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F2A409" w14:textId="77777777" w:rsidR="00CF2BDC" w:rsidRDefault="00CF2BDC" w:rsidP="00244B2B">
      <w:pPr>
        <w:tabs>
          <w:tab w:val="left" w:pos="5580"/>
          <w:tab w:val="left" w:pos="9639"/>
        </w:tabs>
        <w:ind w:left="5580" w:right="281"/>
        <w:jc w:val="right"/>
        <w:rPr>
          <w:b/>
        </w:rPr>
      </w:pPr>
    </w:p>
    <w:p w14:paraId="06E934CD" w14:textId="739B9010" w:rsidR="007C5E20" w:rsidRPr="00B01C8A" w:rsidRDefault="007C5E20" w:rsidP="00244B2B">
      <w:pPr>
        <w:tabs>
          <w:tab w:val="left" w:pos="5580"/>
          <w:tab w:val="left" w:pos="9639"/>
        </w:tabs>
        <w:ind w:left="5580" w:right="281"/>
        <w:jc w:val="right"/>
      </w:pPr>
      <w:r w:rsidRPr="00B01C8A">
        <w:rPr>
          <w:b/>
        </w:rPr>
        <w:t>УТВЕРЖДАЮ</w:t>
      </w:r>
    </w:p>
    <w:p w14:paraId="3B9B4246" w14:textId="02C2D706" w:rsidR="007C5E20" w:rsidRPr="00B01C8A" w:rsidRDefault="008E6727" w:rsidP="00244B2B">
      <w:pPr>
        <w:tabs>
          <w:tab w:val="left" w:pos="5580"/>
          <w:tab w:val="left" w:pos="9639"/>
        </w:tabs>
        <w:ind w:left="5580" w:right="281"/>
        <w:jc w:val="right"/>
      </w:pPr>
      <w:r>
        <w:t>п</w:t>
      </w:r>
      <w:r w:rsidR="007A72E8">
        <w:t>редседател</w:t>
      </w:r>
      <w:r w:rsidR="00BE14D4">
        <w:t>ь</w:t>
      </w:r>
      <w:r w:rsidR="007C5E20">
        <w:t xml:space="preserve"> </w:t>
      </w:r>
      <w:r w:rsidR="007C5E20" w:rsidRPr="00B01C8A">
        <w:t>региональной</w:t>
      </w:r>
    </w:p>
    <w:p w14:paraId="4E4A568D" w14:textId="77777777" w:rsidR="007C5E20" w:rsidRPr="00B01C8A" w:rsidRDefault="007C5E20" w:rsidP="00244B2B">
      <w:pPr>
        <w:tabs>
          <w:tab w:val="left" w:pos="5580"/>
          <w:tab w:val="left" w:pos="9639"/>
        </w:tabs>
        <w:ind w:left="5580" w:right="281"/>
        <w:jc w:val="right"/>
      </w:pPr>
      <w:r w:rsidRPr="00B01C8A">
        <w:t>энергетической комиссии</w:t>
      </w:r>
    </w:p>
    <w:p w14:paraId="14E73C96" w14:textId="77777777" w:rsidR="007C5E20" w:rsidRDefault="007C5E20" w:rsidP="00244B2B">
      <w:pPr>
        <w:tabs>
          <w:tab w:val="left" w:pos="5580"/>
          <w:tab w:val="left" w:pos="9639"/>
        </w:tabs>
        <w:ind w:left="5580" w:right="281"/>
        <w:jc w:val="right"/>
      </w:pPr>
      <w:r w:rsidRPr="00B01C8A">
        <w:t>Кемеровской области</w:t>
      </w:r>
    </w:p>
    <w:p w14:paraId="060C0669" w14:textId="77777777" w:rsidR="003E1539" w:rsidRDefault="003E1539" w:rsidP="00244B2B">
      <w:pPr>
        <w:tabs>
          <w:tab w:val="left" w:pos="5580"/>
          <w:tab w:val="left" w:pos="9639"/>
        </w:tabs>
        <w:ind w:left="5580" w:right="281"/>
        <w:jc w:val="right"/>
      </w:pPr>
    </w:p>
    <w:p w14:paraId="165E9B4D" w14:textId="77777777" w:rsidR="00CC4647" w:rsidRPr="00B01C8A" w:rsidRDefault="00CC4647" w:rsidP="00244B2B">
      <w:pPr>
        <w:tabs>
          <w:tab w:val="left" w:pos="5580"/>
          <w:tab w:val="left" w:pos="9639"/>
        </w:tabs>
        <w:ind w:left="5580" w:right="281"/>
        <w:jc w:val="right"/>
      </w:pPr>
    </w:p>
    <w:p w14:paraId="46789271" w14:textId="2FEC3A41" w:rsidR="007C5E20" w:rsidRDefault="007C5E20" w:rsidP="00244B2B">
      <w:pPr>
        <w:tabs>
          <w:tab w:val="left" w:pos="5580"/>
          <w:tab w:val="left" w:pos="9639"/>
        </w:tabs>
        <w:ind w:left="5580" w:right="281"/>
        <w:jc w:val="right"/>
      </w:pPr>
      <w:r w:rsidRPr="00B01C8A">
        <w:t xml:space="preserve">_________________ </w:t>
      </w:r>
      <w:r w:rsidR="00BE14D4">
        <w:t>Д.В. Малюта</w:t>
      </w:r>
    </w:p>
    <w:p w14:paraId="4E274C46" w14:textId="77777777" w:rsidR="008E6727" w:rsidRDefault="008E6727" w:rsidP="00244B2B">
      <w:pPr>
        <w:tabs>
          <w:tab w:val="left" w:pos="540"/>
          <w:tab w:val="left" w:pos="5580"/>
          <w:tab w:val="left" w:pos="9639"/>
        </w:tabs>
        <w:ind w:right="281"/>
        <w:rPr>
          <w:b/>
        </w:rPr>
      </w:pPr>
    </w:p>
    <w:p w14:paraId="28F9D16C" w14:textId="5108B0EA" w:rsidR="007C5E20" w:rsidRPr="003866BB" w:rsidRDefault="007C5E20" w:rsidP="00244B2B">
      <w:pPr>
        <w:tabs>
          <w:tab w:val="left" w:pos="540"/>
          <w:tab w:val="left" w:pos="5580"/>
          <w:tab w:val="left" w:pos="9639"/>
        </w:tabs>
        <w:ind w:right="281"/>
        <w:jc w:val="center"/>
        <w:rPr>
          <w:b/>
        </w:rPr>
      </w:pPr>
      <w:r w:rsidRPr="003866BB">
        <w:rPr>
          <w:b/>
        </w:rPr>
        <w:t>ПРОТОКОЛ</w:t>
      </w:r>
      <w:r w:rsidR="004A4C62" w:rsidRPr="003866BB">
        <w:rPr>
          <w:b/>
        </w:rPr>
        <w:t xml:space="preserve"> № </w:t>
      </w:r>
      <w:r w:rsidR="00BD6F71">
        <w:rPr>
          <w:b/>
        </w:rPr>
        <w:t>4</w:t>
      </w:r>
      <w:r w:rsidR="00C16EC6">
        <w:rPr>
          <w:b/>
        </w:rPr>
        <w:t>6</w:t>
      </w:r>
    </w:p>
    <w:p w14:paraId="12E3E212" w14:textId="77777777" w:rsidR="007C5E20" w:rsidRPr="003866BB" w:rsidRDefault="007C5E20" w:rsidP="00244B2B">
      <w:pPr>
        <w:tabs>
          <w:tab w:val="left" w:pos="540"/>
          <w:tab w:val="left" w:pos="5580"/>
          <w:tab w:val="left" w:pos="9639"/>
        </w:tabs>
        <w:ind w:right="281"/>
        <w:jc w:val="center"/>
        <w:rPr>
          <w:b/>
        </w:rPr>
      </w:pPr>
      <w:r w:rsidRPr="003866BB">
        <w:rPr>
          <w:b/>
        </w:rPr>
        <w:t xml:space="preserve">ЗАСЕДАНИЯ ПРАВЛЕНИЯ РЕГИОНАЛЬНОЙ ЭНЕРГЕТИЧЕСКОЙ КОМИССИИ </w:t>
      </w:r>
    </w:p>
    <w:p w14:paraId="6B3957FC" w14:textId="3EF1042E" w:rsidR="003E1539" w:rsidRPr="003866BB" w:rsidRDefault="007C5E20" w:rsidP="00A375B0">
      <w:pPr>
        <w:tabs>
          <w:tab w:val="left" w:pos="540"/>
          <w:tab w:val="left" w:pos="5580"/>
          <w:tab w:val="left" w:pos="9639"/>
        </w:tabs>
        <w:ind w:right="281"/>
        <w:jc w:val="center"/>
        <w:rPr>
          <w:b/>
        </w:rPr>
      </w:pPr>
      <w:r w:rsidRPr="003866BB">
        <w:rPr>
          <w:b/>
        </w:rPr>
        <w:t>КЕМЕРОВСКОЙ ОБЛАСТИ</w:t>
      </w:r>
    </w:p>
    <w:p w14:paraId="717045F2" w14:textId="77777777" w:rsidR="0025268C" w:rsidRDefault="0025268C" w:rsidP="00244B2B">
      <w:pPr>
        <w:tabs>
          <w:tab w:val="left" w:pos="5580"/>
          <w:tab w:val="left" w:pos="9639"/>
        </w:tabs>
        <w:ind w:right="281"/>
      </w:pPr>
    </w:p>
    <w:p w14:paraId="11F13BD6" w14:textId="74E2282B" w:rsidR="007C5E20" w:rsidRPr="00E511A6" w:rsidRDefault="003E6AC0" w:rsidP="00244B2B">
      <w:pPr>
        <w:tabs>
          <w:tab w:val="left" w:pos="5580"/>
          <w:tab w:val="left" w:pos="9639"/>
        </w:tabs>
        <w:ind w:right="281"/>
      </w:pPr>
      <w:r>
        <w:t>0</w:t>
      </w:r>
      <w:r w:rsidR="00C16EC6">
        <w:t>4</w:t>
      </w:r>
      <w:r w:rsidR="00694996" w:rsidRPr="00E511A6">
        <w:t>.0</w:t>
      </w:r>
      <w:r w:rsidR="00CF2BDC">
        <w:t>7</w:t>
      </w:r>
      <w:r w:rsidR="00694996" w:rsidRPr="00E511A6">
        <w:t>.</w:t>
      </w:r>
      <w:r w:rsidR="003B3901" w:rsidRPr="00E511A6">
        <w:t>201</w:t>
      </w:r>
      <w:r w:rsidR="003951F1" w:rsidRPr="00E511A6">
        <w:t>9</w:t>
      </w:r>
      <w:r w:rsidR="00AC0AD0" w:rsidRPr="00E511A6">
        <w:t xml:space="preserve"> </w:t>
      </w:r>
      <w:r w:rsidR="005308D7" w:rsidRPr="00E511A6">
        <w:t xml:space="preserve">г. </w:t>
      </w:r>
      <w:r w:rsidR="00B246C6" w:rsidRPr="00E511A6">
        <w:tab/>
      </w:r>
      <w:r w:rsidR="00322ADD" w:rsidRPr="00E511A6">
        <w:t xml:space="preserve">                      </w:t>
      </w:r>
      <w:r w:rsidR="00482E14" w:rsidRPr="00E511A6">
        <w:t xml:space="preserve">    </w:t>
      </w:r>
      <w:r w:rsidR="00322ADD" w:rsidRPr="00E511A6">
        <w:t xml:space="preserve">                   </w:t>
      </w:r>
      <w:r w:rsidR="003015EF" w:rsidRPr="00E511A6">
        <w:t xml:space="preserve"> </w:t>
      </w:r>
      <w:r w:rsidR="007C5E20" w:rsidRPr="00E511A6">
        <w:t>г. Кемерово</w:t>
      </w:r>
    </w:p>
    <w:p w14:paraId="39D8C0A6" w14:textId="77777777" w:rsidR="0025268C" w:rsidRPr="00E511A6" w:rsidRDefault="0025268C" w:rsidP="00244B2B">
      <w:pPr>
        <w:tabs>
          <w:tab w:val="left" w:pos="5580"/>
          <w:tab w:val="left" w:pos="9639"/>
        </w:tabs>
        <w:ind w:right="281"/>
        <w:jc w:val="both"/>
      </w:pPr>
    </w:p>
    <w:p w14:paraId="5461D072" w14:textId="6C7E9B28" w:rsidR="007C5E20" w:rsidRPr="00E511A6" w:rsidRDefault="007C5E20" w:rsidP="00244B2B">
      <w:pPr>
        <w:tabs>
          <w:tab w:val="left" w:pos="5580"/>
          <w:tab w:val="left" w:pos="9639"/>
        </w:tabs>
        <w:ind w:right="281"/>
        <w:jc w:val="both"/>
        <w:rPr>
          <w:b/>
        </w:rPr>
      </w:pPr>
      <w:r w:rsidRPr="00E511A6">
        <w:t xml:space="preserve">Председательствующий – </w:t>
      </w:r>
      <w:r w:rsidR="00BE14D4" w:rsidRPr="00E511A6">
        <w:rPr>
          <w:b/>
        </w:rPr>
        <w:t>Малюта Д.В.</w:t>
      </w:r>
      <w:r w:rsidR="00306892" w:rsidRPr="00E511A6">
        <w:rPr>
          <w:b/>
        </w:rPr>
        <w:t xml:space="preserve"> </w:t>
      </w:r>
    </w:p>
    <w:p w14:paraId="34FE23D2" w14:textId="22CC6F13" w:rsidR="00940EE9" w:rsidRPr="00E511A6" w:rsidRDefault="007C5E20" w:rsidP="00940EE9">
      <w:pPr>
        <w:tabs>
          <w:tab w:val="left" w:pos="5580"/>
          <w:tab w:val="left" w:pos="9639"/>
        </w:tabs>
        <w:ind w:right="281"/>
        <w:jc w:val="both"/>
        <w:rPr>
          <w:b/>
        </w:rPr>
      </w:pPr>
      <w:r w:rsidRPr="00E511A6">
        <w:t xml:space="preserve">Секретарь – </w:t>
      </w:r>
      <w:r w:rsidR="00745232">
        <w:rPr>
          <w:b/>
        </w:rPr>
        <w:t>Юхневич К.С.</w:t>
      </w:r>
    </w:p>
    <w:p w14:paraId="3147CF56" w14:textId="77777777" w:rsidR="00306892" w:rsidRPr="00E511A6" w:rsidRDefault="00306892" w:rsidP="00940EE9">
      <w:pPr>
        <w:tabs>
          <w:tab w:val="left" w:pos="5580"/>
          <w:tab w:val="left" w:pos="9639"/>
        </w:tabs>
        <w:ind w:right="281"/>
        <w:jc w:val="both"/>
      </w:pPr>
    </w:p>
    <w:p w14:paraId="1E60B9BA" w14:textId="77777777" w:rsidR="00FE6140" w:rsidRPr="00E511A6" w:rsidRDefault="007C5E20" w:rsidP="00244B2B">
      <w:pPr>
        <w:tabs>
          <w:tab w:val="left" w:pos="5580"/>
          <w:tab w:val="left" w:pos="9639"/>
        </w:tabs>
        <w:ind w:right="281"/>
        <w:jc w:val="both"/>
        <w:rPr>
          <w:b/>
        </w:rPr>
      </w:pPr>
      <w:r w:rsidRPr="00E511A6">
        <w:rPr>
          <w:b/>
        </w:rPr>
        <w:t>Присутствовали</w:t>
      </w:r>
      <w:r w:rsidR="00FE6140" w:rsidRPr="00E511A6">
        <w:rPr>
          <w:b/>
        </w:rPr>
        <w:t>:</w:t>
      </w:r>
    </w:p>
    <w:p w14:paraId="7FC1C3EC" w14:textId="77777777" w:rsidR="00FE6140" w:rsidRPr="00E511A6" w:rsidRDefault="00FE6140" w:rsidP="00244B2B">
      <w:pPr>
        <w:tabs>
          <w:tab w:val="left" w:pos="5580"/>
          <w:tab w:val="left" w:pos="9639"/>
        </w:tabs>
        <w:ind w:right="281"/>
        <w:jc w:val="both"/>
        <w:rPr>
          <w:b/>
        </w:rPr>
      </w:pPr>
    </w:p>
    <w:p w14:paraId="2BD59BA1" w14:textId="38F07AFA" w:rsidR="00E511A6" w:rsidRPr="000944E6" w:rsidRDefault="007C5E20" w:rsidP="00E511A6">
      <w:pPr>
        <w:ind w:right="-142"/>
        <w:jc w:val="both"/>
      </w:pPr>
      <w:r w:rsidRPr="00E511A6">
        <w:t>Члены Правления:</w:t>
      </w:r>
      <w:r w:rsidRPr="00E511A6">
        <w:rPr>
          <w:b/>
        </w:rPr>
        <w:t xml:space="preserve"> </w:t>
      </w:r>
      <w:r w:rsidR="00BE14D4" w:rsidRPr="00E511A6">
        <w:rPr>
          <w:b/>
        </w:rPr>
        <w:t xml:space="preserve">Чурсина О.А., </w:t>
      </w:r>
      <w:r w:rsidR="007E36EF" w:rsidRPr="00E511A6">
        <w:rPr>
          <w:b/>
        </w:rPr>
        <w:t>Незнанов П.Г.</w:t>
      </w:r>
      <w:r w:rsidR="00745232">
        <w:rPr>
          <w:b/>
        </w:rPr>
        <w:t xml:space="preserve">, </w:t>
      </w:r>
      <w:r w:rsidR="00CF2BDC">
        <w:rPr>
          <w:b/>
        </w:rPr>
        <w:t>Гусельщиков Э.Б.</w:t>
      </w:r>
    </w:p>
    <w:p w14:paraId="6F156DAA" w14:textId="65A952AD" w:rsidR="006D715F" w:rsidRPr="00E511A6" w:rsidRDefault="006D715F" w:rsidP="006D715F">
      <w:pPr>
        <w:ind w:right="-142"/>
        <w:jc w:val="both"/>
      </w:pPr>
    </w:p>
    <w:p w14:paraId="75C1288D" w14:textId="54EE55AD" w:rsidR="007233EE" w:rsidRPr="00E511A6" w:rsidRDefault="007233EE" w:rsidP="00244B2B">
      <w:pPr>
        <w:tabs>
          <w:tab w:val="left" w:pos="5580"/>
          <w:tab w:val="left" w:pos="9639"/>
        </w:tabs>
        <w:ind w:right="281"/>
        <w:jc w:val="both"/>
      </w:pPr>
      <w:r w:rsidRPr="00E511A6">
        <w:t>Кворум имеется.</w:t>
      </w:r>
    </w:p>
    <w:p w14:paraId="0E3D9918" w14:textId="77777777" w:rsidR="007233EE" w:rsidRPr="00811EA7" w:rsidRDefault="007233EE" w:rsidP="00244B2B">
      <w:pPr>
        <w:tabs>
          <w:tab w:val="left" w:pos="5580"/>
          <w:tab w:val="left" w:pos="9639"/>
        </w:tabs>
        <w:ind w:right="281"/>
        <w:jc w:val="both"/>
      </w:pPr>
    </w:p>
    <w:p w14:paraId="42C9ADE9" w14:textId="77777777" w:rsidR="004D4157" w:rsidRPr="00811EA7" w:rsidRDefault="00B943C4" w:rsidP="00244B2B">
      <w:pPr>
        <w:tabs>
          <w:tab w:val="left" w:pos="5580"/>
          <w:tab w:val="left" w:pos="9639"/>
        </w:tabs>
        <w:ind w:right="281"/>
        <w:rPr>
          <w:b/>
        </w:rPr>
      </w:pPr>
      <w:r w:rsidRPr="00811EA7">
        <w:rPr>
          <w:b/>
        </w:rPr>
        <w:t>Приглашенные:</w:t>
      </w:r>
    </w:p>
    <w:p w14:paraId="2D6E6C3F" w14:textId="7A7571C9" w:rsidR="005C1A21" w:rsidRPr="00811EA7" w:rsidRDefault="00AB6DFC" w:rsidP="00244B2B">
      <w:pPr>
        <w:tabs>
          <w:tab w:val="left" w:pos="5580"/>
          <w:tab w:val="left" w:pos="9639"/>
        </w:tabs>
        <w:ind w:right="281"/>
        <w:rPr>
          <w:b/>
        </w:rPr>
      </w:pPr>
      <w:r w:rsidRPr="00811EA7">
        <w:rPr>
          <w:b/>
        </w:rPr>
        <w:tab/>
      </w:r>
    </w:p>
    <w:tbl>
      <w:tblPr>
        <w:tblW w:w="5013" w:type="pct"/>
        <w:tblLook w:val="04A0" w:firstRow="1" w:lastRow="0" w:firstColumn="1" w:lastColumn="0" w:noHBand="0" w:noVBand="1"/>
      </w:tblPr>
      <w:tblGrid>
        <w:gridCol w:w="2353"/>
        <w:gridCol w:w="7880"/>
      </w:tblGrid>
      <w:tr w:rsidR="00482E14" w:rsidRPr="00811EA7" w14:paraId="491C0414" w14:textId="77777777" w:rsidTr="00FF0EEF">
        <w:trPr>
          <w:trHeight w:val="403"/>
        </w:trPr>
        <w:tc>
          <w:tcPr>
            <w:tcW w:w="2371" w:type="dxa"/>
            <w:shd w:val="clear" w:color="auto" w:fill="auto"/>
          </w:tcPr>
          <w:p w14:paraId="665FD76A" w14:textId="736653F9" w:rsidR="00482E14" w:rsidRPr="00811EA7" w:rsidRDefault="00482E14" w:rsidP="00482E14">
            <w:pPr>
              <w:tabs>
                <w:tab w:val="left" w:pos="5580"/>
                <w:tab w:val="left" w:pos="9639"/>
              </w:tabs>
              <w:ind w:right="31"/>
              <w:rPr>
                <w:b/>
              </w:rPr>
            </w:pPr>
            <w:r w:rsidRPr="00811EA7">
              <w:rPr>
                <w:b/>
              </w:rPr>
              <w:t>Бушуева О.В.</w:t>
            </w:r>
          </w:p>
        </w:tc>
        <w:tc>
          <w:tcPr>
            <w:tcW w:w="8003" w:type="dxa"/>
            <w:shd w:val="clear" w:color="auto" w:fill="auto"/>
          </w:tcPr>
          <w:p w14:paraId="05D7F699" w14:textId="37B07676" w:rsidR="00482E14" w:rsidRPr="00811EA7" w:rsidRDefault="00482E14" w:rsidP="00482E14">
            <w:pPr>
              <w:tabs>
                <w:tab w:val="left" w:pos="5580"/>
                <w:tab w:val="left" w:pos="9639"/>
              </w:tabs>
              <w:ind w:right="281"/>
              <w:jc w:val="both"/>
            </w:pPr>
            <w:r w:rsidRPr="00811EA7">
              <w:t xml:space="preserve">- начальник </w:t>
            </w:r>
            <w:proofErr w:type="spellStart"/>
            <w:r w:rsidRPr="00811EA7">
              <w:t>контрольно</w:t>
            </w:r>
            <w:proofErr w:type="spellEnd"/>
            <w:r w:rsidRPr="00811EA7">
              <w:t xml:space="preserve"> – правового управления региональной энергетической комиссии Кемеровской области;</w:t>
            </w:r>
          </w:p>
        </w:tc>
      </w:tr>
      <w:tr w:rsidR="00832251" w:rsidRPr="00811EA7" w14:paraId="6313A7B6" w14:textId="77777777" w:rsidTr="00FF0EEF">
        <w:trPr>
          <w:trHeight w:val="403"/>
        </w:trPr>
        <w:tc>
          <w:tcPr>
            <w:tcW w:w="2371" w:type="dxa"/>
            <w:shd w:val="clear" w:color="auto" w:fill="auto"/>
          </w:tcPr>
          <w:p w14:paraId="03225C74" w14:textId="02FB21EB" w:rsidR="00832251" w:rsidRPr="00811EA7" w:rsidRDefault="00832251" w:rsidP="00832251">
            <w:pPr>
              <w:tabs>
                <w:tab w:val="left" w:pos="5580"/>
                <w:tab w:val="left" w:pos="9639"/>
              </w:tabs>
              <w:ind w:right="31"/>
              <w:rPr>
                <w:b/>
              </w:rPr>
            </w:pPr>
            <w:proofErr w:type="spellStart"/>
            <w:r w:rsidRPr="00811EA7">
              <w:rPr>
                <w:b/>
              </w:rPr>
              <w:t>Кулебакин</w:t>
            </w:r>
            <w:proofErr w:type="spellEnd"/>
            <w:r w:rsidRPr="00811EA7">
              <w:rPr>
                <w:b/>
              </w:rPr>
              <w:t xml:space="preserve"> С.В.</w:t>
            </w:r>
          </w:p>
        </w:tc>
        <w:tc>
          <w:tcPr>
            <w:tcW w:w="8003" w:type="dxa"/>
            <w:shd w:val="clear" w:color="auto" w:fill="auto"/>
          </w:tcPr>
          <w:p w14:paraId="58417ADF" w14:textId="7750D8C8" w:rsidR="00832251" w:rsidRPr="00811EA7" w:rsidRDefault="00832251" w:rsidP="00832251">
            <w:pPr>
              <w:tabs>
                <w:tab w:val="left" w:pos="5580"/>
                <w:tab w:val="left" w:pos="9639"/>
              </w:tabs>
              <w:ind w:right="281"/>
              <w:jc w:val="both"/>
            </w:pPr>
            <w:r w:rsidRPr="00811EA7">
              <w:t>- специалист региональной энергетической комиссии Кемеровской области;</w:t>
            </w:r>
          </w:p>
        </w:tc>
      </w:tr>
      <w:tr w:rsidR="00811EA7" w:rsidRPr="00811EA7" w14:paraId="3E4927A2" w14:textId="77777777" w:rsidTr="00FF0EEF">
        <w:trPr>
          <w:trHeight w:val="403"/>
        </w:trPr>
        <w:tc>
          <w:tcPr>
            <w:tcW w:w="2371" w:type="dxa"/>
            <w:shd w:val="clear" w:color="auto" w:fill="auto"/>
          </w:tcPr>
          <w:p w14:paraId="52264D1E" w14:textId="4D918545" w:rsidR="00811EA7" w:rsidRPr="00811EA7" w:rsidRDefault="00C16EC6" w:rsidP="00811EA7">
            <w:pPr>
              <w:tabs>
                <w:tab w:val="left" w:pos="5580"/>
                <w:tab w:val="left" w:pos="9639"/>
              </w:tabs>
              <w:ind w:right="31"/>
              <w:rPr>
                <w:b/>
              </w:rPr>
            </w:pPr>
            <w:proofErr w:type="spellStart"/>
            <w:r>
              <w:rPr>
                <w:b/>
              </w:rPr>
              <w:t>Скарюпина</w:t>
            </w:r>
            <w:proofErr w:type="spellEnd"/>
            <w:r>
              <w:rPr>
                <w:b/>
              </w:rPr>
              <w:t xml:space="preserve"> М.Б.</w:t>
            </w:r>
          </w:p>
        </w:tc>
        <w:tc>
          <w:tcPr>
            <w:tcW w:w="8003" w:type="dxa"/>
            <w:shd w:val="clear" w:color="auto" w:fill="auto"/>
          </w:tcPr>
          <w:p w14:paraId="2269575C" w14:textId="4882B761" w:rsidR="00811EA7" w:rsidRPr="00811EA7" w:rsidRDefault="00C16EC6" w:rsidP="00811EA7">
            <w:pPr>
              <w:tabs>
                <w:tab w:val="left" w:pos="5580"/>
                <w:tab w:val="left" w:pos="9639"/>
              </w:tabs>
              <w:ind w:right="281"/>
              <w:jc w:val="both"/>
            </w:pPr>
            <w:r>
              <w:t xml:space="preserve">- ведущий консультант отдела ценообразования в сфере водоснабжения и водоотведения и утилизации отходов </w:t>
            </w:r>
            <w:r w:rsidRPr="00811EA7">
              <w:t>региональной энергетической комиссии Кемеровской области;</w:t>
            </w:r>
          </w:p>
        </w:tc>
      </w:tr>
      <w:tr w:rsidR="00832251" w:rsidRPr="00811EA7" w14:paraId="00779D9C" w14:textId="77777777" w:rsidTr="00FF0EEF">
        <w:trPr>
          <w:trHeight w:val="403"/>
        </w:trPr>
        <w:tc>
          <w:tcPr>
            <w:tcW w:w="2371" w:type="dxa"/>
            <w:shd w:val="clear" w:color="auto" w:fill="auto"/>
          </w:tcPr>
          <w:p w14:paraId="1BD2FCF7" w14:textId="527997F5" w:rsidR="00832251" w:rsidRDefault="00F63BE1" w:rsidP="00811EA7">
            <w:pPr>
              <w:tabs>
                <w:tab w:val="left" w:pos="5580"/>
                <w:tab w:val="left" w:pos="9639"/>
              </w:tabs>
              <w:ind w:right="31"/>
              <w:rPr>
                <w:b/>
              </w:rPr>
            </w:pPr>
            <w:proofErr w:type="spellStart"/>
            <w:r>
              <w:rPr>
                <w:b/>
              </w:rPr>
              <w:t>Недведская</w:t>
            </w:r>
            <w:proofErr w:type="spellEnd"/>
            <w:r>
              <w:rPr>
                <w:b/>
              </w:rPr>
              <w:t xml:space="preserve"> Е.В.</w:t>
            </w:r>
          </w:p>
        </w:tc>
        <w:tc>
          <w:tcPr>
            <w:tcW w:w="8003" w:type="dxa"/>
            <w:shd w:val="clear" w:color="auto" w:fill="auto"/>
          </w:tcPr>
          <w:p w14:paraId="083F539F" w14:textId="6553744D" w:rsidR="00832251" w:rsidRDefault="00F63BE1" w:rsidP="00811EA7">
            <w:pPr>
              <w:tabs>
                <w:tab w:val="left" w:pos="5580"/>
                <w:tab w:val="left" w:pos="9639"/>
              </w:tabs>
              <w:ind w:right="281"/>
              <w:jc w:val="both"/>
            </w:pPr>
            <w:r>
              <w:t xml:space="preserve">- ведущий консультант отдела ценообразования в сфере водоснабжения и водоотведения и утилизации отходов </w:t>
            </w:r>
            <w:r w:rsidRPr="00811EA7">
              <w:t>региональной энергетической комиссии Кемеровской области</w:t>
            </w:r>
            <w:r w:rsidR="00FF0EEF">
              <w:t>;</w:t>
            </w:r>
          </w:p>
        </w:tc>
      </w:tr>
      <w:tr w:rsidR="00FF0EEF" w:rsidRPr="00811EA7" w14:paraId="62A4FC94" w14:textId="77777777" w:rsidTr="00FF0EEF">
        <w:trPr>
          <w:trHeight w:val="403"/>
        </w:trPr>
        <w:tc>
          <w:tcPr>
            <w:tcW w:w="2371" w:type="dxa"/>
            <w:shd w:val="clear" w:color="auto" w:fill="auto"/>
          </w:tcPr>
          <w:p w14:paraId="3FB76DA8" w14:textId="116B0788" w:rsidR="00FF0EEF" w:rsidRDefault="00FF0EEF" w:rsidP="00811EA7">
            <w:pPr>
              <w:tabs>
                <w:tab w:val="left" w:pos="5580"/>
                <w:tab w:val="left" w:pos="9639"/>
              </w:tabs>
              <w:ind w:right="31"/>
              <w:rPr>
                <w:b/>
              </w:rPr>
            </w:pPr>
            <w:r>
              <w:rPr>
                <w:b/>
              </w:rPr>
              <w:t>Давидович Е.Ю.</w:t>
            </w:r>
          </w:p>
        </w:tc>
        <w:tc>
          <w:tcPr>
            <w:tcW w:w="8003" w:type="dxa"/>
            <w:shd w:val="clear" w:color="auto" w:fill="auto"/>
          </w:tcPr>
          <w:p w14:paraId="7AF6A1AA" w14:textId="28F28776" w:rsidR="00FF0EEF" w:rsidRDefault="00FF0EEF" w:rsidP="00811EA7">
            <w:pPr>
              <w:tabs>
                <w:tab w:val="left" w:pos="5580"/>
                <w:tab w:val="left" w:pos="9639"/>
              </w:tabs>
              <w:ind w:right="281"/>
              <w:jc w:val="both"/>
            </w:pPr>
            <w:r>
              <w:t xml:space="preserve">- консультант отдела ценообразования в сфере водоснабжения и водоотведения и утилизации отходов </w:t>
            </w:r>
            <w:r w:rsidRPr="00811EA7">
              <w:t>региональной энергетической комиссии Кемеровской области</w:t>
            </w:r>
            <w:r>
              <w:t>.</w:t>
            </w:r>
          </w:p>
        </w:tc>
      </w:tr>
    </w:tbl>
    <w:p w14:paraId="4B48DB8F" w14:textId="77777777" w:rsidR="00832251" w:rsidRDefault="00832251" w:rsidP="00244B2B">
      <w:pPr>
        <w:tabs>
          <w:tab w:val="left" w:pos="5580"/>
          <w:tab w:val="left" w:pos="9639"/>
        </w:tabs>
        <w:ind w:right="281"/>
        <w:jc w:val="both"/>
        <w:rPr>
          <w:b/>
        </w:rPr>
      </w:pPr>
    </w:p>
    <w:p w14:paraId="2522DFF5" w14:textId="0AC1E3B2" w:rsidR="00CC6F86" w:rsidRPr="00811EA7" w:rsidRDefault="001A5981" w:rsidP="00244B2B">
      <w:pPr>
        <w:tabs>
          <w:tab w:val="left" w:pos="5580"/>
          <w:tab w:val="left" w:pos="9639"/>
        </w:tabs>
        <w:ind w:right="281"/>
        <w:jc w:val="both"/>
        <w:rPr>
          <w:b/>
        </w:rPr>
      </w:pPr>
      <w:r w:rsidRPr="00811EA7">
        <w:rPr>
          <w:b/>
        </w:rPr>
        <w:t>Повестка дня:</w:t>
      </w:r>
    </w:p>
    <w:p w14:paraId="056AEAC4" w14:textId="71BD023E" w:rsidR="00522712" w:rsidRPr="00811EA7" w:rsidRDefault="00522712" w:rsidP="00244B2B">
      <w:pPr>
        <w:tabs>
          <w:tab w:val="left" w:pos="5580"/>
          <w:tab w:val="left" w:pos="9639"/>
        </w:tabs>
        <w:ind w:right="281"/>
        <w:jc w:val="both"/>
        <w:rPr>
          <w:b/>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530"/>
        <w:gridCol w:w="9666"/>
      </w:tblGrid>
      <w:tr w:rsidR="00057D09" w:rsidRPr="00431C96" w14:paraId="28DD510B" w14:textId="77777777" w:rsidTr="004A01CA">
        <w:trPr>
          <w:trHeight w:val="517"/>
          <w:jc w:val="center"/>
        </w:trPr>
        <w:tc>
          <w:tcPr>
            <w:tcW w:w="515" w:type="dxa"/>
            <w:vMerge w:val="restart"/>
            <w:shd w:val="clear" w:color="auto" w:fill="auto"/>
            <w:vAlign w:val="center"/>
          </w:tcPr>
          <w:p w14:paraId="0BD91786" w14:textId="77777777" w:rsidR="00057D09" w:rsidRPr="00EE697B" w:rsidRDefault="00057D09" w:rsidP="00355CDB">
            <w:pPr>
              <w:jc w:val="center"/>
            </w:pPr>
            <w:r w:rsidRPr="00EE697B">
              <w:t>№</w:t>
            </w:r>
          </w:p>
        </w:tc>
        <w:tc>
          <w:tcPr>
            <w:tcW w:w="9398" w:type="dxa"/>
            <w:vMerge w:val="restart"/>
            <w:shd w:val="clear" w:color="auto" w:fill="auto"/>
            <w:vAlign w:val="center"/>
          </w:tcPr>
          <w:p w14:paraId="22681DD6" w14:textId="77777777" w:rsidR="00057D09" w:rsidRPr="00EE697B" w:rsidRDefault="00057D09" w:rsidP="00522712">
            <w:pPr>
              <w:ind w:left="-500"/>
              <w:jc w:val="center"/>
            </w:pPr>
            <w:r w:rsidRPr="00EE697B">
              <w:t>Вопрос</w:t>
            </w:r>
          </w:p>
        </w:tc>
      </w:tr>
      <w:tr w:rsidR="00057D09" w:rsidRPr="00431C96" w14:paraId="2595AC43" w14:textId="77777777" w:rsidTr="004A01CA">
        <w:trPr>
          <w:trHeight w:val="348"/>
          <w:jc w:val="center"/>
        </w:trPr>
        <w:tc>
          <w:tcPr>
            <w:tcW w:w="515" w:type="dxa"/>
            <w:vMerge/>
            <w:shd w:val="clear" w:color="auto" w:fill="auto"/>
          </w:tcPr>
          <w:p w14:paraId="4D7AECFC" w14:textId="77777777" w:rsidR="00057D09" w:rsidRPr="00431C96" w:rsidRDefault="00057D09" w:rsidP="00355CDB">
            <w:pPr>
              <w:jc w:val="center"/>
              <w:rPr>
                <w:sz w:val="28"/>
                <w:szCs w:val="28"/>
              </w:rPr>
            </w:pPr>
          </w:p>
        </w:tc>
        <w:tc>
          <w:tcPr>
            <w:tcW w:w="9398" w:type="dxa"/>
            <w:vMerge/>
            <w:shd w:val="clear" w:color="auto" w:fill="auto"/>
          </w:tcPr>
          <w:p w14:paraId="7FE25F27" w14:textId="77777777" w:rsidR="00057D09" w:rsidRPr="00431C96" w:rsidRDefault="00057D09" w:rsidP="00355CDB">
            <w:pPr>
              <w:jc w:val="center"/>
              <w:rPr>
                <w:sz w:val="28"/>
                <w:szCs w:val="28"/>
              </w:rPr>
            </w:pPr>
          </w:p>
        </w:tc>
      </w:tr>
      <w:tr w:rsidR="00F63BE1" w:rsidRPr="00431C96" w14:paraId="71DEB60B" w14:textId="77777777" w:rsidTr="00745232">
        <w:trPr>
          <w:trHeight w:val="556"/>
          <w:jc w:val="center"/>
        </w:trPr>
        <w:tc>
          <w:tcPr>
            <w:tcW w:w="515" w:type="dxa"/>
            <w:shd w:val="clear" w:color="auto" w:fill="auto"/>
          </w:tcPr>
          <w:p w14:paraId="79FE5204" w14:textId="5DD245AB" w:rsidR="00F63BE1" w:rsidRDefault="00F63BE1" w:rsidP="00F63BE1">
            <w:pPr>
              <w:jc w:val="center"/>
            </w:pPr>
            <w:r>
              <w:t>1.</w:t>
            </w:r>
          </w:p>
        </w:tc>
        <w:tc>
          <w:tcPr>
            <w:tcW w:w="9398" w:type="dxa"/>
            <w:shd w:val="clear" w:color="auto" w:fill="auto"/>
          </w:tcPr>
          <w:p w14:paraId="2C9D4ED4" w14:textId="14CADE3E" w:rsidR="00F63BE1" w:rsidRPr="000B4E9E" w:rsidRDefault="00F63BE1" w:rsidP="00F63BE1">
            <w:pPr>
              <w:tabs>
                <w:tab w:val="left" w:pos="851"/>
              </w:tabs>
              <w:jc w:val="both"/>
            </w:pPr>
            <w:r w:rsidRPr="000B4A40">
              <w:rPr>
                <w:kern w:val="32"/>
              </w:rPr>
              <w:t>О внесении изменений в постановление региональной энергетической комиссии Кемеровской области от 25.09.2018 № 212 «Об утверждении</w:t>
            </w:r>
            <w:r>
              <w:rPr>
                <w:kern w:val="32"/>
              </w:rPr>
              <w:t xml:space="preserve"> </w:t>
            </w:r>
            <w:r w:rsidRPr="000B4A40">
              <w:rPr>
                <w:kern w:val="32"/>
              </w:rPr>
              <w:t>производственной программы</w:t>
            </w:r>
            <w:r>
              <w:rPr>
                <w:kern w:val="32"/>
              </w:rPr>
              <w:t xml:space="preserve"> </w:t>
            </w:r>
            <w:r w:rsidRPr="000B4A40">
              <w:rPr>
                <w:kern w:val="32"/>
              </w:rPr>
              <w:t>в сфере холодного водоснабжения технической водой</w:t>
            </w:r>
            <w:r>
              <w:rPr>
                <w:kern w:val="32"/>
              </w:rPr>
              <w:t xml:space="preserve"> </w:t>
            </w:r>
            <w:r w:rsidRPr="000B4A40">
              <w:rPr>
                <w:kern w:val="32"/>
              </w:rPr>
              <w:t>и об установлении тарифов на техническую воду</w:t>
            </w:r>
            <w:r>
              <w:rPr>
                <w:kern w:val="32"/>
              </w:rPr>
              <w:t xml:space="preserve"> </w:t>
            </w:r>
            <w:r w:rsidRPr="000B4A40">
              <w:rPr>
                <w:kern w:val="32"/>
              </w:rPr>
              <w:t>АО «Кузнецкие ферросплавы» (обособленное структурное подразделение «</w:t>
            </w:r>
            <w:proofErr w:type="spellStart"/>
            <w:r w:rsidRPr="000B4A40">
              <w:rPr>
                <w:kern w:val="32"/>
              </w:rPr>
              <w:t>Юргинский</w:t>
            </w:r>
            <w:proofErr w:type="spellEnd"/>
            <w:r w:rsidRPr="000B4A40">
              <w:rPr>
                <w:kern w:val="32"/>
              </w:rPr>
              <w:t xml:space="preserve"> ферросплавный завод», г. Юрга)» в части 2020 года</w:t>
            </w:r>
          </w:p>
        </w:tc>
      </w:tr>
      <w:tr w:rsidR="00F63BE1" w:rsidRPr="00431C96" w14:paraId="280D2CA0" w14:textId="77777777" w:rsidTr="00745232">
        <w:trPr>
          <w:trHeight w:val="556"/>
          <w:jc w:val="center"/>
        </w:trPr>
        <w:tc>
          <w:tcPr>
            <w:tcW w:w="515" w:type="dxa"/>
            <w:shd w:val="clear" w:color="auto" w:fill="auto"/>
          </w:tcPr>
          <w:p w14:paraId="446CD5AA" w14:textId="1BED0CED" w:rsidR="00F63BE1" w:rsidRDefault="00F63BE1" w:rsidP="00F63BE1">
            <w:pPr>
              <w:jc w:val="center"/>
              <w:rPr>
                <w:sz w:val="28"/>
                <w:szCs w:val="28"/>
              </w:rPr>
            </w:pPr>
            <w:r>
              <w:t>2.</w:t>
            </w:r>
          </w:p>
        </w:tc>
        <w:tc>
          <w:tcPr>
            <w:tcW w:w="9398" w:type="dxa"/>
            <w:shd w:val="clear" w:color="auto" w:fill="auto"/>
          </w:tcPr>
          <w:p w14:paraId="1E4DC1B6" w14:textId="7015B37E" w:rsidR="00F63BE1" w:rsidRPr="000B4E9E" w:rsidRDefault="00F63BE1" w:rsidP="00F63BE1">
            <w:pPr>
              <w:tabs>
                <w:tab w:val="left" w:pos="851"/>
              </w:tabs>
              <w:jc w:val="both"/>
            </w:pPr>
            <w:r w:rsidRPr="000B4A40">
              <w:rPr>
                <w:kern w:val="32"/>
              </w:rPr>
              <w:t>О внесении изменений в постановление региональной энергетической комиссии Кемеровской области от 11.10.2018 № 251 «Об утверждении производственной программы</w:t>
            </w:r>
            <w:r>
              <w:rPr>
                <w:kern w:val="32"/>
              </w:rPr>
              <w:t xml:space="preserve"> </w:t>
            </w:r>
            <w:r w:rsidRPr="000B4A40">
              <w:rPr>
                <w:kern w:val="32"/>
              </w:rPr>
              <w:t>в сфере холодного водоснабжения и об установлении тарифов на питьевую воду ОАО «Ваганово» (Промышленновский муниципальный район)»в части 2020 года</w:t>
            </w:r>
          </w:p>
        </w:tc>
      </w:tr>
      <w:tr w:rsidR="00F63BE1" w:rsidRPr="00431C96" w14:paraId="26D25638" w14:textId="77777777" w:rsidTr="00745232">
        <w:trPr>
          <w:trHeight w:val="556"/>
          <w:jc w:val="center"/>
        </w:trPr>
        <w:tc>
          <w:tcPr>
            <w:tcW w:w="515" w:type="dxa"/>
            <w:shd w:val="clear" w:color="auto" w:fill="auto"/>
          </w:tcPr>
          <w:p w14:paraId="6101882E" w14:textId="3F9227B7" w:rsidR="00F63BE1" w:rsidRDefault="00F63BE1" w:rsidP="00F63BE1">
            <w:pPr>
              <w:jc w:val="center"/>
              <w:rPr>
                <w:sz w:val="28"/>
                <w:szCs w:val="28"/>
              </w:rPr>
            </w:pPr>
            <w:r>
              <w:t>3.</w:t>
            </w:r>
          </w:p>
        </w:tc>
        <w:tc>
          <w:tcPr>
            <w:tcW w:w="9398" w:type="dxa"/>
            <w:shd w:val="clear" w:color="auto" w:fill="auto"/>
          </w:tcPr>
          <w:p w14:paraId="12D23F48" w14:textId="45D201C0" w:rsidR="00F63BE1" w:rsidRPr="000B4E9E" w:rsidRDefault="00F63BE1" w:rsidP="00F63BE1">
            <w:pPr>
              <w:tabs>
                <w:tab w:val="left" w:pos="851"/>
              </w:tabs>
              <w:jc w:val="both"/>
            </w:pPr>
            <w:r w:rsidRPr="000B4A40">
              <w:rPr>
                <w:kern w:val="32"/>
              </w:rPr>
              <w:t>О признании утратившими силу некоторых постановлений региональной энергетической комиссии Кемеровской области (ООО «</w:t>
            </w:r>
            <w:proofErr w:type="spellStart"/>
            <w:r w:rsidRPr="000B4A40">
              <w:rPr>
                <w:kern w:val="32"/>
              </w:rPr>
              <w:t>Теплоснаб</w:t>
            </w:r>
            <w:proofErr w:type="spellEnd"/>
            <w:r w:rsidRPr="000B4A40">
              <w:rPr>
                <w:kern w:val="32"/>
              </w:rPr>
              <w:t xml:space="preserve">» </w:t>
            </w:r>
            <w:proofErr w:type="spellStart"/>
            <w:r w:rsidRPr="000B4A40">
              <w:rPr>
                <w:kern w:val="32"/>
              </w:rPr>
              <w:t>Юргинский</w:t>
            </w:r>
            <w:proofErr w:type="spellEnd"/>
            <w:r w:rsidRPr="000B4A40">
              <w:rPr>
                <w:kern w:val="32"/>
              </w:rPr>
              <w:t xml:space="preserve"> муниципальный район)</w:t>
            </w:r>
          </w:p>
        </w:tc>
      </w:tr>
    </w:tbl>
    <w:p w14:paraId="117FC56E" w14:textId="77777777" w:rsidR="000F0D5B" w:rsidRDefault="000F0D5B" w:rsidP="0002280D">
      <w:pPr>
        <w:tabs>
          <w:tab w:val="left" w:pos="5580"/>
          <w:tab w:val="left" w:pos="9639"/>
        </w:tabs>
        <w:ind w:right="281" w:firstLine="567"/>
        <w:jc w:val="both"/>
        <w:rPr>
          <w:b/>
        </w:rPr>
      </w:pPr>
      <w:bookmarkStart w:id="0" w:name="_Hlk490206666"/>
    </w:p>
    <w:p w14:paraId="6AA8D04A" w14:textId="7935A7E9" w:rsidR="0002280D" w:rsidRDefault="00CF288C" w:rsidP="0002280D">
      <w:pPr>
        <w:tabs>
          <w:tab w:val="left" w:pos="5580"/>
          <w:tab w:val="left" w:pos="9639"/>
        </w:tabs>
        <w:ind w:right="281" w:firstLine="567"/>
        <w:jc w:val="both"/>
      </w:pPr>
      <w:r>
        <w:rPr>
          <w:b/>
        </w:rPr>
        <w:t>Малюта Д.В</w:t>
      </w:r>
      <w:r w:rsidR="008E6727">
        <w:rPr>
          <w:b/>
        </w:rPr>
        <w:t>.</w:t>
      </w:r>
      <w:r w:rsidR="00CC6F86">
        <w:t xml:space="preserve"> </w:t>
      </w:r>
      <w:r w:rsidR="00970AB1" w:rsidRPr="00974CCE">
        <w:t>ознакомил присутствующих с повесткой дня</w:t>
      </w:r>
      <w:bookmarkEnd w:id="0"/>
      <w:r w:rsidR="00345825">
        <w:t xml:space="preserve"> и предоставил слово докладчик</w:t>
      </w:r>
      <w:r w:rsidR="00745232">
        <w:t>у</w:t>
      </w:r>
      <w:r w:rsidR="003D426A">
        <w:t>.</w:t>
      </w:r>
    </w:p>
    <w:p w14:paraId="1A779985" w14:textId="7949512A" w:rsidR="00FF0EEF" w:rsidRDefault="00FF0EEF" w:rsidP="0002280D">
      <w:pPr>
        <w:tabs>
          <w:tab w:val="left" w:pos="5580"/>
          <w:tab w:val="left" w:pos="9639"/>
        </w:tabs>
        <w:ind w:right="281" w:firstLine="567"/>
        <w:jc w:val="both"/>
      </w:pPr>
    </w:p>
    <w:p w14:paraId="0CBBADE6" w14:textId="170B0AED" w:rsidR="00FF0EEF" w:rsidRDefault="00FF0EEF" w:rsidP="0002280D">
      <w:pPr>
        <w:tabs>
          <w:tab w:val="left" w:pos="5580"/>
          <w:tab w:val="left" w:pos="9639"/>
        </w:tabs>
        <w:ind w:right="281" w:firstLine="567"/>
        <w:jc w:val="both"/>
      </w:pPr>
    </w:p>
    <w:p w14:paraId="4AFCD190" w14:textId="2CA4E992" w:rsidR="002678E1" w:rsidRPr="00F63BE1" w:rsidRDefault="00CF288C" w:rsidP="00F63BE1">
      <w:pPr>
        <w:tabs>
          <w:tab w:val="left" w:pos="5580"/>
          <w:tab w:val="left" w:pos="9639"/>
        </w:tabs>
        <w:ind w:right="281" w:firstLine="567"/>
        <w:jc w:val="both"/>
        <w:rPr>
          <w:b/>
          <w:bCs/>
        </w:rPr>
      </w:pPr>
      <w:r>
        <w:t>Рассмотрен вопрос</w:t>
      </w:r>
      <w:r w:rsidR="00482E14">
        <w:t xml:space="preserve"> </w:t>
      </w:r>
      <w:r w:rsidR="00CF2BDC" w:rsidRPr="00F63BE1">
        <w:rPr>
          <w:b/>
          <w:bCs/>
        </w:rPr>
        <w:t>«</w:t>
      </w:r>
      <w:r w:rsidR="00F63BE1" w:rsidRPr="00F63BE1">
        <w:rPr>
          <w:b/>
          <w:bCs/>
          <w:kern w:val="32"/>
        </w:rPr>
        <w:t>О внесении изменений в постановление региональной энергетической комиссии Кемеровской области от 25.09.2018 № 212 «Об утверждении производственной программы в сфере холодного водоснабжения технической водой и об установлении тарифов на техническую воду АО «Кузнецкие ферросплавы» (обособленное структурное подразделение «</w:t>
      </w:r>
      <w:proofErr w:type="spellStart"/>
      <w:r w:rsidR="00F63BE1" w:rsidRPr="00F63BE1">
        <w:rPr>
          <w:b/>
          <w:bCs/>
          <w:kern w:val="32"/>
        </w:rPr>
        <w:t>Юргинский</w:t>
      </w:r>
      <w:proofErr w:type="spellEnd"/>
      <w:r w:rsidR="00F63BE1" w:rsidRPr="00F63BE1">
        <w:rPr>
          <w:b/>
          <w:bCs/>
          <w:kern w:val="32"/>
        </w:rPr>
        <w:t xml:space="preserve"> ферросплавный завод», </w:t>
      </w:r>
      <w:r w:rsidR="00BC11D1">
        <w:rPr>
          <w:b/>
          <w:bCs/>
          <w:kern w:val="32"/>
        </w:rPr>
        <w:br/>
      </w:r>
      <w:r w:rsidR="00F63BE1" w:rsidRPr="00F63BE1">
        <w:rPr>
          <w:b/>
          <w:bCs/>
          <w:kern w:val="32"/>
        </w:rPr>
        <w:t>г. Юрга)» в части 2020 года</w:t>
      </w:r>
      <w:r w:rsidR="00CF2BDC" w:rsidRPr="00F63BE1">
        <w:rPr>
          <w:b/>
          <w:bCs/>
        </w:rPr>
        <w:t>»</w:t>
      </w:r>
    </w:p>
    <w:p w14:paraId="0A6D850E" w14:textId="77777777" w:rsidR="002678E1" w:rsidRPr="000F0D5B" w:rsidRDefault="002678E1" w:rsidP="002678E1">
      <w:pPr>
        <w:tabs>
          <w:tab w:val="left" w:pos="5580"/>
          <w:tab w:val="left" w:pos="9639"/>
        </w:tabs>
        <w:ind w:right="281" w:firstLine="567"/>
        <w:jc w:val="both"/>
        <w:rPr>
          <w:b/>
          <w:bCs/>
        </w:rPr>
      </w:pPr>
    </w:p>
    <w:p w14:paraId="4A44D372" w14:textId="77777777" w:rsidR="00BC11D1" w:rsidRDefault="00371054" w:rsidP="00BC11D1">
      <w:pPr>
        <w:tabs>
          <w:tab w:val="left" w:pos="5580"/>
          <w:tab w:val="left" w:pos="9639"/>
        </w:tabs>
        <w:ind w:right="281" w:firstLine="567"/>
        <w:jc w:val="both"/>
      </w:pPr>
      <w:r w:rsidRPr="00651311">
        <w:t>Докладчик</w:t>
      </w:r>
      <w:r w:rsidR="00940EE9" w:rsidRPr="00651311">
        <w:t xml:space="preserve"> </w:t>
      </w:r>
      <w:proofErr w:type="spellStart"/>
      <w:r w:rsidR="00F63BE1">
        <w:rPr>
          <w:b/>
          <w:bCs/>
        </w:rPr>
        <w:t>Скарюпина</w:t>
      </w:r>
      <w:proofErr w:type="spellEnd"/>
      <w:r w:rsidR="00F63BE1">
        <w:rPr>
          <w:b/>
          <w:bCs/>
        </w:rPr>
        <w:t xml:space="preserve"> М.Б.</w:t>
      </w:r>
      <w:r w:rsidR="000B4E9E">
        <w:rPr>
          <w:b/>
          <w:bCs/>
        </w:rPr>
        <w:t xml:space="preserve"> </w:t>
      </w:r>
      <w:r w:rsidR="000B4E9E" w:rsidRPr="000B4E9E">
        <w:t>согласно экспертному заключению (приложение № 1 к настоящему протоколу) предлагает:</w:t>
      </w:r>
    </w:p>
    <w:p w14:paraId="728635B0" w14:textId="77777777" w:rsidR="00BC11D1" w:rsidRDefault="00BC11D1" w:rsidP="00BC11D1">
      <w:pPr>
        <w:tabs>
          <w:tab w:val="left" w:pos="5580"/>
          <w:tab w:val="left" w:pos="9639"/>
        </w:tabs>
        <w:ind w:right="281" w:firstLine="567"/>
        <w:jc w:val="both"/>
      </w:pPr>
    </w:p>
    <w:p w14:paraId="3B58EE29" w14:textId="77777777" w:rsidR="00BC11D1" w:rsidRDefault="00BC11D1" w:rsidP="00BC11D1">
      <w:pPr>
        <w:tabs>
          <w:tab w:val="left" w:pos="5580"/>
          <w:tab w:val="left" w:pos="9639"/>
        </w:tabs>
        <w:ind w:right="281" w:firstLine="567"/>
        <w:jc w:val="both"/>
      </w:pPr>
      <w:r w:rsidRPr="00BC11D1">
        <w:t>1.</w:t>
      </w:r>
      <w:r>
        <w:t xml:space="preserve"> </w:t>
      </w:r>
      <w:r w:rsidRPr="00BC11D1">
        <w:t>Скорректировать производственн</w:t>
      </w:r>
      <w:r>
        <w:t>ую</w:t>
      </w:r>
      <w:r w:rsidRPr="00BC11D1">
        <w:t xml:space="preserve"> программ</w:t>
      </w:r>
      <w:r>
        <w:t>у</w:t>
      </w:r>
      <w:r w:rsidRPr="00BC11D1">
        <w:t xml:space="preserve"> АО «Кузнецкие ферросплавы» (обособленное структурное подразделение «</w:t>
      </w:r>
      <w:proofErr w:type="spellStart"/>
      <w:r w:rsidRPr="00BC11D1">
        <w:t>Юргинский</w:t>
      </w:r>
      <w:proofErr w:type="spellEnd"/>
      <w:r w:rsidRPr="00BC11D1">
        <w:t xml:space="preserve"> ферросплавный завод», г. Юрга) в сфере холодного водоснабжения технической водой на период с 01.01.2019 по 31.12.2023</w:t>
      </w:r>
      <w:r>
        <w:t xml:space="preserve"> согласно приложению № 2 к настоящему протоколу;</w:t>
      </w:r>
    </w:p>
    <w:p w14:paraId="2865E718" w14:textId="77777777" w:rsidR="00BC11D1" w:rsidRDefault="00BC11D1" w:rsidP="00BC11D1">
      <w:pPr>
        <w:tabs>
          <w:tab w:val="left" w:pos="5580"/>
          <w:tab w:val="left" w:pos="9639"/>
        </w:tabs>
        <w:ind w:right="281" w:firstLine="567"/>
        <w:jc w:val="both"/>
      </w:pPr>
      <w:r>
        <w:t xml:space="preserve">2. </w:t>
      </w:r>
      <w:r w:rsidRPr="001B7FB7">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w:t>
      </w:r>
      <w:r>
        <w:rPr>
          <w:bCs/>
          <w:kern w:val="32"/>
        </w:rPr>
        <w:t>тарифов согласно приложению № 3</w:t>
      </w:r>
      <w:r w:rsidRPr="001B7FB7">
        <w:rPr>
          <w:bCs/>
          <w:kern w:val="32"/>
        </w:rPr>
        <w:t xml:space="preserve"> к </w:t>
      </w:r>
      <w:r w:rsidRPr="001D479D">
        <w:rPr>
          <w:bCs/>
        </w:rPr>
        <w:t>настояще</w:t>
      </w:r>
      <w:r>
        <w:rPr>
          <w:bCs/>
        </w:rPr>
        <w:t>му протоколу</w:t>
      </w:r>
      <w:r w:rsidRPr="001B7FB7">
        <w:rPr>
          <w:bCs/>
          <w:kern w:val="32"/>
        </w:rPr>
        <w:t>;</w:t>
      </w:r>
    </w:p>
    <w:p w14:paraId="56C69C39" w14:textId="3E7A85D6" w:rsidR="00FF0EEF" w:rsidRDefault="00BC11D1" w:rsidP="00FF0EEF">
      <w:pPr>
        <w:tabs>
          <w:tab w:val="left" w:pos="5580"/>
          <w:tab w:val="left" w:pos="9639"/>
        </w:tabs>
        <w:ind w:right="281" w:firstLine="567"/>
        <w:jc w:val="both"/>
      </w:pPr>
      <w:r w:rsidRPr="00BC11D1">
        <w:rPr>
          <w:bCs/>
          <w:kern w:val="32"/>
        </w:rPr>
        <w:t xml:space="preserve">3. Скорректировать </w:t>
      </w:r>
      <w:proofErr w:type="spellStart"/>
      <w:r w:rsidRPr="00BC11D1">
        <w:rPr>
          <w:bCs/>
          <w:kern w:val="32"/>
        </w:rPr>
        <w:t>одноставочные</w:t>
      </w:r>
      <w:proofErr w:type="spellEnd"/>
      <w:r w:rsidRPr="00BC11D1">
        <w:rPr>
          <w:bCs/>
          <w:kern w:val="32"/>
        </w:rPr>
        <w:t xml:space="preserve"> тарифы на техническую воду АО «Кузнецкие ферросплавы» (обособленное структурное подразделение «</w:t>
      </w:r>
      <w:proofErr w:type="spellStart"/>
      <w:r w:rsidRPr="00BC11D1">
        <w:rPr>
          <w:bCs/>
          <w:kern w:val="32"/>
        </w:rPr>
        <w:t>Юргинский</w:t>
      </w:r>
      <w:proofErr w:type="spellEnd"/>
      <w:r w:rsidRPr="00BC11D1">
        <w:rPr>
          <w:bCs/>
          <w:kern w:val="32"/>
        </w:rPr>
        <w:t xml:space="preserve"> ферросплавный завод», г. Юрга)</w:t>
      </w:r>
      <w:r>
        <w:rPr>
          <w:bCs/>
          <w:kern w:val="32"/>
        </w:rPr>
        <w:t xml:space="preserve"> </w:t>
      </w:r>
      <w:r w:rsidRPr="00BC11D1">
        <w:rPr>
          <w:bCs/>
          <w:kern w:val="32"/>
        </w:rPr>
        <w:t>на период с 01.01.2019 по 31.12.2023</w:t>
      </w:r>
      <w:r w:rsidR="00FF0EEF">
        <w:rPr>
          <w:bCs/>
          <w:kern w:val="32"/>
        </w:rPr>
        <w:t xml:space="preserve"> </w:t>
      </w:r>
      <w:r w:rsidR="00FF0EEF">
        <w:t>согласно приложению № 4 к настоящему протоколу.</w:t>
      </w:r>
    </w:p>
    <w:p w14:paraId="4DD764CE" w14:textId="5B431B5C" w:rsidR="00BC11D1" w:rsidRDefault="00BC11D1" w:rsidP="00FF0EEF">
      <w:pPr>
        <w:tabs>
          <w:tab w:val="left" w:pos="5580"/>
          <w:tab w:val="left" w:pos="9639"/>
        </w:tabs>
        <w:ind w:right="281"/>
        <w:jc w:val="both"/>
        <w:rPr>
          <w:bCs/>
          <w:kern w:val="32"/>
        </w:rPr>
      </w:pPr>
    </w:p>
    <w:p w14:paraId="387D812C" w14:textId="24A947F7" w:rsidR="00BC11D1" w:rsidRDefault="00BC11D1" w:rsidP="00BC11D1">
      <w:pPr>
        <w:tabs>
          <w:tab w:val="left" w:pos="5580"/>
          <w:tab w:val="left" w:pos="9639"/>
        </w:tabs>
        <w:ind w:right="281" w:firstLine="567"/>
        <w:jc w:val="both"/>
        <w:rPr>
          <w:bCs/>
          <w:kern w:val="32"/>
        </w:rPr>
      </w:pPr>
      <w:r>
        <w:rPr>
          <w:bCs/>
          <w:kern w:val="32"/>
        </w:rPr>
        <w:t>Отмечено, что в деле имеется письменное обращение (исх. № 34/3436 от 03.07.2019) за подписью генерального директора</w:t>
      </w:r>
      <w:r w:rsidR="007206BB" w:rsidRPr="007206BB">
        <w:rPr>
          <w:bCs/>
          <w:kern w:val="32"/>
        </w:rPr>
        <w:t xml:space="preserve"> </w:t>
      </w:r>
      <w:r w:rsidR="007206BB">
        <w:rPr>
          <w:bCs/>
          <w:kern w:val="32"/>
        </w:rPr>
        <w:t>АО «Кузнецкие ферросплавы»</w:t>
      </w:r>
      <w:r>
        <w:rPr>
          <w:bCs/>
          <w:kern w:val="32"/>
        </w:rPr>
        <w:t xml:space="preserve"> К.А. Коренной</w:t>
      </w:r>
      <w:r w:rsidR="007206BB">
        <w:rPr>
          <w:bCs/>
          <w:kern w:val="32"/>
        </w:rPr>
        <w:t xml:space="preserve"> </w:t>
      </w:r>
      <w:r>
        <w:rPr>
          <w:bCs/>
          <w:kern w:val="32"/>
        </w:rPr>
        <w:t>с просьбой рассмотреть вопрос в от</w:t>
      </w:r>
      <w:r w:rsidR="007206BB">
        <w:rPr>
          <w:bCs/>
          <w:kern w:val="32"/>
        </w:rPr>
        <w:t>сутствии представителей общества.</w:t>
      </w:r>
    </w:p>
    <w:p w14:paraId="2D6C1EDB" w14:textId="77777777" w:rsidR="007206BB" w:rsidRPr="00BC11D1" w:rsidRDefault="007206BB" w:rsidP="00BC11D1">
      <w:pPr>
        <w:tabs>
          <w:tab w:val="left" w:pos="5580"/>
          <w:tab w:val="left" w:pos="9639"/>
        </w:tabs>
        <w:ind w:right="281" w:firstLine="567"/>
        <w:jc w:val="both"/>
        <w:rPr>
          <w:bCs/>
          <w:kern w:val="32"/>
        </w:rPr>
      </w:pPr>
    </w:p>
    <w:p w14:paraId="72A498B7" w14:textId="39DEE950" w:rsidR="00651311" w:rsidRPr="007D6A18" w:rsidRDefault="00651311" w:rsidP="003E120E">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2F83A8F4" w14:textId="77777777" w:rsidR="00651311" w:rsidRPr="00E17B99" w:rsidRDefault="00651311" w:rsidP="00651311">
      <w:pPr>
        <w:ind w:firstLine="567"/>
        <w:jc w:val="both"/>
        <w:rPr>
          <w:b/>
        </w:rPr>
      </w:pPr>
    </w:p>
    <w:p w14:paraId="68F577DF" w14:textId="76FFD816" w:rsidR="00651311" w:rsidRDefault="000B4E9E" w:rsidP="00651311">
      <w:pPr>
        <w:ind w:firstLine="567"/>
        <w:jc w:val="both"/>
        <w:rPr>
          <w:b/>
        </w:rPr>
      </w:pPr>
      <w:r>
        <w:rPr>
          <w:b/>
        </w:rPr>
        <w:t>ПОСТАНОВ</w:t>
      </w:r>
      <w:r w:rsidR="00651311" w:rsidRPr="00E17B99">
        <w:rPr>
          <w:b/>
        </w:rPr>
        <w:t>ИЛО:</w:t>
      </w:r>
    </w:p>
    <w:p w14:paraId="64C65C38" w14:textId="28CCBF64" w:rsidR="006D1B67" w:rsidRDefault="006D1B67" w:rsidP="00651311">
      <w:pPr>
        <w:ind w:firstLine="567"/>
        <w:jc w:val="both"/>
        <w:rPr>
          <w:b/>
        </w:rPr>
      </w:pPr>
    </w:p>
    <w:p w14:paraId="414FA524" w14:textId="6ED771A6" w:rsidR="00E41DC8" w:rsidRDefault="000B4E9E" w:rsidP="0004094F">
      <w:pPr>
        <w:ind w:firstLine="567"/>
        <w:jc w:val="both"/>
      </w:pPr>
      <w:r>
        <w:t>Согласиться с предложением докладчика.</w:t>
      </w:r>
    </w:p>
    <w:p w14:paraId="50D8765E" w14:textId="77777777" w:rsidR="000B4E9E" w:rsidRDefault="000B4E9E" w:rsidP="0004094F">
      <w:pPr>
        <w:ind w:firstLine="567"/>
        <w:jc w:val="both"/>
        <w:rPr>
          <w:b/>
        </w:rPr>
      </w:pPr>
    </w:p>
    <w:p w14:paraId="10A24498" w14:textId="7D1A653E" w:rsidR="000E39BB" w:rsidRDefault="0004094F" w:rsidP="000E39BB">
      <w:pPr>
        <w:ind w:firstLine="567"/>
        <w:jc w:val="both"/>
        <w:rPr>
          <w:b/>
        </w:rPr>
      </w:pPr>
      <w:r w:rsidRPr="00E17B99">
        <w:rPr>
          <w:b/>
        </w:rPr>
        <w:t>Голосовали «ЗА» –</w:t>
      </w:r>
      <w:r>
        <w:rPr>
          <w:b/>
        </w:rPr>
        <w:t xml:space="preserve"> единогласно.</w:t>
      </w:r>
    </w:p>
    <w:p w14:paraId="78AB0550" w14:textId="7C48A5E7" w:rsidR="000E39BB" w:rsidRDefault="000E39BB" w:rsidP="00FF0EEF">
      <w:pPr>
        <w:ind w:right="425" w:firstLine="567"/>
        <w:jc w:val="both"/>
        <w:rPr>
          <w:b/>
        </w:rPr>
      </w:pPr>
    </w:p>
    <w:p w14:paraId="2EEE121A" w14:textId="77777777" w:rsidR="00FF0EEF" w:rsidRDefault="00FF0EEF" w:rsidP="00FF0EEF">
      <w:pPr>
        <w:ind w:right="425" w:firstLine="567"/>
        <w:jc w:val="both"/>
        <w:rPr>
          <w:b/>
          <w:bCs/>
          <w:kern w:val="32"/>
        </w:rPr>
      </w:pPr>
      <w:r>
        <w:t xml:space="preserve">Рассмотрен вопрос </w:t>
      </w:r>
      <w:r w:rsidRPr="00FF0EEF">
        <w:rPr>
          <w:b/>
          <w:bCs/>
        </w:rPr>
        <w:t>«</w:t>
      </w:r>
      <w:r w:rsidRPr="00FF0EEF">
        <w:rPr>
          <w:b/>
          <w:bCs/>
          <w:kern w:val="32"/>
        </w:rPr>
        <w:t>О внесении изменений в постановление региональной энергетической комиссии Кемеровской области от 11.10.2018 № 251 «Об утверждении производственной программы в сфере холодного водоснабжения и об установлении тарифов на питьевую воду ОАО «Ваганово» (Промышленновский муниципальный район)»в части 2020 года»</w:t>
      </w:r>
    </w:p>
    <w:p w14:paraId="764A4C5D" w14:textId="12C9FB3D" w:rsidR="00FF0EEF" w:rsidRDefault="00FF0EEF" w:rsidP="00FF0EEF">
      <w:pPr>
        <w:ind w:firstLine="567"/>
        <w:jc w:val="both"/>
        <w:rPr>
          <w:b/>
          <w:bCs/>
          <w:kern w:val="32"/>
        </w:rPr>
      </w:pPr>
    </w:p>
    <w:p w14:paraId="782F86AE" w14:textId="0DFE7267" w:rsidR="00FF0EEF" w:rsidRDefault="00FF0EEF" w:rsidP="00FF0EEF">
      <w:pPr>
        <w:tabs>
          <w:tab w:val="left" w:pos="5580"/>
          <w:tab w:val="left" w:pos="9639"/>
        </w:tabs>
        <w:ind w:right="281" w:firstLine="567"/>
        <w:jc w:val="both"/>
      </w:pPr>
      <w:r w:rsidRPr="00651311">
        <w:t xml:space="preserve">Докладчик </w:t>
      </w:r>
      <w:proofErr w:type="spellStart"/>
      <w:r>
        <w:rPr>
          <w:b/>
          <w:bCs/>
        </w:rPr>
        <w:t>Недведская</w:t>
      </w:r>
      <w:proofErr w:type="spellEnd"/>
      <w:r>
        <w:rPr>
          <w:b/>
          <w:bCs/>
        </w:rPr>
        <w:t xml:space="preserve"> Е.В. </w:t>
      </w:r>
      <w:r w:rsidRPr="000B4E9E">
        <w:t xml:space="preserve">согласно экспертному заключению (приложение № </w:t>
      </w:r>
      <w:r w:rsidR="005F624E">
        <w:t>5</w:t>
      </w:r>
      <w:r w:rsidRPr="000B4E9E">
        <w:t xml:space="preserve"> к настоящему протоколу) предлагает:</w:t>
      </w:r>
    </w:p>
    <w:p w14:paraId="69B81EFC" w14:textId="77777777" w:rsidR="00FF0EEF" w:rsidRDefault="00FF0EEF" w:rsidP="00FF0EEF">
      <w:pPr>
        <w:ind w:firstLine="567"/>
        <w:jc w:val="both"/>
        <w:rPr>
          <w:b/>
          <w:bCs/>
          <w:kern w:val="32"/>
        </w:rPr>
      </w:pPr>
    </w:p>
    <w:p w14:paraId="31C62BB5" w14:textId="0650DFC6" w:rsidR="00FF0EEF" w:rsidRPr="00FF0EEF" w:rsidRDefault="00FF0EEF" w:rsidP="00FF0EEF">
      <w:pPr>
        <w:tabs>
          <w:tab w:val="left" w:pos="5580"/>
          <w:tab w:val="left" w:pos="9639"/>
        </w:tabs>
        <w:ind w:right="281" w:firstLine="567"/>
        <w:jc w:val="both"/>
        <w:rPr>
          <w:bCs/>
          <w:kern w:val="32"/>
        </w:rPr>
      </w:pPr>
      <w:r w:rsidRPr="00FF0EEF">
        <w:rPr>
          <w:bCs/>
          <w:kern w:val="32"/>
        </w:rPr>
        <w:lastRenderedPageBreak/>
        <w:t xml:space="preserve">1. Скорректировать производственную программу производственную программа </w:t>
      </w:r>
      <w:r w:rsidRPr="00FF0EEF">
        <w:rPr>
          <w:bCs/>
          <w:kern w:val="32"/>
        </w:rPr>
        <w:br/>
        <w:t xml:space="preserve">ОАО «Ваганово» (Промышленновский муниципальный район) в сфере холодного водоснабжения на период с 01.01.2019 по 31.12.2023, согласно приложению № </w:t>
      </w:r>
      <w:r w:rsidR="005F624E">
        <w:rPr>
          <w:bCs/>
          <w:kern w:val="32"/>
        </w:rPr>
        <w:t>6</w:t>
      </w:r>
      <w:r w:rsidRPr="00FF0EEF">
        <w:rPr>
          <w:bCs/>
          <w:kern w:val="32"/>
        </w:rPr>
        <w:t xml:space="preserve"> к настоящему протоколу;</w:t>
      </w:r>
    </w:p>
    <w:p w14:paraId="100162C0" w14:textId="4D419286" w:rsidR="00FF0EEF" w:rsidRDefault="00FF0EEF" w:rsidP="00FF0EEF">
      <w:pPr>
        <w:tabs>
          <w:tab w:val="left" w:pos="5580"/>
          <w:tab w:val="left" w:pos="9639"/>
        </w:tabs>
        <w:ind w:right="281" w:firstLine="567"/>
        <w:jc w:val="both"/>
        <w:rPr>
          <w:bCs/>
          <w:kern w:val="32"/>
        </w:rPr>
      </w:pPr>
      <w:r>
        <w:t xml:space="preserve">2. </w:t>
      </w:r>
      <w:r w:rsidRPr="001B7FB7">
        <w:rPr>
          <w:bCs/>
          <w:kern w:val="32"/>
        </w:rPr>
        <w:t xml:space="preserve">Учесть величину необходимой валовой выручки организации и основные статьи расходов, нормативы технологических затрат электрической энергии и химических регентов, а также индексы потребительских цен, индексы роста цен, применяемые на период регулирования, величину расходов, не учтенных (исключенных) при регулировании </w:t>
      </w:r>
      <w:r>
        <w:rPr>
          <w:bCs/>
          <w:kern w:val="32"/>
        </w:rPr>
        <w:t xml:space="preserve">тарифов согласно приложению № </w:t>
      </w:r>
      <w:r w:rsidR="005F624E">
        <w:rPr>
          <w:bCs/>
          <w:kern w:val="32"/>
        </w:rPr>
        <w:t>7</w:t>
      </w:r>
      <w:r w:rsidRPr="001B7FB7">
        <w:rPr>
          <w:bCs/>
          <w:kern w:val="32"/>
        </w:rPr>
        <w:t xml:space="preserve"> к </w:t>
      </w:r>
      <w:r w:rsidRPr="001D479D">
        <w:rPr>
          <w:bCs/>
        </w:rPr>
        <w:t>настояще</w:t>
      </w:r>
      <w:r>
        <w:rPr>
          <w:bCs/>
        </w:rPr>
        <w:t>му протоколу</w:t>
      </w:r>
      <w:r w:rsidRPr="001B7FB7">
        <w:rPr>
          <w:bCs/>
          <w:kern w:val="32"/>
        </w:rPr>
        <w:t>;</w:t>
      </w:r>
    </w:p>
    <w:p w14:paraId="4FEED29B" w14:textId="3CD6762F" w:rsidR="00FF0EEF" w:rsidRPr="00FF0EEF" w:rsidRDefault="00FF0EEF" w:rsidP="00FF0EEF">
      <w:pPr>
        <w:tabs>
          <w:tab w:val="left" w:pos="5580"/>
          <w:tab w:val="left" w:pos="9639"/>
        </w:tabs>
        <w:ind w:right="281" w:firstLine="567"/>
        <w:jc w:val="both"/>
        <w:rPr>
          <w:bCs/>
          <w:kern w:val="32"/>
        </w:rPr>
      </w:pPr>
      <w:r w:rsidRPr="00BC11D1">
        <w:rPr>
          <w:bCs/>
          <w:kern w:val="32"/>
        </w:rPr>
        <w:t xml:space="preserve">3. Скорректировать </w:t>
      </w:r>
      <w:proofErr w:type="spellStart"/>
      <w:r w:rsidRPr="00BC11D1">
        <w:rPr>
          <w:bCs/>
          <w:kern w:val="32"/>
        </w:rPr>
        <w:t>одноставочные</w:t>
      </w:r>
      <w:proofErr w:type="spellEnd"/>
      <w:r w:rsidRPr="00BC11D1">
        <w:rPr>
          <w:bCs/>
          <w:kern w:val="32"/>
        </w:rPr>
        <w:t xml:space="preserve"> тарифы</w:t>
      </w:r>
      <w:r>
        <w:rPr>
          <w:bCs/>
          <w:kern w:val="32"/>
        </w:rPr>
        <w:t xml:space="preserve"> на </w:t>
      </w:r>
      <w:r w:rsidRPr="00FF0EEF">
        <w:rPr>
          <w:bCs/>
          <w:kern w:val="32"/>
        </w:rPr>
        <w:t>питьевую воду ОАО «Ваганово» (Промышленновский муниципальный район)</w:t>
      </w:r>
      <w:r>
        <w:rPr>
          <w:bCs/>
          <w:kern w:val="32"/>
        </w:rPr>
        <w:t xml:space="preserve"> </w:t>
      </w:r>
      <w:r w:rsidRPr="00FF0EEF">
        <w:rPr>
          <w:bCs/>
          <w:kern w:val="32"/>
        </w:rPr>
        <w:t>на период с 01.01.2019 по 31.12.2023</w:t>
      </w:r>
    </w:p>
    <w:p w14:paraId="1BE20F7D" w14:textId="4F49ECE3" w:rsidR="00FF0EEF" w:rsidRDefault="00FF0EEF" w:rsidP="00FF0EEF">
      <w:pPr>
        <w:tabs>
          <w:tab w:val="left" w:pos="5580"/>
          <w:tab w:val="left" w:pos="9639"/>
        </w:tabs>
        <w:ind w:right="281" w:firstLine="567"/>
        <w:jc w:val="both"/>
      </w:pPr>
    </w:p>
    <w:p w14:paraId="62118EFD" w14:textId="3811FF62" w:rsidR="00FF0EEF" w:rsidRDefault="00FF0EEF" w:rsidP="00FF0EEF">
      <w:pPr>
        <w:tabs>
          <w:tab w:val="left" w:pos="5580"/>
          <w:tab w:val="left" w:pos="9639"/>
        </w:tabs>
        <w:ind w:right="281" w:firstLine="567"/>
        <w:jc w:val="both"/>
      </w:pPr>
      <w:r>
        <w:t>Отмечено, что в деле имеется письменное обращение (</w:t>
      </w:r>
      <w:proofErr w:type="spellStart"/>
      <w:r>
        <w:t>вх</w:t>
      </w:r>
      <w:proofErr w:type="spellEnd"/>
      <w:r>
        <w:t>. № 3384 от 01.07.2019) за подписью генерального директора ООО «Ваганово» Р.В. Майер с просьбой рассмотреть корректировку долгосрочных тарифов на 2020 г. в отсутствии представителей предприятия. Замечаний и предложений к уровню тарифов не имеют.</w:t>
      </w:r>
    </w:p>
    <w:p w14:paraId="257F1763" w14:textId="77777777" w:rsidR="00FF0EEF" w:rsidRDefault="00FF0EEF" w:rsidP="00FF0EEF">
      <w:pPr>
        <w:tabs>
          <w:tab w:val="left" w:pos="5580"/>
          <w:tab w:val="left" w:pos="9639"/>
        </w:tabs>
        <w:ind w:right="281" w:firstLine="567"/>
        <w:jc w:val="both"/>
      </w:pPr>
    </w:p>
    <w:p w14:paraId="0A689D65" w14:textId="77777777" w:rsidR="00FF0EEF" w:rsidRPr="007D6A18" w:rsidRDefault="00FF0EEF" w:rsidP="00FF0EEF">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6A6ADB32" w14:textId="77777777" w:rsidR="00FF0EEF" w:rsidRPr="00E17B99" w:rsidRDefault="00FF0EEF" w:rsidP="00FF0EEF">
      <w:pPr>
        <w:ind w:firstLine="567"/>
        <w:jc w:val="both"/>
        <w:rPr>
          <w:b/>
        </w:rPr>
      </w:pPr>
    </w:p>
    <w:p w14:paraId="2067ED26" w14:textId="77777777" w:rsidR="00FF0EEF" w:rsidRDefault="00FF0EEF" w:rsidP="00FF0EEF">
      <w:pPr>
        <w:ind w:firstLine="567"/>
        <w:jc w:val="both"/>
        <w:rPr>
          <w:b/>
        </w:rPr>
      </w:pPr>
      <w:r>
        <w:rPr>
          <w:b/>
        </w:rPr>
        <w:t>ПОСТАНОВ</w:t>
      </w:r>
      <w:r w:rsidRPr="00E17B99">
        <w:rPr>
          <w:b/>
        </w:rPr>
        <w:t>ИЛО:</w:t>
      </w:r>
    </w:p>
    <w:p w14:paraId="4E01986E" w14:textId="77777777" w:rsidR="00FF0EEF" w:rsidRDefault="00FF0EEF" w:rsidP="00FF0EEF">
      <w:pPr>
        <w:ind w:firstLine="567"/>
        <w:jc w:val="both"/>
        <w:rPr>
          <w:b/>
        </w:rPr>
      </w:pPr>
    </w:p>
    <w:p w14:paraId="2E4194B2" w14:textId="77777777" w:rsidR="00FF0EEF" w:rsidRDefault="00FF0EEF" w:rsidP="00FF0EEF">
      <w:pPr>
        <w:ind w:firstLine="567"/>
        <w:jc w:val="both"/>
      </w:pPr>
      <w:r>
        <w:t>Согласиться с предложением докладчика.</w:t>
      </w:r>
    </w:p>
    <w:p w14:paraId="24F23740" w14:textId="77777777" w:rsidR="00FF0EEF" w:rsidRDefault="00FF0EEF" w:rsidP="00FF0EEF">
      <w:pPr>
        <w:ind w:firstLine="567"/>
        <w:jc w:val="both"/>
        <w:rPr>
          <w:b/>
        </w:rPr>
      </w:pPr>
    </w:p>
    <w:p w14:paraId="7B3E49C5" w14:textId="77777777" w:rsidR="00FF0EEF" w:rsidRDefault="00FF0EEF" w:rsidP="00FF0EEF">
      <w:pPr>
        <w:ind w:firstLine="567"/>
        <w:jc w:val="both"/>
        <w:rPr>
          <w:b/>
        </w:rPr>
      </w:pPr>
      <w:r w:rsidRPr="00E17B99">
        <w:rPr>
          <w:b/>
        </w:rPr>
        <w:t>Голосовали «ЗА» –</w:t>
      </w:r>
      <w:r>
        <w:rPr>
          <w:b/>
        </w:rPr>
        <w:t xml:space="preserve"> единогласно.</w:t>
      </w:r>
    </w:p>
    <w:p w14:paraId="3C33D11F" w14:textId="4E81D5F4" w:rsidR="00FF0EEF" w:rsidRDefault="00FF0EEF" w:rsidP="00FF0EEF">
      <w:pPr>
        <w:ind w:firstLine="567"/>
        <w:jc w:val="both"/>
        <w:rPr>
          <w:b/>
          <w:bCs/>
          <w:kern w:val="32"/>
        </w:rPr>
      </w:pPr>
    </w:p>
    <w:p w14:paraId="65F9CF86" w14:textId="3E3A5443" w:rsidR="00FF0EEF" w:rsidRPr="00FF0EEF" w:rsidRDefault="00FF0EEF" w:rsidP="00FF0EEF">
      <w:pPr>
        <w:ind w:firstLine="567"/>
        <w:jc w:val="both"/>
        <w:rPr>
          <w:b/>
          <w:bCs/>
          <w:kern w:val="32"/>
        </w:rPr>
      </w:pPr>
      <w:r>
        <w:t xml:space="preserve">Рассмотрен вопрос </w:t>
      </w:r>
      <w:r w:rsidRPr="00FF0EEF">
        <w:rPr>
          <w:b/>
          <w:bCs/>
        </w:rPr>
        <w:t>«</w:t>
      </w:r>
      <w:r w:rsidRPr="00FF0EEF">
        <w:rPr>
          <w:b/>
          <w:bCs/>
          <w:kern w:val="32"/>
        </w:rPr>
        <w:t>О признании утратившими силу некоторых постановлений региональной энергетической комиссии Кемеровской области (ООО «</w:t>
      </w:r>
      <w:proofErr w:type="spellStart"/>
      <w:r w:rsidRPr="00FF0EEF">
        <w:rPr>
          <w:b/>
          <w:bCs/>
          <w:kern w:val="32"/>
        </w:rPr>
        <w:t>Теплоснаб</w:t>
      </w:r>
      <w:proofErr w:type="spellEnd"/>
      <w:r w:rsidRPr="00FF0EEF">
        <w:rPr>
          <w:b/>
          <w:bCs/>
          <w:kern w:val="32"/>
        </w:rPr>
        <w:t xml:space="preserve">» </w:t>
      </w:r>
      <w:proofErr w:type="spellStart"/>
      <w:r w:rsidRPr="00FF0EEF">
        <w:rPr>
          <w:b/>
          <w:bCs/>
          <w:kern w:val="32"/>
        </w:rPr>
        <w:t>Юргинский</w:t>
      </w:r>
      <w:proofErr w:type="spellEnd"/>
      <w:r w:rsidRPr="00FF0EEF">
        <w:rPr>
          <w:b/>
          <w:bCs/>
          <w:kern w:val="32"/>
        </w:rPr>
        <w:t xml:space="preserve"> муниципальный район)»</w:t>
      </w:r>
    </w:p>
    <w:p w14:paraId="06C9D69A" w14:textId="5EBF5C57" w:rsidR="00FF0EEF" w:rsidRDefault="00FF0EEF" w:rsidP="00FF0EEF">
      <w:pPr>
        <w:pStyle w:val="af4"/>
        <w:ind w:left="927"/>
        <w:jc w:val="both"/>
        <w:rPr>
          <w:b/>
          <w:bCs/>
        </w:rPr>
      </w:pPr>
    </w:p>
    <w:p w14:paraId="2FA46F30" w14:textId="6BDF1386" w:rsidR="007813BC" w:rsidRDefault="007813BC" w:rsidP="007813BC">
      <w:pPr>
        <w:tabs>
          <w:tab w:val="left" w:pos="5580"/>
          <w:tab w:val="left" w:pos="9639"/>
        </w:tabs>
        <w:ind w:right="281" w:firstLine="567"/>
        <w:jc w:val="both"/>
      </w:pPr>
      <w:r w:rsidRPr="00651311">
        <w:t xml:space="preserve">Докладчик </w:t>
      </w:r>
      <w:r>
        <w:rPr>
          <w:b/>
          <w:bCs/>
        </w:rPr>
        <w:t xml:space="preserve">Давидович Е.Ю. </w:t>
      </w:r>
      <w:r>
        <w:t>пояснила:</w:t>
      </w:r>
    </w:p>
    <w:p w14:paraId="67FCFE34" w14:textId="6FB0FAE9" w:rsidR="007813BC" w:rsidRDefault="007813BC" w:rsidP="007813BC">
      <w:pPr>
        <w:tabs>
          <w:tab w:val="left" w:pos="5580"/>
          <w:tab w:val="left" w:pos="9639"/>
        </w:tabs>
        <w:ind w:right="281" w:firstLine="567"/>
        <w:jc w:val="both"/>
      </w:pPr>
    </w:p>
    <w:p w14:paraId="78F7413A" w14:textId="77777777" w:rsidR="007813BC" w:rsidRPr="007813BC" w:rsidRDefault="007813BC" w:rsidP="007813BC">
      <w:pPr>
        <w:tabs>
          <w:tab w:val="left" w:pos="5580"/>
          <w:tab w:val="left" w:pos="9639"/>
        </w:tabs>
        <w:ind w:right="281" w:firstLine="567"/>
        <w:jc w:val="both"/>
      </w:pPr>
      <w:r w:rsidRPr="007813BC">
        <w:t>В связи с тем, что договор аренды недвижимого муниципального имущества от 28.08.2012 № 2 заключенный между КУМИ Юргинского муниципального района и ООО «</w:t>
      </w:r>
      <w:proofErr w:type="spellStart"/>
      <w:r w:rsidRPr="007813BC">
        <w:t>Теплоснаб</w:t>
      </w:r>
      <w:proofErr w:type="spellEnd"/>
      <w:r w:rsidRPr="007813BC">
        <w:t>» (</w:t>
      </w:r>
      <w:proofErr w:type="spellStart"/>
      <w:r w:rsidRPr="007813BC">
        <w:t>Юргинский</w:t>
      </w:r>
      <w:proofErr w:type="spellEnd"/>
      <w:r w:rsidRPr="007813BC">
        <w:t xml:space="preserve"> муниципальный район) расторгнут с 31.05.2019 в соответствии с соглашением о расторжении договора аренды имущества от 28.08.2012 № 2 от 30.05.2019, предлагается:</w:t>
      </w:r>
    </w:p>
    <w:p w14:paraId="408E54DE" w14:textId="77777777" w:rsidR="007813BC" w:rsidRPr="007813BC" w:rsidRDefault="007813BC" w:rsidP="007813BC">
      <w:pPr>
        <w:tabs>
          <w:tab w:val="left" w:pos="5580"/>
          <w:tab w:val="left" w:pos="9639"/>
        </w:tabs>
        <w:ind w:right="281" w:firstLine="567"/>
        <w:jc w:val="both"/>
      </w:pPr>
      <w:r w:rsidRPr="007813BC">
        <w:t>Признать утратившими силу с 31.05.2019 постановления региональной энергетической комиссии Кемеровской области:</w:t>
      </w:r>
    </w:p>
    <w:p w14:paraId="2F5A99CC" w14:textId="77777777" w:rsidR="007813BC" w:rsidRPr="007813BC" w:rsidRDefault="007813BC" w:rsidP="007813BC">
      <w:pPr>
        <w:tabs>
          <w:tab w:val="left" w:pos="5580"/>
          <w:tab w:val="left" w:pos="9639"/>
        </w:tabs>
        <w:ind w:right="281" w:firstLine="567"/>
        <w:jc w:val="both"/>
      </w:pPr>
      <w:r w:rsidRPr="007813BC">
        <w:t>от 09.10.2018 № 239 «Об установлении долгосрочных параметров регулирования тарифов в сфере холодного водоснабжения питьевой водой, водоотведения ООО «</w:t>
      </w:r>
      <w:proofErr w:type="spellStart"/>
      <w:r w:rsidRPr="007813BC">
        <w:t>Теплоснаб</w:t>
      </w:r>
      <w:proofErr w:type="spellEnd"/>
      <w:r w:rsidRPr="007813BC">
        <w:t>» (</w:t>
      </w:r>
      <w:proofErr w:type="spellStart"/>
      <w:r w:rsidRPr="007813BC">
        <w:t>Юргинский</w:t>
      </w:r>
      <w:proofErr w:type="spellEnd"/>
      <w:r w:rsidRPr="007813BC">
        <w:t xml:space="preserve"> муниципальный район)»;</w:t>
      </w:r>
    </w:p>
    <w:p w14:paraId="41CAF616" w14:textId="77777777" w:rsidR="007813BC" w:rsidRPr="007813BC" w:rsidRDefault="007813BC" w:rsidP="007813BC">
      <w:pPr>
        <w:tabs>
          <w:tab w:val="left" w:pos="5580"/>
          <w:tab w:val="left" w:pos="9639"/>
        </w:tabs>
        <w:ind w:right="281" w:firstLine="567"/>
        <w:jc w:val="both"/>
      </w:pPr>
      <w:r w:rsidRPr="007813BC">
        <w:t>от 09.10.2018 № 240 «Об утверждении производственной программы в сфере холодного водоснабжения питьевой водой, водоотведения и об установлении тарифов на питьевую воду, водоотведение ООО «</w:t>
      </w:r>
      <w:proofErr w:type="spellStart"/>
      <w:r w:rsidRPr="007813BC">
        <w:t>Теплоснаб</w:t>
      </w:r>
      <w:proofErr w:type="spellEnd"/>
      <w:r w:rsidRPr="007813BC">
        <w:t>» (</w:t>
      </w:r>
      <w:proofErr w:type="spellStart"/>
      <w:r w:rsidRPr="007813BC">
        <w:t>Юргинский</w:t>
      </w:r>
      <w:proofErr w:type="spellEnd"/>
      <w:r w:rsidRPr="007813BC">
        <w:t xml:space="preserve"> муниципальный район)».</w:t>
      </w:r>
    </w:p>
    <w:p w14:paraId="7396BDAB" w14:textId="2CCC4709" w:rsidR="007813BC" w:rsidRDefault="007813BC" w:rsidP="007813BC">
      <w:pPr>
        <w:tabs>
          <w:tab w:val="left" w:pos="5580"/>
          <w:tab w:val="left" w:pos="9639"/>
        </w:tabs>
        <w:ind w:right="281" w:firstLine="567"/>
        <w:jc w:val="both"/>
      </w:pPr>
    </w:p>
    <w:p w14:paraId="7E55A3F7" w14:textId="77777777" w:rsidR="007813BC" w:rsidRPr="007D6A18" w:rsidRDefault="007813BC" w:rsidP="007813BC">
      <w:pPr>
        <w:tabs>
          <w:tab w:val="left" w:pos="5580"/>
          <w:tab w:val="left" w:pos="9639"/>
        </w:tabs>
        <w:ind w:right="281" w:firstLine="567"/>
        <w:jc w:val="both"/>
      </w:pPr>
      <w:r w:rsidRPr="001B7FB7">
        <w:t>Рассмотрев представленные материалы, Правление региональной энергетической комиссии Кемеровской области</w:t>
      </w:r>
    </w:p>
    <w:p w14:paraId="36802EF2" w14:textId="77777777" w:rsidR="007813BC" w:rsidRPr="00E17B99" w:rsidRDefault="007813BC" w:rsidP="007813BC">
      <w:pPr>
        <w:ind w:firstLine="567"/>
        <w:jc w:val="both"/>
        <w:rPr>
          <w:b/>
        </w:rPr>
      </w:pPr>
    </w:p>
    <w:p w14:paraId="6E95C943" w14:textId="77777777" w:rsidR="007813BC" w:rsidRDefault="007813BC" w:rsidP="007813BC">
      <w:pPr>
        <w:ind w:firstLine="567"/>
        <w:jc w:val="both"/>
        <w:rPr>
          <w:b/>
        </w:rPr>
      </w:pPr>
      <w:r>
        <w:rPr>
          <w:b/>
        </w:rPr>
        <w:t>ПОСТАНОВ</w:t>
      </w:r>
      <w:r w:rsidRPr="00E17B99">
        <w:rPr>
          <w:b/>
        </w:rPr>
        <w:t>ИЛО:</w:t>
      </w:r>
    </w:p>
    <w:p w14:paraId="0356F6E5" w14:textId="77777777" w:rsidR="007813BC" w:rsidRDefault="007813BC" w:rsidP="007813BC">
      <w:pPr>
        <w:ind w:firstLine="567"/>
        <w:jc w:val="both"/>
        <w:rPr>
          <w:b/>
        </w:rPr>
      </w:pPr>
    </w:p>
    <w:p w14:paraId="3A4A63DE" w14:textId="77777777" w:rsidR="007813BC" w:rsidRDefault="007813BC" w:rsidP="007813BC">
      <w:pPr>
        <w:ind w:firstLine="567"/>
        <w:jc w:val="both"/>
      </w:pPr>
      <w:r>
        <w:t>Согласиться с предложением докладчика.</w:t>
      </w:r>
    </w:p>
    <w:p w14:paraId="52E609B9" w14:textId="77777777" w:rsidR="007813BC" w:rsidRDefault="007813BC" w:rsidP="007813BC">
      <w:pPr>
        <w:ind w:firstLine="567"/>
        <w:jc w:val="both"/>
        <w:rPr>
          <w:b/>
        </w:rPr>
      </w:pPr>
    </w:p>
    <w:p w14:paraId="5E0FE262" w14:textId="77777777" w:rsidR="007813BC" w:rsidRDefault="007813BC" w:rsidP="007813BC">
      <w:pPr>
        <w:ind w:firstLine="567"/>
        <w:jc w:val="both"/>
        <w:rPr>
          <w:b/>
        </w:rPr>
      </w:pPr>
      <w:r w:rsidRPr="00E17B99">
        <w:rPr>
          <w:b/>
        </w:rPr>
        <w:t>Голосовали «ЗА» –</w:t>
      </w:r>
      <w:r>
        <w:rPr>
          <w:b/>
        </w:rPr>
        <w:t xml:space="preserve"> единогласно.</w:t>
      </w:r>
    </w:p>
    <w:p w14:paraId="226CC430" w14:textId="77777777" w:rsidR="007813BC" w:rsidRDefault="007813BC" w:rsidP="007813BC">
      <w:pPr>
        <w:ind w:firstLine="567"/>
        <w:jc w:val="both"/>
        <w:rPr>
          <w:b/>
          <w:bCs/>
          <w:kern w:val="32"/>
        </w:rPr>
      </w:pPr>
    </w:p>
    <w:p w14:paraId="33CDEEF9" w14:textId="77777777" w:rsidR="007813BC" w:rsidRDefault="007813BC" w:rsidP="007813BC">
      <w:pPr>
        <w:tabs>
          <w:tab w:val="left" w:pos="5580"/>
          <w:tab w:val="left" w:pos="9639"/>
        </w:tabs>
        <w:ind w:right="281" w:firstLine="567"/>
        <w:jc w:val="both"/>
      </w:pPr>
    </w:p>
    <w:p w14:paraId="6E4652D0" w14:textId="77777777" w:rsidR="00FF0EEF" w:rsidRPr="00FF0EEF" w:rsidRDefault="00FF0EEF" w:rsidP="00FF0EEF">
      <w:pPr>
        <w:pStyle w:val="af4"/>
        <w:ind w:left="927"/>
        <w:jc w:val="both"/>
        <w:rPr>
          <w:b/>
          <w:bCs/>
        </w:rPr>
      </w:pPr>
    </w:p>
    <w:p w14:paraId="02CB905A" w14:textId="37692610" w:rsidR="008E0F50" w:rsidRDefault="008E0F50" w:rsidP="008E0F50">
      <w:pPr>
        <w:ind w:right="281" w:firstLine="567"/>
        <w:jc w:val="both"/>
      </w:pPr>
      <w:r w:rsidRPr="00D5286A">
        <w:rPr>
          <w:color w:val="000000"/>
        </w:rPr>
        <w:t xml:space="preserve">Члены Правления </w:t>
      </w:r>
      <w:r w:rsidRPr="00E17B99">
        <w:t>региональной энергетической комиссии Кемеровской области</w:t>
      </w:r>
      <w:r>
        <w:t>:</w:t>
      </w:r>
    </w:p>
    <w:p w14:paraId="27624496" w14:textId="41AF1F35" w:rsidR="006072F1" w:rsidRDefault="006072F1" w:rsidP="004A02E3">
      <w:pPr>
        <w:ind w:right="281"/>
        <w:jc w:val="both"/>
        <w:rPr>
          <w:bCs/>
          <w:kern w:val="32"/>
        </w:rPr>
      </w:pPr>
    </w:p>
    <w:p w14:paraId="764D0FD0" w14:textId="77777777" w:rsidR="007813BC" w:rsidRPr="00FB66A4" w:rsidRDefault="007813BC" w:rsidP="004A02E3">
      <w:pPr>
        <w:ind w:right="281"/>
        <w:jc w:val="both"/>
        <w:rPr>
          <w:bCs/>
          <w:kern w:val="32"/>
        </w:rPr>
      </w:pPr>
    </w:p>
    <w:p w14:paraId="5B4100AB" w14:textId="27B79889" w:rsidR="00A86F85" w:rsidRDefault="00A86F85" w:rsidP="00FF08F1">
      <w:pPr>
        <w:tabs>
          <w:tab w:val="left" w:pos="5580"/>
          <w:tab w:val="left" w:pos="9639"/>
        </w:tabs>
        <w:ind w:right="281" w:firstLine="567"/>
        <w:jc w:val="both"/>
      </w:pPr>
      <w:r>
        <w:t>______________</w:t>
      </w:r>
      <w:r w:rsidR="00EA72FD">
        <w:t>______</w:t>
      </w:r>
      <w:r w:rsidR="00AD05BA">
        <w:t>О.А. Чурсина</w:t>
      </w:r>
    </w:p>
    <w:p w14:paraId="2DCC47A9" w14:textId="05649D6C" w:rsidR="00EA72FD" w:rsidRDefault="00EA72FD" w:rsidP="00A375B0">
      <w:pPr>
        <w:tabs>
          <w:tab w:val="left" w:pos="5580"/>
          <w:tab w:val="left" w:pos="9639"/>
        </w:tabs>
        <w:ind w:right="281" w:firstLine="567"/>
        <w:jc w:val="both"/>
      </w:pPr>
    </w:p>
    <w:p w14:paraId="7FF7D946" w14:textId="77777777" w:rsidR="007813BC" w:rsidRDefault="007813BC" w:rsidP="00A375B0">
      <w:pPr>
        <w:tabs>
          <w:tab w:val="left" w:pos="5580"/>
          <w:tab w:val="left" w:pos="9639"/>
        </w:tabs>
        <w:ind w:right="281" w:firstLine="567"/>
        <w:jc w:val="both"/>
      </w:pPr>
    </w:p>
    <w:p w14:paraId="5F1E5312" w14:textId="4683113C" w:rsidR="00A375B0" w:rsidRPr="004A02E3" w:rsidRDefault="00EA72FD" w:rsidP="004A02E3">
      <w:pPr>
        <w:tabs>
          <w:tab w:val="left" w:pos="5580"/>
          <w:tab w:val="left" w:pos="9639"/>
        </w:tabs>
        <w:ind w:right="281" w:firstLine="567"/>
        <w:jc w:val="both"/>
        <w:rPr>
          <w:bCs/>
        </w:rPr>
      </w:pPr>
      <w:r>
        <w:rPr>
          <w:bCs/>
        </w:rPr>
        <w:t>____________________</w:t>
      </w:r>
      <w:r w:rsidR="00A86F85" w:rsidRPr="00A86F85">
        <w:rPr>
          <w:bCs/>
        </w:rPr>
        <w:t>П.Г. Незнанов</w:t>
      </w:r>
    </w:p>
    <w:p w14:paraId="0F219D50" w14:textId="6257569A" w:rsidR="00E511A6" w:rsidRDefault="00E511A6" w:rsidP="00E178C9">
      <w:pPr>
        <w:tabs>
          <w:tab w:val="left" w:pos="5580"/>
          <w:tab w:val="left" w:pos="9498"/>
        </w:tabs>
        <w:ind w:right="281"/>
      </w:pPr>
    </w:p>
    <w:p w14:paraId="4BA23BAB" w14:textId="77777777" w:rsidR="007813BC" w:rsidRDefault="007813BC" w:rsidP="00E178C9">
      <w:pPr>
        <w:tabs>
          <w:tab w:val="left" w:pos="5580"/>
          <w:tab w:val="left" w:pos="9498"/>
        </w:tabs>
        <w:ind w:right="281"/>
      </w:pPr>
    </w:p>
    <w:p w14:paraId="742522F5" w14:textId="09178E09" w:rsidR="00CF2BDC" w:rsidRDefault="00CF2BDC" w:rsidP="00CF2BDC">
      <w:pPr>
        <w:tabs>
          <w:tab w:val="left" w:pos="5580"/>
          <w:tab w:val="left" w:pos="9639"/>
        </w:tabs>
        <w:ind w:right="281" w:firstLine="567"/>
        <w:jc w:val="both"/>
      </w:pPr>
      <w:r>
        <w:t>____________________Э.Б. Гусельщиков</w:t>
      </w:r>
    </w:p>
    <w:p w14:paraId="67B09807" w14:textId="77777777" w:rsidR="00CF2BDC" w:rsidRDefault="00CF2BDC" w:rsidP="00CF2BDC">
      <w:pPr>
        <w:tabs>
          <w:tab w:val="left" w:pos="5580"/>
          <w:tab w:val="left" w:pos="9639"/>
        </w:tabs>
        <w:ind w:right="281" w:firstLine="567"/>
        <w:jc w:val="both"/>
      </w:pPr>
    </w:p>
    <w:p w14:paraId="35B67A0B" w14:textId="77777777" w:rsidR="001D479D" w:rsidRDefault="001D479D" w:rsidP="00E178C9">
      <w:pPr>
        <w:tabs>
          <w:tab w:val="left" w:pos="5580"/>
          <w:tab w:val="left" w:pos="9498"/>
        </w:tabs>
        <w:ind w:right="281"/>
      </w:pPr>
    </w:p>
    <w:p w14:paraId="6D54621E" w14:textId="012F930E" w:rsidR="00A6393B" w:rsidRDefault="000F3683" w:rsidP="00E178C9">
      <w:pPr>
        <w:tabs>
          <w:tab w:val="left" w:pos="5580"/>
          <w:tab w:val="left" w:pos="9498"/>
        </w:tabs>
        <w:ind w:right="281" w:firstLine="567"/>
      </w:pPr>
      <w:r w:rsidRPr="00D5286A">
        <w:t>Секретарь заседания: _________________</w:t>
      </w:r>
      <w:r w:rsidR="00682D7C">
        <w:t>К.С. Юхневич</w:t>
      </w:r>
    </w:p>
    <w:p w14:paraId="313FF638" w14:textId="77777777" w:rsidR="00727032" w:rsidRDefault="00727032" w:rsidP="00A375B0">
      <w:pPr>
        <w:tabs>
          <w:tab w:val="left" w:pos="5580"/>
          <w:tab w:val="left" w:pos="9498"/>
        </w:tabs>
        <w:ind w:right="281" w:firstLine="567"/>
        <w:sectPr w:rsidR="00727032" w:rsidSect="00FF0EEF">
          <w:headerReference w:type="default" r:id="rId8"/>
          <w:footerReference w:type="default" r:id="rId9"/>
          <w:pgSz w:w="11906" w:h="16838"/>
          <w:pgMar w:top="284" w:right="424" w:bottom="851" w:left="1276" w:header="708" w:footer="708" w:gutter="0"/>
          <w:cols w:space="708"/>
          <w:titlePg/>
          <w:docGrid w:linePitch="360"/>
        </w:sectPr>
      </w:pPr>
    </w:p>
    <w:p w14:paraId="23734B8A" w14:textId="23DA3F11" w:rsidR="009A0313" w:rsidRDefault="009A0313" w:rsidP="009A0313">
      <w:pPr>
        <w:autoSpaceDE w:val="0"/>
        <w:autoSpaceDN w:val="0"/>
        <w:adjustRightInd w:val="0"/>
        <w:ind w:left="5529"/>
        <w:jc w:val="both"/>
      </w:pPr>
      <w:r>
        <w:lastRenderedPageBreak/>
        <w:t xml:space="preserve">Приложение № 1 к протоколу </w:t>
      </w:r>
      <w:r>
        <w:br/>
        <w:t>№ 4</w:t>
      </w:r>
      <w:r w:rsidR="007206BB">
        <w:t>6</w:t>
      </w:r>
      <w:r>
        <w:t xml:space="preserve"> заседания правления региональной энергетической комиссии Кемеровской области от 0</w:t>
      </w:r>
      <w:r w:rsidR="007206BB">
        <w:t>4</w:t>
      </w:r>
      <w:r>
        <w:t>.07.2019</w:t>
      </w:r>
    </w:p>
    <w:p w14:paraId="06B236BC" w14:textId="77777777" w:rsidR="007206BB" w:rsidRDefault="007206BB" w:rsidP="009A0313">
      <w:pPr>
        <w:autoSpaceDE w:val="0"/>
        <w:autoSpaceDN w:val="0"/>
        <w:adjustRightInd w:val="0"/>
        <w:ind w:left="5529"/>
        <w:jc w:val="both"/>
      </w:pPr>
    </w:p>
    <w:p w14:paraId="3C32A793" w14:textId="77777777" w:rsidR="007206BB" w:rsidRPr="00472E8D" w:rsidRDefault="007206BB" w:rsidP="007206BB">
      <w:pPr>
        <w:keepNext/>
        <w:jc w:val="center"/>
        <w:outlineLvl w:val="0"/>
        <w:rPr>
          <w:b/>
          <w:iCs/>
          <w:color w:val="000000"/>
          <w:sz w:val="28"/>
          <w:szCs w:val="28"/>
        </w:rPr>
      </w:pPr>
      <w:bookmarkStart w:id="1" w:name="_Hlt483802884"/>
      <w:r w:rsidRPr="00472E8D">
        <w:rPr>
          <w:b/>
          <w:iCs/>
          <w:color w:val="000000"/>
          <w:sz w:val="28"/>
          <w:szCs w:val="28"/>
        </w:rPr>
        <w:t>Экспертное заключение</w:t>
      </w:r>
    </w:p>
    <w:p w14:paraId="7E537ADB" w14:textId="77777777" w:rsidR="007206BB" w:rsidRPr="00472E8D" w:rsidRDefault="007206BB" w:rsidP="007206BB">
      <w:pPr>
        <w:keepNext/>
        <w:jc w:val="center"/>
        <w:outlineLvl w:val="0"/>
        <w:rPr>
          <w:b/>
          <w:iCs/>
          <w:color w:val="000000"/>
          <w:sz w:val="28"/>
          <w:szCs w:val="28"/>
        </w:rPr>
      </w:pPr>
      <w:r>
        <w:rPr>
          <w:b/>
          <w:iCs/>
          <w:color w:val="000000"/>
          <w:sz w:val="28"/>
          <w:szCs w:val="28"/>
        </w:rPr>
        <w:t>р</w:t>
      </w:r>
      <w:r w:rsidRPr="00472E8D">
        <w:rPr>
          <w:b/>
          <w:iCs/>
          <w:color w:val="000000"/>
          <w:sz w:val="28"/>
          <w:szCs w:val="28"/>
        </w:rPr>
        <w:t>егиональной энергетической комиссии Кемеровской области</w:t>
      </w:r>
    </w:p>
    <w:bookmarkEnd w:id="1"/>
    <w:p w14:paraId="639D1632" w14:textId="77777777" w:rsidR="007206BB" w:rsidRDefault="007206BB" w:rsidP="007206BB">
      <w:pPr>
        <w:tabs>
          <w:tab w:val="left" w:pos="10206"/>
        </w:tabs>
        <w:ind w:firstLine="709"/>
        <w:jc w:val="center"/>
        <w:rPr>
          <w:color w:val="000000"/>
          <w:sz w:val="28"/>
          <w:szCs w:val="28"/>
        </w:rPr>
      </w:pPr>
      <w:r w:rsidRPr="00350C5D">
        <w:rPr>
          <w:color w:val="000000"/>
          <w:sz w:val="28"/>
          <w:szCs w:val="28"/>
        </w:rPr>
        <w:t>по материалам, представленным АО «Кузнецкие ферросплавы» (обособленное структурное подразделение «</w:t>
      </w:r>
      <w:proofErr w:type="spellStart"/>
      <w:r w:rsidRPr="00350C5D">
        <w:rPr>
          <w:color w:val="000000"/>
          <w:sz w:val="28"/>
          <w:szCs w:val="28"/>
        </w:rPr>
        <w:t>Юргинский</w:t>
      </w:r>
      <w:proofErr w:type="spellEnd"/>
      <w:r w:rsidRPr="00350C5D">
        <w:rPr>
          <w:color w:val="000000"/>
          <w:sz w:val="28"/>
          <w:szCs w:val="28"/>
        </w:rPr>
        <w:t xml:space="preserve"> ферросплавный завод», г. Юрга), для корректировки необходимой валовой выручки и установленных тарифов на техническую воду, реализуемую на потребительском рынке на 20</w:t>
      </w:r>
      <w:r>
        <w:rPr>
          <w:color w:val="000000"/>
          <w:sz w:val="28"/>
          <w:szCs w:val="28"/>
        </w:rPr>
        <w:t>20</w:t>
      </w:r>
      <w:r w:rsidRPr="00350C5D">
        <w:rPr>
          <w:color w:val="000000"/>
          <w:sz w:val="28"/>
          <w:szCs w:val="28"/>
        </w:rPr>
        <w:t xml:space="preserve"> год</w:t>
      </w:r>
    </w:p>
    <w:p w14:paraId="1C697912" w14:textId="77777777" w:rsidR="007206BB" w:rsidRPr="00EB2BE0" w:rsidRDefault="007206BB" w:rsidP="007206BB">
      <w:pPr>
        <w:tabs>
          <w:tab w:val="left" w:pos="10206"/>
        </w:tabs>
        <w:ind w:firstLine="709"/>
        <w:jc w:val="center"/>
        <w:rPr>
          <w:color w:val="000000" w:themeColor="text1"/>
          <w:sz w:val="28"/>
          <w:szCs w:val="28"/>
        </w:rPr>
      </w:pPr>
    </w:p>
    <w:p w14:paraId="25C25084" w14:textId="77777777" w:rsidR="007206BB" w:rsidRDefault="007206BB" w:rsidP="007206BB">
      <w:pPr>
        <w:ind w:firstLine="709"/>
        <w:jc w:val="both"/>
        <w:rPr>
          <w:sz w:val="28"/>
          <w:szCs w:val="28"/>
        </w:rPr>
      </w:pPr>
      <w:r>
        <w:rPr>
          <w:color w:val="000000" w:themeColor="text1"/>
          <w:sz w:val="28"/>
          <w:szCs w:val="28"/>
        </w:rPr>
        <w:t>Главный консультант</w:t>
      </w:r>
      <w:r w:rsidRPr="00EB2BE0">
        <w:rPr>
          <w:color w:val="000000" w:themeColor="text1"/>
          <w:sz w:val="28"/>
          <w:szCs w:val="28"/>
        </w:rPr>
        <w:t xml:space="preserve"> региональной энергетической комиссии Кемеровской области (далее – специалист), рассмотрев представленные организацией </w:t>
      </w:r>
      <w:r w:rsidRPr="00E829F0">
        <w:rPr>
          <w:sz w:val="28"/>
          <w:szCs w:val="28"/>
        </w:rPr>
        <w:t xml:space="preserve">предложения по </w:t>
      </w:r>
      <w:r>
        <w:rPr>
          <w:sz w:val="28"/>
          <w:szCs w:val="28"/>
        </w:rPr>
        <w:t>корректировке</w:t>
      </w:r>
      <w:r w:rsidRPr="00187EB6">
        <w:rPr>
          <w:sz w:val="28"/>
          <w:szCs w:val="28"/>
        </w:rPr>
        <w:t xml:space="preserve"> </w:t>
      </w:r>
      <w:r w:rsidRPr="00E37AB5">
        <w:rPr>
          <w:sz w:val="28"/>
          <w:szCs w:val="28"/>
        </w:rPr>
        <w:t>необходимой валовой выручки и установленных</w:t>
      </w:r>
      <w:r w:rsidRPr="00E829F0">
        <w:rPr>
          <w:sz w:val="28"/>
          <w:szCs w:val="28"/>
        </w:rPr>
        <w:t xml:space="preserve"> тарифов на </w:t>
      </w:r>
      <w:r>
        <w:rPr>
          <w:sz w:val="28"/>
          <w:szCs w:val="28"/>
        </w:rPr>
        <w:t xml:space="preserve">услугу </w:t>
      </w:r>
      <w:r w:rsidRPr="00595F97">
        <w:rPr>
          <w:sz w:val="28"/>
          <w:szCs w:val="28"/>
        </w:rPr>
        <w:t>водоснабжени</w:t>
      </w:r>
      <w:r>
        <w:rPr>
          <w:sz w:val="28"/>
          <w:szCs w:val="28"/>
        </w:rPr>
        <w:t>е</w:t>
      </w:r>
      <w:r w:rsidRPr="00595F97">
        <w:rPr>
          <w:sz w:val="28"/>
          <w:szCs w:val="28"/>
        </w:rPr>
        <w:t xml:space="preserve"> технической водой</w:t>
      </w:r>
      <w:r>
        <w:rPr>
          <w:sz w:val="28"/>
          <w:szCs w:val="28"/>
        </w:rPr>
        <w:t xml:space="preserve">, </w:t>
      </w:r>
      <w:r w:rsidRPr="00E829F0">
        <w:rPr>
          <w:sz w:val="28"/>
          <w:szCs w:val="28"/>
        </w:rPr>
        <w:t>реализуем</w:t>
      </w:r>
      <w:r>
        <w:rPr>
          <w:sz w:val="28"/>
          <w:szCs w:val="28"/>
        </w:rPr>
        <w:t>ую</w:t>
      </w:r>
      <w:r w:rsidRPr="00E829F0">
        <w:rPr>
          <w:sz w:val="28"/>
          <w:szCs w:val="28"/>
        </w:rPr>
        <w:t xml:space="preserve"> на потребительском рынке, отмечает, что они отражают экономическую ситуацию в организации в сложившихся условиях хозяйствования.</w:t>
      </w:r>
    </w:p>
    <w:p w14:paraId="2A97A535" w14:textId="77777777" w:rsidR="007206BB" w:rsidRDefault="007206BB" w:rsidP="007206BB">
      <w:pPr>
        <w:ind w:firstLine="709"/>
        <w:jc w:val="both"/>
        <w:rPr>
          <w:sz w:val="28"/>
          <w:szCs w:val="28"/>
        </w:rPr>
      </w:pPr>
    </w:p>
    <w:p w14:paraId="16A9A026" w14:textId="77777777" w:rsidR="007206BB" w:rsidRDefault="007206BB" w:rsidP="007206BB">
      <w:pPr>
        <w:jc w:val="center"/>
        <w:rPr>
          <w:b/>
          <w:sz w:val="32"/>
          <w:szCs w:val="32"/>
          <w:u w:val="single"/>
        </w:rPr>
      </w:pPr>
      <w:r w:rsidRPr="007E0198">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047186A2" w14:textId="77777777" w:rsidR="007206BB" w:rsidRPr="007E0198" w:rsidRDefault="007206BB" w:rsidP="007206BB">
      <w:pPr>
        <w:jc w:val="center"/>
        <w:rPr>
          <w:b/>
          <w:sz w:val="32"/>
          <w:szCs w:val="32"/>
          <w:u w:val="single"/>
        </w:rPr>
      </w:pPr>
    </w:p>
    <w:p w14:paraId="1246AA81" w14:textId="77777777" w:rsidR="007206BB" w:rsidRPr="007E0198" w:rsidRDefault="007206BB" w:rsidP="007206BB">
      <w:pPr>
        <w:jc w:val="center"/>
        <w:rPr>
          <w:b/>
          <w:sz w:val="16"/>
          <w:szCs w:val="10"/>
          <w:u w:val="single"/>
        </w:rPr>
      </w:pPr>
    </w:p>
    <w:p w14:paraId="3C07CC70" w14:textId="77777777" w:rsidR="007206BB" w:rsidRDefault="007206BB" w:rsidP="007206BB">
      <w:pPr>
        <w:ind w:firstLine="567"/>
        <w:jc w:val="both"/>
        <w:rPr>
          <w:sz w:val="28"/>
          <w:szCs w:val="28"/>
        </w:rPr>
      </w:pPr>
      <w:r w:rsidRPr="007E0198">
        <w:rPr>
          <w:sz w:val="28"/>
          <w:szCs w:val="28"/>
        </w:rPr>
        <w:t>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123AB9A9" w14:textId="77777777" w:rsidR="007206BB" w:rsidRPr="007E0198" w:rsidRDefault="007206BB" w:rsidP="007206BB">
      <w:pPr>
        <w:ind w:firstLine="567"/>
        <w:jc w:val="both"/>
        <w:rPr>
          <w:sz w:val="28"/>
          <w:szCs w:val="28"/>
        </w:rPr>
      </w:pPr>
    </w:p>
    <w:p w14:paraId="71F13B1E" w14:textId="77777777" w:rsidR="007206BB" w:rsidRPr="00B71914" w:rsidRDefault="007206BB" w:rsidP="007206BB">
      <w:pPr>
        <w:ind w:firstLine="709"/>
        <w:jc w:val="both"/>
        <w:rPr>
          <w:sz w:val="2"/>
          <w:szCs w:val="28"/>
          <w:highlight w:val="yellow"/>
        </w:rPr>
      </w:pPr>
    </w:p>
    <w:p w14:paraId="4E75ECFA" w14:textId="77777777" w:rsidR="007206BB" w:rsidRPr="00B71914" w:rsidRDefault="007206BB" w:rsidP="007206BB">
      <w:pPr>
        <w:ind w:firstLine="709"/>
        <w:jc w:val="center"/>
        <w:rPr>
          <w:b/>
          <w:sz w:val="8"/>
          <w:szCs w:val="32"/>
          <w:highlight w:val="yellow"/>
          <w:u w:val="single"/>
        </w:rPr>
      </w:pPr>
    </w:p>
    <w:p w14:paraId="1D110F0F" w14:textId="77777777" w:rsidR="007206BB" w:rsidRDefault="007206BB" w:rsidP="007206BB">
      <w:pPr>
        <w:jc w:val="center"/>
        <w:rPr>
          <w:b/>
          <w:sz w:val="32"/>
          <w:szCs w:val="32"/>
          <w:u w:val="single"/>
        </w:rPr>
      </w:pPr>
      <w:r w:rsidRPr="000A3308">
        <w:rPr>
          <w:b/>
          <w:sz w:val="32"/>
          <w:szCs w:val="32"/>
          <w:u w:val="single"/>
        </w:rPr>
        <w:t>Оценка достоверности данных, приведенных в предложениях об установлении тарифов</w:t>
      </w:r>
    </w:p>
    <w:p w14:paraId="327B7CEE" w14:textId="77777777" w:rsidR="007206BB" w:rsidRPr="000A3308" w:rsidRDefault="007206BB" w:rsidP="007206BB">
      <w:pPr>
        <w:jc w:val="center"/>
        <w:rPr>
          <w:b/>
          <w:sz w:val="32"/>
          <w:szCs w:val="32"/>
          <w:u w:val="single"/>
        </w:rPr>
      </w:pPr>
    </w:p>
    <w:p w14:paraId="46747F11" w14:textId="77777777" w:rsidR="007206BB" w:rsidRPr="000A3308" w:rsidRDefault="007206BB" w:rsidP="007206BB">
      <w:pPr>
        <w:ind w:firstLine="709"/>
        <w:jc w:val="center"/>
        <w:rPr>
          <w:b/>
          <w:sz w:val="6"/>
          <w:szCs w:val="10"/>
          <w:u w:val="single"/>
        </w:rPr>
      </w:pPr>
    </w:p>
    <w:p w14:paraId="7E3B8963" w14:textId="77777777" w:rsidR="007206BB" w:rsidRPr="000A3308" w:rsidRDefault="007206BB" w:rsidP="007206BB">
      <w:pPr>
        <w:ind w:firstLine="567"/>
        <w:jc w:val="both"/>
        <w:rPr>
          <w:sz w:val="28"/>
          <w:szCs w:val="28"/>
        </w:rPr>
      </w:pPr>
      <w:r w:rsidRPr="000A330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D128F7A" w14:textId="77777777" w:rsidR="007206BB" w:rsidRPr="00520562" w:rsidRDefault="007206BB" w:rsidP="007206BB">
      <w:pPr>
        <w:ind w:firstLine="567"/>
        <w:jc w:val="both"/>
        <w:rPr>
          <w:sz w:val="28"/>
          <w:szCs w:val="28"/>
        </w:rPr>
      </w:pPr>
      <w:r w:rsidRPr="000A3308">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w:t>
      </w:r>
      <w:r w:rsidRPr="000A3308">
        <w:rPr>
          <w:sz w:val="28"/>
          <w:szCs w:val="28"/>
        </w:rPr>
        <w:lastRenderedPageBreak/>
        <w:t xml:space="preserve">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w:t>
      </w:r>
      <w:r w:rsidRPr="00520562">
        <w:rPr>
          <w:sz w:val="28"/>
          <w:szCs w:val="28"/>
        </w:rPr>
        <w:t>РЭК Кемеровской области виду деятельности на 2020 год.</w:t>
      </w:r>
    </w:p>
    <w:p w14:paraId="5C17268B" w14:textId="77777777" w:rsidR="007206BB" w:rsidRPr="00520562" w:rsidRDefault="007206BB" w:rsidP="007206BB">
      <w:pPr>
        <w:ind w:firstLine="567"/>
        <w:jc w:val="both"/>
        <w:rPr>
          <w:sz w:val="28"/>
          <w:szCs w:val="28"/>
        </w:rPr>
      </w:pPr>
      <w:r w:rsidRPr="00520562">
        <w:rPr>
          <w:sz w:val="28"/>
          <w:szCs w:val="28"/>
        </w:rPr>
        <w:t xml:space="preserve">Экспертная оценка экономической обоснованности расходов на водоснабжение, принимаемых для корректировки тарифов на 2020 год, производилась на основе анализа общих смет расходов в экономических элементах. </w:t>
      </w:r>
    </w:p>
    <w:p w14:paraId="7F2E798F" w14:textId="77777777" w:rsidR="007206BB" w:rsidRPr="0075040D" w:rsidRDefault="007206BB" w:rsidP="007206BB">
      <w:pPr>
        <w:ind w:firstLine="709"/>
        <w:jc w:val="both"/>
        <w:rPr>
          <w:color w:val="000000" w:themeColor="text1"/>
          <w:sz w:val="28"/>
          <w:szCs w:val="28"/>
        </w:rPr>
      </w:pPr>
      <w:r w:rsidRPr="0075040D">
        <w:rPr>
          <w:color w:val="000000" w:themeColor="text1"/>
          <w:sz w:val="28"/>
          <w:szCs w:val="28"/>
        </w:rPr>
        <w:t xml:space="preserve">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08.05.2019 № М-10-64/1524-02). </w:t>
      </w:r>
    </w:p>
    <w:p w14:paraId="34FA65B3" w14:textId="77777777" w:rsidR="007206BB" w:rsidRPr="00FA0A70" w:rsidRDefault="007206BB" w:rsidP="007206BB">
      <w:pPr>
        <w:ind w:firstLine="567"/>
        <w:jc w:val="both"/>
        <w:rPr>
          <w:color w:val="FF0000"/>
          <w:sz w:val="28"/>
          <w:szCs w:val="28"/>
          <w:highlight w:val="yellow"/>
        </w:rPr>
      </w:pPr>
    </w:p>
    <w:p w14:paraId="051C5C86" w14:textId="77777777" w:rsidR="007206BB" w:rsidRPr="00B71914" w:rsidRDefault="007206BB" w:rsidP="007206BB">
      <w:pPr>
        <w:ind w:firstLine="709"/>
        <w:jc w:val="both"/>
        <w:rPr>
          <w:sz w:val="10"/>
          <w:szCs w:val="28"/>
          <w:highlight w:val="yellow"/>
        </w:rPr>
      </w:pPr>
    </w:p>
    <w:p w14:paraId="2C1621A6" w14:textId="77777777" w:rsidR="007206BB" w:rsidRDefault="007206BB" w:rsidP="007206BB">
      <w:pPr>
        <w:jc w:val="center"/>
        <w:rPr>
          <w:b/>
          <w:sz w:val="32"/>
          <w:szCs w:val="32"/>
          <w:u w:val="single"/>
        </w:rPr>
      </w:pPr>
      <w:r w:rsidRPr="00EA603F">
        <w:rPr>
          <w:b/>
          <w:sz w:val="32"/>
          <w:szCs w:val="32"/>
          <w:u w:val="single"/>
        </w:rPr>
        <w:t>Оценка имущественного и финансового состояния организации</w:t>
      </w:r>
    </w:p>
    <w:p w14:paraId="6815B425" w14:textId="77777777" w:rsidR="007206BB" w:rsidRPr="00EA603F" w:rsidRDefault="007206BB" w:rsidP="007206BB">
      <w:pPr>
        <w:jc w:val="center"/>
        <w:rPr>
          <w:b/>
          <w:sz w:val="32"/>
          <w:szCs w:val="32"/>
          <w:u w:val="single"/>
        </w:rPr>
      </w:pPr>
    </w:p>
    <w:p w14:paraId="23ACDD4A" w14:textId="77777777" w:rsidR="007206BB" w:rsidRPr="00B71914" w:rsidRDefault="007206BB" w:rsidP="007206BB">
      <w:pPr>
        <w:jc w:val="center"/>
        <w:rPr>
          <w:b/>
          <w:sz w:val="10"/>
          <w:szCs w:val="10"/>
          <w:highlight w:val="yellow"/>
          <w:u w:val="single"/>
        </w:rPr>
      </w:pPr>
    </w:p>
    <w:p w14:paraId="39B21E4C" w14:textId="77777777" w:rsidR="007206BB" w:rsidRDefault="007206BB" w:rsidP="007206BB">
      <w:pPr>
        <w:ind w:firstLine="709"/>
        <w:jc w:val="both"/>
        <w:rPr>
          <w:color w:val="000000" w:themeColor="text1"/>
          <w:sz w:val="28"/>
          <w:szCs w:val="28"/>
        </w:rPr>
      </w:pPr>
      <w:r w:rsidRPr="0014779E">
        <w:rPr>
          <w:color w:val="000000" w:themeColor="text1"/>
          <w:sz w:val="28"/>
          <w:szCs w:val="28"/>
        </w:rPr>
        <w:t xml:space="preserve">Основной целью деятельности организации является выплавка ферросплавов и модификаторов. Обеспечение абонентов техническим водоснабжением является непрофильным видом деятельности.  </w:t>
      </w:r>
    </w:p>
    <w:p w14:paraId="01412F37" w14:textId="77777777" w:rsidR="007206BB" w:rsidRPr="0014779E" w:rsidRDefault="007206BB" w:rsidP="007206BB">
      <w:pPr>
        <w:ind w:firstLine="709"/>
        <w:jc w:val="both"/>
        <w:rPr>
          <w:color w:val="000000" w:themeColor="text1"/>
          <w:sz w:val="28"/>
          <w:szCs w:val="28"/>
        </w:rPr>
      </w:pPr>
      <w:r w:rsidRPr="0014779E">
        <w:rPr>
          <w:color w:val="000000" w:themeColor="text1"/>
          <w:sz w:val="28"/>
          <w:szCs w:val="28"/>
        </w:rPr>
        <w:t>Услуга холодного водоснабжения технической водой предоставляется садово-огородническому некоммерческому товариществу «Мичуринец», физическому лицу Дорошенко В.Я.</w:t>
      </w:r>
    </w:p>
    <w:p w14:paraId="3CBD1025" w14:textId="77777777" w:rsidR="007206BB" w:rsidRPr="0014779E" w:rsidRDefault="007206BB" w:rsidP="007206BB">
      <w:pPr>
        <w:ind w:firstLine="709"/>
        <w:jc w:val="both"/>
        <w:rPr>
          <w:color w:val="000000"/>
          <w:sz w:val="28"/>
          <w:szCs w:val="28"/>
        </w:rPr>
      </w:pPr>
      <w:r w:rsidRPr="0014779E">
        <w:rPr>
          <w:color w:val="000000"/>
          <w:sz w:val="28"/>
          <w:szCs w:val="28"/>
        </w:rPr>
        <w:t>Организация применяет общую систему налогообложения.</w:t>
      </w:r>
    </w:p>
    <w:p w14:paraId="3C213A01" w14:textId="77777777" w:rsidR="007206BB" w:rsidRPr="000A59CE" w:rsidRDefault="007206BB" w:rsidP="007206BB">
      <w:pPr>
        <w:ind w:firstLine="709"/>
        <w:jc w:val="both"/>
        <w:rPr>
          <w:sz w:val="28"/>
          <w:szCs w:val="28"/>
        </w:rPr>
      </w:pPr>
      <w:r w:rsidRPr="000A59CE">
        <w:rPr>
          <w:sz w:val="28"/>
          <w:szCs w:val="28"/>
        </w:rPr>
        <w:t xml:space="preserve">В общей структуре доходов за 2018 год, доля выручки от услуг холодного водоснабжения технической водой составляет менее 0,01 %. </w:t>
      </w:r>
    </w:p>
    <w:p w14:paraId="61BB0025" w14:textId="77777777" w:rsidR="007206BB" w:rsidRPr="000A59CE" w:rsidRDefault="007206BB" w:rsidP="007206BB">
      <w:pPr>
        <w:ind w:firstLine="709"/>
        <w:jc w:val="both"/>
        <w:rPr>
          <w:sz w:val="28"/>
          <w:szCs w:val="28"/>
        </w:rPr>
      </w:pPr>
      <w:r w:rsidRPr="000A59CE">
        <w:rPr>
          <w:sz w:val="28"/>
          <w:szCs w:val="28"/>
        </w:rPr>
        <w:t xml:space="preserve">Доходы от реализации услуг холодного водоснабжения за 2018 год на основании карточки счета 90.01.3. составили 95072,45 руб. </w:t>
      </w:r>
    </w:p>
    <w:p w14:paraId="5E0165BA" w14:textId="77777777" w:rsidR="007206BB" w:rsidRPr="000A59CE" w:rsidRDefault="007206BB" w:rsidP="007206BB">
      <w:pPr>
        <w:ind w:firstLine="709"/>
        <w:jc w:val="both"/>
        <w:rPr>
          <w:sz w:val="28"/>
          <w:szCs w:val="28"/>
        </w:rPr>
      </w:pPr>
      <w:r w:rsidRPr="000A59CE">
        <w:rPr>
          <w:sz w:val="28"/>
          <w:szCs w:val="28"/>
        </w:rPr>
        <w:t xml:space="preserve">Расходы согласно данным организации (анализ </w:t>
      </w:r>
      <w:bookmarkStart w:id="2" w:name="_Hlk525232517"/>
      <w:r w:rsidRPr="000A59CE">
        <w:rPr>
          <w:sz w:val="28"/>
          <w:szCs w:val="28"/>
        </w:rPr>
        <w:t xml:space="preserve">шаблона </w:t>
      </w:r>
      <w:r w:rsidRPr="000A59CE">
        <w:rPr>
          <w:sz w:val="28"/>
          <w:szCs w:val="28"/>
          <w:lang w:val="en-US"/>
        </w:rPr>
        <w:t>CALC</w:t>
      </w:r>
      <w:r w:rsidRPr="000A59CE">
        <w:rPr>
          <w:sz w:val="28"/>
          <w:szCs w:val="28"/>
        </w:rPr>
        <w:t>.</w:t>
      </w:r>
      <w:r w:rsidRPr="000A59CE">
        <w:rPr>
          <w:sz w:val="28"/>
          <w:szCs w:val="28"/>
          <w:lang w:val="en-US"/>
        </w:rPr>
        <w:t>TARIF</w:t>
      </w:r>
      <w:r w:rsidRPr="000A59CE">
        <w:rPr>
          <w:sz w:val="28"/>
          <w:szCs w:val="28"/>
        </w:rPr>
        <w:t>.6.42</w:t>
      </w:r>
      <w:bookmarkEnd w:id="2"/>
      <w:r w:rsidRPr="000A59CE">
        <w:rPr>
          <w:sz w:val="28"/>
          <w:szCs w:val="28"/>
        </w:rPr>
        <w:t>) составили за 2018 год – 97480 руб. Расходы превысили доходы в сфере холодного водоснабжения на 2407,55 руб.</w:t>
      </w:r>
    </w:p>
    <w:p w14:paraId="76A88C0D" w14:textId="77777777" w:rsidR="007206BB" w:rsidRPr="000A59CE" w:rsidRDefault="007206BB" w:rsidP="007206BB">
      <w:pPr>
        <w:ind w:firstLine="709"/>
        <w:jc w:val="both"/>
        <w:rPr>
          <w:sz w:val="4"/>
          <w:szCs w:val="28"/>
          <w:highlight w:val="yellow"/>
        </w:rPr>
      </w:pPr>
    </w:p>
    <w:p w14:paraId="3B11B5C0" w14:textId="77777777" w:rsidR="007206BB" w:rsidRPr="000A59CE" w:rsidRDefault="007206BB" w:rsidP="007206BB">
      <w:pPr>
        <w:ind w:firstLine="709"/>
        <w:jc w:val="both"/>
        <w:rPr>
          <w:rFonts w:eastAsiaTheme="minorHAnsi"/>
          <w:sz w:val="28"/>
          <w:szCs w:val="28"/>
          <w:lang w:eastAsia="en-US"/>
        </w:rPr>
      </w:pPr>
      <w:r w:rsidRPr="000A59CE">
        <w:rPr>
          <w:rFonts w:eastAsiaTheme="minorHAnsi"/>
          <w:sz w:val="28"/>
          <w:szCs w:val="28"/>
          <w:lang w:eastAsia="en-US"/>
        </w:rPr>
        <w:t xml:space="preserve">Сравнительный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 представлен в приложении в формате </w:t>
      </w:r>
      <w:r w:rsidRPr="000A59CE">
        <w:rPr>
          <w:sz w:val="28"/>
          <w:szCs w:val="28"/>
        </w:rPr>
        <w:t xml:space="preserve">шаблона </w:t>
      </w:r>
      <w:r w:rsidRPr="000A59CE">
        <w:rPr>
          <w:sz w:val="28"/>
          <w:szCs w:val="28"/>
          <w:lang w:val="en-US"/>
        </w:rPr>
        <w:t>CALC</w:t>
      </w:r>
      <w:r w:rsidRPr="000A59CE">
        <w:rPr>
          <w:sz w:val="28"/>
          <w:szCs w:val="28"/>
        </w:rPr>
        <w:t>.</w:t>
      </w:r>
      <w:r w:rsidRPr="000A59CE">
        <w:rPr>
          <w:sz w:val="28"/>
          <w:szCs w:val="28"/>
          <w:lang w:val="en-US"/>
        </w:rPr>
        <w:t>TARIF</w:t>
      </w:r>
      <w:r w:rsidRPr="000A59CE">
        <w:rPr>
          <w:sz w:val="28"/>
          <w:szCs w:val="28"/>
        </w:rPr>
        <w:t>.6.42.</w:t>
      </w:r>
    </w:p>
    <w:p w14:paraId="3176574D" w14:textId="77777777" w:rsidR="007206BB" w:rsidRDefault="007206BB" w:rsidP="007206BB">
      <w:pPr>
        <w:ind w:firstLine="709"/>
        <w:jc w:val="both"/>
        <w:rPr>
          <w:sz w:val="12"/>
          <w:szCs w:val="28"/>
          <w:highlight w:val="yellow"/>
        </w:rPr>
      </w:pPr>
    </w:p>
    <w:p w14:paraId="23FFE291" w14:textId="77777777" w:rsidR="007206BB" w:rsidRPr="00B71914" w:rsidRDefault="007206BB" w:rsidP="007206BB">
      <w:pPr>
        <w:ind w:firstLine="709"/>
        <w:jc w:val="both"/>
        <w:rPr>
          <w:sz w:val="12"/>
          <w:szCs w:val="28"/>
          <w:highlight w:val="yellow"/>
        </w:rPr>
      </w:pPr>
    </w:p>
    <w:p w14:paraId="2AA393FE" w14:textId="77777777" w:rsidR="007206BB" w:rsidRDefault="007206BB" w:rsidP="007206BB">
      <w:pPr>
        <w:jc w:val="center"/>
        <w:rPr>
          <w:b/>
          <w:sz w:val="32"/>
          <w:szCs w:val="32"/>
          <w:u w:val="single"/>
        </w:rPr>
      </w:pPr>
    </w:p>
    <w:p w14:paraId="60713D68" w14:textId="77777777" w:rsidR="007206BB" w:rsidRDefault="007206BB" w:rsidP="007206BB">
      <w:pPr>
        <w:jc w:val="center"/>
        <w:rPr>
          <w:b/>
          <w:sz w:val="32"/>
          <w:szCs w:val="32"/>
          <w:u w:val="single"/>
        </w:rPr>
      </w:pPr>
      <w:r>
        <w:rPr>
          <w:b/>
          <w:sz w:val="32"/>
          <w:szCs w:val="32"/>
          <w:u w:val="single"/>
        </w:rPr>
        <w:t xml:space="preserve"> </w:t>
      </w:r>
      <w:r w:rsidRPr="00343C0F">
        <w:rPr>
          <w:b/>
          <w:sz w:val="32"/>
          <w:szCs w:val="32"/>
          <w:u w:val="single"/>
        </w:rPr>
        <w:t>Корректировка необходимой валовой выручки</w:t>
      </w:r>
    </w:p>
    <w:p w14:paraId="734D9938" w14:textId="77777777" w:rsidR="007206BB" w:rsidRPr="00343C0F" w:rsidRDefault="007206BB" w:rsidP="007206BB">
      <w:pPr>
        <w:jc w:val="center"/>
        <w:rPr>
          <w:b/>
          <w:sz w:val="32"/>
          <w:szCs w:val="32"/>
          <w:u w:val="single"/>
        </w:rPr>
      </w:pPr>
    </w:p>
    <w:p w14:paraId="02FBDC67" w14:textId="77777777" w:rsidR="007206BB" w:rsidRPr="00DC2ECD" w:rsidRDefault="007206BB" w:rsidP="007206BB">
      <w:pPr>
        <w:tabs>
          <w:tab w:val="left" w:pos="284"/>
        </w:tabs>
        <w:ind w:firstLine="709"/>
        <w:jc w:val="both"/>
        <w:rPr>
          <w:bCs/>
          <w:kern w:val="32"/>
          <w:sz w:val="28"/>
          <w:szCs w:val="28"/>
        </w:rPr>
      </w:pPr>
      <w:r w:rsidRPr="00DC2ECD">
        <w:rPr>
          <w:sz w:val="28"/>
          <w:szCs w:val="28"/>
        </w:rPr>
        <w:t xml:space="preserve">Постановлением региональной энергетической комиссии от </w:t>
      </w:r>
      <w:r>
        <w:rPr>
          <w:sz w:val="28"/>
          <w:szCs w:val="28"/>
        </w:rPr>
        <w:t>25.09.</w:t>
      </w:r>
      <w:r w:rsidRPr="00DC2ECD">
        <w:rPr>
          <w:sz w:val="28"/>
          <w:szCs w:val="28"/>
        </w:rPr>
        <w:t>201</w:t>
      </w:r>
      <w:r>
        <w:rPr>
          <w:sz w:val="28"/>
          <w:szCs w:val="28"/>
        </w:rPr>
        <w:t>9</w:t>
      </w:r>
      <w:r w:rsidRPr="00DC2ECD">
        <w:rPr>
          <w:sz w:val="28"/>
          <w:szCs w:val="28"/>
        </w:rPr>
        <w:t xml:space="preserve">   № </w:t>
      </w:r>
      <w:r>
        <w:rPr>
          <w:sz w:val="28"/>
          <w:szCs w:val="28"/>
        </w:rPr>
        <w:t>211</w:t>
      </w:r>
      <w:r w:rsidRPr="00DC2ECD">
        <w:rPr>
          <w:sz w:val="28"/>
          <w:szCs w:val="28"/>
        </w:rPr>
        <w:t xml:space="preserve"> </w:t>
      </w:r>
      <w:r w:rsidRPr="00350C5D">
        <w:rPr>
          <w:sz w:val="28"/>
          <w:szCs w:val="28"/>
        </w:rPr>
        <w:t xml:space="preserve">АО «Кузнецкие ферросплавы» (обособленное структурное подразделение </w:t>
      </w:r>
      <w:r w:rsidRPr="00350C5D">
        <w:rPr>
          <w:sz w:val="28"/>
          <w:szCs w:val="28"/>
        </w:rPr>
        <w:lastRenderedPageBreak/>
        <w:t>«</w:t>
      </w:r>
      <w:proofErr w:type="spellStart"/>
      <w:r w:rsidRPr="00350C5D">
        <w:rPr>
          <w:sz w:val="28"/>
          <w:szCs w:val="28"/>
        </w:rPr>
        <w:t>Юргинский</w:t>
      </w:r>
      <w:proofErr w:type="spellEnd"/>
      <w:r w:rsidRPr="00350C5D">
        <w:rPr>
          <w:sz w:val="28"/>
          <w:szCs w:val="28"/>
        </w:rPr>
        <w:t xml:space="preserve"> ферросплавный завод», г. Юрга) установлены долгосрочные параметры регулирования тарифов в сфере холодного водоснабжения технической водой </w:t>
      </w:r>
      <w:r w:rsidRPr="00DC2ECD">
        <w:rPr>
          <w:bCs/>
          <w:kern w:val="32"/>
          <w:sz w:val="28"/>
          <w:szCs w:val="28"/>
        </w:rPr>
        <w:t xml:space="preserve">на период с </w:t>
      </w:r>
      <w:r>
        <w:rPr>
          <w:bCs/>
          <w:kern w:val="32"/>
          <w:sz w:val="28"/>
          <w:szCs w:val="28"/>
        </w:rPr>
        <w:t>01</w:t>
      </w:r>
      <w:r w:rsidRPr="00DC2ECD">
        <w:rPr>
          <w:bCs/>
          <w:kern w:val="32"/>
          <w:sz w:val="28"/>
          <w:szCs w:val="28"/>
        </w:rPr>
        <w:t>.0</w:t>
      </w:r>
      <w:r>
        <w:rPr>
          <w:bCs/>
          <w:kern w:val="32"/>
          <w:sz w:val="28"/>
          <w:szCs w:val="28"/>
        </w:rPr>
        <w:t>1</w:t>
      </w:r>
      <w:r w:rsidRPr="00DC2ECD">
        <w:rPr>
          <w:bCs/>
          <w:kern w:val="32"/>
          <w:sz w:val="28"/>
          <w:szCs w:val="28"/>
        </w:rPr>
        <w:t>.201</w:t>
      </w:r>
      <w:r>
        <w:rPr>
          <w:bCs/>
          <w:kern w:val="32"/>
          <w:sz w:val="28"/>
          <w:szCs w:val="28"/>
        </w:rPr>
        <w:t>9</w:t>
      </w:r>
      <w:r w:rsidRPr="00DC2ECD">
        <w:rPr>
          <w:bCs/>
          <w:kern w:val="32"/>
          <w:sz w:val="28"/>
          <w:szCs w:val="28"/>
        </w:rPr>
        <w:t xml:space="preserve"> по 31.12.20</w:t>
      </w:r>
      <w:r>
        <w:rPr>
          <w:bCs/>
          <w:kern w:val="32"/>
          <w:sz w:val="28"/>
          <w:szCs w:val="28"/>
        </w:rPr>
        <w:t>23</w:t>
      </w:r>
      <w:r w:rsidRPr="00DC2ECD">
        <w:rPr>
          <w:bCs/>
          <w:kern w:val="32"/>
          <w:sz w:val="28"/>
          <w:szCs w:val="28"/>
        </w:rPr>
        <w:t>.</w:t>
      </w:r>
    </w:p>
    <w:p w14:paraId="134313FE" w14:textId="77777777" w:rsidR="007206BB" w:rsidRPr="00DC2ECD" w:rsidRDefault="007206BB" w:rsidP="007206BB">
      <w:pPr>
        <w:tabs>
          <w:tab w:val="left" w:pos="284"/>
        </w:tabs>
        <w:ind w:firstLine="709"/>
        <w:jc w:val="both"/>
        <w:rPr>
          <w:sz w:val="28"/>
          <w:szCs w:val="28"/>
        </w:rPr>
      </w:pPr>
      <w:r w:rsidRPr="00DC2ECD">
        <w:rPr>
          <w:sz w:val="28"/>
          <w:szCs w:val="28"/>
        </w:rPr>
        <w:t xml:space="preserve">Постановлением региональной энергетической комиссии от </w:t>
      </w:r>
      <w:r>
        <w:rPr>
          <w:sz w:val="28"/>
          <w:szCs w:val="28"/>
        </w:rPr>
        <w:t>25.09.2019</w:t>
      </w:r>
      <w:r w:rsidRPr="00DC2ECD">
        <w:rPr>
          <w:sz w:val="28"/>
          <w:szCs w:val="28"/>
        </w:rPr>
        <w:t xml:space="preserve">   № </w:t>
      </w:r>
      <w:r>
        <w:rPr>
          <w:sz w:val="28"/>
          <w:szCs w:val="28"/>
        </w:rPr>
        <w:t xml:space="preserve">212 </w:t>
      </w:r>
      <w:r w:rsidRPr="00AD4727">
        <w:rPr>
          <w:sz w:val="28"/>
          <w:szCs w:val="28"/>
        </w:rPr>
        <w:t xml:space="preserve">ООО </w:t>
      </w:r>
      <w:r w:rsidRPr="00350C5D">
        <w:rPr>
          <w:sz w:val="28"/>
          <w:szCs w:val="28"/>
        </w:rPr>
        <w:t>АО «Кузнецкие ферросплавы» (обособленное структурное подразделение «</w:t>
      </w:r>
      <w:proofErr w:type="spellStart"/>
      <w:r w:rsidRPr="00350C5D">
        <w:rPr>
          <w:sz w:val="28"/>
          <w:szCs w:val="28"/>
        </w:rPr>
        <w:t>Юргинский</w:t>
      </w:r>
      <w:proofErr w:type="spellEnd"/>
      <w:r w:rsidRPr="00350C5D">
        <w:rPr>
          <w:sz w:val="28"/>
          <w:szCs w:val="28"/>
        </w:rPr>
        <w:t xml:space="preserve"> ферросплавный завод», г. Юрга)</w:t>
      </w:r>
      <w:r w:rsidRPr="00DC2ECD">
        <w:rPr>
          <w:sz w:val="28"/>
          <w:szCs w:val="28"/>
        </w:rPr>
        <w:t>:</w:t>
      </w:r>
    </w:p>
    <w:p w14:paraId="0F62B013" w14:textId="77777777" w:rsidR="007206BB" w:rsidRPr="00350C5D" w:rsidRDefault="007206BB" w:rsidP="007206BB">
      <w:pPr>
        <w:tabs>
          <w:tab w:val="left" w:pos="284"/>
        </w:tabs>
        <w:ind w:firstLine="709"/>
        <w:jc w:val="both"/>
        <w:rPr>
          <w:sz w:val="28"/>
          <w:szCs w:val="28"/>
        </w:rPr>
      </w:pPr>
      <w:r w:rsidRPr="00350C5D">
        <w:rPr>
          <w:sz w:val="28"/>
          <w:szCs w:val="28"/>
        </w:rPr>
        <w:t>утверждена производственная программа в сфере холодного водоснабжения технической водой;</w:t>
      </w:r>
    </w:p>
    <w:p w14:paraId="5809873E" w14:textId="77777777" w:rsidR="007206BB" w:rsidRPr="00DC2ECD" w:rsidRDefault="007206BB" w:rsidP="007206BB">
      <w:pPr>
        <w:tabs>
          <w:tab w:val="left" w:pos="284"/>
        </w:tabs>
        <w:ind w:firstLine="709"/>
        <w:jc w:val="both"/>
        <w:rPr>
          <w:sz w:val="28"/>
          <w:szCs w:val="28"/>
        </w:rPr>
      </w:pPr>
      <w:r w:rsidRPr="00350C5D">
        <w:rPr>
          <w:sz w:val="28"/>
          <w:szCs w:val="28"/>
        </w:rPr>
        <w:t xml:space="preserve">установлены </w:t>
      </w:r>
      <w:proofErr w:type="spellStart"/>
      <w:r w:rsidRPr="00350C5D">
        <w:rPr>
          <w:sz w:val="28"/>
          <w:szCs w:val="28"/>
        </w:rPr>
        <w:t>одноставочные</w:t>
      </w:r>
      <w:proofErr w:type="spellEnd"/>
      <w:r w:rsidRPr="00350C5D">
        <w:rPr>
          <w:sz w:val="28"/>
          <w:szCs w:val="28"/>
        </w:rPr>
        <w:t xml:space="preserve"> тарифы на техническую воду, с применением метода индексации.</w:t>
      </w:r>
      <w:r w:rsidRPr="00DC2ECD">
        <w:rPr>
          <w:sz w:val="28"/>
          <w:szCs w:val="28"/>
        </w:rPr>
        <w:t xml:space="preserve"> </w:t>
      </w:r>
    </w:p>
    <w:p w14:paraId="00963429" w14:textId="77777777" w:rsidR="007206BB" w:rsidRPr="00DC2ECD" w:rsidRDefault="007206BB" w:rsidP="007206BB">
      <w:pPr>
        <w:tabs>
          <w:tab w:val="left" w:pos="284"/>
        </w:tabs>
        <w:ind w:firstLine="709"/>
        <w:jc w:val="both"/>
        <w:rPr>
          <w:sz w:val="28"/>
          <w:szCs w:val="28"/>
        </w:rPr>
      </w:pPr>
      <w:r w:rsidRPr="00DC2ECD">
        <w:rPr>
          <w:sz w:val="28"/>
          <w:szCs w:val="28"/>
        </w:rPr>
        <w:t xml:space="preserve">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DC2ECD">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1D5BCC2F" w14:textId="77777777" w:rsidR="007206BB" w:rsidRPr="00EE38D1" w:rsidRDefault="007206BB" w:rsidP="007206BB">
      <w:pPr>
        <w:tabs>
          <w:tab w:val="left" w:pos="284"/>
        </w:tabs>
        <w:ind w:firstLine="709"/>
        <w:jc w:val="both"/>
        <w:rPr>
          <w:color w:val="FF0000"/>
          <w:sz w:val="28"/>
          <w:szCs w:val="28"/>
        </w:rPr>
      </w:pPr>
      <w:r w:rsidRPr="00DC2ECD">
        <w:rPr>
          <w:sz w:val="28"/>
          <w:szCs w:val="28"/>
        </w:rPr>
        <w:t>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прибыли, показатели энергосбережения и энергетической эффективности (удельный расход электрической энергии</w:t>
      </w:r>
      <w:r>
        <w:t xml:space="preserve">, </w:t>
      </w:r>
      <w:r w:rsidRPr="001748A4">
        <w:rPr>
          <w:sz w:val="28"/>
          <w:szCs w:val="28"/>
        </w:rPr>
        <w:t>уровень потерь воды</w:t>
      </w:r>
      <w:r w:rsidRPr="00DC2ECD">
        <w:rPr>
          <w:sz w:val="28"/>
          <w:szCs w:val="28"/>
        </w:rPr>
        <w:t xml:space="preserve">).  </w:t>
      </w:r>
    </w:p>
    <w:p w14:paraId="65B4DEE5" w14:textId="77777777" w:rsidR="007206BB" w:rsidRPr="00EE38D1" w:rsidRDefault="007206BB" w:rsidP="007206BB">
      <w:pPr>
        <w:tabs>
          <w:tab w:val="left" w:pos="284"/>
        </w:tabs>
        <w:ind w:firstLine="567"/>
        <w:jc w:val="both"/>
        <w:rPr>
          <w:color w:val="FF0000"/>
          <w:sz w:val="28"/>
          <w:szCs w:val="28"/>
        </w:rPr>
      </w:pPr>
    </w:p>
    <w:p w14:paraId="66D7E8E5" w14:textId="77777777" w:rsidR="007206BB" w:rsidRDefault="007206BB" w:rsidP="007206BB">
      <w:pPr>
        <w:jc w:val="center"/>
        <w:rPr>
          <w:b/>
          <w:sz w:val="28"/>
          <w:szCs w:val="28"/>
          <w:lang w:eastAsia="en-US"/>
        </w:rPr>
      </w:pPr>
    </w:p>
    <w:p w14:paraId="040E785B" w14:textId="77777777" w:rsidR="007206BB" w:rsidRDefault="007206BB" w:rsidP="007206BB">
      <w:pPr>
        <w:jc w:val="center"/>
        <w:rPr>
          <w:b/>
          <w:sz w:val="28"/>
          <w:szCs w:val="28"/>
          <w:lang w:eastAsia="en-US"/>
        </w:rPr>
      </w:pPr>
    </w:p>
    <w:p w14:paraId="3A2BE266" w14:textId="77777777" w:rsidR="007206BB" w:rsidRDefault="007206BB" w:rsidP="007206BB">
      <w:pPr>
        <w:jc w:val="center"/>
        <w:rPr>
          <w:b/>
          <w:sz w:val="28"/>
          <w:szCs w:val="28"/>
          <w:lang w:eastAsia="en-US"/>
        </w:rPr>
      </w:pPr>
    </w:p>
    <w:p w14:paraId="40992464" w14:textId="77777777" w:rsidR="007206BB" w:rsidRDefault="007206BB" w:rsidP="007206BB">
      <w:pPr>
        <w:jc w:val="center"/>
        <w:rPr>
          <w:b/>
          <w:sz w:val="28"/>
          <w:szCs w:val="28"/>
          <w:lang w:eastAsia="en-US"/>
        </w:rPr>
      </w:pPr>
    </w:p>
    <w:p w14:paraId="4E15F927" w14:textId="77777777" w:rsidR="007206BB" w:rsidRDefault="007206BB" w:rsidP="007206BB">
      <w:pPr>
        <w:jc w:val="center"/>
        <w:rPr>
          <w:b/>
          <w:sz w:val="28"/>
          <w:szCs w:val="28"/>
          <w:lang w:eastAsia="en-US"/>
        </w:rPr>
      </w:pPr>
    </w:p>
    <w:p w14:paraId="3C042B6E" w14:textId="77777777" w:rsidR="007206BB" w:rsidRDefault="007206BB" w:rsidP="007206BB">
      <w:pPr>
        <w:jc w:val="center"/>
        <w:rPr>
          <w:b/>
          <w:sz w:val="28"/>
          <w:szCs w:val="28"/>
          <w:lang w:eastAsia="en-US"/>
        </w:rPr>
      </w:pPr>
    </w:p>
    <w:p w14:paraId="7A435746" w14:textId="77777777" w:rsidR="007206BB" w:rsidRDefault="007206BB" w:rsidP="007206BB">
      <w:pPr>
        <w:jc w:val="center"/>
        <w:rPr>
          <w:b/>
          <w:sz w:val="28"/>
          <w:szCs w:val="28"/>
          <w:lang w:eastAsia="en-US"/>
        </w:rPr>
        <w:sectPr w:rsidR="007206BB" w:rsidSect="007206BB">
          <w:pgSz w:w="11906" w:h="16838"/>
          <w:pgMar w:top="851" w:right="851" w:bottom="851" w:left="1134" w:header="709" w:footer="709" w:gutter="0"/>
          <w:cols w:space="708"/>
          <w:docGrid w:linePitch="360"/>
        </w:sectPr>
      </w:pPr>
    </w:p>
    <w:p w14:paraId="149C0EFF" w14:textId="77777777" w:rsidR="007206BB" w:rsidRPr="00350C5D" w:rsidRDefault="007206BB" w:rsidP="007206BB">
      <w:pPr>
        <w:jc w:val="center"/>
        <w:rPr>
          <w:b/>
          <w:sz w:val="28"/>
          <w:szCs w:val="28"/>
          <w:lang w:eastAsia="en-US"/>
        </w:rPr>
      </w:pPr>
      <w:r w:rsidRPr="00350C5D">
        <w:rPr>
          <w:b/>
          <w:sz w:val="28"/>
          <w:szCs w:val="28"/>
          <w:lang w:eastAsia="en-US"/>
        </w:rPr>
        <w:lastRenderedPageBreak/>
        <w:t>Долгосрочные параметры</w:t>
      </w:r>
    </w:p>
    <w:p w14:paraId="41F80A9A" w14:textId="77777777" w:rsidR="007206BB" w:rsidRPr="00350C5D" w:rsidRDefault="007206BB" w:rsidP="007206BB">
      <w:pPr>
        <w:jc w:val="center"/>
        <w:rPr>
          <w:b/>
          <w:sz w:val="28"/>
          <w:szCs w:val="28"/>
          <w:lang w:eastAsia="en-US"/>
        </w:rPr>
      </w:pPr>
      <w:r w:rsidRPr="00350C5D">
        <w:rPr>
          <w:b/>
          <w:sz w:val="28"/>
          <w:szCs w:val="28"/>
          <w:lang w:eastAsia="en-US"/>
        </w:rPr>
        <w:t xml:space="preserve"> регулирования тарифов на техническую воду </w:t>
      </w:r>
    </w:p>
    <w:p w14:paraId="63BB9819" w14:textId="77777777" w:rsidR="007206BB" w:rsidRPr="00350C5D" w:rsidRDefault="007206BB" w:rsidP="007206BB">
      <w:pPr>
        <w:jc w:val="center"/>
        <w:rPr>
          <w:b/>
          <w:sz w:val="28"/>
          <w:szCs w:val="28"/>
          <w:lang w:eastAsia="en-US"/>
        </w:rPr>
      </w:pPr>
      <w:r w:rsidRPr="00350C5D">
        <w:rPr>
          <w:b/>
          <w:sz w:val="28"/>
          <w:szCs w:val="28"/>
          <w:lang w:eastAsia="en-US"/>
        </w:rPr>
        <w:t>АО «Кузнецкие ферросплавы» (обособленное структурное подразделение «</w:t>
      </w:r>
      <w:proofErr w:type="spellStart"/>
      <w:r w:rsidRPr="00350C5D">
        <w:rPr>
          <w:b/>
          <w:sz w:val="28"/>
          <w:szCs w:val="28"/>
          <w:lang w:eastAsia="en-US"/>
        </w:rPr>
        <w:t>Юргинский</w:t>
      </w:r>
      <w:proofErr w:type="spellEnd"/>
      <w:r w:rsidRPr="00350C5D">
        <w:rPr>
          <w:b/>
          <w:sz w:val="28"/>
          <w:szCs w:val="28"/>
          <w:lang w:eastAsia="en-US"/>
        </w:rPr>
        <w:t xml:space="preserve"> ферросплавный завод», г. Юрга)</w:t>
      </w:r>
    </w:p>
    <w:p w14:paraId="2EC6F556" w14:textId="77777777" w:rsidR="007206BB" w:rsidRDefault="007206BB" w:rsidP="007206BB">
      <w:pPr>
        <w:jc w:val="center"/>
        <w:rPr>
          <w:b/>
          <w:sz w:val="28"/>
          <w:szCs w:val="28"/>
          <w:lang w:eastAsia="en-US"/>
        </w:rPr>
      </w:pPr>
      <w:r w:rsidRPr="00350C5D">
        <w:rPr>
          <w:b/>
          <w:sz w:val="28"/>
          <w:szCs w:val="28"/>
          <w:lang w:eastAsia="en-US"/>
        </w:rPr>
        <w:t>на период с 01.01.2019 по 31.12.2023</w:t>
      </w:r>
    </w:p>
    <w:p w14:paraId="21BEC08E" w14:textId="77777777" w:rsidR="007206BB" w:rsidRPr="00350C5D" w:rsidRDefault="007206BB" w:rsidP="007206BB">
      <w:pPr>
        <w:jc w:val="center"/>
        <w:rPr>
          <w:b/>
          <w:sz w:val="28"/>
          <w:szCs w:val="28"/>
          <w:lang w:eastAsia="en-US"/>
        </w:rPr>
      </w:pPr>
    </w:p>
    <w:tbl>
      <w:tblPr>
        <w:tblStyle w:val="a5"/>
        <w:tblW w:w="9918" w:type="dxa"/>
        <w:jc w:val="center"/>
        <w:tblLayout w:type="fixed"/>
        <w:tblLook w:val="04A0" w:firstRow="1" w:lastRow="0" w:firstColumn="1" w:lastColumn="0" w:noHBand="0" w:noVBand="1"/>
      </w:tblPr>
      <w:tblGrid>
        <w:gridCol w:w="1843"/>
        <w:gridCol w:w="851"/>
        <w:gridCol w:w="1843"/>
        <w:gridCol w:w="1412"/>
        <w:gridCol w:w="1276"/>
        <w:gridCol w:w="1134"/>
        <w:gridCol w:w="1559"/>
      </w:tblGrid>
      <w:tr w:rsidR="007206BB" w:rsidRPr="00350C5D" w14:paraId="5BA8A6F5" w14:textId="77777777" w:rsidTr="007206BB">
        <w:trPr>
          <w:trHeight w:val="922"/>
          <w:jc w:val="center"/>
        </w:trPr>
        <w:tc>
          <w:tcPr>
            <w:tcW w:w="1843" w:type="dxa"/>
            <w:vMerge w:val="restart"/>
            <w:vAlign w:val="center"/>
          </w:tcPr>
          <w:p w14:paraId="2DEDD909" w14:textId="77777777" w:rsidR="007206BB" w:rsidRPr="00350C5D" w:rsidRDefault="007206BB" w:rsidP="007206BB">
            <w:pPr>
              <w:tabs>
                <w:tab w:val="left" w:pos="0"/>
              </w:tabs>
              <w:jc w:val="center"/>
            </w:pPr>
            <w:r w:rsidRPr="00350C5D">
              <w:t>Наименование услуги</w:t>
            </w:r>
          </w:p>
        </w:tc>
        <w:tc>
          <w:tcPr>
            <w:tcW w:w="851" w:type="dxa"/>
            <w:vMerge w:val="restart"/>
            <w:vAlign w:val="center"/>
          </w:tcPr>
          <w:p w14:paraId="18ABF2C2" w14:textId="77777777" w:rsidR="007206BB" w:rsidRPr="00350C5D" w:rsidRDefault="007206BB" w:rsidP="007206BB">
            <w:pPr>
              <w:tabs>
                <w:tab w:val="left" w:pos="0"/>
              </w:tabs>
              <w:jc w:val="center"/>
            </w:pPr>
            <w:r w:rsidRPr="00350C5D">
              <w:t>Годы</w:t>
            </w:r>
          </w:p>
        </w:tc>
        <w:tc>
          <w:tcPr>
            <w:tcW w:w="1843" w:type="dxa"/>
            <w:vMerge w:val="restart"/>
            <w:vAlign w:val="center"/>
          </w:tcPr>
          <w:p w14:paraId="178CB0B4" w14:textId="77777777" w:rsidR="007206BB" w:rsidRPr="00350C5D" w:rsidRDefault="007206BB" w:rsidP="007206BB">
            <w:pPr>
              <w:tabs>
                <w:tab w:val="left" w:pos="0"/>
              </w:tabs>
              <w:jc w:val="center"/>
            </w:pPr>
            <w:r w:rsidRPr="00350C5D">
              <w:t>Базовый уровень операционных расходов,</w:t>
            </w:r>
          </w:p>
          <w:p w14:paraId="0B63B406" w14:textId="77777777" w:rsidR="007206BB" w:rsidRPr="00350C5D" w:rsidRDefault="007206BB" w:rsidP="007206BB">
            <w:pPr>
              <w:tabs>
                <w:tab w:val="left" w:pos="0"/>
              </w:tabs>
              <w:jc w:val="center"/>
            </w:pPr>
            <w:r w:rsidRPr="00350C5D">
              <w:t>тыс. руб.</w:t>
            </w:r>
          </w:p>
        </w:tc>
        <w:tc>
          <w:tcPr>
            <w:tcW w:w="1412" w:type="dxa"/>
            <w:vMerge w:val="restart"/>
            <w:vAlign w:val="center"/>
          </w:tcPr>
          <w:p w14:paraId="0AFDFA5D" w14:textId="77777777" w:rsidR="007206BB" w:rsidRPr="00350C5D" w:rsidRDefault="007206BB" w:rsidP="007206BB">
            <w:pPr>
              <w:tabs>
                <w:tab w:val="left" w:pos="0"/>
              </w:tabs>
              <w:jc w:val="center"/>
            </w:pPr>
            <w:r w:rsidRPr="00350C5D">
              <w:t xml:space="preserve">Индекс </w:t>
            </w:r>
            <w:proofErr w:type="spellStart"/>
            <w:proofErr w:type="gramStart"/>
            <w:r w:rsidRPr="00350C5D">
              <w:t>эффектив</w:t>
            </w:r>
            <w:r>
              <w:t>-</w:t>
            </w:r>
            <w:r w:rsidRPr="00350C5D">
              <w:t>ности</w:t>
            </w:r>
            <w:proofErr w:type="spellEnd"/>
            <w:proofErr w:type="gramEnd"/>
            <w:r w:rsidRPr="00350C5D">
              <w:t xml:space="preserve"> </w:t>
            </w:r>
            <w:proofErr w:type="spellStart"/>
            <w:r w:rsidRPr="00350C5D">
              <w:t>операцион</w:t>
            </w:r>
            <w:r>
              <w:t>-</w:t>
            </w:r>
            <w:r w:rsidRPr="00350C5D">
              <w:t>ных</w:t>
            </w:r>
            <w:proofErr w:type="spellEnd"/>
            <w:r w:rsidRPr="00350C5D">
              <w:t xml:space="preserve"> расходов, %</w:t>
            </w:r>
          </w:p>
        </w:tc>
        <w:tc>
          <w:tcPr>
            <w:tcW w:w="1276" w:type="dxa"/>
            <w:vMerge w:val="restart"/>
            <w:vAlign w:val="center"/>
          </w:tcPr>
          <w:p w14:paraId="4C7A6D65" w14:textId="77777777" w:rsidR="007206BB" w:rsidRPr="00350C5D" w:rsidRDefault="007206BB" w:rsidP="007206BB">
            <w:pPr>
              <w:tabs>
                <w:tab w:val="left" w:pos="0"/>
              </w:tabs>
              <w:jc w:val="center"/>
            </w:pPr>
            <w:proofErr w:type="gramStart"/>
            <w:r w:rsidRPr="00350C5D">
              <w:t>Норма</w:t>
            </w:r>
            <w:r>
              <w:t>-</w:t>
            </w:r>
            <w:proofErr w:type="spellStart"/>
            <w:r w:rsidRPr="00350C5D">
              <w:t>тивный</w:t>
            </w:r>
            <w:proofErr w:type="spellEnd"/>
            <w:proofErr w:type="gramEnd"/>
            <w:r w:rsidRPr="00350C5D">
              <w:t xml:space="preserve"> уровень прибыли, %</w:t>
            </w:r>
          </w:p>
        </w:tc>
        <w:tc>
          <w:tcPr>
            <w:tcW w:w="2693" w:type="dxa"/>
            <w:gridSpan w:val="2"/>
            <w:vAlign w:val="center"/>
          </w:tcPr>
          <w:p w14:paraId="0FC38A98" w14:textId="77777777" w:rsidR="007206BB" w:rsidRPr="00350C5D" w:rsidRDefault="007206BB" w:rsidP="007206BB">
            <w:pPr>
              <w:tabs>
                <w:tab w:val="left" w:pos="0"/>
              </w:tabs>
              <w:jc w:val="center"/>
            </w:pPr>
            <w:r w:rsidRPr="00350C5D">
              <w:t>Показатели энергосбережения и энергетической эффективности</w:t>
            </w:r>
          </w:p>
        </w:tc>
      </w:tr>
      <w:tr w:rsidR="007206BB" w:rsidRPr="00350C5D" w14:paraId="67F76A60" w14:textId="77777777" w:rsidTr="007206BB">
        <w:trPr>
          <w:trHeight w:val="897"/>
          <w:jc w:val="center"/>
        </w:trPr>
        <w:tc>
          <w:tcPr>
            <w:tcW w:w="1843" w:type="dxa"/>
            <w:vMerge/>
            <w:vAlign w:val="center"/>
          </w:tcPr>
          <w:p w14:paraId="7019F89E" w14:textId="77777777" w:rsidR="007206BB" w:rsidRPr="00350C5D" w:rsidRDefault="007206BB" w:rsidP="007206BB">
            <w:pPr>
              <w:tabs>
                <w:tab w:val="left" w:pos="0"/>
              </w:tabs>
              <w:jc w:val="center"/>
            </w:pPr>
          </w:p>
        </w:tc>
        <w:tc>
          <w:tcPr>
            <w:tcW w:w="851" w:type="dxa"/>
            <w:vMerge/>
            <w:vAlign w:val="center"/>
          </w:tcPr>
          <w:p w14:paraId="2F63A9A7" w14:textId="77777777" w:rsidR="007206BB" w:rsidRPr="00350C5D" w:rsidRDefault="007206BB" w:rsidP="007206BB">
            <w:pPr>
              <w:tabs>
                <w:tab w:val="left" w:pos="0"/>
              </w:tabs>
              <w:jc w:val="center"/>
            </w:pPr>
          </w:p>
        </w:tc>
        <w:tc>
          <w:tcPr>
            <w:tcW w:w="1843" w:type="dxa"/>
            <w:vMerge/>
            <w:vAlign w:val="center"/>
          </w:tcPr>
          <w:p w14:paraId="1D704702" w14:textId="77777777" w:rsidR="007206BB" w:rsidRPr="00350C5D" w:rsidRDefault="007206BB" w:rsidP="007206BB">
            <w:pPr>
              <w:tabs>
                <w:tab w:val="left" w:pos="0"/>
              </w:tabs>
              <w:jc w:val="center"/>
            </w:pPr>
          </w:p>
        </w:tc>
        <w:tc>
          <w:tcPr>
            <w:tcW w:w="1412" w:type="dxa"/>
            <w:vMerge/>
            <w:vAlign w:val="center"/>
          </w:tcPr>
          <w:p w14:paraId="7760DB4F" w14:textId="77777777" w:rsidR="007206BB" w:rsidRPr="00350C5D" w:rsidRDefault="007206BB" w:rsidP="007206BB">
            <w:pPr>
              <w:tabs>
                <w:tab w:val="left" w:pos="0"/>
              </w:tabs>
              <w:jc w:val="center"/>
            </w:pPr>
          </w:p>
        </w:tc>
        <w:tc>
          <w:tcPr>
            <w:tcW w:w="1276" w:type="dxa"/>
            <w:vMerge/>
            <w:vAlign w:val="center"/>
          </w:tcPr>
          <w:p w14:paraId="59CA5FC2" w14:textId="77777777" w:rsidR="007206BB" w:rsidRPr="00350C5D" w:rsidRDefault="007206BB" w:rsidP="007206BB">
            <w:pPr>
              <w:tabs>
                <w:tab w:val="left" w:pos="0"/>
              </w:tabs>
              <w:jc w:val="center"/>
            </w:pPr>
          </w:p>
        </w:tc>
        <w:tc>
          <w:tcPr>
            <w:tcW w:w="1134" w:type="dxa"/>
            <w:vAlign w:val="center"/>
          </w:tcPr>
          <w:p w14:paraId="43C86B45" w14:textId="77777777" w:rsidR="007206BB" w:rsidRPr="00350C5D" w:rsidRDefault="007206BB" w:rsidP="007206BB">
            <w:pPr>
              <w:tabs>
                <w:tab w:val="left" w:pos="0"/>
              </w:tabs>
              <w:jc w:val="center"/>
            </w:pPr>
            <w:r w:rsidRPr="00350C5D">
              <w:t>Уровень потерь воды, %</w:t>
            </w:r>
          </w:p>
        </w:tc>
        <w:tc>
          <w:tcPr>
            <w:tcW w:w="1559" w:type="dxa"/>
            <w:vAlign w:val="center"/>
          </w:tcPr>
          <w:p w14:paraId="7AC80F14" w14:textId="77777777" w:rsidR="007206BB" w:rsidRPr="00350C5D" w:rsidRDefault="007206BB" w:rsidP="007206BB">
            <w:pPr>
              <w:tabs>
                <w:tab w:val="left" w:pos="0"/>
              </w:tabs>
              <w:jc w:val="center"/>
            </w:pPr>
            <w:r w:rsidRPr="00350C5D">
              <w:t xml:space="preserve">Удельный расход </w:t>
            </w:r>
            <w:proofErr w:type="spellStart"/>
            <w:proofErr w:type="gramStart"/>
            <w:r w:rsidRPr="00350C5D">
              <w:t>электри</w:t>
            </w:r>
            <w:proofErr w:type="spellEnd"/>
            <w:r w:rsidRPr="00350C5D">
              <w:t>-ческой</w:t>
            </w:r>
            <w:proofErr w:type="gramEnd"/>
            <w:r w:rsidRPr="00350C5D">
              <w:t xml:space="preserve"> энергии, кВт*ч/ м</w:t>
            </w:r>
            <w:r w:rsidRPr="00350C5D">
              <w:rPr>
                <w:vertAlign w:val="superscript"/>
              </w:rPr>
              <w:t>3</w:t>
            </w:r>
          </w:p>
        </w:tc>
      </w:tr>
      <w:tr w:rsidR="007206BB" w:rsidRPr="00350C5D" w14:paraId="70D5BCA6" w14:textId="77777777" w:rsidTr="007206BB">
        <w:trPr>
          <w:jc w:val="center"/>
        </w:trPr>
        <w:tc>
          <w:tcPr>
            <w:tcW w:w="1843" w:type="dxa"/>
            <w:vMerge w:val="restart"/>
            <w:vAlign w:val="center"/>
          </w:tcPr>
          <w:p w14:paraId="19B8C54F" w14:textId="77777777" w:rsidR="007206BB" w:rsidRPr="00350C5D" w:rsidRDefault="007206BB" w:rsidP="007206BB">
            <w:pPr>
              <w:tabs>
                <w:tab w:val="left" w:pos="0"/>
              </w:tabs>
              <w:jc w:val="center"/>
            </w:pPr>
            <w:r w:rsidRPr="00350C5D">
              <w:t>Техническая вода</w:t>
            </w:r>
          </w:p>
        </w:tc>
        <w:tc>
          <w:tcPr>
            <w:tcW w:w="851" w:type="dxa"/>
            <w:vAlign w:val="center"/>
          </w:tcPr>
          <w:p w14:paraId="607638C5" w14:textId="77777777" w:rsidR="007206BB" w:rsidRPr="00350C5D" w:rsidRDefault="007206BB" w:rsidP="007206BB">
            <w:pPr>
              <w:tabs>
                <w:tab w:val="left" w:pos="0"/>
              </w:tabs>
              <w:jc w:val="center"/>
            </w:pPr>
            <w:r w:rsidRPr="00350C5D">
              <w:t>2019</w:t>
            </w:r>
          </w:p>
        </w:tc>
        <w:tc>
          <w:tcPr>
            <w:tcW w:w="1843" w:type="dxa"/>
            <w:vAlign w:val="center"/>
          </w:tcPr>
          <w:p w14:paraId="326CCBF0" w14:textId="77777777" w:rsidR="007206BB" w:rsidRPr="00350C5D" w:rsidRDefault="007206BB" w:rsidP="007206BB">
            <w:pPr>
              <w:tabs>
                <w:tab w:val="left" w:pos="0"/>
              </w:tabs>
              <w:jc w:val="center"/>
            </w:pPr>
            <w:r w:rsidRPr="00350C5D">
              <w:t>6865,98</w:t>
            </w:r>
          </w:p>
        </w:tc>
        <w:tc>
          <w:tcPr>
            <w:tcW w:w="1412" w:type="dxa"/>
            <w:vAlign w:val="center"/>
          </w:tcPr>
          <w:p w14:paraId="12D87F05" w14:textId="77777777" w:rsidR="007206BB" w:rsidRPr="00350C5D" w:rsidRDefault="007206BB" w:rsidP="007206BB">
            <w:pPr>
              <w:tabs>
                <w:tab w:val="left" w:pos="0"/>
              </w:tabs>
              <w:jc w:val="center"/>
            </w:pPr>
            <w:r w:rsidRPr="00350C5D">
              <w:t>х</w:t>
            </w:r>
          </w:p>
        </w:tc>
        <w:tc>
          <w:tcPr>
            <w:tcW w:w="1276" w:type="dxa"/>
            <w:vAlign w:val="center"/>
          </w:tcPr>
          <w:p w14:paraId="168DAB93" w14:textId="77777777" w:rsidR="007206BB" w:rsidRPr="00350C5D" w:rsidRDefault="007206BB" w:rsidP="007206BB">
            <w:pPr>
              <w:tabs>
                <w:tab w:val="left" w:pos="0"/>
              </w:tabs>
              <w:jc w:val="center"/>
            </w:pPr>
            <w:r w:rsidRPr="00350C5D">
              <w:t>0</w:t>
            </w:r>
          </w:p>
        </w:tc>
        <w:tc>
          <w:tcPr>
            <w:tcW w:w="1134" w:type="dxa"/>
            <w:vAlign w:val="center"/>
          </w:tcPr>
          <w:p w14:paraId="53FBE830" w14:textId="77777777" w:rsidR="007206BB" w:rsidRPr="00350C5D" w:rsidRDefault="007206BB" w:rsidP="007206BB">
            <w:pPr>
              <w:tabs>
                <w:tab w:val="left" w:pos="0"/>
              </w:tabs>
              <w:jc w:val="center"/>
            </w:pPr>
            <w:r w:rsidRPr="00350C5D">
              <w:t>0</w:t>
            </w:r>
          </w:p>
        </w:tc>
        <w:tc>
          <w:tcPr>
            <w:tcW w:w="1559" w:type="dxa"/>
            <w:vAlign w:val="center"/>
          </w:tcPr>
          <w:p w14:paraId="020765B7" w14:textId="77777777" w:rsidR="007206BB" w:rsidRPr="00350C5D" w:rsidRDefault="007206BB" w:rsidP="007206BB">
            <w:pPr>
              <w:tabs>
                <w:tab w:val="left" w:pos="0"/>
              </w:tabs>
              <w:jc w:val="center"/>
            </w:pPr>
            <w:r w:rsidRPr="00350C5D">
              <w:t>1,89</w:t>
            </w:r>
          </w:p>
        </w:tc>
      </w:tr>
      <w:tr w:rsidR="007206BB" w:rsidRPr="00350C5D" w14:paraId="6C8A12B6" w14:textId="77777777" w:rsidTr="007206BB">
        <w:trPr>
          <w:jc w:val="center"/>
        </w:trPr>
        <w:tc>
          <w:tcPr>
            <w:tcW w:w="1843" w:type="dxa"/>
            <w:vMerge/>
            <w:vAlign w:val="center"/>
          </w:tcPr>
          <w:p w14:paraId="52B31BB9" w14:textId="77777777" w:rsidR="007206BB" w:rsidRPr="00350C5D" w:rsidRDefault="007206BB" w:rsidP="007206BB">
            <w:pPr>
              <w:tabs>
                <w:tab w:val="left" w:pos="0"/>
              </w:tabs>
              <w:jc w:val="center"/>
            </w:pPr>
          </w:p>
        </w:tc>
        <w:tc>
          <w:tcPr>
            <w:tcW w:w="851" w:type="dxa"/>
            <w:vAlign w:val="center"/>
          </w:tcPr>
          <w:p w14:paraId="3C3B7CDF" w14:textId="77777777" w:rsidR="007206BB" w:rsidRPr="00350C5D" w:rsidRDefault="007206BB" w:rsidP="007206BB">
            <w:pPr>
              <w:tabs>
                <w:tab w:val="left" w:pos="0"/>
              </w:tabs>
              <w:jc w:val="center"/>
            </w:pPr>
            <w:r w:rsidRPr="00350C5D">
              <w:t>2020</w:t>
            </w:r>
          </w:p>
        </w:tc>
        <w:tc>
          <w:tcPr>
            <w:tcW w:w="1843" w:type="dxa"/>
            <w:vAlign w:val="center"/>
          </w:tcPr>
          <w:p w14:paraId="513249BB" w14:textId="77777777" w:rsidR="007206BB" w:rsidRPr="00350C5D" w:rsidRDefault="007206BB" w:rsidP="007206BB">
            <w:pPr>
              <w:tabs>
                <w:tab w:val="left" w:pos="0"/>
              </w:tabs>
              <w:jc w:val="center"/>
            </w:pPr>
            <w:r w:rsidRPr="00350C5D">
              <w:t>х</w:t>
            </w:r>
          </w:p>
        </w:tc>
        <w:tc>
          <w:tcPr>
            <w:tcW w:w="1412" w:type="dxa"/>
            <w:vAlign w:val="center"/>
          </w:tcPr>
          <w:p w14:paraId="11437928" w14:textId="77777777" w:rsidR="007206BB" w:rsidRPr="00350C5D" w:rsidRDefault="007206BB" w:rsidP="007206BB">
            <w:pPr>
              <w:tabs>
                <w:tab w:val="left" w:pos="0"/>
              </w:tabs>
              <w:jc w:val="center"/>
            </w:pPr>
            <w:r w:rsidRPr="00350C5D">
              <w:t>1</w:t>
            </w:r>
          </w:p>
        </w:tc>
        <w:tc>
          <w:tcPr>
            <w:tcW w:w="1276" w:type="dxa"/>
            <w:vAlign w:val="center"/>
          </w:tcPr>
          <w:p w14:paraId="648BAE6C" w14:textId="77777777" w:rsidR="007206BB" w:rsidRPr="00350C5D" w:rsidRDefault="007206BB" w:rsidP="007206BB">
            <w:pPr>
              <w:tabs>
                <w:tab w:val="left" w:pos="0"/>
              </w:tabs>
              <w:jc w:val="center"/>
            </w:pPr>
            <w:r w:rsidRPr="00350C5D">
              <w:t>0</w:t>
            </w:r>
          </w:p>
        </w:tc>
        <w:tc>
          <w:tcPr>
            <w:tcW w:w="1134" w:type="dxa"/>
            <w:vAlign w:val="center"/>
          </w:tcPr>
          <w:p w14:paraId="5DAF5C98" w14:textId="77777777" w:rsidR="007206BB" w:rsidRPr="00350C5D" w:rsidRDefault="007206BB" w:rsidP="007206BB">
            <w:pPr>
              <w:tabs>
                <w:tab w:val="left" w:pos="0"/>
              </w:tabs>
              <w:jc w:val="center"/>
            </w:pPr>
            <w:r w:rsidRPr="00350C5D">
              <w:t>0</w:t>
            </w:r>
          </w:p>
        </w:tc>
        <w:tc>
          <w:tcPr>
            <w:tcW w:w="1559" w:type="dxa"/>
            <w:vAlign w:val="center"/>
          </w:tcPr>
          <w:p w14:paraId="2B801A9F" w14:textId="77777777" w:rsidR="007206BB" w:rsidRPr="00350C5D" w:rsidRDefault="007206BB" w:rsidP="007206BB">
            <w:pPr>
              <w:tabs>
                <w:tab w:val="left" w:pos="0"/>
              </w:tabs>
              <w:jc w:val="center"/>
            </w:pPr>
            <w:r w:rsidRPr="00350C5D">
              <w:t>1,89</w:t>
            </w:r>
          </w:p>
        </w:tc>
      </w:tr>
      <w:tr w:rsidR="007206BB" w:rsidRPr="00350C5D" w14:paraId="75DBAF81" w14:textId="77777777" w:rsidTr="007206BB">
        <w:trPr>
          <w:jc w:val="center"/>
        </w:trPr>
        <w:tc>
          <w:tcPr>
            <w:tcW w:w="1843" w:type="dxa"/>
            <w:vMerge/>
            <w:vAlign w:val="center"/>
          </w:tcPr>
          <w:p w14:paraId="07FCBEDD" w14:textId="77777777" w:rsidR="007206BB" w:rsidRPr="00350C5D" w:rsidRDefault="007206BB" w:rsidP="007206BB">
            <w:pPr>
              <w:tabs>
                <w:tab w:val="left" w:pos="0"/>
              </w:tabs>
              <w:jc w:val="center"/>
            </w:pPr>
          </w:p>
        </w:tc>
        <w:tc>
          <w:tcPr>
            <w:tcW w:w="851" w:type="dxa"/>
            <w:vAlign w:val="center"/>
          </w:tcPr>
          <w:p w14:paraId="0632E9BF" w14:textId="77777777" w:rsidR="007206BB" w:rsidRPr="00350C5D" w:rsidRDefault="007206BB" w:rsidP="007206BB">
            <w:pPr>
              <w:tabs>
                <w:tab w:val="left" w:pos="0"/>
              </w:tabs>
              <w:jc w:val="center"/>
            </w:pPr>
            <w:r w:rsidRPr="00350C5D">
              <w:t>2021</w:t>
            </w:r>
          </w:p>
        </w:tc>
        <w:tc>
          <w:tcPr>
            <w:tcW w:w="1843" w:type="dxa"/>
            <w:vAlign w:val="center"/>
          </w:tcPr>
          <w:p w14:paraId="6A3E0679" w14:textId="77777777" w:rsidR="007206BB" w:rsidRPr="00350C5D" w:rsidRDefault="007206BB" w:rsidP="007206BB">
            <w:pPr>
              <w:tabs>
                <w:tab w:val="left" w:pos="0"/>
              </w:tabs>
              <w:jc w:val="center"/>
            </w:pPr>
            <w:r w:rsidRPr="00350C5D">
              <w:t>х</w:t>
            </w:r>
          </w:p>
        </w:tc>
        <w:tc>
          <w:tcPr>
            <w:tcW w:w="1412" w:type="dxa"/>
            <w:vAlign w:val="center"/>
          </w:tcPr>
          <w:p w14:paraId="688B31BC" w14:textId="77777777" w:rsidR="007206BB" w:rsidRPr="00350C5D" w:rsidRDefault="007206BB" w:rsidP="007206BB">
            <w:pPr>
              <w:tabs>
                <w:tab w:val="left" w:pos="0"/>
              </w:tabs>
              <w:jc w:val="center"/>
            </w:pPr>
            <w:r w:rsidRPr="00350C5D">
              <w:t>1</w:t>
            </w:r>
          </w:p>
        </w:tc>
        <w:tc>
          <w:tcPr>
            <w:tcW w:w="1276" w:type="dxa"/>
            <w:vAlign w:val="center"/>
          </w:tcPr>
          <w:p w14:paraId="3EFFFB13" w14:textId="77777777" w:rsidR="007206BB" w:rsidRPr="00350C5D" w:rsidRDefault="007206BB" w:rsidP="007206BB">
            <w:pPr>
              <w:tabs>
                <w:tab w:val="left" w:pos="0"/>
              </w:tabs>
              <w:jc w:val="center"/>
            </w:pPr>
            <w:r w:rsidRPr="00350C5D">
              <w:t>0</w:t>
            </w:r>
          </w:p>
        </w:tc>
        <w:tc>
          <w:tcPr>
            <w:tcW w:w="1134" w:type="dxa"/>
            <w:vAlign w:val="center"/>
          </w:tcPr>
          <w:p w14:paraId="7D4FD274" w14:textId="77777777" w:rsidR="007206BB" w:rsidRPr="00350C5D" w:rsidRDefault="007206BB" w:rsidP="007206BB">
            <w:pPr>
              <w:tabs>
                <w:tab w:val="left" w:pos="0"/>
              </w:tabs>
              <w:jc w:val="center"/>
            </w:pPr>
            <w:r w:rsidRPr="00350C5D">
              <w:t>0</w:t>
            </w:r>
          </w:p>
        </w:tc>
        <w:tc>
          <w:tcPr>
            <w:tcW w:w="1559" w:type="dxa"/>
            <w:vAlign w:val="center"/>
          </w:tcPr>
          <w:p w14:paraId="7A49A213" w14:textId="77777777" w:rsidR="007206BB" w:rsidRPr="00350C5D" w:rsidRDefault="007206BB" w:rsidP="007206BB">
            <w:pPr>
              <w:tabs>
                <w:tab w:val="left" w:pos="0"/>
              </w:tabs>
              <w:jc w:val="center"/>
            </w:pPr>
            <w:r w:rsidRPr="00350C5D">
              <w:t>1,89</w:t>
            </w:r>
          </w:p>
        </w:tc>
      </w:tr>
      <w:tr w:rsidR="007206BB" w:rsidRPr="00350C5D" w14:paraId="2DBDD777" w14:textId="77777777" w:rsidTr="007206BB">
        <w:trPr>
          <w:jc w:val="center"/>
        </w:trPr>
        <w:tc>
          <w:tcPr>
            <w:tcW w:w="1843" w:type="dxa"/>
            <w:vMerge/>
            <w:vAlign w:val="center"/>
          </w:tcPr>
          <w:p w14:paraId="07E8EAC4" w14:textId="77777777" w:rsidR="007206BB" w:rsidRPr="00350C5D" w:rsidRDefault="007206BB" w:rsidP="007206BB">
            <w:pPr>
              <w:tabs>
                <w:tab w:val="left" w:pos="0"/>
              </w:tabs>
              <w:jc w:val="center"/>
            </w:pPr>
          </w:p>
        </w:tc>
        <w:tc>
          <w:tcPr>
            <w:tcW w:w="851" w:type="dxa"/>
            <w:vAlign w:val="center"/>
          </w:tcPr>
          <w:p w14:paraId="0D832145" w14:textId="77777777" w:rsidR="007206BB" w:rsidRPr="00350C5D" w:rsidRDefault="007206BB" w:rsidP="007206BB">
            <w:pPr>
              <w:tabs>
                <w:tab w:val="left" w:pos="0"/>
              </w:tabs>
              <w:jc w:val="center"/>
            </w:pPr>
            <w:r w:rsidRPr="00350C5D">
              <w:t>2022</w:t>
            </w:r>
          </w:p>
        </w:tc>
        <w:tc>
          <w:tcPr>
            <w:tcW w:w="1843" w:type="dxa"/>
            <w:vAlign w:val="center"/>
          </w:tcPr>
          <w:p w14:paraId="7AA01327" w14:textId="77777777" w:rsidR="007206BB" w:rsidRPr="00350C5D" w:rsidRDefault="007206BB" w:rsidP="007206BB">
            <w:pPr>
              <w:tabs>
                <w:tab w:val="left" w:pos="0"/>
              </w:tabs>
              <w:jc w:val="center"/>
            </w:pPr>
            <w:r w:rsidRPr="00350C5D">
              <w:t>х</w:t>
            </w:r>
          </w:p>
        </w:tc>
        <w:tc>
          <w:tcPr>
            <w:tcW w:w="1412" w:type="dxa"/>
            <w:vAlign w:val="center"/>
          </w:tcPr>
          <w:p w14:paraId="6A0BBD1F" w14:textId="77777777" w:rsidR="007206BB" w:rsidRPr="00350C5D" w:rsidRDefault="007206BB" w:rsidP="007206BB">
            <w:pPr>
              <w:tabs>
                <w:tab w:val="left" w:pos="0"/>
              </w:tabs>
              <w:jc w:val="center"/>
            </w:pPr>
            <w:r w:rsidRPr="00350C5D">
              <w:t>1</w:t>
            </w:r>
          </w:p>
        </w:tc>
        <w:tc>
          <w:tcPr>
            <w:tcW w:w="1276" w:type="dxa"/>
            <w:vAlign w:val="center"/>
          </w:tcPr>
          <w:p w14:paraId="5F633523" w14:textId="77777777" w:rsidR="007206BB" w:rsidRPr="00350C5D" w:rsidRDefault="007206BB" w:rsidP="007206BB">
            <w:pPr>
              <w:tabs>
                <w:tab w:val="left" w:pos="0"/>
              </w:tabs>
              <w:jc w:val="center"/>
            </w:pPr>
            <w:r w:rsidRPr="00350C5D">
              <w:t>0</w:t>
            </w:r>
          </w:p>
        </w:tc>
        <w:tc>
          <w:tcPr>
            <w:tcW w:w="1134" w:type="dxa"/>
            <w:vAlign w:val="center"/>
          </w:tcPr>
          <w:p w14:paraId="7BFA689C" w14:textId="77777777" w:rsidR="007206BB" w:rsidRPr="00350C5D" w:rsidRDefault="007206BB" w:rsidP="007206BB">
            <w:pPr>
              <w:tabs>
                <w:tab w:val="left" w:pos="0"/>
              </w:tabs>
              <w:jc w:val="center"/>
            </w:pPr>
            <w:r w:rsidRPr="00350C5D">
              <w:t>0</w:t>
            </w:r>
          </w:p>
        </w:tc>
        <w:tc>
          <w:tcPr>
            <w:tcW w:w="1559" w:type="dxa"/>
            <w:vAlign w:val="center"/>
          </w:tcPr>
          <w:p w14:paraId="508C3443" w14:textId="77777777" w:rsidR="007206BB" w:rsidRPr="00350C5D" w:rsidRDefault="007206BB" w:rsidP="007206BB">
            <w:pPr>
              <w:tabs>
                <w:tab w:val="left" w:pos="0"/>
              </w:tabs>
              <w:jc w:val="center"/>
            </w:pPr>
            <w:r w:rsidRPr="00350C5D">
              <w:t>1,89</w:t>
            </w:r>
          </w:p>
        </w:tc>
      </w:tr>
      <w:tr w:rsidR="007206BB" w:rsidRPr="00350C5D" w14:paraId="6751981C" w14:textId="77777777" w:rsidTr="007206BB">
        <w:trPr>
          <w:jc w:val="center"/>
        </w:trPr>
        <w:tc>
          <w:tcPr>
            <w:tcW w:w="1843" w:type="dxa"/>
            <w:vMerge/>
            <w:vAlign w:val="center"/>
          </w:tcPr>
          <w:p w14:paraId="66FFC400" w14:textId="77777777" w:rsidR="007206BB" w:rsidRPr="00350C5D" w:rsidRDefault="007206BB" w:rsidP="007206BB">
            <w:pPr>
              <w:tabs>
                <w:tab w:val="left" w:pos="0"/>
              </w:tabs>
              <w:jc w:val="center"/>
            </w:pPr>
          </w:p>
        </w:tc>
        <w:tc>
          <w:tcPr>
            <w:tcW w:w="851" w:type="dxa"/>
            <w:vAlign w:val="center"/>
          </w:tcPr>
          <w:p w14:paraId="7D0F10AF" w14:textId="77777777" w:rsidR="007206BB" w:rsidRPr="00350C5D" w:rsidRDefault="007206BB" w:rsidP="007206BB">
            <w:pPr>
              <w:tabs>
                <w:tab w:val="left" w:pos="0"/>
              </w:tabs>
              <w:jc w:val="center"/>
            </w:pPr>
            <w:r w:rsidRPr="00350C5D">
              <w:t>2023</w:t>
            </w:r>
          </w:p>
        </w:tc>
        <w:tc>
          <w:tcPr>
            <w:tcW w:w="1843" w:type="dxa"/>
            <w:vAlign w:val="center"/>
          </w:tcPr>
          <w:p w14:paraId="45FFFDDD" w14:textId="77777777" w:rsidR="007206BB" w:rsidRPr="00350C5D" w:rsidRDefault="007206BB" w:rsidP="007206BB">
            <w:pPr>
              <w:tabs>
                <w:tab w:val="left" w:pos="0"/>
              </w:tabs>
              <w:jc w:val="center"/>
            </w:pPr>
            <w:r w:rsidRPr="00350C5D">
              <w:t>х</w:t>
            </w:r>
          </w:p>
        </w:tc>
        <w:tc>
          <w:tcPr>
            <w:tcW w:w="1412" w:type="dxa"/>
            <w:vAlign w:val="center"/>
          </w:tcPr>
          <w:p w14:paraId="08BADD88" w14:textId="77777777" w:rsidR="007206BB" w:rsidRPr="00350C5D" w:rsidRDefault="007206BB" w:rsidP="007206BB">
            <w:pPr>
              <w:tabs>
                <w:tab w:val="left" w:pos="0"/>
              </w:tabs>
              <w:jc w:val="center"/>
            </w:pPr>
            <w:r w:rsidRPr="00350C5D">
              <w:t>1</w:t>
            </w:r>
          </w:p>
        </w:tc>
        <w:tc>
          <w:tcPr>
            <w:tcW w:w="1276" w:type="dxa"/>
            <w:vAlign w:val="center"/>
          </w:tcPr>
          <w:p w14:paraId="03D16082" w14:textId="77777777" w:rsidR="007206BB" w:rsidRPr="00350C5D" w:rsidRDefault="007206BB" w:rsidP="007206BB">
            <w:pPr>
              <w:tabs>
                <w:tab w:val="left" w:pos="0"/>
              </w:tabs>
              <w:jc w:val="center"/>
            </w:pPr>
            <w:r w:rsidRPr="00350C5D">
              <w:t>0</w:t>
            </w:r>
          </w:p>
        </w:tc>
        <w:tc>
          <w:tcPr>
            <w:tcW w:w="1134" w:type="dxa"/>
            <w:vAlign w:val="center"/>
          </w:tcPr>
          <w:p w14:paraId="12701440" w14:textId="77777777" w:rsidR="007206BB" w:rsidRPr="00350C5D" w:rsidRDefault="007206BB" w:rsidP="007206BB">
            <w:pPr>
              <w:tabs>
                <w:tab w:val="left" w:pos="0"/>
              </w:tabs>
              <w:jc w:val="center"/>
            </w:pPr>
            <w:r w:rsidRPr="00350C5D">
              <w:t>0</w:t>
            </w:r>
          </w:p>
        </w:tc>
        <w:tc>
          <w:tcPr>
            <w:tcW w:w="1559" w:type="dxa"/>
            <w:vAlign w:val="center"/>
          </w:tcPr>
          <w:p w14:paraId="70C5977D" w14:textId="77777777" w:rsidR="007206BB" w:rsidRPr="00350C5D" w:rsidRDefault="007206BB" w:rsidP="007206BB">
            <w:pPr>
              <w:tabs>
                <w:tab w:val="left" w:pos="0"/>
              </w:tabs>
              <w:jc w:val="center"/>
            </w:pPr>
            <w:r w:rsidRPr="00350C5D">
              <w:t>1,89</w:t>
            </w:r>
          </w:p>
        </w:tc>
      </w:tr>
    </w:tbl>
    <w:p w14:paraId="40455432" w14:textId="77777777" w:rsidR="007206BB" w:rsidRDefault="007206BB" w:rsidP="007206BB">
      <w:pPr>
        <w:pStyle w:val="Style26"/>
        <w:widowControl/>
        <w:spacing w:line="240" w:lineRule="auto"/>
        <w:ind w:firstLine="709"/>
        <w:rPr>
          <w:sz w:val="28"/>
          <w:szCs w:val="28"/>
        </w:rPr>
      </w:pPr>
    </w:p>
    <w:p w14:paraId="3EBBDCD4" w14:textId="77777777" w:rsidR="007206BB" w:rsidRPr="0058555D" w:rsidRDefault="007206BB" w:rsidP="007206BB">
      <w:pPr>
        <w:pStyle w:val="Style26"/>
        <w:widowControl/>
        <w:spacing w:line="240" w:lineRule="auto"/>
        <w:ind w:firstLine="709"/>
        <w:rPr>
          <w:sz w:val="28"/>
          <w:szCs w:val="28"/>
        </w:rPr>
      </w:pPr>
      <w:r w:rsidRPr="0058555D">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4813829D" w14:textId="77777777" w:rsidR="007206BB" w:rsidRPr="0058555D" w:rsidRDefault="007206BB" w:rsidP="007206BB">
      <w:pPr>
        <w:pStyle w:val="Style23"/>
        <w:widowControl/>
        <w:tabs>
          <w:tab w:val="left" w:pos="835"/>
        </w:tabs>
        <w:spacing w:line="240" w:lineRule="auto"/>
        <w:ind w:firstLine="709"/>
        <w:rPr>
          <w:sz w:val="28"/>
          <w:szCs w:val="28"/>
        </w:rPr>
      </w:pPr>
      <w:r w:rsidRPr="0058555D">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2F869375" w14:textId="77777777" w:rsidR="007206BB" w:rsidRPr="0058555D" w:rsidRDefault="007206BB" w:rsidP="007206BB">
      <w:pPr>
        <w:pStyle w:val="Style26"/>
        <w:widowControl/>
        <w:spacing w:line="240" w:lineRule="auto"/>
        <w:ind w:firstLine="709"/>
        <w:rPr>
          <w:sz w:val="28"/>
          <w:szCs w:val="28"/>
        </w:rPr>
      </w:pPr>
      <w:r w:rsidRPr="0058555D">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58D3C1D9" w14:textId="77777777" w:rsidR="007206BB" w:rsidRPr="0058555D" w:rsidRDefault="007206BB" w:rsidP="007206BB">
      <w:pPr>
        <w:pStyle w:val="Style26"/>
        <w:widowControl/>
        <w:spacing w:line="240" w:lineRule="auto"/>
        <w:ind w:firstLine="709"/>
        <w:rPr>
          <w:sz w:val="28"/>
          <w:szCs w:val="28"/>
        </w:rPr>
      </w:pPr>
      <w:r w:rsidRPr="0058555D">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4EC09393" w14:textId="77777777" w:rsidR="007206BB" w:rsidRPr="0058555D" w:rsidRDefault="007206BB" w:rsidP="007206BB">
      <w:pPr>
        <w:pStyle w:val="Style26"/>
        <w:widowControl/>
        <w:spacing w:line="240" w:lineRule="auto"/>
        <w:ind w:firstLine="709"/>
        <w:rPr>
          <w:sz w:val="28"/>
          <w:szCs w:val="28"/>
        </w:rPr>
      </w:pPr>
      <w:r w:rsidRPr="0058555D">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4CEA3DE7" w14:textId="77777777" w:rsidR="007206BB" w:rsidRPr="0058555D" w:rsidRDefault="007206BB" w:rsidP="007206BB">
      <w:pPr>
        <w:pStyle w:val="Style26"/>
        <w:widowControl/>
        <w:spacing w:line="240" w:lineRule="auto"/>
        <w:ind w:firstLine="709"/>
        <w:rPr>
          <w:sz w:val="28"/>
          <w:szCs w:val="28"/>
        </w:rPr>
      </w:pPr>
      <w:r w:rsidRPr="0058555D">
        <w:rPr>
          <w:sz w:val="28"/>
          <w:szCs w:val="28"/>
        </w:rPr>
        <w:t>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w:t>
      </w:r>
      <w:r w:rsidRPr="0058555D">
        <w:rPr>
          <w:sz w:val="28"/>
          <w:szCs w:val="28"/>
        </w:rPr>
        <w:br/>
        <w:t>муниципальной собственности, по реализации инвестиционной программы,</w:t>
      </w:r>
      <w:r w:rsidRPr="0058555D">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5155960B" w14:textId="77777777" w:rsidR="007206BB" w:rsidRPr="0058555D" w:rsidRDefault="007206BB" w:rsidP="007206BB">
      <w:pPr>
        <w:pStyle w:val="Style26"/>
        <w:widowControl/>
        <w:spacing w:line="240" w:lineRule="auto"/>
        <w:ind w:firstLine="709"/>
        <w:rPr>
          <w:sz w:val="28"/>
          <w:szCs w:val="28"/>
        </w:rPr>
      </w:pPr>
      <w:r w:rsidRPr="0058555D">
        <w:rPr>
          <w:sz w:val="28"/>
          <w:szCs w:val="28"/>
        </w:rPr>
        <w:lastRenderedPageBreak/>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5B69F6A4" w14:textId="77777777" w:rsidR="007206BB" w:rsidRPr="00DA065B" w:rsidRDefault="007206BB" w:rsidP="007206BB">
      <w:pPr>
        <w:pStyle w:val="Style26"/>
        <w:widowControl/>
        <w:spacing w:line="240" w:lineRule="auto"/>
        <w:ind w:firstLine="709"/>
        <w:rPr>
          <w:color w:val="000000" w:themeColor="text1"/>
          <w:sz w:val="28"/>
          <w:szCs w:val="28"/>
        </w:rPr>
      </w:pPr>
      <w:r w:rsidRPr="00D078A1">
        <w:rPr>
          <w:color w:val="000000" w:themeColor="text1"/>
          <w:sz w:val="28"/>
          <w:szCs w:val="28"/>
        </w:rPr>
        <w:t xml:space="preserve">Заявление о корректировке необходимой валовой выручки и установленных тарифов от </w:t>
      </w:r>
      <w:r w:rsidRPr="00D078A1">
        <w:rPr>
          <w:bCs/>
          <w:color w:val="000000" w:themeColor="text1"/>
          <w:sz w:val="28"/>
          <w:szCs w:val="28"/>
        </w:rPr>
        <w:t>АО «Кузнецкие ферросплавы» (обособленное структурное подразделение «</w:t>
      </w:r>
      <w:proofErr w:type="spellStart"/>
      <w:r w:rsidRPr="00D078A1">
        <w:rPr>
          <w:bCs/>
          <w:color w:val="000000" w:themeColor="text1"/>
          <w:sz w:val="28"/>
          <w:szCs w:val="28"/>
        </w:rPr>
        <w:t>Юргинский</w:t>
      </w:r>
      <w:proofErr w:type="spellEnd"/>
      <w:r w:rsidRPr="00D078A1">
        <w:rPr>
          <w:bCs/>
          <w:color w:val="000000" w:themeColor="text1"/>
          <w:sz w:val="28"/>
          <w:szCs w:val="28"/>
        </w:rPr>
        <w:t xml:space="preserve"> ферросплавный завод», г. Юрга) на холодное водоснабжение технической водой </w:t>
      </w:r>
      <w:r w:rsidRPr="00D078A1">
        <w:rPr>
          <w:color w:val="000000" w:themeColor="text1"/>
          <w:sz w:val="28"/>
          <w:szCs w:val="28"/>
        </w:rPr>
        <w:t>на 20</w:t>
      </w:r>
      <w:r>
        <w:rPr>
          <w:color w:val="000000" w:themeColor="text1"/>
          <w:sz w:val="28"/>
          <w:szCs w:val="28"/>
        </w:rPr>
        <w:t>20</w:t>
      </w:r>
      <w:r w:rsidRPr="00D078A1">
        <w:rPr>
          <w:color w:val="000000" w:themeColor="text1"/>
          <w:sz w:val="28"/>
          <w:szCs w:val="28"/>
        </w:rPr>
        <w:t xml:space="preserve"> год поступило </w:t>
      </w:r>
      <w:r>
        <w:rPr>
          <w:color w:val="000000" w:themeColor="text1"/>
          <w:sz w:val="28"/>
          <w:szCs w:val="28"/>
        </w:rPr>
        <w:t>30.04.2019</w:t>
      </w:r>
      <w:r w:rsidRPr="00DA065B">
        <w:rPr>
          <w:color w:val="000000" w:themeColor="text1"/>
          <w:sz w:val="28"/>
          <w:szCs w:val="28"/>
        </w:rPr>
        <w:t xml:space="preserve"> № 22</w:t>
      </w:r>
      <w:r>
        <w:rPr>
          <w:color w:val="000000" w:themeColor="text1"/>
          <w:sz w:val="28"/>
          <w:szCs w:val="28"/>
        </w:rPr>
        <w:t>15</w:t>
      </w:r>
      <w:r w:rsidRPr="00DA065B">
        <w:rPr>
          <w:color w:val="000000" w:themeColor="text1"/>
          <w:sz w:val="28"/>
          <w:szCs w:val="28"/>
        </w:rPr>
        <w:t>.</w:t>
      </w:r>
    </w:p>
    <w:p w14:paraId="0B27D8D5" w14:textId="77777777" w:rsidR="007206BB" w:rsidRDefault="007206BB" w:rsidP="007206BB">
      <w:pPr>
        <w:ind w:firstLine="709"/>
        <w:jc w:val="both"/>
        <w:rPr>
          <w:sz w:val="28"/>
          <w:szCs w:val="28"/>
        </w:rPr>
      </w:pPr>
      <w:r w:rsidRPr="00E70A20">
        <w:rPr>
          <w:sz w:val="28"/>
          <w:szCs w:val="28"/>
        </w:rPr>
        <w:t xml:space="preserve">Согласно </w:t>
      </w:r>
      <w:r>
        <w:rPr>
          <w:sz w:val="28"/>
          <w:szCs w:val="28"/>
        </w:rPr>
        <w:t xml:space="preserve">представленному заявлению, корректировка планового размера необходимой валовой выручки предложена в </w:t>
      </w:r>
      <w:r w:rsidRPr="006B0E3B">
        <w:rPr>
          <w:sz w:val="28"/>
          <w:szCs w:val="28"/>
        </w:rPr>
        <w:t xml:space="preserve">размере </w:t>
      </w:r>
      <w:r>
        <w:rPr>
          <w:sz w:val="28"/>
          <w:szCs w:val="28"/>
        </w:rPr>
        <w:t>1560,95</w:t>
      </w:r>
      <w:r w:rsidRPr="006B0E3B">
        <w:rPr>
          <w:sz w:val="28"/>
          <w:szCs w:val="28"/>
        </w:rPr>
        <w:t xml:space="preserve"> тыс. руб., тариф с 01.01.2020 по 31.12.2020 – </w:t>
      </w:r>
      <w:r>
        <w:rPr>
          <w:sz w:val="28"/>
          <w:szCs w:val="28"/>
        </w:rPr>
        <w:t>15,64</w:t>
      </w:r>
      <w:r w:rsidRPr="006B0E3B">
        <w:rPr>
          <w:sz w:val="28"/>
          <w:szCs w:val="28"/>
        </w:rPr>
        <w:t xml:space="preserve"> руб./м</w:t>
      </w:r>
      <w:r w:rsidRPr="006B0E3B">
        <w:rPr>
          <w:sz w:val="28"/>
          <w:szCs w:val="28"/>
          <w:vertAlign w:val="superscript"/>
        </w:rPr>
        <w:t>3</w:t>
      </w:r>
      <w:r w:rsidRPr="006B0E3B">
        <w:rPr>
          <w:sz w:val="28"/>
          <w:szCs w:val="28"/>
        </w:rPr>
        <w:t>. Величина корректировки валовой выручки в заявлении указана некорректно.</w:t>
      </w:r>
      <w:r>
        <w:rPr>
          <w:sz w:val="28"/>
          <w:szCs w:val="28"/>
        </w:rPr>
        <w:t xml:space="preserve"> В п</w:t>
      </w:r>
      <w:r w:rsidRPr="00A353B2">
        <w:rPr>
          <w:sz w:val="28"/>
          <w:szCs w:val="28"/>
        </w:rPr>
        <w:t>редставлен</w:t>
      </w:r>
      <w:r>
        <w:rPr>
          <w:sz w:val="28"/>
          <w:szCs w:val="28"/>
        </w:rPr>
        <w:t>ном шаблоне «</w:t>
      </w:r>
      <w:r w:rsidRPr="00A6682D">
        <w:rPr>
          <w:sz w:val="28"/>
          <w:szCs w:val="28"/>
        </w:rPr>
        <w:t>CALC.TARIFF.VODA.6.42</w:t>
      </w:r>
      <w:r>
        <w:rPr>
          <w:sz w:val="28"/>
          <w:szCs w:val="28"/>
        </w:rPr>
        <w:t xml:space="preserve">» с расчетом размера тарифа сумма корректировки НВВ указана </w:t>
      </w:r>
      <w:r>
        <w:rPr>
          <w:b/>
          <w:i/>
          <w:sz w:val="28"/>
          <w:szCs w:val="28"/>
        </w:rPr>
        <w:t>1560,95</w:t>
      </w:r>
      <w:r>
        <w:rPr>
          <w:sz w:val="28"/>
          <w:szCs w:val="28"/>
        </w:rPr>
        <w:t xml:space="preserve"> тыс. руб. однако в данной сумме организацией не учтена сумма корректировки НВВ по электроэнергии 42,16 тыс. руб.</w:t>
      </w:r>
    </w:p>
    <w:p w14:paraId="12B62266" w14:textId="77777777" w:rsidR="007206BB" w:rsidRDefault="007206BB" w:rsidP="007206BB">
      <w:pPr>
        <w:ind w:firstLine="540"/>
        <w:jc w:val="both"/>
        <w:rPr>
          <w:rFonts w:eastAsiaTheme="minorHAnsi"/>
          <w:sz w:val="28"/>
          <w:szCs w:val="28"/>
          <w:lang w:eastAsia="en-US"/>
        </w:rPr>
      </w:pPr>
    </w:p>
    <w:p w14:paraId="70524D50" w14:textId="77777777" w:rsidR="007206BB" w:rsidRDefault="007206BB" w:rsidP="007206BB">
      <w:pPr>
        <w:ind w:firstLine="540"/>
        <w:jc w:val="both"/>
        <w:rPr>
          <w:rFonts w:eastAsiaTheme="minorHAnsi"/>
          <w:sz w:val="28"/>
          <w:szCs w:val="28"/>
          <w:lang w:eastAsia="en-US"/>
        </w:rPr>
      </w:pPr>
      <w:r w:rsidRPr="000179E8">
        <w:rPr>
          <w:rFonts w:eastAsiaTheme="minorHAnsi"/>
          <w:sz w:val="28"/>
          <w:szCs w:val="28"/>
          <w:lang w:eastAsia="en-US"/>
        </w:rPr>
        <w:t xml:space="preserve">Корректировка необходимой валовой выручки осуществляется в соответствии с главой </w:t>
      </w:r>
      <w:r w:rsidRPr="000179E8">
        <w:rPr>
          <w:rFonts w:eastAsiaTheme="minorHAnsi"/>
          <w:sz w:val="28"/>
          <w:szCs w:val="28"/>
          <w:lang w:val="en-US" w:eastAsia="en-US"/>
        </w:rPr>
        <w:t>VII</w:t>
      </w:r>
      <w:r w:rsidRPr="000179E8">
        <w:rPr>
          <w:rFonts w:eastAsiaTheme="minorHAnsi"/>
          <w:sz w:val="28"/>
          <w:szCs w:val="28"/>
          <w:lang w:eastAsia="en-US"/>
        </w:rPr>
        <w:t xml:space="preserve"> Методических указаний.</w:t>
      </w:r>
    </w:p>
    <w:p w14:paraId="206CE0FD" w14:textId="77777777" w:rsidR="007206BB" w:rsidRPr="00392E96" w:rsidRDefault="007206BB" w:rsidP="007206BB">
      <w:pPr>
        <w:pStyle w:val="Style26"/>
        <w:widowControl/>
        <w:spacing w:line="240" w:lineRule="auto"/>
        <w:ind w:firstLine="571"/>
        <w:rPr>
          <w:sz w:val="28"/>
          <w:szCs w:val="28"/>
        </w:rPr>
      </w:pPr>
      <w:bookmarkStart w:id="3" w:name="bookmark0"/>
      <w:r w:rsidRPr="008E3DCF">
        <w:rPr>
          <w:sz w:val="28"/>
          <w:szCs w:val="28"/>
        </w:rPr>
        <w:t>С</w:t>
      </w:r>
      <w:bookmarkEnd w:id="3"/>
      <w:r w:rsidRPr="008E3DCF">
        <w:rPr>
          <w:sz w:val="28"/>
          <w:szCs w:val="28"/>
        </w:rPr>
        <w:t>огласно п. 95 Методических указаний необходимая валовая выручка, определяемая на 20</w:t>
      </w:r>
      <w:r>
        <w:rPr>
          <w:sz w:val="28"/>
          <w:szCs w:val="28"/>
        </w:rPr>
        <w:t>20</w:t>
      </w:r>
      <w:r w:rsidRPr="008E3DCF">
        <w:rPr>
          <w:sz w:val="28"/>
          <w:szCs w:val="28"/>
        </w:rPr>
        <w:t xml:space="preserve"> год на основе </w:t>
      </w:r>
      <w:r w:rsidRPr="00392E96">
        <w:rPr>
          <w:sz w:val="28"/>
          <w:szCs w:val="28"/>
        </w:rPr>
        <w:t>фактических значений параметров расчета тарифов взамен прогнозных, рассчитывается по формуле:</w:t>
      </w:r>
    </w:p>
    <w:p w14:paraId="0C00052F" w14:textId="77777777" w:rsidR="007206BB" w:rsidRPr="00392E96" w:rsidRDefault="007206BB" w:rsidP="007206BB">
      <w:pPr>
        <w:pStyle w:val="ConsPlusNormal"/>
        <w:jc w:val="both"/>
      </w:pPr>
    </w:p>
    <w:p w14:paraId="77D3832F" w14:textId="77777777" w:rsidR="007206BB" w:rsidRPr="00392E96" w:rsidRDefault="007206BB" w:rsidP="007206BB">
      <w:pPr>
        <w:jc w:val="center"/>
        <w:rPr>
          <w:rFonts w:eastAsiaTheme="minorHAnsi"/>
          <w:bCs/>
          <w:sz w:val="28"/>
          <w:szCs w:val="28"/>
          <w:lang w:eastAsia="en-US"/>
        </w:rPr>
      </w:pPr>
      <w:r w:rsidRPr="00392E96">
        <w:rPr>
          <w:rFonts w:eastAsiaTheme="minorHAnsi"/>
          <w:bCs/>
          <w:noProof/>
          <w:position w:val="-5"/>
          <w:sz w:val="28"/>
          <w:szCs w:val="28"/>
          <w:lang w:eastAsia="en-US"/>
        </w:rPr>
        <w:drawing>
          <wp:inline distT="0" distB="0" distL="0" distR="0" wp14:anchorId="20BAA166" wp14:editId="32CE7902">
            <wp:extent cx="5939790" cy="247650"/>
            <wp:effectExtent l="0" t="0" r="3810" b="0"/>
            <wp:docPr id="52" name="Рисунок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085C9B3D" w14:textId="77777777" w:rsidR="007206BB" w:rsidRPr="00392E96" w:rsidRDefault="007206BB" w:rsidP="007206BB">
      <w:pPr>
        <w:ind w:firstLine="540"/>
        <w:jc w:val="both"/>
        <w:rPr>
          <w:rFonts w:eastAsiaTheme="minorHAnsi"/>
          <w:bCs/>
          <w:sz w:val="28"/>
          <w:szCs w:val="28"/>
          <w:lang w:eastAsia="en-US"/>
        </w:rPr>
      </w:pPr>
      <w:r w:rsidRPr="00392E96">
        <w:rPr>
          <w:rFonts w:eastAsiaTheme="minorHAnsi"/>
          <w:bCs/>
          <w:sz w:val="28"/>
          <w:szCs w:val="28"/>
          <w:lang w:eastAsia="en-US"/>
        </w:rPr>
        <w:t>где:</w:t>
      </w:r>
    </w:p>
    <w:p w14:paraId="63BC1BB2" w14:textId="77777777" w:rsidR="007206BB" w:rsidRPr="00392E96" w:rsidRDefault="007206BB" w:rsidP="007206BB">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360508FC" wp14:editId="7A367B6B">
            <wp:extent cx="428625" cy="352425"/>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427F5FC5" w14:textId="77777777" w:rsidR="007206BB" w:rsidRDefault="007206BB" w:rsidP="007206BB">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1729A9D7" wp14:editId="34655B39">
            <wp:extent cx="428625" cy="352425"/>
            <wp:effectExtent l="0" t="0" r="9525" b="0"/>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2B89D5D2" w14:textId="77777777" w:rsidR="007206BB" w:rsidRPr="00392E96" w:rsidRDefault="007206BB" w:rsidP="007206BB">
      <w:pPr>
        <w:ind w:firstLine="539"/>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2F696370" wp14:editId="79188F55">
            <wp:extent cx="428625" cy="352425"/>
            <wp:effectExtent l="0" t="0" r="9525" b="0"/>
            <wp:docPr id="49" name="Рисунок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фактическая прибыль, определяемая на i-й год по формуле (31) с применением величины </w:t>
      </w:r>
      <w:r w:rsidRPr="00392E96">
        <w:rPr>
          <w:rFonts w:eastAsiaTheme="minorHAnsi"/>
          <w:bCs/>
          <w:noProof/>
          <w:position w:val="-12"/>
          <w:sz w:val="28"/>
          <w:szCs w:val="28"/>
          <w:lang w:eastAsia="en-US"/>
        </w:rPr>
        <w:drawing>
          <wp:inline distT="0" distB="0" distL="0" distR="0" wp14:anchorId="3E3FB34E" wp14:editId="2CCE81E4">
            <wp:extent cx="533400" cy="318319"/>
            <wp:effectExtent l="0" t="0" r="0" b="0"/>
            <wp:docPr id="48" name="Рисунок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392E96">
        <w:rPr>
          <w:rFonts w:eastAsiaTheme="minorHAnsi"/>
          <w:bCs/>
          <w:sz w:val="28"/>
          <w:szCs w:val="28"/>
          <w:lang w:eastAsia="en-US"/>
        </w:rPr>
        <w:t xml:space="preserve"> и фактической ставки налога на прибыль в i-м году;</w:t>
      </w:r>
    </w:p>
    <w:p w14:paraId="61DC972E" w14:textId="77777777" w:rsidR="007206BB" w:rsidRPr="00392E96" w:rsidRDefault="007206BB" w:rsidP="007206BB">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0959D768" wp14:editId="56A96082">
            <wp:extent cx="590550" cy="352425"/>
            <wp:effectExtent l="0" t="0" r="0" b="0"/>
            <wp:docPr id="47" name="Рисунок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lang w:eastAsia="en-US"/>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66A09AE6" w14:textId="77777777" w:rsidR="007206BB" w:rsidRPr="00392E96" w:rsidRDefault="007206BB" w:rsidP="007206BB">
      <w:pPr>
        <w:spacing w:before="280"/>
        <w:ind w:firstLine="540"/>
        <w:jc w:val="both"/>
        <w:rPr>
          <w:rFonts w:eastAsiaTheme="minorHAnsi"/>
          <w:bCs/>
          <w:sz w:val="28"/>
          <w:szCs w:val="28"/>
          <w:lang w:eastAsia="en-US"/>
        </w:rPr>
      </w:pPr>
      <w:bookmarkStart w:id="4" w:name="_Hlk5283397"/>
      <w:proofErr w:type="spellStart"/>
      <w:r w:rsidRPr="00392E96">
        <w:rPr>
          <w:rFonts w:eastAsiaTheme="minorHAnsi"/>
          <w:bCs/>
          <w:sz w:val="28"/>
          <w:szCs w:val="28"/>
          <w:lang w:eastAsia="en-US"/>
        </w:rPr>
        <w:lastRenderedPageBreak/>
        <w:t>РПП</w:t>
      </w:r>
      <w:r w:rsidRPr="00392E96">
        <w:rPr>
          <w:rFonts w:eastAsiaTheme="minorHAnsi"/>
          <w:bCs/>
          <w:sz w:val="28"/>
          <w:szCs w:val="28"/>
          <w:vertAlign w:val="subscript"/>
          <w:lang w:eastAsia="en-US"/>
        </w:rPr>
        <w:t>i</w:t>
      </w:r>
      <w:proofErr w:type="spellEnd"/>
      <w:r w:rsidRPr="00392E96">
        <w:rPr>
          <w:rFonts w:eastAsiaTheme="minorHAnsi"/>
          <w:bCs/>
          <w:sz w:val="28"/>
          <w:szCs w:val="28"/>
          <w:lang w:eastAsia="en-US"/>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3A634591" w14:textId="77777777" w:rsidR="007206BB" w:rsidRPr="00392E96" w:rsidRDefault="007206BB" w:rsidP="007206BB">
      <w:pPr>
        <w:spacing w:before="280"/>
        <w:ind w:firstLine="540"/>
        <w:jc w:val="both"/>
        <w:rPr>
          <w:rFonts w:eastAsiaTheme="minorHAnsi"/>
          <w:bCs/>
          <w:sz w:val="28"/>
          <w:szCs w:val="28"/>
          <w:lang w:eastAsia="en-US"/>
        </w:rPr>
      </w:pPr>
      <w:proofErr w:type="spellStart"/>
      <w:r w:rsidRPr="00392E96">
        <w:rPr>
          <w:rFonts w:eastAsiaTheme="minorHAnsi"/>
          <w:bCs/>
          <w:sz w:val="28"/>
          <w:szCs w:val="28"/>
          <w:lang w:eastAsia="en-US"/>
        </w:rPr>
        <w:t>А</w:t>
      </w:r>
      <w:r w:rsidRPr="00392E96">
        <w:rPr>
          <w:rFonts w:eastAsiaTheme="minorHAnsi"/>
          <w:bCs/>
          <w:sz w:val="28"/>
          <w:szCs w:val="28"/>
          <w:vertAlign w:val="subscript"/>
          <w:lang w:eastAsia="en-US"/>
        </w:rPr>
        <w:t>i</w:t>
      </w:r>
      <w:proofErr w:type="spellEnd"/>
      <w:r w:rsidRPr="00392E96">
        <w:rPr>
          <w:rFonts w:eastAsiaTheme="minorHAnsi"/>
          <w:bCs/>
          <w:sz w:val="28"/>
          <w:szCs w:val="28"/>
          <w:lang w:eastAsia="en-US"/>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bookmarkEnd w:id="4"/>
    <w:p w14:paraId="0D70A79E" w14:textId="77777777" w:rsidR="007206BB" w:rsidRDefault="007206BB" w:rsidP="007206BB">
      <w:pPr>
        <w:spacing w:before="280"/>
        <w:ind w:firstLine="540"/>
        <w:jc w:val="both"/>
        <w:rPr>
          <w:rFonts w:eastAsiaTheme="minorHAnsi"/>
          <w:bCs/>
          <w:sz w:val="28"/>
          <w:szCs w:val="28"/>
          <w:lang w:eastAsia="en-US"/>
        </w:rPr>
      </w:pPr>
      <w:r w:rsidRPr="00392E96">
        <w:rPr>
          <w:rFonts w:eastAsiaTheme="minorHAnsi"/>
          <w:bCs/>
          <w:noProof/>
          <w:position w:val="-12"/>
          <w:sz w:val="28"/>
          <w:szCs w:val="28"/>
          <w:lang w:eastAsia="en-US"/>
        </w:rPr>
        <w:drawing>
          <wp:inline distT="0" distB="0" distL="0" distR="0" wp14:anchorId="3AE8501E" wp14:editId="7D565028">
            <wp:extent cx="428625" cy="352425"/>
            <wp:effectExtent l="0" t="0" r="0" b="0"/>
            <wp:docPr id="46" name="Рисунок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392E96">
        <w:rPr>
          <w:rFonts w:eastAsiaTheme="minorHAnsi"/>
          <w:bCs/>
          <w:sz w:val="28"/>
          <w:szCs w:val="28"/>
          <w:lang w:eastAsia="en-US"/>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35DB0701" w14:textId="77777777" w:rsidR="007206BB" w:rsidRPr="00392E96" w:rsidRDefault="007206BB" w:rsidP="007206BB">
      <w:pPr>
        <w:spacing w:before="280"/>
        <w:ind w:firstLine="709"/>
        <w:jc w:val="both"/>
        <w:rPr>
          <w:rFonts w:eastAsiaTheme="minorHAnsi"/>
          <w:bCs/>
          <w:sz w:val="28"/>
          <w:szCs w:val="28"/>
          <w:lang w:eastAsia="en-US"/>
        </w:rPr>
      </w:pPr>
      <w:r w:rsidRPr="00392E96">
        <w:rPr>
          <w:rFonts w:eastAsiaTheme="minorHAnsi"/>
          <w:bCs/>
          <w:sz w:val="28"/>
          <w:szCs w:val="28"/>
          <w:lang w:eastAsia="en-US"/>
        </w:rPr>
        <w:t xml:space="preserve">В целях расчета </w:t>
      </w:r>
      <w:r w:rsidRPr="00392E96">
        <w:rPr>
          <w:rFonts w:eastAsiaTheme="minorHAnsi"/>
          <w:bCs/>
          <w:noProof/>
          <w:position w:val="-12"/>
          <w:sz w:val="28"/>
          <w:szCs w:val="28"/>
          <w:lang w:eastAsia="en-US"/>
        </w:rPr>
        <w:drawing>
          <wp:inline distT="0" distB="0" distL="0" distR="0" wp14:anchorId="734E16C0" wp14:editId="15CBA649">
            <wp:extent cx="590550" cy="352425"/>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392E96">
        <w:rPr>
          <w:rFonts w:eastAsiaTheme="minorHAnsi"/>
          <w:bCs/>
          <w:sz w:val="28"/>
          <w:szCs w:val="28"/>
          <w:lang w:eastAsia="en-US"/>
        </w:rPr>
        <w:t xml:space="preserve"> за 1-й и 2-й год долгосрочного периода регулирования при расчете показателей, </w:t>
      </w:r>
      <w:r w:rsidRPr="00392E96">
        <w:rPr>
          <w:rFonts w:eastAsiaTheme="minorHAnsi"/>
          <w:bCs/>
          <w:noProof/>
          <w:position w:val="-12"/>
          <w:sz w:val="28"/>
          <w:szCs w:val="28"/>
          <w:lang w:eastAsia="en-US"/>
        </w:rPr>
        <w:drawing>
          <wp:inline distT="0" distB="0" distL="0" distR="0" wp14:anchorId="40B6EC9A" wp14:editId="449F9E9F">
            <wp:extent cx="514350" cy="352425"/>
            <wp:effectExtent l="0" t="0" r="0"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14350" cy="352425"/>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2"/>
          <w:sz w:val="28"/>
          <w:szCs w:val="28"/>
          <w:lang w:eastAsia="en-US"/>
        </w:rPr>
        <w:drawing>
          <wp:inline distT="0" distB="0" distL="0" distR="0" wp14:anchorId="3A9508F6" wp14:editId="02859EFC">
            <wp:extent cx="447675" cy="352425"/>
            <wp:effectExtent l="0" t="0" r="0"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1"/>
          <w:sz w:val="28"/>
          <w:szCs w:val="28"/>
          <w:lang w:eastAsia="en-US"/>
        </w:rPr>
        <w:drawing>
          <wp:inline distT="0" distB="0" distL="0" distR="0" wp14:anchorId="5B30E650" wp14:editId="7E0070D0">
            <wp:extent cx="581025" cy="32385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392E96">
        <w:rPr>
          <w:rFonts w:eastAsiaTheme="minorHAnsi"/>
          <w:bCs/>
          <w:sz w:val="28"/>
          <w:szCs w:val="28"/>
          <w:lang w:eastAsia="en-US"/>
        </w:rPr>
        <w:t xml:space="preserve">, </w:t>
      </w:r>
      <w:r w:rsidRPr="00392E96">
        <w:rPr>
          <w:rFonts w:eastAsiaTheme="minorHAnsi"/>
          <w:bCs/>
          <w:noProof/>
          <w:position w:val="-11"/>
          <w:sz w:val="28"/>
          <w:szCs w:val="28"/>
          <w:lang w:eastAsia="en-US"/>
        </w:rPr>
        <w:drawing>
          <wp:inline distT="0" distB="0" distL="0" distR="0" wp14:anchorId="71F4E607" wp14:editId="5B298E28">
            <wp:extent cx="676275" cy="32385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392E96">
        <w:rPr>
          <w:rFonts w:eastAsiaTheme="minorHAnsi"/>
          <w:bCs/>
          <w:sz w:val="28"/>
          <w:szCs w:val="28"/>
          <w:lang w:eastAsia="en-US"/>
        </w:rPr>
        <w:t xml:space="preserve"> учитываются результаты деятельности регулируемой организации соответственно в предпоследнем и последнем годах предшествующего долгосрочного периода регулирования в соответствии с настоящим пунктом.</w:t>
      </w:r>
    </w:p>
    <w:p w14:paraId="2EA88A74" w14:textId="77777777" w:rsidR="007206BB" w:rsidRPr="008E3DCF" w:rsidRDefault="007206BB" w:rsidP="007206BB">
      <w:pPr>
        <w:pStyle w:val="Style63"/>
        <w:widowControl/>
        <w:spacing w:line="240" w:lineRule="auto"/>
        <w:ind w:firstLine="0"/>
        <w:rPr>
          <w:sz w:val="28"/>
          <w:szCs w:val="28"/>
        </w:rPr>
      </w:pPr>
    </w:p>
    <w:p w14:paraId="12D45CDC" w14:textId="77777777" w:rsidR="007206BB" w:rsidRPr="00C51A0E" w:rsidRDefault="007206BB" w:rsidP="007206BB">
      <w:pPr>
        <w:jc w:val="both"/>
        <w:rPr>
          <w:rFonts w:eastAsiaTheme="minorHAnsi"/>
          <w:b/>
          <w:bCs/>
          <w:sz w:val="28"/>
          <w:szCs w:val="28"/>
          <w:lang w:eastAsia="en-US"/>
        </w:rPr>
      </w:pPr>
      <w:bookmarkStart w:id="5" w:name="_Hlk12553596"/>
      <w:r>
        <w:rPr>
          <w:rFonts w:eastAsiaTheme="minorHAnsi"/>
          <w:b/>
          <w:bCs/>
          <w:sz w:val="28"/>
          <w:szCs w:val="28"/>
          <w:lang w:eastAsia="en-US"/>
        </w:rPr>
        <w:t>А</w:t>
      </w:r>
      <w:r w:rsidRPr="00C51A0E">
        <w:rPr>
          <w:rFonts w:eastAsiaTheme="minorHAnsi"/>
          <w:b/>
          <w:bCs/>
          <w:sz w:val="28"/>
          <w:szCs w:val="28"/>
          <w:lang w:eastAsia="en-US"/>
        </w:rPr>
        <w:t>нализ экономической обоснованности расходов по отдельным статьям</w:t>
      </w:r>
    </w:p>
    <w:bookmarkEnd w:id="5"/>
    <w:p w14:paraId="77FB19CB" w14:textId="77777777" w:rsidR="007206BB" w:rsidRDefault="007206BB" w:rsidP="007206BB">
      <w:pPr>
        <w:pStyle w:val="Style63"/>
        <w:widowControl/>
        <w:spacing w:before="38" w:line="240" w:lineRule="auto"/>
        <w:ind w:firstLine="567"/>
        <w:jc w:val="both"/>
        <w:rPr>
          <w:b/>
          <w:bCs/>
          <w:sz w:val="28"/>
          <w:szCs w:val="28"/>
        </w:rPr>
      </w:pPr>
      <w:r w:rsidRPr="008A7730">
        <w:rPr>
          <w:b/>
          <w:bCs/>
          <w:sz w:val="28"/>
          <w:szCs w:val="28"/>
        </w:rPr>
        <w:t xml:space="preserve">1. Операционные расходы </w:t>
      </w:r>
    </w:p>
    <w:p w14:paraId="77197196" w14:textId="77777777" w:rsidR="007206BB" w:rsidRPr="009A0EAD" w:rsidRDefault="007206BB" w:rsidP="007206BB">
      <w:pPr>
        <w:pStyle w:val="Style63"/>
        <w:widowControl/>
        <w:spacing w:before="38" w:line="240" w:lineRule="auto"/>
        <w:ind w:firstLine="709"/>
        <w:jc w:val="both"/>
        <w:rPr>
          <w:sz w:val="28"/>
          <w:szCs w:val="28"/>
        </w:rPr>
      </w:pPr>
      <w:r w:rsidRPr="00C51A0E">
        <w:rPr>
          <w:sz w:val="28"/>
          <w:szCs w:val="28"/>
        </w:rPr>
        <w:t>Операционные расходы</w:t>
      </w:r>
      <w:r w:rsidRPr="00C51A0E">
        <w:rPr>
          <w:b/>
          <w:bCs/>
          <w:sz w:val="28"/>
          <w:szCs w:val="28"/>
        </w:rPr>
        <w:t xml:space="preserve"> </w:t>
      </w:r>
      <w:r w:rsidRPr="008A7730">
        <w:rPr>
          <w:sz w:val="28"/>
          <w:szCs w:val="28"/>
        </w:rPr>
        <w:t>утверждены РЭК КО на 20</w:t>
      </w:r>
      <w:r>
        <w:rPr>
          <w:sz w:val="28"/>
          <w:szCs w:val="28"/>
        </w:rPr>
        <w:t>20</w:t>
      </w:r>
      <w:r w:rsidRPr="008A7730">
        <w:rPr>
          <w:sz w:val="28"/>
          <w:szCs w:val="28"/>
        </w:rPr>
        <w:t xml:space="preserve"> год в размере </w:t>
      </w:r>
      <w:r>
        <w:rPr>
          <w:sz w:val="28"/>
          <w:szCs w:val="28"/>
        </w:rPr>
        <w:t>7069,22</w:t>
      </w:r>
      <w:r w:rsidRPr="009A0EAD">
        <w:rPr>
          <w:sz w:val="28"/>
          <w:szCs w:val="28"/>
        </w:rPr>
        <w:t xml:space="preserve"> тыс. руб.</w:t>
      </w:r>
    </w:p>
    <w:p w14:paraId="2627769D" w14:textId="77777777" w:rsidR="007206BB" w:rsidRPr="008A7730" w:rsidRDefault="007206BB" w:rsidP="007206BB">
      <w:pPr>
        <w:pStyle w:val="Style68"/>
        <w:widowControl/>
        <w:spacing w:line="240" w:lineRule="auto"/>
        <w:ind w:firstLine="709"/>
        <w:jc w:val="both"/>
        <w:rPr>
          <w:sz w:val="28"/>
          <w:szCs w:val="28"/>
        </w:rPr>
      </w:pPr>
      <w:r w:rsidRPr="008E3DCF">
        <w:rPr>
          <w:sz w:val="28"/>
          <w:szCs w:val="28"/>
        </w:rPr>
        <w:t>При расчете Операционных расходов на 20</w:t>
      </w:r>
      <w:r>
        <w:rPr>
          <w:sz w:val="28"/>
          <w:szCs w:val="28"/>
        </w:rPr>
        <w:t>20</w:t>
      </w:r>
      <w:r w:rsidRPr="008E3DCF">
        <w:rPr>
          <w:sz w:val="28"/>
          <w:szCs w:val="28"/>
        </w:rPr>
        <w:t xml:space="preserve"> год регулятором </w:t>
      </w:r>
      <w:r w:rsidRPr="008A7730">
        <w:rPr>
          <w:sz w:val="28"/>
          <w:szCs w:val="28"/>
        </w:rPr>
        <w:t>использовались следующие показатели:</w:t>
      </w:r>
    </w:p>
    <w:p w14:paraId="52FE26E5" w14:textId="77777777" w:rsidR="007206BB" w:rsidRPr="009A0EAD" w:rsidRDefault="007206BB" w:rsidP="00853FEF">
      <w:pPr>
        <w:pStyle w:val="Style23"/>
        <w:widowControl/>
        <w:numPr>
          <w:ilvl w:val="0"/>
          <w:numId w:val="5"/>
        </w:numPr>
        <w:tabs>
          <w:tab w:val="left" w:pos="710"/>
        </w:tabs>
        <w:spacing w:line="240" w:lineRule="auto"/>
        <w:ind w:firstLine="567"/>
        <w:rPr>
          <w:sz w:val="28"/>
          <w:szCs w:val="28"/>
        </w:rPr>
      </w:pPr>
      <w:r w:rsidRPr="009A0EAD">
        <w:rPr>
          <w:sz w:val="28"/>
          <w:szCs w:val="28"/>
        </w:rPr>
        <w:t>базовый уровень операционных расходов 201</w:t>
      </w:r>
      <w:r>
        <w:rPr>
          <w:sz w:val="28"/>
          <w:szCs w:val="28"/>
        </w:rPr>
        <w:t>9</w:t>
      </w:r>
      <w:r w:rsidRPr="009A0EAD">
        <w:rPr>
          <w:sz w:val="28"/>
          <w:szCs w:val="28"/>
        </w:rPr>
        <w:t xml:space="preserve"> года – </w:t>
      </w:r>
      <w:r>
        <w:rPr>
          <w:sz w:val="28"/>
          <w:szCs w:val="28"/>
        </w:rPr>
        <w:t>6865,98</w:t>
      </w:r>
      <w:r w:rsidRPr="009A0EAD">
        <w:rPr>
          <w:sz w:val="28"/>
          <w:szCs w:val="28"/>
        </w:rPr>
        <w:t xml:space="preserve"> тыс. руб.;</w:t>
      </w:r>
    </w:p>
    <w:p w14:paraId="7B27126E" w14:textId="77777777" w:rsidR="007206BB" w:rsidRPr="008E3DCF" w:rsidRDefault="007206BB" w:rsidP="00853FEF">
      <w:pPr>
        <w:pStyle w:val="Style23"/>
        <w:widowControl/>
        <w:numPr>
          <w:ilvl w:val="0"/>
          <w:numId w:val="5"/>
        </w:numPr>
        <w:tabs>
          <w:tab w:val="left" w:pos="710"/>
        </w:tabs>
        <w:spacing w:line="240" w:lineRule="auto"/>
        <w:ind w:firstLine="567"/>
        <w:rPr>
          <w:sz w:val="28"/>
          <w:szCs w:val="28"/>
        </w:rPr>
      </w:pPr>
      <w:r w:rsidRPr="008E3DCF">
        <w:rPr>
          <w:sz w:val="28"/>
          <w:szCs w:val="28"/>
        </w:rPr>
        <w:t>индекс потребительских цен 10</w:t>
      </w:r>
      <w:r>
        <w:rPr>
          <w:sz w:val="28"/>
          <w:szCs w:val="28"/>
        </w:rPr>
        <w:t>4,0</w:t>
      </w:r>
      <w:r w:rsidRPr="008E3DCF">
        <w:rPr>
          <w:sz w:val="28"/>
          <w:szCs w:val="28"/>
        </w:rPr>
        <w:t>%, согласно прогнозу Минэкономразвития Р</w:t>
      </w:r>
      <w:r>
        <w:rPr>
          <w:sz w:val="28"/>
          <w:szCs w:val="28"/>
        </w:rPr>
        <w:t>оссии</w:t>
      </w:r>
      <w:r w:rsidRPr="008E3DCF">
        <w:rPr>
          <w:sz w:val="28"/>
          <w:szCs w:val="28"/>
        </w:rPr>
        <w:t>;</w:t>
      </w:r>
    </w:p>
    <w:p w14:paraId="24FAEDBD" w14:textId="77777777" w:rsidR="007206BB" w:rsidRPr="008E3DCF" w:rsidRDefault="007206BB" w:rsidP="00853FEF">
      <w:pPr>
        <w:pStyle w:val="Style23"/>
        <w:widowControl/>
        <w:numPr>
          <w:ilvl w:val="0"/>
          <w:numId w:val="5"/>
        </w:numPr>
        <w:tabs>
          <w:tab w:val="left" w:pos="715"/>
        </w:tabs>
        <w:spacing w:line="240" w:lineRule="auto"/>
        <w:ind w:firstLine="567"/>
        <w:rPr>
          <w:sz w:val="28"/>
          <w:szCs w:val="28"/>
        </w:rPr>
      </w:pPr>
      <w:r w:rsidRPr="008E3DCF">
        <w:rPr>
          <w:sz w:val="28"/>
          <w:szCs w:val="28"/>
        </w:rPr>
        <w:t>индекс эффективности операционных расходов 1%;</w:t>
      </w:r>
    </w:p>
    <w:p w14:paraId="497F352A" w14:textId="77777777" w:rsidR="007206BB" w:rsidRDefault="007206BB" w:rsidP="00853FEF">
      <w:pPr>
        <w:pStyle w:val="Style23"/>
        <w:widowControl/>
        <w:numPr>
          <w:ilvl w:val="0"/>
          <w:numId w:val="5"/>
        </w:numPr>
        <w:tabs>
          <w:tab w:val="left" w:pos="715"/>
        </w:tabs>
        <w:spacing w:line="240" w:lineRule="auto"/>
        <w:ind w:firstLine="567"/>
        <w:rPr>
          <w:sz w:val="28"/>
          <w:szCs w:val="28"/>
        </w:rPr>
      </w:pPr>
      <w:r w:rsidRPr="008E3DCF">
        <w:rPr>
          <w:sz w:val="28"/>
          <w:szCs w:val="28"/>
        </w:rPr>
        <w:t>индекс изменения количества активов 0%</w:t>
      </w:r>
      <w:r>
        <w:rPr>
          <w:sz w:val="28"/>
          <w:szCs w:val="28"/>
        </w:rPr>
        <w:t>;</w:t>
      </w:r>
    </w:p>
    <w:p w14:paraId="30276D5E" w14:textId="77777777" w:rsidR="007206BB" w:rsidRDefault="007206BB" w:rsidP="00853FEF">
      <w:pPr>
        <w:pStyle w:val="Style23"/>
        <w:widowControl/>
        <w:numPr>
          <w:ilvl w:val="0"/>
          <w:numId w:val="5"/>
        </w:numPr>
        <w:tabs>
          <w:tab w:val="left" w:pos="715"/>
        </w:tabs>
        <w:spacing w:line="240" w:lineRule="auto"/>
        <w:ind w:firstLine="567"/>
        <w:rPr>
          <w:sz w:val="28"/>
          <w:szCs w:val="28"/>
        </w:rPr>
      </w:pPr>
      <w:bookmarkStart w:id="6" w:name="_Hlk524425164"/>
      <w:r>
        <w:rPr>
          <w:sz w:val="28"/>
          <w:szCs w:val="28"/>
        </w:rPr>
        <w:t xml:space="preserve">коэффициент эластичности операционных </w:t>
      </w:r>
      <w:r w:rsidRPr="00860780">
        <w:rPr>
          <w:sz w:val="28"/>
          <w:szCs w:val="28"/>
        </w:rPr>
        <w:t>расходов 0,75.</w:t>
      </w:r>
    </w:p>
    <w:bookmarkEnd w:id="6"/>
    <w:p w14:paraId="739B7235" w14:textId="77777777" w:rsidR="007206BB" w:rsidRDefault="007206BB" w:rsidP="007206BB">
      <w:pPr>
        <w:pStyle w:val="Style23"/>
        <w:widowControl/>
        <w:tabs>
          <w:tab w:val="left" w:pos="715"/>
        </w:tabs>
        <w:spacing w:line="240" w:lineRule="auto"/>
        <w:ind w:firstLine="709"/>
        <w:rPr>
          <w:rFonts w:eastAsia="Times New Roman"/>
          <w:sz w:val="28"/>
          <w:szCs w:val="28"/>
        </w:rPr>
      </w:pPr>
      <w:r w:rsidRPr="00E70D8F">
        <w:rPr>
          <w:rFonts w:eastAsia="Times New Roman"/>
          <w:sz w:val="28"/>
          <w:szCs w:val="28"/>
        </w:rPr>
        <w:t>Базовый уровень операционных расходов на первый год долгосрочного перио</w:t>
      </w:r>
      <w:r>
        <w:rPr>
          <w:rFonts w:eastAsia="Times New Roman"/>
          <w:sz w:val="28"/>
          <w:szCs w:val="28"/>
        </w:rPr>
        <w:t xml:space="preserve">да регулирования рассчитывался </w:t>
      </w:r>
      <w:r w:rsidRPr="00E70D8F">
        <w:rPr>
          <w:rFonts w:eastAsia="Times New Roman"/>
          <w:sz w:val="28"/>
          <w:szCs w:val="28"/>
        </w:rPr>
        <w:t xml:space="preserve">с применением метода экономически обоснованных расходов (затрат) в соответствии с пунктами 17 - </w:t>
      </w:r>
      <w:proofErr w:type="gramStart"/>
      <w:r w:rsidRPr="00E70D8F">
        <w:rPr>
          <w:rFonts w:eastAsia="Times New Roman"/>
          <w:sz w:val="28"/>
          <w:szCs w:val="28"/>
        </w:rPr>
        <w:t>26  Методических</w:t>
      </w:r>
      <w:proofErr w:type="gramEnd"/>
      <w:r w:rsidRPr="00E70D8F">
        <w:rPr>
          <w:rFonts w:eastAsia="Times New Roman"/>
          <w:sz w:val="28"/>
          <w:szCs w:val="28"/>
        </w:rPr>
        <w:t xml:space="preserve"> указаний</w:t>
      </w:r>
      <w:r>
        <w:rPr>
          <w:rFonts w:eastAsia="Times New Roman"/>
          <w:sz w:val="28"/>
          <w:szCs w:val="28"/>
        </w:rPr>
        <w:t>.</w:t>
      </w:r>
      <w:r w:rsidRPr="00E70D8F">
        <w:rPr>
          <w:rFonts w:eastAsia="Times New Roman"/>
          <w:sz w:val="28"/>
          <w:szCs w:val="28"/>
        </w:rPr>
        <w:t xml:space="preserve"> </w:t>
      </w:r>
    </w:p>
    <w:p w14:paraId="2D794AE6" w14:textId="77777777" w:rsidR="007206BB" w:rsidRPr="008E3DCF" w:rsidRDefault="007206BB" w:rsidP="007206BB">
      <w:pPr>
        <w:pStyle w:val="Style23"/>
        <w:widowControl/>
        <w:tabs>
          <w:tab w:val="left" w:pos="715"/>
        </w:tabs>
        <w:spacing w:line="240" w:lineRule="auto"/>
        <w:ind w:left="567" w:firstLine="0"/>
        <w:rPr>
          <w:sz w:val="28"/>
          <w:szCs w:val="28"/>
        </w:rPr>
      </w:pPr>
    </w:p>
    <w:p w14:paraId="213B25E9" w14:textId="77777777" w:rsidR="007206BB" w:rsidRPr="008E3DCF" w:rsidRDefault="007206BB" w:rsidP="007206BB">
      <w:pPr>
        <w:pStyle w:val="Style68"/>
        <w:widowControl/>
        <w:spacing w:line="240" w:lineRule="auto"/>
        <w:ind w:firstLine="567"/>
        <w:jc w:val="both"/>
        <w:rPr>
          <w:sz w:val="28"/>
          <w:szCs w:val="28"/>
        </w:rPr>
      </w:pPr>
      <w:r w:rsidRPr="008E3DCF">
        <w:rPr>
          <w:sz w:val="28"/>
          <w:szCs w:val="28"/>
        </w:rPr>
        <w:t>Согласно п. 95 Методических указаний операционные расходы определяются по формуле:</w:t>
      </w:r>
    </w:p>
    <w:p w14:paraId="752A12A4" w14:textId="77777777" w:rsidR="007206BB" w:rsidRPr="008E3DCF" w:rsidRDefault="007206BB" w:rsidP="007206BB">
      <w:pPr>
        <w:pStyle w:val="Style68"/>
        <w:widowControl/>
        <w:spacing w:line="240" w:lineRule="auto"/>
        <w:ind w:firstLine="567"/>
        <w:jc w:val="both"/>
        <w:rPr>
          <w:sz w:val="28"/>
          <w:szCs w:val="28"/>
        </w:rPr>
      </w:pPr>
    </w:p>
    <w:p w14:paraId="6A1A03DA" w14:textId="77777777" w:rsidR="007206BB" w:rsidRPr="008E3DCF" w:rsidRDefault="007206BB" w:rsidP="007206BB">
      <w:pPr>
        <w:pStyle w:val="ConsPlusNormal"/>
        <w:jc w:val="center"/>
        <w:rPr>
          <w:rFonts w:ascii="Times New Roman" w:hAnsi="Times New Roman" w:cs="Times New Roman"/>
          <w:sz w:val="28"/>
          <w:szCs w:val="28"/>
        </w:rPr>
      </w:pPr>
      <w:r w:rsidRPr="008E3DCF">
        <w:rPr>
          <w:noProof/>
          <w:position w:val="-27"/>
          <w:sz w:val="28"/>
          <w:szCs w:val="28"/>
        </w:rPr>
        <w:drawing>
          <wp:inline distT="0" distB="0" distL="0" distR="0" wp14:anchorId="643F78DC" wp14:editId="720C7213">
            <wp:extent cx="4276725" cy="581025"/>
            <wp:effectExtent l="0" t="0" r="9525" b="0"/>
            <wp:docPr id="23" name="Рисунок 23"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8E3DCF">
        <w:rPr>
          <w:rFonts w:ascii="Times New Roman" w:hAnsi="Times New Roman" w:cs="Times New Roman"/>
          <w:sz w:val="28"/>
          <w:szCs w:val="28"/>
        </w:rPr>
        <w:t>,</w:t>
      </w:r>
    </w:p>
    <w:p w14:paraId="0312C027" w14:textId="77777777" w:rsidR="007206BB" w:rsidRPr="008E3DCF" w:rsidRDefault="007206BB" w:rsidP="007206BB">
      <w:pPr>
        <w:pStyle w:val="Style68"/>
        <w:widowControl/>
        <w:spacing w:before="101" w:line="240" w:lineRule="auto"/>
        <w:ind w:firstLine="576"/>
        <w:rPr>
          <w:sz w:val="28"/>
          <w:szCs w:val="28"/>
        </w:rPr>
      </w:pPr>
      <w:r w:rsidRPr="008E3DCF">
        <w:rPr>
          <w:sz w:val="28"/>
          <w:szCs w:val="28"/>
        </w:rPr>
        <w:t>где:</w:t>
      </w:r>
    </w:p>
    <w:p w14:paraId="0162589C" w14:textId="77777777" w:rsidR="007206BB" w:rsidRPr="008E3DCF" w:rsidRDefault="007206BB" w:rsidP="007206BB">
      <w:pPr>
        <w:pStyle w:val="Style68"/>
        <w:widowControl/>
        <w:spacing w:before="24" w:line="240" w:lineRule="auto"/>
        <w:ind w:firstLine="576"/>
        <w:jc w:val="both"/>
        <w:rPr>
          <w:sz w:val="28"/>
          <w:szCs w:val="28"/>
        </w:rPr>
      </w:pPr>
      <w:r w:rsidRPr="008E3DCF">
        <w:rPr>
          <w:sz w:val="28"/>
          <w:szCs w:val="28"/>
        </w:rPr>
        <w:lastRenderedPageBreak/>
        <w:t>i0 - первый год текущего долгосрочного периода регулирования;</w:t>
      </w:r>
    </w:p>
    <w:p w14:paraId="34EE143E" w14:textId="77777777" w:rsidR="007206BB" w:rsidRPr="008E3DCF" w:rsidRDefault="007206BB" w:rsidP="007206BB">
      <w:pPr>
        <w:pStyle w:val="Style68"/>
        <w:widowControl/>
        <w:spacing w:before="72" w:line="240" w:lineRule="auto"/>
        <w:ind w:firstLine="576"/>
        <w:jc w:val="both"/>
        <w:rPr>
          <w:sz w:val="28"/>
          <w:szCs w:val="28"/>
        </w:rPr>
      </w:pPr>
      <w:r w:rsidRPr="008E3DCF">
        <w:rPr>
          <w:noProof/>
          <w:position w:val="-12"/>
        </w:rPr>
        <w:drawing>
          <wp:inline distT="0" distB="0" distL="0" distR="0" wp14:anchorId="62814128" wp14:editId="13AD77EC">
            <wp:extent cx="333375" cy="276225"/>
            <wp:effectExtent l="0" t="0" r="9525" b="9525"/>
            <wp:docPr id="24" name="Рисунок 24"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8E3DCF">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2C8B6882" w14:textId="77777777" w:rsidR="007206BB" w:rsidRPr="008E3DCF" w:rsidRDefault="007206BB" w:rsidP="007206BB">
      <w:pPr>
        <w:pStyle w:val="Style68"/>
        <w:widowControl/>
        <w:spacing w:before="82" w:line="240" w:lineRule="auto"/>
        <w:ind w:firstLine="576"/>
        <w:jc w:val="both"/>
        <w:rPr>
          <w:sz w:val="28"/>
          <w:szCs w:val="28"/>
        </w:rPr>
      </w:pPr>
      <w:r w:rsidRPr="008E3DCF">
        <w:rPr>
          <w:noProof/>
          <w:position w:val="-12"/>
        </w:rPr>
        <w:drawing>
          <wp:inline distT="0" distB="0" distL="0" distR="0" wp14:anchorId="00DE4ACA" wp14:editId="6AE7E7BE">
            <wp:extent cx="361950" cy="247650"/>
            <wp:effectExtent l="0" t="0" r="0" b="0"/>
            <wp:docPr id="25" name="Рисунок 25"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8E3DCF">
        <w:rPr>
          <w:sz w:val="28"/>
          <w:szCs w:val="28"/>
        </w:rPr>
        <w:t xml:space="preserve"> - базовый уровень операционных расходов, установленный на долгосрочный период регулирования в соответствии с</w:t>
      </w:r>
      <w:hyperlink r:id="rId25" w:history="1">
        <w:r w:rsidRPr="008E3DCF">
          <w:rPr>
            <w:sz w:val="28"/>
            <w:szCs w:val="28"/>
          </w:rPr>
          <w:t xml:space="preserve"> п. 45 </w:t>
        </w:r>
      </w:hyperlink>
      <w:r w:rsidRPr="008E3DCF">
        <w:rPr>
          <w:sz w:val="28"/>
          <w:szCs w:val="28"/>
        </w:rPr>
        <w:t xml:space="preserve">Методических указаний, тыс. руб.; </w:t>
      </w:r>
    </w:p>
    <w:p w14:paraId="7B350FB0" w14:textId="77777777" w:rsidR="007206BB" w:rsidRPr="008E3DCF" w:rsidRDefault="007206BB" w:rsidP="007206BB">
      <w:pPr>
        <w:pStyle w:val="Style68"/>
        <w:widowControl/>
        <w:spacing w:before="82" w:line="240" w:lineRule="auto"/>
        <w:ind w:firstLine="576"/>
        <w:jc w:val="both"/>
        <w:rPr>
          <w:sz w:val="28"/>
          <w:szCs w:val="28"/>
        </w:rPr>
      </w:pPr>
      <w:r w:rsidRPr="008E3DCF">
        <w:rPr>
          <w:sz w:val="28"/>
          <w:szCs w:val="28"/>
        </w:rPr>
        <w:t>ИОР - индекс эффективности операционных расходов, выраженный в процентах;</w:t>
      </w:r>
    </w:p>
    <w:p w14:paraId="3DA7CDEF" w14:textId="77777777" w:rsidR="007206BB" w:rsidRPr="008E3DCF" w:rsidRDefault="007206BB" w:rsidP="007206BB">
      <w:pPr>
        <w:pStyle w:val="Style66"/>
        <w:widowControl/>
        <w:spacing w:before="67"/>
        <w:ind w:firstLine="576"/>
        <w:jc w:val="both"/>
      </w:pPr>
      <w:r w:rsidRPr="008E3DCF">
        <w:rPr>
          <w:noProof/>
          <w:position w:val="-14"/>
        </w:rPr>
        <w:drawing>
          <wp:inline distT="0" distB="0" distL="0" distR="0" wp14:anchorId="5DB26559" wp14:editId="1FE70058">
            <wp:extent cx="504825" cy="314325"/>
            <wp:effectExtent l="0" t="0" r="9525" b="9525"/>
            <wp:docPr id="29" name="Рисунок 29"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8E3DCF">
        <w:t xml:space="preserve">, </w:t>
      </w:r>
      <w:r w:rsidRPr="008E3DCF">
        <w:rPr>
          <w:noProof/>
          <w:position w:val="-14"/>
        </w:rPr>
        <w:drawing>
          <wp:inline distT="0" distB="0" distL="0" distR="0" wp14:anchorId="7C04F0DA" wp14:editId="6498E6EF">
            <wp:extent cx="457200" cy="304800"/>
            <wp:effectExtent l="0" t="0" r="0" b="0"/>
            <wp:docPr id="28" name="Рисунок 28"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E3DCF">
        <w:rPr>
          <w:sz w:val="28"/>
          <w:szCs w:val="28"/>
        </w:rPr>
        <w:t>- соответственно фактический и прогнозный индексы изменения потребительских цен в j-м году;</w:t>
      </w:r>
    </w:p>
    <w:p w14:paraId="699416C6" w14:textId="77777777" w:rsidR="007206BB" w:rsidRPr="008E3DCF" w:rsidRDefault="007206BB" w:rsidP="007206BB">
      <w:pPr>
        <w:pStyle w:val="Style68"/>
        <w:widowControl/>
        <w:spacing w:before="48" w:line="240" w:lineRule="auto"/>
        <w:ind w:firstLine="576"/>
        <w:jc w:val="both"/>
        <w:rPr>
          <w:sz w:val="28"/>
          <w:szCs w:val="28"/>
        </w:rPr>
      </w:pPr>
      <w:r w:rsidRPr="008E3DCF">
        <w:rPr>
          <w:noProof/>
          <w:position w:val="-12"/>
        </w:rPr>
        <w:drawing>
          <wp:inline distT="0" distB="0" distL="0" distR="0" wp14:anchorId="58E055E2" wp14:editId="314BB0FE">
            <wp:extent cx="304800" cy="285750"/>
            <wp:effectExtent l="0" t="0" r="0" b="0"/>
            <wp:docPr id="31" name="Рисунок 31"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8E3DCF">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713A98AC" w14:textId="77777777" w:rsidR="007206BB" w:rsidRPr="008A7730" w:rsidRDefault="007206BB" w:rsidP="007206BB">
      <w:pPr>
        <w:pStyle w:val="Style68"/>
        <w:widowControl/>
        <w:spacing w:before="58" w:line="240" w:lineRule="auto"/>
        <w:ind w:firstLine="576"/>
        <w:jc w:val="both"/>
        <w:rPr>
          <w:sz w:val="28"/>
          <w:szCs w:val="28"/>
        </w:rPr>
      </w:pPr>
      <w:r w:rsidRPr="008E3DCF">
        <w:rPr>
          <w:noProof/>
          <w:position w:val="-14"/>
        </w:rPr>
        <w:drawing>
          <wp:inline distT="0" distB="0" distL="0" distR="0" wp14:anchorId="3FD1DDB6" wp14:editId="713355FF">
            <wp:extent cx="457200" cy="304800"/>
            <wp:effectExtent l="0" t="0" r="0" b="0"/>
            <wp:docPr id="32" name="Рисунок 32"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8E3DCF">
        <w:rPr>
          <w:sz w:val="28"/>
          <w:szCs w:val="28"/>
        </w:rPr>
        <w:t xml:space="preserve">   -   фактический   индекс   изменения   количества   активов   в         i-м году, рассчитываемый в соответствии с</w:t>
      </w:r>
      <w:hyperlink r:id="rId30" w:history="1">
        <w:r w:rsidRPr="008E3DCF">
          <w:rPr>
            <w:sz w:val="28"/>
            <w:szCs w:val="28"/>
          </w:rPr>
          <w:t xml:space="preserve"> формулой 8.1 </w:t>
        </w:r>
      </w:hyperlink>
      <w:r w:rsidRPr="008E3DCF">
        <w:rPr>
          <w:sz w:val="28"/>
          <w:szCs w:val="28"/>
        </w:rPr>
        <w:t xml:space="preserve">Методических </w:t>
      </w:r>
      <w:r w:rsidRPr="008A7730">
        <w:rPr>
          <w:sz w:val="28"/>
          <w:szCs w:val="28"/>
        </w:rPr>
        <w:t xml:space="preserve">указаний. </w:t>
      </w:r>
    </w:p>
    <w:p w14:paraId="6FFFEA27" w14:textId="77777777" w:rsidR="007206BB" w:rsidRPr="008A7730" w:rsidRDefault="007206BB" w:rsidP="007206BB">
      <w:pPr>
        <w:pStyle w:val="Style68"/>
        <w:widowControl/>
        <w:spacing w:before="58" w:line="240" w:lineRule="auto"/>
        <w:ind w:firstLine="709"/>
        <w:jc w:val="both"/>
        <w:rPr>
          <w:sz w:val="28"/>
          <w:szCs w:val="28"/>
        </w:rPr>
      </w:pPr>
      <w:r w:rsidRPr="008A7730">
        <w:rPr>
          <w:sz w:val="28"/>
          <w:szCs w:val="28"/>
        </w:rPr>
        <w:t>При корректировке Операционных расходов на 20</w:t>
      </w:r>
      <w:r>
        <w:rPr>
          <w:sz w:val="28"/>
          <w:szCs w:val="28"/>
        </w:rPr>
        <w:t>20</w:t>
      </w:r>
      <w:r w:rsidRPr="008A7730">
        <w:rPr>
          <w:sz w:val="28"/>
          <w:szCs w:val="28"/>
        </w:rPr>
        <w:t xml:space="preserve"> год регулятором использовались следующие показатели:</w:t>
      </w:r>
    </w:p>
    <w:p w14:paraId="47C6DB1F" w14:textId="77777777" w:rsidR="007206BB" w:rsidRPr="009A0EAD" w:rsidRDefault="007206BB" w:rsidP="00853FEF">
      <w:pPr>
        <w:pStyle w:val="Style23"/>
        <w:widowControl/>
        <w:numPr>
          <w:ilvl w:val="0"/>
          <w:numId w:val="5"/>
        </w:numPr>
        <w:tabs>
          <w:tab w:val="left" w:pos="710"/>
        </w:tabs>
        <w:spacing w:line="240" w:lineRule="auto"/>
        <w:ind w:firstLine="709"/>
        <w:rPr>
          <w:sz w:val="28"/>
          <w:szCs w:val="28"/>
        </w:rPr>
      </w:pPr>
      <w:r w:rsidRPr="008A7730">
        <w:rPr>
          <w:sz w:val="28"/>
          <w:szCs w:val="28"/>
        </w:rPr>
        <w:t>базовый уровень операционных расходов 201</w:t>
      </w:r>
      <w:r>
        <w:rPr>
          <w:sz w:val="28"/>
          <w:szCs w:val="28"/>
        </w:rPr>
        <w:t>9</w:t>
      </w:r>
      <w:r w:rsidRPr="008A7730">
        <w:rPr>
          <w:sz w:val="28"/>
          <w:szCs w:val="28"/>
        </w:rPr>
        <w:t xml:space="preserve"> года – </w:t>
      </w:r>
      <w:r>
        <w:rPr>
          <w:sz w:val="28"/>
          <w:szCs w:val="28"/>
        </w:rPr>
        <w:t xml:space="preserve">6865,98 </w:t>
      </w:r>
      <w:r w:rsidRPr="009A0EAD">
        <w:rPr>
          <w:sz w:val="28"/>
          <w:szCs w:val="28"/>
        </w:rPr>
        <w:t>тыс. руб.;</w:t>
      </w:r>
    </w:p>
    <w:p w14:paraId="32D0FEF7" w14:textId="77777777" w:rsidR="007206BB" w:rsidRPr="0034482C" w:rsidRDefault="007206BB" w:rsidP="00853FEF">
      <w:pPr>
        <w:pStyle w:val="af4"/>
        <w:numPr>
          <w:ilvl w:val="0"/>
          <w:numId w:val="5"/>
        </w:numPr>
        <w:ind w:left="0" w:firstLine="709"/>
        <w:jc w:val="both"/>
        <w:rPr>
          <w:color w:val="000000"/>
          <w:sz w:val="28"/>
          <w:szCs w:val="28"/>
        </w:rPr>
      </w:pPr>
      <w:r w:rsidRPr="0034482C">
        <w:rPr>
          <w:sz w:val="28"/>
          <w:szCs w:val="28"/>
        </w:rPr>
        <w:t>индекс потребительских цен на 20</w:t>
      </w:r>
      <w:r>
        <w:rPr>
          <w:sz w:val="28"/>
          <w:szCs w:val="28"/>
        </w:rPr>
        <w:t>20</w:t>
      </w:r>
      <w:r w:rsidRPr="0034482C">
        <w:rPr>
          <w:sz w:val="28"/>
          <w:szCs w:val="28"/>
        </w:rPr>
        <w:t xml:space="preserve"> год </w:t>
      </w:r>
      <w:r w:rsidRPr="00385896">
        <w:rPr>
          <w:sz w:val="28"/>
          <w:szCs w:val="28"/>
        </w:rPr>
        <w:t xml:space="preserve">– 103,4%, согласно </w:t>
      </w:r>
      <w:r w:rsidRPr="0034482C">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01.10.2018г. на официальном сайте Министерства экономического развития Российской Федерации  (далее - </w:t>
      </w:r>
      <w:r w:rsidRPr="0034482C">
        <w:rPr>
          <w:sz w:val="28"/>
          <w:szCs w:val="28"/>
        </w:rPr>
        <w:t>прогноз Минэкономразвития России, ИПЦ Минэкономразвития Р</w:t>
      </w:r>
      <w:r>
        <w:rPr>
          <w:sz w:val="28"/>
          <w:szCs w:val="28"/>
        </w:rPr>
        <w:t>оссии</w:t>
      </w:r>
      <w:r w:rsidRPr="0034482C">
        <w:rPr>
          <w:sz w:val="28"/>
          <w:szCs w:val="28"/>
        </w:rPr>
        <w:t>)</w:t>
      </w:r>
      <w:r>
        <w:rPr>
          <w:sz w:val="28"/>
          <w:szCs w:val="28"/>
        </w:rPr>
        <w:t>;</w:t>
      </w:r>
    </w:p>
    <w:p w14:paraId="16D2273E" w14:textId="77777777" w:rsidR="007206BB" w:rsidRPr="0034482C" w:rsidRDefault="007206BB" w:rsidP="00853FEF">
      <w:pPr>
        <w:pStyle w:val="Style23"/>
        <w:widowControl/>
        <w:numPr>
          <w:ilvl w:val="0"/>
          <w:numId w:val="5"/>
        </w:numPr>
        <w:tabs>
          <w:tab w:val="left" w:pos="715"/>
        </w:tabs>
        <w:spacing w:line="240" w:lineRule="auto"/>
        <w:ind w:firstLine="709"/>
        <w:rPr>
          <w:sz w:val="28"/>
          <w:szCs w:val="28"/>
        </w:rPr>
      </w:pPr>
      <w:r w:rsidRPr="0034482C">
        <w:rPr>
          <w:sz w:val="28"/>
          <w:szCs w:val="28"/>
        </w:rPr>
        <w:t>индекс эффективности операционных расходов 1%;</w:t>
      </w:r>
    </w:p>
    <w:p w14:paraId="17384360" w14:textId="77777777" w:rsidR="007206BB" w:rsidRPr="00F7388C" w:rsidRDefault="007206BB" w:rsidP="00853FEF">
      <w:pPr>
        <w:pStyle w:val="Style23"/>
        <w:widowControl/>
        <w:numPr>
          <w:ilvl w:val="0"/>
          <w:numId w:val="5"/>
        </w:numPr>
        <w:tabs>
          <w:tab w:val="left" w:pos="715"/>
        </w:tabs>
        <w:spacing w:line="240" w:lineRule="auto"/>
        <w:ind w:firstLine="709"/>
        <w:rPr>
          <w:sz w:val="28"/>
          <w:szCs w:val="28"/>
        </w:rPr>
      </w:pPr>
      <w:r w:rsidRPr="00F7388C">
        <w:rPr>
          <w:sz w:val="28"/>
          <w:szCs w:val="28"/>
        </w:rPr>
        <w:t>индекс изменения количества активов 0%</w:t>
      </w:r>
      <w:r>
        <w:rPr>
          <w:sz w:val="28"/>
          <w:szCs w:val="28"/>
        </w:rPr>
        <w:t>;</w:t>
      </w:r>
    </w:p>
    <w:p w14:paraId="647D8926" w14:textId="77777777" w:rsidR="007206BB" w:rsidRPr="00860780" w:rsidRDefault="007206BB" w:rsidP="00853FEF">
      <w:pPr>
        <w:pStyle w:val="Style23"/>
        <w:widowControl/>
        <w:numPr>
          <w:ilvl w:val="0"/>
          <w:numId w:val="5"/>
        </w:numPr>
        <w:tabs>
          <w:tab w:val="left" w:pos="715"/>
        </w:tabs>
        <w:spacing w:line="240" w:lineRule="auto"/>
        <w:ind w:firstLine="709"/>
        <w:rPr>
          <w:sz w:val="28"/>
          <w:szCs w:val="28"/>
        </w:rPr>
      </w:pPr>
      <w:r w:rsidRPr="005B6F71">
        <w:rPr>
          <w:sz w:val="28"/>
          <w:szCs w:val="28"/>
        </w:rPr>
        <w:t xml:space="preserve">коэффициент эластичности операционных расходов </w:t>
      </w:r>
      <w:r w:rsidRPr="00860780">
        <w:rPr>
          <w:sz w:val="28"/>
          <w:szCs w:val="28"/>
        </w:rPr>
        <w:t>0,75.</w:t>
      </w:r>
    </w:p>
    <w:p w14:paraId="3F035763" w14:textId="77777777" w:rsidR="007206BB" w:rsidRPr="00775985" w:rsidRDefault="007206BB" w:rsidP="007206BB">
      <w:pPr>
        <w:ind w:firstLine="709"/>
        <w:rPr>
          <w:sz w:val="28"/>
          <w:szCs w:val="28"/>
        </w:rPr>
      </w:pPr>
      <w:r w:rsidRPr="00775985">
        <w:rPr>
          <w:sz w:val="28"/>
          <w:szCs w:val="28"/>
        </w:rPr>
        <w:t xml:space="preserve">Таким образом, в процессе экспертизы операционные расходы на 2020 год определены в сумме </w:t>
      </w:r>
      <w:r>
        <w:rPr>
          <w:sz w:val="28"/>
          <w:szCs w:val="28"/>
        </w:rPr>
        <w:t>7028,43</w:t>
      </w:r>
      <w:r w:rsidRPr="00775985">
        <w:rPr>
          <w:sz w:val="28"/>
          <w:szCs w:val="28"/>
        </w:rPr>
        <w:t xml:space="preserve"> тыс. руб.</w:t>
      </w:r>
    </w:p>
    <w:p w14:paraId="7E3C4FF8" w14:textId="77777777" w:rsidR="007206BB" w:rsidRDefault="007206BB" w:rsidP="007206BB">
      <w:pPr>
        <w:pStyle w:val="Style26"/>
        <w:widowControl/>
        <w:spacing w:line="240" w:lineRule="auto"/>
        <w:ind w:firstLine="0"/>
        <w:jc w:val="left"/>
        <w:rPr>
          <w:sz w:val="28"/>
          <w:szCs w:val="28"/>
        </w:rPr>
      </w:pPr>
    </w:p>
    <w:p w14:paraId="6AD4E995" w14:textId="77777777" w:rsidR="007206BB" w:rsidRPr="00385896" w:rsidRDefault="007206BB" w:rsidP="007206BB">
      <w:pPr>
        <w:pStyle w:val="Style26"/>
        <w:widowControl/>
        <w:spacing w:line="240" w:lineRule="auto"/>
        <w:ind w:firstLine="0"/>
        <w:jc w:val="left"/>
        <w:rPr>
          <w:sz w:val="28"/>
          <w:szCs w:val="28"/>
        </w:rPr>
      </w:pPr>
      <w:r w:rsidRPr="009A0EAD">
        <w:rPr>
          <w:sz w:val="28"/>
          <w:szCs w:val="28"/>
        </w:rPr>
        <w:t>ОР</w:t>
      </w:r>
      <w:r w:rsidRPr="00C51A0E">
        <w:rPr>
          <w:sz w:val="20"/>
          <w:szCs w:val="20"/>
        </w:rPr>
        <w:t xml:space="preserve">2020 </w:t>
      </w:r>
      <w:r w:rsidRPr="009A0EAD">
        <w:rPr>
          <w:sz w:val="28"/>
          <w:szCs w:val="28"/>
        </w:rPr>
        <w:t xml:space="preserve">= </w:t>
      </w:r>
      <w:r>
        <w:rPr>
          <w:sz w:val="28"/>
          <w:szCs w:val="28"/>
        </w:rPr>
        <w:t>6865,98</w:t>
      </w:r>
      <w:r w:rsidRPr="009A0EAD">
        <w:rPr>
          <w:sz w:val="28"/>
          <w:szCs w:val="28"/>
        </w:rPr>
        <w:t xml:space="preserve"> х [(1- 1%/100%) </w:t>
      </w:r>
      <w:r w:rsidRPr="00385896">
        <w:rPr>
          <w:sz w:val="28"/>
          <w:szCs w:val="28"/>
        </w:rPr>
        <w:t xml:space="preserve">х (1+0,034)] х (1+0) = </w:t>
      </w:r>
      <w:r>
        <w:rPr>
          <w:sz w:val="28"/>
          <w:szCs w:val="28"/>
        </w:rPr>
        <w:t>7028,43</w:t>
      </w:r>
      <w:r w:rsidRPr="00385896">
        <w:rPr>
          <w:sz w:val="28"/>
          <w:szCs w:val="28"/>
        </w:rPr>
        <w:t xml:space="preserve"> тыс. руб.</w:t>
      </w:r>
    </w:p>
    <w:p w14:paraId="0511E927" w14:textId="77777777" w:rsidR="007206BB" w:rsidRPr="00FF159D" w:rsidRDefault="007206BB" w:rsidP="007206BB">
      <w:pPr>
        <w:pStyle w:val="Style68"/>
        <w:widowControl/>
        <w:spacing w:line="240" w:lineRule="auto"/>
        <w:ind w:firstLine="576"/>
        <w:jc w:val="both"/>
        <w:rPr>
          <w:sz w:val="28"/>
          <w:szCs w:val="28"/>
        </w:rPr>
      </w:pPr>
    </w:p>
    <w:p w14:paraId="1B2A1F90" w14:textId="77777777" w:rsidR="007206BB" w:rsidRPr="00385896" w:rsidRDefault="007206BB" w:rsidP="007206BB">
      <w:pPr>
        <w:pStyle w:val="Style26"/>
        <w:widowControl/>
        <w:spacing w:line="240" w:lineRule="auto"/>
        <w:ind w:firstLine="576"/>
        <w:rPr>
          <w:sz w:val="28"/>
          <w:szCs w:val="28"/>
        </w:rPr>
      </w:pPr>
      <w:r w:rsidRPr="00385896">
        <w:rPr>
          <w:sz w:val="28"/>
          <w:szCs w:val="28"/>
        </w:rPr>
        <w:t xml:space="preserve">Уменьшение затрат по отношению к утвержденным РЭК КО составило </w:t>
      </w:r>
      <w:r>
        <w:rPr>
          <w:sz w:val="28"/>
          <w:szCs w:val="28"/>
        </w:rPr>
        <w:t>40,79</w:t>
      </w:r>
      <w:r w:rsidRPr="00385896">
        <w:rPr>
          <w:sz w:val="28"/>
          <w:szCs w:val="28"/>
        </w:rPr>
        <w:t xml:space="preserve"> тыс. руб., отклонение в сторону уменьшения затрат от предложенных организацией составило </w:t>
      </w:r>
      <w:r>
        <w:rPr>
          <w:sz w:val="28"/>
          <w:szCs w:val="28"/>
        </w:rPr>
        <w:t>1654,76</w:t>
      </w:r>
      <w:r w:rsidRPr="00385896">
        <w:rPr>
          <w:sz w:val="28"/>
          <w:szCs w:val="28"/>
        </w:rPr>
        <w:t xml:space="preserve"> тыс. руб. </w:t>
      </w:r>
    </w:p>
    <w:p w14:paraId="3A09991A" w14:textId="77777777" w:rsidR="007206BB" w:rsidRDefault="007206BB" w:rsidP="007206BB">
      <w:pPr>
        <w:pStyle w:val="Style26"/>
        <w:widowControl/>
        <w:spacing w:line="240" w:lineRule="auto"/>
        <w:ind w:firstLine="576"/>
        <w:rPr>
          <w:sz w:val="28"/>
          <w:szCs w:val="28"/>
        </w:rPr>
      </w:pPr>
    </w:p>
    <w:p w14:paraId="1D43405B" w14:textId="77777777" w:rsidR="007206BB" w:rsidRPr="00033D5D" w:rsidRDefault="007206BB" w:rsidP="007206BB">
      <w:pPr>
        <w:pStyle w:val="Style23"/>
        <w:widowControl/>
        <w:tabs>
          <w:tab w:val="left" w:pos="859"/>
        </w:tabs>
        <w:spacing w:line="240" w:lineRule="auto"/>
        <w:ind w:firstLine="709"/>
        <w:rPr>
          <w:rStyle w:val="FontStyle193"/>
          <w:bCs w:val="0"/>
          <w:sz w:val="28"/>
          <w:szCs w:val="28"/>
        </w:rPr>
      </w:pPr>
      <w:r w:rsidRPr="00033D5D">
        <w:rPr>
          <w:rStyle w:val="FontStyle193"/>
          <w:sz w:val="28"/>
          <w:szCs w:val="28"/>
        </w:rPr>
        <w:t>2. Расходы на электрическую энергию</w:t>
      </w:r>
    </w:p>
    <w:p w14:paraId="3808A898" w14:textId="77777777" w:rsidR="007206BB" w:rsidRPr="00D32D47" w:rsidRDefault="007206BB" w:rsidP="007206BB">
      <w:pPr>
        <w:tabs>
          <w:tab w:val="left" w:pos="1134"/>
          <w:tab w:val="left" w:pos="9356"/>
          <w:tab w:val="left" w:pos="9781"/>
          <w:tab w:val="left" w:pos="9923"/>
        </w:tabs>
        <w:ind w:firstLine="709"/>
        <w:jc w:val="both"/>
        <w:rPr>
          <w:color w:val="000000"/>
          <w:sz w:val="28"/>
          <w:szCs w:val="28"/>
        </w:rPr>
      </w:pPr>
      <w:r w:rsidRPr="00D32D47">
        <w:rPr>
          <w:color w:val="000000"/>
          <w:sz w:val="28"/>
          <w:szCs w:val="28"/>
        </w:rPr>
        <w:t>Оборудование организации потребляет электроэнергию по ВН уровню напряжения. ОСП «</w:t>
      </w:r>
      <w:proofErr w:type="spellStart"/>
      <w:r w:rsidRPr="00D32D47">
        <w:rPr>
          <w:color w:val="000000"/>
          <w:sz w:val="28"/>
          <w:szCs w:val="28"/>
        </w:rPr>
        <w:t>Юргинский</w:t>
      </w:r>
      <w:proofErr w:type="spellEnd"/>
      <w:r w:rsidRPr="00D32D47">
        <w:rPr>
          <w:color w:val="000000"/>
          <w:sz w:val="28"/>
          <w:szCs w:val="28"/>
        </w:rPr>
        <w:t xml:space="preserve"> ферросплавный завод» является структурным подразделением АО «Кузнецкие ферросплавы» в г. Юрга. АО «Кузнецкие </w:t>
      </w:r>
      <w:r w:rsidRPr="00D32D47">
        <w:rPr>
          <w:color w:val="000000"/>
          <w:sz w:val="28"/>
          <w:szCs w:val="28"/>
        </w:rPr>
        <w:lastRenderedPageBreak/>
        <w:t>ферросплавы» является участником оптового рынка электрической энергии и мощности (ОРЭМ) (договор о присоединении к торговой системе № 334- ДП/11 от 28.04.2011 года) по двум группам точек поставки – г. Юрга (</w:t>
      </w:r>
      <w:r w:rsidRPr="00D32D47">
        <w:rPr>
          <w:color w:val="000000"/>
          <w:sz w:val="28"/>
          <w:szCs w:val="28"/>
          <w:lang w:val="en-US"/>
        </w:rPr>
        <w:t>PSISTEM</w:t>
      </w:r>
      <w:r w:rsidRPr="00D32D47">
        <w:rPr>
          <w:color w:val="000000"/>
          <w:sz w:val="28"/>
          <w:szCs w:val="28"/>
        </w:rPr>
        <w:t>9) и</w:t>
      </w:r>
      <w:r>
        <w:rPr>
          <w:color w:val="000000"/>
          <w:sz w:val="28"/>
          <w:szCs w:val="28"/>
        </w:rPr>
        <w:t xml:space="preserve"> </w:t>
      </w:r>
      <w:r w:rsidRPr="00D32D47">
        <w:rPr>
          <w:color w:val="000000"/>
          <w:sz w:val="28"/>
          <w:szCs w:val="28"/>
        </w:rPr>
        <w:t>г. Новокузнецк (</w:t>
      </w:r>
      <w:r w:rsidRPr="00D32D47">
        <w:rPr>
          <w:color w:val="000000"/>
          <w:sz w:val="28"/>
          <w:szCs w:val="28"/>
          <w:lang w:val="en-US"/>
        </w:rPr>
        <w:t>PSISTEM</w:t>
      </w:r>
      <w:r w:rsidRPr="00D32D47">
        <w:rPr>
          <w:color w:val="000000"/>
          <w:sz w:val="28"/>
          <w:szCs w:val="28"/>
        </w:rPr>
        <w:t>6). Электрическую энергию и мощность</w:t>
      </w:r>
      <w:r>
        <w:rPr>
          <w:color w:val="000000"/>
          <w:sz w:val="28"/>
          <w:szCs w:val="28"/>
        </w:rPr>
        <w:t xml:space="preserve"> </w:t>
      </w:r>
      <w:r w:rsidRPr="00D32D47">
        <w:rPr>
          <w:color w:val="000000"/>
          <w:sz w:val="28"/>
          <w:szCs w:val="28"/>
        </w:rPr>
        <w:t>АО «Кузнецкие ферросплавы» приобретает по свободным нерегулируемым ценам под действием спроса и предложения на рынке электроэнергии. Для работы на ОРЭМ у АО «Кузнецкие ферросплавы» заключены ряд обязательных договоров на покупку электрической энергии и мощности находятся в открытом доступе на сайте Ассоциации «НП Совет рынка», кроме того у  АО «Кузнецкие ферросплавы» заключен договор на услуги по передаче электрической энергии с ПАО «ФСК ЕЭС» (договор № 606/П от 24.05.2012 года). Для участия в торгах на ОРЭМ необходимо оплачивать услуги инфраструктурных организаций, таких как АО «АТС», АО «ЦФР» и услуги    АО «СО ЕЭС» по организации оперативно-диспетчерского управления и организации системной надежности. Затраты по договорам на электроэнергию и мощность распределяются согласно реестрам выставляемых АО «АТС» (коммерческий оператор) по ГТП (Юрга и Новокузнецк). Электронные формы реестров договоров</w:t>
      </w:r>
      <w:r>
        <w:rPr>
          <w:color w:val="000000"/>
          <w:sz w:val="28"/>
          <w:szCs w:val="28"/>
        </w:rPr>
        <w:t>, акты учета электроэнергии по месяцам за 2018 г., акты приема-передачи мощности за 2018 г.</w:t>
      </w:r>
      <w:r w:rsidRPr="00D32D47">
        <w:rPr>
          <w:color w:val="000000"/>
          <w:sz w:val="28"/>
          <w:szCs w:val="28"/>
        </w:rPr>
        <w:t xml:space="preserve"> прилагаются в материалах тарифного дела.</w:t>
      </w:r>
      <w:r>
        <w:rPr>
          <w:color w:val="000000"/>
          <w:sz w:val="28"/>
          <w:szCs w:val="28"/>
        </w:rPr>
        <w:t xml:space="preserve"> Также в качестве расшифровки распределения электроэнергии за 2018 г. представлены в материалах дела справки о фактическом потреблении электрической энергии </w:t>
      </w:r>
      <w:r w:rsidRPr="00F354E4">
        <w:rPr>
          <w:color w:val="000000"/>
          <w:sz w:val="28"/>
          <w:szCs w:val="28"/>
        </w:rPr>
        <w:t xml:space="preserve">Участка подъема воды </w:t>
      </w:r>
      <w:r>
        <w:rPr>
          <w:color w:val="000000"/>
          <w:sz w:val="28"/>
          <w:szCs w:val="28"/>
        </w:rPr>
        <w:t>за 2018 г., о составе расходов на электрическую энергию Участка подъема воды за 2018 г., представлены отчеты по проводкам учета электроэнергии за 2018 г.</w:t>
      </w:r>
    </w:p>
    <w:p w14:paraId="3F389846" w14:textId="77777777" w:rsidR="007206BB" w:rsidRPr="00860780" w:rsidRDefault="007206BB" w:rsidP="007206BB">
      <w:pPr>
        <w:pStyle w:val="Style26"/>
        <w:widowControl/>
        <w:spacing w:line="240" w:lineRule="auto"/>
        <w:ind w:firstLine="576"/>
        <w:rPr>
          <w:rStyle w:val="FontStyle190"/>
          <w:sz w:val="28"/>
          <w:szCs w:val="28"/>
        </w:rPr>
      </w:pPr>
      <w:r>
        <w:rPr>
          <w:rStyle w:val="FontStyle190"/>
          <w:sz w:val="28"/>
          <w:szCs w:val="28"/>
        </w:rPr>
        <w:t>О</w:t>
      </w:r>
      <w:r w:rsidRPr="00D90252">
        <w:rPr>
          <w:rStyle w:val="FontStyle190"/>
          <w:sz w:val="28"/>
          <w:szCs w:val="28"/>
        </w:rPr>
        <w:t xml:space="preserve">рганизацией расходы на электрическую энергию в целях корректировки предложены в размере </w:t>
      </w:r>
      <w:r>
        <w:rPr>
          <w:rStyle w:val="FontStyle190"/>
          <w:b/>
          <w:sz w:val="28"/>
          <w:szCs w:val="28"/>
        </w:rPr>
        <w:t>3364,45</w:t>
      </w:r>
      <w:r w:rsidRPr="00321143">
        <w:rPr>
          <w:rStyle w:val="FontStyle190"/>
          <w:b/>
          <w:sz w:val="28"/>
          <w:szCs w:val="28"/>
        </w:rPr>
        <w:t xml:space="preserve"> тыс. руб.</w:t>
      </w:r>
      <w:r w:rsidRPr="00321143">
        <w:rPr>
          <w:rStyle w:val="FontStyle190"/>
          <w:sz w:val="28"/>
          <w:szCs w:val="28"/>
        </w:rPr>
        <w:t xml:space="preserve"> (</w:t>
      </w:r>
      <w:r w:rsidRPr="00D90252">
        <w:rPr>
          <w:rStyle w:val="FontStyle190"/>
          <w:sz w:val="28"/>
          <w:szCs w:val="28"/>
        </w:rPr>
        <w:t>электроэнерги</w:t>
      </w:r>
      <w:r>
        <w:rPr>
          <w:rStyle w:val="FontStyle190"/>
          <w:sz w:val="28"/>
          <w:szCs w:val="28"/>
        </w:rPr>
        <w:t xml:space="preserve">я по уровню напряжения ВН </w:t>
      </w:r>
      <w:r w:rsidRPr="00E72173">
        <w:rPr>
          <w:rStyle w:val="FontStyle190"/>
          <w:sz w:val="28"/>
          <w:szCs w:val="28"/>
        </w:rPr>
        <w:t>(</w:t>
      </w:r>
      <w:r>
        <w:rPr>
          <w:rStyle w:val="FontStyle190"/>
          <w:sz w:val="28"/>
          <w:szCs w:val="28"/>
        </w:rPr>
        <w:t>110</w:t>
      </w:r>
      <w:r w:rsidRPr="00E72173">
        <w:rPr>
          <w:rStyle w:val="FontStyle190"/>
          <w:sz w:val="28"/>
          <w:szCs w:val="28"/>
        </w:rPr>
        <w:t xml:space="preserve"> </w:t>
      </w:r>
      <w:proofErr w:type="spellStart"/>
      <w:r w:rsidRPr="00E72173">
        <w:rPr>
          <w:rStyle w:val="FontStyle190"/>
          <w:sz w:val="28"/>
          <w:szCs w:val="28"/>
        </w:rPr>
        <w:t>кВ</w:t>
      </w:r>
      <w:proofErr w:type="spellEnd"/>
      <w:r>
        <w:rPr>
          <w:rStyle w:val="FontStyle190"/>
          <w:sz w:val="28"/>
          <w:szCs w:val="28"/>
        </w:rPr>
        <w:t xml:space="preserve"> и выше</w:t>
      </w:r>
      <w:r w:rsidRPr="00E72173">
        <w:rPr>
          <w:rStyle w:val="FontStyle190"/>
          <w:sz w:val="28"/>
          <w:szCs w:val="28"/>
        </w:rPr>
        <w:t>)</w:t>
      </w:r>
      <w:r>
        <w:rPr>
          <w:rStyle w:val="FontStyle190"/>
          <w:sz w:val="28"/>
          <w:szCs w:val="28"/>
        </w:rPr>
        <w:t xml:space="preserve"> в </w:t>
      </w:r>
      <w:r w:rsidRPr="00321143">
        <w:rPr>
          <w:rStyle w:val="FontStyle190"/>
          <w:sz w:val="28"/>
          <w:szCs w:val="28"/>
        </w:rPr>
        <w:t>объем</w:t>
      </w:r>
      <w:r>
        <w:rPr>
          <w:rStyle w:val="FontStyle190"/>
          <w:sz w:val="28"/>
          <w:szCs w:val="28"/>
        </w:rPr>
        <w:t>е 1531,87</w:t>
      </w:r>
      <w:r w:rsidRPr="00321143">
        <w:rPr>
          <w:rStyle w:val="FontStyle190"/>
          <w:sz w:val="28"/>
          <w:szCs w:val="28"/>
        </w:rPr>
        <w:t xml:space="preserve"> тыс. кВт в год, цена на электроэнергию </w:t>
      </w:r>
      <w:r>
        <w:rPr>
          <w:rStyle w:val="FontStyle190"/>
          <w:sz w:val="28"/>
          <w:szCs w:val="28"/>
        </w:rPr>
        <w:t>2,20</w:t>
      </w:r>
      <w:r w:rsidRPr="00321143">
        <w:rPr>
          <w:rStyle w:val="FontStyle190"/>
          <w:sz w:val="28"/>
          <w:szCs w:val="28"/>
        </w:rPr>
        <w:t xml:space="preserve"> руб./кВт*час</w:t>
      </w:r>
      <w:r>
        <w:rPr>
          <w:rStyle w:val="FontStyle190"/>
          <w:sz w:val="28"/>
          <w:szCs w:val="28"/>
        </w:rPr>
        <w:t>)</w:t>
      </w:r>
      <w:r w:rsidRPr="00321143">
        <w:rPr>
          <w:rStyle w:val="FontStyle190"/>
          <w:sz w:val="28"/>
          <w:szCs w:val="28"/>
        </w:rPr>
        <w:t>.</w:t>
      </w:r>
    </w:p>
    <w:p w14:paraId="79369316" w14:textId="77777777" w:rsidR="007206BB" w:rsidRPr="00860780" w:rsidRDefault="007206BB" w:rsidP="007206BB">
      <w:pPr>
        <w:pStyle w:val="Style26"/>
        <w:widowControl/>
        <w:spacing w:line="240" w:lineRule="auto"/>
        <w:ind w:firstLine="576"/>
        <w:rPr>
          <w:rStyle w:val="FontStyle190"/>
          <w:sz w:val="28"/>
          <w:szCs w:val="28"/>
        </w:rPr>
      </w:pPr>
      <w:r w:rsidRPr="00860780">
        <w:rPr>
          <w:rStyle w:val="FontStyle190"/>
          <w:sz w:val="28"/>
          <w:szCs w:val="28"/>
        </w:rPr>
        <w:t xml:space="preserve">В процессе экспертизы определены расходы в сумме </w:t>
      </w:r>
      <w:r>
        <w:rPr>
          <w:rStyle w:val="FontStyle190"/>
          <w:b/>
          <w:sz w:val="28"/>
          <w:szCs w:val="28"/>
        </w:rPr>
        <w:t>3413,23</w:t>
      </w:r>
      <w:r w:rsidRPr="00860780">
        <w:rPr>
          <w:rStyle w:val="FontStyle190"/>
          <w:b/>
          <w:sz w:val="28"/>
          <w:szCs w:val="28"/>
        </w:rPr>
        <w:t xml:space="preserve"> тыс. руб.</w:t>
      </w:r>
      <w:r w:rsidRPr="00860780">
        <w:rPr>
          <w:rStyle w:val="FontStyle190"/>
          <w:sz w:val="28"/>
          <w:szCs w:val="28"/>
        </w:rPr>
        <w:t xml:space="preserve"> (электроэнергия по уровню напряжения ВН (110 </w:t>
      </w:r>
      <w:proofErr w:type="spellStart"/>
      <w:r w:rsidRPr="00860780">
        <w:rPr>
          <w:rStyle w:val="FontStyle190"/>
          <w:sz w:val="28"/>
          <w:szCs w:val="28"/>
        </w:rPr>
        <w:t>кВ</w:t>
      </w:r>
      <w:proofErr w:type="spellEnd"/>
      <w:r w:rsidRPr="00860780">
        <w:rPr>
          <w:rStyle w:val="FontStyle190"/>
          <w:sz w:val="28"/>
          <w:szCs w:val="28"/>
        </w:rPr>
        <w:t xml:space="preserve"> и выше) в объеме </w:t>
      </w:r>
      <w:r>
        <w:rPr>
          <w:rStyle w:val="FontStyle190"/>
          <w:sz w:val="28"/>
          <w:szCs w:val="28"/>
        </w:rPr>
        <w:t>1549,60</w:t>
      </w:r>
      <w:r w:rsidRPr="00860780">
        <w:rPr>
          <w:rStyle w:val="FontStyle190"/>
          <w:sz w:val="28"/>
          <w:szCs w:val="28"/>
        </w:rPr>
        <w:t xml:space="preserve"> тыс. кВт в год - рассчитана в соответствии с утвержденным на 2020 год удельным расходом электрической энергии – 1,89 </w:t>
      </w:r>
      <w:proofErr w:type="spellStart"/>
      <w:r w:rsidRPr="00860780">
        <w:rPr>
          <w:rStyle w:val="FontStyle190"/>
          <w:sz w:val="28"/>
          <w:szCs w:val="28"/>
        </w:rPr>
        <w:t>кВт.ч</w:t>
      </w:r>
      <w:proofErr w:type="spellEnd"/>
      <w:r w:rsidRPr="00860780">
        <w:rPr>
          <w:rStyle w:val="FontStyle190"/>
          <w:sz w:val="28"/>
          <w:szCs w:val="28"/>
        </w:rPr>
        <w:t>/м</w:t>
      </w:r>
      <w:r w:rsidRPr="00860780">
        <w:rPr>
          <w:rStyle w:val="FontStyle190"/>
          <w:sz w:val="28"/>
          <w:szCs w:val="28"/>
          <w:vertAlign w:val="superscript"/>
        </w:rPr>
        <w:t>3</w:t>
      </w:r>
      <w:r w:rsidRPr="00860780">
        <w:rPr>
          <w:rStyle w:val="FontStyle190"/>
          <w:sz w:val="28"/>
          <w:szCs w:val="28"/>
        </w:rPr>
        <w:t xml:space="preserve">, средний тариф на электроэнергию 2,20 руб./кВт*час принят по предложению организации </w:t>
      </w:r>
      <w:r>
        <w:rPr>
          <w:rStyle w:val="FontStyle190"/>
          <w:sz w:val="28"/>
          <w:szCs w:val="28"/>
        </w:rPr>
        <w:t xml:space="preserve">                               </w:t>
      </w:r>
      <w:r w:rsidRPr="00860780">
        <w:rPr>
          <w:rStyle w:val="FontStyle190"/>
          <w:sz w:val="28"/>
          <w:szCs w:val="28"/>
        </w:rPr>
        <w:t xml:space="preserve">(соответствует запланированному  РЭК КО тарифу на 2020 г.), и не превышает  рост тарифов на 2020 г. по </w:t>
      </w:r>
      <w:r w:rsidRPr="00860780">
        <w:rPr>
          <w:sz w:val="28"/>
          <w:szCs w:val="28"/>
        </w:rPr>
        <w:t>прогнозу Минэкономразвития России (ИЦП Минэкономразвития России</w:t>
      </w:r>
      <w:r w:rsidRPr="00860780">
        <w:rPr>
          <w:rStyle w:val="FontStyle190"/>
          <w:sz w:val="28"/>
          <w:szCs w:val="28"/>
        </w:rPr>
        <w:t xml:space="preserve"> на электроэнергию на 2019 год 105,9% и на 2020 год 104,2%).</w:t>
      </w:r>
    </w:p>
    <w:p w14:paraId="3DB5B525" w14:textId="77777777" w:rsidR="007206BB" w:rsidRPr="00860780" w:rsidRDefault="007206BB" w:rsidP="007206BB">
      <w:pPr>
        <w:pStyle w:val="Style26"/>
        <w:widowControl/>
        <w:spacing w:line="240" w:lineRule="auto"/>
        <w:ind w:firstLine="709"/>
        <w:rPr>
          <w:sz w:val="28"/>
          <w:szCs w:val="28"/>
        </w:rPr>
      </w:pPr>
      <w:r w:rsidRPr="00860780">
        <w:rPr>
          <w:sz w:val="28"/>
          <w:szCs w:val="28"/>
        </w:rPr>
        <w:t xml:space="preserve">Увеличение затрат по отношению к утвержденным РЭК КО составило </w:t>
      </w:r>
      <w:r>
        <w:rPr>
          <w:sz w:val="28"/>
          <w:szCs w:val="28"/>
        </w:rPr>
        <w:t>90,94</w:t>
      </w:r>
      <w:r w:rsidRPr="00860780">
        <w:rPr>
          <w:sz w:val="28"/>
          <w:szCs w:val="28"/>
        </w:rPr>
        <w:t xml:space="preserve"> тыс. руб., отклонение в сторону увеличения затрат от предложенных организацией составило </w:t>
      </w:r>
      <w:r>
        <w:rPr>
          <w:sz w:val="28"/>
          <w:szCs w:val="28"/>
        </w:rPr>
        <w:t>48,78</w:t>
      </w:r>
      <w:r w:rsidRPr="00860780">
        <w:rPr>
          <w:sz w:val="28"/>
          <w:szCs w:val="28"/>
        </w:rPr>
        <w:t xml:space="preserve"> тыс. руб. </w:t>
      </w:r>
    </w:p>
    <w:p w14:paraId="7EF3138B" w14:textId="77777777" w:rsidR="007206BB" w:rsidRDefault="007206BB" w:rsidP="007206BB">
      <w:pPr>
        <w:pStyle w:val="Style23"/>
        <w:widowControl/>
        <w:tabs>
          <w:tab w:val="left" w:pos="874"/>
        </w:tabs>
        <w:spacing w:before="53" w:line="240" w:lineRule="auto"/>
        <w:ind w:firstLine="709"/>
        <w:rPr>
          <w:rStyle w:val="FontStyle190"/>
          <w:b/>
          <w:bCs/>
          <w:sz w:val="28"/>
          <w:szCs w:val="28"/>
        </w:rPr>
      </w:pPr>
    </w:p>
    <w:p w14:paraId="4E41CA29" w14:textId="77777777" w:rsidR="007206BB" w:rsidRDefault="007206BB" w:rsidP="007206BB">
      <w:pPr>
        <w:pStyle w:val="Style23"/>
        <w:widowControl/>
        <w:tabs>
          <w:tab w:val="left" w:pos="874"/>
        </w:tabs>
        <w:spacing w:before="53" w:line="240" w:lineRule="auto"/>
        <w:ind w:firstLine="709"/>
        <w:rPr>
          <w:rStyle w:val="FontStyle190"/>
          <w:b/>
          <w:bCs/>
          <w:sz w:val="28"/>
          <w:szCs w:val="28"/>
        </w:rPr>
      </w:pPr>
      <w:r>
        <w:rPr>
          <w:rStyle w:val="FontStyle190"/>
          <w:b/>
          <w:bCs/>
          <w:sz w:val="28"/>
          <w:szCs w:val="28"/>
        </w:rPr>
        <w:t>3</w:t>
      </w:r>
      <w:r w:rsidRPr="00385896">
        <w:rPr>
          <w:rStyle w:val="FontStyle190"/>
          <w:b/>
          <w:bCs/>
          <w:sz w:val="28"/>
          <w:szCs w:val="28"/>
        </w:rPr>
        <w:t xml:space="preserve">. Амортизация </w:t>
      </w:r>
    </w:p>
    <w:p w14:paraId="4CF55ABD" w14:textId="77777777" w:rsidR="007206BB" w:rsidRPr="00BC57C3" w:rsidRDefault="007206BB" w:rsidP="007206BB">
      <w:pPr>
        <w:pStyle w:val="Style23"/>
        <w:widowControl/>
        <w:tabs>
          <w:tab w:val="left" w:pos="874"/>
        </w:tabs>
        <w:spacing w:before="53" w:line="240" w:lineRule="auto"/>
        <w:ind w:firstLine="709"/>
        <w:rPr>
          <w:rStyle w:val="FontStyle190"/>
          <w:color w:val="FF0000"/>
          <w:sz w:val="28"/>
          <w:szCs w:val="28"/>
        </w:rPr>
      </w:pPr>
      <w:r>
        <w:rPr>
          <w:rStyle w:val="FontStyle190"/>
          <w:sz w:val="28"/>
          <w:szCs w:val="28"/>
        </w:rPr>
        <w:t>Расходы на а</w:t>
      </w:r>
      <w:r w:rsidRPr="00033D5D">
        <w:rPr>
          <w:rStyle w:val="FontStyle190"/>
          <w:sz w:val="28"/>
          <w:szCs w:val="28"/>
        </w:rPr>
        <w:t>мортизаци</w:t>
      </w:r>
      <w:r>
        <w:rPr>
          <w:rStyle w:val="FontStyle190"/>
          <w:sz w:val="28"/>
          <w:szCs w:val="28"/>
        </w:rPr>
        <w:t>ю</w:t>
      </w:r>
      <w:r>
        <w:rPr>
          <w:rStyle w:val="FontStyle190"/>
          <w:b/>
          <w:bCs/>
          <w:sz w:val="28"/>
          <w:szCs w:val="28"/>
        </w:rPr>
        <w:t xml:space="preserve"> </w:t>
      </w:r>
      <w:r w:rsidRPr="00385896">
        <w:rPr>
          <w:rStyle w:val="FontStyle190"/>
          <w:sz w:val="28"/>
          <w:szCs w:val="28"/>
        </w:rPr>
        <w:t xml:space="preserve">предприятием в целях корректировки </w:t>
      </w:r>
      <w:r>
        <w:rPr>
          <w:rStyle w:val="FontStyle190"/>
          <w:sz w:val="28"/>
          <w:szCs w:val="28"/>
        </w:rPr>
        <w:t xml:space="preserve">не заявлены. </w:t>
      </w:r>
    </w:p>
    <w:p w14:paraId="7BA6E850" w14:textId="77777777" w:rsidR="007206BB" w:rsidRPr="00AB248E" w:rsidRDefault="007206BB" w:rsidP="007206BB">
      <w:pPr>
        <w:pStyle w:val="Style26"/>
        <w:widowControl/>
        <w:spacing w:line="240" w:lineRule="auto"/>
        <w:ind w:firstLine="709"/>
        <w:rPr>
          <w:rStyle w:val="FontStyle190"/>
          <w:b/>
          <w:bCs/>
          <w:color w:val="FF0000"/>
          <w:sz w:val="28"/>
          <w:szCs w:val="28"/>
        </w:rPr>
      </w:pPr>
    </w:p>
    <w:p w14:paraId="4D2B353B" w14:textId="77777777" w:rsidR="007206BB" w:rsidRDefault="007206BB" w:rsidP="007206BB">
      <w:pPr>
        <w:pStyle w:val="Style23"/>
        <w:widowControl/>
        <w:tabs>
          <w:tab w:val="left" w:pos="859"/>
        </w:tabs>
        <w:spacing w:line="240" w:lineRule="auto"/>
        <w:ind w:firstLine="709"/>
        <w:rPr>
          <w:rStyle w:val="FontStyle193"/>
          <w:sz w:val="28"/>
          <w:szCs w:val="28"/>
        </w:rPr>
      </w:pPr>
      <w:r>
        <w:rPr>
          <w:rStyle w:val="FontStyle193"/>
          <w:sz w:val="28"/>
          <w:szCs w:val="28"/>
        </w:rPr>
        <w:lastRenderedPageBreak/>
        <w:t>4</w:t>
      </w:r>
      <w:r w:rsidRPr="00EF1E69">
        <w:rPr>
          <w:rStyle w:val="FontStyle193"/>
          <w:sz w:val="28"/>
          <w:szCs w:val="28"/>
        </w:rPr>
        <w:t>. Неподконтрольные расходы</w:t>
      </w:r>
    </w:p>
    <w:p w14:paraId="0DA5EF21" w14:textId="77777777" w:rsidR="007206BB" w:rsidRPr="000B55D0" w:rsidRDefault="007206BB" w:rsidP="007206BB">
      <w:pPr>
        <w:ind w:firstLine="709"/>
        <w:jc w:val="both"/>
        <w:rPr>
          <w:sz w:val="28"/>
          <w:szCs w:val="28"/>
        </w:rPr>
      </w:pPr>
      <w:r w:rsidRPr="000B55D0">
        <w:rPr>
          <w:sz w:val="28"/>
          <w:szCs w:val="28"/>
        </w:rPr>
        <w:t xml:space="preserve">Неподконтрольные расходы </w:t>
      </w:r>
      <w:r>
        <w:rPr>
          <w:sz w:val="28"/>
          <w:szCs w:val="28"/>
        </w:rPr>
        <w:t xml:space="preserve">в соответствии с Методическими указаниями </w:t>
      </w:r>
      <w:r w:rsidRPr="000B55D0">
        <w:rPr>
          <w:sz w:val="28"/>
          <w:szCs w:val="28"/>
        </w:rPr>
        <w:t>включают в себя:</w:t>
      </w:r>
    </w:p>
    <w:p w14:paraId="31D37E89" w14:textId="77777777" w:rsidR="007206BB" w:rsidRPr="000B55D0" w:rsidRDefault="007206BB" w:rsidP="007206BB">
      <w:pPr>
        <w:ind w:firstLine="709"/>
        <w:jc w:val="both"/>
        <w:rPr>
          <w:sz w:val="28"/>
          <w:szCs w:val="28"/>
        </w:rPr>
      </w:pPr>
      <w:r w:rsidRPr="000B55D0">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19AA146E" w14:textId="77777777" w:rsidR="007206BB" w:rsidRPr="000B55D0" w:rsidRDefault="007206BB" w:rsidP="007206BB">
      <w:pPr>
        <w:ind w:firstLine="709"/>
        <w:jc w:val="both"/>
        <w:rPr>
          <w:sz w:val="28"/>
          <w:szCs w:val="28"/>
        </w:rPr>
      </w:pPr>
      <w:r w:rsidRPr="000B55D0">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CDE7E74" w14:textId="77777777" w:rsidR="007206BB" w:rsidRPr="000B55D0" w:rsidRDefault="007206BB" w:rsidP="007206BB">
      <w:pPr>
        <w:ind w:firstLine="709"/>
        <w:jc w:val="both"/>
        <w:rPr>
          <w:sz w:val="28"/>
          <w:szCs w:val="28"/>
        </w:rPr>
      </w:pPr>
      <w:r w:rsidRPr="000B55D0">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6EA5EE59" w14:textId="77777777" w:rsidR="007206BB" w:rsidRPr="000B55D0" w:rsidRDefault="007206BB" w:rsidP="007206BB">
      <w:pPr>
        <w:ind w:firstLine="709"/>
        <w:jc w:val="both"/>
        <w:rPr>
          <w:sz w:val="28"/>
          <w:szCs w:val="28"/>
        </w:rPr>
      </w:pPr>
      <w:r w:rsidRPr="000B55D0">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6EB5ADBC" w14:textId="77777777" w:rsidR="007206BB" w:rsidRPr="000B55D0" w:rsidRDefault="007206BB" w:rsidP="007206BB">
      <w:pPr>
        <w:ind w:firstLine="709"/>
        <w:jc w:val="both"/>
        <w:rPr>
          <w:sz w:val="28"/>
          <w:szCs w:val="28"/>
        </w:rPr>
      </w:pPr>
      <w:r w:rsidRPr="000B55D0">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4AD70A98" w14:textId="77777777" w:rsidR="007206BB" w:rsidRPr="000B55D0" w:rsidRDefault="007206BB" w:rsidP="007206BB">
      <w:pPr>
        <w:ind w:firstLine="709"/>
        <w:jc w:val="both"/>
        <w:rPr>
          <w:sz w:val="28"/>
          <w:szCs w:val="28"/>
        </w:rPr>
      </w:pPr>
      <w:r w:rsidRPr="000B55D0">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6BE4874" w14:textId="77777777" w:rsidR="007206BB" w:rsidRPr="000B55D0" w:rsidRDefault="007206BB" w:rsidP="007206BB">
      <w:pPr>
        <w:ind w:firstLine="709"/>
        <w:jc w:val="both"/>
        <w:rPr>
          <w:sz w:val="28"/>
          <w:szCs w:val="28"/>
        </w:rPr>
      </w:pPr>
      <w:r w:rsidRPr="000B55D0">
        <w:rPr>
          <w:sz w:val="28"/>
          <w:szCs w:val="28"/>
        </w:rPr>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CEE5ECF" w14:textId="77777777" w:rsidR="007206BB" w:rsidRPr="000B55D0" w:rsidRDefault="007206BB" w:rsidP="007206BB">
      <w:pPr>
        <w:ind w:firstLine="709"/>
        <w:jc w:val="both"/>
        <w:rPr>
          <w:sz w:val="28"/>
          <w:szCs w:val="28"/>
        </w:rPr>
      </w:pPr>
      <w:r w:rsidRPr="000B55D0">
        <w:rPr>
          <w:sz w:val="28"/>
          <w:szCs w:val="28"/>
        </w:rPr>
        <w:t>8) расходы на концессионную плату;</w:t>
      </w:r>
    </w:p>
    <w:p w14:paraId="1FB80EC8" w14:textId="77777777" w:rsidR="007206BB" w:rsidRDefault="007206BB" w:rsidP="007206BB">
      <w:pPr>
        <w:ind w:firstLine="709"/>
        <w:jc w:val="both"/>
        <w:rPr>
          <w:sz w:val="28"/>
          <w:szCs w:val="28"/>
        </w:rPr>
      </w:pPr>
      <w:r w:rsidRPr="000B55D0">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0B55D0">
        <w:rPr>
          <w:sz w:val="28"/>
          <w:szCs w:val="28"/>
        </w:rPr>
        <w:t>концедента</w:t>
      </w:r>
      <w:proofErr w:type="spellEnd"/>
      <w:r w:rsidRPr="000B55D0">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0B55D0">
        <w:rPr>
          <w:sz w:val="28"/>
          <w:szCs w:val="28"/>
        </w:rPr>
        <w:t>концедентом</w:t>
      </w:r>
      <w:proofErr w:type="spellEnd"/>
      <w:r w:rsidRPr="000B55D0">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0B55D0">
        <w:rPr>
          <w:sz w:val="28"/>
          <w:szCs w:val="28"/>
        </w:rPr>
        <w:t>концеденту</w:t>
      </w:r>
      <w:proofErr w:type="spellEnd"/>
      <w:r w:rsidRPr="000B55D0">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0B55D0">
        <w:rPr>
          <w:sz w:val="28"/>
          <w:szCs w:val="28"/>
        </w:rPr>
        <w:t>концедент</w:t>
      </w:r>
      <w:proofErr w:type="spellEnd"/>
      <w:r w:rsidRPr="000B55D0">
        <w:rPr>
          <w:sz w:val="28"/>
          <w:szCs w:val="28"/>
        </w:rPr>
        <w:t xml:space="preserve">,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w:t>
      </w:r>
      <w:r w:rsidRPr="000B55D0">
        <w:rPr>
          <w:sz w:val="28"/>
          <w:szCs w:val="28"/>
        </w:rPr>
        <w:lastRenderedPageBreak/>
        <w:t>расходов на уплату государственной пошлины за совершение соответствующих действий</w:t>
      </w:r>
      <w:r>
        <w:rPr>
          <w:sz w:val="28"/>
          <w:szCs w:val="28"/>
        </w:rPr>
        <w:t>;</w:t>
      </w:r>
    </w:p>
    <w:p w14:paraId="731BD17D" w14:textId="77777777" w:rsidR="007206BB" w:rsidRPr="0021689F" w:rsidRDefault="007206BB" w:rsidP="007206BB">
      <w:pPr>
        <w:ind w:firstLine="709"/>
        <w:jc w:val="both"/>
        <w:rPr>
          <w:rStyle w:val="FontStyle193"/>
          <w:b w:val="0"/>
          <w:bCs w:val="0"/>
          <w:sz w:val="28"/>
          <w:szCs w:val="28"/>
        </w:rPr>
      </w:pPr>
      <w:r w:rsidRPr="000B55D0">
        <w:rPr>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0D40A984" w14:textId="77777777" w:rsidR="007206BB" w:rsidRPr="00DF64C6" w:rsidRDefault="007206BB" w:rsidP="007206BB">
      <w:pPr>
        <w:pStyle w:val="Style23"/>
        <w:widowControl/>
        <w:tabs>
          <w:tab w:val="left" w:pos="859"/>
        </w:tabs>
        <w:spacing w:line="240" w:lineRule="auto"/>
        <w:ind w:firstLine="709"/>
        <w:rPr>
          <w:rStyle w:val="FontStyle193"/>
          <w:sz w:val="28"/>
          <w:szCs w:val="28"/>
        </w:rPr>
      </w:pPr>
    </w:p>
    <w:p w14:paraId="04B3DF3C" w14:textId="77777777" w:rsidR="007206BB" w:rsidRDefault="007206BB" w:rsidP="007206BB">
      <w:pPr>
        <w:pStyle w:val="Style23"/>
        <w:widowControl/>
        <w:tabs>
          <w:tab w:val="left" w:pos="859"/>
        </w:tabs>
        <w:spacing w:line="240" w:lineRule="auto"/>
        <w:ind w:firstLine="709"/>
        <w:rPr>
          <w:rStyle w:val="FontStyle190"/>
          <w:sz w:val="28"/>
          <w:szCs w:val="28"/>
        </w:rPr>
      </w:pPr>
      <w:r w:rsidRPr="00DF64C6">
        <w:rPr>
          <w:rStyle w:val="FontStyle193"/>
          <w:sz w:val="28"/>
          <w:szCs w:val="28"/>
        </w:rPr>
        <w:t xml:space="preserve">Неподконтрольные расходы </w:t>
      </w:r>
      <w:bookmarkStart w:id="7" w:name="_Hlk11850942"/>
      <w:r w:rsidRPr="00324D21">
        <w:rPr>
          <w:sz w:val="28"/>
          <w:szCs w:val="28"/>
        </w:rPr>
        <w:t xml:space="preserve">АО «Кузнецкие ферросплавы» </w:t>
      </w:r>
      <w:bookmarkEnd w:id="7"/>
      <w:r w:rsidRPr="00DF64C6">
        <w:rPr>
          <w:rStyle w:val="FontStyle190"/>
          <w:sz w:val="28"/>
          <w:szCs w:val="28"/>
        </w:rPr>
        <w:t>утверждены РЭК КО на 20</w:t>
      </w:r>
      <w:r>
        <w:rPr>
          <w:rStyle w:val="FontStyle190"/>
          <w:sz w:val="28"/>
          <w:szCs w:val="28"/>
        </w:rPr>
        <w:t>20</w:t>
      </w:r>
      <w:r w:rsidRPr="00DF64C6">
        <w:rPr>
          <w:rStyle w:val="FontStyle190"/>
          <w:sz w:val="28"/>
          <w:szCs w:val="28"/>
        </w:rPr>
        <w:t xml:space="preserve"> год в размере </w:t>
      </w:r>
      <w:r>
        <w:rPr>
          <w:rStyle w:val="FontStyle190"/>
          <w:sz w:val="28"/>
          <w:szCs w:val="28"/>
        </w:rPr>
        <w:t>669,51</w:t>
      </w:r>
      <w:r w:rsidRPr="00DF64C6">
        <w:rPr>
          <w:rStyle w:val="FontStyle190"/>
          <w:sz w:val="28"/>
          <w:szCs w:val="28"/>
        </w:rPr>
        <w:t xml:space="preserve"> тыс. руб., </w:t>
      </w:r>
      <w:r w:rsidRPr="00202947">
        <w:rPr>
          <w:rStyle w:val="FontStyle190"/>
          <w:sz w:val="28"/>
          <w:szCs w:val="28"/>
        </w:rPr>
        <w:t xml:space="preserve">организацией неподконтрольные расходы в целях корректировки предложены в размере </w:t>
      </w:r>
      <w:r>
        <w:rPr>
          <w:rStyle w:val="FontStyle190"/>
          <w:sz w:val="28"/>
          <w:szCs w:val="28"/>
        </w:rPr>
        <w:t>616,47</w:t>
      </w:r>
      <w:r w:rsidRPr="00202947">
        <w:rPr>
          <w:rStyle w:val="FontStyle190"/>
          <w:sz w:val="28"/>
          <w:szCs w:val="28"/>
        </w:rPr>
        <w:t xml:space="preserve"> тыс. руб., </w:t>
      </w:r>
    </w:p>
    <w:p w14:paraId="0387AFB5" w14:textId="77777777" w:rsidR="007206BB" w:rsidRDefault="007206BB" w:rsidP="007206BB">
      <w:pPr>
        <w:pStyle w:val="Style23"/>
        <w:widowControl/>
        <w:tabs>
          <w:tab w:val="left" w:pos="859"/>
        </w:tabs>
        <w:spacing w:line="240" w:lineRule="auto"/>
        <w:ind w:firstLine="709"/>
        <w:rPr>
          <w:rStyle w:val="FontStyle190"/>
          <w:color w:val="FF0000"/>
          <w:sz w:val="28"/>
          <w:szCs w:val="28"/>
        </w:rPr>
      </w:pPr>
      <w:r>
        <w:rPr>
          <w:rStyle w:val="FontStyle190"/>
          <w:sz w:val="28"/>
          <w:szCs w:val="28"/>
        </w:rPr>
        <w:t>В</w:t>
      </w:r>
      <w:r w:rsidRPr="00860780">
        <w:rPr>
          <w:rStyle w:val="FontStyle190"/>
          <w:sz w:val="28"/>
          <w:szCs w:val="28"/>
        </w:rPr>
        <w:t xml:space="preserve"> процессе экспертизы определены расходы в сумме </w:t>
      </w:r>
      <w:r>
        <w:rPr>
          <w:rStyle w:val="FontStyle190"/>
          <w:sz w:val="28"/>
          <w:szCs w:val="28"/>
        </w:rPr>
        <w:t>561,68</w:t>
      </w:r>
      <w:r w:rsidRPr="00860780">
        <w:rPr>
          <w:rStyle w:val="FontStyle190"/>
          <w:sz w:val="28"/>
          <w:szCs w:val="28"/>
        </w:rPr>
        <w:t xml:space="preserve"> тыс. руб., </w:t>
      </w:r>
      <w:r>
        <w:rPr>
          <w:rStyle w:val="FontStyle190"/>
          <w:sz w:val="28"/>
          <w:szCs w:val="28"/>
        </w:rPr>
        <w:t>(</w:t>
      </w:r>
      <w:r w:rsidRPr="00860780">
        <w:rPr>
          <w:rStyle w:val="FontStyle190"/>
          <w:sz w:val="28"/>
          <w:szCs w:val="28"/>
        </w:rPr>
        <w:t xml:space="preserve">снижение затрат по отношению к утвержденным составило </w:t>
      </w:r>
      <w:r>
        <w:rPr>
          <w:rStyle w:val="FontStyle190"/>
          <w:sz w:val="28"/>
          <w:szCs w:val="28"/>
        </w:rPr>
        <w:t>107,83</w:t>
      </w:r>
      <w:r w:rsidRPr="00860780">
        <w:rPr>
          <w:rStyle w:val="FontStyle190"/>
          <w:sz w:val="28"/>
          <w:szCs w:val="28"/>
        </w:rPr>
        <w:t xml:space="preserve"> тыс. руб., отклонение в сторону уменьшения затрат от предложенных организацией составило </w:t>
      </w:r>
      <w:r>
        <w:rPr>
          <w:rStyle w:val="FontStyle190"/>
          <w:sz w:val="28"/>
          <w:szCs w:val="28"/>
        </w:rPr>
        <w:t>54,79</w:t>
      </w:r>
      <w:r w:rsidRPr="00860780">
        <w:rPr>
          <w:rStyle w:val="FontStyle190"/>
          <w:sz w:val="28"/>
          <w:szCs w:val="28"/>
        </w:rPr>
        <w:t xml:space="preserve"> тыс. руб</w:t>
      </w:r>
      <w:r>
        <w:rPr>
          <w:rStyle w:val="FontStyle190"/>
          <w:sz w:val="28"/>
          <w:szCs w:val="28"/>
        </w:rPr>
        <w:t>.), в том числе:</w:t>
      </w:r>
    </w:p>
    <w:p w14:paraId="076C5AFF" w14:textId="77777777" w:rsidR="007206BB" w:rsidRPr="00630261" w:rsidRDefault="007206BB" w:rsidP="007206BB">
      <w:pPr>
        <w:pStyle w:val="Style23"/>
        <w:widowControl/>
        <w:tabs>
          <w:tab w:val="left" w:pos="998"/>
        </w:tabs>
        <w:spacing w:line="240" w:lineRule="auto"/>
        <w:ind w:firstLine="709"/>
        <w:rPr>
          <w:rStyle w:val="FontStyle190"/>
          <w:color w:val="000000" w:themeColor="text1"/>
          <w:sz w:val="28"/>
          <w:szCs w:val="28"/>
        </w:rPr>
      </w:pPr>
      <w:r>
        <w:rPr>
          <w:rStyle w:val="FontStyle190"/>
          <w:sz w:val="28"/>
          <w:szCs w:val="28"/>
        </w:rPr>
        <w:t>4</w:t>
      </w:r>
      <w:r w:rsidRPr="0095281D">
        <w:rPr>
          <w:rStyle w:val="FontStyle190"/>
          <w:sz w:val="28"/>
          <w:szCs w:val="28"/>
        </w:rPr>
        <w:t>.1.</w:t>
      </w:r>
      <w:r w:rsidRPr="0095281D">
        <w:rPr>
          <w:rStyle w:val="FontStyle190"/>
          <w:sz w:val="28"/>
          <w:szCs w:val="28"/>
        </w:rPr>
        <w:tab/>
        <w:t xml:space="preserve"> </w:t>
      </w:r>
      <w:r w:rsidRPr="00630261">
        <w:rPr>
          <w:rStyle w:val="FontStyle190"/>
          <w:color w:val="000000" w:themeColor="text1"/>
          <w:sz w:val="28"/>
          <w:szCs w:val="28"/>
        </w:rPr>
        <w:t xml:space="preserve">По статье </w:t>
      </w:r>
      <w:r w:rsidRPr="00630261">
        <w:rPr>
          <w:rStyle w:val="FontStyle193"/>
          <w:color w:val="000000" w:themeColor="text1"/>
          <w:sz w:val="28"/>
          <w:szCs w:val="28"/>
        </w:rPr>
        <w:t>«Расходы на арендную плату» РЭК КО</w:t>
      </w:r>
      <w:r w:rsidRPr="00630261">
        <w:rPr>
          <w:rStyle w:val="FontStyle190"/>
          <w:color w:val="000000" w:themeColor="text1"/>
          <w:sz w:val="28"/>
          <w:szCs w:val="28"/>
        </w:rPr>
        <w:t xml:space="preserve"> утверждены на 20</w:t>
      </w:r>
      <w:r>
        <w:rPr>
          <w:rStyle w:val="FontStyle190"/>
          <w:color w:val="000000" w:themeColor="text1"/>
          <w:sz w:val="28"/>
          <w:szCs w:val="28"/>
        </w:rPr>
        <w:t xml:space="preserve">20 </w:t>
      </w:r>
      <w:r w:rsidRPr="00630261">
        <w:rPr>
          <w:rStyle w:val="FontStyle190"/>
          <w:color w:val="000000" w:themeColor="text1"/>
          <w:sz w:val="28"/>
          <w:szCs w:val="28"/>
        </w:rPr>
        <w:t xml:space="preserve">год в размере </w:t>
      </w:r>
      <w:r>
        <w:rPr>
          <w:rStyle w:val="FontStyle190"/>
          <w:color w:val="000000" w:themeColor="text1"/>
          <w:sz w:val="28"/>
          <w:szCs w:val="28"/>
        </w:rPr>
        <w:t>168,52</w:t>
      </w:r>
      <w:r w:rsidRPr="00630261">
        <w:rPr>
          <w:rStyle w:val="FontStyle190"/>
          <w:color w:val="000000" w:themeColor="text1"/>
          <w:sz w:val="28"/>
          <w:szCs w:val="28"/>
        </w:rPr>
        <w:t xml:space="preserve"> тыс. руб., предприятием в целях корректировки предложены затраты в размере </w:t>
      </w:r>
      <w:r>
        <w:rPr>
          <w:rStyle w:val="FontStyle190"/>
          <w:color w:val="000000" w:themeColor="text1"/>
          <w:sz w:val="28"/>
          <w:szCs w:val="28"/>
        </w:rPr>
        <w:t>111,07</w:t>
      </w:r>
      <w:r w:rsidRPr="00630261">
        <w:rPr>
          <w:rStyle w:val="FontStyle190"/>
          <w:color w:val="000000" w:themeColor="text1"/>
          <w:sz w:val="28"/>
          <w:szCs w:val="28"/>
        </w:rPr>
        <w:t xml:space="preserve"> тыс. руб. в процессе экспертизы определены расходы в сумме </w:t>
      </w:r>
      <w:r>
        <w:rPr>
          <w:rStyle w:val="FontStyle190"/>
          <w:color w:val="000000" w:themeColor="text1"/>
          <w:sz w:val="28"/>
          <w:szCs w:val="28"/>
        </w:rPr>
        <w:t>111,07</w:t>
      </w:r>
      <w:r w:rsidRPr="00630261">
        <w:rPr>
          <w:rStyle w:val="FontStyle190"/>
          <w:color w:val="000000" w:themeColor="text1"/>
          <w:sz w:val="28"/>
          <w:szCs w:val="28"/>
        </w:rPr>
        <w:t xml:space="preserve"> тыс. руб., </w:t>
      </w:r>
      <w:r>
        <w:rPr>
          <w:rStyle w:val="FontStyle190"/>
          <w:color w:val="000000" w:themeColor="text1"/>
          <w:sz w:val="28"/>
          <w:szCs w:val="28"/>
        </w:rPr>
        <w:t>уменьшение</w:t>
      </w:r>
      <w:r w:rsidRPr="00630261">
        <w:rPr>
          <w:rStyle w:val="FontStyle190"/>
          <w:color w:val="000000" w:themeColor="text1"/>
          <w:sz w:val="28"/>
          <w:szCs w:val="28"/>
        </w:rPr>
        <w:t xml:space="preserve"> затрат по отношению к утвержденным регулятором составило </w:t>
      </w:r>
      <w:r>
        <w:rPr>
          <w:rStyle w:val="FontStyle190"/>
          <w:color w:val="000000" w:themeColor="text1"/>
          <w:sz w:val="28"/>
          <w:szCs w:val="28"/>
        </w:rPr>
        <w:t>57,45</w:t>
      </w:r>
      <w:r w:rsidRPr="00630261">
        <w:rPr>
          <w:rStyle w:val="FontStyle190"/>
          <w:color w:val="000000" w:themeColor="text1"/>
          <w:sz w:val="28"/>
          <w:szCs w:val="28"/>
        </w:rPr>
        <w:t xml:space="preserve"> тыс. руб.</w:t>
      </w:r>
    </w:p>
    <w:p w14:paraId="62EB8A81" w14:textId="77777777" w:rsidR="007206BB" w:rsidRDefault="007206BB" w:rsidP="007206BB">
      <w:pPr>
        <w:tabs>
          <w:tab w:val="left" w:pos="1134"/>
        </w:tabs>
        <w:ind w:firstLine="709"/>
        <w:jc w:val="both"/>
        <w:rPr>
          <w:sz w:val="28"/>
          <w:szCs w:val="28"/>
        </w:rPr>
      </w:pPr>
      <w:r>
        <w:rPr>
          <w:sz w:val="28"/>
          <w:szCs w:val="28"/>
        </w:rPr>
        <w:t>Расходы определены по предложению организации. Организация в предложении опиралась на фактически понесённые затраты по аренде за 2018 г. В</w:t>
      </w:r>
      <w:r w:rsidRPr="00296E79">
        <w:rPr>
          <w:sz w:val="28"/>
          <w:szCs w:val="28"/>
        </w:rPr>
        <w:t xml:space="preserve"> качестве подтверждающих документов представлены </w:t>
      </w:r>
      <w:r>
        <w:rPr>
          <w:sz w:val="28"/>
          <w:szCs w:val="28"/>
        </w:rPr>
        <w:t xml:space="preserve">договоры аренды земельных участков </w:t>
      </w:r>
      <w:r w:rsidRPr="00D32BE8">
        <w:rPr>
          <w:sz w:val="28"/>
          <w:szCs w:val="28"/>
        </w:rPr>
        <w:t>№ 276/</w:t>
      </w:r>
      <w:proofErr w:type="spellStart"/>
      <w:r w:rsidRPr="00D32BE8">
        <w:rPr>
          <w:sz w:val="28"/>
          <w:szCs w:val="28"/>
        </w:rPr>
        <w:t>юо</w:t>
      </w:r>
      <w:proofErr w:type="spellEnd"/>
      <w:r w:rsidRPr="00D32BE8">
        <w:rPr>
          <w:sz w:val="28"/>
          <w:szCs w:val="28"/>
        </w:rPr>
        <w:t>/718-05</w:t>
      </w:r>
      <w:r>
        <w:rPr>
          <w:sz w:val="28"/>
          <w:szCs w:val="28"/>
        </w:rPr>
        <w:t xml:space="preserve"> от 26.08.2004 г. (продление срока аренды до 25.04.2056г. по доп. соглашению № 910 от 22.01.2007 г.)</w:t>
      </w:r>
      <w:r w:rsidRPr="00D32BE8">
        <w:rPr>
          <w:sz w:val="28"/>
          <w:szCs w:val="28"/>
        </w:rPr>
        <w:t xml:space="preserve"> </w:t>
      </w:r>
      <w:r>
        <w:rPr>
          <w:sz w:val="28"/>
          <w:szCs w:val="28"/>
        </w:rPr>
        <w:t xml:space="preserve"> на сумму </w:t>
      </w:r>
      <w:r w:rsidRPr="00D32BE8">
        <w:rPr>
          <w:sz w:val="28"/>
          <w:szCs w:val="28"/>
        </w:rPr>
        <w:t>42430,11 руб. и № 278/</w:t>
      </w:r>
      <w:proofErr w:type="spellStart"/>
      <w:r w:rsidRPr="00D32BE8">
        <w:rPr>
          <w:sz w:val="28"/>
          <w:szCs w:val="28"/>
        </w:rPr>
        <w:t>юо</w:t>
      </w:r>
      <w:proofErr w:type="spellEnd"/>
      <w:r w:rsidRPr="00D32BE8">
        <w:rPr>
          <w:sz w:val="28"/>
          <w:szCs w:val="28"/>
        </w:rPr>
        <w:t>/720-05</w:t>
      </w:r>
      <w:r>
        <w:rPr>
          <w:sz w:val="28"/>
          <w:szCs w:val="28"/>
        </w:rPr>
        <w:t xml:space="preserve"> от 26.08.2004 г.</w:t>
      </w:r>
      <w:r w:rsidRPr="00D32BE8">
        <w:t xml:space="preserve"> </w:t>
      </w:r>
      <w:r w:rsidRPr="00D32BE8">
        <w:rPr>
          <w:sz w:val="28"/>
          <w:szCs w:val="28"/>
        </w:rPr>
        <w:t>(продление срока аренды до 25.04.2056г. по доп. соглашению № 9</w:t>
      </w:r>
      <w:r>
        <w:rPr>
          <w:sz w:val="28"/>
          <w:szCs w:val="28"/>
        </w:rPr>
        <w:t>54</w:t>
      </w:r>
      <w:r w:rsidRPr="00D32BE8">
        <w:rPr>
          <w:sz w:val="28"/>
          <w:szCs w:val="28"/>
        </w:rPr>
        <w:t xml:space="preserve"> от </w:t>
      </w:r>
      <w:r>
        <w:rPr>
          <w:sz w:val="28"/>
          <w:szCs w:val="28"/>
        </w:rPr>
        <w:t>02.02.</w:t>
      </w:r>
      <w:r w:rsidRPr="00D32BE8">
        <w:rPr>
          <w:sz w:val="28"/>
          <w:szCs w:val="28"/>
        </w:rPr>
        <w:t>2007</w:t>
      </w:r>
      <w:r>
        <w:rPr>
          <w:sz w:val="28"/>
          <w:szCs w:val="28"/>
        </w:rPr>
        <w:t xml:space="preserve"> </w:t>
      </w:r>
      <w:r w:rsidRPr="00D32BE8">
        <w:rPr>
          <w:sz w:val="28"/>
          <w:szCs w:val="28"/>
        </w:rPr>
        <w:t xml:space="preserve">г.) </w:t>
      </w:r>
      <w:r>
        <w:rPr>
          <w:sz w:val="28"/>
          <w:szCs w:val="28"/>
        </w:rPr>
        <w:t xml:space="preserve">  на сумму</w:t>
      </w:r>
      <w:r w:rsidRPr="00D32BE8">
        <w:rPr>
          <w:sz w:val="28"/>
          <w:szCs w:val="28"/>
        </w:rPr>
        <w:t xml:space="preserve"> 68636,56 руб. </w:t>
      </w:r>
      <w:r>
        <w:rPr>
          <w:sz w:val="28"/>
          <w:szCs w:val="28"/>
        </w:rPr>
        <w:t xml:space="preserve"> (расчет арендной платы на 2018 г. к договорам прилагается). Фактическая оплата </w:t>
      </w:r>
      <w:r w:rsidRPr="00CC28E3">
        <w:rPr>
          <w:sz w:val="28"/>
          <w:szCs w:val="28"/>
        </w:rPr>
        <w:t xml:space="preserve">по договорам аренды земельных участков </w:t>
      </w:r>
      <w:r>
        <w:rPr>
          <w:sz w:val="28"/>
          <w:szCs w:val="28"/>
        </w:rPr>
        <w:t>подтверждена отчетами по проводкам за 2018 г.</w:t>
      </w:r>
    </w:p>
    <w:p w14:paraId="012D549A" w14:textId="77777777" w:rsidR="007206BB" w:rsidRDefault="007206BB" w:rsidP="007206BB">
      <w:pPr>
        <w:tabs>
          <w:tab w:val="left" w:pos="1134"/>
        </w:tabs>
        <w:ind w:firstLine="709"/>
        <w:jc w:val="both"/>
        <w:rPr>
          <w:sz w:val="28"/>
          <w:szCs w:val="28"/>
        </w:rPr>
      </w:pPr>
    </w:p>
    <w:p w14:paraId="43135456" w14:textId="77777777" w:rsidR="007206BB" w:rsidRDefault="007206BB" w:rsidP="007206BB">
      <w:pPr>
        <w:pStyle w:val="Style23"/>
        <w:widowControl/>
        <w:tabs>
          <w:tab w:val="left" w:pos="998"/>
        </w:tabs>
        <w:spacing w:line="240" w:lineRule="auto"/>
        <w:ind w:firstLine="709"/>
        <w:rPr>
          <w:rStyle w:val="FontStyle193"/>
          <w:sz w:val="28"/>
          <w:szCs w:val="28"/>
        </w:rPr>
      </w:pPr>
      <w:r>
        <w:rPr>
          <w:rStyle w:val="FontStyle190"/>
          <w:sz w:val="28"/>
          <w:szCs w:val="28"/>
        </w:rPr>
        <w:t>4.2</w:t>
      </w:r>
      <w:r w:rsidRPr="00A44E83">
        <w:rPr>
          <w:rStyle w:val="FontStyle190"/>
          <w:sz w:val="28"/>
          <w:szCs w:val="28"/>
        </w:rPr>
        <w:t>.</w:t>
      </w:r>
      <w:r w:rsidRPr="00A44E83">
        <w:rPr>
          <w:rStyle w:val="FontStyle190"/>
          <w:sz w:val="28"/>
          <w:szCs w:val="28"/>
        </w:rPr>
        <w:tab/>
      </w:r>
      <w:r>
        <w:rPr>
          <w:rStyle w:val="FontStyle190"/>
          <w:sz w:val="28"/>
          <w:szCs w:val="28"/>
        </w:rPr>
        <w:t xml:space="preserve"> </w:t>
      </w:r>
      <w:r w:rsidRPr="00A44E83">
        <w:rPr>
          <w:rStyle w:val="FontStyle190"/>
          <w:sz w:val="28"/>
          <w:szCs w:val="28"/>
        </w:rPr>
        <w:t xml:space="preserve">По статье </w:t>
      </w:r>
      <w:r w:rsidRPr="00A44E83">
        <w:rPr>
          <w:rStyle w:val="FontStyle193"/>
          <w:sz w:val="28"/>
          <w:szCs w:val="28"/>
        </w:rPr>
        <w:t>«Расходы, связанные с оплатой налогов и сборов»</w:t>
      </w:r>
      <w:r>
        <w:rPr>
          <w:rStyle w:val="FontStyle193"/>
          <w:sz w:val="28"/>
          <w:szCs w:val="28"/>
        </w:rPr>
        <w:t>.</w:t>
      </w:r>
    </w:p>
    <w:p w14:paraId="57975084" w14:textId="77777777" w:rsidR="007206BB" w:rsidRPr="0019702C" w:rsidRDefault="007206BB" w:rsidP="007206BB">
      <w:pPr>
        <w:ind w:firstLine="709"/>
        <w:jc w:val="both"/>
        <w:rPr>
          <w:sz w:val="28"/>
          <w:szCs w:val="28"/>
        </w:rPr>
      </w:pPr>
      <w:r w:rsidRPr="0019702C">
        <w:rPr>
          <w:sz w:val="28"/>
          <w:szCs w:val="28"/>
        </w:rPr>
        <w:t>При определении размера расходов, связанных с уплатой налогов и сборов, учитываются:</w:t>
      </w:r>
    </w:p>
    <w:p w14:paraId="62F8C51F" w14:textId="77777777" w:rsidR="007206BB" w:rsidRPr="0019702C" w:rsidRDefault="007206BB" w:rsidP="007206BB">
      <w:pPr>
        <w:ind w:firstLine="709"/>
        <w:jc w:val="both"/>
        <w:rPr>
          <w:sz w:val="28"/>
          <w:szCs w:val="28"/>
        </w:rPr>
      </w:pPr>
      <w:r w:rsidRPr="0019702C">
        <w:rPr>
          <w:sz w:val="28"/>
          <w:szCs w:val="28"/>
        </w:rPr>
        <w:t>налог на прибыль;</w:t>
      </w:r>
    </w:p>
    <w:p w14:paraId="7CAF290C" w14:textId="77777777" w:rsidR="007206BB" w:rsidRPr="0019702C" w:rsidRDefault="007206BB" w:rsidP="007206BB">
      <w:pPr>
        <w:ind w:firstLine="709"/>
        <w:jc w:val="both"/>
        <w:rPr>
          <w:sz w:val="28"/>
          <w:szCs w:val="28"/>
        </w:rPr>
      </w:pPr>
      <w:r w:rsidRPr="0019702C">
        <w:rPr>
          <w:sz w:val="28"/>
          <w:szCs w:val="28"/>
        </w:rPr>
        <w:t>налог на имущество организаций;</w:t>
      </w:r>
    </w:p>
    <w:p w14:paraId="66C6BC0D" w14:textId="77777777" w:rsidR="007206BB" w:rsidRPr="0019702C" w:rsidRDefault="007206BB" w:rsidP="007206BB">
      <w:pPr>
        <w:ind w:firstLine="709"/>
        <w:jc w:val="both"/>
        <w:rPr>
          <w:sz w:val="28"/>
          <w:szCs w:val="28"/>
        </w:rPr>
      </w:pPr>
      <w:r w:rsidRPr="0019702C">
        <w:rPr>
          <w:sz w:val="28"/>
          <w:szCs w:val="28"/>
        </w:rPr>
        <w:t>земельный налог;</w:t>
      </w:r>
    </w:p>
    <w:p w14:paraId="712920F3" w14:textId="77777777" w:rsidR="007206BB" w:rsidRPr="0019702C" w:rsidRDefault="007206BB" w:rsidP="007206BB">
      <w:pPr>
        <w:ind w:firstLine="709"/>
        <w:jc w:val="both"/>
        <w:rPr>
          <w:sz w:val="28"/>
          <w:szCs w:val="28"/>
        </w:rPr>
      </w:pPr>
      <w:r w:rsidRPr="0019702C">
        <w:rPr>
          <w:sz w:val="28"/>
          <w:szCs w:val="28"/>
        </w:rPr>
        <w:t>водный налог и плата за пользование водным объектом;</w:t>
      </w:r>
    </w:p>
    <w:p w14:paraId="51E20F80" w14:textId="77777777" w:rsidR="007206BB" w:rsidRPr="0019702C" w:rsidRDefault="007206BB" w:rsidP="007206BB">
      <w:pPr>
        <w:ind w:firstLine="709"/>
        <w:jc w:val="both"/>
        <w:rPr>
          <w:sz w:val="28"/>
          <w:szCs w:val="28"/>
        </w:rPr>
      </w:pPr>
      <w:r w:rsidRPr="0019702C">
        <w:rPr>
          <w:sz w:val="28"/>
          <w:szCs w:val="28"/>
        </w:rPr>
        <w:t>транспортный налог;</w:t>
      </w:r>
    </w:p>
    <w:p w14:paraId="687979D7" w14:textId="77777777" w:rsidR="007206BB" w:rsidRPr="0019702C" w:rsidRDefault="007206BB" w:rsidP="007206BB">
      <w:pPr>
        <w:ind w:firstLine="709"/>
        <w:jc w:val="both"/>
        <w:rPr>
          <w:sz w:val="28"/>
          <w:szCs w:val="28"/>
        </w:rPr>
      </w:pPr>
      <w:r w:rsidRPr="0019702C">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7440CDE" w14:textId="77777777" w:rsidR="007206BB" w:rsidRDefault="007206BB" w:rsidP="007206BB">
      <w:pPr>
        <w:ind w:firstLine="709"/>
        <w:jc w:val="both"/>
        <w:rPr>
          <w:sz w:val="28"/>
          <w:szCs w:val="28"/>
        </w:rPr>
      </w:pPr>
      <w:r w:rsidRPr="0019702C">
        <w:rPr>
          <w:sz w:val="28"/>
          <w:szCs w:val="28"/>
        </w:rPr>
        <w:t>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осуществляются в пределах установленных нормативов и (или) лимитов, в том числе в соответствии с планами снижения сбросов.</w:t>
      </w:r>
    </w:p>
    <w:p w14:paraId="28AE595F" w14:textId="77777777" w:rsidR="007206BB" w:rsidRPr="00860780" w:rsidRDefault="007206BB" w:rsidP="007206BB">
      <w:pPr>
        <w:pStyle w:val="Style23"/>
        <w:widowControl/>
        <w:tabs>
          <w:tab w:val="left" w:pos="998"/>
        </w:tabs>
        <w:spacing w:line="240" w:lineRule="auto"/>
        <w:ind w:firstLine="709"/>
        <w:rPr>
          <w:rStyle w:val="FontStyle190"/>
          <w:sz w:val="28"/>
          <w:szCs w:val="28"/>
        </w:rPr>
      </w:pPr>
      <w:r w:rsidRPr="009857BB">
        <w:rPr>
          <w:rStyle w:val="FontStyle193"/>
          <w:sz w:val="28"/>
          <w:szCs w:val="28"/>
        </w:rPr>
        <w:lastRenderedPageBreak/>
        <w:t>Затраты по статье РЭК КО</w:t>
      </w:r>
      <w:r w:rsidRPr="009857BB">
        <w:rPr>
          <w:rStyle w:val="FontStyle190"/>
          <w:sz w:val="28"/>
          <w:szCs w:val="28"/>
        </w:rPr>
        <w:t xml:space="preserve"> утверждены </w:t>
      </w:r>
      <w:r w:rsidRPr="00202947">
        <w:rPr>
          <w:rStyle w:val="FontStyle190"/>
          <w:sz w:val="28"/>
          <w:szCs w:val="28"/>
        </w:rPr>
        <w:t xml:space="preserve">на 2020 год в размере </w:t>
      </w:r>
      <w:r>
        <w:rPr>
          <w:rStyle w:val="FontStyle190"/>
          <w:sz w:val="28"/>
          <w:szCs w:val="28"/>
        </w:rPr>
        <w:t>500,98</w:t>
      </w:r>
      <w:r w:rsidRPr="00202947">
        <w:rPr>
          <w:rStyle w:val="FontStyle190"/>
          <w:sz w:val="28"/>
          <w:szCs w:val="28"/>
        </w:rPr>
        <w:t xml:space="preserve"> тыс. руб. (</w:t>
      </w:r>
      <w:r w:rsidRPr="00202947">
        <w:rPr>
          <w:sz w:val="28"/>
          <w:szCs w:val="28"/>
        </w:rPr>
        <w:t xml:space="preserve">плата </w:t>
      </w:r>
      <w:r w:rsidRPr="00CC28E3">
        <w:rPr>
          <w:sz w:val="28"/>
          <w:szCs w:val="28"/>
        </w:rPr>
        <w:t>за забор водных ресурсов по договору 42-13.01.03.004-Р-ДЗИО-С-2018-О1186/00/374-18 от 02.02.2018 г.</w:t>
      </w:r>
      <w:r>
        <w:rPr>
          <w:sz w:val="28"/>
          <w:szCs w:val="28"/>
        </w:rPr>
        <w:t>)</w:t>
      </w:r>
      <w:r w:rsidRPr="00202947">
        <w:rPr>
          <w:rStyle w:val="FontStyle190"/>
          <w:sz w:val="28"/>
          <w:szCs w:val="28"/>
        </w:rPr>
        <w:t>)</w:t>
      </w:r>
      <w:r>
        <w:rPr>
          <w:rStyle w:val="FontStyle190"/>
          <w:sz w:val="28"/>
          <w:szCs w:val="28"/>
        </w:rPr>
        <w:t>. П</w:t>
      </w:r>
      <w:r w:rsidRPr="00202947">
        <w:rPr>
          <w:rStyle w:val="FontStyle190"/>
          <w:sz w:val="28"/>
          <w:szCs w:val="28"/>
        </w:rPr>
        <w:t xml:space="preserve">редприятием в целях корректировки предложены затраты в размере </w:t>
      </w:r>
      <w:r>
        <w:rPr>
          <w:rStyle w:val="FontStyle190"/>
          <w:sz w:val="28"/>
          <w:szCs w:val="28"/>
        </w:rPr>
        <w:t>505,40</w:t>
      </w:r>
      <w:r w:rsidRPr="00202947">
        <w:rPr>
          <w:rStyle w:val="FontStyle190"/>
          <w:sz w:val="28"/>
          <w:szCs w:val="28"/>
        </w:rPr>
        <w:t xml:space="preserve"> тыс</w:t>
      </w:r>
      <w:r w:rsidRPr="00385896">
        <w:rPr>
          <w:rStyle w:val="FontStyle190"/>
          <w:sz w:val="28"/>
          <w:szCs w:val="28"/>
        </w:rPr>
        <w:t>. руб.</w:t>
      </w:r>
      <w:r>
        <w:rPr>
          <w:rStyle w:val="FontStyle190"/>
          <w:sz w:val="28"/>
          <w:szCs w:val="28"/>
        </w:rPr>
        <w:t xml:space="preserve"> В</w:t>
      </w:r>
      <w:r w:rsidRPr="00385896">
        <w:rPr>
          <w:rStyle w:val="FontStyle190"/>
          <w:sz w:val="28"/>
          <w:szCs w:val="28"/>
        </w:rPr>
        <w:t xml:space="preserve"> процессе экспертизы определены расходы в сумме</w:t>
      </w:r>
      <w:r w:rsidRPr="00CE3493">
        <w:rPr>
          <w:rStyle w:val="FontStyle190"/>
          <w:color w:val="FF0000"/>
          <w:sz w:val="28"/>
          <w:szCs w:val="28"/>
        </w:rPr>
        <w:t xml:space="preserve"> </w:t>
      </w:r>
      <w:r>
        <w:rPr>
          <w:rStyle w:val="FontStyle190"/>
          <w:sz w:val="28"/>
          <w:szCs w:val="28"/>
        </w:rPr>
        <w:t>508,06</w:t>
      </w:r>
      <w:r w:rsidRPr="00860780">
        <w:rPr>
          <w:rStyle w:val="FontStyle190"/>
          <w:sz w:val="28"/>
          <w:szCs w:val="28"/>
        </w:rPr>
        <w:t xml:space="preserve"> тыс. руб., отклонение в сторону </w:t>
      </w:r>
      <w:r>
        <w:rPr>
          <w:rStyle w:val="FontStyle190"/>
          <w:sz w:val="28"/>
          <w:szCs w:val="28"/>
        </w:rPr>
        <w:t>увеличения</w:t>
      </w:r>
      <w:r w:rsidRPr="00860780">
        <w:rPr>
          <w:rStyle w:val="FontStyle190"/>
          <w:sz w:val="28"/>
          <w:szCs w:val="28"/>
        </w:rPr>
        <w:t xml:space="preserve"> затрат от предложенных организацией составило </w:t>
      </w:r>
      <w:r>
        <w:rPr>
          <w:rStyle w:val="FontStyle190"/>
          <w:sz w:val="28"/>
          <w:szCs w:val="28"/>
        </w:rPr>
        <w:t>2,66</w:t>
      </w:r>
      <w:r w:rsidRPr="00860780">
        <w:rPr>
          <w:rStyle w:val="FontStyle190"/>
          <w:sz w:val="28"/>
          <w:szCs w:val="28"/>
        </w:rPr>
        <w:t xml:space="preserve"> тыс. руб., увеличение затрат по отношению к утвержденным регулятором составило </w:t>
      </w:r>
      <w:r>
        <w:rPr>
          <w:rStyle w:val="FontStyle190"/>
          <w:sz w:val="28"/>
          <w:szCs w:val="28"/>
        </w:rPr>
        <w:t>7,08</w:t>
      </w:r>
      <w:r w:rsidRPr="00860780">
        <w:rPr>
          <w:rStyle w:val="FontStyle190"/>
          <w:sz w:val="28"/>
          <w:szCs w:val="28"/>
        </w:rPr>
        <w:t xml:space="preserve"> тыс. руб.</w:t>
      </w:r>
    </w:p>
    <w:p w14:paraId="43A7583E" w14:textId="77777777" w:rsidR="007206BB" w:rsidRDefault="007206BB" w:rsidP="007206BB">
      <w:pPr>
        <w:pStyle w:val="Style23"/>
        <w:widowControl/>
        <w:tabs>
          <w:tab w:val="left" w:pos="998"/>
        </w:tabs>
        <w:spacing w:line="240" w:lineRule="auto"/>
        <w:ind w:firstLine="709"/>
        <w:rPr>
          <w:rStyle w:val="FontStyle190"/>
          <w:sz w:val="28"/>
          <w:szCs w:val="28"/>
        </w:rPr>
      </w:pPr>
      <w:r w:rsidRPr="00860780">
        <w:rPr>
          <w:rStyle w:val="FontStyle190"/>
          <w:sz w:val="28"/>
          <w:szCs w:val="28"/>
        </w:rPr>
        <w:t>Расчет произведен согласно ставке платы за забор водных ресурсов по договору 42-13.01.03.004-Р-ДЗИО-С-2018-О1186/00/374-18 от 02.02.2018 г. и планируемых объемов поднятой воды на 2020 г. (</w:t>
      </w:r>
      <w:r>
        <w:rPr>
          <w:rStyle w:val="FontStyle190"/>
          <w:sz w:val="28"/>
          <w:szCs w:val="28"/>
        </w:rPr>
        <w:t>819310</w:t>
      </w:r>
      <w:r w:rsidRPr="00860780">
        <w:rPr>
          <w:rStyle w:val="FontStyle190"/>
          <w:sz w:val="28"/>
          <w:szCs w:val="28"/>
        </w:rPr>
        <w:t xml:space="preserve"> м3 объем поднятой воды из поверхностного водного объекта *624 руб. ставка платы за забор водных ресурсов на 2020 г.).</w:t>
      </w:r>
    </w:p>
    <w:p w14:paraId="05F12E59" w14:textId="77777777" w:rsidR="007206BB" w:rsidRPr="00860780" w:rsidRDefault="007206BB" w:rsidP="007206BB">
      <w:pPr>
        <w:pStyle w:val="Style23"/>
        <w:widowControl/>
        <w:tabs>
          <w:tab w:val="left" w:pos="998"/>
        </w:tabs>
        <w:spacing w:line="240" w:lineRule="auto"/>
        <w:ind w:firstLine="709"/>
        <w:rPr>
          <w:rStyle w:val="FontStyle190"/>
          <w:sz w:val="28"/>
          <w:szCs w:val="28"/>
        </w:rPr>
      </w:pPr>
    </w:p>
    <w:p w14:paraId="108BCE6C" w14:textId="77777777" w:rsidR="007206BB" w:rsidRPr="000A59CE" w:rsidRDefault="007206BB" w:rsidP="007206BB">
      <w:pPr>
        <w:pStyle w:val="Style23"/>
        <w:widowControl/>
        <w:tabs>
          <w:tab w:val="left" w:pos="998"/>
        </w:tabs>
        <w:spacing w:line="240" w:lineRule="auto"/>
        <w:ind w:firstLine="709"/>
        <w:rPr>
          <w:rFonts w:eastAsiaTheme="minorHAnsi"/>
          <w:b/>
          <w:sz w:val="28"/>
          <w:szCs w:val="28"/>
          <w:lang w:eastAsia="en-US"/>
        </w:rPr>
      </w:pPr>
      <w:r w:rsidRPr="000A59CE">
        <w:rPr>
          <w:b/>
          <w:sz w:val="28"/>
          <w:szCs w:val="28"/>
        </w:rPr>
        <w:t xml:space="preserve">5. </w:t>
      </w:r>
      <w:r w:rsidRPr="000A59CE">
        <w:rPr>
          <w:rFonts w:eastAsiaTheme="minorHAnsi"/>
          <w:b/>
          <w:sz w:val="28"/>
          <w:szCs w:val="28"/>
          <w:lang w:eastAsia="en-US"/>
        </w:rPr>
        <w:t>Величина, учитывающая результаты деятельности регулируемой организации до начала очередного долгосрочного периода регулирования</w:t>
      </w:r>
    </w:p>
    <w:p w14:paraId="5E7AC0A7" w14:textId="77777777" w:rsidR="007206BB" w:rsidRPr="000A59CE" w:rsidRDefault="007206BB" w:rsidP="007206BB">
      <w:pPr>
        <w:pStyle w:val="Style23"/>
        <w:widowControl/>
        <w:tabs>
          <w:tab w:val="left" w:pos="998"/>
        </w:tabs>
        <w:spacing w:line="240" w:lineRule="auto"/>
        <w:ind w:firstLine="709"/>
        <w:rPr>
          <w:rStyle w:val="FontStyle190"/>
          <w:bCs/>
          <w:sz w:val="28"/>
          <w:szCs w:val="28"/>
        </w:rPr>
      </w:pPr>
      <w:r w:rsidRPr="000A59CE">
        <w:rPr>
          <w:rFonts w:eastAsiaTheme="minorHAnsi"/>
          <w:bCs/>
          <w:sz w:val="28"/>
          <w:szCs w:val="28"/>
          <w:lang w:eastAsia="en-US"/>
        </w:rPr>
        <w:t xml:space="preserve">Организацией </w:t>
      </w:r>
      <w:bookmarkStart w:id="8" w:name="_Hlk529372283"/>
      <w:r w:rsidRPr="000A59CE">
        <w:rPr>
          <w:bCs/>
          <w:sz w:val="28"/>
          <w:szCs w:val="28"/>
        </w:rPr>
        <w:t xml:space="preserve"> </w:t>
      </w:r>
      <w:r w:rsidRPr="000A59CE">
        <w:rPr>
          <w:rFonts w:eastAsiaTheme="minorHAnsi"/>
          <w:bCs/>
          <w:noProof/>
          <w:position w:val="-12"/>
          <w:sz w:val="28"/>
          <w:szCs w:val="28"/>
          <w:lang w:eastAsia="en-US"/>
        </w:rPr>
        <w:drawing>
          <wp:inline distT="0" distB="0" distL="0" distR="0" wp14:anchorId="59771165" wp14:editId="47E32FF9">
            <wp:extent cx="590550" cy="352425"/>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0A59CE">
        <w:rPr>
          <w:bCs/>
          <w:sz w:val="28"/>
          <w:szCs w:val="28"/>
        </w:rPr>
        <w:t xml:space="preserve"> (</w:t>
      </w:r>
      <w:r w:rsidRPr="000A59CE">
        <w:rPr>
          <w:rFonts w:eastAsiaTheme="minorHAnsi"/>
          <w:bCs/>
          <w:sz w:val="28"/>
          <w:szCs w:val="28"/>
          <w:lang w:eastAsia="en-US"/>
        </w:rPr>
        <w:t xml:space="preserve">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w:t>
      </w:r>
      <w:r w:rsidRPr="000A59CE">
        <w:rPr>
          <w:rStyle w:val="FontStyle190"/>
          <w:bCs/>
          <w:sz w:val="28"/>
          <w:szCs w:val="28"/>
        </w:rPr>
        <w:t>в целях корректировки не заявлена.</w:t>
      </w:r>
    </w:p>
    <w:p w14:paraId="263DA215" w14:textId="77777777" w:rsidR="007206BB" w:rsidRDefault="007206BB" w:rsidP="007206BB">
      <w:pPr>
        <w:ind w:firstLine="709"/>
        <w:jc w:val="both"/>
        <w:rPr>
          <w:bCs/>
          <w:sz w:val="28"/>
          <w:szCs w:val="28"/>
        </w:rPr>
      </w:pPr>
      <w:r w:rsidRPr="00EC53D0">
        <w:rPr>
          <w:rStyle w:val="FontStyle190"/>
          <w:bCs/>
          <w:sz w:val="28"/>
          <w:szCs w:val="28"/>
        </w:rPr>
        <w:t xml:space="preserve">В процессе экспертизы выявлены за 2018 год </w:t>
      </w:r>
      <w:r w:rsidRPr="00EC53D0">
        <w:rPr>
          <w:rFonts w:eastAsiaTheme="minorHAnsi"/>
          <w:bCs/>
          <w:sz w:val="28"/>
          <w:szCs w:val="28"/>
          <w:lang w:eastAsia="en-US"/>
        </w:rPr>
        <w:t xml:space="preserve">экономически не обоснованные доходы прошлых периодов регулирования, </w:t>
      </w:r>
      <w:r>
        <w:rPr>
          <w:rFonts w:eastAsiaTheme="minorHAnsi"/>
          <w:bCs/>
          <w:sz w:val="28"/>
          <w:szCs w:val="28"/>
          <w:lang w:eastAsia="en-US"/>
        </w:rPr>
        <w:t>а именно доходы от неуплаты полного размера арендной платы на сумму 57,45 тыс. руб.</w:t>
      </w:r>
      <w:r w:rsidRPr="00EC53D0">
        <w:rPr>
          <w:bCs/>
          <w:sz w:val="28"/>
          <w:szCs w:val="28"/>
        </w:rPr>
        <w:t xml:space="preserve"> </w:t>
      </w:r>
    </w:p>
    <w:p w14:paraId="257FCA2F" w14:textId="77777777" w:rsidR="007206BB" w:rsidRDefault="007206BB" w:rsidP="007206BB">
      <w:pPr>
        <w:ind w:firstLine="709"/>
        <w:jc w:val="both"/>
        <w:rPr>
          <w:bCs/>
          <w:sz w:val="28"/>
          <w:szCs w:val="28"/>
        </w:rPr>
      </w:pPr>
      <w:r>
        <w:rPr>
          <w:bCs/>
          <w:sz w:val="28"/>
          <w:szCs w:val="28"/>
        </w:rPr>
        <w:t>РЭК КО на 2018 г. арендная плата у</w:t>
      </w:r>
      <w:r w:rsidRPr="00775985">
        <w:rPr>
          <w:bCs/>
          <w:sz w:val="28"/>
          <w:szCs w:val="28"/>
        </w:rPr>
        <w:t xml:space="preserve">тверждена </w:t>
      </w:r>
      <w:r>
        <w:rPr>
          <w:bCs/>
          <w:sz w:val="28"/>
          <w:szCs w:val="28"/>
        </w:rPr>
        <w:t>в сумме 168,52 тыс. руб.</w:t>
      </w:r>
      <w:r w:rsidRPr="00EC53D0">
        <w:rPr>
          <w:bCs/>
          <w:sz w:val="28"/>
          <w:szCs w:val="28"/>
        </w:rPr>
        <w:t xml:space="preserve"> </w:t>
      </w:r>
      <w:r>
        <w:rPr>
          <w:bCs/>
          <w:sz w:val="28"/>
          <w:szCs w:val="28"/>
        </w:rPr>
        <w:t xml:space="preserve">Фактически организацией производилась оплата арендных платежей по </w:t>
      </w:r>
      <w:r w:rsidRPr="000314D9">
        <w:rPr>
          <w:bCs/>
          <w:sz w:val="28"/>
          <w:szCs w:val="28"/>
        </w:rPr>
        <w:t>договор</w:t>
      </w:r>
      <w:r>
        <w:rPr>
          <w:bCs/>
          <w:sz w:val="28"/>
          <w:szCs w:val="28"/>
        </w:rPr>
        <w:t>ам</w:t>
      </w:r>
      <w:r w:rsidRPr="000314D9">
        <w:rPr>
          <w:bCs/>
          <w:sz w:val="28"/>
          <w:szCs w:val="28"/>
        </w:rPr>
        <w:t xml:space="preserve"> аренды земельных участков № 276/</w:t>
      </w:r>
      <w:proofErr w:type="spellStart"/>
      <w:r w:rsidRPr="000314D9">
        <w:rPr>
          <w:bCs/>
          <w:sz w:val="28"/>
          <w:szCs w:val="28"/>
        </w:rPr>
        <w:t>юо</w:t>
      </w:r>
      <w:proofErr w:type="spellEnd"/>
      <w:r w:rsidRPr="000314D9">
        <w:rPr>
          <w:bCs/>
          <w:sz w:val="28"/>
          <w:szCs w:val="28"/>
        </w:rPr>
        <w:t xml:space="preserve">/718-05 от 26.08.2004 г. (продление срока аренды до 25.04.2056г. по доп. соглашению № 910 от 22.01.2007 г.)  </w:t>
      </w:r>
      <w:r>
        <w:rPr>
          <w:bCs/>
          <w:sz w:val="28"/>
          <w:szCs w:val="28"/>
        </w:rPr>
        <w:t xml:space="preserve">в размере </w:t>
      </w:r>
      <w:r w:rsidRPr="000314D9">
        <w:rPr>
          <w:bCs/>
          <w:sz w:val="28"/>
          <w:szCs w:val="28"/>
        </w:rPr>
        <w:t>42430,11 руб. и № 278/</w:t>
      </w:r>
      <w:proofErr w:type="spellStart"/>
      <w:r w:rsidRPr="000314D9">
        <w:rPr>
          <w:bCs/>
          <w:sz w:val="28"/>
          <w:szCs w:val="28"/>
        </w:rPr>
        <w:t>юо</w:t>
      </w:r>
      <w:proofErr w:type="spellEnd"/>
      <w:r w:rsidRPr="000314D9">
        <w:rPr>
          <w:bCs/>
          <w:sz w:val="28"/>
          <w:szCs w:val="28"/>
        </w:rPr>
        <w:t xml:space="preserve">/720-05 от 26.08.2004 г. (продление срока аренды до 25.04.2056г. по доп. соглашению № 954 от 02.02.2007 г.)   </w:t>
      </w:r>
      <w:r>
        <w:rPr>
          <w:bCs/>
          <w:sz w:val="28"/>
          <w:szCs w:val="28"/>
        </w:rPr>
        <w:t xml:space="preserve">в </w:t>
      </w:r>
      <w:proofErr w:type="gramStart"/>
      <w:r>
        <w:rPr>
          <w:bCs/>
          <w:sz w:val="28"/>
          <w:szCs w:val="28"/>
        </w:rPr>
        <w:t xml:space="preserve">размере </w:t>
      </w:r>
      <w:r w:rsidRPr="000314D9">
        <w:rPr>
          <w:bCs/>
          <w:sz w:val="28"/>
          <w:szCs w:val="28"/>
        </w:rPr>
        <w:t xml:space="preserve"> 68636</w:t>
      </w:r>
      <w:proofErr w:type="gramEnd"/>
      <w:r w:rsidRPr="000314D9">
        <w:rPr>
          <w:bCs/>
          <w:sz w:val="28"/>
          <w:szCs w:val="28"/>
        </w:rPr>
        <w:t>,56 руб</w:t>
      </w:r>
      <w:r>
        <w:rPr>
          <w:bCs/>
          <w:sz w:val="28"/>
          <w:szCs w:val="28"/>
        </w:rPr>
        <w:t>. Итого ф</w:t>
      </w:r>
      <w:r w:rsidRPr="000314D9">
        <w:rPr>
          <w:bCs/>
          <w:sz w:val="28"/>
          <w:szCs w:val="28"/>
        </w:rPr>
        <w:t>актическая оплата по договорам аренды земельных участков подтверждена отчетами по проводкам за 2018 г.</w:t>
      </w:r>
      <w:r w:rsidRPr="00EC53D0">
        <w:rPr>
          <w:bCs/>
          <w:sz w:val="28"/>
          <w:szCs w:val="28"/>
        </w:rPr>
        <w:t xml:space="preserve"> </w:t>
      </w:r>
      <w:r>
        <w:rPr>
          <w:bCs/>
          <w:sz w:val="28"/>
          <w:szCs w:val="28"/>
        </w:rPr>
        <w:t xml:space="preserve">на сумму 111,07 тыс. руб. </w:t>
      </w:r>
    </w:p>
    <w:p w14:paraId="327C3CA6" w14:textId="77777777" w:rsidR="007206BB" w:rsidRPr="00EC53D0" w:rsidRDefault="007206BB" w:rsidP="007206BB">
      <w:pPr>
        <w:ind w:firstLine="709"/>
        <w:jc w:val="both"/>
        <w:rPr>
          <w:bCs/>
          <w:sz w:val="28"/>
          <w:szCs w:val="28"/>
        </w:rPr>
      </w:pPr>
      <w:r>
        <w:rPr>
          <w:bCs/>
          <w:sz w:val="28"/>
          <w:szCs w:val="28"/>
        </w:rPr>
        <w:t>В результате не обоснованные доходы прошлого периода регулирования составили 57,45 тыс. руб. (168,52 тыс. руб. -111,07 тыс. руб.).</w:t>
      </w:r>
    </w:p>
    <w:p w14:paraId="632F8265" w14:textId="77777777" w:rsidR="007206BB" w:rsidRPr="00EC53D0" w:rsidRDefault="007206BB" w:rsidP="007206BB">
      <w:pPr>
        <w:ind w:firstLine="709"/>
        <w:jc w:val="both"/>
        <w:rPr>
          <w:rStyle w:val="FontStyle190"/>
          <w:bCs/>
          <w:sz w:val="28"/>
          <w:szCs w:val="28"/>
        </w:rPr>
      </w:pPr>
      <w:r w:rsidRPr="00EC53D0">
        <w:rPr>
          <w:rFonts w:eastAsiaTheme="minorHAnsi"/>
          <w:bCs/>
          <w:sz w:val="28"/>
          <w:szCs w:val="28"/>
          <w:lang w:eastAsia="en-US"/>
        </w:rPr>
        <w:t>В соответствии с пунктом 6  Основ ценообразования в сфере водоснабжения, водоотведения, утвержденных постановлением Правительства РФ от 13.05.2013 №  406 (ред. от 24.01.2019) «О государственном регулировании тарифов в сфере водоснабжения и водоотведения»,  при установлении тарифов из необходимой валовой выручки исключаются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 На основании вышеизложенного</w:t>
      </w:r>
      <w:r>
        <w:rPr>
          <w:rFonts w:eastAsiaTheme="minorHAnsi"/>
          <w:bCs/>
          <w:sz w:val="28"/>
          <w:szCs w:val="28"/>
          <w:lang w:eastAsia="en-US"/>
        </w:rPr>
        <w:t xml:space="preserve">, </w:t>
      </w:r>
      <w:r w:rsidRPr="00EC53D0">
        <w:rPr>
          <w:bCs/>
          <w:sz w:val="28"/>
          <w:szCs w:val="28"/>
        </w:rPr>
        <w:t xml:space="preserve">неиспользованные средства на </w:t>
      </w:r>
      <w:r>
        <w:rPr>
          <w:bCs/>
          <w:sz w:val="28"/>
          <w:szCs w:val="28"/>
        </w:rPr>
        <w:t>оплату арендных платежей</w:t>
      </w:r>
      <w:r w:rsidRPr="00EC53D0">
        <w:rPr>
          <w:bCs/>
          <w:sz w:val="28"/>
          <w:szCs w:val="28"/>
        </w:rPr>
        <w:t xml:space="preserve"> за 2018 год признаны регулирующим органом экономически необоснованны</w:t>
      </w:r>
      <w:r>
        <w:rPr>
          <w:bCs/>
          <w:sz w:val="28"/>
          <w:szCs w:val="28"/>
        </w:rPr>
        <w:t>ми</w:t>
      </w:r>
      <w:r w:rsidRPr="00EC53D0">
        <w:rPr>
          <w:bCs/>
          <w:sz w:val="28"/>
          <w:szCs w:val="28"/>
        </w:rPr>
        <w:t xml:space="preserve"> и исключены в сумме </w:t>
      </w:r>
      <w:r>
        <w:rPr>
          <w:bCs/>
          <w:iCs/>
          <w:sz w:val="28"/>
          <w:szCs w:val="28"/>
        </w:rPr>
        <w:t>57,45</w:t>
      </w:r>
      <w:r w:rsidRPr="00EC53D0">
        <w:rPr>
          <w:bCs/>
          <w:sz w:val="28"/>
          <w:szCs w:val="28"/>
        </w:rPr>
        <w:t xml:space="preserve"> тыс. руб.</w:t>
      </w:r>
      <w:r w:rsidRPr="00EC53D0">
        <w:rPr>
          <w:rStyle w:val="FontStyle190"/>
          <w:bCs/>
          <w:sz w:val="28"/>
          <w:szCs w:val="28"/>
        </w:rPr>
        <w:t xml:space="preserve"> </w:t>
      </w:r>
    </w:p>
    <w:bookmarkEnd w:id="8"/>
    <w:p w14:paraId="30AA5195" w14:textId="77777777" w:rsidR="007206BB" w:rsidRDefault="007206BB" w:rsidP="007206BB">
      <w:pPr>
        <w:pStyle w:val="Style23"/>
        <w:widowControl/>
        <w:tabs>
          <w:tab w:val="left" w:pos="998"/>
        </w:tabs>
        <w:spacing w:line="240" w:lineRule="auto"/>
        <w:ind w:firstLine="709"/>
        <w:rPr>
          <w:rStyle w:val="FontStyle190"/>
          <w:color w:val="FF0000"/>
          <w:sz w:val="28"/>
          <w:szCs w:val="28"/>
        </w:rPr>
      </w:pPr>
    </w:p>
    <w:p w14:paraId="11088265" w14:textId="77777777" w:rsidR="007206BB" w:rsidRPr="00BC57C3" w:rsidRDefault="007206BB" w:rsidP="007206BB">
      <w:pPr>
        <w:pStyle w:val="Style23"/>
        <w:widowControl/>
        <w:tabs>
          <w:tab w:val="left" w:pos="730"/>
        </w:tabs>
        <w:spacing w:line="240" w:lineRule="auto"/>
        <w:ind w:firstLine="709"/>
        <w:rPr>
          <w:rStyle w:val="FontStyle193"/>
          <w:sz w:val="28"/>
          <w:szCs w:val="28"/>
        </w:rPr>
      </w:pPr>
      <w:r>
        <w:rPr>
          <w:rStyle w:val="FontStyle193"/>
          <w:sz w:val="28"/>
          <w:szCs w:val="28"/>
        </w:rPr>
        <w:lastRenderedPageBreak/>
        <w:t>6</w:t>
      </w:r>
      <w:r w:rsidRPr="00BC57C3">
        <w:rPr>
          <w:rStyle w:val="FontStyle193"/>
          <w:sz w:val="28"/>
          <w:szCs w:val="28"/>
        </w:rPr>
        <w:t>. Нормативная прибыль</w:t>
      </w:r>
    </w:p>
    <w:p w14:paraId="0E7F1830" w14:textId="77777777" w:rsidR="007206BB" w:rsidRPr="00BC57C3" w:rsidRDefault="007206BB" w:rsidP="007206BB">
      <w:pPr>
        <w:ind w:firstLine="709"/>
        <w:jc w:val="both"/>
        <w:rPr>
          <w:bCs/>
          <w:sz w:val="28"/>
          <w:szCs w:val="28"/>
        </w:rPr>
      </w:pPr>
      <w:r w:rsidRPr="00BC57C3">
        <w:rPr>
          <w:bCs/>
          <w:sz w:val="28"/>
          <w:szCs w:val="28"/>
        </w:rPr>
        <w:t>Величина нормативной прибыли, регулируемой организации включает:</w:t>
      </w:r>
    </w:p>
    <w:p w14:paraId="3CCFA575" w14:textId="77777777" w:rsidR="007206BB" w:rsidRPr="00BC57C3" w:rsidRDefault="007206BB" w:rsidP="007206BB">
      <w:pPr>
        <w:ind w:firstLine="709"/>
        <w:jc w:val="both"/>
        <w:rPr>
          <w:bCs/>
          <w:sz w:val="28"/>
          <w:szCs w:val="28"/>
        </w:rPr>
      </w:pPr>
      <w:r w:rsidRPr="00BC57C3">
        <w:rPr>
          <w:bCs/>
          <w:sz w:val="28"/>
          <w:szCs w:val="28"/>
        </w:rPr>
        <w:t>1) величину расходов на капитальные вложения (инвестиции), определяемую на основе утвержденных инвестиционных программ;</w:t>
      </w:r>
    </w:p>
    <w:p w14:paraId="050B3FF1" w14:textId="77777777" w:rsidR="007206BB" w:rsidRPr="00BC57C3" w:rsidRDefault="007206BB" w:rsidP="007206BB">
      <w:pPr>
        <w:ind w:firstLine="709"/>
        <w:jc w:val="both"/>
        <w:rPr>
          <w:bCs/>
          <w:sz w:val="28"/>
          <w:szCs w:val="28"/>
        </w:rPr>
      </w:pPr>
      <w:r w:rsidRPr="00BC57C3">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1BA0AA23" w14:textId="77777777" w:rsidR="007206BB" w:rsidRPr="00BC57C3" w:rsidRDefault="007206BB" w:rsidP="007206BB">
      <w:pPr>
        <w:ind w:firstLine="709"/>
        <w:jc w:val="both"/>
        <w:rPr>
          <w:bCs/>
          <w:sz w:val="28"/>
          <w:szCs w:val="28"/>
        </w:rPr>
      </w:pPr>
      <w:r w:rsidRPr="00BC57C3">
        <w:rPr>
          <w:bCs/>
          <w:sz w:val="28"/>
          <w:szCs w:val="28"/>
        </w:rPr>
        <w:t>Нормативная прибыль рассчитывается по формуле:</w:t>
      </w:r>
    </w:p>
    <w:p w14:paraId="7DABD348" w14:textId="77777777" w:rsidR="007206BB" w:rsidRPr="00CE3493" w:rsidRDefault="007206BB" w:rsidP="007206BB">
      <w:pPr>
        <w:ind w:firstLine="709"/>
        <w:jc w:val="both"/>
        <w:outlineLvl w:val="0"/>
        <w:rPr>
          <w:bCs/>
          <w:color w:val="FF0000"/>
          <w:sz w:val="22"/>
          <w:szCs w:val="28"/>
        </w:rPr>
      </w:pPr>
    </w:p>
    <w:p w14:paraId="43D577CD" w14:textId="77777777" w:rsidR="007206BB" w:rsidRPr="00CE3493" w:rsidRDefault="007206BB" w:rsidP="007206BB">
      <w:pPr>
        <w:ind w:firstLine="709"/>
        <w:jc w:val="center"/>
        <w:rPr>
          <w:bCs/>
          <w:color w:val="FF0000"/>
          <w:sz w:val="28"/>
          <w:szCs w:val="28"/>
        </w:rPr>
      </w:pPr>
      <w:r w:rsidRPr="00CE3493">
        <w:rPr>
          <w:bCs/>
          <w:noProof/>
          <w:color w:val="FF0000"/>
          <w:position w:val="-16"/>
          <w:sz w:val="28"/>
          <w:szCs w:val="28"/>
        </w:rPr>
        <w:drawing>
          <wp:inline distT="0" distB="0" distL="0" distR="0" wp14:anchorId="71B44CF4" wp14:editId="2CF92341">
            <wp:extent cx="1752600" cy="385572"/>
            <wp:effectExtent l="0" t="0" r="0" b="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6F61DD0B" w14:textId="77777777" w:rsidR="007206BB" w:rsidRDefault="007206BB" w:rsidP="007206BB">
      <w:pPr>
        <w:ind w:firstLine="709"/>
        <w:jc w:val="both"/>
        <w:rPr>
          <w:bCs/>
          <w:sz w:val="28"/>
          <w:szCs w:val="28"/>
        </w:rPr>
      </w:pPr>
      <w:r w:rsidRPr="00BC57C3">
        <w:rPr>
          <w:bCs/>
          <w:sz w:val="28"/>
          <w:szCs w:val="28"/>
        </w:rPr>
        <w:t>где:</w:t>
      </w:r>
    </w:p>
    <w:p w14:paraId="1869EC94" w14:textId="77777777" w:rsidR="007206BB" w:rsidRPr="00BC57C3" w:rsidRDefault="007206BB" w:rsidP="007206BB">
      <w:pPr>
        <w:ind w:firstLine="709"/>
        <w:jc w:val="both"/>
        <w:rPr>
          <w:bCs/>
          <w:sz w:val="28"/>
          <w:szCs w:val="28"/>
        </w:rPr>
      </w:pPr>
    </w:p>
    <w:p w14:paraId="32A5ADBA" w14:textId="77777777" w:rsidR="007206BB" w:rsidRPr="00BC57C3" w:rsidRDefault="007206BB" w:rsidP="007206BB">
      <w:pPr>
        <w:ind w:firstLine="709"/>
        <w:jc w:val="both"/>
        <w:rPr>
          <w:bCs/>
          <w:sz w:val="28"/>
          <w:szCs w:val="28"/>
        </w:rPr>
      </w:pPr>
      <w:r w:rsidRPr="00BC57C3">
        <w:rPr>
          <w:bCs/>
          <w:noProof/>
          <w:position w:val="-1"/>
          <w:sz w:val="28"/>
          <w:szCs w:val="28"/>
        </w:rPr>
        <w:drawing>
          <wp:inline distT="0" distB="0" distL="0" distR="0" wp14:anchorId="6CCA3CC4" wp14:editId="258A2856">
            <wp:extent cx="190500" cy="190500"/>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BC57C3">
        <w:rPr>
          <w:bCs/>
          <w:sz w:val="28"/>
          <w:szCs w:val="28"/>
        </w:rPr>
        <w:t xml:space="preserve"> - нормативный уровень прибыли, определенный органом регулирования тарифов.</w:t>
      </w:r>
    </w:p>
    <w:p w14:paraId="190688BF" w14:textId="77777777" w:rsidR="007206BB" w:rsidRDefault="007206BB" w:rsidP="007206BB">
      <w:pPr>
        <w:ind w:firstLine="709"/>
        <w:jc w:val="both"/>
        <w:rPr>
          <w:bCs/>
          <w:sz w:val="28"/>
          <w:szCs w:val="28"/>
        </w:rPr>
      </w:pPr>
    </w:p>
    <w:p w14:paraId="2AB8C880" w14:textId="77777777" w:rsidR="007206BB" w:rsidRPr="00BC57C3" w:rsidRDefault="007206BB" w:rsidP="007206BB">
      <w:pPr>
        <w:ind w:firstLine="709"/>
        <w:jc w:val="both"/>
        <w:rPr>
          <w:bCs/>
          <w:sz w:val="28"/>
          <w:szCs w:val="28"/>
        </w:rPr>
      </w:pPr>
      <w:r w:rsidRPr="00BC57C3">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0DF0AA6C" w14:textId="77777777" w:rsidR="007206BB" w:rsidRDefault="007206BB" w:rsidP="007206BB">
      <w:pPr>
        <w:pStyle w:val="Style23"/>
        <w:widowControl/>
        <w:tabs>
          <w:tab w:val="left" w:pos="567"/>
        </w:tabs>
        <w:spacing w:line="240" w:lineRule="auto"/>
        <w:ind w:firstLine="709"/>
        <w:rPr>
          <w:rFonts w:eastAsia="Times New Roman"/>
          <w:bCs/>
          <w:sz w:val="28"/>
          <w:szCs w:val="28"/>
        </w:rPr>
      </w:pPr>
      <w:r w:rsidRPr="00BC57C3">
        <w:rPr>
          <w:rFonts w:eastAsia="Times New Roman"/>
          <w:bCs/>
          <w:sz w:val="28"/>
          <w:szCs w:val="28"/>
        </w:rPr>
        <w:t>При определении нормативного уровня прибыли учитываются расходы, предусмотренные пунктом 31 Методических указаний.</w:t>
      </w:r>
    </w:p>
    <w:p w14:paraId="64C6B57E" w14:textId="77777777" w:rsidR="007206BB" w:rsidRPr="00202947" w:rsidRDefault="007206BB" w:rsidP="007206BB">
      <w:pPr>
        <w:pStyle w:val="Style23"/>
        <w:widowControl/>
        <w:tabs>
          <w:tab w:val="left" w:pos="874"/>
        </w:tabs>
        <w:spacing w:before="53" w:line="240" w:lineRule="auto"/>
        <w:ind w:firstLine="709"/>
        <w:rPr>
          <w:rStyle w:val="FontStyle190"/>
          <w:b/>
          <w:sz w:val="28"/>
          <w:szCs w:val="28"/>
        </w:rPr>
      </w:pPr>
      <w:bookmarkStart w:id="9" w:name="_Hlk5281286"/>
      <w:r w:rsidRPr="003D45C6">
        <w:rPr>
          <w:rStyle w:val="FontStyle193"/>
          <w:sz w:val="28"/>
          <w:szCs w:val="28"/>
        </w:rPr>
        <w:t xml:space="preserve">Долгосрочными параметрами регулирования тарифов на </w:t>
      </w:r>
      <w:r>
        <w:rPr>
          <w:rStyle w:val="FontStyle193"/>
          <w:sz w:val="28"/>
          <w:szCs w:val="28"/>
        </w:rPr>
        <w:t xml:space="preserve">водоснабжение </w:t>
      </w:r>
      <w:r w:rsidRPr="003D45C6">
        <w:rPr>
          <w:rStyle w:val="FontStyle193"/>
          <w:sz w:val="28"/>
          <w:szCs w:val="28"/>
        </w:rPr>
        <w:t xml:space="preserve">нормативный уровень прибыли </w:t>
      </w:r>
      <w:r>
        <w:rPr>
          <w:rStyle w:val="FontStyle193"/>
          <w:sz w:val="28"/>
          <w:szCs w:val="28"/>
        </w:rPr>
        <w:t xml:space="preserve">установлен для организации 0 %. </w:t>
      </w:r>
      <w:r w:rsidRPr="003D45C6">
        <w:rPr>
          <w:rStyle w:val="FontStyle193"/>
          <w:sz w:val="28"/>
          <w:szCs w:val="28"/>
        </w:rPr>
        <w:t xml:space="preserve"> </w:t>
      </w:r>
      <w:r w:rsidRPr="00202947">
        <w:rPr>
          <w:rStyle w:val="FontStyle193"/>
          <w:sz w:val="28"/>
          <w:szCs w:val="28"/>
        </w:rPr>
        <w:t>Затраты по данной статье в целях корректировки организацией не предложены</w:t>
      </w:r>
      <w:r w:rsidRPr="00202947">
        <w:rPr>
          <w:rStyle w:val="FontStyle190"/>
          <w:b/>
          <w:sz w:val="28"/>
          <w:szCs w:val="28"/>
        </w:rPr>
        <w:t>.</w:t>
      </w:r>
    </w:p>
    <w:p w14:paraId="362D8ED2" w14:textId="77777777" w:rsidR="007206BB" w:rsidRPr="00202947" w:rsidRDefault="007206BB" w:rsidP="007206BB">
      <w:pPr>
        <w:pStyle w:val="Style23"/>
        <w:widowControl/>
        <w:tabs>
          <w:tab w:val="left" w:pos="730"/>
        </w:tabs>
        <w:spacing w:line="240" w:lineRule="auto"/>
        <w:ind w:firstLine="709"/>
        <w:rPr>
          <w:sz w:val="8"/>
          <w:szCs w:val="28"/>
        </w:rPr>
      </w:pPr>
    </w:p>
    <w:p w14:paraId="0CCCE549" w14:textId="77777777" w:rsidR="007206BB" w:rsidRPr="00C50FE9" w:rsidRDefault="007206BB" w:rsidP="007206BB">
      <w:pPr>
        <w:pStyle w:val="Style23"/>
        <w:widowControl/>
        <w:tabs>
          <w:tab w:val="left" w:pos="730"/>
        </w:tabs>
        <w:spacing w:line="240" w:lineRule="auto"/>
        <w:ind w:firstLine="709"/>
        <w:rPr>
          <w:rStyle w:val="FontStyle190"/>
          <w:szCs w:val="28"/>
        </w:rPr>
      </w:pPr>
      <w:r w:rsidRPr="00C50FE9">
        <w:rPr>
          <w:sz w:val="28"/>
          <w:szCs w:val="28"/>
        </w:rPr>
        <w:t xml:space="preserve">Инвестиционная программа в сфере </w:t>
      </w:r>
      <w:r>
        <w:rPr>
          <w:sz w:val="28"/>
          <w:szCs w:val="28"/>
        </w:rPr>
        <w:t>водоснабжения</w:t>
      </w:r>
      <w:r w:rsidRPr="00C50FE9">
        <w:rPr>
          <w:sz w:val="28"/>
          <w:szCs w:val="28"/>
        </w:rPr>
        <w:t xml:space="preserve"> на 2019-2023 годы для </w:t>
      </w:r>
      <w:r w:rsidRPr="00CC28E3">
        <w:rPr>
          <w:sz w:val="28"/>
          <w:szCs w:val="28"/>
        </w:rPr>
        <w:t xml:space="preserve">АО «Кузнецкие ферросплавы» </w:t>
      </w:r>
      <w:r w:rsidRPr="00C50FE9">
        <w:rPr>
          <w:sz w:val="28"/>
          <w:szCs w:val="28"/>
        </w:rPr>
        <w:t>не утвержд</w:t>
      </w:r>
      <w:r>
        <w:rPr>
          <w:sz w:val="28"/>
          <w:szCs w:val="28"/>
        </w:rPr>
        <w:t>алась</w:t>
      </w:r>
      <w:r w:rsidRPr="00C50FE9">
        <w:rPr>
          <w:sz w:val="28"/>
          <w:szCs w:val="28"/>
        </w:rPr>
        <w:t>.</w:t>
      </w:r>
    </w:p>
    <w:bookmarkEnd w:id="9"/>
    <w:p w14:paraId="2B84D093" w14:textId="77777777" w:rsidR="007206BB" w:rsidRPr="00CE3493" w:rsidRDefault="007206BB" w:rsidP="007206BB">
      <w:pPr>
        <w:pStyle w:val="Style23"/>
        <w:widowControl/>
        <w:tabs>
          <w:tab w:val="left" w:pos="567"/>
        </w:tabs>
        <w:spacing w:line="240" w:lineRule="auto"/>
        <w:ind w:firstLine="709"/>
        <w:rPr>
          <w:rStyle w:val="FontStyle190"/>
          <w:color w:val="FF0000"/>
          <w:sz w:val="10"/>
          <w:szCs w:val="28"/>
        </w:rPr>
      </w:pPr>
    </w:p>
    <w:p w14:paraId="214273F1" w14:textId="77777777" w:rsidR="007206BB" w:rsidRPr="00202947" w:rsidRDefault="007206BB" w:rsidP="007206BB">
      <w:pPr>
        <w:ind w:firstLine="709"/>
        <w:jc w:val="both"/>
        <w:rPr>
          <w:rFonts w:eastAsiaTheme="minorHAnsi"/>
          <w:sz w:val="28"/>
          <w:szCs w:val="28"/>
          <w:lang w:eastAsia="en-US"/>
        </w:rPr>
      </w:pPr>
      <w:r w:rsidRPr="00202947">
        <w:rPr>
          <w:rFonts w:eastAsiaTheme="minorHAnsi"/>
          <w:sz w:val="28"/>
          <w:szCs w:val="28"/>
          <w:lang w:eastAsia="en-US"/>
        </w:rPr>
        <w:t xml:space="preserve">При корректировке НВВ на 2020 год показатели </w:t>
      </w:r>
      <w:r w:rsidRPr="00202947">
        <w:rPr>
          <w:rFonts w:eastAsiaTheme="minorHAnsi"/>
          <w:noProof/>
          <w:position w:val="-12"/>
          <w:sz w:val="28"/>
          <w:szCs w:val="28"/>
        </w:rPr>
        <w:drawing>
          <wp:inline distT="0" distB="0" distL="0" distR="0" wp14:anchorId="403A2BE8" wp14:editId="12B333C2">
            <wp:extent cx="581025" cy="238125"/>
            <wp:effectExtent l="0" t="0" r="0" b="9525"/>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202947">
        <w:rPr>
          <w:rFonts w:eastAsiaTheme="minorHAnsi"/>
          <w:sz w:val="28"/>
          <w:szCs w:val="28"/>
          <w:lang w:eastAsia="en-US"/>
        </w:rPr>
        <w:t xml:space="preserve">, </w:t>
      </w:r>
      <w:r w:rsidRPr="00202947">
        <w:rPr>
          <w:rFonts w:eastAsiaTheme="minorHAnsi"/>
          <w:noProof/>
          <w:position w:val="-12"/>
          <w:sz w:val="28"/>
          <w:szCs w:val="28"/>
        </w:rPr>
        <w:drawing>
          <wp:inline distT="0" distB="0" distL="0" distR="0" wp14:anchorId="7FD55019" wp14:editId="356EB8E2">
            <wp:extent cx="447675" cy="247650"/>
            <wp:effectExtent l="0" t="0" r="0"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202947">
        <w:rPr>
          <w:rFonts w:eastAsiaTheme="minorHAnsi"/>
          <w:sz w:val="28"/>
          <w:szCs w:val="28"/>
          <w:lang w:eastAsia="en-US"/>
        </w:rPr>
        <w:t xml:space="preserve">, </w:t>
      </w:r>
      <w:r w:rsidRPr="00202947">
        <w:rPr>
          <w:rFonts w:eastAsiaTheme="minorHAnsi"/>
          <w:noProof/>
          <w:position w:val="-11"/>
          <w:sz w:val="28"/>
          <w:szCs w:val="28"/>
        </w:rPr>
        <w:drawing>
          <wp:inline distT="0" distB="0" distL="0" distR="0" wp14:anchorId="73B77BDB" wp14:editId="611784E1">
            <wp:extent cx="504825" cy="238125"/>
            <wp:effectExtent l="0" t="0" r="9525" b="9525"/>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202947">
        <w:rPr>
          <w:rFonts w:eastAsiaTheme="minorHAnsi"/>
          <w:sz w:val="28"/>
          <w:szCs w:val="28"/>
          <w:lang w:eastAsia="en-US"/>
        </w:rPr>
        <w:t xml:space="preserve">, </w:t>
      </w:r>
      <w:r w:rsidRPr="00202947">
        <w:rPr>
          <w:rFonts w:eastAsiaTheme="minorHAnsi"/>
          <w:noProof/>
          <w:position w:val="-11"/>
          <w:sz w:val="28"/>
          <w:szCs w:val="28"/>
        </w:rPr>
        <w:drawing>
          <wp:inline distT="0" distB="0" distL="0" distR="0" wp14:anchorId="5E51A38C" wp14:editId="7CFC1CB4">
            <wp:extent cx="676275" cy="238125"/>
            <wp:effectExtent l="0" t="0" r="9525" b="9525"/>
            <wp:docPr id="30" name="Рисунок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202947">
        <w:rPr>
          <w:rFonts w:eastAsiaTheme="minorHAnsi"/>
          <w:sz w:val="28"/>
          <w:szCs w:val="28"/>
          <w:lang w:eastAsia="en-US"/>
        </w:rPr>
        <w:t xml:space="preserve">  равны нулю.</w:t>
      </w:r>
    </w:p>
    <w:p w14:paraId="0D66A48B" w14:textId="77777777" w:rsidR="007206BB" w:rsidRPr="006663EA" w:rsidRDefault="007206BB" w:rsidP="007206BB">
      <w:pPr>
        <w:ind w:firstLine="709"/>
        <w:jc w:val="both"/>
        <w:rPr>
          <w:sz w:val="16"/>
          <w:szCs w:val="28"/>
        </w:rPr>
      </w:pPr>
    </w:p>
    <w:p w14:paraId="35C3209E" w14:textId="77777777" w:rsidR="007206BB" w:rsidRDefault="007206BB" w:rsidP="007206BB">
      <w:pPr>
        <w:ind w:firstLine="709"/>
        <w:jc w:val="both"/>
        <w:rPr>
          <w:sz w:val="28"/>
          <w:szCs w:val="28"/>
        </w:rPr>
      </w:pPr>
      <w:r w:rsidRPr="005E47FE">
        <w:rPr>
          <w:sz w:val="28"/>
          <w:szCs w:val="28"/>
        </w:rPr>
        <w:t xml:space="preserve">В соответствии с п. 91 </w:t>
      </w:r>
      <w:r w:rsidRPr="005E47FE">
        <w:rPr>
          <w:rFonts w:eastAsiaTheme="minorHAnsi"/>
          <w:sz w:val="28"/>
          <w:szCs w:val="28"/>
          <w:lang w:eastAsia="en-US"/>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5E47FE">
        <w:rPr>
          <w:sz w:val="28"/>
          <w:szCs w:val="28"/>
        </w:rPr>
        <w:t>рганизацией не заявлен.</w:t>
      </w:r>
    </w:p>
    <w:p w14:paraId="19C7291D" w14:textId="77777777" w:rsidR="007206BB" w:rsidRPr="005E47FE" w:rsidRDefault="007206BB" w:rsidP="007206BB">
      <w:pPr>
        <w:ind w:firstLine="709"/>
        <w:jc w:val="both"/>
        <w:rPr>
          <w:sz w:val="28"/>
          <w:szCs w:val="28"/>
        </w:rPr>
      </w:pPr>
      <w:r w:rsidRPr="005E47FE">
        <w:rPr>
          <w:sz w:val="28"/>
          <w:szCs w:val="28"/>
        </w:rPr>
        <w:t xml:space="preserve"> </w:t>
      </w:r>
    </w:p>
    <w:p w14:paraId="0880FD9A" w14:textId="77777777" w:rsidR="007206BB" w:rsidRDefault="007206BB" w:rsidP="007206BB">
      <w:pPr>
        <w:pStyle w:val="Style23"/>
        <w:widowControl/>
        <w:tabs>
          <w:tab w:val="left" w:pos="567"/>
        </w:tabs>
        <w:spacing w:line="240" w:lineRule="auto"/>
        <w:ind w:firstLine="709"/>
        <w:rPr>
          <w:rStyle w:val="FontStyle190"/>
          <w:sz w:val="28"/>
          <w:szCs w:val="28"/>
        </w:rPr>
      </w:pPr>
      <w:r w:rsidRPr="00426B3E">
        <w:rPr>
          <w:rStyle w:val="FontStyle190"/>
          <w:sz w:val="28"/>
          <w:szCs w:val="28"/>
        </w:rPr>
        <w:t xml:space="preserve">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w:t>
      </w:r>
      <w:r>
        <w:rPr>
          <w:rStyle w:val="FontStyle190"/>
          <w:sz w:val="28"/>
          <w:szCs w:val="28"/>
        </w:rPr>
        <w:t xml:space="preserve">водоснабжения </w:t>
      </w:r>
      <w:r w:rsidRPr="00426B3E">
        <w:rPr>
          <w:rStyle w:val="FontStyle190"/>
          <w:sz w:val="28"/>
          <w:szCs w:val="28"/>
        </w:rPr>
        <w:t>на 20</w:t>
      </w:r>
      <w:r>
        <w:rPr>
          <w:rStyle w:val="FontStyle190"/>
          <w:sz w:val="28"/>
          <w:szCs w:val="28"/>
        </w:rPr>
        <w:t>20</w:t>
      </w:r>
      <w:r w:rsidRPr="00426B3E">
        <w:rPr>
          <w:rStyle w:val="FontStyle190"/>
          <w:sz w:val="28"/>
          <w:szCs w:val="28"/>
        </w:rPr>
        <w:t xml:space="preserve"> год </w:t>
      </w:r>
      <w:r w:rsidRPr="00033D5D">
        <w:rPr>
          <w:rStyle w:val="FontStyle190"/>
          <w:sz w:val="28"/>
          <w:szCs w:val="28"/>
        </w:rPr>
        <w:t>составляет</w:t>
      </w:r>
      <w:r>
        <w:rPr>
          <w:rStyle w:val="FontStyle190"/>
          <w:sz w:val="28"/>
          <w:szCs w:val="28"/>
        </w:rPr>
        <w:t>:</w:t>
      </w:r>
    </w:p>
    <w:p w14:paraId="578DBC09" w14:textId="77777777" w:rsidR="007206BB" w:rsidRDefault="007206BB" w:rsidP="007206BB">
      <w:pPr>
        <w:pStyle w:val="Style23"/>
        <w:widowControl/>
        <w:tabs>
          <w:tab w:val="left" w:pos="567"/>
        </w:tabs>
        <w:spacing w:line="240" w:lineRule="auto"/>
        <w:ind w:firstLine="709"/>
        <w:rPr>
          <w:rStyle w:val="FontStyle193"/>
          <w:b w:val="0"/>
          <w:bCs w:val="0"/>
          <w:sz w:val="28"/>
          <w:szCs w:val="28"/>
        </w:rPr>
      </w:pPr>
      <w:r w:rsidRPr="00C849D1">
        <w:rPr>
          <w:rStyle w:val="FontStyle190"/>
          <w:b/>
          <w:bCs/>
          <w:sz w:val="28"/>
          <w:szCs w:val="28"/>
        </w:rPr>
        <w:t>НВВ</w:t>
      </w:r>
      <w:r w:rsidRPr="00C849D1">
        <w:rPr>
          <w:rStyle w:val="FontStyle190"/>
          <w:b/>
          <w:bCs/>
          <w:sz w:val="20"/>
          <w:szCs w:val="20"/>
        </w:rPr>
        <w:t>2020</w:t>
      </w:r>
      <w:r w:rsidRPr="00C849D1">
        <w:rPr>
          <w:rStyle w:val="FontStyle190"/>
          <w:b/>
          <w:bCs/>
          <w:sz w:val="28"/>
          <w:szCs w:val="28"/>
        </w:rPr>
        <w:t xml:space="preserve">= </w:t>
      </w:r>
      <w:r w:rsidRPr="00670A1D">
        <w:rPr>
          <w:sz w:val="28"/>
          <w:szCs w:val="28"/>
        </w:rPr>
        <w:t>7028,43 +</w:t>
      </w:r>
      <w:r>
        <w:rPr>
          <w:rStyle w:val="FontStyle190"/>
          <w:sz w:val="28"/>
          <w:szCs w:val="28"/>
        </w:rPr>
        <w:t>3413,23</w:t>
      </w:r>
      <w:r w:rsidRPr="00670A1D">
        <w:rPr>
          <w:rStyle w:val="FontStyle190"/>
          <w:sz w:val="28"/>
          <w:szCs w:val="28"/>
        </w:rPr>
        <w:t xml:space="preserve"> +</w:t>
      </w:r>
      <w:r>
        <w:rPr>
          <w:rStyle w:val="FontStyle190"/>
          <w:sz w:val="28"/>
          <w:szCs w:val="28"/>
        </w:rPr>
        <w:t>561,68</w:t>
      </w:r>
      <w:r w:rsidRPr="00C849D1">
        <w:rPr>
          <w:rStyle w:val="FontStyle190"/>
          <w:b/>
          <w:bCs/>
          <w:sz w:val="28"/>
          <w:szCs w:val="28"/>
        </w:rPr>
        <w:t xml:space="preserve"> =</w:t>
      </w:r>
      <w:r>
        <w:rPr>
          <w:rStyle w:val="FontStyle193"/>
          <w:sz w:val="28"/>
          <w:szCs w:val="28"/>
        </w:rPr>
        <w:t>11003,34</w:t>
      </w:r>
      <w:r w:rsidRPr="00C849D1">
        <w:rPr>
          <w:rStyle w:val="FontStyle193"/>
          <w:sz w:val="28"/>
          <w:szCs w:val="28"/>
        </w:rPr>
        <w:t xml:space="preserve"> тыс. руб.</w:t>
      </w:r>
      <w:r>
        <w:rPr>
          <w:rStyle w:val="FontStyle193"/>
          <w:sz w:val="28"/>
          <w:szCs w:val="28"/>
        </w:rPr>
        <w:t>,</w:t>
      </w:r>
    </w:p>
    <w:p w14:paraId="73737CDC" w14:textId="77777777" w:rsidR="007206BB" w:rsidRDefault="007206BB" w:rsidP="007206BB">
      <w:pPr>
        <w:pStyle w:val="Style23"/>
        <w:widowControl/>
        <w:tabs>
          <w:tab w:val="left" w:pos="567"/>
        </w:tabs>
        <w:spacing w:line="240" w:lineRule="auto"/>
        <w:ind w:firstLine="0"/>
        <w:rPr>
          <w:rStyle w:val="FontStyle193"/>
          <w:b w:val="0"/>
          <w:bCs w:val="0"/>
          <w:sz w:val="28"/>
          <w:szCs w:val="28"/>
        </w:rPr>
      </w:pPr>
    </w:p>
    <w:p w14:paraId="3089EABA" w14:textId="77777777" w:rsidR="007206BB" w:rsidRPr="00775985" w:rsidRDefault="007206BB" w:rsidP="007206BB">
      <w:pPr>
        <w:pStyle w:val="Style23"/>
        <w:widowControl/>
        <w:tabs>
          <w:tab w:val="left" w:pos="567"/>
        </w:tabs>
        <w:spacing w:line="240" w:lineRule="auto"/>
        <w:ind w:firstLine="0"/>
        <w:rPr>
          <w:rStyle w:val="FontStyle193"/>
          <w:sz w:val="28"/>
          <w:szCs w:val="28"/>
        </w:rPr>
      </w:pPr>
      <w:r w:rsidRPr="00775985">
        <w:rPr>
          <w:rStyle w:val="FontStyle193"/>
          <w:sz w:val="28"/>
          <w:szCs w:val="28"/>
        </w:rPr>
        <w:t>в том числе с календарной разбивкой:</w:t>
      </w:r>
    </w:p>
    <w:p w14:paraId="35FE9D24" w14:textId="77777777" w:rsidR="007206BB" w:rsidRPr="004A0630" w:rsidRDefault="007206BB" w:rsidP="007206BB">
      <w:pPr>
        <w:tabs>
          <w:tab w:val="left" w:pos="10206"/>
        </w:tabs>
        <w:ind w:firstLine="709"/>
        <w:jc w:val="both"/>
        <w:rPr>
          <w:rFonts w:eastAsiaTheme="minorHAnsi"/>
          <w:sz w:val="28"/>
          <w:szCs w:val="28"/>
          <w:lang w:eastAsia="en-US"/>
        </w:rPr>
      </w:pPr>
      <w:r w:rsidRPr="004A0630">
        <w:rPr>
          <w:rFonts w:eastAsiaTheme="minorHAnsi"/>
          <w:sz w:val="28"/>
          <w:szCs w:val="28"/>
          <w:lang w:eastAsia="en-US"/>
        </w:rPr>
        <w:lastRenderedPageBreak/>
        <w:t xml:space="preserve">- с 01.01.2020 по 30.06.2020 – </w:t>
      </w:r>
      <w:r>
        <w:rPr>
          <w:rFonts w:eastAsiaTheme="minorHAnsi"/>
          <w:sz w:val="28"/>
          <w:szCs w:val="28"/>
          <w:lang w:eastAsia="en-US"/>
        </w:rPr>
        <w:t>5501,67</w:t>
      </w:r>
      <w:r w:rsidRPr="004A0630">
        <w:rPr>
          <w:rFonts w:eastAsiaTheme="minorHAnsi"/>
          <w:sz w:val="28"/>
          <w:szCs w:val="28"/>
          <w:lang w:eastAsia="en-US"/>
        </w:rPr>
        <w:t xml:space="preserve"> тыс. руб.,</w:t>
      </w:r>
    </w:p>
    <w:p w14:paraId="03DF3111" w14:textId="77777777" w:rsidR="007206BB" w:rsidRPr="004A0630" w:rsidRDefault="007206BB" w:rsidP="007206BB">
      <w:pPr>
        <w:tabs>
          <w:tab w:val="left" w:pos="10206"/>
        </w:tabs>
        <w:ind w:firstLine="709"/>
        <w:jc w:val="both"/>
        <w:rPr>
          <w:rFonts w:eastAsiaTheme="minorHAnsi"/>
          <w:sz w:val="28"/>
          <w:szCs w:val="28"/>
          <w:lang w:eastAsia="en-US"/>
        </w:rPr>
      </w:pPr>
      <w:r w:rsidRPr="004A0630">
        <w:rPr>
          <w:rFonts w:eastAsiaTheme="minorHAnsi"/>
          <w:sz w:val="28"/>
          <w:szCs w:val="28"/>
          <w:lang w:eastAsia="en-US"/>
        </w:rPr>
        <w:t xml:space="preserve">- с 01.07.2020 по 31.12.2020 – </w:t>
      </w:r>
      <w:r>
        <w:rPr>
          <w:rFonts w:eastAsiaTheme="minorHAnsi"/>
          <w:sz w:val="28"/>
          <w:szCs w:val="28"/>
          <w:lang w:eastAsia="en-US"/>
        </w:rPr>
        <w:t>5501,67</w:t>
      </w:r>
      <w:r w:rsidRPr="004A0630">
        <w:rPr>
          <w:rFonts w:eastAsiaTheme="minorHAnsi"/>
          <w:sz w:val="28"/>
          <w:szCs w:val="28"/>
          <w:lang w:eastAsia="en-US"/>
        </w:rPr>
        <w:t xml:space="preserve"> тыс. руб.</w:t>
      </w:r>
    </w:p>
    <w:p w14:paraId="246A1B7D" w14:textId="77777777" w:rsidR="007206BB" w:rsidRDefault="007206BB" w:rsidP="007206BB">
      <w:pPr>
        <w:ind w:firstLine="709"/>
        <w:jc w:val="both"/>
        <w:rPr>
          <w:rFonts w:eastAsiaTheme="minorHAnsi"/>
          <w:sz w:val="28"/>
          <w:szCs w:val="28"/>
          <w:lang w:eastAsia="en-US"/>
        </w:rPr>
      </w:pPr>
    </w:p>
    <w:p w14:paraId="15AD5ABC" w14:textId="77777777" w:rsidR="007206BB" w:rsidRPr="00775985" w:rsidRDefault="007206BB" w:rsidP="007206BB">
      <w:pPr>
        <w:ind w:firstLine="709"/>
        <w:jc w:val="both"/>
        <w:rPr>
          <w:rFonts w:eastAsiaTheme="minorHAnsi"/>
          <w:sz w:val="28"/>
          <w:szCs w:val="28"/>
          <w:lang w:eastAsia="en-US"/>
        </w:rPr>
      </w:pPr>
      <w:r w:rsidRPr="00775985">
        <w:rPr>
          <w:rFonts w:eastAsiaTheme="minorHAnsi"/>
          <w:sz w:val="28"/>
          <w:szCs w:val="28"/>
          <w:lang w:eastAsia="en-US"/>
        </w:rPr>
        <w:t xml:space="preserve">Валовая выручка распределена по периодам равномерно исходя из снижения тарифа с 1 января 2020 года на </w:t>
      </w:r>
      <w:r>
        <w:rPr>
          <w:rFonts w:eastAsiaTheme="minorHAnsi"/>
          <w:sz w:val="28"/>
          <w:szCs w:val="28"/>
          <w:lang w:eastAsia="en-US"/>
        </w:rPr>
        <w:t xml:space="preserve">1,18 </w:t>
      </w:r>
      <w:r w:rsidRPr="00775985">
        <w:rPr>
          <w:rFonts w:eastAsiaTheme="minorHAnsi"/>
          <w:sz w:val="28"/>
          <w:szCs w:val="28"/>
          <w:lang w:eastAsia="en-US"/>
        </w:rPr>
        <w:t>% по сравнению с</w:t>
      </w:r>
      <w:r>
        <w:rPr>
          <w:rFonts w:eastAsiaTheme="minorHAnsi"/>
          <w:sz w:val="28"/>
          <w:szCs w:val="28"/>
          <w:lang w:eastAsia="en-US"/>
        </w:rPr>
        <w:t>о</w:t>
      </w:r>
      <w:r w:rsidRPr="00775985">
        <w:rPr>
          <w:rFonts w:eastAsiaTheme="minorHAnsi"/>
          <w:sz w:val="28"/>
          <w:szCs w:val="28"/>
          <w:lang w:eastAsia="en-US"/>
        </w:rPr>
        <w:t xml:space="preserve"> вторым полугодием 2019 г.</w:t>
      </w:r>
    </w:p>
    <w:p w14:paraId="367EAD59" w14:textId="77777777" w:rsidR="007206BB" w:rsidRPr="00C849D1" w:rsidRDefault="007206BB" w:rsidP="007206BB">
      <w:pPr>
        <w:pStyle w:val="Style23"/>
        <w:widowControl/>
        <w:tabs>
          <w:tab w:val="left" w:pos="567"/>
          <w:tab w:val="left" w:pos="1920"/>
        </w:tabs>
        <w:spacing w:line="240" w:lineRule="auto"/>
        <w:ind w:firstLine="709"/>
        <w:rPr>
          <w:rStyle w:val="FontStyle193"/>
          <w:b w:val="0"/>
          <w:bCs w:val="0"/>
          <w:sz w:val="28"/>
          <w:szCs w:val="28"/>
        </w:rPr>
      </w:pPr>
    </w:p>
    <w:p w14:paraId="34CCFB03" w14:textId="77777777" w:rsidR="007206BB" w:rsidRPr="00033D5D" w:rsidRDefault="007206BB" w:rsidP="007206BB">
      <w:pPr>
        <w:pStyle w:val="Style26"/>
        <w:widowControl/>
        <w:spacing w:line="240" w:lineRule="auto"/>
        <w:ind w:firstLine="709"/>
        <w:rPr>
          <w:rStyle w:val="FontStyle190"/>
          <w:sz w:val="28"/>
          <w:szCs w:val="28"/>
        </w:rPr>
      </w:pPr>
      <w:r w:rsidRPr="00033D5D">
        <w:rPr>
          <w:rStyle w:val="FontStyle190"/>
          <w:sz w:val="28"/>
          <w:szCs w:val="28"/>
        </w:rPr>
        <w:t xml:space="preserve">Уменьшение необходимой валовой выручки к установленной составляет </w:t>
      </w:r>
      <w:r>
        <w:rPr>
          <w:rStyle w:val="FontStyle190"/>
          <w:sz w:val="28"/>
          <w:szCs w:val="28"/>
        </w:rPr>
        <w:t>57,67</w:t>
      </w:r>
      <w:r w:rsidRPr="00033D5D">
        <w:rPr>
          <w:rStyle w:val="FontStyle190"/>
          <w:sz w:val="28"/>
          <w:szCs w:val="28"/>
        </w:rPr>
        <w:t xml:space="preserve"> тыс. руб., отклонение в сторону уменьшения от предложенной организацией составило </w:t>
      </w:r>
      <w:r>
        <w:rPr>
          <w:rStyle w:val="FontStyle190"/>
          <w:sz w:val="28"/>
          <w:szCs w:val="28"/>
        </w:rPr>
        <w:t>1660,77</w:t>
      </w:r>
      <w:r w:rsidRPr="00033D5D">
        <w:rPr>
          <w:rStyle w:val="FontStyle190"/>
          <w:sz w:val="28"/>
          <w:szCs w:val="28"/>
        </w:rPr>
        <w:t xml:space="preserve"> тыс. руб.</w:t>
      </w:r>
    </w:p>
    <w:p w14:paraId="36C6671A" w14:textId="77777777" w:rsidR="007206BB" w:rsidRDefault="007206BB" w:rsidP="007206BB">
      <w:pPr>
        <w:tabs>
          <w:tab w:val="left" w:pos="284"/>
        </w:tabs>
        <w:jc w:val="center"/>
        <w:rPr>
          <w:b/>
          <w:sz w:val="28"/>
          <w:szCs w:val="28"/>
        </w:rPr>
      </w:pPr>
    </w:p>
    <w:p w14:paraId="746E0F15" w14:textId="77777777" w:rsidR="007206BB" w:rsidRPr="00FF569A" w:rsidRDefault="007206BB" w:rsidP="007206BB">
      <w:pPr>
        <w:tabs>
          <w:tab w:val="left" w:pos="284"/>
        </w:tabs>
        <w:jc w:val="center"/>
        <w:rPr>
          <w:b/>
          <w:sz w:val="28"/>
          <w:szCs w:val="28"/>
          <w:u w:val="single"/>
        </w:rPr>
      </w:pPr>
      <w:r w:rsidRPr="00FF569A">
        <w:rPr>
          <w:b/>
          <w:sz w:val="28"/>
          <w:szCs w:val="28"/>
          <w:u w:val="single"/>
        </w:rPr>
        <w:t>Объемные показатели по водоснабжению (техническая вода)</w:t>
      </w:r>
    </w:p>
    <w:p w14:paraId="3D459323" w14:textId="77777777" w:rsidR="007206BB" w:rsidRPr="00FF569A" w:rsidRDefault="007206BB" w:rsidP="007206BB">
      <w:pPr>
        <w:tabs>
          <w:tab w:val="left" w:pos="284"/>
        </w:tabs>
        <w:jc w:val="center"/>
        <w:rPr>
          <w:b/>
          <w:sz w:val="28"/>
          <w:szCs w:val="28"/>
          <w:u w:val="single"/>
        </w:rPr>
      </w:pPr>
    </w:p>
    <w:p w14:paraId="312A7EF5" w14:textId="77777777" w:rsidR="007206BB" w:rsidRPr="00FF569A" w:rsidRDefault="007206BB" w:rsidP="007206BB">
      <w:pPr>
        <w:ind w:firstLine="540"/>
        <w:jc w:val="both"/>
        <w:rPr>
          <w:rFonts w:eastAsiaTheme="minorHAnsi"/>
          <w:sz w:val="28"/>
          <w:szCs w:val="28"/>
          <w:lang w:eastAsia="en-US"/>
        </w:rPr>
      </w:pPr>
      <w:bookmarkStart w:id="10" w:name="_Hlk12556033"/>
      <w:r w:rsidRPr="00FF569A">
        <w:rPr>
          <w:rFonts w:eastAsiaTheme="minorHAnsi"/>
          <w:sz w:val="28"/>
          <w:szCs w:val="28"/>
          <w:lang w:eastAsia="en-US"/>
        </w:rPr>
        <w:t xml:space="preserve">В соответствии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bookmarkEnd w:id="10"/>
      <w:r w:rsidRPr="00FF569A">
        <w:rPr>
          <w:rFonts w:eastAsiaTheme="minorHAnsi"/>
          <w:sz w:val="28"/>
          <w:szCs w:val="28"/>
          <w:lang w:eastAsia="en-US"/>
        </w:rPr>
        <w:t>Расчетный объем отпуска воды, оказываемых услуг определяются на очередной год и каждый год в течение долгосрочного периода регулирования (при установлении тарифов на долгосрочный период регулирования), исходя из фактического объема отпуска воды за последний отчетный год и динамики отпуска воды (приема сточных вод) за последние 3 года, в том числе с учетом подключения (технологического присоединения) объектов потребителей к централизованным системам водоснабжения и (или) водоотведения и прекращения подачи воды) в отношении объектов потребителей, а также изменения порядка определения количества поданной воды, включая переход от применения расчетных способов определения количества поданной воды (принятых сточных вод) к использованию приборов учета воды (сточных вод).</w:t>
      </w:r>
    </w:p>
    <w:p w14:paraId="46553D4B" w14:textId="77777777" w:rsidR="007206BB" w:rsidRPr="00FF569A" w:rsidRDefault="007206BB" w:rsidP="007206BB">
      <w:pPr>
        <w:ind w:firstLine="540"/>
        <w:jc w:val="both"/>
        <w:rPr>
          <w:rFonts w:eastAsiaTheme="minorHAnsi"/>
          <w:sz w:val="28"/>
          <w:szCs w:val="28"/>
          <w:lang w:eastAsia="en-US"/>
        </w:rPr>
      </w:pPr>
      <w:r w:rsidRPr="00FF569A">
        <w:rPr>
          <w:rFonts w:eastAsiaTheme="minorHAnsi"/>
          <w:sz w:val="28"/>
          <w:szCs w:val="28"/>
          <w:lang w:eastAsia="en-US"/>
        </w:rPr>
        <w:t>Объем воды, отпускаемой (планируемой к отпуску) абонентам, определяется отдельно в отношении питьевой воды, технической воды, горячей воды по формулам:</w:t>
      </w:r>
    </w:p>
    <w:p w14:paraId="4F1D3A3D" w14:textId="77777777" w:rsidR="007206BB" w:rsidRPr="00FF569A" w:rsidRDefault="007206BB" w:rsidP="007206BB">
      <w:pPr>
        <w:jc w:val="both"/>
        <w:outlineLvl w:val="0"/>
        <w:rPr>
          <w:rFonts w:eastAsiaTheme="minorHAnsi"/>
          <w:b/>
          <w:bCs/>
          <w:sz w:val="28"/>
          <w:szCs w:val="28"/>
          <w:lang w:eastAsia="en-US"/>
        </w:rPr>
      </w:pPr>
    </w:p>
    <w:p w14:paraId="2F5027C1" w14:textId="77777777" w:rsidR="007206BB" w:rsidRPr="00FF569A" w:rsidRDefault="007206BB" w:rsidP="007206BB">
      <w:pPr>
        <w:jc w:val="center"/>
        <w:rPr>
          <w:rFonts w:eastAsiaTheme="minorHAnsi"/>
          <w:b/>
          <w:bCs/>
          <w:sz w:val="28"/>
          <w:szCs w:val="28"/>
          <w:lang w:eastAsia="en-US"/>
        </w:rPr>
      </w:pPr>
      <w:r w:rsidRPr="00FF569A">
        <w:rPr>
          <w:rFonts w:eastAsiaTheme="minorHAnsi"/>
          <w:b/>
          <w:bCs/>
          <w:noProof/>
          <w:position w:val="-12"/>
          <w:sz w:val="28"/>
          <w:szCs w:val="28"/>
          <w:lang w:eastAsia="en-US"/>
        </w:rPr>
        <w:drawing>
          <wp:inline distT="0" distB="0" distL="0" distR="0" wp14:anchorId="6EE62657" wp14:editId="0E59C8AD">
            <wp:extent cx="2867025" cy="352425"/>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2867025" cy="352425"/>
                    </a:xfrm>
                    <a:prstGeom prst="rect">
                      <a:avLst/>
                    </a:prstGeom>
                    <a:noFill/>
                    <a:ln>
                      <a:noFill/>
                    </a:ln>
                  </pic:spPr>
                </pic:pic>
              </a:graphicData>
            </a:graphic>
          </wp:inline>
        </w:drawing>
      </w:r>
      <w:r w:rsidRPr="00FF569A">
        <w:rPr>
          <w:rFonts w:eastAsiaTheme="minorHAnsi"/>
          <w:b/>
          <w:bCs/>
          <w:sz w:val="28"/>
          <w:szCs w:val="28"/>
          <w:lang w:eastAsia="en-US"/>
        </w:rPr>
        <w:t>, (1)</w:t>
      </w:r>
    </w:p>
    <w:p w14:paraId="3111D8AD" w14:textId="77777777" w:rsidR="007206BB" w:rsidRPr="00FF569A" w:rsidRDefault="007206BB" w:rsidP="007206BB">
      <w:pPr>
        <w:jc w:val="both"/>
        <w:rPr>
          <w:rFonts w:eastAsiaTheme="minorHAnsi"/>
          <w:b/>
          <w:bCs/>
          <w:sz w:val="28"/>
          <w:szCs w:val="28"/>
          <w:lang w:eastAsia="en-US"/>
        </w:rPr>
      </w:pPr>
    </w:p>
    <w:p w14:paraId="14B23C38" w14:textId="77777777" w:rsidR="007206BB" w:rsidRPr="00FF569A" w:rsidRDefault="007206BB" w:rsidP="007206BB">
      <w:pPr>
        <w:jc w:val="center"/>
        <w:rPr>
          <w:rFonts w:eastAsiaTheme="minorHAnsi"/>
          <w:b/>
          <w:bCs/>
          <w:sz w:val="28"/>
          <w:szCs w:val="28"/>
          <w:lang w:eastAsia="en-US"/>
        </w:rPr>
      </w:pPr>
      <w:r w:rsidRPr="00FF569A">
        <w:rPr>
          <w:rFonts w:eastAsiaTheme="minorHAnsi"/>
          <w:b/>
          <w:bCs/>
          <w:noProof/>
          <w:position w:val="-36"/>
          <w:sz w:val="28"/>
          <w:szCs w:val="28"/>
          <w:lang w:eastAsia="en-US"/>
        </w:rPr>
        <w:drawing>
          <wp:inline distT="0" distB="0" distL="0" distR="0" wp14:anchorId="25744C12" wp14:editId="7997235B">
            <wp:extent cx="3181350" cy="64770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3181350" cy="647700"/>
                    </a:xfrm>
                    <a:prstGeom prst="rect">
                      <a:avLst/>
                    </a:prstGeom>
                    <a:noFill/>
                    <a:ln>
                      <a:noFill/>
                    </a:ln>
                  </pic:spPr>
                </pic:pic>
              </a:graphicData>
            </a:graphic>
          </wp:inline>
        </w:drawing>
      </w:r>
      <w:r w:rsidRPr="00FF569A">
        <w:rPr>
          <w:rFonts w:eastAsiaTheme="minorHAnsi"/>
          <w:b/>
          <w:bCs/>
          <w:sz w:val="28"/>
          <w:szCs w:val="28"/>
          <w:lang w:eastAsia="en-US"/>
        </w:rPr>
        <w:t>, (1.1)</w:t>
      </w:r>
    </w:p>
    <w:p w14:paraId="14BCDBE1" w14:textId="77777777" w:rsidR="007206BB" w:rsidRPr="00FF569A" w:rsidRDefault="007206BB" w:rsidP="007206BB">
      <w:pPr>
        <w:jc w:val="both"/>
        <w:rPr>
          <w:rFonts w:eastAsiaTheme="minorHAnsi"/>
          <w:b/>
          <w:bCs/>
          <w:sz w:val="28"/>
          <w:szCs w:val="28"/>
          <w:lang w:eastAsia="en-US"/>
        </w:rPr>
      </w:pPr>
    </w:p>
    <w:p w14:paraId="2C4C0EAC" w14:textId="77777777" w:rsidR="007206BB" w:rsidRPr="00FF569A" w:rsidRDefault="007206BB" w:rsidP="007206BB">
      <w:pPr>
        <w:ind w:firstLine="540"/>
        <w:jc w:val="both"/>
        <w:rPr>
          <w:rFonts w:eastAsiaTheme="minorHAnsi"/>
          <w:sz w:val="28"/>
          <w:szCs w:val="28"/>
          <w:lang w:eastAsia="en-US"/>
        </w:rPr>
      </w:pPr>
      <w:r w:rsidRPr="00FF569A">
        <w:rPr>
          <w:rFonts w:eastAsiaTheme="minorHAnsi"/>
          <w:sz w:val="28"/>
          <w:szCs w:val="28"/>
          <w:lang w:eastAsia="en-US"/>
        </w:rPr>
        <w:t>где:</w:t>
      </w:r>
    </w:p>
    <w:p w14:paraId="7CDB9E58" w14:textId="77777777" w:rsidR="007206BB" w:rsidRPr="00FF569A" w:rsidRDefault="007206BB" w:rsidP="007206BB">
      <w:pPr>
        <w:ind w:firstLine="539"/>
        <w:jc w:val="both"/>
        <w:rPr>
          <w:rFonts w:eastAsiaTheme="minorHAnsi"/>
          <w:sz w:val="28"/>
          <w:szCs w:val="28"/>
          <w:lang w:eastAsia="en-US"/>
        </w:rPr>
      </w:pPr>
      <w:r w:rsidRPr="00FF569A">
        <w:rPr>
          <w:rFonts w:eastAsiaTheme="minorHAnsi"/>
          <w:noProof/>
          <w:position w:val="-11"/>
          <w:sz w:val="28"/>
          <w:szCs w:val="28"/>
          <w:lang w:eastAsia="en-US"/>
        </w:rPr>
        <w:drawing>
          <wp:inline distT="0" distB="0" distL="0" distR="0" wp14:anchorId="36344B93" wp14:editId="0F442770">
            <wp:extent cx="266700" cy="3238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FF569A">
        <w:rPr>
          <w:rFonts w:eastAsiaTheme="minorHAnsi"/>
          <w:sz w:val="28"/>
          <w:szCs w:val="28"/>
          <w:lang w:eastAsia="en-US"/>
        </w:rPr>
        <w:t xml:space="preserve"> - объем воды, отпускаемой абонентам (планируемой к отпуску) в году i, тыс. куб. м;</w:t>
      </w:r>
    </w:p>
    <w:p w14:paraId="10568936" w14:textId="77777777" w:rsidR="007206BB" w:rsidRPr="00FF569A" w:rsidRDefault="007206BB" w:rsidP="007206BB">
      <w:pPr>
        <w:ind w:firstLine="539"/>
        <w:jc w:val="both"/>
        <w:rPr>
          <w:rFonts w:eastAsiaTheme="minorHAnsi"/>
          <w:sz w:val="28"/>
          <w:szCs w:val="28"/>
          <w:lang w:eastAsia="en-US"/>
        </w:rPr>
      </w:pPr>
      <w:r w:rsidRPr="00FF569A">
        <w:rPr>
          <w:rFonts w:eastAsiaTheme="minorHAnsi"/>
          <w:noProof/>
          <w:position w:val="-12"/>
          <w:sz w:val="28"/>
          <w:szCs w:val="28"/>
          <w:lang w:eastAsia="en-US"/>
        </w:rPr>
        <w:drawing>
          <wp:inline distT="0" distB="0" distL="0" distR="0" wp14:anchorId="44A9AFC8" wp14:editId="3CC9590F">
            <wp:extent cx="361950" cy="3333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361950" cy="333375"/>
                    </a:xfrm>
                    <a:prstGeom prst="rect">
                      <a:avLst/>
                    </a:prstGeom>
                    <a:noFill/>
                    <a:ln>
                      <a:noFill/>
                    </a:ln>
                  </pic:spPr>
                </pic:pic>
              </a:graphicData>
            </a:graphic>
          </wp:inline>
        </w:drawing>
      </w:r>
      <w:r w:rsidRPr="00FF569A">
        <w:rPr>
          <w:rFonts w:eastAsiaTheme="minorHAnsi"/>
          <w:sz w:val="28"/>
          <w:szCs w:val="28"/>
          <w:lang w:eastAsia="en-US"/>
        </w:rPr>
        <w:t xml:space="preserve"> - расчетный объем воды, отпускаемой новым абонентам, подключившимся к централизованной системе водоснабжения в году i, за вычетом потребления воды абонентами, водоснабжение которых прекращено (планируется </w:t>
      </w:r>
      <w:r w:rsidRPr="00FF569A">
        <w:rPr>
          <w:rFonts w:eastAsiaTheme="minorHAnsi"/>
          <w:sz w:val="28"/>
          <w:szCs w:val="28"/>
          <w:lang w:eastAsia="en-US"/>
        </w:rPr>
        <w:lastRenderedPageBreak/>
        <w:t>прекратить), тыс. куб. м. Указанная величина может принимать, в том числе, отрицательные значения;</w:t>
      </w:r>
    </w:p>
    <w:p w14:paraId="62DA9E2D" w14:textId="77777777" w:rsidR="007206BB" w:rsidRPr="00FF569A" w:rsidRDefault="007206BB" w:rsidP="007206BB">
      <w:pPr>
        <w:ind w:firstLine="539"/>
        <w:jc w:val="both"/>
        <w:rPr>
          <w:rFonts w:eastAsiaTheme="minorHAnsi"/>
          <w:sz w:val="28"/>
          <w:szCs w:val="28"/>
          <w:lang w:eastAsia="en-US"/>
        </w:rPr>
      </w:pPr>
      <w:r w:rsidRPr="00FF569A">
        <w:rPr>
          <w:rFonts w:eastAsiaTheme="minorHAnsi"/>
          <w:noProof/>
          <w:position w:val="-12"/>
          <w:sz w:val="28"/>
          <w:szCs w:val="28"/>
          <w:lang w:eastAsia="en-US"/>
        </w:rPr>
        <w:drawing>
          <wp:inline distT="0" distB="0" distL="0" distR="0" wp14:anchorId="136A6048" wp14:editId="72FC56BC">
            <wp:extent cx="428625" cy="3333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428625" cy="333375"/>
                    </a:xfrm>
                    <a:prstGeom prst="rect">
                      <a:avLst/>
                    </a:prstGeom>
                    <a:noFill/>
                    <a:ln>
                      <a:noFill/>
                    </a:ln>
                  </pic:spPr>
                </pic:pic>
              </a:graphicData>
            </a:graphic>
          </wp:inline>
        </w:drawing>
      </w:r>
      <w:r w:rsidRPr="00FF569A">
        <w:rPr>
          <w:rFonts w:eastAsiaTheme="minorHAnsi"/>
          <w:sz w:val="28"/>
          <w:szCs w:val="28"/>
          <w:lang w:eastAsia="en-US"/>
        </w:rPr>
        <w:t xml:space="preserve"> - планируемое в году i изменение (снижение) объема воды, отпускаемой гарантирующей организацией абонентам по отношению к году i-1, связанное с изменением нормативов потребления воды, тыс. куб. м. Указанная величина может принимать как положительные, так и отрицательные значения;</w:t>
      </w:r>
    </w:p>
    <w:p w14:paraId="77F32213" w14:textId="77777777" w:rsidR="007206BB" w:rsidRPr="00FF569A" w:rsidRDefault="007206BB" w:rsidP="007206BB">
      <w:pPr>
        <w:ind w:firstLine="539"/>
        <w:jc w:val="both"/>
        <w:rPr>
          <w:rFonts w:eastAsiaTheme="minorHAnsi"/>
          <w:sz w:val="28"/>
          <w:szCs w:val="28"/>
          <w:lang w:eastAsia="en-US"/>
        </w:rPr>
      </w:pPr>
      <w:r w:rsidRPr="00FF569A">
        <w:rPr>
          <w:rFonts w:eastAsiaTheme="minorHAnsi"/>
          <w:noProof/>
          <w:position w:val="-11"/>
          <w:sz w:val="28"/>
          <w:szCs w:val="28"/>
          <w:lang w:eastAsia="en-US"/>
        </w:rPr>
        <w:drawing>
          <wp:inline distT="0" distB="0" distL="0" distR="0" wp14:anchorId="55986D6C" wp14:editId="53AA9D47">
            <wp:extent cx="200025" cy="32385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0" y="0"/>
                      <a:ext cx="200025" cy="323850"/>
                    </a:xfrm>
                    <a:prstGeom prst="rect">
                      <a:avLst/>
                    </a:prstGeom>
                    <a:noFill/>
                    <a:ln>
                      <a:noFill/>
                    </a:ln>
                  </pic:spPr>
                </pic:pic>
              </a:graphicData>
            </a:graphic>
          </wp:inline>
        </w:drawing>
      </w:r>
      <w:r w:rsidRPr="00FF569A">
        <w:rPr>
          <w:rFonts w:eastAsiaTheme="minorHAnsi"/>
          <w:sz w:val="28"/>
          <w:szCs w:val="28"/>
          <w:lang w:eastAsia="en-US"/>
        </w:rPr>
        <w:t xml:space="preserve"> - темп изменения (снижения) потребления воды. В случае, если данные об объеме отпуска воды в предыдущие годы недоступны, темп изменения (снижения) потребления воды рассчитывается без учета этих лет. Темп изменения (снижения) потребления воды не должен превышать 5 процентов в год.</w:t>
      </w:r>
    </w:p>
    <w:p w14:paraId="456F2B2A" w14:textId="77777777" w:rsidR="007206BB" w:rsidRPr="00FF569A" w:rsidRDefault="007206BB" w:rsidP="007206BB">
      <w:pPr>
        <w:tabs>
          <w:tab w:val="left" w:pos="10206"/>
        </w:tabs>
        <w:ind w:firstLine="709"/>
        <w:jc w:val="both"/>
        <w:rPr>
          <w:rFonts w:eastAsiaTheme="minorHAnsi"/>
          <w:sz w:val="28"/>
          <w:szCs w:val="28"/>
          <w:lang w:eastAsia="en-US"/>
        </w:rPr>
      </w:pPr>
      <w:r w:rsidRPr="00FF569A">
        <w:rPr>
          <w:bCs/>
          <w:sz w:val="28"/>
          <w:szCs w:val="28"/>
        </w:rPr>
        <w:t>Таким образом, в</w:t>
      </w:r>
      <w:r w:rsidRPr="00FF569A">
        <w:rPr>
          <w:rFonts w:eastAsiaTheme="minorHAnsi"/>
          <w:b/>
          <w:bCs/>
          <w:sz w:val="28"/>
          <w:szCs w:val="28"/>
          <w:lang w:eastAsia="en-US"/>
        </w:rPr>
        <w:t xml:space="preserve"> </w:t>
      </w:r>
      <w:r w:rsidRPr="00FF569A">
        <w:rPr>
          <w:rFonts w:eastAsiaTheme="minorHAnsi"/>
          <w:sz w:val="28"/>
          <w:szCs w:val="28"/>
          <w:lang w:eastAsia="en-US"/>
        </w:rPr>
        <w:t xml:space="preserve">соответствии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r w:rsidRPr="00FF569A">
        <w:rPr>
          <w:bCs/>
          <w:sz w:val="28"/>
          <w:szCs w:val="28"/>
        </w:rPr>
        <w:t xml:space="preserve"> предлагается принять на 2020 год объем отпущенной технической воды  по категориям потребителей в размере </w:t>
      </w:r>
      <w:r w:rsidRPr="00FF569A">
        <w:rPr>
          <w:rFonts w:eastAsiaTheme="minorHAnsi"/>
          <w:sz w:val="28"/>
          <w:szCs w:val="28"/>
          <w:lang w:eastAsia="en-US"/>
        </w:rPr>
        <w:t>819310 м3,  с календарной разбивкой по периодам:</w:t>
      </w:r>
    </w:p>
    <w:p w14:paraId="54D7B243" w14:textId="77777777" w:rsidR="007206BB" w:rsidRPr="00FF569A" w:rsidRDefault="007206BB" w:rsidP="007206BB">
      <w:pPr>
        <w:tabs>
          <w:tab w:val="left" w:pos="10206"/>
        </w:tabs>
        <w:ind w:firstLine="709"/>
        <w:jc w:val="both"/>
        <w:rPr>
          <w:rFonts w:eastAsiaTheme="minorHAnsi"/>
          <w:sz w:val="28"/>
          <w:szCs w:val="28"/>
          <w:lang w:eastAsia="en-US"/>
        </w:rPr>
      </w:pPr>
      <w:r w:rsidRPr="00FF569A">
        <w:rPr>
          <w:rFonts w:eastAsiaTheme="minorHAnsi"/>
          <w:sz w:val="28"/>
          <w:szCs w:val="28"/>
          <w:lang w:eastAsia="en-US"/>
        </w:rPr>
        <w:t>- с 01.01.2020 по 30.06.2020 – 409655 м3, в том числе на потребительский рынок 3557 м3;</w:t>
      </w:r>
    </w:p>
    <w:p w14:paraId="71DEA388" w14:textId="77777777" w:rsidR="007206BB" w:rsidRPr="00FF569A" w:rsidRDefault="007206BB" w:rsidP="007206BB">
      <w:pPr>
        <w:tabs>
          <w:tab w:val="left" w:pos="10206"/>
        </w:tabs>
        <w:ind w:firstLine="709"/>
        <w:jc w:val="both"/>
        <w:rPr>
          <w:rFonts w:eastAsiaTheme="minorHAnsi"/>
          <w:sz w:val="28"/>
          <w:szCs w:val="28"/>
          <w:lang w:eastAsia="en-US"/>
        </w:rPr>
      </w:pPr>
      <w:r w:rsidRPr="00FF569A">
        <w:rPr>
          <w:rFonts w:eastAsiaTheme="minorHAnsi"/>
          <w:sz w:val="28"/>
          <w:szCs w:val="28"/>
          <w:lang w:eastAsia="en-US"/>
        </w:rPr>
        <w:t>- с 01.07.2020 по 31.12.2020 – 409655 м3, в том числе на потребительский рынок 3557 м3.</w:t>
      </w:r>
    </w:p>
    <w:p w14:paraId="05348787" w14:textId="77777777" w:rsidR="007206BB" w:rsidRDefault="007206BB" w:rsidP="007206BB">
      <w:pPr>
        <w:tabs>
          <w:tab w:val="left" w:pos="10206"/>
        </w:tabs>
        <w:ind w:firstLine="709"/>
        <w:jc w:val="both"/>
        <w:rPr>
          <w:rFonts w:eastAsiaTheme="minorHAnsi"/>
          <w:sz w:val="28"/>
          <w:szCs w:val="28"/>
          <w:lang w:eastAsia="en-US"/>
        </w:rPr>
      </w:pPr>
      <w:r w:rsidRPr="00FF569A">
        <w:rPr>
          <w:rFonts w:eastAsiaTheme="minorHAnsi"/>
          <w:sz w:val="28"/>
          <w:szCs w:val="28"/>
          <w:lang w:eastAsia="en-US"/>
        </w:rPr>
        <w:t>Расчет объемов</w:t>
      </w:r>
      <w:r>
        <w:rPr>
          <w:rFonts w:eastAsiaTheme="minorHAnsi"/>
          <w:sz w:val="28"/>
          <w:szCs w:val="28"/>
          <w:lang w:eastAsia="en-US"/>
        </w:rPr>
        <w:t xml:space="preserve"> </w:t>
      </w:r>
      <w:proofErr w:type="gramStart"/>
      <w:r>
        <w:rPr>
          <w:rFonts w:eastAsiaTheme="minorHAnsi"/>
          <w:sz w:val="28"/>
          <w:szCs w:val="28"/>
          <w:lang w:eastAsia="en-US"/>
        </w:rPr>
        <w:t xml:space="preserve">отпущенной </w:t>
      </w:r>
      <w:r w:rsidRPr="00FF569A">
        <w:rPr>
          <w:rFonts w:eastAsiaTheme="minorHAnsi"/>
          <w:sz w:val="28"/>
          <w:szCs w:val="28"/>
          <w:lang w:eastAsia="en-US"/>
        </w:rPr>
        <w:t xml:space="preserve"> воды</w:t>
      </w:r>
      <w:proofErr w:type="gramEnd"/>
      <w:r>
        <w:rPr>
          <w:rFonts w:eastAsiaTheme="minorHAnsi"/>
          <w:sz w:val="28"/>
          <w:szCs w:val="28"/>
          <w:lang w:eastAsia="en-US"/>
        </w:rPr>
        <w:t xml:space="preserve"> по категориям потребителей </w:t>
      </w:r>
      <w:r w:rsidRPr="00FF569A">
        <w:rPr>
          <w:rFonts w:eastAsiaTheme="minorHAnsi"/>
          <w:sz w:val="28"/>
          <w:szCs w:val="28"/>
          <w:lang w:eastAsia="en-US"/>
        </w:rPr>
        <w:t xml:space="preserve"> представлен в таблице:</w:t>
      </w:r>
    </w:p>
    <w:p w14:paraId="4B4007E8" w14:textId="77777777" w:rsidR="007206BB" w:rsidRPr="00FF569A" w:rsidRDefault="007206BB" w:rsidP="007206BB">
      <w:pPr>
        <w:tabs>
          <w:tab w:val="left" w:pos="10206"/>
        </w:tabs>
        <w:ind w:firstLine="709"/>
        <w:jc w:val="both"/>
        <w:rPr>
          <w:rFonts w:eastAsiaTheme="minorHAnsi"/>
          <w:sz w:val="28"/>
          <w:szCs w:val="28"/>
          <w:lang w:eastAsia="en-US"/>
        </w:rPr>
      </w:pPr>
    </w:p>
    <w:tbl>
      <w:tblPr>
        <w:tblW w:w="9498" w:type="dxa"/>
        <w:jc w:val="center"/>
        <w:tblLook w:val="04A0" w:firstRow="1" w:lastRow="0" w:firstColumn="1" w:lastColumn="0" w:noHBand="0" w:noVBand="1"/>
      </w:tblPr>
      <w:tblGrid>
        <w:gridCol w:w="2269"/>
        <w:gridCol w:w="1134"/>
        <w:gridCol w:w="1134"/>
        <w:gridCol w:w="1134"/>
        <w:gridCol w:w="1275"/>
        <w:gridCol w:w="1134"/>
        <w:gridCol w:w="1418"/>
      </w:tblGrid>
      <w:tr w:rsidR="007206BB" w:rsidRPr="00A15012" w14:paraId="30B7EE00" w14:textId="77777777" w:rsidTr="007206BB">
        <w:trPr>
          <w:trHeight w:val="300"/>
          <w:jc w:val="center"/>
        </w:trPr>
        <w:tc>
          <w:tcPr>
            <w:tcW w:w="2269"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727C1C28" w14:textId="77777777" w:rsidR="007206BB" w:rsidRPr="0081653D" w:rsidRDefault="007206BB" w:rsidP="007206BB">
            <w:pPr>
              <w:jc w:val="center"/>
              <w:rPr>
                <w:b/>
                <w:bCs/>
                <w:sz w:val="20"/>
                <w:szCs w:val="20"/>
              </w:rPr>
            </w:pPr>
            <w:r w:rsidRPr="0081653D">
              <w:rPr>
                <w:b/>
                <w:bCs/>
                <w:sz w:val="20"/>
                <w:szCs w:val="20"/>
              </w:rPr>
              <w:t>Наименование группы потребителей</w:t>
            </w:r>
          </w:p>
        </w:tc>
        <w:tc>
          <w:tcPr>
            <w:tcW w:w="5811" w:type="dxa"/>
            <w:gridSpan w:val="5"/>
            <w:tcBorders>
              <w:top w:val="single" w:sz="4" w:space="0" w:color="auto"/>
              <w:left w:val="nil"/>
              <w:bottom w:val="single" w:sz="4" w:space="0" w:color="auto"/>
              <w:right w:val="single" w:sz="4" w:space="0" w:color="000000"/>
            </w:tcBorders>
            <w:shd w:val="clear" w:color="auto" w:fill="auto"/>
            <w:noWrap/>
            <w:vAlign w:val="bottom"/>
            <w:hideMark/>
          </w:tcPr>
          <w:p w14:paraId="1E51124F" w14:textId="77777777" w:rsidR="007206BB" w:rsidRPr="0081653D" w:rsidRDefault="007206BB" w:rsidP="007206BB">
            <w:pPr>
              <w:jc w:val="center"/>
              <w:rPr>
                <w:b/>
                <w:bCs/>
                <w:sz w:val="20"/>
                <w:szCs w:val="20"/>
              </w:rPr>
            </w:pPr>
            <w:r w:rsidRPr="0081653D">
              <w:rPr>
                <w:b/>
                <w:bCs/>
                <w:sz w:val="20"/>
                <w:szCs w:val="20"/>
              </w:rPr>
              <w:t xml:space="preserve"> водоснабжение</w:t>
            </w:r>
          </w:p>
        </w:tc>
        <w:tc>
          <w:tcPr>
            <w:tcW w:w="1418" w:type="dxa"/>
            <w:tcBorders>
              <w:top w:val="single" w:sz="4" w:space="0" w:color="auto"/>
              <w:left w:val="nil"/>
              <w:bottom w:val="single" w:sz="4" w:space="0" w:color="auto"/>
              <w:right w:val="single" w:sz="4" w:space="0" w:color="auto"/>
            </w:tcBorders>
            <w:shd w:val="clear" w:color="auto" w:fill="auto"/>
            <w:vAlign w:val="bottom"/>
            <w:hideMark/>
          </w:tcPr>
          <w:p w14:paraId="27382A35" w14:textId="77777777" w:rsidR="007206BB" w:rsidRPr="0081653D" w:rsidRDefault="007206BB" w:rsidP="007206BB">
            <w:pPr>
              <w:jc w:val="center"/>
              <w:rPr>
                <w:b/>
                <w:bCs/>
                <w:sz w:val="20"/>
                <w:szCs w:val="20"/>
              </w:rPr>
            </w:pPr>
            <w:r w:rsidRPr="0081653D">
              <w:rPr>
                <w:b/>
                <w:bCs/>
                <w:sz w:val="20"/>
                <w:szCs w:val="20"/>
              </w:rPr>
              <w:t>примечание</w:t>
            </w:r>
          </w:p>
        </w:tc>
      </w:tr>
      <w:tr w:rsidR="007206BB" w:rsidRPr="00A15012" w14:paraId="5A3791C9" w14:textId="77777777" w:rsidTr="007206BB">
        <w:trPr>
          <w:trHeight w:val="300"/>
          <w:jc w:val="center"/>
        </w:trPr>
        <w:tc>
          <w:tcPr>
            <w:tcW w:w="2269" w:type="dxa"/>
            <w:vMerge/>
            <w:tcBorders>
              <w:top w:val="single" w:sz="4" w:space="0" w:color="auto"/>
              <w:left w:val="single" w:sz="4" w:space="0" w:color="auto"/>
              <w:bottom w:val="single" w:sz="4" w:space="0" w:color="000000"/>
              <w:right w:val="single" w:sz="4" w:space="0" w:color="auto"/>
            </w:tcBorders>
            <w:vAlign w:val="center"/>
            <w:hideMark/>
          </w:tcPr>
          <w:p w14:paraId="1B323910" w14:textId="77777777" w:rsidR="007206BB" w:rsidRPr="0081653D" w:rsidRDefault="007206BB" w:rsidP="007206BB">
            <w:pPr>
              <w:rPr>
                <w:b/>
                <w:bCs/>
                <w:sz w:val="20"/>
                <w:szCs w:val="20"/>
              </w:rPr>
            </w:pPr>
          </w:p>
        </w:tc>
        <w:tc>
          <w:tcPr>
            <w:tcW w:w="1134" w:type="dxa"/>
            <w:tcBorders>
              <w:top w:val="nil"/>
              <w:left w:val="nil"/>
              <w:bottom w:val="single" w:sz="4" w:space="0" w:color="auto"/>
              <w:right w:val="single" w:sz="4" w:space="0" w:color="auto"/>
            </w:tcBorders>
            <w:shd w:val="clear" w:color="auto" w:fill="auto"/>
            <w:noWrap/>
            <w:vAlign w:val="bottom"/>
            <w:hideMark/>
          </w:tcPr>
          <w:p w14:paraId="70C3E417" w14:textId="77777777" w:rsidR="007206BB" w:rsidRPr="0081653D" w:rsidRDefault="007206BB" w:rsidP="007206BB">
            <w:pPr>
              <w:jc w:val="center"/>
              <w:rPr>
                <w:b/>
                <w:bCs/>
                <w:sz w:val="20"/>
                <w:szCs w:val="20"/>
              </w:rPr>
            </w:pPr>
            <w:r w:rsidRPr="0081653D">
              <w:rPr>
                <w:b/>
                <w:bCs/>
                <w:sz w:val="20"/>
                <w:szCs w:val="20"/>
              </w:rPr>
              <w:t>2015</w:t>
            </w:r>
          </w:p>
        </w:tc>
        <w:tc>
          <w:tcPr>
            <w:tcW w:w="1134" w:type="dxa"/>
            <w:tcBorders>
              <w:top w:val="nil"/>
              <w:left w:val="nil"/>
              <w:bottom w:val="single" w:sz="4" w:space="0" w:color="auto"/>
              <w:right w:val="single" w:sz="4" w:space="0" w:color="auto"/>
            </w:tcBorders>
            <w:shd w:val="clear" w:color="auto" w:fill="auto"/>
            <w:noWrap/>
            <w:vAlign w:val="bottom"/>
            <w:hideMark/>
          </w:tcPr>
          <w:p w14:paraId="261238EC" w14:textId="77777777" w:rsidR="007206BB" w:rsidRPr="0081653D" w:rsidRDefault="007206BB" w:rsidP="007206BB">
            <w:pPr>
              <w:jc w:val="center"/>
              <w:rPr>
                <w:b/>
                <w:bCs/>
                <w:sz w:val="20"/>
                <w:szCs w:val="20"/>
              </w:rPr>
            </w:pPr>
            <w:r w:rsidRPr="0081653D">
              <w:rPr>
                <w:b/>
                <w:bCs/>
                <w:sz w:val="20"/>
                <w:szCs w:val="20"/>
              </w:rPr>
              <w:t>2016</w:t>
            </w:r>
          </w:p>
        </w:tc>
        <w:tc>
          <w:tcPr>
            <w:tcW w:w="1134" w:type="dxa"/>
            <w:tcBorders>
              <w:top w:val="nil"/>
              <w:left w:val="nil"/>
              <w:bottom w:val="single" w:sz="4" w:space="0" w:color="auto"/>
              <w:right w:val="single" w:sz="4" w:space="0" w:color="auto"/>
            </w:tcBorders>
            <w:shd w:val="clear" w:color="auto" w:fill="auto"/>
            <w:noWrap/>
            <w:vAlign w:val="bottom"/>
            <w:hideMark/>
          </w:tcPr>
          <w:p w14:paraId="241E853C" w14:textId="77777777" w:rsidR="007206BB" w:rsidRPr="0081653D" w:rsidRDefault="007206BB" w:rsidP="007206BB">
            <w:pPr>
              <w:jc w:val="center"/>
              <w:rPr>
                <w:b/>
                <w:bCs/>
                <w:sz w:val="20"/>
                <w:szCs w:val="20"/>
              </w:rPr>
            </w:pPr>
            <w:r w:rsidRPr="0081653D">
              <w:rPr>
                <w:b/>
                <w:bCs/>
                <w:sz w:val="20"/>
                <w:szCs w:val="20"/>
              </w:rPr>
              <w:t>2017</w:t>
            </w:r>
          </w:p>
        </w:tc>
        <w:tc>
          <w:tcPr>
            <w:tcW w:w="1275" w:type="dxa"/>
            <w:tcBorders>
              <w:top w:val="nil"/>
              <w:left w:val="nil"/>
              <w:bottom w:val="single" w:sz="4" w:space="0" w:color="auto"/>
              <w:right w:val="single" w:sz="4" w:space="0" w:color="auto"/>
            </w:tcBorders>
            <w:shd w:val="clear" w:color="auto" w:fill="auto"/>
            <w:noWrap/>
            <w:vAlign w:val="bottom"/>
            <w:hideMark/>
          </w:tcPr>
          <w:p w14:paraId="41EA1DEC" w14:textId="77777777" w:rsidR="007206BB" w:rsidRPr="0081653D" w:rsidRDefault="007206BB" w:rsidP="007206BB">
            <w:pPr>
              <w:jc w:val="center"/>
              <w:rPr>
                <w:b/>
                <w:bCs/>
                <w:sz w:val="20"/>
                <w:szCs w:val="20"/>
              </w:rPr>
            </w:pPr>
            <w:r w:rsidRPr="0081653D">
              <w:rPr>
                <w:b/>
                <w:bCs/>
                <w:sz w:val="20"/>
                <w:szCs w:val="20"/>
              </w:rPr>
              <w:t>2018</w:t>
            </w:r>
          </w:p>
        </w:tc>
        <w:tc>
          <w:tcPr>
            <w:tcW w:w="1134" w:type="dxa"/>
            <w:tcBorders>
              <w:top w:val="nil"/>
              <w:left w:val="nil"/>
              <w:bottom w:val="single" w:sz="4" w:space="0" w:color="auto"/>
              <w:right w:val="nil"/>
            </w:tcBorders>
            <w:shd w:val="clear" w:color="auto" w:fill="auto"/>
            <w:noWrap/>
            <w:vAlign w:val="bottom"/>
            <w:hideMark/>
          </w:tcPr>
          <w:p w14:paraId="4D8AB961" w14:textId="77777777" w:rsidR="007206BB" w:rsidRPr="0081653D" w:rsidRDefault="007206BB" w:rsidP="007206BB">
            <w:pPr>
              <w:jc w:val="center"/>
              <w:rPr>
                <w:b/>
                <w:bCs/>
                <w:sz w:val="20"/>
                <w:szCs w:val="20"/>
              </w:rPr>
            </w:pPr>
            <w:r w:rsidRPr="0081653D">
              <w:rPr>
                <w:b/>
                <w:bCs/>
                <w:sz w:val="20"/>
                <w:szCs w:val="20"/>
              </w:rPr>
              <w:t>2020</w:t>
            </w:r>
          </w:p>
        </w:tc>
        <w:tc>
          <w:tcPr>
            <w:tcW w:w="1418" w:type="dxa"/>
            <w:vMerge w:val="restart"/>
            <w:tcBorders>
              <w:top w:val="nil"/>
              <w:left w:val="single" w:sz="4" w:space="0" w:color="auto"/>
              <w:bottom w:val="single" w:sz="4" w:space="0" w:color="auto"/>
              <w:right w:val="single" w:sz="4" w:space="0" w:color="auto"/>
            </w:tcBorders>
            <w:shd w:val="clear" w:color="auto" w:fill="auto"/>
            <w:vAlign w:val="center"/>
            <w:hideMark/>
          </w:tcPr>
          <w:p w14:paraId="5DF6A57D" w14:textId="77777777" w:rsidR="007206BB" w:rsidRPr="0081653D" w:rsidRDefault="007206BB" w:rsidP="007206BB">
            <w:pPr>
              <w:jc w:val="center"/>
              <w:rPr>
                <w:sz w:val="20"/>
                <w:szCs w:val="20"/>
              </w:rPr>
            </w:pPr>
            <w:r w:rsidRPr="0081653D">
              <w:rPr>
                <w:sz w:val="20"/>
                <w:szCs w:val="20"/>
              </w:rPr>
              <w:t>темп изменения объемов не должен превышать 5 % в год</w:t>
            </w:r>
          </w:p>
        </w:tc>
      </w:tr>
      <w:tr w:rsidR="007206BB" w:rsidRPr="00A15012" w14:paraId="185E6F8B" w14:textId="77777777" w:rsidTr="007206BB">
        <w:trPr>
          <w:trHeight w:val="600"/>
          <w:jc w:val="center"/>
        </w:trPr>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20E0C302" w14:textId="77777777" w:rsidR="007206BB" w:rsidRPr="0081653D" w:rsidRDefault="007206BB" w:rsidP="007206BB">
            <w:pPr>
              <w:rPr>
                <w:sz w:val="20"/>
                <w:szCs w:val="20"/>
              </w:rPr>
            </w:pPr>
            <w:r w:rsidRPr="0081653D">
              <w:rPr>
                <w:sz w:val="20"/>
                <w:szCs w:val="20"/>
              </w:rPr>
              <w:t>прочие потребители (объемы фактические)</w:t>
            </w:r>
          </w:p>
        </w:tc>
        <w:tc>
          <w:tcPr>
            <w:tcW w:w="1134" w:type="dxa"/>
            <w:tcBorders>
              <w:top w:val="nil"/>
              <w:left w:val="nil"/>
              <w:bottom w:val="single" w:sz="4" w:space="0" w:color="auto"/>
              <w:right w:val="single" w:sz="4" w:space="0" w:color="auto"/>
            </w:tcBorders>
            <w:shd w:val="clear" w:color="000000" w:fill="FFFFFF"/>
            <w:noWrap/>
            <w:vAlign w:val="center"/>
            <w:hideMark/>
          </w:tcPr>
          <w:p w14:paraId="69A5E849" w14:textId="77777777" w:rsidR="007206BB" w:rsidRPr="0081653D" w:rsidRDefault="007206BB" w:rsidP="007206BB">
            <w:pPr>
              <w:jc w:val="center"/>
              <w:rPr>
                <w:sz w:val="20"/>
                <w:szCs w:val="20"/>
              </w:rPr>
            </w:pPr>
            <w:r w:rsidRPr="0081653D">
              <w:rPr>
                <w:sz w:val="20"/>
                <w:szCs w:val="20"/>
              </w:rPr>
              <w:t>11 785,00</w:t>
            </w:r>
          </w:p>
        </w:tc>
        <w:tc>
          <w:tcPr>
            <w:tcW w:w="1134" w:type="dxa"/>
            <w:tcBorders>
              <w:top w:val="nil"/>
              <w:left w:val="nil"/>
              <w:bottom w:val="single" w:sz="4" w:space="0" w:color="auto"/>
              <w:right w:val="single" w:sz="4" w:space="0" w:color="auto"/>
            </w:tcBorders>
            <w:shd w:val="clear" w:color="000000" w:fill="FFFFFF"/>
            <w:noWrap/>
            <w:vAlign w:val="center"/>
            <w:hideMark/>
          </w:tcPr>
          <w:p w14:paraId="1CCD1A14" w14:textId="77777777" w:rsidR="007206BB" w:rsidRPr="0081653D" w:rsidRDefault="007206BB" w:rsidP="007206BB">
            <w:pPr>
              <w:jc w:val="center"/>
              <w:rPr>
                <w:sz w:val="20"/>
                <w:szCs w:val="20"/>
              </w:rPr>
            </w:pPr>
            <w:r w:rsidRPr="0081653D">
              <w:rPr>
                <w:sz w:val="20"/>
                <w:szCs w:val="20"/>
              </w:rPr>
              <w:t>8 039,00</w:t>
            </w:r>
          </w:p>
        </w:tc>
        <w:tc>
          <w:tcPr>
            <w:tcW w:w="1134" w:type="dxa"/>
            <w:tcBorders>
              <w:top w:val="nil"/>
              <w:left w:val="nil"/>
              <w:bottom w:val="single" w:sz="4" w:space="0" w:color="auto"/>
              <w:right w:val="single" w:sz="4" w:space="0" w:color="auto"/>
            </w:tcBorders>
            <w:shd w:val="clear" w:color="000000" w:fill="FFFFFF"/>
            <w:noWrap/>
            <w:vAlign w:val="center"/>
            <w:hideMark/>
          </w:tcPr>
          <w:p w14:paraId="036E37C7" w14:textId="77777777" w:rsidR="007206BB" w:rsidRPr="0081653D" w:rsidRDefault="007206BB" w:rsidP="007206BB">
            <w:pPr>
              <w:jc w:val="center"/>
              <w:rPr>
                <w:sz w:val="20"/>
                <w:szCs w:val="20"/>
              </w:rPr>
            </w:pPr>
            <w:r w:rsidRPr="0081653D">
              <w:rPr>
                <w:sz w:val="20"/>
                <w:szCs w:val="20"/>
              </w:rPr>
              <w:t>6 851,00</w:t>
            </w:r>
          </w:p>
        </w:tc>
        <w:tc>
          <w:tcPr>
            <w:tcW w:w="1275" w:type="dxa"/>
            <w:tcBorders>
              <w:top w:val="nil"/>
              <w:left w:val="nil"/>
              <w:bottom w:val="single" w:sz="4" w:space="0" w:color="auto"/>
              <w:right w:val="single" w:sz="4" w:space="0" w:color="auto"/>
            </w:tcBorders>
            <w:shd w:val="clear" w:color="000000" w:fill="FFFFFF"/>
            <w:noWrap/>
            <w:vAlign w:val="center"/>
            <w:hideMark/>
          </w:tcPr>
          <w:p w14:paraId="365E7DD9" w14:textId="77777777" w:rsidR="007206BB" w:rsidRPr="0081653D" w:rsidRDefault="007206BB" w:rsidP="007206BB">
            <w:pPr>
              <w:jc w:val="center"/>
              <w:rPr>
                <w:sz w:val="20"/>
                <w:szCs w:val="20"/>
              </w:rPr>
            </w:pPr>
            <w:r w:rsidRPr="0081653D">
              <w:rPr>
                <w:sz w:val="20"/>
                <w:szCs w:val="20"/>
              </w:rPr>
              <w:t>7 357,00</w:t>
            </w:r>
          </w:p>
        </w:tc>
        <w:tc>
          <w:tcPr>
            <w:tcW w:w="1134" w:type="dxa"/>
            <w:tcBorders>
              <w:top w:val="nil"/>
              <w:left w:val="nil"/>
              <w:bottom w:val="single" w:sz="4" w:space="0" w:color="auto"/>
              <w:right w:val="nil"/>
            </w:tcBorders>
            <w:shd w:val="clear" w:color="auto" w:fill="auto"/>
            <w:noWrap/>
            <w:vAlign w:val="center"/>
            <w:hideMark/>
          </w:tcPr>
          <w:p w14:paraId="620EBC48" w14:textId="77777777" w:rsidR="007206BB" w:rsidRPr="0081653D" w:rsidRDefault="007206BB" w:rsidP="007206BB">
            <w:pPr>
              <w:jc w:val="center"/>
              <w:rPr>
                <w:b/>
                <w:bCs/>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6A59F6D0" w14:textId="77777777" w:rsidR="007206BB" w:rsidRPr="0081653D" w:rsidRDefault="007206BB" w:rsidP="007206BB">
            <w:pPr>
              <w:rPr>
                <w:sz w:val="20"/>
                <w:szCs w:val="20"/>
              </w:rPr>
            </w:pPr>
          </w:p>
        </w:tc>
      </w:tr>
      <w:tr w:rsidR="007206BB" w:rsidRPr="00A15012" w14:paraId="0E8B4840" w14:textId="77777777" w:rsidTr="007206BB">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79E9E323" w14:textId="77777777" w:rsidR="007206BB" w:rsidRPr="0081653D" w:rsidRDefault="007206BB" w:rsidP="007206BB">
            <w:pPr>
              <w:rPr>
                <w:sz w:val="20"/>
                <w:szCs w:val="20"/>
              </w:rPr>
            </w:pPr>
            <w:r w:rsidRPr="0081653D">
              <w:rPr>
                <w:sz w:val="20"/>
                <w:szCs w:val="20"/>
              </w:rPr>
              <w:t>темп изменения фактический</w:t>
            </w:r>
          </w:p>
        </w:tc>
        <w:tc>
          <w:tcPr>
            <w:tcW w:w="1134" w:type="dxa"/>
            <w:tcBorders>
              <w:top w:val="nil"/>
              <w:left w:val="nil"/>
              <w:bottom w:val="single" w:sz="4" w:space="0" w:color="auto"/>
              <w:right w:val="single" w:sz="4" w:space="0" w:color="auto"/>
            </w:tcBorders>
            <w:shd w:val="clear" w:color="auto" w:fill="auto"/>
            <w:noWrap/>
            <w:vAlign w:val="center"/>
            <w:hideMark/>
          </w:tcPr>
          <w:p w14:paraId="1CBBA609"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5DD6588" w14:textId="77777777" w:rsidR="007206BB" w:rsidRPr="0081653D" w:rsidRDefault="007206BB" w:rsidP="007206BB">
            <w:pPr>
              <w:jc w:val="center"/>
              <w:rPr>
                <w:sz w:val="20"/>
                <w:szCs w:val="20"/>
              </w:rPr>
            </w:pPr>
            <w:r w:rsidRPr="0081653D">
              <w:rPr>
                <w:sz w:val="20"/>
                <w:szCs w:val="20"/>
              </w:rPr>
              <w:t>0,6821383</w:t>
            </w:r>
          </w:p>
        </w:tc>
        <w:tc>
          <w:tcPr>
            <w:tcW w:w="1134" w:type="dxa"/>
            <w:tcBorders>
              <w:top w:val="nil"/>
              <w:left w:val="nil"/>
              <w:bottom w:val="single" w:sz="4" w:space="0" w:color="auto"/>
              <w:right w:val="single" w:sz="4" w:space="0" w:color="auto"/>
            </w:tcBorders>
            <w:shd w:val="clear" w:color="auto" w:fill="auto"/>
            <w:noWrap/>
            <w:vAlign w:val="center"/>
            <w:hideMark/>
          </w:tcPr>
          <w:p w14:paraId="798D106F" w14:textId="77777777" w:rsidR="007206BB" w:rsidRPr="0081653D" w:rsidRDefault="007206BB" w:rsidP="007206BB">
            <w:pPr>
              <w:jc w:val="center"/>
              <w:rPr>
                <w:sz w:val="20"/>
                <w:szCs w:val="20"/>
              </w:rPr>
            </w:pPr>
            <w:r w:rsidRPr="0081653D">
              <w:rPr>
                <w:sz w:val="20"/>
                <w:szCs w:val="20"/>
              </w:rPr>
              <w:t>0,8522204</w:t>
            </w:r>
          </w:p>
        </w:tc>
        <w:tc>
          <w:tcPr>
            <w:tcW w:w="1275" w:type="dxa"/>
            <w:tcBorders>
              <w:top w:val="nil"/>
              <w:left w:val="nil"/>
              <w:bottom w:val="single" w:sz="4" w:space="0" w:color="auto"/>
              <w:right w:val="single" w:sz="4" w:space="0" w:color="auto"/>
            </w:tcBorders>
            <w:shd w:val="clear" w:color="auto" w:fill="auto"/>
            <w:noWrap/>
            <w:vAlign w:val="center"/>
            <w:hideMark/>
          </w:tcPr>
          <w:p w14:paraId="33BC6018" w14:textId="77777777" w:rsidR="007206BB" w:rsidRPr="0081653D" w:rsidRDefault="007206BB" w:rsidP="007206BB">
            <w:pPr>
              <w:jc w:val="center"/>
              <w:rPr>
                <w:sz w:val="20"/>
                <w:szCs w:val="20"/>
              </w:rPr>
            </w:pPr>
            <w:r w:rsidRPr="0081653D">
              <w:rPr>
                <w:sz w:val="20"/>
                <w:szCs w:val="20"/>
              </w:rPr>
              <w:t>1,07385783</w:t>
            </w:r>
          </w:p>
        </w:tc>
        <w:tc>
          <w:tcPr>
            <w:tcW w:w="1134" w:type="dxa"/>
            <w:tcBorders>
              <w:top w:val="nil"/>
              <w:left w:val="nil"/>
              <w:bottom w:val="single" w:sz="4" w:space="0" w:color="auto"/>
              <w:right w:val="nil"/>
            </w:tcBorders>
            <w:shd w:val="clear" w:color="auto" w:fill="auto"/>
            <w:noWrap/>
            <w:vAlign w:val="center"/>
            <w:hideMark/>
          </w:tcPr>
          <w:p w14:paraId="5CBF569A" w14:textId="77777777" w:rsidR="007206BB" w:rsidRPr="0081653D" w:rsidRDefault="007206BB" w:rsidP="007206BB">
            <w:pPr>
              <w:jc w:val="center"/>
              <w:rPr>
                <w:b/>
                <w:bCs/>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336A42A3" w14:textId="77777777" w:rsidR="007206BB" w:rsidRPr="0081653D" w:rsidRDefault="007206BB" w:rsidP="007206BB">
            <w:pPr>
              <w:rPr>
                <w:sz w:val="20"/>
                <w:szCs w:val="20"/>
              </w:rPr>
            </w:pPr>
          </w:p>
        </w:tc>
      </w:tr>
      <w:tr w:rsidR="007206BB" w:rsidRPr="00A15012" w14:paraId="76C964E9" w14:textId="77777777" w:rsidTr="007206BB">
        <w:trPr>
          <w:trHeight w:val="300"/>
          <w:jc w:val="center"/>
        </w:trPr>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105F7B59" w14:textId="77777777" w:rsidR="007206BB" w:rsidRPr="0081653D" w:rsidRDefault="007206BB" w:rsidP="007206BB">
            <w:pPr>
              <w:rPr>
                <w:b/>
                <w:bCs/>
                <w:sz w:val="20"/>
                <w:szCs w:val="20"/>
              </w:rPr>
            </w:pPr>
            <w:r w:rsidRPr="0081653D">
              <w:rPr>
                <w:b/>
                <w:bCs/>
                <w:sz w:val="20"/>
                <w:szCs w:val="20"/>
              </w:rPr>
              <w:t>прочие потребители</w:t>
            </w:r>
          </w:p>
        </w:tc>
        <w:tc>
          <w:tcPr>
            <w:tcW w:w="1134" w:type="dxa"/>
            <w:tcBorders>
              <w:top w:val="nil"/>
              <w:left w:val="nil"/>
              <w:bottom w:val="single" w:sz="4" w:space="0" w:color="auto"/>
              <w:right w:val="single" w:sz="4" w:space="0" w:color="auto"/>
            </w:tcBorders>
            <w:shd w:val="clear" w:color="000000" w:fill="FFFFFF"/>
            <w:noWrap/>
            <w:vAlign w:val="center"/>
            <w:hideMark/>
          </w:tcPr>
          <w:p w14:paraId="3A0BAC5F" w14:textId="77777777" w:rsidR="007206BB" w:rsidRPr="0081653D" w:rsidRDefault="007206BB" w:rsidP="007206BB">
            <w:pPr>
              <w:jc w:val="center"/>
              <w:rPr>
                <w:sz w:val="20"/>
                <w:szCs w:val="20"/>
              </w:rPr>
            </w:pPr>
            <w:r w:rsidRPr="0081653D">
              <w:rPr>
                <w:sz w:val="20"/>
                <w:szCs w:val="20"/>
              </w:rPr>
              <w:t>11 785,00</w:t>
            </w:r>
          </w:p>
        </w:tc>
        <w:tc>
          <w:tcPr>
            <w:tcW w:w="1134" w:type="dxa"/>
            <w:tcBorders>
              <w:top w:val="nil"/>
              <w:left w:val="nil"/>
              <w:bottom w:val="single" w:sz="4" w:space="0" w:color="auto"/>
              <w:right w:val="single" w:sz="4" w:space="0" w:color="auto"/>
            </w:tcBorders>
            <w:shd w:val="clear" w:color="000000" w:fill="FFFFFF"/>
            <w:noWrap/>
            <w:vAlign w:val="center"/>
            <w:hideMark/>
          </w:tcPr>
          <w:p w14:paraId="6CE08456" w14:textId="77777777" w:rsidR="007206BB" w:rsidRPr="0081653D" w:rsidRDefault="007206BB" w:rsidP="007206BB">
            <w:pPr>
              <w:jc w:val="center"/>
              <w:rPr>
                <w:sz w:val="20"/>
                <w:szCs w:val="20"/>
              </w:rPr>
            </w:pPr>
            <w:r w:rsidRPr="0081653D">
              <w:rPr>
                <w:sz w:val="20"/>
                <w:szCs w:val="20"/>
              </w:rPr>
              <w:t>11 195,75</w:t>
            </w:r>
          </w:p>
        </w:tc>
        <w:tc>
          <w:tcPr>
            <w:tcW w:w="1134" w:type="dxa"/>
            <w:tcBorders>
              <w:top w:val="nil"/>
              <w:left w:val="nil"/>
              <w:bottom w:val="single" w:sz="4" w:space="0" w:color="auto"/>
              <w:right w:val="single" w:sz="4" w:space="0" w:color="auto"/>
            </w:tcBorders>
            <w:shd w:val="clear" w:color="000000" w:fill="FFFFFF"/>
            <w:noWrap/>
            <w:vAlign w:val="center"/>
            <w:hideMark/>
          </w:tcPr>
          <w:p w14:paraId="7C41D08C" w14:textId="77777777" w:rsidR="007206BB" w:rsidRPr="0081653D" w:rsidRDefault="007206BB" w:rsidP="007206BB">
            <w:pPr>
              <w:jc w:val="center"/>
              <w:rPr>
                <w:sz w:val="20"/>
                <w:szCs w:val="20"/>
              </w:rPr>
            </w:pPr>
            <w:r w:rsidRPr="0081653D">
              <w:rPr>
                <w:sz w:val="20"/>
                <w:szCs w:val="20"/>
              </w:rPr>
              <w:t>10 635,96</w:t>
            </w:r>
          </w:p>
        </w:tc>
        <w:tc>
          <w:tcPr>
            <w:tcW w:w="1275" w:type="dxa"/>
            <w:tcBorders>
              <w:top w:val="nil"/>
              <w:left w:val="nil"/>
              <w:bottom w:val="single" w:sz="4" w:space="0" w:color="auto"/>
              <w:right w:val="single" w:sz="4" w:space="0" w:color="auto"/>
            </w:tcBorders>
            <w:shd w:val="clear" w:color="000000" w:fill="FFFFFF"/>
            <w:noWrap/>
            <w:vAlign w:val="center"/>
            <w:hideMark/>
          </w:tcPr>
          <w:p w14:paraId="03EA8E10" w14:textId="77777777" w:rsidR="007206BB" w:rsidRPr="0081653D" w:rsidRDefault="007206BB" w:rsidP="007206BB">
            <w:pPr>
              <w:jc w:val="center"/>
              <w:rPr>
                <w:sz w:val="20"/>
                <w:szCs w:val="20"/>
              </w:rPr>
            </w:pPr>
            <w:r w:rsidRPr="0081653D">
              <w:rPr>
                <w:sz w:val="20"/>
                <w:szCs w:val="20"/>
              </w:rPr>
              <w:t>11 167,76</w:t>
            </w:r>
          </w:p>
        </w:tc>
        <w:tc>
          <w:tcPr>
            <w:tcW w:w="1134" w:type="dxa"/>
            <w:tcBorders>
              <w:top w:val="nil"/>
              <w:left w:val="nil"/>
              <w:bottom w:val="single" w:sz="4" w:space="0" w:color="auto"/>
              <w:right w:val="single" w:sz="4" w:space="0" w:color="auto"/>
            </w:tcBorders>
            <w:shd w:val="clear" w:color="000000" w:fill="FFFFFF"/>
            <w:noWrap/>
            <w:vAlign w:val="center"/>
            <w:hideMark/>
          </w:tcPr>
          <w:p w14:paraId="5858B163" w14:textId="77777777" w:rsidR="007206BB" w:rsidRPr="0081653D" w:rsidRDefault="007206BB" w:rsidP="007206BB">
            <w:pPr>
              <w:jc w:val="center"/>
              <w:rPr>
                <w:sz w:val="20"/>
                <w:szCs w:val="20"/>
              </w:rPr>
            </w:pPr>
            <w:r w:rsidRPr="0081653D">
              <w:rPr>
                <w:sz w:val="20"/>
                <w:szCs w:val="20"/>
              </w:rPr>
              <w:t>7 113,81</w:t>
            </w:r>
          </w:p>
        </w:tc>
        <w:tc>
          <w:tcPr>
            <w:tcW w:w="1418" w:type="dxa"/>
            <w:vMerge/>
            <w:tcBorders>
              <w:top w:val="nil"/>
              <w:left w:val="single" w:sz="4" w:space="0" w:color="auto"/>
              <w:bottom w:val="single" w:sz="4" w:space="0" w:color="auto"/>
              <w:right w:val="single" w:sz="4" w:space="0" w:color="auto"/>
            </w:tcBorders>
            <w:vAlign w:val="center"/>
            <w:hideMark/>
          </w:tcPr>
          <w:p w14:paraId="5D99F7EF" w14:textId="77777777" w:rsidR="007206BB" w:rsidRPr="0081653D" w:rsidRDefault="007206BB" w:rsidP="007206BB">
            <w:pPr>
              <w:rPr>
                <w:sz w:val="20"/>
                <w:szCs w:val="20"/>
              </w:rPr>
            </w:pPr>
          </w:p>
        </w:tc>
      </w:tr>
      <w:tr w:rsidR="007206BB" w:rsidRPr="00A15012" w14:paraId="0AF42A5D" w14:textId="77777777" w:rsidTr="007206BB">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27313DBA" w14:textId="77777777" w:rsidR="007206BB" w:rsidRPr="0081653D" w:rsidRDefault="007206BB" w:rsidP="007206BB">
            <w:pPr>
              <w:rPr>
                <w:sz w:val="20"/>
                <w:szCs w:val="20"/>
              </w:rPr>
            </w:pPr>
            <w:r w:rsidRPr="0081653D">
              <w:rPr>
                <w:sz w:val="20"/>
                <w:szCs w:val="20"/>
              </w:rPr>
              <w:t>темп изменения</w:t>
            </w:r>
          </w:p>
        </w:tc>
        <w:tc>
          <w:tcPr>
            <w:tcW w:w="1134" w:type="dxa"/>
            <w:tcBorders>
              <w:top w:val="nil"/>
              <w:left w:val="nil"/>
              <w:bottom w:val="single" w:sz="4" w:space="0" w:color="auto"/>
              <w:right w:val="single" w:sz="4" w:space="0" w:color="auto"/>
            </w:tcBorders>
            <w:shd w:val="clear" w:color="auto" w:fill="auto"/>
            <w:noWrap/>
            <w:vAlign w:val="center"/>
            <w:hideMark/>
          </w:tcPr>
          <w:p w14:paraId="2719BE72"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1ABE5E5" w14:textId="77777777" w:rsidR="007206BB" w:rsidRPr="0081653D" w:rsidRDefault="007206BB" w:rsidP="007206BB">
            <w:pPr>
              <w:jc w:val="center"/>
              <w:rPr>
                <w:sz w:val="20"/>
                <w:szCs w:val="20"/>
              </w:rPr>
            </w:pPr>
            <w:r w:rsidRPr="0081653D">
              <w:rPr>
                <w:sz w:val="20"/>
                <w:szCs w:val="20"/>
              </w:rPr>
              <w:t>0,95</w:t>
            </w:r>
          </w:p>
        </w:tc>
        <w:tc>
          <w:tcPr>
            <w:tcW w:w="1134" w:type="dxa"/>
            <w:tcBorders>
              <w:top w:val="nil"/>
              <w:left w:val="nil"/>
              <w:bottom w:val="single" w:sz="4" w:space="0" w:color="auto"/>
              <w:right w:val="single" w:sz="4" w:space="0" w:color="auto"/>
            </w:tcBorders>
            <w:shd w:val="clear" w:color="auto" w:fill="auto"/>
            <w:noWrap/>
            <w:vAlign w:val="center"/>
            <w:hideMark/>
          </w:tcPr>
          <w:p w14:paraId="5A9F4ACC" w14:textId="77777777" w:rsidR="007206BB" w:rsidRPr="0081653D" w:rsidRDefault="007206BB" w:rsidP="007206BB">
            <w:pPr>
              <w:jc w:val="center"/>
              <w:rPr>
                <w:sz w:val="20"/>
                <w:szCs w:val="20"/>
              </w:rPr>
            </w:pPr>
            <w:r w:rsidRPr="0081653D">
              <w:rPr>
                <w:sz w:val="20"/>
                <w:szCs w:val="20"/>
              </w:rPr>
              <w:t>0,95</w:t>
            </w:r>
          </w:p>
        </w:tc>
        <w:tc>
          <w:tcPr>
            <w:tcW w:w="1275" w:type="dxa"/>
            <w:tcBorders>
              <w:top w:val="nil"/>
              <w:left w:val="nil"/>
              <w:bottom w:val="single" w:sz="4" w:space="0" w:color="auto"/>
              <w:right w:val="single" w:sz="4" w:space="0" w:color="auto"/>
            </w:tcBorders>
            <w:shd w:val="clear" w:color="auto" w:fill="auto"/>
            <w:noWrap/>
            <w:vAlign w:val="center"/>
            <w:hideMark/>
          </w:tcPr>
          <w:p w14:paraId="2C054E53" w14:textId="77777777" w:rsidR="007206BB" w:rsidRPr="0081653D" w:rsidRDefault="007206BB" w:rsidP="007206BB">
            <w:pPr>
              <w:jc w:val="center"/>
              <w:rPr>
                <w:sz w:val="20"/>
                <w:szCs w:val="20"/>
              </w:rPr>
            </w:pPr>
            <w:r w:rsidRPr="0081653D">
              <w:rPr>
                <w:sz w:val="20"/>
                <w:szCs w:val="20"/>
              </w:rPr>
              <w:t>1,05</w:t>
            </w:r>
          </w:p>
        </w:tc>
        <w:tc>
          <w:tcPr>
            <w:tcW w:w="1134" w:type="dxa"/>
            <w:tcBorders>
              <w:top w:val="nil"/>
              <w:left w:val="nil"/>
              <w:bottom w:val="single" w:sz="4" w:space="0" w:color="auto"/>
              <w:right w:val="single" w:sz="4" w:space="0" w:color="auto"/>
            </w:tcBorders>
            <w:shd w:val="clear" w:color="auto" w:fill="auto"/>
            <w:noWrap/>
            <w:vAlign w:val="center"/>
            <w:hideMark/>
          </w:tcPr>
          <w:p w14:paraId="629A944D" w14:textId="77777777" w:rsidR="007206BB" w:rsidRPr="0081653D" w:rsidRDefault="007206BB" w:rsidP="007206BB">
            <w:pPr>
              <w:jc w:val="center"/>
              <w:rPr>
                <w:sz w:val="20"/>
                <w:szCs w:val="20"/>
              </w:rPr>
            </w:pPr>
            <w:r w:rsidRPr="0081653D">
              <w:rPr>
                <w:sz w:val="20"/>
                <w:szCs w:val="20"/>
              </w:rPr>
              <w:t>96,69</w:t>
            </w:r>
          </w:p>
        </w:tc>
        <w:tc>
          <w:tcPr>
            <w:tcW w:w="1418" w:type="dxa"/>
            <w:vMerge/>
            <w:tcBorders>
              <w:top w:val="nil"/>
              <w:left w:val="single" w:sz="4" w:space="0" w:color="auto"/>
              <w:bottom w:val="single" w:sz="4" w:space="0" w:color="auto"/>
              <w:right w:val="single" w:sz="4" w:space="0" w:color="auto"/>
            </w:tcBorders>
            <w:vAlign w:val="center"/>
            <w:hideMark/>
          </w:tcPr>
          <w:p w14:paraId="5F38391E" w14:textId="77777777" w:rsidR="007206BB" w:rsidRPr="0081653D" w:rsidRDefault="007206BB" w:rsidP="007206BB">
            <w:pPr>
              <w:rPr>
                <w:sz w:val="20"/>
                <w:szCs w:val="20"/>
              </w:rPr>
            </w:pPr>
          </w:p>
        </w:tc>
      </w:tr>
      <w:tr w:rsidR="007206BB" w:rsidRPr="00A15012" w14:paraId="4172C735" w14:textId="77777777" w:rsidTr="007206BB">
        <w:trPr>
          <w:trHeight w:val="600"/>
          <w:jc w:val="center"/>
        </w:trPr>
        <w:tc>
          <w:tcPr>
            <w:tcW w:w="2269" w:type="dxa"/>
            <w:tcBorders>
              <w:top w:val="nil"/>
              <w:left w:val="single" w:sz="4" w:space="0" w:color="auto"/>
              <w:bottom w:val="single" w:sz="4" w:space="0" w:color="auto"/>
              <w:right w:val="single" w:sz="4" w:space="0" w:color="auto"/>
            </w:tcBorders>
            <w:shd w:val="clear" w:color="auto" w:fill="auto"/>
            <w:vAlign w:val="bottom"/>
            <w:hideMark/>
          </w:tcPr>
          <w:p w14:paraId="5409EBEE" w14:textId="77777777" w:rsidR="007206BB" w:rsidRPr="0081653D" w:rsidRDefault="007206BB" w:rsidP="007206BB">
            <w:pPr>
              <w:rPr>
                <w:sz w:val="20"/>
                <w:szCs w:val="20"/>
              </w:rPr>
            </w:pPr>
            <w:r w:rsidRPr="0081653D">
              <w:rPr>
                <w:sz w:val="20"/>
                <w:szCs w:val="20"/>
              </w:rPr>
              <w:t>увеличение объемов в связи с подключением новых абонентов</w:t>
            </w:r>
          </w:p>
        </w:tc>
        <w:tc>
          <w:tcPr>
            <w:tcW w:w="1134" w:type="dxa"/>
            <w:tcBorders>
              <w:top w:val="nil"/>
              <w:left w:val="nil"/>
              <w:bottom w:val="single" w:sz="4" w:space="0" w:color="auto"/>
              <w:right w:val="single" w:sz="4" w:space="0" w:color="auto"/>
            </w:tcBorders>
            <w:shd w:val="clear" w:color="auto" w:fill="auto"/>
            <w:noWrap/>
            <w:vAlign w:val="center"/>
            <w:hideMark/>
          </w:tcPr>
          <w:p w14:paraId="1BACE181"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5253D5BF"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53BEFF4" w14:textId="77777777" w:rsidR="007206BB" w:rsidRPr="0081653D" w:rsidRDefault="007206BB" w:rsidP="007206BB">
            <w:pPr>
              <w:jc w:val="center"/>
              <w:rPr>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14:paraId="17714F3E"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0F9AAB4" w14:textId="77777777" w:rsidR="007206BB" w:rsidRPr="0081653D" w:rsidRDefault="007206BB" w:rsidP="007206BB">
            <w:pPr>
              <w:jc w:val="center"/>
              <w:rPr>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3516A989" w14:textId="77777777" w:rsidR="007206BB" w:rsidRPr="0081653D" w:rsidRDefault="007206BB" w:rsidP="007206BB">
            <w:pPr>
              <w:rPr>
                <w:sz w:val="20"/>
                <w:szCs w:val="20"/>
              </w:rPr>
            </w:pPr>
            <w:r w:rsidRPr="0081653D">
              <w:rPr>
                <w:sz w:val="20"/>
                <w:szCs w:val="20"/>
              </w:rPr>
              <w:t> </w:t>
            </w:r>
          </w:p>
        </w:tc>
      </w:tr>
      <w:tr w:rsidR="007206BB" w:rsidRPr="00A15012" w14:paraId="6A56BDD2" w14:textId="77777777" w:rsidTr="007206BB">
        <w:trPr>
          <w:trHeight w:val="600"/>
          <w:jc w:val="center"/>
        </w:trPr>
        <w:tc>
          <w:tcPr>
            <w:tcW w:w="2269" w:type="dxa"/>
            <w:tcBorders>
              <w:top w:val="nil"/>
              <w:left w:val="single" w:sz="4" w:space="0" w:color="auto"/>
              <w:bottom w:val="single" w:sz="4" w:space="0" w:color="auto"/>
              <w:right w:val="single" w:sz="4" w:space="0" w:color="auto"/>
            </w:tcBorders>
            <w:shd w:val="clear" w:color="auto" w:fill="auto"/>
            <w:vAlign w:val="bottom"/>
            <w:hideMark/>
          </w:tcPr>
          <w:p w14:paraId="6B511F4F" w14:textId="77777777" w:rsidR="007206BB" w:rsidRPr="0081653D" w:rsidRDefault="007206BB" w:rsidP="007206BB">
            <w:pPr>
              <w:rPr>
                <w:sz w:val="20"/>
                <w:szCs w:val="20"/>
              </w:rPr>
            </w:pPr>
            <w:r w:rsidRPr="0081653D">
              <w:rPr>
                <w:sz w:val="20"/>
                <w:szCs w:val="20"/>
              </w:rPr>
              <w:t>прекращение потребления воды абонентами</w:t>
            </w:r>
          </w:p>
        </w:tc>
        <w:tc>
          <w:tcPr>
            <w:tcW w:w="1134" w:type="dxa"/>
            <w:tcBorders>
              <w:top w:val="nil"/>
              <w:left w:val="nil"/>
              <w:bottom w:val="single" w:sz="4" w:space="0" w:color="auto"/>
              <w:right w:val="single" w:sz="4" w:space="0" w:color="auto"/>
            </w:tcBorders>
            <w:shd w:val="clear" w:color="auto" w:fill="auto"/>
            <w:noWrap/>
            <w:vAlign w:val="center"/>
            <w:hideMark/>
          </w:tcPr>
          <w:p w14:paraId="222AF87C"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58B7E58"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37AD2E2" w14:textId="77777777" w:rsidR="007206BB" w:rsidRPr="0081653D" w:rsidRDefault="007206BB" w:rsidP="007206BB">
            <w:pPr>
              <w:jc w:val="center"/>
              <w:rPr>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14:paraId="09F8E493"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C657EEB" w14:textId="77777777" w:rsidR="007206BB" w:rsidRPr="0081653D" w:rsidRDefault="007206BB" w:rsidP="007206BB">
            <w:pPr>
              <w:jc w:val="center"/>
              <w:rPr>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4CC2DAF5" w14:textId="77777777" w:rsidR="007206BB" w:rsidRPr="0081653D" w:rsidRDefault="007206BB" w:rsidP="007206BB">
            <w:pPr>
              <w:rPr>
                <w:sz w:val="20"/>
                <w:szCs w:val="20"/>
              </w:rPr>
            </w:pPr>
            <w:r w:rsidRPr="0081653D">
              <w:rPr>
                <w:sz w:val="20"/>
                <w:szCs w:val="20"/>
              </w:rPr>
              <w:t> </w:t>
            </w:r>
          </w:p>
        </w:tc>
      </w:tr>
      <w:tr w:rsidR="007206BB" w:rsidRPr="00A15012" w14:paraId="07C969D1" w14:textId="77777777" w:rsidTr="007206BB">
        <w:trPr>
          <w:trHeight w:val="300"/>
          <w:jc w:val="center"/>
        </w:trPr>
        <w:tc>
          <w:tcPr>
            <w:tcW w:w="2269" w:type="dxa"/>
            <w:tcBorders>
              <w:top w:val="nil"/>
              <w:left w:val="single" w:sz="4" w:space="0" w:color="auto"/>
              <w:bottom w:val="single" w:sz="4" w:space="0" w:color="auto"/>
              <w:right w:val="single" w:sz="4" w:space="0" w:color="auto"/>
            </w:tcBorders>
            <w:shd w:val="clear" w:color="auto" w:fill="auto"/>
            <w:vAlign w:val="bottom"/>
            <w:hideMark/>
          </w:tcPr>
          <w:p w14:paraId="1CBD12CF" w14:textId="77777777" w:rsidR="007206BB" w:rsidRPr="0081653D" w:rsidRDefault="007206BB" w:rsidP="007206BB">
            <w:pPr>
              <w:rPr>
                <w:b/>
                <w:bCs/>
                <w:sz w:val="20"/>
                <w:szCs w:val="20"/>
              </w:rPr>
            </w:pPr>
            <w:r w:rsidRPr="0081653D">
              <w:rPr>
                <w:b/>
                <w:bCs/>
                <w:sz w:val="20"/>
                <w:szCs w:val="20"/>
              </w:rPr>
              <w:t>ИТОГО объем</w:t>
            </w:r>
          </w:p>
        </w:tc>
        <w:tc>
          <w:tcPr>
            <w:tcW w:w="1134" w:type="dxa"/>
            <w:tcBorders>
              <w:top w:val="nil"/>
              <w:left w:val="nil"/>
              <w:bottom w:val="single" w:sz="4" w:space="0" w:color="auto"/>
              <w:right w:val="single" w:sz="4" w:space="0" w:color="auto"/>
            </w:tcBorders>
            <w:shd w:val="clear" w:color="auto" w:fill="auto"/>
            <w:noWrap/>
            <w:vAlign w:val="center"/>
            <w:hideMark/>
          </w:tcPr>
          <w:p w14:paraId="1C8749CC"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D26CC3D"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475EB52" w14:textId="77777777" w:rsidR="007206BB" w:rsidRPr="0081653D" w:rsidRDefault="007206BB" w:rsidP="007206BB">
            <w:pPr>
              <w:jc w:val="center"/>
              <w:rPr>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14:paraId="5AD1743E"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06544FE" w14:textId="77777777" w:rsidR="007206BB" w:rsidRPr="0081653D" w:rsidRDefault="007206BB" w:rsidP="007206BB">
            <w:pPr>
              <w:jc w:val="center"/>
              <w:rPr>
                <w:sz w:val="20"/>
                <w:szCs w:val="20"/>
              </w:rPr>
            </w:pPr>
            <w:r w:rsidRPr="0081653D">
              <w:rPr>
                <w:sz w:val="20"/>
                <w:szCs w:val="20"/>
              </w:rPr>
              <w:t>7 113,81</w:t>
            </w:r>
          </w:p>
        </w:tc>
        <w:tc>
          <w:tcPr>
            <w:tcW w:w="1418" w:type="dxa"/>
            <w:tcBorders>
              <w:top w:val="nil"/>
              <w:left w:val="nil"/>
              <w:bottom w:val="single" w:sz="4" w:space="0" w:color="auto"/>
              <w:right w:val="single" w:sz="4" w:space="0" w:color="auto"/>
            </w:tcBorders>
            <w:shd w:val="clear" w:color="auto" w:fill="auto"/>
            <w:noWrap/>
            <w:vAlign w:val="bottom"/>
            <w:hideMark/>
          </w:tcPr>
          <w:p w14:paraId="38148F47" w14:textId="77777777" w:rsidR="007206BB" w:rsidRPr="0081653D" w:rsidRDefault="007206BB" w:rsidP="007206BB">
            <w:pPr>
              <w:rPr>
                <w:sz w:val="20"/>
                <w:szCs w:val="20"/>
              </w:rPr>
            </w:pPr>
            <w:r w:rsidRPr="0081653D">
              <w:rPr>
                <w:sz w:val="20"/>
                <w:szCs w:val="20"/>
              </w:rPr>
              <w:t> </w:t>
            </w:r>
          </w:p>
        </w:tc>
      </w:tr>
      <w:tr w:rsidR="007206BB" w:rsidRPr="00A15012" w14:paraId="68155A85" w14:textId="77777777" w:rsidTr="007206BB">
        <w:trPr>
          <w:trHeight w:val="600"/>
          <w:jc w:val="center"/>
        </w:trPr>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54ED344B" w14:textId="77777777" w:rsidR="007206BB" w:rsidRPr="0081653D" w:rsidRDefault="007206BB" w:rsidP="007206BB">
            <w:pPr>
              <w:rPr>
                <w:sz w:val="20"/>
                <w:szCs w:val="20"/>
              </w:rPr>
            </w:pPr>
            <w:r w:rsidRPr="0081653D">
              <w:rPr>
                <w:sz w:val="20"/>
                <w:szCs w:val="20"/>
              </w:rPr>
              <w:t>собственные нужды производства (объемы фактические)</w:t>
            </w:r>
          </w:p>
        </w:tc>
        <w:tc>
          <w:tcPr>
            <w:tcW w:w="1134" w:type="dxa"/>
            <w:tcBorders>
              <w:top w:val="nil"/>
              <w:left w:val="nil"/>
              <w:bottom w:val="single" w:sz="4" w:space="0" w:color="auto"/>
              <w:right w:val="single" w:sz="4" w:space="0" w:color="auto"/>
            </w:tcBorders>
            <w:shd w:val="clear" w:color="000000" w:fill="FFFFFF"/>
            <w:noWrap/>
            <w:vAlign w:val="center"/>
            <w:hideMark/>
          </w:tcPr>
          <w:p w14:paraId="2AFBF205" w14:textId="77777777" w:rsidR="007206BB" w:rsidRPr="0081653D" w:rsidRDefault="007206BB" w:rsidP="007206BB">
            <w:pPr>
              <w:jc w:val="center"/>
              <w:rPr>
                <w:sz w:val="20"/>
                <w:szCs w:val="20"/>
              </w:rPr>
            </w:pPr>
            <w:r w:rsidRPr="0081653D">
              <w:rPr>
                <w:sz w:val="20"/>
                <w:szCs w:val="20"/>
              </w:rPr>
              <w:t>786 035,00</w:t>
            </w:r>
          </w:p>
        </w:tc>
        <w:tc>
          <w:tcPr>
            <w:tcW w:w="1134" w:type="dxa"/>
            <w:tcBorders>
              <w:top w:val="nil"/>
              <w:left w:val="nil"/>
              <w:bottom w:val="single" w:sz="4" w:space="0" w:color="auto"/>
              <w:right w:val="single" w:sz="4" w:space="0" w:color="auto"/>
            </w:tcBorders>
            <w:shd w:val="clear" w:color="000000" w:fill="FFFFFF"/>
            <w:noWrap/>
            <w:vAlign w:val="center"/>
            <w:hideMark/>
          </w:tcPr>
          <w:p w14:paraId="1E807C51" w14:textId="77777777" w:rsidR="007206BB" w:rsidRPr="0081653D" w:rsidRDefault="007206BB" w:rsidP="007206BB">
            <w:pPr>
              <w:jc w:val="center"/>
              <w:rPr>
                <w:sz w:val="20"/>
                <w:szCs w:val="20"/>
              </w:rPr>
            </w:pPr>
            <w:r w:rsidRPr="0081653D">
              <w:rPr>
                <w:sz w:val="20"/>
                <w:szCs w:val="20"/>
              </w:rPr>
              <w:t>784 431,00</w:t>
            </w:r>
          </w:p>
        </w:tc>
        <w:tc>
          <w:tcPr>
            <w:tcW w:w="1134" w:type="dxa"/>
            <w:tcBorders>
              <w:top w:val="nil"/>
              <w:left w:val="nil"/>
              <w:bottom w:val="single" w:sz="4" w:space="0" w:color="auto"/>
              <w:right w:val="single" w:sz="4" w:space="0" w:color="auto"/>
            </w:tcBorders>
            <w:shd w:val="clear" w:color="000000" w:fill="FFFFFF"/>
            <w:noWrap/>
            <w:vAlign w:val="center"/>
            <w:hideMark/>
          </w:tcPr>
          <w:p w14:paraId="422DE261" w14:textId="77777777" w:rsidR="007206BB" w:rsidRPr="0081653D" w:rsidRDefault="007206BB" w:rsidP="007206BB">
            <w:pPr>
              <w:jc w:val="center"/>
              <w:rPr>
                <w:sz w:val="20"/>
                <w:szCs w:val="20"/>
              </w:rPr>
            </w:pPr>
            <w:r w:rsidRPr="0081653D">
              <w:rPr>
                <w:sz w:val="20"/>
                <w:szCs w:val="20"/>
              </w:rPr>
              <w:t>792 933,00</w:t>
            </w:r>
          </w:p>
        </w:tc>
        <w:tc>
          <w:tcPr>
            <w:tcW w:w="1275" w:type="dxa"/>
            <w:tcBorders>
              <w:top w:val="nil"/>
              <w:left w:val="nil"/>
              <w:bottom w:val="single" w:sz="4" w:space="0" w:color="auto"/>
              <w:right w:val="single" w:sz="4" w:space="0" w:color="auto"/>
            </w:tcBorders>
            <w:shd w:val="clear" w:color="000000" w:fill="FFFFFF"/>
            <w:noWrap/>
            <w:vAlign w:val="center"/>
            <w:hideMark/>
          </w:tcPr>
          <w:p w14:paraId="75526A7E" w14:textId="77777777" w:rsidR="007206BB" w:rsidRPr="0081653D" w:rsidRDefault="007206BB" w:rsidP="007206BB">
            <w:pPr>
              <w:jc w:val="center"/>
              <w:rPr>
                <w:sz w:val="20"/>
                <w:szCs w:val="20"/>
              </w:rPr>
            </w:pPr>
            <w:r w:rsidRPr="0081653D">
              <w:rPr>
                <w:sz w:val="20"/>
                <w:szCs w:val="20"/>
              </w:rPr>
              <w:t>801 611,00</w:t>
            </w:r>
          </w:p>
        </w:tc>
        <w:tc>
          <w:tcPr>
            <w:tcW w:w="1134" w:type="dxa"/>
            <w:tcBorders>
              <w:top w:val="nil"/>
              <w:left w:val="nil"/>
              <w:bottom w:val="single" w:sz="4" w:space="0" w:color="auto"/>
              <w:right w:val="nil"/>
            </w:tcBorders>
            <w:shd w:val="clear" w:color="auto" w:fill="auto"/>
            <w:noWrap/>
            <w:vAlign w:val="center"/>
            <w:hideMark/>
          </w:tcPr>
          <w:p w14:paraId="75CC5A02" w14:textId="77777777" w:rsidR="007206BB" w:rsidRPr="0081653D" w:rsidRDefault="007206BB" w:rsidP="007206BB">
            <w:pPr>
              <w:jc w:val="center"/>
              <w:rPr>
                <w:b/>
                <w:bCs/>
                <w:sz w:val="20"/>
                <w:szCs w:val="20"/>
              </w:rPr>
            </w:pPr>
          </w:p>
        </w:tc>
        <w:tc>
          <w:tcPr>
            <w:tcW w:w="1418" w:type="dxa"/>
            <w:vMerge w:val="restart"/>
            <w:tcBorders>
              <w:top w:val="nil"/>
              <w:left w:val="single" w:sz="4" w:space="0" w:color="auto"/>
              <w:bottom w:val="single" w:sz="4" w:space="0" w:color="auto"/>
              <w:right w:val="single" w:sz="4" w:space="0" w:color="auto"/>
            </w:tcBorders>
            <w:vAlign w:val="center"/>
            <w:hideMark/>
          </w:tcPr>
          <w:p w14:paraId="3BA5F0D8" w14:textId="77777777" w:rsidR="007206BB" w:rsidRPr="0081653D" w:rsidRDefault="007206BB" w:rsidP="007206BB">
            <w:pPr>
              <w:jc w:val="center"/>
              <w:rPr>
                <w:sz w:val="20"/>
                <w:szCs w:val="20"/>
              </w:rPr>
            </w:pPr>
            <w:r w:rsidRPr="0081653D">
              <w:rPr>
                <w:sz w:val="20"/>
                <w:szCs w:val="20"/>
              </w:rPr>
              <w:t>темп изменения объемов не должен превышать 5 % в год</w:t>
            </w:r>
          </w:p>
        </w:tc>
      </w:tr>
      <w:tr w:rsidR="007206BB" w:rsidRPr="00A15012" w14:paraId="4535DB4F" w14:textId="77777777" w:rsidTr="007206BB">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163E882B" w14:textId="77777777" w:rsidR="007206BB" w:rsidRPr="0081653D" w:rsidRDefault="007206BB" w:rsidP="007206BB">
            <w:pPr>
              <w:rPr>
                <w:sz w:val="20"/>
                <w:szCs w:val="20"/>
              </w:rPr>
            </w:pPr>
            <w:r w:rsidRPr="0081653D">
              <w:rPr>
                <w:sz w:val="20"/>
                <w:szCs w:val="20"/>
              </w:rPr>
              <w:t>темп изменения фактический</w:t>
            </w:r>
          </w:p>
        </w:tc>
        <w:tc>
          <w:tcPr>
            <w:tcW w:w="1134" w:type="dxa"/>
            <w:tcBorders>
              <w:top w:val="nil"/>
              <w:left w:val="nil"/>
              <w:bottom w:val="single" w:sz="4" w:space="0" w:color="auto"/>
              <w:right w:val="single" w:sz="4" w:space="0" w:color="auto"/>
            </w:tcBorders>
            <w:shd w:val="clear" w:color="auto" w:fill="auto"/>
            <w:noWrap/>
            <w:vAlign w:val="center"/>
            <w:hideMark/>
          </w:tcPr>
          <w:p w14:paraId="77FAAA04"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665957D5" w14:textId="77777777" w:rsidR="007206BB" w:rsidRPr="0081653D" w:rsidRDefault="007206BB" w:rsidP="007206BB">
            <w:pPr>
              <w:jc w:val="center"/>
              <w:rPr>
                <w:sz w:val="20"/>
                <w:szCs w:val="20"/>
              </w:rPr>
            </w:pPr>
            <w:r w:rsidRPr="0081653D">
              <w:rPr>
                <w:sz w:val="20"/>
                <w:szCs w:val="20"/>
              </w:rPr>
              <w:t>0,9979594</w:t>
            </w:r>
          </w:p>
        </w:tc>
        <w:tc>
          <w:tcPr>
            <w:tcW w:w="1134" w:type="dxa"/>
            <w:tcBorders>
              <w:top w:val="nil"/>
              <w:left w:val="nil"/>
              <w:bottom w:val="single" w:sz="4" w:space="0" w:color="auto"/>
              <w:right w:val="single" w:sz="4" w:space="0" w:color="auto"/>
            </w:tcBorders>
            <w:shd w:val="clear" w:color="auto" w:fill="auto"/>
            <w:noWrap/>
            <w:vAlign w:val="center"/>
            <w:hideMark/>
          </w:tcPr>
          <w:p w14:paraId="0C8B744D" w14:textId="77777777" w:rsidR="007206BB" w:rsidRPr="0081653D" w:rsidRDefault="007206BB" w:rsidP="007206BB">
            <w:pPr>
              <w:jc w:val="center"/>
              <w:rPr>
                <w:sz w:val="20"/>
                <w:szCs w:val="20"/>
              </w:rPr>
            </w:pPr>
            <w:r w:rsidRPr="0081653D">
              <w:rPr>
                <w:sz w:val="20"/>
                <w:szCs w:val="20"/>
              </w:rPr>
              <w:t>1,0108384</w:t>
            </w:r>
          </w:p>
        </w:tc>
        <w:tc>
          <w:tcPr>
            <w:tcW w:w="1275" w:type="dxa"/>
            <w:tcBorders>
              <w:top w:val="nil"/>
              <w:left w:val="nil"/>
              <w:bottom w:val="single" w:sz="4" w:space="0" w:color="auto"/>
              <w:right w:val="single" w:sz="4" w:space="0" w:color="auto"/>
            </w:tcBorders>
            <w:shd w:val="clear" w:color="auto" w:fill="auto"/>
            <w:noWrap/>
            <w:vAlign w:val="center"/>
            <w:hideMark/>
          </w:tcPr>
          <w:p w14:paraId="5CF9735B" w14:textId="77777777" w:rsidR="007206BB" w:rsidRPr="0081653D" w:rsidRDefault="007206BB" w:rsidP="007206BB">
            <w:pPr>
              <w:jc w:val="center"/>
              <w:rPr>
                <w:sz w:val="20"/>
                <w:szCs w:val="20"/>
              </w:rPr>
            </w:pPr>
            <w:r w:rsidRPr="0081653D">
              <w:rPr>
                <w:sz w:val="20"/>
                <w:szCs w:val="20"/>
              </w:rPr>
              <w:t>1,01094418</w:t>
            </w:r>
          </w:p>
        </w:tc>
        <w:tc>
          <w:tcPr>
            <w:tcW w:w="1134" w:type="dxa"/>
            <w:tcBorders>
              <w:top w:val="nil"/>
              <w:left w:val="nil"/>
              <w:bottom w:val="single" w:sz="4" w:space="0" w:color="auto"/>
              <w:right w:val="nil"/>
            </w:tcBorders>
            <w:shd w:val="clear" w:color="auto" w:fill="auto"/>
            <w:noWrap/>
            <w:vAlign w:val="center"/>
            <w:hideMark/>
          </w:tcPr>
          <w:p w14:paraId="68CB4B8A" w14:textId="77777777" w:rsidR="007206BB" w:rsidRPr="0081653D" w:rsidRDefault="007206BB" w:rsidP="007206BB">
            <w:pPr>
              <w:jc w:val="center"/>
              <w:rPr>
                <w:b/>
                <w:bCs/>
                <w:sz w:val="20"/>
                <w:szCs w:val="20"/>
              </w:rPr>
            </w:pPr>
          </w:p>
        </w:tc>
        <w:tc>
          <w:tcPr>
            <w:tcW w:w="1418" w:type="dxa"/>
            <w:vMerge/>
            <w:tcBorders>
              <w:top w:val="nil"/>
              <w:left w:val="single" w:sz="4" w:space="0" w:color="auto"/>
              <w:bottom w:val="single" w:sz="4" w:space="0" w:color="auto"/>
              <w:right w:val="single" w:sz="4" w:space="0" w:color="auto"/>
            </w:tcBorders>
            <w:vAlign w:val="center"/>
            <w:hideMark/>
          </w:tcPr>
          <w:p w14:paraId="5A1DD309" w14:textId="77777777" w:rsidR="007206BB" w:rsidRPr="0081653D" w:rsidRDefault="007206BB" w:rsidP="007206BB">
            <w:pPr>
              <w:rPr>
                <w:sz w:val="20"/>
                <w:szCs w:val="20"/>
              </w:rPr>
            </w:pPr>
          </w:p>
        </w:tc>
      </w:tr>
      <w:tr w:rsidR="007206BB" w:rsidRPr="00A15012" w14:paraId="227AECCD" w14:textId="77777777" w:rsidTr="007206BB">
        <w:trPr>
          <w:trHeight w:val="300"/>
          <w:jc w:val="center"/>
        </w:trPr>
        <w:tc>
          <w:tcPr>
            <w:tcW w:w="2269" w:type="dxa"/>
            <w:tcBorders>
              <w:top w:val="nil"/>
              <w:left w:val="single" w:sz="4" w:space="0" w:color="auto"/>
              <w:bottom w:val="single" w:sz="4" w:space="0" w:color="auto"/>
              <w:right w:val="single" w:sz="4" w:space="0" w:color="auto"/>
            </w:tcBorders>
            <w:shd w:val="clear" w:color="000000" w:fill="FFFFFF"/>
            <w:vAlign w:val="center"/>
            <w:hideMark/>
          </w:tcPr>
          <w:p w14:paraId="3E2B33C6" w14:textId="77777777" w:rsidR="007206BB" w:rsidRPr="0081653D" w:rsidRDefault="007206BB" w:rsidP="007206BB">
            <w:pPr>
              <w:rPr>
                <w:b/>
                <w:bCs/>
                <w:sz w:val="20"/>
                <w:szCs w:val="20"/>
              </w:rPr>
            </w:pPr>
            <w:r w:rsidRPr="0081653D">
              <w:rPr>
                <w:b/>
                <w:bCs/>
                <w:sz w:val="20"/>
                <w:szCs w:val="20"/>
              </w:rPr>
              <w:t>собственные нужды</w:t>
            </w:r>
          </w:p>
        </w:tc>
        <w:tc>
          <w:tcPr>
            <w:tcW w:w="1134" w:type="dxa"/>
            <w:tcBorders>
              <w:top w:val="nil"/>
              <w:left w:val="nil"/>
              <w:bottom w:val="single" w:sz="4" w:space="0" w:color="auto"/>
              <w:right w:val="single" w:sz="4" w:space="0" w:color="auto"/>
            </w:tcBorders>
            <w:shd w:val="clear" w:color="000000" w:fill="FFFFFF"/>
            <w:noWrap/>
            <w:vAlign w:val="center"/>
            <w:hideMark/>
          </w:tcPr>
          <w:p w14:paraId="1A6E171D" w14:textId="77777777" w:rsidR="007206BB" w:rsidRPr="0081653D" w:rsidRDefault="007206BB" w:rsidP="007206BB">
            <w:pPr>
              <w:jc w:val="center"/>
              <w:rPr>
                <w:sz w:val="20"/>
                <w:szCs w:val="20"/>
              </w:rPr>
            </w:pPr>
            <w:r w:rsidRPr="0081653D">
              <w:rPr>
                <w:sz w:val="20"/>
                <w:szCs w:val="20"/>
              </w:rPr>
              <w:t>786 035,00</w:t>
            </w:r>
          </w:p>
        </w:tc>
        <w:tc>
          <w:tcPr>
            <w:tcW w:w="1134" w:type="dxa"/>
            <w:tcBorders>
              <w:top w:val="nil"/>
              <w:left w:val="nil"/>
              <w:bottom w:val="single" w:sz="4" w:space="0" w:color="auto"/>
              <w:right w:val="single" w:sz="4" w:space="0" w:color="auto"/>
            </w:tcBorders>
            <w:shd w:val="clear" w:color="000000" w:fill="FFFFFF"/>
            <w:noWrap/>
            <w:vAlign w:val="center"/>
            <w:hideMark/>
          </w:tcPr>
          <w:p w14:paraId="0C796165" w14:textId="77777777" w:rsidR="007206BB" w:rsidRPr="0081653D" w:rsidRDefault="007206BB" w:rsidP="007206BB">
            <w:pPr>
              <w:jc w:val="center"/>
              <w:rPr>
                <w:sz w:val="20"/>
                <w:szCs w:val="20"/>
              </w:rPr>
            </w:pPr>
            <w:r w:rsidRPr="0081653D">
              <w:rPr>
                <w:sz w:val="20"/>
                <w:szCs w:val="20"/>
              </w:rPr>
              <w:t>784 431,00</w:t>
            </w:r>
          </w:p>
        </w:tc>
        <w:tc>
          <w:tcPr>
            <w:tcW w:w="1134" w:type="dxa"/>
            <w:tcBorders>
              <w:top w:val="nil"/>
              <w:left w:val="nil"/>
              <w:bottom w:val="single" w:sz="4" w:space="0" w:color="auto"/>
              <w:right w:val="single" w:sz="4" w:space="0" w:color="auto"/>
            </w:tcBorders>
            <w:shd w:val="clear" w:color="000000" w:fill="FFFFFF"/>
            <w:noWrap/>
            <w:vAlign w:val="center"/>
            <w:hideMark/>
          </w:tcPr>
          <w:p w14:paraId="279A1977" w14:textId="77777777" w:rsidR="007206BB" w:rsidRPr="0081653D" w:rsidRDefault="007206BB" w:rsidP="007206BB">
            <w:pPr>
              <w:jc w:val="center"/>
              <w:rPr>
                <w:sz w:val="20"/>
                <w:szCs w:val="20"/>
              </w:rPr>
            </w:pPr>
            <w:r w:rsidRPr="0081653D">
              <w:rPr>
                <w:sz w:val="20"/>
                <w:szCs w:val="20"/>
              </w:rPr>
              <w:t>792 933,00</w:t>
            </w:r>
          </w:p>
        </w:tc>
        <w:tc>
          <w:tcPr>
            <w:tcW w:w="1275" w:type="dxa"/>
            <w:tcBorders>
              <w:top w:val="nil"/>
              <w:left w:val="nil"/>
              <w:bottom w:val="single" w:sz="4" w:space="0" w:color="auto"/>
              <w:right w:val="single" w:sz="4" w:space="0" w:color="auto"/>
            </w:tcBorders>
            <w:shd w:val="clear" w:color="000000" w:fill="FFFFFF"/>
            <w:noWrap/>
            <w:vAlign w:val="center"/>
            <w:hideMark/>
          </w:tcPr>
          <w:p w14:paraId="5DCF9F6E" w14:textId="77777777" w:rsidR="007206BB" w:rsidRPr="0081653D" w:rsidRDefault="007206BB" w:rsidP="007206BB">
            <w:pPr>
              <w:jc w:val="center"/>
              <w:rPr>
                <w:sz w:val="20"/>
                <w:szCs w:val="20"/>
              </w:rPr>
            </w:pPr>
            <w:r w:rsidRPr="0081653D">
              <w:rPr>
                <w:sz w:val="20"/>
                <w:szCs w:val="20"/>
              </w:rPr>
              <w:t>801 611,00</w:t>
            </w:r>
          </w:p>
        </w:tc>
        <w:tc>
          <w:tcPr>
            <w:tcW w:w="1134" w:type="dxa"/>
            <w:tcBorders>
              <w:top w:val="nil"/>
              <w:left w:val="nil"/>
              <w:bottom w:val="single" w:sz="4" w:space="0" w:color="auto"/>
              <w:right w:val="single" w:sz="4" w:space="0" w:color="auto"/>
            </w:tcBorders>
            <w:shd w:val="clear" w:color="000000" w:fill="FFFFFF"/>
            <w:noWrap/>
            <w:vAlign w:val="center"/>
            <w:hideMark/>
          </w:tcPr>
          <w:p w14:paraId="01241775" w14:textId="77777777" w:rsidR="007206BB" w:rsidRPr="0081653D" w:rsidRDefault="007206BB" w:rsidP="007206BB">
            <w:pPr>
              <w:jc w:val="center"/>
              <w:rPr>
                <w:sz w:val="20"/>
                <w:szCs w:val="20"/>
              </w:rPr>
            </w:pPr>
            <w:r w:rsidRPr="0081653D">
              <w:rPr>
                <w:sz w:val="20"/>
                <w:szCs w:val="20"/>
              </w:rPr>
              <w:t>812 195,98</w:t>
            </w:r>
          </w:p>
        </w:tc>
        <w:tc>
          <w:tcPr>
            <w:tcW w:w="1418" w:type="dxa"/>
            <w:vMerge/>
            <w:tcBorders>
              <w:top w:val="nil"/>
              <w:left w:val="single" w:sz="4" w:space="0" w:color="auto"/>
              <w:bottom w:val="single" w:sz="4" w:space="0" w:color="auto"/>
              <w:right w:val="single" w:sz="4" w:space="0" w:color="auto"/>
            </w:tcBorders>
            <w:vAlign w:val="center"/>
            <w:hideMark/>
          </w:tcPr>
          <w:p w14:paraId="60A48478" w14:textId="77777777" w:rsidR="007206BB" w:rsidRPr="0081653D" w:rsidRDefault="007206BB" w:rsidP="007206BB">
            <w:pPr>
              <w:rPr>
                <w:sz w:val="20"/>
                <w:szCs w:val="20"/>
              </w:rPr>
            </w:pPr>
          </w:p>
        </w:tc>
      </w:tr>
      <w:tr w:rsidR="007206BB" w:rsidRPr="00A15012" w14:paraId="777632AD" w14:textId="77777777" w:rsidTr="007206BB">
        <w:trPr>
          <w:trHeight w:val="300"/>
          <w:jc w:val="center"/>
        </w:trPr>
        <w:tc>
          <w:tcPr>
            <w:tcW w:w="2269" w:type="dxa"/>
            <w:tcBorders>
              <w:top w:val="nil"/>
              <w:left w:val="single" w:sz="4" w:space="0" w:color="auto"/>
              <w:bottom w:val="single" w:sz="4" w:space="0" w:color="auto"/>
              <w:right w:val="single" w:sz="4" w:space="0" w:color="auto"/>
            </w:tcBorders>
            <w:shd w:val="clear" w:color="auto" w:fill="auto"/>
            <w:noWrap/>
            <w:vAlign w:val="bottom"/>
            <w:hideMark/>
          </w:tcPr>
          <w:p w14:paraId="60DB476B" w14:textId="77777777" w:rsidR="007206BB" w:rsidRPr="0081653D" w:rsidRDefault="007206BB" w:rsidP="007206BB">
            <w:pPr>
              <w:rPr>
                <w:sz w:val="20"/>
                <w:szCs w:val="20"/>
              </w:rPr>
            </w:pPr>
            <w:r w:rsidRPr="0081653D">
              <w:rPr>
                <w:sz w:val="20"/>
                <w:szCs w:val="20"/>
              </w:rPr>
              <w:t>темп изменения</w:t>
            </w:r>
          </w:p>
        </w:tc>
        <w:tc>
          <w:tcPr>
            <w:tcW w:w="1134" w:type="dxa"/>
            <w:tcBorders>
              <w:top w:val="nil"/>
              <w:left w:val="nil"/>
              <w:bottom w:val="single" w:sz="4" w:space="0" w:color="auto"/>
              <w:right w:val="single" w:sz="4" w:space="0" w:color="auto"/>
            </w:tcBorders>
            <w:shd w:val="clear" w:color="auto" w:fill="auto"/>
            <w:noWrap/>
            <w:vAlign w:val="center"/>
            <w:hideMark/>
          </w:tcPr>
          <w:p w14:paraId="574FB0A2"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7380BBF" w14:textId="77777777" w:rsidR="007206BB" w:rsidRPr="0081653D" w:rsidRDefault="007206BB" w:rsidP="007206BB">
            <w:pPr>
              <w:jc w:val="center"/>
              <w:rPr>
                <w:sz w:val="20"/>
                <w:szCs w:val="20"/>
              </w:rPr>
            </w:pPr>
            <w:r w:rsidRPr="0081653D">
              <w:rPr>
                <w:sz w:val="20"/>
                <w:szCs w:val="20"/>
              </w:rPr>
              <w:t>0,997</w:t>
            </w:r>
          </w:p>
        </w:tc>
        <w:tc>
          <w:tcPr>
            <w:tcW w:w="1134" w:type="dxa"/>
            <w:tcBorders>
              <w:top w:val="nil"/>
              <w:left w:val="nil"/>
              <w:bottom w:val="single" w:sz="4" w:space="0" w:color="auto"/>
              <w:right w:val="single" w:sz="4" w:space="0" w:color="auto"/>
            </w:tcBorders>
            <w:shd w:val="clear" w:color="auto" w:fill="auto"/>
            <w:noWrap/>
            <w:vAlign w:val="center"/>
            <w:hideMark/>
          </w:tcPr>
          <w:p w14:paraId="2C277082" w14:textId="77777777" w:rsidR="007206BB" w:rsidRPr="0081653D" w:rsidRDefault="007206BB" w:rsidP="007206BB">
            <w:pPr>
              <w:jc w:val="center"/>
              <w:rPr>
                <w:sz w:val="20"/>
                <w:szCs w:val="20"/>
              </w:rPr>
            </w:pPr>
            <w:r w:rsidRPr="0081653D">
              <w:rPr>
                <w:sz w:val="20"/>
                <w:szCs w:val="20"/>
              </w:rPr>
              <w:t>1,011</w:t>
            </w:r>
          </w:p>
        </w:tc>
        <w:tc>
          <w:tcPr>
            <w:tcW w:w="1275" w:type="dxa"/>
            <w:tcBorders>
              <w:top w:val="nil"/>
              <w:left w:val="nil"/>
              <w:bottom w:val="single" w:sz="4" w:space="0" w:color="auto"/>
              <w:right w:val="single" w:sz="4" w:space="0" w:color="auto"/>
            </w:tcBorders>
            <w:shd w:val="clear" w:color="auto" w:fill="auto"/>
            <w:noWrap/>
            <w:vAlign w:val="center"/>
            <w:hideMark/>
          </w:tcPr>
          <w:p w14:paraId="00140811" w14:textId="77777777" w:rsidR="007206BB" w:rsidRPr="0081653D" w:rsidRDefault="007206BB" w:rsidP="007206BB">
            <w:pPr>
              <w:jc w:val="center"/>
              <w:rPr>
                <w:sz w:val="20"/>
                <w:szCs w:val="20"/>
              </w:rPr>
            </w:pPr>
            <w:r w:rsidRPr="0081653D">
              <w:rPr>
                <w:sz w:val="20"/>
                <w:szCs w:val="20"/>
              </w:rPr>
              <w:t>1,011</w:t>
            </w:r>
          </w:p>
        </w:tc>
        <w:tc>
          <w:tcPr>
            <w:tcW w:w="1134" w:type="dxa"/>
            <w:tcBorders>
              <w:top w:val="nil"/>
              <w:left w:val="nil"/>
              <w:bottom w:val="single" w:sz="4" w:space="0" w:color="auto"/>
              <w:right w:val="single" w:sz="4" w:space="0" w:color="auto"/>
            </w:tcBorders>
            <w:shd w:val="clear" w:color="auto" w:fill="auto"/>
            <w:noWrap/>
            <w:vAlign w:val="center"/>
            <w:hideMark/>
          </w:tcPr>
          <w:p w14:paraId="1B8629AD" w14:textId="77777777" w:rsidR="007206BB" w:rsidRPr="0081653D" w:rsidRDefault="007206BB" w:rsidP="007206BB">
            <w:pPr>
              <w:jc w:val="center"/>
              <w:rPr>
                <w:sz w:val="20"/>
                <w:szCs w:val="20"/>
              </w:rPr>
            </w:pPr>
            <w:r w:rsidRPr="0081653D">
              <w:rPr>
                <w:sz w:val="20"/>
                <w:szCs w:val="20"/>
              </w:rPr>
              <w:t>1,01</w:t>
            </w:r>
          </w:p>
        </w:tc>
        <w:tc>
          <w:tcPr>
            <w:tcW w:w="1418" w:type="dxa"/>
            <w:vMerge/>
            <w:tcBorders>
              <w:top w:val="nil"/>
              <w:left w:val="single" w:sz="4" w:space="0" w:color="auto"/>
              <w:bottom w:val="single" w:sz="4" w:space="0" w:color="auto"/>
              <w:right w:val="single" w:sz="4" w:space="0" w:color="auto"/>
            </w:tcBorders>
            <w:vAlign w:val="center"/>
            <w:hideMark/>
          </w:tcPr>
          <w:p w14:paraId="04F99FDA" w14:textId="77777777" w:rsidR="007206BB" w:rsidRPr="0081653D" w:rsidRDefault="007206BB" w:rsidP="007206BB">
            <w:pPr>
              <w:rPr>
                <w:sz w:val="20"/>
                <w:szCs w:val="20"/>
              </w:rPr>
            </w:pPr>
          </w:p>
        </w:tc>
      </w:tr>
      <w:tr w:rsidR="007206BB" w:rsidRPr="00A15012" w14:paraId="5A0275BA" w14:textId="77777777" w:rsidTr="007206BB">
        <w:trPr>
          <w:trHeight w:val="600"/>
          <w:jc w:val="center"/>
        </w:trPr>
        <w:tc>
          <w:tcPr>
            <w:tcW w:w="2269" w:type="dxa"/>
            <w:tcBorders>
              <w:top w:val="nil"/>
              <w:left w:val="single" w:sz="4" w:space="0" w:color="auto"/>
              <w:bottom w:val="single" w:sz="4" w:space="0" w:color="auto"/>
              <w:right w:val="single" w:sz="4" w:space="0" w:color="auto"/>
            </w:tcBorders>
            <w:shd w:val="clear" w:color="auto" w:fill="auto"/>
            <w:vAlign w:val="bottom"/>
            <w:hideMark/>
          </w:tcPr>
          <w:p w14:paraId="0C8317CD" w14:textId="77777777" w:rsidR="007206BB" w:rsidRPr="0081653D" w:rsidRDefault="007206BB" w:rsidP="007206BB">
            <w:pPr>
              <w:rPr>
                <w:sz w:val="20"/>
                <w:szCs w:val="20"/>
              </w:rPr>
            </w:pPr>
            <w:r w:rsidRPr="0081653D">
              <w:rPr>
                <w:sz w:val="20"/>
                <w:szCs w:val="20"/>
              </w:rPr>
              <w:lastRenderedPageBreak/>
              <w:t>увеличение объемов в связи с подключением новых абонентов</w:t>
            </w:r>
          </w:p>
        </w:tc>
        <w:tc>
          <w:tcPr>
            <w:tcW w:w="1134" w:type="dxa"/>
            <w:tcBorders>
              <w:top w:val="nil"/>
              <w:left w:val="nil"/>
              <w:bottom w:val="single" w:sz="4" w:space="0" w:color="auto"/>
              <w:right w:val="single" w:sz="4" w:space="0" w:color="auto"/>
            </w:tcBorders>
            <w:shd w:val="clear" w:color="auto" w:fill="auto"/>
            <w:noWrap/>
            <w:vAlign w:val="center"/>
            <w:hideMark/>
          </w:tcPr>
          <w:p w14:paraId="1C34DE2E"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333C41DC"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29B762C6" w14:textId="77777777" w:rsidR="007206BB" w:rsidRPr="0081653D" w:rsidRDefault="007206BB" w:rsidP="007206BB">
            <w:pPr>
              <w:jc w:val="center"/>
              <w:rPr>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14:paraId="7B551533"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A1B4C7A" w14:textId="77777777" w:rsidR="007206BB" w:rsidRPr="0081653D" w:rsidRDefault="007206BB" w:rsidP="007206BB">
            <w:pPr>
              <w:jc w:val="center"/>
              <w:rPr>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54519D0A" w14:textId="77777777" w:rsidR="007206BB" w:rsidRPr="0081653D" w:rsidRDefault="007206BB" w:rsidP="007206BB">
            <w:pPr>
              <w:rPr>
                <w:sz w:val="20"/>
                <w:szCs w:val="20"/>
              </w:rPr>
            </w:pPr>
            <w:r w:rsidRPr="0081653D">
              <w:rPr>
                <w:sz w:val="20"/>
                <w:szCs w:val="20"/>
              </w:rPr>
              <w:t> </w:t>
            </w:r>
          </w:p>
        </w:tc>
      </w:tr>
      <w:tr w:rsidR="007206BB" w:rsidRPr="00A15012" w14:paraId="64F47C90" w14:textId="77777777" w:rsidTr="007206BB">
        <w:trPr>
          <w:trHeight w:val="600"/>
          <w:jc w:val="center"/>
        </w:trPr>
        <w:tc>
          <w:tcPr>
            <w:tcW w:w="2269" w:type="dxa"/>
            <w:tcBorders>
              <w:top w:val="nil"/>
              <w:left w:val="single" w:sz="4" w:space="0" w:color="auto"/>
              <w:bottom w:val="single" w:sz="4" w:space="0" w:color="auto"/>
              <w:right w:val="single" w:sz="4" w:space="0" w:color="auto"/>
            </w:tcBorders>
            <w:shd w:val="clear" w:color="auto" w:fill="auto"/>
            <w:vAlign w:val="bottom"/>
            <w:hideMark/>
          </w:tcPr>
          <w:p w14:paraId="2B6B4C65" w14:textId="77777777" w:rsidR="007206BB" w:rsidRPr="0081653D" w:rsidRDefault="007206BB" w:rsidP="007206BB">
            <w:pPr>
              <w:rPr>
                <w:sz w:val="20"/>
                <w:szCs w:val="20"/>
              </w:rPr>
            </w:pPr>
            <w:r w:rsidRPr="0081653D">
              <w:rPr>
                <w:sz w:val="20"/>
                <w:szCs w:val="20"/>
              </w:rPr>
              <w:t>прекращение потребления воды абонентами</w:t>
            </w:r>
          </w:p>
        </w:tc>
        <w:tc>
          <w:tcPr>
            <w:tcW w:w="1134" w:type="dxa"/>
            <w:tcBorders>
              <w:top w:val="nil"/>
              <w:left w:val="nil"/>
              <w:bottom w:val="single" w:sz="4" w:space="0" w:color="auto"/>
              <w:right w:val="single" w:sz="4" w:space="0" w:color="auto"/>
            </w:tcBorders>
            <w:shd w:val="clear" w:color="auto" w:fill="auto"/>
            <w:noWrap/>
            <w:vAlign w:val="center"/>
            <w:hideMark/>
          </w:tcPr>
          <w:p w14:paraId="4E5E80C7"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A7F3414"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1CFD9851" w14:textId="77777777" w:rsidR="007206BB" w:rsidRPr="0081653D" w:rsidRDefault="007206BB" w:rsidP="007206BB">
            <w:pPr>
              <w:jc w:val="center"/>
              <w:rPr>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14:paraId="47C925FB"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AC2DDC3" w14:textId="77777777" w:rsidR="007206BB" w:rsidRPr="0081653D" w:rsidRDefault="007206BB" w:rsidP="007206BB">
            <w:pPr>
              <w:jc w:val="center"/>
              <w:rPr>
                <w:sz w:val="20"/>
                <w:szCs w:val="20"/>
              </w:rPr>
            </w:pPr>
          </w:p>
        </w:tc>
        <w:tc>
          <w:tcPr>
            <w:tcW w:w="1418" w:type="dxa"/>
            <w:tcBorders>
              <w:top w:val="nil"/>
              <w:left w:val="nil"/>
              <w:bottom w:val="single" w:sz="4" w:space="0" w:color="auto"/>
              <w:right w:val="single" w:sz="4" w:space="0" w:color="auto"/>
            </w:tcBorders>
            <w:shd w:val="clear" w:color="auto" w:fill="auto"/>
            <w:noWrap/>
            <w:vAlign w:val="bottom"/>
            <w:hideMark/>
          </w:tcPr>
          <w:p w14:paraId="70C23191" w14:textId="77777777" w:rsidR="007206BB" w:rsidRPr="0081653D" w:rsidRDefault="007206BB" w:rsidP="007206BB">
            <w:pPr>
              <w:rPr>
                <w:sz w:val="20"/>
                <w:szCs w:val="20"/>
              </w:rPr>
            </w:pPr>
            <w:r w:rsidRPr="0081653D">
              <w:rPr>
                <w:sz w:val="20"/>
                <w:szCs w:val="20"/>
              </w:rPr>
              <w:t> </w:t>
            </w:r>
          </w:p>
        </w:tc>
      </w:tr>
      <w:tr w:rsidR="007206BB" w:rsidRPr="00A15012" w14:paraId="5BE78575" w14:textId="77777777" w:rsidTr="007206BB">
        <w:trPr>
          <w:trHeight w:val="300"/>
          <w:jc w:val="center"/>
        </w:trPr>
        <w:tc>
          <w:tcPr>
            <w:tcW w:w="2269" w:type="dxa"/>
            <w:tcBorders>
              <w:top w:val="nil"/>
              <w:left w:val="single" w:sz="4" w:space="0" w:color="auto"/>
              <w:bottom w:val="single" w:sz="4" w:space="0" w:color="auto"/>
              <w:right w:val="single" w:sz="4" w:space="0" w:color="auto"/>
            </w:tcBorders>
            <w:shd w:val="clear" w:color="auto" w:fill="auto"/>
            <w:vAlign w:val="bottom"/>
            <w:hideMark/>
          </w:tcPr>
          <w:p w14:paraId="125B87F1" w14:textId="77777777" w:rsidR="007206BB" w:rsidRPr="0081653D" w:rsidRDefault="007206BB" w:rsidP="007206BB">
            <w:pPr>
              <w:rPr>
                <w:b/>
                <w:bCs/>
                <w:sz w:val="20"/>
                <w:szCs w:val="20"/>
              </w:rPr>
            </w:pPr>
            <w:r w:rsidRPr="0081653D">
              <w:rPr>
                <w:b/>
                <w:bCs/>
                <w:sz w:val="20"/>
                <w:szCs w:val="20"/>
              </w:rPr>
              <w:t>ИТОГО объем</w:t>
            </w:r>
          </w:p>
        </w:tc>
        <w:tc>
          <w:tcPr>
            <w:tcW w:w="1134" w:type="dxa"/>
            <w:tcBorders>
              <w:top w:val="nil"/>
              <w:left w:val="nil"/>
              <w:bottom w:val="single" w:sz="4" w:space="0" w:color="auto"/>
              <w:right w:val="single" w:sz="4" w:space="0" w:color="auto"/>
            </w:tcBorders>
            <w:shd w:val="clear" w:color="auto" w:fill="auto"/>
            <w:noWrap/>
            <w:vAlign w:val="center"/>
            <w:hideMark/>
          </w:tcPr>
          <w:p w14:paraId="5C7AE40B"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718B5C60"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A63BBAD" w14:textId="77777777" w:rsidR="007206BB" w:rsidRPr="0081653D" w:rsidRDefault="007206BB" w:rsidP="007206BB">
            <w:pPr>
              <w:jc w:val="center"/>
              <w:rPr>
                <w:sz w:val="20"/>
                <w:szCs w:val="20"/>
              </w:rPr>
            </w:pPr>
          </w:p>
        </w:tc>
        <w:tc>
          <w:tcPr>
            <w:tcW w:w="1275" w:type="dxa"/>
            <w:tcBorders>
              <w:top w:val="nil"/>
              <w:left w:val="nil"/>
              <w:bottom w:val="single" w:sz="4" w:space="0" w:color="auto"/>
              <w:right w:val="single" w:sz="4" w:space="0" w:color="auto"/>
            </w:tcBorders>
            <w:shd w:val="clear" w:color="auto" w:fill="auto"/>
            <w:noWrap/>
            <w:vAlign w:val="center"/>
            <w:hideMark/>
          </w:tcPr>
          <w:p w14:paraId="2F23856F" w14:textId="77777777" w:rsidR="007206BB" w:rsidRPr="0081653D" w:rsidRDefault="007206BB" w:rsidP="007206BB">
            <w:pPr>
              <w:jc w:val="center"/>
              <w:rPr>
                <w:sz w:val="20"/>
                <w:szCs w:val="20"/>
              </w:rPr>
            </w:pPr>
          </w:p>
        </w:tc>
        <w:tc>
          <w:tcPr>
            <w:tcW w:w="1134" w:type="dxa"/>
            <w:tcBorders>
              <w:top w:val="nil"/>
              <w:left w:val="nil"/>
              <w:bottom w:val="single" w:sz="4" w:space="0" w:color="auto"/>
              <w:right w:val="single" w:sz="4" w:space="0" w:color="auto"/>
            </w:tcBorders>
            <w:shd w:val="clear" w:color="auto" w:fill="auto"/>
            <w:noWrap/>
            <w:vAlign w:val="center"/>
            <w:hideMark/>
          </w:tcPr>
          <w:p w14:paraId="00C2C5E6" w14:textId="77777777" w:rsidR="007206BB" w:rsidRPr="0081653D" w:rsidRDefault="007206BB" w:rsidP="007206BB">
            <w:pPr>
              <w:jc w:val="center"/>
              <w:rPr>
                <w:sz w:val="20"/>
                <w:szCs w:val="20"/>
              </w:rPr>
            </w:pPr>
            <w:r w:rsidRPr="0081653D">
              <w:rPr>
                <w:sz w:val="20"/>
                <w:szCs w:val="20"/>
              </w:rPr>
              <w:t>812 195,98</w:t>
            </w:r>
          </w:p>
        </w:tc>
        <w:tc>
          <w:tcPr>
            <w:tcW w:w="1418" w:type="dxa"/>
            <w:tcBorders>
              <w:top w:val="nil"/>
              <w:left w:val="nil"/>
              <w:bottom w:val="single" w:sz="4" w:space="0" w:color="auto"/>
              <w:right w:val="single" w:sz="4" w:space="0" w:color="auto"/>
            </w:tcBorders>
            <w:shd w:val="clear" w:color="auto" w:fill="auto"/>
            <w:noWrap/>
            <w:vAlign w:val="bottom"/>
            <w:hideMark/>
          </w:tcPr>
          <w:p w14:paraId="4B2EC279" w14:textId="77777777" w:rsidR="007206BB" w:rsidRPr="0081653D" w:rsidRDefault="007206BB" w:rsidP="007206BB">
            <w:pPr>
              <w:rPr>
                <w:sz w:val="20"/>
                <w:szCs w:val="20"/>
              </w:rPr>
            </w:pPr>
            <w:r w:rsidRPr="0081653D">
              <w:rPr>
                <w:sz w:val="20"/>
                <w:szCs w:val="20"/>
              </w:rPr>
              <w:t> </w:t>
            </w:r>
          </w:p>
        </w:tc>
      </w:tr>
      <w:tr w:rsidR="007206BB" w:rsidRPr="00A15012" w14:paraId="6E21EEB3" w14:textId="77777777" w:rsidTr="007206BB">
        <w:trPr>
          <w:trHeight w:val="375"/>
          <w:jc w:val="center"/>
        </w:trPr>
        <w:tc>
          <w:tcPr>
            <w:tcW w:w="226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F7B537" w14:textId="77777777" w:rsidR="007206BB" w:rsidRPr="0081653D" w:rsidRDefault="007206BB" w:rsidP="007206BB">
            <w:pPr>
              <w:rPr>
                <w:b/>
                <w:bCs/>
                <w:sz w:val="20"/>
                <w:szCs w:val="20"/>
              </w:rPr>
            </w:pPr>
            <w:r w:rsidRPr="0081653D">
              <w:rPr>
                <w:b/>
                <w:bCs/>
                <w:sz w:val="20"/>
                <w:szCs w:val="20"/>
              </w:rPr>
              <w:t xml:space="preserve">ВСЕГО объем </w:t>
            </w: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48EFE568" w14:textId="77777777" w:rsidR="007206BB" w:rsidRPr="0081653D" w:rsidRDefault="007206BB" w:rsidP="007206BB">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640AC3C" w14:textId="77777777" w:rsidR="007206BB" w:rsidRPr="0081653D" w:rsidRDefault="007206BB" w:rsidP="007206BB">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6A1C5163" w14:textId="77777777" w:rsidR="007206BB" w:rsidRPr="0081653D" w:rsidRDefault="007206BB" w:rsidP="007206BB">
            <w:pPr>
              <w:jc w:val="center"/>
              <w:rPr>
                <w:sz w:val="20"/>
                <w:szCs w:val="20"/>
              </w:rPr>
            </w:pPr>
          </w:p>
        </w:tc>
        <w:tc>
          <w:tcPr>
            <w:tcW w:w="1275" w:type="dxa"/>
            <w:tcBorders>
              <w:top w:val="single" w:sz="4" w:space="0" w:color="auto"/>
              <w:left w:val="nil"/>
              <w:bottom w:val="single" w:sz="4" w:space="0" w:color="auto"/>
              <w:right w:val="single" w:sz="4" w:space="0" w:color="auto"/>
            </w:tcBorders>
            <w:shd w:val="clear" w:color="auto" w:fill="auto"/>
            <w:noWrap/>
            <w:vAlign w:val="center"/>
            <w:hideMark/>
          </w:tcPr>
          <w:p w14:paraId="5B6B29C4" w14:textId="77777777" w:rsidR="007206BB" w:rsidRPr="0081653D" w:rsidRDefault="007206BB" w:rsidP="007206BB">
            <w:pPr>
              <w:jc w:val="center"/>
              <w:rPr>
                <w:sz w:val="20"/>
                <w:szCs w:val="20"/>
              </w:rPr>
            </w:pPr>
          </w:p>
        </w:tc>
        <w:tc>
          <w:tcPr>
            <w:tcW w:w="1134" w:type="dxa"/>
            <w:tcBorders>
              <w:top w:val="single" w:sz="4" w:space="0" w:color="auto"/>
              <w:left w:val="nil"/>
              <w:bottom w:val="single" w:sz="4" w:space="0" w:color="auto"/>
              <w:right w:val="single" w:sz="4" w:space="0" w:color="auto"/>
            </w:tcBorders>
            <w:shd w:val="clear" w:color="auto" w:fill="auto"/>
            <w:noWrap/>
            <w:vAlign w:val="center"/>
            <w:hideMark/>
          </w:tcPr>
          <w:p w14:paraId="392E2623" w14:textId="77777777" w:rsidR="007206BB" w:rsidRPr="0081653D" w:rsidRDefault="007206BB" w:rsidP="007206BB">
            <w:pPr>
              <w:jc w:val="center"/>
              <w:rPr>
                <w:b/>
                <w:bCs/>
                <w:sz w:val="20"/>
                <w:szCs w:val="20"/>
              </w:rPr>
            </w:pPr>
            <w:r w:rsidRPr="0081653D">
              <w:rPr>
                <w:b/>
                <w:bCs/>
                <w:sz w:val="20"/>
                <w:szCs w:val="20"/>
              </w:rPr>
              <w:t>819 309,79</w:t>
            </w:r>
          </w:p>
        </w:tc>
        <w:tc>
          <w:tcPr>
            <w:tcW w:w="1418" w:type="dxa"/>
            <w:tcBorders>
              <w:top w:val="single" w:sz="4" w:space="0" w:color="auto"/>
              <w:left w:val="nil"/>
              <w:bottom w:val="single" w:sz="4" w:space="0" w:color="auto"/>
              <w:right w:val="single" w:sz="4" w:space="0" w:color="auto"/>
            </w:tcBorders>
            <w:shd w:val="clear" w:color="auto" w:fill="auto"/>
            <w:noWrap/>
            <w:vAlign w:val="center"/>
            <w:hideMark/>
          </w:tcPr>
          <w:p w14:paraId="3A79CFB4" w14:textId="77777777" w:rsidR="007206BB" w:rsidRPr="0081653D" w:rsidRDefault="007206BB" w:rsidP="007206BB">
            <w:pPr>
              <w:rPr>
                <w:sz w:val="20"/>
                <w:szCs w:val="20"/>
              </w:rPr>
            </w:pPr>
            <w:r w:rsidRPr="0081653D">
              <w:rPr>
                <w:sz w:val="20"/>
                <w:szCs w:val="20"/>
              </w:rPr>
              <w:t> </w:t>
            </w:r>
          </w:p>
        </w:tc>
      </w:tr>
    </w:tbl>
    <w:p w14:paraId="26CF3FB7" w14:textId="77777777" w:rsidR="007206BB" w:rsidRDefault="007206BB" w:rsidP="007206BB">
      <w:pPr>
        <w:tabs>
          <w:tab w:val="left" w:pos="10206"/>
        </w:tabs>
        <w:ind w:firstLine="709"/>
        <w:jc w:val="both"/>
        <w:rPr>
          <w:rFonts w:eastAsiaTheme="minorHAnsi"/>
          <w:sz w:val="28"/>
          <w:szCs w:val="28"/>
          <w:lang w:eastAsia="en-US"/>
        </w:rPr>
      </w:pPr>
      <w:r w:rsidRPr="00FF569A">
        <w:rPr>
          <w:rFonts w:eastAsiaTheme="minorHAnsi"/>
          <w:sz w:val="28"/>
          <w:szCs w:val="28"/>
          <w:lang w:eastAsia="en-US"/>
        </w:rPr>
        <w:t>Учитывая, что показатель «потери воды» является долгосрочным параметром регулирования и установлен постановлением региональной энергетической комиссии Кемеровской области от 25.09.2018 г. № 211 на уровне 0 % на 2020 год. Соответственно поднято воды принимается на уровне 819310 м3.</w:t>
      </w:r>
    </w:p>
    <w:p w14:paraId="77CC1E87" w14:textId="77777777" w:rsidR="007206BB" w:rsidRDefault="007206BB" w:rsidP="007206BB">
      <w:pPr>
        <w:tabs>
          <w:tab w:val="left" w:pos="10206"/>
        </w:tabs>
        <w:ind w:firstLine="709"/>
        <w:jc w:val="both"/>
        <w:rPr>
          <w:rFonts w:eastAsiaTheme="minorHAnsi"/>
          <w:sz w:val="28"/>
          <w:szCs w:val="28"/>
          <w:lang w:eastAsia="en-US"/>
        </w:rPr>
      </w:pPr>
    </w:p>
    <w:tbl>
      <w:tblPr>
        <w:tblStyle w:val="a5"/>
        <w:tblW w:w="9669" w:type="dxa"/>
        <w:jc w:val="center"/>
        <w:tblLayout w:type="fixed"/>
        <w:tblLook w:val="04A0" w:firstRow="1" w:lastRow="0" w:firstColumn="1" w:lastColumn="0" w:noHBand="0" w:noVBand="1"/>
      </w:tblPr>
      <w:tblGrid>
        <w:gridCol w:w="2552"/>
        <w:gridCol w:w="1305"/>
        <w:gridCol w:w="1559"/>
        <w:gridCol w:w="1598"/>
        <w:gridCol w:w="1595"/>
        <w:gridCol w:w="1060"/>
      </w:tblGrid>
      <w:tr w:rsidR="007206BB" w:rsidRPr="00FF569A" w14:paraId="56CBD5B0" w14:textId="77777777" w:rsidTr="007206BB">
        <w:trPr>
          <w:trHeight w:val="752"/>
          <w:jc w:val="center"/>
        </w:trPr>
        <w:tc>
          <w:tcPr>
            <w:tcW w:w="2552" w:type="dxa"/>
            <w:vMerge w:val="restart"/>
            <w:vAlign w:val="center"/>
          </w:tcPr>
          <w:p w14:paraId="6CBC1315" w14:textId="77777777" w:rsidR="007206BB" w:rsidRPr="00FF569A" w:rsidRDefault="007206BB" w:rsidP="007206BB">
            <w:pPr>
              <w:tabs>
                <w:tab w:val="left" w:pos="10206"/>
              </w:tabs>
              <w:jc w:val="center"/>
            </w:pPr>
          </w:p>
        </w:tc>
        <w:tc>
          <w:tcPr>
            <w:tcW w:w="1305" w:type="dxa"/>
            <w:vMerge w:val="restart"/>
            <w:vAlign w:val="center"/>
          </w:tcPr>
          <w:p w14:paraId="0634F828" w14:textId="77777777" w:rsidR="007206BB" w:rsidRPr="00FF569A" w:rsidRDefault="007206BB" w:rsidP="007206BB">
            <w:pPr>
              <w:tabs>
                <w:tab w:val="left" w:pos="10206"/>
              </w:tabs>
              <w:jc w:val="center"/>
            </w:pPr>
            <w:r w:rsidRPr="00FF569A">
              <w:t>Поднято воды, м</w:t>
            </w:r>
            <w:r w:rsidRPr="00FF569A">
              <w:rPr>
                <w:vertAlign w:val="superscript"/>
              </w:rPr>
              <w:t>3</w:t>
            </w:r>
          </w:p>
        </w:tc>
        <w:tc>
          <w:tcPr>
            <w:tcW w:w="1559" w:type="dxa"/>
            <w:vMerge w:val="restart"/>
            <w:vAlign w:val="center"/>
          </w:tcPr>
          <w:p w14:paraId="3920BCD2" w14:textId="77777777" w:rsidR="007206BB" w:rsidRPr="00FF569A" w:rsidRDefault="007206BB" w:rsidP="007206BB">
            <w:pPr>
              <w:tabs>
                <w:tab w:val="left" w:pos="10206"/>
              </w:tabs>
              <w:jc w:val="center"/>
            </w:pPr>
            <w:r w:rsidRPr="00FF569A">
              <w:t>Потери, м</w:t>
            </w:r>
            <w:r w:rsidRPr="00FF569A">
              <w:rPr>
                <w:vertAlign w:val="superscript"/>
              </w:rPr>
              <w:t>3</w:t>
            </w:r>
          </w:p>
        </w:tc>
        <w:tc>
          <w:tcPr>
            <w:tcW w:w="4253" w:type="dxa"/>
            <w:gridSpan w:val="3"/>
            <w:vAlign w:val="center"/>
          </w:tcPr>
          <w:p w14:paraId="37F89729" w14:textId="77777777" w:rsidR="007206BB" w:rsidRPr="00FF569A" w:rsidRDefault="007206BB" w:rsidP="007206BB">
            <w:pPr>
              <w:tabs>
                <w:tab w:val="left" w:pos="10206"/>
              </w:tabs>
              <w:jc w:val="center"/>
              <w:rPr>
                <w:vertAlign w:val="superscript"/>
              </w:rPr>
            </w:pPr>
            <w:r w:rsidRPr="00FF569A">
              <w:t>Отпущено технической воды по категориям потребителей, м</w:t>
            </w:r>
            <w:r w:rsidRPr="00FF569A">
              <w:rPr>
                <w:vertAlign w:val="superscript"/>
              </w:rPr>
              <w:t>3</w:t>
            </w:r>
          </w:p>
        </w:tc>
      </w:tr>
      <w:tr w:rsidR="007206BB" w:rsidRPr="00FF569A" w14:paraId="058B93FC" w14:textId="77777777" w:rsidTr="007206BB">
        <w:trPr>
          <w:trHeight w:val="827"/>
          <w:jc w:val="center"/>
        </w:trPr>
        <w:tc>
          <w:tcPr>
            <w:tcW w:w="2552" w:type="dxa"/>
            <w:vMerge/>
            <w:vAlign w:val="center"/>
          </w:tcPr>
          <w:p w14:paraId="64D199F3" w14:textId="77777777" w:rsidR="007206BB" w:rsidRPr="00FF569A" w:rsidRDefault="007206BB" w:rsidP="007206BB">
            <w:pPr>
              <w:tabs>
                <w:tab w:val="left" w:pos="10206"/>
              </w:tabs>
              <w:jc w:val="center"/>
            </w:pPr>
          </w:p>
        </w:tc>
        <w:tc>
          <w:tcPr>
            <w:tcW w:w="1305" w:type="dxa"/>
            <w:vMerge/>
            <w:vAlign w:val="center"/>
          </w:tcPr>
          <w:p w14:paraId="580BF763" w14:textId="77777777" w:rsidR="007206BB" w:rsidRPr="00FF569A" w:rsidRDefault="007206BB" w:rsidP="007206BB">
            <w:pPr>
              <w:tabs>
                <w:tab w:val="left" w:pos="10206"/>
              </w:tabs>
              <w:jc w:val="center"/>
            </w:pPr>
          </w:p>
        </w:tc>
        <w:tc>
          <w:tcPr>
            <w:tcW w:w="1559" w:type="dxa"/>
            <w:vMerge/>
            <w:vAlign w:val="center"/>
          </w:tcPr>
          <w:p w14:paraId="5E1E7152" w14:textId="77777777" w:rsidR="007206BB" w:rsidRPr="00FF569A" w:rsidRDefault="007206BB" w:rsidP="007206BB">
            <w:pPr>
              <w:tabs>
                <w:tab w:val="left" w:pos="10206"/>
              </w:tabs>
              <w:jc w:val="center"/>
            </w:pPr>
          </w:p>
        </w:tc>
        <w:tc>
          <w:tcPr>
            <w:tcW w:w="1598" w:type="dxa"/>
            <w:vAlign w:val="center"/>
          </w:tcPr>
          <w:p w14:paraId="50EE4741" w14:textId="77777777" w:rsidR="007206BB" w:rsidRPr="00FF569A" w:rsidRDefault="007206BB" w:rsidP="007206BB">
            <w:pPr>
              <w:tabs>
                <w:tab w:val="left" w:pos="10206"/>
              </w:tabs>
              <w:jc w:val="center"/>
            </w:pPr>
            <w:r w:rsidRPr="00FF569A">
              <w:t>Прочие потребители</w:t>
            </w:r>
          </w:p>
        </w:tc>
        <w:tc>
          <w:tcPr>
            <w:tcW w:w="1595" w:type="dxa"/>
            <w:vAlign w:val="center"/>
          </w:tcPr>
          <w:p w14:paraId="60307B1A" w14:textId="77777777" w:rsidR="007206BB" w:rsidRPr="00FF569A" w:rsidRDefault="007206BB" w:rsidP="007206BB">
            <w:pPr>
              <w:jc w:val="center"/>
            </w:pPr>
            <w:r w:rsidRPr="00FF569A">
              <w:t>Собственные нужды производства</w:t>
            </w:r>
          </w:p>
        </w:tc>
        <w:tc>
          <w:tcPr>
            <w:tcW w:w="1060" w:type="dxa"/>
            <w:vAlign w:val="center"/>
          </w:tcPr>
          <w:p w14:paraId="3EEF8344" w14:textId="77777777" w:rsidR="007206BB" w:rsidRPr="00FF569A" w:rsidRDefault="007206BB" w:rsidP="007206BB">
            <w:pPr>
              <w:tabs>
                <w:tab w:val="left" w:pos="10206"/>
              </w:tabs>
              <w:jc w:val="center"/>
            </w:pPr>
            <w:r w:rsidRPr="00FF569A">
              <w:t>Всего:</w:t>
            </w:r>
          </w:p>
        </w:tc>
      </w:tr>
      <w:tr w:rsidR="007206BB" w:rsidRPr="00FF569A" w14:paraId="0CA623CE" w14:textId="77777777" w:rsidTr="007206BB">
        <w:trPr>
          <w:jc w:val="center"/>
        </w:trPr>
        <w:tc>
          <w:tcPr>
            <w:tcW w:w="9669" w:type="dxa"/>
            <w:gridSpan w:val="6"/>
            <w:vAlign w:val="center"/>
          </w:tcPr>
          <w:p w14:paraId="56B8DA93" w14:textId="77777777" w:rsidR="007206BB" w:rsidRPr="00FF569A" w:rsidRDefault="007206BB" w:rsidP="007206BB">
            <w:pPr>
              <w:tabs>
                <w:tab w:val="left" w:pos="10206"/>
              </w:tabs>
              <w:jc w:val="center"/>
            </w:pPr>
            <w:r w:rsidRPr="00FF569A">
              <w:t>2020 год</w:t>
            </w:r>
          </w:p>
        </w:tc>
      </w:tr>
      <w:tr w:rsidR="007206BB" w:rsidRPr="00FF569A" w14:paraId="77AA8285" w14:textId="77777777" w:rsidTr="007206BB">
        <w:trPr>
          <w:jc w:val="center"/>
        </w:trPr>
        <w:tc>
          <w:tcPr>
            <w:tcW w:w="2552" w:type="dxa"/>
            <w:vAlign w:val="center"/>
          </w:tcPr>
          <w:p w14:paraId="5CB8469D" w14:textId="77777777" w:rsidR="007206BB" w:rsidRPr="00FF569A" w:rsidRDefault="007206BB" w:rsidP="007206BB">
            <w:pPr>
              <w:tabs>
                <w:tab w:val="left" w:pos="10206"/>
              </w:tabs>
              <w:jc w:val="center"/>
            </w:pPr>
            <w:r w:rsidRPr="00FF569A">
              <w:t>Утверждено РЭК КО</w:t>
            </w:r>
          </w:p>
        </w:tc>
        <w:tc>
          <w:tcPr>
            <w:tcW w:w="1305" w:type="dxa"/>
            <w:vAlign w:val="center"/>
          </w:tcPr>
          <w:p w14:paraId="2479D864" w14:textId="77777777" w:rsidR="007206BB" w:rsidRPr="00FF569A" w:rsidRDefault="007206BB" w:rsidP="007206BB">
            <w:pPr>
              <w:tabs>
                <w:tab w:val="left" w:pos="10206"/>
              </w:tabs>
              <w:jc w:val="center"/>
            </w:pPr>
          </w:p>
          <w:p w14:paraId="716F489F" w14:textId="77777777" w:rsidR="007206BB" w:rsidRPr="00FF569A" w:rsidRDefault="007206BB" w:rsidP="007206BB">
            <w:pPr>
              <w:tabs>
                <w:tab w:val="left" w:pos="10206"/>
              </w:tabs>
              <w:jc w:val="center"/>
            </w:pPr>
            <w:r w:rsidRPr="00FF569A">
              <w:t>799 784</w:t>
            </w:r>
          </w:p>
          <w:p w14:paraId="5541E2DD" w14:textId="77777777" w:rsidR="007206BB" w:rsidRPr="00FF569A" w:rsidRDefault="007206BB" w:rsidP="007206BB">
            <w:pPr>
              <w:tabs>
                <w:tab w:val="left" w:pos="10206"/>
              </w:tabs>
              <w:jc w:val="center"/>
            </w:pPr>
          </w:p>
        </w:tc>
        <w:tc>
          <w:tcPr>
            <w:tcW w:w="1559" w:type="dxa"/>
            <w:vAlign w:val="center"/>
          </w:tcPr>
          <w:p w14:paraId="5BA90FBA" w14:textId="77777777" w:rsidR="007206BB" w:rsidRPr="00FF569A" w:rsidRDefault="007206BB" w:rsidP="007206BB">
            <w:pPr>
              <w:tabs>
                <w:tab w:val="left" w:pos="10206"/>
              </w:tabs>
              <w:jc w:val="center"/>
            </w:pPr>
          </w:p>
          <w:p w14:paraId="7FCD2B6F" w14:textId="77777777" w:rsidR="007206BB" w:rsidRPr="00FF569A" w:rsidRDefault="007206BB" w:rsidP="007206BB">
            <w:pPr>
              <w:tabs>
                <w:tab w:val="left" w:pos="10206"/>
              </w:tabs>
              <w:jc w:val="center"/>
            </w:pPr>
            <w:r w:rsidRPr="00FF569A">
              <w:t>0,00</w:t>
            </w:r>
          </w:p>
          <w:p w14:paraId="7D082B7F" w14:textId="77777777" w:rsidR="007206BB" w:rsidRPr="00FF569A" w:rsidRDefault="007206BB" w:rsidP="007206BB">
            <w:pPr>
              <w:tabs>
                <w:tab w:val="left" w:pos="10206"/>
              </w:tabs>
              <w:jc w:val="center"/>
            </w:pPr>
          </w:p>
        </w:tc>
        <w:tc>
          <w:tcPr>
            <w:tcW w:w="1598" w:type="dxa"/>
            <w:vAlign w:val="center"/>
          </w:tcPr>
          <w:p w14:paraId="3D798FD0" w14:textId="77777777" w:rsidR="007206BB" w:rsidRPr="00FF569A" w:rsidRDefault="007206BB" w:rsidP="007206BB">
            <w:pPr>
              <w:tabs>
                <w:tab w:val="left" w:pos="10206"/>
              </w:tabs>
              <w:jc w:val="center"/>
            </w:pPr>
            <w:r w:rsidRPr="00FF569A">
              <w:t>6851</w:t>
            </w:r>
          </w:p>
        </w:tc>
        <w:tc>
          <w:tcPr>
            <w:tcW w:w="1595" w:type="dxa"/>
            <w:vAlign w:val="center"/>
          </w:tcPr>
          <w:p w14:paraId="7B8EEEF5" w14:textId="77777777" w:rsidR="007206BB" w:rsidRPr="00FF569A" w:rsidRDefault="007206BB" w:rsidP="007206BB">
            <w:pPr>
              <w:tabs>
                <w:tab w:val="left" w:pos="10206"/>
              </w:tabs>
              <w:jc w:val="center"/>
            </w:pPr>
            <w:r w:rsidRPr="00FF569A">
              <w:t>792933</w:t>
            </w:r>
          </w:p>
        </w:tc>
        <w:tc>
          <w:tcPr>
            <w:tcW w:w="1060" w:type="dxa"/>
            <w:vAlign w:val="center"/>
          </w:tcPr>
          <w:p w14:paraId="35722963" w14:textId="77777777" w:rsidR="007206BB" w:rsidRPr="00FF569A" w:rsidRDefault="007206BB" w:rsidP="007206BB">
            <w:pPr>
              <w:tabs>
                <w:tab w:val="left" w:pos="10206"/>
              </w:tabs>
              <w:jc w:val="center"/>
            </w:pPr>
            <w:r w:rsidRPr="00FF569A">
              <w:t>799784</w:t>
            </w:r>
          </w:p>
        </w:tc>
      </w:tr>
      <w:tr w:rsidR="007206BB" w:rsidRPr="00FF569A" w14:paraId="39B5A8E1" w14:textId="77777777" w:rsidTr="007206BB">
        <w:trPr>
          <w:jc w:val="center"/>
        </w:trPr>
        <w:tc>
          <w:tcPr>
            <w:tcW w:w="2552" w:type="dxa"/>
            <w:vAlign w:val="center"/>
          </w:tcPr>
          <w:p w14:paraId="635E1410" w14:textId="77777777" w:rsidR="007206BB" w:rsidRPr="00FF569A" w:rsidRDefault="007206BB" w:rsidP="007206BB">
            <w:pPr>
              <w:tabs>
                <w:tab w:val="left" w:pos="10206"/>
              </w:tabs>
              <w:jc w:val="center"/>
            </w:pPr>
            <w:r w:rsidRPr="00FF569A">
              <w:t>Предложение организации в целях корректировки</w:t>
            </w:r>
          </w:p>
        </w:tc>
        <w:tc>
          <w:tcPr>
            <w:tcW w:w="1305" w:type="dxa"/>
            <w:vAlign w:val="center"/>
          </w:tcPr>
          <w:p w14:paraId="2B348B72" w14:textId="77777777" w:rsidR="007206BB" w:rsidRPr="00FF569A" w:rsidRDefault="007206BB" w:rsidP="007206BB">
            <w:pPr>
              <w:tabs>
                <w:tab w:val="left" w:pos="10206"/>
              </w:tabs>
              <w:jc w:val="center"/>
            </w:pPr>
            <w:r w:rsidRPr="00FF569A">
              <w:t>809 934</w:t>
            </w:r>
          </w:p>
        </w:tc>
        <w:tc>
          <w:tcPr>
            <w:tcW w:w="1559" w:type="dxa"/>
            <w:vAlign w:val="center"/>
          </w:tcPr>
          <w:p w14:paraId="19D661E4" w14:textId="77777777" w:rsidR="007206BB" w:rsidRPr="00FF569A" w:rsidRDefault="007206BB" w:rsidP="007206BB">
            <w:pPr>
              <w:tabs>
                <w:tab w:val="left" w:pos="10206"/>
              </w:tabs>
              <w:jc w:val="center"/>
            </w:pPr>
            <w:r>
              <w:t>0,00</w:t>
            </w:r>
          </w:p>
        </w:tc>
        <w:tc>
          <w:tcPr>
            <w:tcW w:w="1598" w:type="dxa"/>
            <w:vAlign w:val="center"/>
          </w:tcPr>
          <w:p w14:paraId="50763AA0" w14:textId="77777777" w:rsidR="007206BB" w:rsidRPr="00FF569A" w:rsidRDefault="007206BB" w:rsidP="007206BB">
            <w:pPr>
              <w:tabs>
                <w:tab w:val="left" w:pos="10206"/>
              </w:tabs>
              <w:jc w:val="center"/>
            </w:pPr>
            <w:r w:rsidRPr="00FF569A">
              <w:t>10000</w:t>
            </w:r>
          </w:p>
        </w:tc>
        <w:tc>
          <w:tcPr>
            <w:tcW w:w="1595" w:type="dxa"/>
            <w:vAlign w:val="center"/>
          </w:tcPr>
          <w:p w14:paraId="62B3DAF3" w14:textId="77777777" w:rsidR="007206BB" w:rsidRPr="00FF569A" w:rsidRDefault="007206BB" w:rsidP="007206BB">
            <w:pPr>
              <w:tabs>
                <w:tab w:val="left" w:pos="10206"/>
              </w:tabs>
              <w:jc w:val="center"/>
            </w:pPr>
            <w:r w:rsidRPr="00FF569A">
              <w:t>799934</w:t>
            </w:r>
          </w:p>
        </w:tc>
        <w:tc>
          <w:tcPr>
            <w:tcW w:w="1060" w:type="dxa"/>
            <w:vAlign w:val="center"/>
          </w:tcPr>
          <w:p w14:paraId="28E3796A" w14:textId="77777777" w:rsidR="007206BB" w:rsidRPr="00FF569A" w:rsidRDefault="007206BB" w:rsidP="007206BB">
            <w:pPr>
              <w:tabs>
                <w:tab w:val="left" w:pos="10206"/>
              </w:tabs>
              <w:jc w:val="center"/>
            </w:pPr>
            <w:r w:rsidRPr="00FF569A">
              <w:t>809934</w:t>
            </w:r>
          </w:p>
        </w:tc>
      </w:tr>
      <w:tr w:rsidR="007206BB" w:rsidRPr="00FF569A" w14:paraId="7326DC65" w14:textId="77777777" w:rsidTr="007206BB">
        <w:trPr>
          <w:jc w:val="center"/>
        </w:trPr>
        <w:tc>
          <w:tcPr>
            <w:tcW w:w="2552" w:type="dxa"/>
            <w:vAlign w:val="center"/>
          </w:tcPr>
          <w:p w14:paraId="091CA39F" w14:textId="77777777" w:rsidR="007206BB" w:rsidRPr="00FF569A" w:rsidRDefault="007206BB" w:rsidP="007206BB">
            <w:pPr>
              <w:tabs>
                <w:tab w:val="left" w:pos="10206"/>
              </w:tabs>
              <w:jc w:val="center"/>
            </w:pPr>
            <w:r w:rsidRPr="00FF569A">
              <w:t xml:space="preserve">Предложение РЭК КО в целях корректировки </w:t>
            </w:r>
          </w:p>
        </w:tc>
        <w:tc>
          <w:tcPr>
            <w:tcW w:w="1305" w:type="dxa"/>
            <w:vAlign w:val="center"/>
          </w:tcPr>
          <w:p w14:paraId="2ABDC31C" w14:textId="77777777" w:rsidR="007206BB" w:rsidRPr="00FF569A" w:rsidRDefault="007206BB" w:rsidP="007206BB">
            <w:pPr>
              <w:tabs>
                <w:tab w:val="left" w:pos="10206"/>
              </w:tabs>
              <w:jc w:val="center"/>
            </w:pPr>
            <w:r>
              <w:t>819310</w:t>
            </w:r>
          </w:p>
        </w:tc>
        <w:tc>
          <w:tcPr>
            <w:tcW w:w="1559" w:type="dxa"/>
            <w:vAlign w:val="center"/>
          </w:tcPr>
          <w:p w14:paraId="4CF2D36D" w14:textId="77777777" w:rsidR="007206BB" w:rsidRPr="00FF569A" w:rsidRDefault="007206BB" w:rsidP="007206BB">
            <w:pPr>
              <w:tabs>
                <w:tab w:val="left" w:pos="10206"/>
              </w:tabs>
              <w:jc w:val="center"/>
            </w:pPr>
            <w:r>
              <w:t>0,00</w:t>
            </w:r>
          </w:p>
        </w:tc>
        <w:tc>
          <w:tcPr>
            <w:tcW w:w="1598" w:type="dxa"/>
            <w:vAlign w:val="center"/>
          </w:tcPr>
          <w:p w14:paraId="1AA5D6AA" w14:textId="77777777" w:rsidR="007206BB" w:rsidRPr="00FF569A" w:rsidRDefault="007206BB" w:rsidP="007206BB">
            <w:pPr>
              <w:tabs>
                <w:tab w:val="left" w:pos="10206"/>
              </w:tabs>
              <w:jc w:val="center"/>
            </w:pPr>
            <w:r w:rsidRPr="00FF569A">
              <w:t>7114</w:t>
            </w:r>
          </w:p>
        </w:tc>
        <w:tc>
          <w:tcPr>
            <w:tcW w:w="1595" w:type="dxa"/>
            <w:vAlign w:val="center"/>
          </w:tcPr>
          <w:p w14:paraId="6728F7F8" w14:textId="77777777" w:rsidR="007206BB" w:rsidRPr="00FF569A" w:rsidRDefault="007206BB" w:rsidP="007206BB">
            <w:pPr>
              <w:tabs>
                <w:tab w:val="left" w:pos="10206"/>
              </w:tabs>
              <w:jc w:val="center"/>
            </w:pPr>
            <w:r w:rsidRPr="00FF569A">
              <w:t>812196</w:t>
            </w:r>
          </w:p>
        </w:tc>
        <w:tc>
          <w:tcPr>
            <w:tcW w:w="1060" w:type="dxa"/>
            <w:vAlign w:val="center"/>
          </w:tcPr>
          <w:p w14:paraId="29BDD87C" w14:textId="77777777" w:rsidR="007206BB" w:rsidRPr="00FF569A" w:rsidRDefault="007206BB" w:rsidP="007206BB">
            <w:pPr>
              <w:tabs>
                <w:tab w:val="left" w:pos="10206"/>
              </w:tabs>
              <w:jc w:val="center"/>
            </w:pPr>
            <w:r w:rsidRPr="00FF569A">
              <w:t>819310</w:t>
            </w:r>
          </w:p>
        </w:tc>
      </w:tr>
    </w:tbl>
    <w:p w14:paraId="34E1F63E" w14:textId="77777777" w:rsidR="007206BB" w:rsidRPr="00FF569A" w:rsidRDefault="007206BB" w:rsidP="007206BB">
      <w:pPr>
        <w:tabs>
          <w:tab w:val="left" w:pos="10206"/>
        </w:tabs>
        <w:ind w:firstLine="709"/>
        <w:jc w:val="both"/>
        <w:rPr>
          <w:rFonts w:eastAsiaTheme="minorHAnsi"/>
          <w:sz w:val="28"/>
          <w:szCs w:val="28"/>
          <w:lang w:eastAsia="en-US"/>
        </w:rPr>
      </w:pPr>
      <w:r w:rsidRPr="00FF569A">
        <w:rPr>
          <w:rFonts w:eastAsiaTheme="minorHAnsi"/>
          <w:sz w:val="28"/>
          <w:szCs w:val="28"/>
          <w:lang w:eastAsia="en-US"/>
        </w:rPr>
        <w:t>Предложение организации по объемам поднятой воды не учтено, так как нет экономического обоснования и расчетов по предлагаемым объемам поднятой воды в материалах тарифного дела.</w:t>
      </w:r>
    </w:p>
    <w:p w14:paraId="5BB0838F" w14:textId="77777777" w:rsidR="007206BB" w:rsidRDefault="007206BB" w:rsidP="007206BB">
      <w:pPr>
        <w:tabs>
          <w:tab w:val="left" w:pos="10206"/>
        </w:tabs>
        <w:ind w:firstLine="709"/>
        <w:jc w:val="both"/>
        <w:rPr>
          <w:rFonts w:eastAsiaTheme="minorHAnsi"/>
          <w:color w:val="2E74B5" w:themeColor="accent5" w:themeShade="BF"/>
          <w:sz w:val="28"/>
          <w:szCs w:val="28"/>
          <w:lang w:eastAsia="en-US"/>
        </w:rPr>
      </w:pPr>
    </w:p>
    <w:p w14:paraId="1DB3F964" w14:textId="77777777" w:rsidR="007206BB" w:rsidRDefault="007206BB" w:rsidP="007206BB">
      <w:pPr>
        <w:pStyle w:val="Style10"/>
        <w:widowControl/>
        <w:spacing w:before="48"/>
        <w:ind w:firstLine="709"/>
        <w:rPr>
          <w:rFonts w:eastAsiaTheme="minorHAnsi"/>
          <w:b/>
          <w:sz w:val="28"/>
          <w:u w:val="single"/>
          <w:lang w:eastAsia="en-US"/>
        </w:rPr>
      </w:pPr>
      <w:r w:rsidRPr="0058664D">
        <w:rPr>
          <w:rFonts w:eastAsiaTheme="minorHAnsi"/>
          <w:b/>
          <w:sz w:val="28"/>
          <w:u w:val="single"/>
          <w:lang w:eastAsia="en-US"/>
        </w:rPr>
        <w:t xml:space="preserve">Расчет </w:t>
      </w:r>
      <w:proofErr w:type="spellStart"/>
      <w:r w:rsidRPr="0058664D">
        <w:rPr>
          <w:rFonts w:eastAsiaTheme="minorHAnsi"/>
          <w:b/>
          <w:sz w:val="28"/>
          <w:u w:val="single"/>
          <w:lang w:eastAsia="en-US"/>
        </w:rPr>
        <w:t>одноставочных</w:t>
      </w:r>
      <w:proofErr w:type="spellEnd"/>
      <w:r w:rsidRPr="0058664D">
        <w:rPr>
          <w:rFonts w:eastAsiaTheme="minorHAnsi"/>
          <w:b/>
          <w:sz w:val="28"/>
          <w:u w:val="single"/>
          <w:lang w:eastAsia="en-US"/>
        </w:rPr>
        <w:t xml:space="preserve"> тарифов в сфере </w:t>
      </w:r>
      <w:r>
        <w:rPr>
          <w:rFonts w:eastAsiaTheme="minorHAnsi"/>
          <w:b/>
          <w:sz w:val="28"/>
          <w:u w:val="single"/>
          <w:lang w:eastAsia="en-US"/>
        </w:rPr>
        <w:t>водоотведения</w:t>
      </w:r>
    </w:p>
    <w:p w14:paraId="1C732F25" w14:textId="77777777" w:rsidR="007206BB" w:rsidRDefault="007206BB" w:rsidP="007206BB">
      <w:pPr>
        <w:ind w:firstLine="709"/>
        <w:jc w:val="both"/>
        <w:rPr>
          <w:rFonts w:eastAsiaTheme="minorHAnsi"/>
          <w:sz w:val="28"/>
          <w:szCs w:val="28"/>
          <w:lang w:eastAsia="en-US"/>
        </w:rPr>
      </w:pPr>
    </w:p>
    <w:p w14:paraId="09E472AA" w14:textId="77777777" w:rsidR="007206BB" w:rsidRDefault="007206BB" w:rsidP="007206BB">
      <w:pPr>
        <w:ind w:firstLine="709"/>
        <w:jc w:val="both"/>
        <w:rPr>
          <w:rFonts w:eastAsiaTheme="minorHAnsi"/>
          <w:sz w:val="28"/>
          <w:szCs w:val="28"/>
          <w:lang w:eastAsia="en-US"/>
        </w:rPr>
      </w:pPr>
      <w:r>
        <w:rPr>
          <w:rFonts w:eastAsiaTheme="minorHAnsi"/>
          <w:sz w:val="28"/>
          <w:szCs w:val="28"/>
          <w:lang w:eastAsia="en-US"/>
        </w:rPr>
        <w:t xml:space="preserve">Тарифы регулируемых организаций на водоотведение, без дифференциации в виде </w:t>
      </w:r>
      <w:proofErr w:type="spellStart"/>
      <w:r>
        <w:rPr>
          <w:rFonts w:eastAsiaTheme="minorHAnsi"/>
          <w:sz w:val="28"/>
          <w:szCs w:val="28"/>
          <w:lang w:eastAsia="en-US"/>
        </w:rPr>
        <w:t>одноставочных</w:t>
      </w:r>
      <w:proofErr w:type="spellEnd"/>
      <w:r>
        <w:rPr>
          <w:rFonts w:eastAsiaTheme="minorHAnsi"/>
          <w:sz w:val="28"/>
          <w:szCs w:val="28"/>
          <w:lang w:eastAsia="en-US"/>
        </w:rPr>
        <w:t xml:space="preserve"> тарифов рассчитываются в соответствии с формулой:</w:t>
      </w:r>
    </w:p>
    <w:p w14:paraId="1C0F9D88" w14:textId="77777777" w:rsidR="007206BB" w:rsidRDefault="007206BB" w:rsidP="007206BB">
      <w:pPr>
        <w:ind w:firstLine="709"/>
        <w:jc w:val="both"/>
        <w:outlineLvl w:val="0"/>
        <w:rPr>
          <w:rFonts w:eastAsiaTheme="minorHAnsi"/>
          <w:sz w:val="28"/>
          <w:szCs w:val="28"/>
          <w:lang w:eastAsia="en-US"/>
        </w:rPr>
      </w:pPr>
    </w:p>
    <w:p w14:paraId="1E1B1F9C" w14:textId="77777777" w:rsidR="007206BB" w:rsidRDefault="007206BB" w:rsidP="007206BB">
      <w:pPr>
        <w:ind w:firstLine="709"/>
        <w:jc w:val="center"/>
        <w:rPr>
          <w:rFonts w:eastAsiaTheme="minorHAnsi"/>
          <w:sz w:val="28"/>
          <w:szCs w:val="28"/>
          <w:lang w:eastAsia="en-US"/>
        </w:rPr>
      </w:pPr>
      <w:r>
        <w:rPr>
          <w:rFonts w:eastAsiaTheme="minorHAnsi"/>
          <w:noProof/>
          <w:position w:val="-33"/>
          <w:sz w:val="28"/>
          <w:szCs w:val="28"/>
        </w:rPr>
        <w:drawing>
          <wp:inline distT="0" distB="0" distL="0" distR="0" wp14:anchorId="53608CDA" wp14:editId="3A085BCA">
            <wp:extent cx="962025" cy="590550"/>
            <wp:effectExtent l="0" t="0" r="0" b="0"/>
            <wp:docPr id="18" name="Рисунок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Pr>
          <w:rFonts w:eastAsiaTheme="minorHAnsi"/>
          <w:sz w:val="28"/>
          <w:szCs w:val="28"/>
          <w:lang w:eastAsia="en-US"/>
        </w:rPr>
        <w:t>, (42)</w:t>
      </w:r>
    </w:p>
    <w:p w14:paraId="119855CD" w14:textId="77777777" w:rsidR="007206BB" w:rsidRDefault="007206BB" w:rsidP="007206BB">
      <w:pPr>
        <w:ind w:firstLine="709"/>
        <w:jc w:val="both"/>
        <w:rPr>
          <w:rFonts w:eastAsiaTheme="minorHAnsi"/>
          <w:sz w:val="28"/>
          <w:szCs w:val="28"/>
          <w:lang w:eastAsia="en-US"/>
        </w:rPr>
      </w:pPr>
      <w:r>
        <w:rPr>
          <w:rFonts w:eastAsiaTheme="minorHAnsi"/>
          <w:sz w:val="28"/>
          <w:szCs w:val="28"/>
          <w:lang w:eastAsia="en-US"/>
        </w:rPr>
        <w:t>где:</w:t>
      </w:r>
    </w:p>
    <w:p w14:paraId="1C2060CF" w14:textId="77777777" w:rsidR="007206BB" w:rsidRDefault="007206BB" w:rsidP="007206BB">
      <w:pPr>
        <w:ind w:firstLine="709"/>
        <w:jc w:val="both"/>
        <w:rPr>
          <w:rFonts w:eastAsiaTheme="minorHAnsi"/>
          <w:sz w:val="28"/>
          <w:szCs w:val="28"/>
          <w:lang w:eastAsia="en-US"/>
        </w:rPr>
      </w:pPr>
      <w:r>
        <w:rPr>
          <w:rFonts w:eastAsiaTheme="minorHAnsi"/>
          <w:noProof/>
          <w:position w:val="-11"/>
          <w:sz w:val="28"/>
          <w:szCs w:val="28"/>
        </w:rPr>
        <w:drawing>
          <wp:inline distT="0" distB="0" distL="0" distR="0" wp14:anchorId="6DB630FE" wp14:editId="01826D99">
            <wp:extent cx="257175" cy="323850"/>
            <wp:effectExtent l="0" t="0" r="0" b="0"/>
            <wp:docPr id="17" name="Рисунок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Pr>
          <w:rFonts w:eastAsiaTheme="minorHAnsi"/>
          <w:sz w:val="28"/>
          <w:szCs w:val="28"/>
          <w:lang w:eastAsia="en-US"/>
        </w:rPr>
        <w:t xml:space="preserve"> - тариф регулируемой организации, устанавливаемый на i-</w:t>
      </w:r>
      <w:proofErr w:type="spellStart"/>
      <w:r>
        <w:rPr>
          <w:rFonts w:eastAsiaTheme="minorHAnsi"/>
          <w:sz w:val="28"/>
          <w:szCs w:val="28"/>
          <w:lang w:eastAsia="en-US"/>
        </w:rPr>
        <w:t>ый</w:t>
      </w:r>
      <w:proofErr w:type="spellEnd"/>
      <w:r>
        <w:rPr>
          <w:rFonts w:eastAsiaTheme="minorHAnsi"/>
          <w:sz w:val="28"/>
          <w:szCs w:val="28"/>
          <w:lang w:eastAsia="en-US"/>
        </w:rPr>
        <w:t xml:space="preserve"> год, руб./куб. м;</w:t>
      </w:r>
    </w:p>
    <w:p w14:paraId="212E95AE" w14:textId="77777777" w:rsidR="007206BB" w:rsidRDefault="007206BB" w:rsidP="007206BB">
      <w:pPr>
        <w:ind w:firstLine="709"/>
        <w:jc w:val="both"/>
        <w:rPr>
          <w:rFonts w:eastAsiaTheme="minorHAnsi"/>
          <w:sz w:val="28"/>
          <w:szCs w:val="28"/>
          <w:lang w:eastAsia="en-US"/>
        </w:rPr>
      </w:pPr>
      <w:r>
        <w:rPr>
          <w:rFonts w:eastAsiaTheme="minorHAnsi"/>
          <w:noProof/>
          <w:position w:val="-11"/>
          <w:sz w:val="28"/>
          <w:szCs w:val="28"/>
        </w:rPr>
        <w:drawing>
          <wp:inline distT="0" distB="0" distL="0" distR="0" wp14:anchorId="03B33AA9" wp14:editId="0DDE2217">
            <wp:extent cx="581025" cy="323850"/>
            <wp:effectExtent l="0" t="0" r="9525" b="0"/>
            <wp:docPr id="16" name="Рисунок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Pr>
          <w:rFonts w:eastAsiaTheme="minorHAns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Pr>
          <w:rFonts w:eastAsiaTheme="minorHAnsi"/>
          <w:sz w:val="28"/>
          <w:szCs w:val="28"/>
          <w:lang w:eastAsia="en-US"/>
        </w:rPr>
        <w:t>ый</w:t>
      </w:r>
      <w:proofErr w:type="spellEnd"/>
      <w:r>
        <w:rPr>
          <w:rFonts w:eastAsiaTheme="minorHAnsi"/>
          <w:sz w:val="28"/>
          <w:szCs w:val="28"/>
          <w:lang w:eastAsia="en-US"/>
        </w:rPr>
        <w:t xml:space="preserve"> год, руб.;</w:t>
      </w:r>
    </w:p>
    <w:p w14:paraId="1330FBB2" w14:textId="77777777" w:rsidR="007206BB" w:rsidRDefault="007206BB" w:rsidP="007206BB">
      <w:pPr>
        <w:ind w:firstLine="709"/>
        <w:jc w:val="both"/>
        <w:rPr>
          <w:rFonts w:eastAsiaTheme="minorHAnsi"/>
          <w:sz w:val="28"/>
          <w:szCs w:val="28"/>
          <w:lang w:eastAsia="en-US"/>
        </w:rPr>
      </w:pPr>
      <w:r>
        <w:rPr>
          <w:rFonts w:eastAsiaTheme="minorHAnsi"/>
          <w:noProof/>
          <w:position w:val="-11"/>
          <w:sz w:val="28"/>
          <w:szCs w:val="28"/>
        </w:rPr>
        <w:lastRenderedPageBreak/>
        <w:drawing>
          <wp:inline distT="0" distB="0" distL="0" distR="0" wp14:anchorId="1DCE9047" wp14:editId="1881A5AE">
            <wp:extent cx="266700" cy="323850"/>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Pr>
          <w:rFonts w:eastAsiaTheme="minorHAns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59349A14" w14:textId="77777777" w:rsidR="007206BB" w:rsidRDefault="007206BB" w:rsidP="007206BB">
      <w:pPr>
        <w:tabs>
          <w:tab w:val="left" w:pos="10206"/>
        </w:tabs>
        <w:ind w:firstLine="709"/>
        <w:jc w:val="both"/>
        <w:rPr>
          <w:sz w:val="28"/>
          <w:szCs w:val="28"/>
        </w:rPr>
      </w:pPr>
      <w:r w:rsidRPr="00C00599">
        <w:rPr>
          <w:sz w:val="28"/>
          <w:szCs w:val="28"/>
        </w:rPr>
        <w:t>Исходя из вышеизложенного, предлагается установить (скорректировать) АО «Кузнецкие ферросплавы» (ОСП «</w:t>
      </w:r>
      <w:proofErr w:type="spellStart"/>
      <w:r w:rsidRPr="00C00599">
        <w:rPr>
          <w:sz w:val="28"/>
          <w:szCs w:val="28"/>
        </w:rPr>
        <w:t>Юргинский</w:t>
      </w:r>
      <w:proofErr w:type="spellEnd"/>
      <w:r w:rsidRPr="00C00599">
        <w:rPr>
          <w:sz w:val="28"/>
          <w:szCs w:val="28"/>
        </w:rPr>
        <w:t xml:space="preserve"> ферросплавный завод», г. Юрга) тарифы на техническую воду в целях корректировки долгосрочных тарифов на 20</w:t>
      </w:r>
      <w:r>
        <w:rPr>
          <w:sz w:val="28"/>
          <w:szCs w:val="28"/>
        </w:rPr>
        <w:t>20</w:t>
      </w:r>
      <w:r w:rsidRPr="00C00599">
        <w:rPr>
          <w:sz w:val="28"/>
          <w:szCs w:val="28"/>
        </w:rPr>
        <w:t xml:space="preserve"> год с календарной разбивкой:</w:t>
      </w:r>
    </w:p>
    <w:p w14:paraId="5207D6DE" w14:textId="77777777" w:rsidR="007206BB" w:rsidRDefault="007206BB" w:rsidP="007206BB">
      <w:pPr>
        <w:tabs>
          <w:tab w:val="left" w:pos="10206"/>
        </w:tabs>
        <w:ind w:firstLine="709"/>
        <w:jc w:val="both"/>
        <w:rPr>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00"/>
        <w:gridCol w:w="2004"/>
        <w:gridCol w:w="1878"/>
        <w:gridCol w:w="1603"/>
        <w:gridCol w:w="1959"/>
      </w:tblGrid>
      <w:tr w:rsidR="007206BB" w:rsidRPr="00EA4EE9" w14:paraId="085CA623" w14:textId="77777777" w:rsidTr="007206BB">
        <w:trPr>
          <w:jc w:val="center"/>
        </w:trPr>
        <w:tc>
          <w:tcPr>
            <w:tcW w:w="1900" w:type="dxa"/>
            <w:shd w:val="clear" w:color="auto" w:fill="auto"/>
            <w:vAlign w:val="center"/>
          </w:tcPr>
          <w:p w14:paraId="11CAE82E" w14:textId="77777777" w:rsidR="007206BB" w:rsidRPr="00EA4EE9" w:rsidRDefault="007206BB" w:rsidP="007206BB">
            <w:pPr>
              <w:jc w:val="center"/>
              <w:rPr>
                <w:sz w:val="28"/>
                <w:szCs w:val="28"/>
              </w:rPr>
            </w:pPr>
            <w:r w:rsidRPr="00EA4EE9">
              <w:rPr>
                <w:sz w:val="28"/>
                <w:szCs w:val="28"/>
              </w:rPr>
              <w:t>Предприятие</w:t>
            </w:r>
          </w:p>
        </w:tc>
        <w:tc>
          <w:tcPr>
            <w:tcW w:w="2004" w:type="dxa"/>
            <w:shd w:val="clear" w:color="auto" w:fill="auto"/>
            <w:vAlign w:val="center"/>
          </w:tcPr>
          <w:p w14:paraId="3039E4E9" w14:textId="77777777" w:rsidR="007206BB" w:rsidRPr="00EA4EE9" w:rsidRDefault="007206BB" w:rsidP="007206BB">
            <w:pPr>
              <w:jc w:val="center"/>
              <w:rPr>
                <w:sz w:val="28"/>
                <w:szCs w:val="28"/>
              </w:rPr>
            </w:pPr>
            <w:r w:rsidRPr="00EA4EE9">
              <w:rPr>
                <w:sz w:val="28"/>
                <w:szCs w:val="28"/>
              </w:rPr>
              <w:t>Год долгосрочного периода</w:t>
            </w:r>
          </w:p>
        </w:tc>
        <w:tc>
          <w:tcPr>
            <w:tcW w:w="1878" w:type="dxa"/>
            <w:shd w:val="clear" w:color="auto" w:fill="auto"/>
            <w:vAlign w:val="center"/>
          </w:tcPr>
          <w:p w14:paraId="380F7AF6" w14:textId="77777777" w:rsidR="007206BB" w:rsidRPr="00EA4EE9" w:rsidRDefault="007206BB" w:rsidP="007206BB">
            <w:pPr>
              <w:jc w:val="center"/>
              <w:rPr>
                <w:sz w:val="28"/>
                <w:szCs w:val="28"/>
              </w:rPr>
            </w:pPr>
            <w:r w:rsidRPr="00EA4EE9">
              <w:rPr>
                <w:sz w:val="28"/>
                <w:szCs w:val="28"/>
              </w:rPr>
              <w:t>Календарная разбивка</w:t>
            </w:r>
          </w:p>
        </w:tc>
        <w:tc>
          <w:tcPr>
            <w:tcW w:w="1603" w:type="dxa"/>
            <w:shd w:val="clear" w:color="auto" w:fill="auto"/>
            <w:vAlign w:val="center"/>
          </w:tcPr>
          <w:p w14:paraId="44ED11AC" w14:textId="77777777" w:rsidR="007206BB" w:rsidRPr="00EA4EE9" w:rsidRDefault="007206BB" w:rsidP="007206BB">
            <w:pPr>
              <w:jc w:val="center"/>
              <w:rPr>
                <w:sz w:val="28"/>
                <w:szCs w:val="28"/>
                <w:vertAlign w:val="superscript"/>
              </w:rPr>
            </w:pPr>
            <w:r w:rsidRPr="00EA4EE9">
              <w:rPr>
                <w:sz w:val="28"/>
                <w:szCs w:val="28"/>
              </w:rPr>
              <w:t>Тарифы, руб./м</w:t>
            </w:r>
            <w:r w:rsidRPr="00EA4EE9">
              <w:rPr>
                <w:sz w:val="28"/>
                <w:szCs w:val="28"/>
                <w:vertAlign w:val="superscript"/>
              </w:rPr>
              <w:t>3</w:t>
            </w:r>
          </w:p>
        </w:tc>
        <w:tc>
          <w:tcPr>
            <w:tcW w:w="1959" w:type="dxa"/>
            <w:shd w:val="clear" w:color="auto" w:fill="auto"/>
            <w:vAlign w:val="center"/>
          </w:tcPr>
          <w:p w14:paraId="55CBD950" w14:textId="77777777" w:rsidR="007206BB" w:rsidRPr="00EA4EE9" w:rsidRDefault="007206BB" w:rsidP="007206BB">
            <w:pPr>
              <w:jc w:val="center"/>
              <w:rPr>
                <w:sz w:val="28"/>
                <w:szCs w:val="28"/>
              </w:rPr>
            </w:pPr>
            <w:r w:rsidRPr="00EA4EE9">
              <w:rPr>
                <w:sz w:val="28"/>
                <w:szCs w:val="28"/>
              </w:rPr>
              <w:t>Рост к предыдущему периоду, %</w:t>
            </w:r>
          </w:p>
        </w:tc>
      </w:tr>
      <w:tr w:rsidR="007206BB" w:rsidRPr="00EA4EE9" w14:paraId="265675A7" w14:textId="77777777" w:rsidTr="007206BB">
        <w:trPr>
          <w:jc w:val="center"/>
        </w:trPr>
        <w:tc>
          <w:tcPr>
            <w:tcW w:w="1900" w:type="dxa"/>
            <w:shd w:val="clear" w:color="auto" w:fill="auto"/>
            <w:vAlign w:val="center"/>
          </w:tcPr>
          <w:p w14:paraId="655E388C" w14:textId="77777777" w:rsidR="007206BB" w:rsidRPr="00EA4EE9" w:rsidRDefault="007206BB" w:rsidP="007206BB">
            <w:pPr>
              <w:jc w:val="center"/>
              <w:rPr>
                <w:sz w:val="28"/>
                <w:szCs w:val="28"/>
              </w:rPr>
            </w:pPr>
            <w:r w:rsidRPr="00EA4EE9">
              <w:rPr>
                <w:sz w:val="28"/>
                <w:szCs w:val="28"/>
              </w:rPr>
              <w:t>1</w:t>
            </w:r>
          </w:p>
        </w:tc>
        <w:tc>
          <w:tcPr>
            <w:tcW w:w="2004" w:type="dxa"/>
            <w:shd w:val="clear" w:color="auto" w:fill="auto"/>
            <w:vAlign w:val="center"/>
          </w:tcPr>
          <w:p w14:paraId="6AAC36A9" w14:textId="77777777" w:rsidR="007206BB" w:rsidRPr="00EA4EE9" w:rsidRDefault="007206BB" w:rsidP="007206BB">
            <w:pPr>
              <w:jc w:val="center"/>
              <w:rPr>
                <w:sz w:val="28"/>
                <w:szCs w:val="28"/>
              </w:rPr>
            </w:pPr>
            <w:r w:rsidRPr="00EA4EE9">
              <w:rPr>
                <w:sz w:val="28"/>
                <w:szCs w:val="28"/>
              </w:rPr>
              <w:t>2</w:t>
            </w:r>
          </w:p>
        </w:tc>
        <w:tc>
          <w:tcPr>
            <w:tcW w:w="1878" w:type="dxa"/>
            <w:shd w:val="clear" w:color="auto" w:fill="auto"/>
            <w:vAlign w:val="center"/>
          </w:tcPr>
          <w:p w14:paraId="6BB9EF7F" w14:textId="77777777" w:rsidR="007206BB" w:rsidRPr="00EA4EE9" w:rsidRDefault="007206BB" w:rsidP="007206BB">
            <w:pPr>
              <w:jc w:val="center"/>
              <w:rPr>
                <w:sz w:val="28"/>
                <w:szCs w:val="28"/>
              </w:rPr>
            </w:pPr>
            <w:r w:rsidRPr="00EA4EE9">
              <w:rPr>
                <w:sz w:val="28"/>
                <w:szCs w:val="28"/>
              </w:rPr>
              <w:t>3</w:t>
            </w:r>
          </w:p>
        </w:tc>
        <w:tc>
          <w:tcPr>
            <w:tcW w:w="1603" w:type="dxa"/>
            <w:shd w:val="clear" w:color="auto" w:fill="auto"/>
            <w:vAlign w:val="center"/>
          </w:tcPr>
          <w:p w14:paraId="5725CFE0" w14:textId="77777777" w:rsidR="007206BB" w:rsidRPr="00EA4EE9" w:rsidRDefault="007206BB" w:rsidP="007206BB">
            <w:pPr>
              <w:jc w:val="center"/>
              <w:rPr>
                <w:sz w:val="28"/>
                <w:szCs w:val="28"/>
              </w:rPr>
            </w:pPr>
            <w:r w:rsidRPr="00EA4EE9">
              <w:rPr>
                <w:sz w:val="28"/>
                <w:szCs w:val="28"/>
              </w:rPr>
              <w:t>4</w:t>
            </w:r>
          </w:p>
        </w:tc>
        <w:tc>
          <w:tcPr>
            <w:tcW w:w="1959" w:type="dxa"/>
            <w:shd w:val="clear" w:color="auto" w:fill="auto"/>
            <w:vAlign w:val="center"/>
          </w:tcPr>
          <w:p w14:paraId="60A49E36" w14:textId="77777777" w:rsidR="007206BB" w:rsidRPr="00EA4EE9" w:rsidRDefault="007206BB" w:rsidP="007206BB">
            <w:pPr>
              <w:jc w:val="center"/>
              <w:rPr>
                <w:sz w:val="28"/>
                <w:szCs w:val="28"/>
              </w:rPr>
            </w:pPr>
            <w:r w:rsidRPr="00EA4EE9">
              <w:rPr>
                <w:sz w:val="28"/>
                <w:szCs w:val="28"/>
              </w:rPr>
              <w:t>5</w:t>
            </w:r>
          </w:p>
        </w:tc>
      </w:tr>
      <w:tr w:rsidR="007206BB" w:rsidRPr="00EA4EE9" w14:paraId="50544AAC" w14:textId="77777777" w:rsidTr="007206BB">
        <w:trPr>
          <w:jc w:val="center"/>
        </w:trPr>
        <w:tc>
          <w:tcPr>
            <w:tcW w:w="9344" w:type="dxa"/>
            <w:gridSpan w:val="5"/>
            <w:shd w:val="clear" w:color="auto" w:fill="auto"/>
            <w:vAlign w:val="center"/>
          </w:tcPr>
          <w:p w14:paraId="5DEC610E" w14:textId="77777777" w:rsidR="007206BB" w:rsidRPr="00CE3493" w:rsidRDefault="007206BB" w:rsidP="007206BB">
            <w:pPr>
              <w:jc w:val="center"/>
              <w:rPr>
                <w:sz w:val="28"/>
                <w:szCs w:val="28"/>
              </w:rPr>
            </w:pPr>
            <w:r>
              <w:rPr>
                <w:sz w:val="28"/>
                <w:szCs w:val="28"/>
              </w:rPr>
              <w:t>Водоснабжение</w:t>
            </w:r>
            <w:r w:rsidRPr="00CE3493">
              <w:rPr>
                <w:sz w:val="28"/>
                <w:szCs w:val="28"/>
              </w:rPr>
              <w:t xml:space="preserve"> </w:t>
            </w:r>
          </w:p>
        </w:tc>
      </w:tr>
      <w:tr w:rsidR="007206BB" w:rsidRPr="00EA4EE9" w14:paraId="510D3D9B" w14:textId="77777777" w:rsidTr="007206BB">
        <w:trPr>
          <w:trHeight w:val="1014"/>
          <w:jc w:val="center"/>
        </w:trPr>
        <w:tc>
          <w:tcPr>
            <w:tcW w:w="1900" w:type="dxa"/>
            <w:vMerge w:val="restart"/>
            <w:shd w:val="clear" w:color="auto" w:fill="auto"/>
            <w:vAlign w:val="center"/>
          </w:tcPr>
          <w:p w14:paraId="4CC19A9A" w14:textId="77777777" w:rsidR="007206BB" w:rsidRPr="00EA4EE9" w:rsidRDefault="007206BB" w:rsidP="007206BB">
            <w:pPr>
              <w:jc w:val="center"/>
              <w:rPr>
                <w:sz w:val="28"/>
                <w:szCs w:val="28"/>
              </w:rPr>
            </w:pPr>
            <w:r w:rsidRPr="00C00599">
              <w:rPr>
                <w:bCs/>
                <w:sz w:val="28"/>
                <w:szCs w:val="28"/>
              </w:rPr>
              <w:t>АО «Кузнецкие ферросплавы» ОСП «</w:t>
            </w:r>
            <w:proofErr w:type="spellStart"/>
            <w:r w:rsidRPr="00C00599">
              <w:rPr>
                <w:bCs/>
                <w:sz w:val="28"/>
                <w:szCs w:val="28"/>
              </w:rPr>
              <w:t>Юргинский</w:t>
            </w:r>
            <w:proofErr w:type="spellEnd"/>
            <w:r w:rsidRPr="00C00599">
              <w:rPr>
                <w:bCs/>
                <w:sz w:val="28"/>
                <w:szCs w:val="28"/>
              </w:rPr>
              <w:t xml:space="preserve"> ферросплавный завод»</w:t>
            </w:r>
          </w:p>
        </w:tc>
        <w:tc>
          <w:tcPr>
            <w:tcW w:w="2004" w:type="dxa"/>
            <w:vMerge w:val="restart"/>
            <w:shd w:val="clear" w:color="auto" w:fill="auto"/>
            <w:vAlign w:val="center"/>
          </w:tcPr>
          <w:p w14:paraId="3A54D1EC" w14:textId="77777777" w:rsidR="007206BB" w:rsidRPr="00EA4EE9" w:rsidRDefault="007206BB" w:rsidP="007206BB">
            <w:pPr>
              <w:jc w:val="center"/>
              <w:rPr>
                <w:sz w:val="28"/>
                <w:szCs w:val="28"/>
              </w:rPr>
            </w:pPr>
            <w:r w:rsidRPr="00EA4EE9">
              <w:rPr>
                <w:sz w:val="28"/>
                <w:szCs w:val="28"/>
              </w:rPr>
              <w:t>20</w:t>
            </w:r>
            <w:r>
              <w:rPr>
                <w:sz w:val="28"/>
                <w:szCs w:val="28"/>
              </w:rPr>
              <w:t>2</w:t>
            </w:r>
            <w:r>
              <w:t>0</w:t>
            </w:r>
          </w:p>
        </w:tc>
        <w:tc>
          <w:tcPr>
            <w:tcW w:w="1878" w:type="dxa"/>
            <w:shd w:val="clear" w:color="auto" w:fill="auto"/>
            <w:vAlign w:val="center"/>
          </w:tcPr>
          <w:p w14:paraId="63062B9D" w14:textId="77777777" w:rsidR="007206BB" w:rsidRPr="00EA4EE9" w:rsidRDefault="007206BB" w:rsidP="007206BB">
            <w:pPr>
              <w:jc w:val="center"/>
            </w:pPr>
            <w:r w:rsidRPr="00EA4EE9">
              <w:t>с 01.01.20</w:t>
            </w:r>
            <w:r>
              <w:t>20</w:t>
            </w:r>
            <w:r w:rsidRPr="00EA4EE9">
              <w:t xml:space="preserve"> </w:t>
            </w:r>
            <w:r>
              <w:t xml:space="preserve">  </w:t>
            </w:r>
            <w:r w:rsidRPr="00EA4EE9">
              <w:t>по 30.06.20</w:t>
            </w:r>
            <w:r>
              <w:t>20</w:t>
            </w:r>
          </w:p>
        </w:tc>
        <w:tc>
          <w:tcPr>
            <w:tcW w:w="1603" w:type="dxa"/>
            <w:shd w:val="clear" w:color="auto" w:fill="auto"/>
            <w:vAlign w:val="center"/>
          </w:tcPr>
          <w:p w14:paraId="7EC420EA" w14:textId="77777777" w:rsidR="007206BB" w:rsidRPr="00385896" w:rsidRDefault="007206BB" w:rsidP="007206BB">
            <w:pPr>
              <w:jc w:val="center"/>
              <w:rPr>
                <w:sz w:val="28"/>
                <w:szCs w:val="28"/>
              </w:rPr>
            </w:pPr>
            <w:r>
              <w:rPr>
                <w:sz w:val="28"/>
                <w:szCs w:val="28"/>
              </w:rPr>
              <w:t>13,43</w:t>
            </w:r>
          </w:p>
        </w:tc>
        <w:tc>
          <w:tcPr>
            <w:tcW w:w="1959" w:type="dxa"/>
            <w:shd w:val="clear" w:color="auto" w:fill="auto"/>
            <w:vAlign w:val="center"/>
          </w:tcPr>
          <w:p w14:paraId="452FAD04" w14:textId="77777777" w:rsidR="007206BB" w:rsidRPr="00385896" w:rsidRDefault="007206BB" w:rsidP="007206BB">
            <w:pPr>
              <w:jc w:val="center"/>
              <w:rPr>
                <w:sz w:val="28"/>
                <w:szCs w:val="28"/>
              </w:rPr>
            </w:pPr>
            <w:r>
              <w:rPr>
                <w:sz w:val="28"/>
                <w:szCs w:val="28"/>
              </w:rPr>
              <w:t xml:space="preserve">- </w:t>
            </w:r>
            <w:r w:rsidRPr="001748A4">
              <w:rPr>
                <w:sz w:val="28"/>
                <w:szCs w:val="28"/>
              </w:rPr>
              <w:t>1,18 %</w:t>
            </w:r>
          </w:p>
        </w:tc>
      </w:tr>
      <w:tr w:rsidR="007206BB" w:rsidRPr="00EA4EE9" w14:paraId="0F304D4D" w14:textId="77777777" w:rsidTr="007206BB">
        <w:trPr>
          <w:jc w:val="center"/>
        </w:trPr>
        <w:tc>
          <w:tcPr>
            <w:tcW w:w="1900" w:type="dxa"/>
            <w:vMerge/>
            <w:shd w:val="clear" w:color="auto" w:fill="auto"/>
            <w:vAlign w:val="center"/>
          </w:tcPr>
          <w:p w14:paraId="04014445" w14:textId="77777777" w:rsidR="007206BB" w:rsidRPr="00EA4EE9" w:rsidRDefault="007206BB" w:rsidP="007206BB">
            <w:pPr>
              <w:jc w:val="center"/>
              <w:rPr>
                <w:sz w:val="28"/>
                <w:szCs w:val="28"/>
              </w:rPr>
            </w:pPr>
          </w:p>
        </w:tc>
        <w:tc>
          <w:tcPr>
            <w:tcW w:w="2004" w:type="dxa"/>
            <w:vMerge/>
            <w:shd w:val="clear" w:color="auto" w:fill="auto"/>
            <w:vAlign w:val="center"/>
          </w:tcPr>
          <w:p w14:paraId="3FA4C031" w14:textId="77777777" w:rsidR="007206BB" w:rsidRPr="00EA4EE9" w:rsidRDefault="007206BB" w:rsidP="007206BB">
            <w:pPr>
              <w:jc w:val="center"/>
              <w:rPr>
                <w:sz w:val="28"/>
                <w:szCs w:val="28"/>
              </w:rPr>
            </w:pPr>
          </w:p>
        </w:tc>
        <w:tc>
          <w:tcPr>
            <w:tcW w:w="1878" w:type="dxa"/>
            <w:shd w:val="clear" w:color="auto" w:fill="auto"/>
            <w:vAlign w:val="center"/>
          </w:tcPr>
          <w:p w14:paraId="2E6DE953" w14:textId="77777777" w:rsidR="007206BB" w:rsidRPr="00EA4EE9" w:rsidRDefault="007206BB" w:rsidP="007206BB">
            <w:pPr>
              <w:jc w:val="center"/>
            </w:pPr>
            <w:r w:rsidRPr="00EA4EE9">
              <w:t>с 01.07.201</w:t>
            </w:r>
            <w:r>
              <w:t xml:space="preserve">20 </w:t>
            </w:r>
            <w:r w:rsidRPr="00EA4EE9">
              <w:t>по 31.12.20</w:t>
            </w:r>
            <w:r>
              <w:t>20</w:t>
            </w:r>
          </w:p>
        </w:tc>
        <w:tc>
          <w:tcPr>
            <w:tcW w:w="1603" w:type="dxa"/>
            <w:shd w:val="clear" w:color="auto" w:fill="auto"/>
            <w:vAlign w:val="center"/>
          </w:tcPr>
          <w:p w14:paraId="499CE09B" w14:textId="77777777" w:rsidR="007206BB" w:rsidRPr="00385896" w:rsidRDefault="007206BB" w:rsidP="007206BB">
            <w:pPr>
              <w:jc w:val="center"/>
              <w:rPr>
                <w:sz w:val="28"/>
                <w:szCs w:val="28"/>
              </w:rPr>
            </w:pPr>
            <w:r>
              <w:rPr>
                <w:sz w:val="28"/>
                <w:szCs w:val="28"/>
              </w:rPr>
              <w:t>13,43</w:t>
            </w:r>
          </w:p>
        </w:tc>
        <w:tc>
          <w:tcPr>
            <w:tcW w:w="1959" w:type="dxa"/>
            <w:shd w:val="clear" w:color="auto" w:fill="auto"/>
            <w:vAlign w:val="center"/>
          </w:tcPr>
          <w:p w14:paraId="226170C7" w14:textId="77777777" w:rsidR="007206BB" w:rsidRPr="00385896" w:rsidRDefault="007206BB" w:rsidP="007206BB">
            <w:pPr>
              <w:jc w:val="center"/>
              <w:rPr>
                <w:sz w:val="28"/>
                <w:szCs w:val="28"/>
              </w:rPr>
            </w:pPr>
            <w:r>
              <w:rPr>
                <w:sz w:val="28"/>
                <w:szCs w:val="28"/>
              </w:rPr>
              <w:t>0</w:t>
            </w:r>
          </w:p>
        </w:tc>
      </w:tr>
    </w:tbl>
    <w:p w14:paraId="4B122FA1" w14:textId="77777777" w:rsidR="007206BB" w:rsidRDefault="007206BB" w:rsidP="007206BB">
      <w:pPr>
        <w:ind w:firstLine="709"/>
        <w:jc w:val="both"/>
        <w:rPr>
          <w:sz w:val="28"/>
          <w:szCs w:val="28"/>
        </w:rPr>
      </w:pPr>
    </w:p>
    <w:p w14:paraId="0F8F226E" w14:textId="77777777" w:rsidR="007206BB" w:rsidRDefault="007206BB" w:rsidP="007206BB">
      <w:pPr>
        <w:autoSpaceDE w:val="0"/>
        <w:autoSpaceDN w:val="0"/>
        <w:adjustRightInd w:val="0"/>
        <w:jc w:val="both"/>
        <w:sectPr w:rsidR="007206BB" w:rsidSect="007206BB">
          <w:pgSz w:w="11906" w:h="16838"/>
          <w:pgMar w:top="851" w:right="851" w:bottom="851" w:left="1134" w:header="709" w:footer="709" w:gutter="0"/>
          <w:cols w:space="708"/>
          <w:docGrid w:linePitch="360"/>
        </w:sectPr>
      </w:pPr>
    </w:p>
    <w:p w14:paraId="01289428" w14:textId="16AA7AE0" w:rsidR="007206BB" w:rsidRDefault="007206BB" w:rsidP="007206BB">
      <w:pPr>
        <w:autoSpaceDE w:val="0"/>
        <w:autoSpaceDN w:val="0"/>
        <w:adjustRightInd w:val="0"/>
        <w:ind w:left="5529"/>
        <w:jc w:val="both"/>
      </w:pPr>
      <w:r>
        <w:lastRenderedPageBreak/>
        <w:t xml:space="preserve">Приложение № 2 к протоколу </w:t>
      </w:r>
      <w:r>
        <w:br/>
        <w:t>№ 46 заседания правления региональной энергетической комиссии Кемеровской области от 04.07.2019</w:t>
      </w:r>
    </w:p>
    <w:p w14:paraId="253894E8" w14:textId="77777777" w:rsidR="007206BB" w:rsidRDefault="007206BB" w:rsidP="007206BB">
      <w:pPr>
        <w:autoSpaceDE w:val="0"/>
        <w:autoSpaceDN w:val="0"/>
        <w:adjustRightInd w:val="0"/>
        <w:ind w:left="5529"/>
        <w:jc w:val="both"/>
      </w:pPr>
    </w:p>
    <w:p w14:paraId="1E81CDC2" w14:textId="77777777" w:rsidR="007206BB" w:rsidRPr="00176631" w:rsidRDefault="007206BB" w:rsidP="007206BB">
      <w:pPr>
        <w:tabs>
          <w:tab w:val="left" w:pos="3052"/>
        </w:tabs>
        <w:jc w:val="center"/>
        <w:rPr>
          <w:b/>
          <w:bCs/>
          <w:color w:val="000000" w:themeColor="text1"/>
          <w:sz w:val="28"/>
          <w:szCs w:val="28"/>
        </w:rPr>
      </w:pPr>
      <w:r w:rsidRPr="00176631">
        <w:rPr>
          <w:b/>
          <w:bCs/>
          <w:color w:val="000000" w:themeColor="text1"/>
          <w:sz w:val="28"/>
          <w:szCs w:val="28"/>
        </w:rPr>
        <w:t xml:space="preserve">Производственная программа </w:t>
      </w:r>
    </w:p>
    <w:p w14:paraId="74BF5235" w14:textId="77777777" w:rsidR="007206BB" w:rsidRPr="00176631" w:rsidRDefault="007206BB" w:rsidP="007206BB">
      <w:pPr>
        <w:tabs>
          <w:tab w:val="left" w:pos="3052"/>
        </w:tabs>
        <w:jc w:val="center"/>
        <w:rPr>
          <w:b/>
          <w:color w:val="000000" w:themeColor="text1"/>
          <w:sz w:val="28"/>
          <w:szCs w:val="28"/>
        </w:rPr>
      </w:pPr>
      <w:r w:rsidRPr="00176631">
        <w:rPr>
          <w:b/>
          <w:color w:val="000000" w:themeColor="text1"/>
          <w:sz w:val="28"/>
          <w:szCs w:val="28"/>
        </w:rPr>
        <w:t>АО «Кузнецкие ферросплавы» (обособленное структурное подразделение «</w:t>
      </w:r>
      <w:proofErr w:type="spellStart"/>
      <w:r w:rsidRPr="00176631">
        <w:rPr>
          <w:b/>
          <w:color w:val="000000" w:themeColor="text1"/>
          <w:sz w:val="28"/>
          <w:szCs w:val="28"/>
        </w:rPr>
        <w:t>Юргинский</w:t>
      </w:r>
      <w:proofErr w:type="spellEnd"/>
      <w:r w:rsidRPr="00176631">
        <w:rPr>
          <w:b/>
          <w:color w:val="000000" w:themeColor="text1"/>
          <w:sz w:val="28"/>
          <w:szCs w:val="28"/>
        </w:rPr>
        <w:t xml:space="preserve"> ферросплавный завод», г. Юрга)</w:t>
      </w:r>
    </w:p>
    <w:p w14:paraId="6AC1A713" w14:textId="77777777" w:rsidR="007206BB" w:rsidRPr="00176631" w:rsidRDefault="007206BB" w:rsidP="007206BB">
      <w:pPr>
        <w:tabs>
          <w:tab w:val="left" w:pos="3052"/>
        </w:tabs>
        <w:jc w:val="center"/>
        <w:rPr>
          <w:b/>
          <w:bCs/>
          <w:color w:val="000000" w:themeColor="text1"/>
          <w:sz w:val="28"/>
          <w:szCs w:val="28"/>
        </w:rPr>
      </w:pPr>
      <w:r w:rsidRPr="00176631">
        <w:rPr>
          <w:b/>
          <w:bCs/>
          <w:color w:val="000000" w:themeColor="text1"/>
          <w:kern w:val="32"/>
          <w:sz w:val="28"/>
          <w:szCs w:val="28"/>
        </w:rPr>
        <w:t xml:space="preserve"> </w:t>
      </w:r>
      <w:r w:rsidRPr="00176631">
        <w:rPr>
          <w:b/>
          <w:bCs/>
          <w:color w:val="000000" w:themeColor="text1"/>
          <w:sz w:val="28"/>
          <w:szCs w:val="28"/>
        </w:rPr>
        <w:t xml:space="preserve">в сфере холодного водоснабжения технической водой </w:t>
      </w:r>
    </w:p>
    <w:p w14:paraId="22336C6E" w14:textId="77777777" w:rsidR="007206BB" w:rsidRPr="00176631" w:rsidRDefault="007206BB" w:rsidP="007206BB">
      <w:pPr>
        <w:tabs>
          <w:tab w:val="left" w:pos="3052"/>
        </w:tabs>
        <w:jc w:val="center"/>
        <w:rPr>
          <w:b/>
          <w:color w:val="000000" w:themeColor="text1"/>
        </w:rPr>
      </w:pPr>
      <w:r w:rsidRPr="00176631">
        <w:rPr>
          <w:b/>
          <w:bCs/>
          <w:color w:val="000000" w:themeColor="text1"/>
          <w:sz w:val="28"/>
          <w:szCs w:val="28"/>
        </w:rPr>
        <w:t>на период с 01.01.2019 по 31.12.2023</w:t>
      </w:r>
    </w:p>
    <w:p w14:paraId="29D37A59" w14:textId="77777777" w:rsidR="007206BB" w:rsidRPr="006343C3" w:rsidRDefault="007206BB" w:rsidP="007206BB">
      <w:pPr>
        <w:rPr>
          <w:b/>
        </w:rPr>
      </w:pPr>
    </w:p>
    <w:p w14:paraId="31097FA0" w14:textId="77777777" w:rsidR="007206BB" w:rsidRPr="007C52A9" w:rsidRDefault="007206BB" w:rsidP="007206BB"/>
    <w:p w14:paraId="5471E80D" w14:textId="77777777" w:rsidR="007206BB" w:rsidRDefault="007206BB" w:rsidP="007206BB">
      <w:pPr>
        <w:jc w:val="center"/>
        <w:rPr>
          <w:sz w:val="28"/>
          <w:szCs w:val="28"/>
        </w:rPr>
      </w:pPr>
      <w:r>
        <w:rPr>
          <w:sz w:val="28"/>
          <w:szCs w:val="28"/>
        </w:rPr>
        <w:t>Раздел 1. Паспорт производственной программы</w:t>
      </w:r>
    </w:p>
    <w:p w14:paraId="30E02D24" w14:textId="77777777" w:rsidR="007206BB" w:rsidRDefault="007206BB" w:rsidP="007206BB">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7206BB" w14:paraId="4714E4EB" w14:textId="77777777" w:rsidTr="007206BB">
        <w:trPr>
          <w:trHeight w:val="1221"/>
        </w:trPr>
        <w:tc>
          <w:tcPr>
            <w:tcW w:w="5103" w:type="dxa"/>
            <w:vAlign w:val="center"/>
          </w:tcPr>
          <w:p w14:paraId="23307F91" w14:textId="77777777" w:rsidR="007206BB" w:rsidRDefault="007206BB" w:rsidP="007206BB">
            <w:pPr>
              <w:rPr>
                <w:sz w:val="28"/>
                <w:szCs w:val="28"/>
              </w:rPr>
            </w:pPr>
            <w:r>
              <w:rPr>
                <w:sz w:val="28"/>
                <w:szCs w:val="28"/>
              </w:rPr>
              <w:t>Наименование организации</w:t>
            </w:r>
          </w:p>
        </w:tc>
        <w:tc>
          <w:tcPr>
            <w:tcW w:w="4962" w:type="dxa"/>
            <w:vAlign w:val="center"/>
          </w:tcPr>
          <w:p w14:paraId="169AAE14" w14:textId="77777777" w:rsidR="007206BB" w:rsidRDefault="007206BB" w:rsidP="007206BB">
            <w:pPr>
              <w:jc w:val="center"/>
              <w:rPr>
                <w:sz w:val="28"/>
                <w:szCs w:val="28"/>
              </w:rPr>
            </w:pPr>
            <w:r w:rsidRPr="001A60AB">
              <w:rPr>
                <w:sz w:val="28"/>
                <w:szCs w:val="28"/>
              </w:rPr>
              <w:t xml:space="preserve">АО «Кузнецкие </w:t>
            </w:r>
            <w:proofErr w:type="gramStart"/>
            <w:r w:rsidRPr="001A60AB">
              <w:rPr>
                <w:sz w:val="28"/>
                <w:szCs w:val="28"/>
              </w:rPr>
              <w:t xml:space="preserve">ферросплавы» </w:t>
            </w:r>
            <w:r>
              <w:rPr>
                <w:sz w:val="28"/>
                <w:szCs w:val="28"/>
              </w:rPr>
              <w:t xml:space="preserve">  </w:t>
            </w:r>
            <w:proofErr w:type="gramEnd"/>
            <w:r>
              <w:rPr>
                <w:sz w:val="28"/>
                <w:szCs w:val="28"/>
              </w:rPr>
              <w:t xml:space="preserve">            (</w:t>
            </w:r>
            <w:r w:rsidRPr="001A60AB">
              <w:rPr>
                <w:sz w:val="28"/>
                <w:szCs w:val="28"/>
              </w:rPr>
              <w:t>обособленное структурное подразделение «</w:t>
            </w:r>
            <w:proofErr w:type="spellStart"/>
            <w:r w:rsidRPr="001A60AB">
              <w:rPr>
                <w:sz w:val="28"/>
                <w:szCs w:val="28"/>
              </w:rPr>
              <w:t>Юргински</w:t>
            </w:r>
            <w:r>
              <w:rPr>
                <w:sz w:val="28"/>
                <w:szCs w:val="28"/>
              </w:rPr>
              <w:t>й</w:t>
            </w:r>
            <w:proofErr w:type="spellEnd"/>
            <w:r>
              <w:rPr>
                <w:sz w:val="28"/>
                <w:szCs w:val="28"/>
              </w:rPr>
              <w:t xml:space="preserve"> ферросплавный завод»)</w:t>
            </w:r>
          </w:p>
        </w:tc>
      </w:tr>
      <w:tr w:rsidR="007206BB" w14:paraId="096A808D" w14:textId="77777777" w:rsidTr="007206BB">
        <w:trPr>
          <w:trHeight w:val="1109"/>
        </w:trPr>
        <w:tc>
          <w:tcPr>
            <w:tcW w:w="5103" w:type="dxa"/>
            <w:vAlign w:val="center"/>
          </w:tcPr>
          <w:p w14:paraId="079EF94B" w14:textId="77777777" w:rsidR="007206BB" w:rsidRDefault="007206BB" w:rsidP="007206BB">
            <w:pPr>
              <w:rPr>
                <w:sz w:val="28"/>
                <w:szCs w:val="28"/>
              </w:rPr>
            </w:pPr>
            <w:r>
              <w:rPr>
                <w:sz w:val="28"/>
                <w:szCs w:val="28"/>
              </w:rPr>
              <w:t>Юридический адрес, почтовый адрес</w:t>
            </w:r>
          </w:p>
        </w:tc>
        <w:tc>
          <w:tcPr>
            <w:tcW w:w="4962" w:type="dxa"/>
            <w:vAlign w:val="center"/>
          </w:tcPr>
          <w:p w14:paraId="78CE77A0" w14:textId="77777777" w:rsidR="007206BB" w:rsidRPr="001A60AB" w:rsidRDefault="007206BB" w:rsidP="007206BB">
            <w:pPr>
              <w:jc w:val="center"/>
              <w:rPr>
                <w:sz w:val="28"/>
                <w:szCs w:val="28"/>
              </w:rPr>
            </w:pPr>
            <w:r w:rsidRPr="001A60AB">
              <w:rPr>
                <w:sz w:val="28"/>
                <w:szCs w:val="28"/>
              </w:rPr>
              <w:t xml:space="preserve">Юридический адрес: </w:t>
            </w:r>
            <w:proofErr w:type="gramStart"/>
            <w:r w:rsidRPr="001A60AB">
              <w:rPr>
                <w:sz w:val="28"/>
                <w:szCs w:val="28"/>
              </w:rPr>
              <w:t>650</w:t>
            </w:r>
            <w:r>
              <w:rPr>
                <w:sz w:val="28"/>
                <w:szCs w:val="28"/>
              </w:rPr>
              <w:t>032</w:t>
            </w:r>
            <w:r w:rsidRPr="001A60AB">
              <w:rPr>
                <w:sz w:val="28"/>
                <w:szCs w:val="28"/>
              </w:rPr>
              <w:t xml:space="preserve">,   </w:t>
            </w:r>
            <w:proofErr w:type="gramEnd"/>
            <w:r w:rsidRPr="001A60AB">
              <w:rPr>
                <w:sz w:val="28"/>
                <w:szCs w:val="28"/>
              </w:rPr>
              <w:t xml:space="preserve">                г. Новокузнецк, </w:t>
            </w:r>
          </w:p>
          <w:p w14:paraId="23D03CF9" w14:textId="77777777" w:rsidR="007206BB" w:rsidRPr="001A60AB" w:rsidRDefault="007206BB" w:rsidP="007206BB">
            <w:pPr>
              <w:jc w:val="center"/>
              <w:rPr>
                <w:sz w:val="28"/>
                <w:szCs w:val="28"/>
              </w:rPr>
            </w:pPr>
            <w:r w:rsidRPr="001A60AB">
              <w:rPr>
                <w:sz w:val="28"/>
                <w:szCs w:val="28"/>
              </w:rPr>
              <w:t>ул. Обнорского, 170</w:t>
            </w:r>
          </w:p>
          <w:p w14:paraId="06BFDC13" w14:textId="77777777" w:rsidR="007206BB" w:rsidRDefault="007206BB" w:rsidP="007206BB">
            <w:pPr>
              <w:jc w:val="center"/>
              <w:rPr>
                <w:sz w:val="28"/>
                <w:szCs w:val="28"/>
              </w:rPr>
            </w:pPr>
            <w:r w:rsidRPr="001A60AB">
              <w:rPr>
                <w:sz w:val="28"/>
                <w:szCs w:val="28"/>
              </w:rPr>
              <w:t>Почтовый адрес: 652</w:t>
            </w:r>
            <w:r>
              <w:rPr>
                <w:sz w:val="28"/>
                <w:szCs w:val="28"/>
              </w:rPr>
              <w:t>059</w:t>
            </w:r>
            <w:r w:rsidRPr="001A60AB">
              <w:rPr>
                <w:sz w:val="28"/>
                <w:szCs w:val="28"/>
              </w:rPr>
              <w:t xml:space="preserve">, г. </w:t>
            </w:r>
            <w:proofErr w:type="gramStart"/>
            <w:r w:rsidRPr="001A60AB">
              <w:rPr>
                <w:sz w:val="28"/>
                <w:szCs w:val="28"/>
              </w:rPr>
              <w:t xml:space="preserve">Юрга,   </w:t>
            </w:r>
            <w:proofErr w:type="gramEnd"/>
            <w:r w:rsidRPr="001A60AB">
              <w:rPr>
                <w:sz w:val="28"/>
                <w:szCs w:val="28"/>
              </w:rPr>
              <w:t xml:space="preserve">     ул. Абразивная, 1</w:t>
            </w:r>
          </w:p>
        </w:tc>
      </w:tr>
      <w:tr w:rsidR="007206BB" w14:paraId="5EBE8398" w14:textId="77777777" w:rsidTr="007206BB">
        <w:tc>
          <w:tcPr>
            <w:tcW w:w="5103" w:type="dxa"/>
            <w:vAlign w:val="center"/>
          </w:tcPr>
          <w:p w14:paraId="55D244D0" w14:textId="77777777" w:rsidR="007206BB" w:rsidRDefault="007206BB" w:rsidP="007206BB">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7EA6C41D" w14:textId="77777777" w:rsidR="007206BB" w:rsidRDefault="007206BB" w:rsidP="007206BB">
            <w:pPr>
              <w:jc w:val="center"/>
              <w:rPr>
                <w:sz w:val="28"/>
                <w:szCs w:val="28"/>
              </w:rPr>
            </w:pPr>
            <w:r>
              <w:rPr>
                <w:sz w:val="28"/>
                <w:szCs w:val="28"/>
              </w:rPr>
              <w:t>региональная энергетическая комиссия Кемеровской области</w:t>
            </w:r>
          </w:p>
        </w:tc>
      </w:tr>
      <w:tr w:rsidR="007206BB" w14:paraId="2D4AED2F" w14:textId="77777777" w:rsidTr="007206BB">
        <w:tc>
          <w:tcPr>
            <w:tcW w:w="5103" w:type="dxa"/>
            <w:vAlign w:val="center"/>
          </w:tcPr>
          <w:p w14:paraId="4DCB502F" w14:textId="77777777" w:rsidR="007206BB" w:rsidRDefault="007206BB" w:rsidP="007206BB">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0BCFFF7B" w14:textId="77777777" w:rsidR="007206BB" w:rsidRDefault="007206BB" w:rsidP="007206BB">
            <w:pPr>
              <w:jc w:val="center"/>
              <w:rPr>
                <w:sz w:val="28"/>
                <w:szCs w:val="28"/>
              </w:rPr>
            </w:pPr>
            <w:r>
              <w:rPr>
                <w:sz w:val="28"/>
                <w:szCs w:val="28"/>
              </w:rPr>
              <w:t xml:space="preserve">650993, г. Кемерово, </w:t>
            </w:r>
          </w:p>
          <w:p w14:paraId="4588D472" w14:textId="77777777" w:rsidR="007206BB" w:rsidRDefault="007206BB" w:rsidP="007206BB">
            <w:pPr>
              <w:jc w:val="center"/>
              <w:rPr>
                <w:sz w:val="28"/>
                <w:szCs w:val="28"/>
              </w:rPr>
            </w:pPr>
            <w:r>
              <w:rPr>
                <w:sz w:val="28"/>
                <w:szCs w:val="28"/>
              </w:rPr>
              <w:t>ул. Н. Островского, д. 32</w:t>
            </w:r>
          </w:p>
        </w:tc>
      </w:tr>
    </w:tbl>
    <w:p w14:paraId="2E7A00C3" w14:textId="77777777" w:rsidR="007206BB" w:rsidRDefault="007206BB" w:rsidP="007206BB">
      <w:pPr>
        <w:jc w:val="center"/>
        <w:rPr>
          <w:sz w:val="28"/>
          <w:szCs w:val="28"/>
        </w:rPr>
      </w:pPr>
    </w:p>
    <w:p w14:paraId="3D4676A2" w14:textId="77777777" w:rsidR="007206BB" w:rsidRDefault="007206BB" w:rsidP="007206BB">
      <w:pPr>
        <w:jc w:val="center"/>
        <w:rPr>
          <w:sz w:val="28"/>
          <w:szCs w:val="28"/>
        </w:rPr>
      </w:pPr>
    </w:p>
    <w:p w14:paraId="5341FDCA" w14:textId="77777777" w:rsidR="007206BB" w:rsidRPr="00EF536B" w:rsidRDefault="007206BB" w:rsidP="007206BB">
      <w:pPr>
        <w:jc w:val="center"/>
        <w:rPr>
          <w:color w:val="000000" w:themeColor="text1"/>
          <w:sz w:val="28"/>
          <w:szCs w:val="28"/>
        </w:rPr>
      </w:pPr>
      <w:r>
        <w:rPr>
          <w:sz w:val="28"/>
          <w:szCs w:val="28"/>
        </w:rPr>
        <w:t xml:space="preserve">Раздел 2. Перечень плановых мероприятий по ремонту объектов централизованных систем </w:t>
      </w:r>
      <w:r w:rsidRPr="00EF536B">
        <w:rPr>
          <w:color w:val="000000" w:themeColor="text1"/>
          <w:sz w:val="28"/>
          <w:szCs w:val="28"/>
        </w:rPr>
        <w:t xml:space="preserve">холодного водоснабжения  </w:t>
      </w:r>
    </w:p>
    <w:p w14:paraId="25B21F87" w14:textId="77777777" w:rsidR="007206BB" w:rsidRDefault="007206BB" w:rsidP="007206BB">
      <w:pPr>
        <w:jc w:val="center"/>
        <w:rPr>
          <w:sz w:val="28"/>
          <w:szCs w:val="28"/>
        </w:rPr>
      </w:pPr>
    </w:p>
    <w:tbl>
      <w:tblPr>
        <w:tblStyle w:val="a5"/>
        <w:tblW w:w="9497" w:type="dxa"/>
        <w:tblInd w:w="-431" w:type="dxa"/>
        <w:tblLayout w:type="fixed"/>
        <w:tblLook w:val="04A0" w:firstRow="1" w:lastRow="0" w:firstColumn="1" w:lastColumn="0" w:noHBand="0" w:noVBand="1"/>
      </w:tblPr>
      <w:tblGrid>
        <w:gridCol w:w="3260"/>
        <w:gridCol w:w="992"/>
        <w:gridCol w:w="1451"/>
        <w:gridCol w:w="1983"/>
        <w:gridCol w:w="980"/>
        <w:gridCol w:w="831"/>
      </w:tblGrid>
      <w:tr w:rsidR="007206BB" w14:paraId="0530B5AE" w14:textId="77777777" w:rsidTr="007206BB">
        <w:trPr>
          <w:trHeight w:val="706"/>
        </w:trPr>
        <w:tc>
          <w:tcPr>
            <w:tcW w:w="3260" w:type="dxa"/>
            <w:vMerge w:val="restart"/>
            <w:vAlign w:val="center"/>
          </w:tcPr>
          <w:p w14:paraId="3D703C29" w14:textId="77777777" w:rsidR="007206BB" w:rsidRDefault="007206BB" w:rsidP="007206BB">
            <w:pPr>
              <w:jc w:val="center"/>
              <w:rPr>
                <w:sz w:val="28"/>
                <w:szCs w:val="28"/>
              </w:rPr>
            </w:pPr>
            <w:r>
              <w:rPr>
                <w:sz w:val="28"/>
                <w:szCs w:val="28"/>
              </w:rPr>
              <w:t>Наименование мероприятия</w:t>
            </w:r>
          </w:p>
        </w:tc>
        <w:tc>
          <w:tcPr>
            <w:tcW w:w="992" w:type="dxa"/>
            <w:vMerge w:val="restart"/>
            <w:vAlign w:val="center"/>
          </w:tcPr>
          <w:p w14:paraId="15C0BAA0" w14:textId="77777777" w:rsidR="007206BB" w:rsidRDefault="007206BB" w:rsidP="007206B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1DC45BC7" w14:textId="77777777" w:rsidR="007206BB" w:rsidRDefault="007206BB" w:rsidP="007206B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110197FE" w14:textId="77777777" w:rsidR="007206BB" w:rsidRDefault="007206BB" w:rsidP="007206BB">
            <w:pPr>
              <w:jc w:val="center"/>
              <w:rPr>
                <w:sz w:val="28"/>
                <w:szCs w:val="28"/>
              </w:rPr>
            </w:pPr>
            <w:r>
              <w:rPr>
                <w:sz w:val="28"/>
                <w:szCs w:val="28"/>
              </w:rPr>
              <w:t>Ожидаемый эффект</w:t>
            </w:r>
          </w:p>
        </w:tc>
      </w:tr>
      <w:tr w:rsidR="007206BB" w14:paraId="20A725A1" w14:textId="77777777" w:rsidTr="007206BB">
        <w:trPr>
          <w:trHeight w:val="844"/>
        </w:trPr>
        <w:tc>
          <w:tcPr>
            <w:tcW w:w="3260" w:type="dxa"/>
            <w:vMerge/>
          </w:tcPr>
          <w:p w14:paraId="38B695D9" w14:textId="77777777" w:rsidR="007206BB" w:rsidRDefault="007206BB" w:rsidP="007206BB">
            <w:pPr>
              <w:jc w:val="center"/>
              <w:rPr>
                <w:sz w:val="28"/>
                <w:szCs w:val="28"/>
              </w:rPr>
            </w:pPr>
          </w:p>
        </w:tc>
        <w:tc>
          <w:tcPr>
            <w:tcW w:w="992" w:type="dxa"/>
            <w:vMerge/>
          </w:tcPr>
          <w:p w14:paraId="4F9F842B" w14:textId="77777777" w:rsidR="007206BB" w:rsidRDefault="007206BB" w:rsidP="007206BB">
            <w:pPr>
              <w:jc w:val="center"/>
              <w:rPr>
                <w:sz w:val="28"/>
                <w:szCs w:val="28"/>
              </w:rPr>
            </w:pPr>
          </w:p>
        </w:tc>
        <w:tc>
          <w:tcPr>
            <w:tcW w:w="1451" w:type="dxa"/>
            <w:vMerge/>
          </w:tcPr>
          <w:p w14:paraId="359E3366" w14:textId="77777777" w:rsidR="007206BB" w:rsidRDefault="007206BB" w:rsidP="007206BB">
            <w:pPr>
              <w:jc w:val="center"/>
              <w:rPr>
                <w:sz w:val="28"/>
                <w:szCs w:val="28"/>
              </w:rPr>
            </w:pPr>
          </w:p>
        </w:tc>
        <w:tc>
          <w:tcPr>
            <w:tcW w:w="1983" w:type="dxa"/>
            <w:vAlign w:val="center"/>
          </w:tcPr>
          <w:p w14:paraId="1126985D" w14:textId="77777777" w:rsidR="007206BB" w:rsidRDefault="007206BB" w:rsidP="007206BB">
            <w:pPr>
              <w:jc w:val="center"/>
              <w:rPr>
                <w:sz w:val="28"/>
                <w:szCs w:val="28"/>
              </w:rPr>
            </w:pPr>
            <w:r>
              <w:rPr>
                <w:sz w:val="28"/>
                <w:szCs w:val="28"/>
              </w:rPr>
              <w:t>Наименование показателей</w:t>
            </w:r>
          </w:p>
        </w:tc>
        <w:tc>
          <w:tcPr>
            <w:tcW w:w="980" w:type="dxa"/>
            <w:vAlign w:val="center"/>
          </w:tcPr>
          <w:p w14:paraId="10AFE621" w14:textId="77777777" w:rsidR="007206BB" w:rsidRDefault="007206BB" w:rsidP="007206BB">
            <w:pPr>
              <w:jc w:val="center"/>
              <w:rPr>
                <w:sz w:val="28"/>
                <w:szCs w:val="28"/>
              </w:rPr>
            </w:pPr>
            <w:r>
              <w:rPr>
                <w:sz w:val="28"/>
                <w:szCs w:val="28"/>
              </w:rPr>
              <w:t>тыс. руб.</w:t>
            </w:r>
          </w:p>
        </w:tc>
        <w:tc>
          <w:tcPr>
            <w:tcW w:w="831" w:type="dxa"/>
            <w:vAlign w:val="center"/>
          </w:tcPr>
          <w:p w14:paraId="471C3842" w14:textId="77777777" w:rsidR="007206BB" w:rsidRDefault="007206BB" w:rsidP="007206BB">
            <w:pPr>
              <w:jc w:val="center"/>
              <w:rPr>
                <w:sz w:val="28"/>
                <w:szCs w:val="28"/>
              </w:rPr>
            </w:pPr>
            <w:r>
              <w:rPr>
                <w:sz w:val="28"/>
                <w:szCs w:val="28"/>
              </w:rPr>
              <w:t>%</w:t>
            </w:r>
          </w:p>
        </w:tc>
      </w:tr>
      <w:tr w:rsidR="007206BB" w14:paraId="141841E8" w14:textId="77777777" w:rsidTr="007206BB">
        <w:tc>
          <w:tcPr>
            <w:tcW w:w="9497" w:type="dxa"/>
            <w:gridSpan w:val="6"/>
          </w:tcPr>
          <w:p w14:paraId="475B494F" w14:textId="77777777" w:rsidR="007206BB" w:rsidRPr="0079764E" w:rsidRDefault="007206BB" w:rsidP="007206BB">
            <w:pPr>
              <w:pStyle w:val="af4"/>
              <w:jc w:val="center"/>
              <w:rPr>
                <w:sz w:val="28"/>
                <w:szCs w:val="28"/>
              </w:rPr>
            </w:pPr>
            <w:r w:rsidRPr="00EF536B">
              <w:rPr>
                <w:sz w:val="28"/>
                <w:szCs w:val="28"/>
              </w:rPr>
              <w:t>Холодное водоснабжение технической водой</w:t>
            </w:r>
          </w:p>
        </w:tc>
      </w:tr>
      <w:tr w:rsidR="007206BB" w14:paraId="3BB13DF6" w14:textId="77777777" w:rsidTr="007206BB">
        <w:tc>
          <w:tcPr>
            <w:tcW w:w="3260" w:type="dxa"/>
          </w:tcPr>
          <w:p w14:paraId="01A50B78" w14:textId="77777777" w:rsidR="007206BB" w:rsidRPr="0079764E" w:rsidRDefault="007206BB" w:rsidP="007206BB">
            <w:pPr>
              <w:jc w:val="center"/>
              <w:rPr>
                <w:color w:val="FF0000"/>
                <w:sz w:val="28"/>
                <w:szCs w:val="28"/>
              </w:rPr>
            </w:pPr>
            <w:r w:rsidRPr="003428C8">
              <w:rPr>
                <w:color w:val="000000" w:themeColor="text1"/>
                <w:sz w:val="28"/>
                <w:szCs w:val="28"/>
              </w:rPr>
              <w:t>-</w:t>
            </w:r>
          </w:p>
        </w:tc>
        <w:tc>
          <w:tcPr>
            <w:tcW w:w="992" w:type="dxa"/>
          </w:tcPr>
          <w:p w14:paraId="33B5B830" w14:textId="77777777" w:rsidR="007206BB" w:rsidRDefault="007206BB" w:rsidP="007206BB">
            <w:pPr>
              <w:jc w:val="center"/>
              <w:rPr>
                <w:sz w:val="28"/>
                <w:szCs w:val="28"/>
              </w:rPr>
            </w:pPr>
            <w:r>
              <w:rPr>
                <w:sz w:val="28"/>
                <w:szCs w:val="28"/>
              </w:rPr>
              <w:t>-</w:t>
            </w:r>
          </w:p>
        </w:tc>
        <w:tc>
          <w:tcPr>
            <w:tcW w:w="1451" w:type="dxa"/>
          </w:tcPr>
          <w:p w14:paraId="5D67C8C0" w14:textId="77777777" w:rsidR="007206BB" w:rsidRDefault="007206BB" w:rsidP="007206BB">
            <w:pPr>
              <w:jc w:val="center"/>
              <w:rPr>
                <w:sz w:val="28"/>
                <w:szCs w:val="28"/>
              </w:rPr>
            </w:pPr>
            <w:r>
              <w:rPr>
                <w:sz w:val="28"/>
                <w:szCs w:val="28"/>
              </w:rPr>
              <w:t>-</w:t>
            </w:r>
          </w:p>
        </w:tc>
        <w:tc>
          <w:tcPr>
            <w:tcW w:w="1983" w:type="dxa"/>
          </w:tcPr>
          <w:p w14:paraId="718D65BF" w14:textId="77777777" w:rsidR="007206BB" w:rsidRDefault="007206BB" w:rsidP="007206BB">
            <w:pPr>
              <w:jc w:val="center"/>
              <w:rPr>
                <w:sz w:val="28"/>
                <w:szCs w:val="28"/>
              </w:rPr>
            </w:pPr>
            <w:r>
              <w:rPr>
                <w:sz w:val="28"/>
                <w:szCs w:val="28"/>
              </w:rPr>
              <w:t>-</w:t>
            </w:r>
          </w:p>
        </w:tc>
        <w:tc>
          <w:tcPr>
            <w:tcW w:w="980" w:type="dxa"/>
          </w:tcPr>
          <w:p w14:paraId="5885396F" w14:textId="77777777" w:rsidR="007206BB" w:rsidRDefault="007206BB" w:rsidP="007206BB">
            <w:pPr>
              <w:jc w:val="center"/>
              <w:rPr>
                <w:sz w:val="28"/>
                <w:szCs w:val="28"/>
              </w:rPr>
            </w:pPr>
            <w:r>
              <w:rPr>
                <w:sz w:val="28"/>
                <w:szCs w:val="28"/>
              </w:rPr>
              <w:t>-</w:t>
            </w:r>
          </w:p>
        </w:tc>
        <w:tc>
          <w:tcPr>
            <w:tcW w:w="831" w:type="dxa"/>
          </w:tcPr>
          <w:p w14:paraId="09F94AA4" w14:textId="77777777" w:rsidR="007206BB" w:rsidRDefault="007206BB" w:rsidP="007206BB">
            <w:pPr>
              <w:jc w:val="center"/>
              <w:rPr>
                <w:sz w:val="28"/>
                <w:szCs w:val="28"/>
              </w:rPr>
            </w:pPr>
            <w:r>
              <w:rPr>
                <w:sz w:val="28"/>
                <w:szCs w:val="28"/>
              </w:rPr>
              <w:t>-</w:t>
            </w:r>
          </w:p>
        </w:tc>
      </w:tr>
    </w:tbl>
    <w:p w14:paraId="19A2CBAE" w14:textId="77777777" w:rsidR="007206BB" w:rsidRDefault="007206BB" w:rsidP="007206BB">
      <w:pPr>
        <w:jc w:val="center"/>
        <w:rPr>
          <w:sz w:val="28"/>
          <w:szCs w:val="28"/>
        </w:rPr>
      </w:pPr>
    </w:p>
    <w:p w14:paraId="156C865D" w14:textId="77777777" w:rsidR="007206BB" w:rsidRDefault="007206BB" w:rsidP="007206BB">
      <w:pPr>
        <w:jc w:val="center"/>
        <w:rPr>
          <w:sz w:val="28"/>
          <w:szCs w:val="28"/>
        </w:rPr>
      </w:pPr>
    </w:p>
    <w:p w14:paraId="7F6B6171" w14:textId="77777777" w:rsidR="007206BB" w:rsidRDefault="007206BB" w:rsidP="007206BB">
      <w:pPr>
        <w:jc w:val="center"/>
        <w:rPr>
          <w:sz w:val="28"/>
          <w:szCs w:val="28"/>
        </w:rPr>
      </w:pPr>
    </w:p>
    <w:p w14:paraId="177C2A04" w14:textId="77777777" w:rsidR="007206BB" w:rsidRDefault="007206BB" w:rsidP="007206BB">
      <w:pPr>
        <w:rPr>
          <w:sz w:val="28"/>
          <w:szCs w:val="28"/>
        </w:rPr>
      </w:pPr>
    </w:p>
    <w:p w14:paraId="1D1D3A20" w14:textId="77777777" w:rsidR="007206BB" w:rsidRDefault="007206BB" w:rsidP="007206BB">
      <w:pPr>
        <w:spacing w:after="200" w:line="276" w:lineRule="auto"/>
        <w:rPr>
          <w:sz w:val="28"/>
          <w:szCs w:val="28"/>
        </w:rPr>
      </w:pPr>
      <w:r>
        <w:rPr>
          <w:sz w:val="28"/>
          <w:szCs w:val="28"/>
        </w:rPr>
        <w:br w:type="page"/>
      </w:r>
    </w:p>
    <w:p w14:paraId="054BA290" w14:textId="77777777" w:rsidR="007206BB" w:rsidRPr="008A47E7" w:rsidRDefault="007206BB" w:rsidP="007206BB">
      <w:pPr>
        <w:jc w:val="center"/>
        <w:rPr>
          <w:color w:val="FF0000"/>
          <w:sz w:val="28"/>
          <w:szCs w:val="28"/>
        </w:rPr>
      </w:pPr>
      <w:r>
        <w:rPr>
          <w:sz w:val="28"/>
          <w:szCs w:val="28"/>
        </w:rPr>
        <w:lastRenderedPageBreak/>
        <w:t xml:space="preserve">Раздел 3. Перечень плановых мероприятий, направленных на улучшение качества </w:t>
      </w:r>
      <w:r w:rsidRPr="00EF536B">
        <w:rPr>
          <w:color w:val="000000" w:themeColor="text1"/>
          <w:sz w:val="28"/>
          <w:szCs w:val="28"/>
        </w:rPr>
        <w:t>технической воды</w:t>
      </w:r>
    </w:p>
    <w:p w14:paraId="41A825FC" w14:textId="77777777" w:rsidR="007206BB" w:rsidRDefault="007206BB" w:rsidP="007206BB">
      <w:pPr>
        <w:jc w:val="center"/>
        <w:rPr>
          <w:sz w:val="28"/>
          <w:szCs w:val="28"/>
        </w:rPr>
      </w:pPr>
    </w:p>
    <w:tbl>
      <w:tblPr>
        <w:tblStyle w:val="a5"/>
        <w:tblW w:w="9571" w:type="dxa"/>
        <w:tblInd w:w="-431" w:type="dxa"/>
        <w:tblLook w:val="04A0" w:firstRow="1" w:lastRow="0" w:firstColumn="1" w:lastColumn="0" w:noHBand="0" w:noVBand="1"/>
      </w:tblPr>
      <w:tblGrid>
        <w:gridCol w:w="3334"/>
        <w:gridCol w:w="992"/>
        <w:gridCol w:w="1451"/>
        <w:gridCol w:w="1983"/>
        <w:gridCol w:w="980"/>
        <w:gridCol w:w="831"/>
      </w:tblGrid>
      <w:tr w:rsidR="007206BB" w14:paraId="24C4A1AB" w14:textId="77777777" w:rsidTr="007206BB">
        <w:trPr>
          <w:trHeight w:val="706"/>
        </w:trPr>
        <w:tc>
          <w:tcPr>
            <w:tcW w:w="3334" w:type="dxa"/>
            <w:vMerge w:val="restart"/>
            <w:vAlign w:val="center"/>
          </w:tcPr>
          <w:p w14:paraId="6AC60CCF" w14:textId="77777777" w:rsidR="007206BB" w:rsidRDefault="007206BB" w:rsidP="007206BB">
            <w:pPr>
              <w:jc w:val="center"/>
              <w:rPr>
                <w:sz w:val="28"/>
                <w:szCs w:val="28"/>
              </w:rPr>
            </w:pPr>
            <w:r>
              <w:rPr>
                <w:sz w:val="28"/>
                <w:szCs w:val="28"/>
              </w:rPr>
              <w:t>Наименование мероприятия</w:t>
            </w:r>
          </w:p>
        </w:tc>
        <w:tc>
          <w:tcPr>
            <w:tcW w:w="992" w:type="dxa"/>
            <w:vMerge w:val="restart"/>
            <w:vAlign w:val="center"/>
          </w:tcPr>
          <w:p w14:paraId="4AE6605A" w14:textId="77777777" w:rsidR="007206BB" w:rsidRDefault="007206BB" w:rsidP="007206B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030B3FFB" w14:textId="77777777" w:rsidR="007206BB" w:rsidRDefault="007206BB" w:rsidP="007206B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61A22725" w14:textId="77777777" w:rsidR="007206BB" w:rsidRDefault="007206BB" w:rsidP="007206BB">
            <w:pPr>
              <w:jc w:val="center"/>
              <w:rPr>
                <w:sz w:val="28"/>
                <w:szCs w:val="28"/>
              </w:rPr>
            </w:pPr>
            <w:r>
              <w:rPr>
                <w:sz w:val="28"/>
                <w:szCs w:val="28"/>
              </w:rPr>
              <w:t>Ожидаемый эффект</w:t>
            </w:r>
          </w:p>
        </w:tc>
      </w:tr>
      <w:tr w:rsidR="007206BB" w14:paraId="52AD60E4" w14:textId="77777777" w:rsidTr="007206BB">
        <w:trPr>
          <w:trHeight w:val="844"/>
        </w:trPr>
        <w:tc>
          <w:tcPr>
            <w:tcW w:w="3334" w:type="dxa"/>
            <w:vMerge/>
          </w:tcPr>
          <w:p w14:paraId="267AE4D4" w14:textId="77777777" w:rsidR="007206BB" w:rsidRDefault="007206BB" w:rsidP="007206BB">
            <w:pPr>
              <w:jc w:val="center"/>
              <w:rPr>
                <w:sz w:val="28"/>
                <w:szCs w:val="28"/>
              </w:rPr>
            </w:pPr>
          </w:p>
        </w:tc>
        <w:tc>
          <w:tcPr>
            <w:tcW w:w="992" w:type="dxa"/>
            <w:vMerge/>
          </w:tcPr>
          <w:p w14:paraId="53A96C56" w14:textId="77777777" w:rsidR="007206BB" w:rsidRDefault="007206BB" w:rsidP="007206BB">
            <w:pPr>
              <w:jc w:val="center"/>
              <w:rPr>
                <w:sz w:val="28"/>
                <w:szCs w:val="28"/>
              </w:rPr>
            </w:pPr>
          </w:p>
        </w:tc>
        <w:tc>
          <w:tcPr>
            <w:tcW w:w="1451" w:type="dxa"/>
            <w:vMerge/>
          </w:tcPr>
          <w:p w14:paraId="25ADF87C" w14:textId="77777777" w:rsidR="007206BB" w:rsidRDefault="007206BB" w:rsidP="007206BB">
            <w:pPr>
              <w:jc w:val="center"/>
              <w:rPr>
                <w:sz w:val="28"/>
                <w:szCs w:val="28"/>
              </w:rPr>
            </w:pPr>
          </w:p>
        </w:tc>
        <w:tc>
          <w:tcPr>
            <w:tcW w:w="1983" w:type="dxa"/>
            <w:vAlign w:val="center"/>
          </w:tcPr>
          <w:p w14:paraId="1E226D56" w14:textId="77777777" w:rsidR="007206BB" w:rsidRDefault="007206BB" w:rsidP="007206BB">
            <w:pPr>
              <w:jc w:val="center"/>
              <w:rPr>
                <w:sz w:val="28"/>
                <w:szCs w:val="28"/>
              </w:rPr>
            </w:pPr>
            <w:r>
              <w:rPr>
                <w:sz w:val="28"/>
                <w:szCs w:val="28"/>
              </w:rPr>
              <w:t>Наименование показателей</w:t>
            </w:r>
          </w:p>
        </w:tc>
        <w:tc>
          <w:tcPr>
            <w:tcW w:w="980" w:type="dxa"/>
            <w:vAlign w:val="center"/>
          </w:tcPr>
          <w:p w14:paraId="29C9503D" w14:textId="77777777" w:rsidR="007206BB" w:rsidRDefault="007206BB" w:rsidP="007206BB">
            <w:pPr>
              <w:jc w:val="center"/>
              <w:rPr>
                <w:sz w:val="28"/>
                <w:szCs w:val="28"/>
              </w:rPr>
            </w:pPr>
            <w:r>
              <w:rPr>
                <w:sz w:val="28"/>
                <w:szCs w:val="28"/>
              </w:rPr>
              <w:t>тыс. руб.</w:t>
            </w:r>
          </w:p>
        </w:tc>
        <w:tc>
          <w:tcPr>
            <w:tcW w:w="831" w:type="dxa"/>
            <w:vAlign w:val="center"/>
          </w:tcPr>
          <w:p w14:paraId="2B17FF64" w14:textId="77777777" w:rsidR="007206BB" w:rsidRDefault="007206BB" w:rsidP="007206BB">
            <w:pPr>
              <w:jc w:val="center"/>
              <w:rPr>
                <w:sz w:val="28"/>
                <w:szCs w:val="28"/>
              </w:rPr>
            </w:pPr>
            <w:r>
              <w:rPr>
                <w:sz w:val="28"/>
                <w:szCs w:val="28"/>
              </w:rPr>
              <w:t>%</w:t>
            </w:r>
          </w:p>
        </w:tc>
      </w:tr>
      <w:tr w:rsidR="007206BB" w14:paraId="7F746A0F" w14:textId="77777777" w:rsidTr="007206BB">
        <w:tc>
          <w:tcPr>
            <w:tcW w:w="9571" w:type="dxa"/>
            <w:gridSpan w:val="6"/>
          </w:tcPr>
          <w:p w14:paraId="606AE231" w14:textId="77777777" w:rsidR="007206BB" w:rsidRPr="00A73468" w:rsidRDefault="007206BB" w:rsidP="007206BB">
            <w:pPr>
              <w:ind w:left="360"/>
              <w:jc w:val="center"/>
              <w:rPr>
                <w:sz w:val="28"/>
                <w:szCs w:val="28"/>
              </w:rPr>
            </w:pPr>
            <w:r w:rsidRPr="00A73468">
              <w:rPr>
                <w:sz w:val="28"/>
                <w:szCs w:val="28"/>
              </w:rPr>
              <w:t>Холодное водоснабжение технической водой</w:t>
            </w:r>
          </w:p>
        </w:tc>
      </w:tr>
      <w:tr w:rsidR="007206BB" w14:paraId="40F4A688" w14:textId="77777777" w:rsidTr="007206BB">
        <w:tc>
          <w:tcPr>
            <w:tcW w:w="3334" w:type="dxa"/>
          </w:tcPr>
          <w:p w14:paraId="3015AFBF" w14:textId="77777777" w:rsidR="007206BB" w:rsidRPr="0079764E" w:rsidRDefault="007206BB" w:rsidP="007206BB">
            <w:pPr>
              <w:jc w:val="center"/>
              <w:rPr>
                <w:color w:val="FF0000"/>
                <w:sz w:val="28"/>
                <w:szCs w:val="28"/>
              </w:rPr>
            </w:pPr>
            <w:r w:rsidRPr="003428C8">
              <w:rPr>
                <w:color w:val="000000" w:themeColor="text1"/>
                <w:sz w:val="28"/>
                <w:szCs w:val="28"/>
              </w:rPr>
              <w:t>-</w:t>
            </w:r>
          </w:p>
        </w:tc>
        <w:tc>
          <w:tcPr>
            <w:tcW w:w="992" w:type="dxa"/>
          </w:tcPr>
          <w:p w14:paraId="4B03F440" w14:textId="77777777" w:rsidR="007206BB" w:rsidRDefault="007206BB" w:rsidP="007206BB">
            <w:pPr>
              <w:jc w:val="center"/>
              <w:rPr>
                <w:sz w:val="28"/>
                <w:szCs w:val="28"/>
              </w:rPr>
            </w:pPr>
            <w:r>
              <w:rPr>
                <w:sz w:val="28"/>
                <w:szCs w:val="28"/>
              </w:rPr>
              <w:t>-</w:t>
            </w:r>
          </w:p>
        </w:tc>
        <w:tc>
          <w:tcPr>
            <w:tcW w:w="1451" w:type="dxa"/>
          </w:tcPr>
          <w:p w14:paraId="71BE0820" w14:textId="77777777" w:rsidR="007206BB" w:rsidRDefault="007206BB" w:rsidP="007206BB">
            <w:pPr>
              <w:jc w:val="center"/>
              <w:rPr>
                <w:sz w:val="28"/>
                <w:szCs w:val="28"/>
              </w:rPr>
            </w:pPr>
            <w:r>
              <w:rPr>
                <w:sz w:val="28"/>
                <w:szCs w:val="28"/>
              </w:rPr>
              <w:t>-</w:t>
            </w:r>
          </w:p>
        </w:tc>
        <w:tc>
          <w:tcPr>
            <w:tcW w:w="1983" w:type="dxa"/>
          </w:tcPr>
          <w:p w14:paraId="224A9B67" w14:textId="77777777" w:rsidR="007206BB" w:rsidRDefault="007206BB" w:rsidP="007206BB">
            <w:pPr>
              <w:jc w:val="center"/>
              <w:rPr>
                <w:sz w:val="28"/>
                <w:szCs w:val="28"/>
              </w:rPr>
            </w:pPr>
            <w:r>
              <w:rPr>
                <w:sz w:val="28"/>
                <w:szCs w:val="28"/>
              </w:rPr>
              <w:t>-</w:t>
            </w:r>
          </w:p>
        </w:tc>
        <w:tc>
          <w:tcPr>
            <w:tcW w:w="980" w:type="dxa"/>
          </w:tcPr>
          <w:p w14:paraId="233887ED" w14:textId="77777777" w:rsidR="007206BB" w:rsidRDefault="007206BB" w:rsidP="007206BB">
            <w:pPr>
              <w:jc w:val="center"/>
              <w:rPr>
                <w:sz w:val="28"/>
                <w:szCs w:val="28"/>
              </w:rPr>
            </w:pPr>
            <w:r>
              <w:rPr>
                <w:sz w:val="28"/>
                <w:szCs w:val="28"/>
              </w:rPr>
              <w:t>-</w:t>
            </w:r>
          </w:p>
        </w:tc>
        <w:tc>
          <w:tcPr>
            <w:tcW w:w="831" w:type="dxa"/>
          </w:tcPr>
          <w:p w14:paraId="4AC349D7" w14:textId="77777777" w:rsidR="007206BB" w:rsidRDefault="007206BB" w:rsidP="007206BB">
            <w:pPr>
              <w:jc w:val="center"/>
              <w:rPr>
                <w:sz w:val="28"/>
                <w:szCs w:val="28"/>
              </w:rPr>
            </w:pPr>
            <w:r>
              <w:rPr>
                <w:sz w:val="28"/>
                <w:szCs w:val="28"/>
              </w:rPr>
              <w:t>-</w:t>
            </w:r>
          </w:p>
        </w:tc>
      </w:tr>
    </w:tbl>
    <w:p w14:paraId="04A578B1" w14:textId="77777777" w:rsidR="007206BB" w:rsidRDefault="007206BB" w:rsidP="007206BB">
      <w:pPr>
        <w:jc w:val="center"/>
        <w:rPr>
          <w:sz w:val="28"/>
          <w:szCs w:val="28"/>
        </w:rPr>
      </w:pPr>
    </w:p>
    <w:p w14:paraId="5B13C423" w14:textId="77777777" w:rsidR="007206BB" w:rsidRDefault="007206BB" w:rsidP="007206BB">
      <w:pPr>
        <w:jc w:val="center"/>
        <w:rPr>
          <w:sz w:val="28"/>
          <w:szCs w:val="28"/>
        </w:rPr>
      </w:pPr>
    </w:p>
    <w:p w14:paraId="20586881" w14:textId="77777777" w:rsidR="007206BB" w:rsidRDefault="007206BB" w:rsidP="007206BB">
      <w:pPr>
        <w:jc w:val="center"/>
        <w:rPr>
          <w:sz w:val="28"/>
          <w:szCs w:val="28"/>
        </w:rPr>
      </w:pPr>
    </w:p>
    <w:p w14:paraId="7AADE504" w14:textId="77777777" w:rsidR="007206BB" w:rsidRDefault="007206BB" w:rsidP="007206BB">
      <w:pPr>
        <w:jc w:val="center"/>
        <w:rPr>
          <w:sz w:val="28"/>
          <w:szCs w:val="28"/>
        </w:rPr>
      </w:pPr>
    </w:p>
    <w:p w14:paraId="7A90F2EF" w14:textId="77777777" w:rsidR="007206BB" w:rsidRPr="00360D6D" w:rsidRDefault="007206BB" w:rsidP="007206BB">
      <w:pPr>
        <w:jc w:val="center"/>
        <w:rPr>
          <w:color w:val="FF0000"/>
          <w:sz w:val="28"/>
          <w:szCs w:val="28"/>
        </w:rPr>
      </w:pPr>
      <w:r>
        <w:rPr>
          <w:sz w:val="28"/>
          <w:szCs w:val="28"/>
        </w:rPr>
        <w:t xml:space="preserve">Раздел 4. Перечень плановых мероприятий по энергосбережению              и повышению энергетической эффективности </w:t>
      </w:r>
      <w:r w:rsidRPr="00EF536B">
        <w:rPr>
          <w:color w:val="000000" w:themeColor="text1"/>
          <w:sz w:val="28"/>
          <w:szCs w:val="28"/>
        </w:rPr>
        <w:t xml:space="preserve">холодного водоснабжения (в том числе по снижению потерь воды при транспортировке) </w:t>
      </w:r>
    </w:p>
    <w:p w14:paraId="25C4AFDD" w14:textId="77777777" w:rsidR="007206BB" w:rsidRDefault="007206BB" w:rsidP="007206BB">
      <w:pPr>
        <w:jc w:val="center"/>
        <w:rPr>
          <w:sz w:val="28"/>
          <w:szCs w:val="28"/>
        </w:rPr>
      </w:pPr>
    </w:p>
    <w:tbl>
      <w:tblPr>
        <w:tblStyle w:val="a5"/>
        <w:tblW w:w="9497" w:type="dxa"/>
        <w:tblInd w:w="-431" w:type="dxa"/>
        <w:tblLook w:val="04A0" w:firstRow="1" w:lastRow="0" w:firstColumn="1" w:lastColumn="0" w:noHBand="0" w:noVBand="1"/>
      </w:tblPr>
      <w:tblGrid>
        <w:gridCol w:w="3260"/>
        <w:gridCol w:w="992"/>
        <w:gridCol w:w="1451"/>
        <w:gridCol w:w="1983"/>
        <w:gridCol w:w="980"/>
        <w:gridCol w:w="831"/>
      </w:tblGrid>
      <w:tr w:rsidR="007206BB" w14:paraId="1D54FC2A" w14:textId="77777777" w:rsidTr="007206BB">
        <w:trPr>
          <w:trHeight w:val="706"/>
        </w:trPr>
        <w:tc>
          <w:tcPr>
            <w:tcW w:w="3260" w:type="dxa"/>
            <w:vMerge w:val="restart"/>
            <w:vAlign w:val="center"/>
          </w:tcPr>
          <w:p w14:paraId="059B80A3" w14:textId="77777777" w:rsidR="007206BB" w:rsidRDefault="007206BB" w:rsidP="007206BB">
            <w:pPr>
              <w:jc w:val="center"/>
              <w:rPr>
                <w:sz w:val="28"/>
                <w:szCs w:val="28"/>
              </w:rPr>
            </w:pPr>
            <w:r>
              <w:rPr>
                <w:sz w:val="28"/>
                <w:szCs w:val="28"/>
              </w:rPr>
              <w:t>Наименование мероприятия</w:t>
            </w:r>
          </w:p>
        </w:tc>
        <w:tc>
          <w:tcPr>
            <w:tcW w:w="992" w:type="dxa"/>
            <w:vMerge w:val="restart"/>
            <w:vAlign w:val="center"/>
          </w:tcPr>
          <w:p w14:paraId="39A2AE67" w14:textId="77777777" w:rsidR="007206BB" w:rsidRDefault="007206BB" w:rsidP="007206BB">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3109804F" w14:textId="77777777" w:rsidR="007206BB" w:rsidRDefault="007206BB" w:rsidP="007206BB">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548C16D6" w14:textId="77777777" w:rsidR="007206BB" w:rsidRDefault="007206BB" w:rsidP="007206BB">
            <w:pPr>
              <w:jc w:val="center"/>
              <w:rPr>
                <w:sz w:val="28"/>
                <w:szCs w:val="28"/>
              </w:rPr>
            </w:pPr>
            <w:r>
              <w:rPr>
                <w:sz w:val="28"/>
                <w:szCs w:val="28"/>
              </w:rPr>
              <w:t>Ожидаемый эффект</w:t>
            </w:r>
          </w:p>
        </w:tc>
      </w:tr>
      <w:tr w:rsidR="007206BB" w14:paraId="42F24073" w14:textId="77777777" w:rsidTr="007206BB">
        <w:trPr>
          <w:trHeight w:val="844"/>
        </w:trPr>
        <w:tc>
          <w:tcPr>
            <w:tcW w:w="3260" w:type="dxa"/>
            <w:vMerge/>
          </w:tcPr>
          <w:p w14:paraId="605AAABA" w14:textId="77777777" w:rsidR="007206BB" w:rsidRDefault="007206BB" w:rsidP="007206BB">
            <w:pPr>
              <w:jc w:val="center"/>
              <w:rPr>
                <w:sz w:val="28"/>
                <w:szCs w:val="28"/>
              </w:rPr>
            </w:pPr>
          </w:p>
        </w:tc>
        <w:tc>
          <w:tcPr>
            <w:tcW w:w="992" w:type="dxa"/>
            <w:vMerge/>
          </w:tcPr>
          <w:p w14:paraId="115488C0" w14:textId="77777777" w:rsidR="007206BB" w:rsidRDefault="007206BB" w:rsidP="007206BB">
            <w:pPr>
              <w:jc w:val="center"/>
              <w:rPr>
                <w:sz w:val="28"/>
                <w:szCs w:val="28"/>
              </w:rPr>
            </w:pPr>
          </w:p>
        </w:tc>
        <w:tc>
          <w:tcPr>
            <w:tcW w:w="1451" w:type="dxa"/>
            <w:vMerge/>
          </w:tcPr>
          <w:p w14:paraId="730EE5CB" w14:textId="77777777" w:rsidR="007206BB" w:rsidRDefault="007206BB" w:rsidP="007206BB">
            <w:pPr>
              <w:jc w:val="center"/>
              <w:rPr>
                <w:sz w:val="28"/>
                <w:szCs w:val="28"/>
              </w:rPr>
            </w:pPr>
          </w:p>
        </w:tc>
        <w:tc>
          <w:tcPr>
            <w:tcW w:w="1983" w:type="dxa"/>
            <w:vAlign w:val="center"/>
          </w:tcPr>
          <w:p w14:paraId="1D9297DB" w14:textId="77777777" w:rsidR="007206BB" w:rsidRDefault="007206BB" w:rsidP="007206BB">
            <w:pPr>
              <w:jc w:val="center"/>
              <w:rPr>
                <w:sz w:val="28"/>
                <w:szCs w:val="28"/>
              </w:rPr>
            </w:pPr>
            <w:r>
              <w:rPr>
                <w:sz w:val="28"/>
                <w:szCs w:val="28"/>
              </w:rPr>
              <w:t>Наименование показателей</w:t>
            </w:r>
          </w:p>
        </w:tc>
        <w:tc>
          <w:tcPr>
            <w:tcW w:w="980" w:type="dxa"/>
            <w:vAlign w:val="center"/>
          </w:tcPr>
          <w:p w14:paraId="1BD870D2" w14:textId="77777777" w:rsidR="007206BB" w:rsidRDefault="007206BB" w:rsidP="007206BB">
            <w:pPr>
              <w:jc w:val="center"/>
              <w:rPr>
                <w:sz w:val="28"/>
                <w:szCs w:val="28"/>
              </w:rPr>
            </w:pPr>
            <w:r>
              <w:rPr>
                <w:sz w:val="28"/>
                <w:szCs w:val="28"/>
              </w:rPr>
              <w:t>тыс. руб.</w:t>
            </w:r>
          </w:p>
        </w:tc>
        <w:tc>
          <w:tcPr>
            <w:tcW w:w="831" w:type="dxa"/>
            <w:vAlign w:val="center"/>
          </w:tcPr>
          <w:p w14:paraId="596CEDF9" w14:textId="77777777" w:rsidR="007206BB" w:rsidRDefault="007206BB" w:rsidP="007206BB">
            <w:pPr>
              <w:jc w:val="center"/>
              <w:rPr>
                <w:sz w:val="28"/>
                <w:szCs w:val="28"/>
              </w:rPr>
            </w:pPr>
            <w:r>
              <w:rPr>
                <w:sz w:val="28"/>
                <w:szCs w:val="28"/>
              </w:rPr>
              <w:t>%</w:t>
            </w:r>
          </w:p>
        </w:tc>
      </w:tr>
      <w:tr w:rsidR="007206BB" w:rsidRPr="0079764E" w14:paraId="14FAC7B4" w14:textId="77777777" w:rsidTr="007206BB">
        <w:tc>
          <w:tcPr>
            <w:tcW w:w="9497" w:type="dxa"/>
            <w:gridSpan w:val="6"/>
          </w:tcPr>
          <w:p w14:paraId="629F5132" w14:textId="77777777" w:rsidR="007206BB" w:rsidRPr="0079764E" w:rsidRDefault="007206BB" w:rsidP="007206BB">
            <w:pPr>
              <w:pStyle w:val="af4"/>
              <w:jc w:val="center"/>
              <w:rPr>
                <w:sz w:val="28"/>
                <w:szCs w:val="28"/>
              </w:rPr>
            </w:pPr>
            <w:r w:rsidRPr="00EF536B">
              <w:rPr>
                <w:sz w:val="28"/>
                <w:szCs w:val="28"/>
              </w:rPr>
              <w:t>Холодное водоснабжение</w:t>
            </w:r>
            <w:r>
              <w:rPr>
                <w:sz w:val="28"/>
                <w:szCs w:val="28"/>
              </w:rPr>
              <w:t xml:space="preserve"> технической водой</w:t>
            </w:r>
          </w:p>
        </w:tc>
      </w:tr>
      <w:tr w:rsidR="007206BB" w14:paraId="36EF1E4B" w14:textId="77777777" w:rsidTr="007206BB">
        <w:tc>
          <w:tcPr>
            <w:tcW w:w="3260" w:type="dxa"/>
          </w:tcPr>
          <w:p w14:paraId="73CC0460" w14:textId="77777777" w:rsidR="007206BB" w:rsidRPr="0079764E" w:rsidRDefault="007206BB" w:rsidP="007206BB">
            <w:pPr>
              <w:jc w:val="center"/>
              <w:rPr>
                <w:color w:val="FF0000"/>
                <w:sz w:val="28"/>
                <w:szCs w:val="28"/>
              </w:rPr>
            </w:pPr>
            <w:r w:rsidRPr="003428C8">
              <w:rPr>
                <w:color w:val="000000" w:themeColor="text1"/>
                <w:sz w:val="28"/>
                <w:szCs w:val="28"/>
              </w:rPr>
              <w:t>-</w:t>
            </w:r>
          </w:p>
        </w:tc>
        <w:tc>
          <w:tcPr>
            <w:tcW w:w="992" w:type="dxa"/>
          </w:tcPr>
          <w:p w14:paraId="74D0DBB8" w14:textId="77777777" w:rsidR="007206BB" w:rsidRDefault="007206BB" w:rsidP="007206BB">
            <w:pPr>
              <w:jc w:val="center"/>
              <w:rPr>
                <w:sz w:val="28"/>
                <w:szCs w:val="28"/>
              </w:rPr>
            </w:pPr>
            <w:r>
              <w:rPr>
                <w:sz w:val="28"/>
                <w:szCs w:val="28"/>
              </w:rPr>
              <w:t>-</w:t>
            </w:r>
          </w:p>
        </w:tc>
        <w:tc>
          <w:tcPr>
            <w:tcW w:w="1451" w:type="dxa"/>
          </w:tcPr>
          <w:p w14:paraId="0B8A23FF" w14:textId="77777777" w:rsidR="007206BB" w:rsidRDefault="007206BB" w:rsidP="007206BB">
            <w:pPr>
              <w:jc w:val="center"/>
              <w:rPr>
                <w:sz w:val="28"/>
                <w:szCs w:val="28"/>
              </w:rPr>
            </w:pPr>
            <w:r>
              <w:rPr>
                <w:sz w:val="28"/>
                <w:szCs w:val="28"/>
              </w:rPr>
              <w:t>-</w:t>
            </w:r>
          </w:p>
        </w:tc>
        <w:tc>
          <w:tcPr>
            <w:tcW w:w="1983" w:type="dxa"/>
          </w:tcPr>
          <w:p w14:paraId="4D93B4BE" w14:textId="77777777" w:rsidR="007206BB" w:rsidRDefault="007206BB" w:rsidP="007206BB">
            <w:pPr>
              <w:jc w:val="center"/>
              <w:rPr>
                <w:sz w:val="28"/>
                <w:szCs w:val="28"/>
              </w:rPr>
            </w:pPr>
            <w:r>
              <w:rPr>
                <w:sz w:val="28"/>
                <w:szCs w:val="28"/>
              </w:rPr>
              <w:t>-</w:t>
            </w:r>
          </w:p>
        </w:tc>
        <w:tc>
          <w:tcPr>
            <w:tcW w:w="980" w:type="dxa"/>
          </w:tcPr>
          <w:p w14:paraId="3689C553" w14:textId="77777777" w:rsidR="007206BB" w:rsidRDefault="007206BB" w:rsidP="007206BB">
            <w:pPr>
              <w:jc w:val="center"/>
              <w:rPr>
                <w:sz w:val="28"/>
                <w:szCs w:val="28"/>
              </w:rPr>
            </w:pPr>
            <w:r>
              <w:rPr>
                <w:sz w:val="28"/>
                <w:szCs w:val="28"/>
              </w:rPr>
              <w:t>-</w:t>
            </w:r>
          </w:p>
        </w:tc>
        <w:tc>
          <w:tcPr>
            <w:tcW w:w="831" w:type="dxa"/>
          </w:tcPr>
          <w:p w14:paraId="5E63D4FF" w14:textId="77777777" w:rsidR="007206BB" w:rsidRDefault="007206BB" w:rsidP="007206BB">
            <w:pPr>
              <w:jc w:val="center"/>
              <w:rPr>
                <w:sz w:val="28"/>
                <w:szCs w:val="28"/>
              </w:rPr>
            </w:pPr>
            <w:r>
              <w:rPr>
                <w:sz w:val="28"/>
                <w:szCs w:val="28"/>
              </w:rPr>
              <w:t>-</w:t>
            </w:r>
          </w:p>
        </w:tc>
      </w:tr>
    </w:tbl>
    <w:p w14:paraId="0E69ED0E" w14:textId="77777777" w:rsidR="007206BB" w:rsidRDefault="007206BB" w:rsidP="007206BB">
      <w:pPr>
        <w:jc w:val="center"/>
        <w:rPr>
          <w:sz w:val="28"/>
          <w:szCs w:val="28"/>
        </w:rPr>
      </w:pPr>
    </w:p>
    <w:p w14:paraId="10B7E258" w14:textId="77777777" w:rsidR="007206BB" w:rsidRDefault="007206BB" w:rsidP="007206BB">
      <w:pPr>
        <w:jc w:val="center"/>
        <w:rPr>
          <w:sz w:val="28"/>
          <w:szCs w:val="28"/>
        </w:rPr>
      </w:pPr>
    </w:p>
    <w:p w14:paraId="7972FC8B" w14:textId="77777777" w:rsidR="007206BB" w:rsidRDefault="007206BB" w:rsidP="007206BB">
      <w:pPr>
        <w:jc w:val="center"/>
        <w:rPr>
          <w:sz w:val="28"/>
          <w:szCs w:val="28"/>
        </w:rPr>
      </w:pPr>
    </w:p>
    <w:p w14:paraId="5D924BB7" w14:textId="77777777" w:rsidR="007206BB" w:rsidRDefault="007206BB" w:rsidP="007206BB">
      <w:pPr>
        <w:jc w:val="center"/>
        <w:rPr>
          <w:sz w:val="28"/>
          <w:szCs w:val="28"/>
        </w:rPr>
      </w:pPr>
    </w:p>
    <w:p w14:paraId="506F9820" w14:textId="77777777" w:rsidR="007206BB" w:rsidRDefault="007206BB" w:rsidP="007206BB">
      <w:pPr>
        <w:jc w:val="center"/>
        <w:rPr>
          <w:sz w:val="28"/>
          <w:szCs w:val="28"/>
        </w:rPr>
      </w:pPr>
    </w:p>
    <w:p w14:paraId="642BEC00" w14:textId="77777777" w:rsidR="007206BB" w:rsidRDefault="007206BB" w:rsidP="007206BB">
      <w:pPr>
        <w:jc w:val="center"/>
        <w:rPr>
          <w:sz w:val="28"/>
          <w:szCs w:val="28"/>
        </w:rPr>
      </w:pPr>
    </w:p>
    <w:p w14:paraId="040996D1" w14:textId="77777777" w:rsidR="007206BB" w:rsidRDefault="007206BB" w:rsidP="007206BB">
      <w:pPr>
        <w:jc w:val="center"/>
        <w:rPr>
          <w:sz w:val="28"/>
          <w:szCs w:val="28"/>
        </w:rPr>
      </w:pPr>
    </w:p>
    <w:p w14:paraId="7EEB8918" w14:textId="77777777" w:rsidR="007206BB" w:rsidRDefault="007206BB" w:rsidP="007206BB">
      <w:pPr>
        <w:jc w:val="center"/>
        <w:rPr>
          <w:sz w:val="28"/>
          <w:szCs w:val="28"/>
        </w:rPr>
      </w:pPr>
    </w:p>
    <w:p w14:paraId="2CF74E43" w14:textId="77777777" w:rsidR="007206BB" w:rsidRDefault="007206BB" w:rsidP="007206BB">
      <w:pPr>
        <w:jc w:val="center"/>
        <w:rPr>
          <w:sz w:val="28"/>
          <w:szCs w:val="28"/>
        </w:rPr>
      </w:pPr>
    </w:p>
    <w:p w14:paraId="26823396" w14:textId="77777777" w:rsidR="007206BB" w:rsidRDefault="007206BB" w:rsidP="007206BB">
      <w:pPr>
        <w:jc w:val="center"/>
        <w:rPr>
          <w:sz w:val="28"/>
          <w:szCs w:val="28"/>
        </w:rPr>
      </w:pPr>
    </w:p>
    <w:p w14:paraId="6C01D3C3" w14:textId="77777777" w:rsidR="007206BB" w:rsidRDefault="007206BB" w:rsidP="007206BB">
      <w:pPr>
        <w:jc w:val="center"/>
        <w:rPr>
          <w:sz w:val="28"/>
          <w:szCs w:val="28"/>
        </w:rPr>
      </w:pPr>
    </w:p>
    <w:p w14:paraId="1D25CA9D" w14:textId="77777777" w:rsidR="007206BB" w:rsidRDefault="007206BB" w:rsidP="007206BB">
      <w:pPr>
        <w:jc w:val="center"/>
        <w:rPr>
          <w:sz w:val="28"/>
          <w:szCs w:val="28"/>
        </w:rPr>
      </w:pPr>
    </w:p>
    <w:p w14:paraId="4DDABCBB" w14:textId="77777777" w:rsidR="007206BB" w:rsidRDefault="007206BB" w:rsidP="007206BB">
      <w:pPr>
        <w:jc w:val="center"/>
        <w:rPr>
          <w:sz w:val="28"/>
          <w:szCs w:val="28"/>
        </w:rPr>
        <w:sectPr w:rsidR="007206BB" w:rsidSect="007206BB">
          <w:headerReference w:type="default" r:id="rId43"/>
          <w:headerReference w:type="first" r:id="rId44"/>
          <w:pgSz w:w="11906" w:h="16838"/>
          <w:pgMar w:top="851" w:right="1418" w:bottom="142" w:left="1559" w:header="709" w:footer="709" w:gutter="0"/>
          <w:cols w:space="708"/>
          <w:titlePg/>
          <w:docGrid w:linePitch="360"/>
        </w:sectPr>
      </w:pPr>
    </w:p>
    <w:p w14:paraId="5B8727A6" w14:textId="77777777" w:rsidR="007206BB" w:rsidRDefault="007206BB" w:rsidP="007206BB">
      <w:pPr>
        <w:jc w:val="center"/>
        <w:rPr>
          <w:sz w:val="28"/>
          <w:szCs w:val="28"/>
        </w:rPr>
      </w:pPr>
      <w:r>
        <w:rPr>
          <w:sz w:val="28"/>
          <w:szCs w:val="28"/>
        </w:rPr>
        <w:lastRenderedPageBreak/>
        <w:t>Раздел 5</w:t>
      </w:r>
      <w:r w:rsidRPr="007C52A9">
        <w:rPr>
          <w:sz w:val="28"/>
          <w:szCs w:val="28"/>
        </w:rPr>
        <w:t xml:space="preserve">. Планируемые объемы подачи </w:t>
      </w:r>
      <w:r>
        <w:rPr>
          <w:sz w:val="28"/>
          <w:szCs w:val="28"/>
        </w:rPr>
        <w:t>технической воды</w:t>
      </w:r>
    </w:p>
    <w:p w14:paraId="6B0903B6" w14:textId="77777777" w:rsidR="007206BB" w:rsidRDefault="007206BB" w:rsidP="007206BB">
      <w:pPr>
        <w:jc w:val="center"/>
        <w:rPr>
          <w:sz w:val="28"/>
          <w:szCs w:val="28"/>
        </w:rPr>
      </w:pPr>
    </w:p>
    <w:tbl>
      <w:tblPr>
        <w:tblStyle w:val="a5"/>
        <w:tblW w:w="15593" w:type="dxa"/>
        <w:jc w:val="center"/>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7206BB" w14:paraId="67486B8E" w14:textId="77777777" w:rsidTr="007206BB">
        <w:trPr>
          <w:trHeight w:val="673"/>
          <w:jc w:val="center"/>
        </w:trPr>
        <w:tc>
          <w:tcPr>
            <w:tcW w:w="992" w:type="dxa"/>
            <w:vMerge w:val="restart"/>
            <w:vAlign w:val="center"/>
          </w:tcPr>
          <w:p w14:paraId="53E05959" w14:textId="77777777" w:rsidR="007206BB" w:rsidRDefault="007206BB" w:rsidP="007206BB">
            <w:pPr>
              <w:jc w:val="center"/>
              <w:rPr>
                <w:sz w:val="28"/>
                <w:szCs w:val="28"/>
              </w:rPr>
            </w:pPr>
            <w:r>
              <w:rPr>
                <w:sz w:val="28"/>
                <w:szCs w:val="28"/>
              </w:rPr>
              <w:t>№ п/п</w:t>
            </w:r>
          </w:p>
        </w:tc>
        <w:tc>
          <w:tcPr>
            <w:tcW w:w="1985" w:type="dxa"/>
            <w:vMerge w:val="restart"/>
            <w:vAlign w:val="center"/>
          </w:tcPr>
          <w:p w14:paraId="60D08B77" w14:textId="77777777" w:rsidR="007206BB" w:rsidRDefault="007206BB" w:rsidP="007206BB">
            <w:pPr>
              <w:jc w:val="center"/>
              <w:rPr>
                <w:sz w:val="28"/>
                <w:szCs w:val="28"/>
              </w:rPr>
            </w:pPr>
            <w:r>
              <w:rPr>
                <w:sz w:val="28"/>
                <w:szCs w:val="28"/>
              </w:rPr>
              <w:t>Наименование показателя</w:t>
            </w:r>
          </w:p>
        </w:tc>
        <w:tc>
          <w:tcPr>
            <w:tcW w:w="851" w:type="dxa"/>
            <w:vMerge w:val="restart"/>
            <w:vAlign w:val="center"/>
          </w:tcPr>
          <w:p w14:paraId="3B832FCB" w14:textId="77777777" w:rsidR="007206BB" w:rsidRDefault="007206BB" w:rsidP="007206BB">
            <w:pPr>
              <w:jc w:val="center"/>
              <w:rPr>
                <w:sz w:val="28"/>
                <w:szCs w:val="28"/>
              </w:rPr>
            </w:pPr>
            <w:r>
              <w:rPr>
                <w:sz w:val="28"/>
                <w:szCs w:val="28"/>
              </w:rPr>
              <w:t>Ед. изм.</w:t>
            </w:r>
          </w:p>
        </w:tc>
        <w:tc>
          <w:tcPr>
            <w:tcW w:w="2268" w:type="dxa"/>
            <w:gridSpan w:val="2"/>
            <w:vAlign w:val="center"/>
          </w:tcPr>
          <w:p w14:paraId="32CD573D" w14:textId="77777777" w:rsidR="007206BB" w:rsidRDefault="007206BB" w:rsidP="007206BB">
            <w:pPr>
              <w:jc w:val="center"/>
              <w:rPr>
                <w:sz w:val="28"/>
                <w:szCs w:val="28"/>
              </w:rPr>
            </w:pPr>
            <w:r>
              <w:rPr>
                <w:sz w:val="28"/>
                <w:szCs w:val="28"/>
              </w:rPr>
              <w:t>2019 год</w:t>
            </w:r>
          </w:p>
        </w:tc>
        <w:tc>
          <w:tcPr>
            <w:tcW w:w="2551" w:type="dxa"/>
            <w:gridSpan w:val="2"/>
            <w:vAlign w:val="center"/>
          </w:tcPr>
          <w:p w14:paraId="0A98867F" w14:textId="77777777" w:rsidR="007206BB" w:rsidRDefault="007206BB" w:rsidP="007206BB">
            <w:pPr>
              <w:jc w:val="center"/>
              <w:rPr>
                <w:sz w:val="28"/>
                <w:szCs w:val="28"/>
              </w:rPr>
            </w:pPr>
            <w:r>
              <w:rPr>
                <w:sz w:val="28"/>
                <w:szCs w:val="28"/>
              </w:rPr>
              <w:t>2020 год</w:t>
            </w:r>
          </w:p>
        </w:tc>
        <w:tc>
          <w:tcPr>
            <w:tcW w:w="2410" w:type="dxa"/>
            <w:gridSpan w:val="2"/>
            <w:vAlign w:val="center"/>
          </w:tcPr>
          <w:p w14:paraId="186C669E" w14:textId="77777777" w:rsidR="007206BB" w:rsidRDefault="007206BB" w:rsidP="007206BB">
            <w:pPr>
              <w:jc w:val="center"/>
              <w:rPr>
                <w:sz w:val="28"/>
                <w:szCs w:val="28"/>
              </w:rPr>
            </w:pPr>
            <w:r>
              <w:rPr>
                <w:sz w:val="28"/>
                <w:szCs w:val="28"/>
              </w:rPr>
              <w:t>2021 год</w:t>
            </w:r>
          </w:p>
        </w:tc>
        <w:tc>
          <w:tcPr>
            <w:tcW w:w="2268" w:type="dxa"/>
            <w:gridSpan w:val="2"/>
            <w:vAlign w:val="center"/>
          </w:tcPr>
          <w:p w14:paraId="11A982E2" w14:textId="77777777" w:rsidR="007206BB" w:rsidRDefault="007206BB" w:rsidP="007206BB">
            <w:pPr>
              <w:jc w:val="center"/>
              <w:rPr>
                <w:sz w:val="28"/>
                <w:szCs w:val="28"/>
              </w:rPr>
            </w:pPr>
            <w:r>
              <w:rPr>
                <w:sz w:val="28"/>
                <w:szCs w:val="28"/>
              </w:rPr>
              <w:t>2022 год</w:t>
            </w:r>
          </w:p>
        </w:tc>
        <w:tc>
          <w:tcPr>
            <w:tcW w:w="2268" w:type="dxa"/>
            <w:gridSpan w:val="2"/>
            <w:vAlign w:val="center"/>
          </w:tcPr>
          <w:p w14:paraId="2F0ED685" w14:textId="77777777" w:rsidR="007206BB" w:rsidRDefault="007206BB" w:rsidP="007206BB">
            <w:pPr>
              <w:jc w:val="center"/>
              <w:rPr>
                <w:sz w:val="28"/>
                <w:szCs w:val="28"/>
              </w:rPr>
            </w:pPr>
            <w:r>
              <w:rPr>
                <w:sz w:val="28"/>
                <w:szCs w:val="28"/>
              </w:rPr>
              <w:t>2023 год</w:t>
            </w:r>
          </w:p>
        </w:tc>
      </w:tr>
      <w:tr w:rsidR="007206BB" w14:paraId="7BE8ECA1" w14:textId="77777777" w:rsidTr="007206BB">
        <w:trPr>
          <w:trHeight w:val="796"/>
          <w:jc w:val="center"/>
        </w:trPr>
        <w:tc>
          <w:tcPr>
            <w:tcW w:w="992" w:type="dxa"/>
            <w:vMerge/>
          </w:tcPr>
          <w:p w14:paraId="60530C1D" w14:textId="77777777" w:rsidR="007206BB" w:rsidRDefault="007206BB" w:rsidP="007206BB">
            <w:pPr>
              <w:jc w:val="both"/>
              <w:rPr>
                <w:sz w:val="28"/>
                <w:szCs w:val="28"/>
              </w:rPr>
            </w:pPr>
          </w:p>
        </w:tc>
        <w:tc>
          <w:tcPr>
            <w:tcW w:w="1985" w:type="dxa"/>
            <w:vMerge/>
          </w:tcPr>
          <w:p w14:paraId="6D049318" w14:textId="77777777" w:rsidR="007206BB" w:rsidRDefault="007206BB" w:rsidP="007206BB">
            <w:pPr>
              <w:jc w:val="both"/>
              <w:rPr>
                <w:sz w:val="28"/>
                <w:szCs w:val="28"/>
              </w:rPr>
            </w:pPr>
          </w:p>
        </w:tc>
        <w:tc>
          <w:tcPr>
            <w:tcW w:w="851" w:type="dxa"/>
            <w:vMerge/>
          </w:tcPr>
          <w:p w14:paraId="638BE266" w14:textId="77777777" w:rsidR="007206BB" w:rsidRDefault="007206BB" w:rsidP="007206BB">
            <w:pPr>
              <w:jc w:val="both"/>
              <w:rPr>
                <w:sz w:val="28"/>
                <w:szCs w:val="28"/>
              </w:rPr>
            </w:pPr>
          </w:p>
        </w:tc>
        <w:tc>
          <w:tcPr>
            <w:tcW w:w="1134" w:type="dxa"/>
            <w:vAlign w:val="center"/>
          </w:tcPr>
          <w:p w14:paraId="08794570" w14:textId="77777777" w:rsidR="007206BB" w:rsidRPr="001B7E5A" w:rsidRDefault="007206BB" w:rsidP="007206BB">
            <w:pPr>
              <w:jc w:val="center"/>
            </w:pPr>
            <w:r w:rsidRPr="001B7E5A">
              <w:t xml:space="preserve">с 01.01. </w:t>
            </w:r>
            <w:r>
              <w:t xml:space="preserve">   </w:t>
            </w:r>
            <w:r w:rsidRPr="001B7E5A">
              <w:t>по 30.06.</w:t>
            </w:r>
          </w:p>
        </w:tc>
        <w:tc>
          <w:tcPr>
            <w:tcW w:w="1134" w:type="dxa"/>
            <w:vAlign w:val="center"/>
          </w:tcPr>
          <w:p w14:paraId="2F69A01F" w14:textId="77777777" w:rsidR="007206BB" w:rsidRPr="001B7E5A" w:rsidRDefault="007206BB" w:rsidP="007206BB">
            <w:pPr>
              <w:jc w:val="center"/>
            </w:pPr>
            <w:r w:rsidRPr="001B7E5A">
              <w:t xml:space="preserve">с 01.07. </w:t>
            </w:r>
            <w:r>
              <w:t xml:space="preserve">    </w:t>
            </w:r>
            <w:r w:rsidRPr="001B7E5A">
              <w:t>по 31.12.</w:t>
            </w:r>
          </w:p>
        </w:tc>
        <w:tc>
          <w:tcPr>
            <w:tcW w:w="1275" w:type="dxa"/>
            <w:vAlign w:val="center"/>
          </w:tcPr>
          <w:p w14:paraId="02309537" w14:textId="77777777" w:rsidR="007206BB" w:rsidRPr="001B7E5A" w:rsidRDefault="007206BB" w:rsidP="007206BB">
            <w:pPr>
              <w:jc w:val="center"/>
            </w:pPr>
            <w:r w:rsidRPr="001B7E5A">
              <w:t>с 01.01.</w:t>
            </w:r>
            <w:r>
              <w:t xml:space="preserve">  </w:t>
            </w:r>
            <w:r w:rsidRPr="001B7E5A">
              <w:t xml:space="preserve"> по 30.06.</w:t>
            </w:r>
          </w:p>
        </w:tc>
        <w:tc>
          <w:tcPr>
            <w:tcW w:w="1276" w:type="dxa"/>
            <w:vAlign w:val="center"/>
          </w:tcPr>
          <w:p w14:paraId="1CD90B31" w14:textId="77777777" w:rsidR="007206BB" w:rsidRPr="001B7E5A" w:rsidRDefault="007206BB" w:rsidP="007206BB">
            <w:pPr>
              <w:jc w:val="center"/>
            </w:pPr>
            <w:r w:rsidRPr="001B7E5A">
              <w:t>с 01.07.</w:t>
            </w:r>
            <w:r>
              <w:t xml:space="preserve">  </w:t>
            </w:r>
            <w:r w:rsidRPr="001B7E5A">
              <w:t xml:space="preserve"> по 31.12.</w:t>
            </w:r>
          </w:p>
        </w:tc>
        <w:tc>
          <w:tcPr>
            <w:tcW w:w="1276" w:type="dxa"/>
            <w:vAlign w:val="center"/>
          </w:tcPr>
          <w:p w14:paraId="4D8F10B9" w14:textId="77777777" w:rsidR="007206BB" w:rsidRPr="001B7E5A" w:rsidRDefault="007206BB" w:rsidP="007206BB">
            <w:pPr>
              <w:jc w:val="center"/>
            </w:pPr>
            <w:r w:rsidRPr="001B7E5A">
              <w:t>с 01.01. по 30.06.</w:t>
            </w:r>
          </w:p>
        </w:tc>
        <w:tc>
          <w:tcPr>
            <w:tcW w:w="1134" w:type="dxa"/>
            <w:vAlign w:val="center"/>
          </w:tcPr>
          <w:p w14:paraId="0481635A" w14:textId="77777777" w:rsidR="007206BB" w:rsidRPr="001B7E5A" w:rsidRDefault="007206BB" w:rsidP="007206BB">
            <w:pPr>
              <w:jc w:val="center"/>
            </w:pPr>
            <w:r w:rsidRPr="001B7E5A">
              <w:t>с 01.07. по 31.12.</w:t>
            </w:r>
          </w:p>
        </w:tc>
        <w:tc>
          <w:tcPr>
            <w:tcW w:w="1134" w:type="dxa"/>
            <w:vAlign w:val="center"/>
          </w:tcPr>
          <w:p w14:paraId="72CD1483" w14:textId="77777777" w:rsidR="007206BB" w:rsidRPr="001B7E5A" w:rsidRDefault="007206BB" w:rsidP="007206BB">
            <w:pPr>
              <w:jc w:val="center"/>
            </w:pPr>
            <w:r w:rsidRPr="001B7E5A">
              <w:t>с 01.01. по 30.06.</w:t>
            </w:r>
          </w:p>
        </w:tc>
        <w:tc>
          <w:tcPr>
            <w:tcW w:w="1134" w:type="dxa"/>
            <w:vAlign w:val="center"/>
          </w:tcPr>
          <w:p w14:paraId="4098D4DC" w14:textId="77777777" w:rsidR="007206BB" w:rsidRPr="001B7E5A" w:rsidRDefault="007206BB" w:rsidP="007206BB">
            <w:pPr>
              <w:jc w:val="center"/>
            </w:pPr>
            <w:r w:rsidRPr="001B7E5A">
              <w:t>с 01.07. по 31.12.</w:t>
            </w:r>
          </w:p>
        </w:tc>
        <w:tc>
          <w:tcPr>
            <w:tcW w:w="1134" w:type="dxa"/>
            <w:vAlign w:val="center"/>
          </w:tcPr>
          <w:p w14:paraId="422ACBB8" w14:textId="77777777" w:rsidR="007206BB" w:rsidRPr="001B7E5A" w:rsidRDefault="007206BB" w:rsidP="007206BB">
            <w:pPr>
              <w:jc w:val="center"/>
            </w:pPr>
            <w:r w:rsidRPr="001B7E5A">
              <w:t>с 01.01. по 30.06.</w:t>
            </w:r>
          </w:p>
        </w:tc>
        <w:tc>
          <w:tcPr>
            <w:tcW w:w="1134" w:type="dxa"/>
            <w:vAlign w:val="center"/>
          </w:tcPr>
          <w:p w14:paraId="7ED63CD6" w14:textId="77777777" w:rsidR="007206BB" w:rsidRPr="001B7E5A" w:rsidRDefault="007206BB" w:rsidP="007206BB">
            <w:pPr>
              <w:jc w:val="center"/>
            </w:pPr>
            <w:r w:rsidRPr="001B7E5A">
              <w:t>с 01.07. по 31.12.</w:t>
            </w:r>
          </w:p>
        </w:tc>
      </w:tr>
      <w:tr w:rsidR="007206BB" w14:paraId="105DD55F" w14:textId="77777777" w:rsidTr="007206BB">
        <w:trPr>
          <w:trHeight w:val="253"/>
          <w:jc w:val="center"/>
        </w:trPr>
        <w:tc>
          <w:tcPr>
            <w:tcW w:w="992" w:type="dxa"/>
          </w:tcPr>
          <w:p w14:paraId="31CAC550" w14:textId="77777777" w:rsidR="007206BB" w:rsidRDefault="007206BB" w:rsidP="007206BB">
            <w:pPr>
              <w:jc w:val="center"/>
              <w:rPr>
                <w:sz w:val="28"/>
                <w:szCs w:val="28"/>
              </w:rPr>
            </w:pPr>
            <w:r>
              <w:rPr>
                <w:sz w:val="28"/>
                <w:szCs w:val="28"/>
              </w:rPr>
              <w:t>1</w:t>
            </w:r>
          </w:p>
        </w:tc>
        <w:tc>
          <w:tcPr>
            <w:tcW w:w="1985" w:type="dxa"/>
          </w:tcPr>
          <w:p w14:paraId="4B006C66" w14:textId="77777777" w:rsidR="007206BB" w:rsidRDefault="007206BB" w:rsidP="007206BB">
            <w:pPr>
              <w:jc w:val="center"/>
              <w:rPr>
                <w:sz w:val="28"/>
                <w:szCs w:val="28"/>
              </w:rPr>
            </w:pPr>
            <w:r>
              <w:rPr>
                <w:sz w:val="28"/>
                <w:szCs w:val="28"/>
              </w:rPr>
              <w:t>2</w:t>
            </w:r>
          </w:p>
        </w:tc>
        <w:tc>
          <w:tcPr>
            <w:tcW w:w="851" w:type="dxa"/>
          </w:tcPr>
          <w:p w14:paraId="6A4B52D4" w14:textId="77777777" w:rsidR="007206BB" w:rsidRDefault="007206BB" w:rsidP="007206BB">
            <w:pPr>
              <w:jc w:val="center"/>
              <w:rPr>
                <w:sz w:val="28"/>
                <w:szCs w:val="28"/>
              </w:rPr>
            </w:pPr>
            <w:r>
              <w:rPr>
                <w:sz w:val="28"/>
                <w:szCs w:val="28"/>
              </w:rPr>
              <w:t>3</w:t>
            </w:r>
          </w:p>
        </w:tc>
        <w:tc>
          <w:tcPr>
            <w:tcW w:w="1134" w:type="dxa"/>
            <w:vAlign w:val="center"/>
          </w:tcPr>
          <w:p w14:paraId="66B57DAF" w14:textId="77777777" w:rsidR="007206BB" w:rsidRDefault="007206BB" w:rsidP="007206BB">
            <w:pPr>
              <w:jc w:val="center"/>
              <w:rPr>
                <w:sz w:val="28"/>
                <w:szCs w:val="28"/>
              </w:rPr>
            </w:pPr>
            <w:r>
              <w:rPr>
                <w:sz w:val="28"/>
                <w:szCs w:val="28"/>
              </w:rPr>
              <w:t>4</w:t>
            </w:r>
          </w:p>
        </w:tc>
        <w:tc>
          <w:tcPr>
            <w:tcW w:w="1134" w:type="dxa"/>
            <w:vAlign w:val="center"/>
          </w:tcPr>
          <w:p w14:paraId="5BA38747" w14:textId="77777777" w:rsidR="007206BB" w:rsidRDefault="007206BB" w:rsidP="007206BB">
            <w:pPr>
              <w:jc w:val="center"/>
              <w:rPr>
                <w:sz w:val="28"/>
                <w:szCs w:val="28"/>
              </w:rPr>
            </w:pPr>
            <w:r>
              <w:rPr>
                <w:sz w:val="28"/>
                <w:szCs w:val="28"/>
              </w:rPr>
              <w:t>5</w:t>
            </w:r>
          </w:p>
        </w:tc>
        <w:tc>
          <w:tcPr>
            <w:tcW w:w="1275" w:type="dxa"/>
            <w:vAlign w:val="center"/>
          </w:tcPr>
          <w:p w14:paraId="2B898D6E" w14:textId="77777777" w:rsidR="007206BB" w:rsidRDefault="007206BB" w:rsidP="007206BB">
            <w:pPr>
              <w:jc w:val="center"/>
              <w:rPr>
                <w:sz w:val="28"/>
                <w:szCs w:val="28"/>
              </w:rPr>
            </w:pPr>
            <w:r>
              <w:rPr>
                <w:sz w:val="28"/>
                <w:szCs w:val="28"/>
              </w:rPr>
              <w:t>6</w:t>
            </w:r>
          </w:p>
        </w:tc>
        <w:tc>
          <w:tcPr>
            <w:tcW w:w="1276" w:type="dxa"/>
            <w:vAlign w:val="center"/>
          </w:tcPr>
          <w:p w14:paraId="5703783F" w14:textId="77777777" w:rsidR="007206BB" w:rsidRDefault="007206BB" w:rsidP="007206BB">
            <w:pPr>
              <w:jc w:val="center"/>
              <w:rPr>
                <w:sz w:val="28"/>
                <w:szCs w:val="28"/>
              </w:rPr>
            </w:pPr>
            <w:r>
              <w:rPr>
                <w:sz w:val="28"/>
                <w:szCs w:val="28"/>
              </w:rPr>
              <w:t>7</w:t>
            </w:r>
          </w:p>
        </w:tc>
        <w:tc>
          <w:tcPr>
            <w:tcW w:w="1276" w:type="dxa"/>
            <w:vAlign w:val="center"/>
          </w:tcPr>
          <w:p w14:paraId="3B28E712" w14:textId="77777777" w:rsidR="007206BB" w:rsidRDefault="007206BB" w:rsidP="007206BB">
            <w:pPr>
              <w:jc w:val="center"/>
              <w:rPr>
                <w:sz w:val="28"/>
                <w:szCs w:val="28"/>
              </w:rPr>
            </w:pPr>
            <w:r>
              <w:rPr>
                <w:sz w:val="28"/>
                <w:szCs w:val="28"/>
              </w:rPr>
              <w:t>8</w:t>
            </w:r>
          </w:p>
        </w:tc>
        <w:tc>
          <w:tcPr>
            <w:tcW w:w="1134" w:type="dxa"/>
            <w:vAlign w:val="center"/>
          </w:tcPr>
          <w:p w14:paraId="2B3583BE" w14:textId="77777777" w:rsidR="007206BB" w:rsidRDefault="007206BB" w:rsidP="007206BB">
            <w:pPr>
              <w:jc w:val="center"/>
              <w:rPr>
                <w:sz w:val="28"/>
                <w:szCs w:val="28"/>
              </w:rPr>
            </w:pPr>
            <w:r>
              <w:rPr>
                <w:sz w:val="28"/>
                <w:szCs w:val="28"/>
              </w:rPr>
              <w:t>9</w:t>
            </w:r>
          </w:p>
        </w:tc>
        <w:tc>
          <w:tcPr>
            <w:tcW w:w="1134" w:type="dxa"/>
          </w:tcPr>
          <w:p w14:paraId="3F0BE092" w14:textId="77777777" w:rsidR="007206BB" w:rsidRDefault="007206BB" w:rsidP="007206BB">
            <w:pPr>
              <w:jc w:val="center"/>
              <w:rPr>
                <w:sz w:val="28"/>
                <w:szCs w:val="28"/>
              </w:rPr>
            </w:pPr>
            <w:r>
              <w:rPr>
                <w:sz w:val="28"/>
                <w:szCs w:val="28"/>
              </w:rPr>
              <w:t>10</w:t>
            </w:r>
          </w:p>
        </w:tc>
        <w:tc>
          <w:tcPr>
            <w:tcW w:w="1134" w:type="dxa"/>
          </w:tcPr>
          <w:p w14:paraId="45B324FE" w14:textId="77777777" w:rsidR="007206BB" w:rsidRDefault="007206BB" w:rsidP="007206BB">
            <w:pPr>
              <w:jc w:val="center"/>
              <w:rPr>
                <w:sz w:val="28"/>
                <w:szCs w:val="28"/>
              </w:rPr>
            </w:pPr>
            <w:r>
              <w:rPr>
                <w:sz w:val="28"/>
                <w:szCs w:val="28"/>
              </w:rPr>
              <w:t>11</w:t>
            </w:r>
          </w:p>
        </w:tc>
        <w:tc>
          <w:tcPr>
            <w:tcW w:w="1134" w:type="dxa"/>
          </w:tcPr>
          <w:p w14:paraId="049F09F5" w14:textId="77777777" w:rsidR="007206BB" w:rsidRDefault="007206BB" w:rsidP="007206BB">
            <w:pPr>
              <w:jc w:val="center"/>
              <w:rPr>
                <w:sz w:val="28"/>
                <w:szCs w:val="28"/>
              </w:rPr>
            </w:pPr>
            <w:r>
              <w:rPr>
                <w:sz w:val="28"/>
                <w:szCs w:val="28"/>
              </w:rPr>
              <w:t>12</w:t>
            </w:r>
          </w:p>
        </w:tc>
        <w:tc>
          <w:tcPr>
            <w:tcW w:w="1134" w:type="dxa"/>
          </w:tcPr>
          <w:p w14:paraId="644D9BC6" w14:textId="77777777" w:rsidR="007206BB" w:rsidRDefault="007206BB" w:rsidP="007206BB">
            <w:pPr>
              <w:jc w:val="center"/>
              <w:rPr>
                <w:sz w:val="28"/>
                <w:szCs w:val="28"/>
              </w:rPr>
            </w:pPr>
            <w:r>
              <w:rPr>
                <w:sz w:val="28"/>
                <w:szCs w:val="28"/>
              </w:rPr>
              <w:t>13</w:t>
            </w:r>
          </w:p>
        </w:tc>
      </w:tr>
      <w:tr w:rsidR="007206BB" w14:paraId="7FC45BAC" w14:textId="77777777" w:rsidTr="007206BB">
        <w:trPr>
          <w:trHeight w:val="337"/>
          <w:jc w:val="center"/>
        </w:trPr>
        <w:tc>
          <w:tcPr>
            <w:tcW w:w="15593" w:type="dxa"/>
            <w:gridSpan w:val="13"/>
            <w:vAlign w:val="center"/>
          </w:tcPr>
          <w:p w14:paraId="7ACF5A33" w14:textId="77777777" w:rsidR="007206BB" w:rsidRPr="008F7E58" w:rsidRDefault="007206BB" w:rsidP="007206BB">
            <w:pPr>
              <w:pStyle w:val="af4"/>
              <w:jc w:val="center"/>
              <w:rPr>
                <w:sz w:val="28"/>
                <w:szCs w:val="28"/>
              </w:rPr>
            </w:pPr>
            <w:r w:rsidRPr="008F7E58">
              <w:rPr>
                <w:sz w:val="28"/>
                <w:szCs w:val="28"/>
              </w:rPr>
              <w:t xml:space="preserve">Холодное водоснабжение </w:t>
            </w:r>
            <w:r>
              <w:rPr>
                <w:sz w:val="28"/>
                <w:szCs w:val="28"/>
              </w:rPr>
              <w:t>технической</w:t>
            </w:r>
            <w:r w:rsidRPr="008F7E58">
              <w:rPr>
                <w:sz w:val="28"/>
                <w:szCs w:val="28"/>
              </w:rPr>
              <w:t xml:space="preserve"> водой</w:t>
            </w:r>
          </w:p>
        </w:tc>
      </w:tr>
      <w:tr w:rsidR="007206BB" w:rsidRPr="00C1486B" w14:paraId="0852E51E" w14:textId="77777777" w:rsidTr="007206BB">
        <w:trPr>
          <w:trHeight w:val="439"/>
          <w:jc w:val="center"/>
        </w:trPr>
        <w:tc>
          <w:tcPr>
            <w:tcW w:w="992" w:type="dxa"/>
            <w:vAlign w:val="center"/>
          </w:tcPr>
          <w:p w14:paraId="2AFDCD25" w14:textId="77777777" w:rsidR="007206BB" w:rsidRPr="00F9208F" w:rsidRDefault="007206BB" w:rsidP="007206BB">
            <w:pPr>
              <w:jc w:val="center"/>
            </w:pPr>
            <w:r w:rsidRPr="00F9208F">
              <w:t>1.</w:t>
            </w:r>
          </w:p>
        </w:tc>
        <w:tc>
          <w:tcPr>
            <w:tcW w:w="1985" w:type="dxa"/>
            <w:vAlign w:val="center"/>
          </w:tcPr>
          <w:p w14:paraId="65B3E16D" w14:textId="77777777" w:rsidR="007206BB" w:rsidRPr="00DF3E37" w:rsidRDefault="007206BB" w:rsidP="007206BB">
            <w:r w:rsidRPr="00DF3E37">
              <w:t>Поднято воды</w:t>
            </w:r>
          </w:p>
        </w:tc>
        <w:tc>
          <w:tcPr>
            <w:tcW w:w="851" w:type="dxa"/>
            <w:vAlign w:val="center"/>
          </w:tcPr>
          <w:p w14:paraId="40DBFC66" w14:textId="77777777" w:rsidR="007206BB" w:rsidRPr="00DF3E37" w:rsidRDefault="007206BB" w:rsidP="007206BB">
            <w:pPr>
              <w:jc w:val="center"/>
              <w:rPr>
                <w:vertAlign w:val="superscript"/>
              </w:rPr>
            </w:pPr>
            <w:r w:rsidRPr="00DF3E37">
              <w:t>м</w:t>
            </w:r>
            <w:r w:rsidRPr="00DF3E37">
              <w:rPr>
                <w:vertAlign w:val="superscript"/>
              </w:rPr>
              <w:t>3</w:t>
            </w:r>
          </w:p>
        </w:tc>
        <w:tc>
          <w:tcPr>
            <w:tcW w:w="1134" w:type="dxa"/>
            <w:vAlign w:val="center"/>
          </w:tcPr>
          <w:p w14:paraId="526E9AD0" w14:textId="77777777" w:rsidR="007206BB" w:rsidRPr="00C1486B" w:rsidRDefault="007206BB" w:rsidP="007206BB">
            <w:pPr>
              <w:jc w:val="center"/>
            </w:pPr>
            <w:r>
              <w:t>399892,0</w:t>
            </w:r>
          </w:p>
        </w:tc>
        <w:tc>
          <w:tcPr>
            <w:tcW w:w="1134" w:type="dxa"/>
            <w:vAlign w:val="center"/>
          </w:tcPr>
          <w:p w14:paraId="7835FB85" w14:textId="77777777" w:rsidR="007206BB" w:rsidRDefault="007206BB" w:rsidP="007206BB">
            <w:pPr>
              <w:jc w:val="center"/>
            </w:pPr>
            <w:r w:rsidRPr="005824BF">
              <w:t>399892,0</w:t>
            </w:r>
          </w:p>
        </w:tc>
        <w:tc>
          <w:tcPr>
            <w:tcW w:w="1275" w:type="dxa"/>
            <w:vAlign w:val="center"/>
          </w:tcPr>
          <w:p w14:paraId="49FF14FA" w14:textId="77777777" w:rsidR="007206BB" w:rsidRDefault="007206BB" w:rsidP="007206BB">
            <w:pPr>
              <w:jc w:val="center"/>
            </w:pPr>
            <w:r>
              <w:t>409655,0</w:t>
            </w:r>
          </w:p>
        </w:tc>
        <w:tc>
          <w:tcPr>
            <w:tcW w:w="1276" w:type="dxa"/>
            <w:vAlign w:val="center"/>
          </w:tcPr>
          <w:p w14:paraId="59D497CE" w14:textId="77777777" w:rsidR="007206BB" w:rsidRDefault="007206BB" w:rsidP="007206BB">
            <w:pPr>
              <w:jc w:val="center"/>
            </w:pPr>
            <w:r w:rsidRPr="00B94E37">
              <w:t>409655,0</w:t>
            </w:r>
          </w:p>
        </w:tc>
        <w:tc>
          <w:tcPr>
            <w:tcW w:w="1276" w:type="dxa"/>
            <w:vAlign w:val="center"/>
          </w:tcPr>
          <w:p w14:paraId="4BD0A3A2" w14:textId="77777777" w:rsidR="007206BB" w:rsidRDefault="007206BB" w:rsidP="007206BB">
            <w:pPr>
              <w:jc w:val="center"/>
            </w:pPr>
            <w:r w:rsidRPr="005824BF">
              <w:t>399892,0</w:t>
            </w:r>
          </w:p>
        </w:tc>
        <w:tc>
          <w:tcPr>
            <w:tcW w:w="1134" w:type="dxa"/>
            <w:vAlign w:val="center"/>
          </w:tcPr>
          <w:p w14:paraId="1E2269FA" w14:textId="77777777" w:rsidR="007206BB" w:rsidRDefault="007206BB" w:rsidP="007206BB">
            <w:pPr>
              <w:jc w:val="center"/>
            </w:pPr>
            <w:r w:rsidRPr="005824BF">
              <w:t>399892,0</w:t>
            </w:r>
          </w:p>
        </w:tc>
        <w:tc>
          <w:tcPr>
            <w:tcW w:w="1134" w:type="dxa"/>
            <w:vAlign w:val="center"/>
          </w:tcPr>
          <w:p w14:paraId="2948536B" w14:textId="77777777" w:rsidR="007206BB" w:rsidRDefault="007206BB" w:rsidP="007206BB">
            <w:pPr>
              <w:jc w:val="center"/>
            </w:pPr>
            <w:r w:rsidRPr="005824BF">
              <w:t>399892,0</w:t>
            </w:r>
          </w:p>
        </w:tc>
        <w:tc>
          <w:tcPr>
            <w:tcW w:w="1134" w:type="dxa"/>
            <w:vAlign w:val="center"/>
          </w:tcPr>
          <w:p w14:paraId="56B5012B" w14:textId="77777777" w:rsidR="007206BB" w:rsidRDefault="007206BB" w:rsidP="007206BB">
            <w:pPr>
              <w:jc w:val="center"/>
            </w:pPr>
            <w:r w:rsidRPr="005824BF">
              <w:t>399892,0</w:t>
            </w:r>
          </w:p>
        </w:tc>
        <w:tc>
          <w:tcPr>
            <w:tcW w:w="1134" w:type="dxa"/>
            <w:vAlign w:val="center"/>
          </w:tcPr>
          <w:p w14:paraId="78FAAB87" w14:textId="77777777" w:rsidR="007206BB" w:rsidRDefault="007206BB" w:rsidP="007206BB">
            <w:pPr>
              <w:jc w:val="center"/>
            </w:pPr>
            <w:r w:rsidRPr="005824BF">
              <w:t>399892,0</w:t>
            </w:r>
          </w:p>
        </w:tc>
        <w:tc>
          <w:tcPr>
            <w:tcW w:w="1134" w:type="dxa"/>
            <w:vAlign w:val="center"/>
          </w:tcPr>
          <w:p w14:paraId="4393633D" w14:textId="77777777" w:rsidR="007206BB" w:rsidRDefault="007206BB" w:rsidP="007206BB">
            <w:pPr>
              <w:jc w:val="center"/>
            </w:pPr>
            <w:r w:rsidRPr="005824BF">
              <w:t>399892,0</w:t>
            </w:r>
          </w:p>
        </w:tc>
      </w:tr>
      <w:tr w:rsidR="007206BB" w:rsidRPr="00C1486B" w14:paraId="4117E696" w14:textId="77777777" w:rsidTr="007206BB">
        <w:trPr>
          <w:jc w:val="center"/>
        </w:trPr>
        <w:tc>
          <w:tcPr>
            <w:tcW w:w="992" w:type="dxa"/>
            <w:vAlign w:val="center"/>
          </w:tcPr>
          <w:p w14:paraId="6F2C6E16" w14:textId="77777777" w:rsidR="007206BB" w:rsidRPr="00F9208F" w:rsidRDefault="007206BB" w:rsidP="007206BB">
            <w:pPr>
              <w:jc w:val="center"/>
            </w:pPr>
            <w:r w:rsidRPr="00F9208F">
              <w:t>2.</w:t>
            </w:r>
          </w:p>
        </w:tc>
        <w:tc>
          <w:tcPr>
            <w:tcW w:w="1985" w:type="dxa"/>
            <w:vAlign w:val="center"/>
          </w:tcPr>
          <w:p w14:paraId="1688390E" w14:textId="77777777" w:rsidR="007206BB" w:rsidRPr="00DF3E37" w:rsidRDefault="007206BB" w:rsidP="007206BB">
            <w:r w:rsidRPr="00DF3E37">
              <w:t>Получено со стороны</w:t>
            </w:r>
          </w:p>
        </w:tc>
        <w:tc>
          <w:tcPr>
            <w:tcW w:w="851" w:type="dxa"/>
            <w:vAlign w:val="center"/>
          </w:tcPr>
          <w:p w14:paraId="030199B1" w14:textId="77777777" w:rsidR="007206BB" w:rsidRPr="00DF3E37" w:rsidRDefault="007206BB" w:rsidP="007206BB">
            <w:pPr>
              <w:jc w:val="center"/>
            </w:pPr>
            <w:r w:rsidRPr="00DF3E37">
              <w:t>м</w:t>
            </w:r>
            <w:r w:rsidRPr="00DF3E37">
              <w:rPr>
                <w:vertAlign w:val="superscript"/>
              </w:rPr>
              <w:t>3</w:t>
            </w:r>
          </w:p>
        </w:tc>
        <w:tc>
          <w:tcPr>
            <w:tcW w:w="1134" w:type="dxa"/>
            <w:vAlign w:val="center"/>
          </w:tcPr>
          <w:p w14:paraId="6F71D957" w14:textId="77777777" w:rsidR="007206BB" w:rsidRPr="00C1486B" w:rsidRDefault="007206BB" w:rsidP="007206BB">
            <w:pPr>
              <w:jc w:val="center"/>
            </w:pPr>
            <w:r>
              <w:t>-</w:t>
            </w:r>
          </w:p>
        </w:tc>
        <w:tc>
          <w:tcPr>
            <w:tcW w:w="1134" w:type="dxa"/>
            <w:vAlign w:val="center"/>
          </w:tcPr>
          <w:p w14:paraId="7DABC7BB" w14:textId="77777777" w:rsidR="007206BB" w:rsidRPr="00C1486B" w:rsidRDefault="007206BB" w:rsidP="007206BB">
            <w:pPr>
              <w:jc w:val="center"/>
            </w:pPr>
            <w:r>
              <w:t>-</w:t>
            </w:r>
          </w:p>
        </w:tc>
        <w:tc>
          <w:tcPr>
            <w:tcW w:w="1275" w:type="dxa"/>
            <w:vAlign w:val="center"/>
          </w:tcPr>
          <w:p w14:paraId="421A3BB5" w14:textId="77777777" w:rsidR="007206BB" w:rsidRPr="00C1486B" w:rsidRDefault="007206BB" w:rsidP="007206BB">
            <w:pPr>
              <w:jc w:val="center"/>
            </w:pPr>
            <w:r>
              <w:t>-</w:t>
            </w:r>
          </w:p>
        </w:tc>
        <w:tc>
          <w:tcPr>
            <w:tcW w:w="1276" w:type="dxa"/>
            <w:vAlign w:val="center"/>
          </w:tcPr>
          <w:p w14:paraId="03716274" w14:textId="77777777" w:rsidR="007206BB" w:rsidRPr="00C1486B" w:rsidRDefault="007206BB" w:rsidP="007206BB">
            <w:pPr>
              <w:jc w:val="center"/>
            </w:pPr>
            <w:r>
              <w:t>-</w:t>
            </w:r>
          </w:p>
        </w:tc>
        <w:tc>
          <w:tcPr>
            <w:tcW w:w="1276" w:type="dxa"/>
            <w:vAlign w:val="center"/>
          </w:tcPr>
          <w:p w14:paraId="2FDAAB7F" w14:textId="77777777" w:rsidR="007206BB" w:rsidRPr="00C1486B" w:rsidRDefault="007206BB" w:rsidP="007206BB">
            <w:pPr>
              <w:jc w:val="center"/>
            </w:pPr>
            <w:r>
              <w:t>-</w:t>
            </w:r>
          </w:p>
        </w:tc>
        <w:tc>
          <w:tcPr>
            <w:tcW w:w="1134" w:type="dxa"/>
            <w:vAlign w:val="center"/>
          </w:tcPr>
          <w:p w14:paraId="72F1F92E" w14:textId="77777777" w:rsidR="007206BB" w:rsidRPr="00C1486B" w:rsidRDefault="007206BB" w:rsidP="007206BB">
            <w:pPr>
              <w:jc w:val="center"/>
            </w:pPr>
            <w:r>
              <w:t>-</w:t>
            </w:r>
          </w:p>
        </w:tc>
        <w:tc>
          <w:tcPr>
            <w:tcW w:w="1134" w:type="dxa"/>
            <w:vAlign w:val="center"/>
          </w:tcPr>
          <w:p w14:paraId="47F155F1" w14:textId="77777777" w:rsidR="007206BB" w:rsidRPr="00C1486B" w:rsidRDefault="007206BB" w:rsidP="007206BB">
            <w:pPr>
              <w:jc w:val="center"/>
            </w:pPr>
            <w:r>
              <w:t>-</w:t>
            </w:r>
          </w:p>
        </w:tc>
        <w:tc>
          <w:tcPr>
            <w:tcW w:w="1134" w:type="dxa"/>
            <w:vAlign w:val="center"/>
          </w:tcPr>
          <w:p w14:paraId="107ADEB0" w14:textId="77777777" w:rsidR="007206BB" w:rsidRPr="00C1486B" w:rsidRDefault="007206BB" w:rsidP="007206BB">
            <w:pPr>
              <w:jc w:val="center"/>
            </w:pPr>
            <w:r>
              <w:t>-</w:t>
            </w:r>
          </w:p>
        </w:tc>
        <w:tc>
          <w:tcPr>
            <w:tcW w:w="1134" w:type="dxa"/>
            <w:vAlign w:val="center"/>
          </w:tcPr>
          <w:p w14:paraId="54BDBB23" w14:textId="77777777" w:rsidR="007206BB" w:rsidRPr="00C1486B" w:rsidRDefault="007206BB" w:rsidP="007206BB">
            <w:pPr>
              <w:jc w:val="center"/>
            </w:pPr>
            <w:r>
              <w:t>-</w:t>
            </w:r>
          </w:p>
        </w:tc>
        <w:tc>
          <w:tcPr>
            <w:tcW w:w="1134" w:type="dxa"/>
            <w:vAlign w:val="center"/>
          </w:tcPr>
          <w:p w14:paraId="0DC10635" w14:textId="77777777" w:rsidR="007206BB" w:rsidRPr="00C1486B" w:rsidRDefault="007206BB" w:rsidP="007206BB">
            <w:pPr>
              <w:jc w:val="center"/>
            </w:pPr>
            <w:r>
              <w:t>-</w:t>
            </w:r>
          </w:p>
        </w:tc>
      </w:tr>
      <w:tr w:rsidR="007206BB" w:rsidRPr="00C1486B" w14:paraId="69EAAB68" w14:textId="77777777" w:rsidTr="007206BB">
        <w:trPr>
          <w:trHeight w:val="912"/>
          <w:jc w:val="center"/>
        </w:trPr>
        <w:tc>
          <w:tcPr>
            <w:tcW w:w="992" w:type="dxa"/>
            <w:vAlign w:val="center"/>
          </w:tcPr>
          <w:p w14:paraId="4CF5DF55" w14:textId="77777777" w:rsidR="007206BB" w:rsidRPr="00F9208F" w:rsidRDefault="007206BB" w:rsidP="007206BB">
            <w:pPr>
              <w:jc w:val="center"/>
            </w:pPr>
            <w:r w:rsidRPr="00F9208F">
              <w:t>3.</w:t>
            </w:r>
          </w:p>
        </w:tc>
        <w:tc>
          <w:tcPr>
            <w:tcW w:w="1985" w:type="dxa"/>
            <w:vAlign w:val="center"/>
          </w:tcPr>
          <w:p w14:paraId="0F85ADBA" w14:textId="77777777" w:rsidR="007206BB" w:rsidRPr="00DF3E37" w:rsidRDefault="007206BB" w:rsidP="007206BB">
            <w:r w:rsidRPr="00DF3E37">
              <w:t>Расход воды на коммунально-бытовые нужды</w:t>
            </w:r>
          </w:p>
        </w:tc>
        <w:tc>
          <w:tcPr>
            <w:tcW w:w="851" w:type="dxa"/>
            <w:vAlign w:val="center"/>
          </w:tcPr>
          <w:p w14:paraId="166676FD" w14:textId="77777777" w:rsidR="007206BB" w:rsidRDefault="007206BB" w:rsidP="007206BB">
            <w:pPr>
              <w:jc w:val="center"/>
            </w:pPr>
            <w:r w:rsidRPr="00FD67D0">
              <w:t>м</w:t>
            </w:r>
            <w:r w:rsidRPr="00FD67D0">
              <w:rPr>
                <w:vertAlign w:val="superscript"/>
              </w:rPr>
              <w:t>3</w:t>
            </w:r>
          </w:p>
        </w:tc>
        <w:tc>
          <w:tcPr>
            <w:tcW w:w="1134" w:type="dxa"/>
            <w:vAlign w:val="center"/>
          </w:tcPr>
          <w:p w14:paraId="73EF8726" w14:textId="77777777" w:rsidR="007206BB" w:rsidRPr="00C1486B" w:rsidRDefault="007206BB" w:rsidP="007206BB">
            <w:pPr>
              <w:jc w:val="center"/>
            </w:pPr>
            <w:r>
              <w:t>-</w:t>
            </w:r>
          </w:p>
        </w:tc>
        <w:tc>
          <w:tcPr>
            <w:tcW w:w="1134" w:type="dxa"/>
            <w:vAlign w:val="center"/>
          </w:tcPr>
          <w:p w14:paraId="4720A255" w14:textId="77777777" w:rsidR="007206BB" w:rsidRPr="00C1486B" w:rsidRDefault="007206BB" w:rsidP="007206BB">
            <w:pPr>
              <w:jc w:val="center"/>
            </w:pPr>
            <w:r>
              <w:t>-</w:t>
            </w:r>
          </w:p>
        </w:tc>
        <w:tc>
          <w:tcPr>
            <w:tcW w:w="1275" w:type="dxa"/>
            <w:vAlign w:val="center"/>
          </w:tcPr>
          <w:p w14:paraId="4A007583" w14:textId="77777777" w:rsidR="007206BB" w:rsidRPr="00C1486B" w:rsidRDefault="007206BB" w:rsidP="007206BB">
            <w:pPr>
              <w:jc w:val="center"/>
            </w:pPr>
            <w:r>
              <w:t>-</w:t>
            </w:r>
          </w:p>
        </w:tc>
        <w:tc>
          <w:tcPr>
            <w:tcW w:w="1276" w:type="dxa"/>
            <w:vAlign w:val="center"/>
          </w:tcPr>
          <w:p w14:paraId="0EA90C3E" w14:textId="77777777" w:rsidR="007206BB" w:rsidRPr="00C1486B" w:rsidRDefault="007206BB" w:rsidP="007206BB">
            <w:pPr>
              <w:jc w:val="center"/>
            </w:pPr>
            <w:r>
              <w:t>-</w:t>
            </w:r>
          </w:p>
        </w:tc>
        <w:tc>
          <w:tcPr>
            <w:tcW w:w="1276" w:type="dxa"/>
            <w:vAlign w:val="center"/>
          </w:tcPr>
          <w:p w14:paraId="06475E59" w14:textId="77777777" w:rsidR="007206BB" w:rsidRPr="00C1486B" w:rsidRDefault="007206BB" w:rsidP="007206BB">
            <w:pPr>
              <w:jc w:val="center"/>
            </w:pPr>
            <w:r>
              <w:t>-</w:t>
            </w:r>
          </w:p>
        </w:tc>
        <w:tc>
          <w:tcPr>
            <w:tcW w:w="1134" w:type="dxa"/>
            <w:vAlign w:val="center"/>
          </w:tcPr>
          <w:p w14:paraId="7AFB3C2B" w14:textId="77777777" w:rsidR="007206BB" w:rsidRPr="00C1486B" w:rsidRDefault="007206BB" w:rsidP="007206BB">
            <w:pPr>
              <w:jc w:val="center"/>
            </w:pPr>
            <w:r>
              <w:t>-</w:t>
            </w:r>
          </w:p>
        </w:tc>
        <w:tc>
          <w:tcPr>
            <w:tcW w:w="1134" w:type="dxa"/>
            <w:vAlign w:val="center"/>
          </w:tcPr>
          <w:p w14:paraId="13403489" w14:textId="77777777" w:rsidR="007206BB" w:rsidRPr="00C1486B" w:rsidRDefault="007206BB" w:rsidP="007206BB">
            <w:pPr>
              <w:jc w:val="center"/>
            </w:pPr>
            <w:r>
              <w:t>-</w:t>
            </w:r>
          </w:p>
        </w:tc>
        <w:tc>
          <w:tcPr>
            <w:tcW w:w="1134" w:type="dxa"/>
            <w:vAlign w:val="center"/>
          </w:tcPr>
          <w:p w14:paraId="212C2970" w14:textId="77777777" w:rsidR="007206BB" w:rsidRPr="00C1486B" w:rsidRDefault="007206BB" w:rsidP="007206BB">
            <w:pPr>
              <w:jc w:val="center"/>
            </w:pPr>
            <w:r>
              <w:t>-</w:t>
            </w:r>
          </w:p>
        </w:tc>
        <w:tc>
          <w:tcPr>
            <w:tcW w:w="1134" w:type="dxa"/>
            <w:vAlign w:val="center"/>
          </w:tcPr>
          <w:p w14:paraId="363E73F9" w14:textId="77777777" w:rsidR="007206BB" w:rsidRPr="00C1486B" w:rsidRDefault="007206BB" w:rsidP="007206BB">
            <w:pPr>
              <w:jc w:val="center"/>
            </w:pPr>
            <w:r>
              <w:t>-</w:t>
            </w:r>
          </w:p>
        </w:tc>
        <w:tc>
          <w:tcPr>
            <w:tcW w:w="1134" w:type="dxa"/>
            <w:vAlign w:val="center"/>
          </w:tcPr>
          <w:p w14:paraId="14F3D979" w14:textId="77777777" w:rsidR="007206BB" w:rsidRPr="00C1486B" w:rsidRDefault="007206BB" w:rsidP="007206BB">
            <w:pPr>
              <w:jc w:val="center"/>
            </w:pPr>
            <w:r>
              <w:t>-</w:t>
            </w:r>
          </w:p>
        </w:tc>
      </w:tr>
      <w:tr w:rsidR="007206BB" w:rsidRPr="00C1486B" w14:paraId="0EC70208" w14:textId="77777777" w:rsidTr="007206BB">
        <w:trPr>
          <w:trHeight w:val="968"/>
          <w:jc w:val="center"/>
        </w:trPr>
        <w:tc>
          <w:tcPr>
            <w:tcW w:w="992" w:type="dxa"/>
            <w:vAlign w:val="center"/>
          </w:tcPr>
          <w:p w14:paraId="6ABE9450" w14:textId="77777777" w:rsidR="007206BB" w:rsidRPr="00F9208F" w:rsidRDefault="007206BB" w:rsidP="007206BB">
            <w:pPr>
              <w:jc w:val="center"/>
            </w:pPr>
            <w:r w:rsidRPr="00F9208F">
              <w:t>4.</w:t>
            </w:r>
          </w:p>
        </w:tc>
        <w:tc>
          <w:tcPr>
            <w:tcW w:w="1985" w:type="dxa"/>
            <w:vAlign w:val="center"/>
          </w:tcPr>
          <w:p w14:paraId="2C4CB19B" w14:textId="77777777" w:rsidR="007206BB" w:rsidRPr="00DF3E37" w:rsidRDefault="007206BB" w:rsidP="007206BB">
            <w:r>
              <w:t>Расход воды на нужды предприятия:</w:t>
            </w:r>
          </w:p>
        </w:tc>
        <w:tc>
          <w:tcPr>
            <w:tcW w:w="851" w:type="dxa"/>
            <w:vAlign w:val="center"/>
          </w:tcPr>
          <w:p w14:paraId="15465A68" w14:textId="77777777" w:rsidR="007206BB" w:rsidRDefault="007206BB" w:rsidP="007206BB">
            <w:pPr>
              <w:jc w:val="center"/>
            </w:pPr>
            <w:r w:rsidRPr="00FD67D0">
              <w:t>м</w:t>
            </w:r>
            <w:r w:rsidRPr="00FD67D0">
              <w:rPr>
                <w:vertAlign w:val="superscript"/>
              </w:rPr>
              <w:t>3</w:t>
            </w:r>
          </w:p>
        </w:tc>
        <w:tc>
          <w:tcPr>
            <w:tcW w:w="1134" w:type="dxa"/>
            <w:vAlign w:val="center"/>
          </w:tcPr>
          <w:p w14:paraId="47070C1E" w14:textId="77777777" w:rsidR="007206BB" w:rsidRPr="00C1486B" w:rsidRDefault="007206BB" w:rsidP="007206BB">
            <w:pPr>
              <w:jc w:val="center"/>
            </w:pPr>
            <w:r>
              <w:t>-</w:t>
            </w:r>
          </w:p>
        </w:tc>
        <w:tc>
          <w:tcPr>
            <w:tcW w:w="1134" w:type="dxa"/>
            <w:vAlign w:val="center"/>
          </w:tcPr>
          <w:p w14:paraId="7468A78C" w14:textId="77777777" w:rsidR="007206BB" w:rsidRPr="00C1486B" w:rsidRDefault="007206BB" w:rsidP="007206BB">
            <w:pPr>
              <w:jc w:val="center"/>
            </w:pPr>
            <w:r>
              <w:t>-</w:t>
            </w:r>
          </w:p>
        </w:tc>
        <w:tc>
          <w:tcPr>
            <w:tcW w:w="1275" w:type="dxa"/>
            <w:vAlign w:val="center"/>
          </w:tcPr>
          <w:p w14:paraId="6DF09F17" w14:textId="77777777" w:rsidR="007206BB" w:rsidRPr="00C1486B" w:rsidRDefault="007206BB" w:rsidP="007206BB">
            <w:pPr>
              <w:jc w:val="center"/>
            </w:pPr>
            <w:r>
              <w:t>-</w:t>
            </w:r>
          </w:p>
        </w:tc>
        <w:tc>
          <w:tcPr>
            <w:tcW w:w="1276" w:type="dxa"/>
            <w:vAlign w:val="center"/>
          </w:tcPr>
          <w:p w14:paraId="431431A9" w14:textId="77777777" w:rsidR="007206BB" w:rsidRPr="00C1486B" w:rsidRDefault="007206BB" w:rsidP="007206BB">
            <w:pPr>
              <w:jc w:val="center"/>
            </w:pPr>
            <w:r>
              <w:t>-</w:t>
            </w:r>
          </w:p>
        </w:tc>
        <w:tc>
          <w:tcPr>
            <w:tcW w:w="1276" w:type="dxa"/>
            <w:vAlign w:val="center"/>
          </w:tcPr>
          <w:p w14:paraId="78C2076B" w14:textId="77777777" w:rsidR="007206BB" w:rsidRPr="00C1486B" w:rsidRDefault="007206BB" w:rsidP="007206BB">
            <w:pPr>
              <w:jc w:val="center"/>
            </w:pPr>
            <w:r>
              <w:t>-</w:t>
            </w:r>
          </w:p>
        </w:tc>
        <w:tc>
          <w:tcPr>
            <w:tcW w:w="1134" w:type="dxa"/>
            <w:vAlign w:val="center"/>
          </w:tcPr>
          <w:p w14:paraId="46A38AB5" w14:textId="77777777" w:rsidR="007206BB" w:rsidRPr="00C1486B" w:rsidRDefault="007206BB" w:rsidP="007206BB">
            <w:pPr>
              <w:jc w:val="center"/>
            </w:pPr>
            <w:r>
              <w:t>-</w:t>
            </w:r>
          </w:p>
        </w:tc>
        <w:tc>
          <w:tcPr>
            <w:tcW w:w="1134" w:type="dxa"/>
            <w:vAlign w:val="center"/>
          </w:tcPr>
          <w:p w14:paraId="0B0D1EE5" w14:textId="77777777" w:rsidR="007206BB" w:rsidRPr="00C1486B" w:rsidRDefault="007206BB" w:rsidP="007206BB">
            <w:pPr>
              <w:jc w:val="center"/>
            </w:pPr>
            <w:r>
              <w:t>-</w:t>
            </w:r>
          </w:p>
        </w:tc>
        <w:tc>
          <w:tcPr>
            <w:tcW w:w="1134" w:type="dxa"/>
            <w:vAlign w:val="center"/>
          </w:tcPr>
          <w:p w14:paraId="1166E234" w14:textId="77777777" w:rsidR="007206BB" w:rsidRPr="00C1486B" w:rsidRDefault="007206BB" w:rsidP="007206BB">
            <w:pPr>
              <w:jc w:val="center"/>
            </w:pPr>
            <w:r>
              <w:t>-</w:t>
            </w:r>
          </w:p>
        </w:tc>
        <w:tc>
          <w:tcPr>
            <w:tcW w:w="1134" w:type="dxa"/>
            <w:vAlign w:val="center"/>
          </w:tcPr>
          <w:p w14:paraId="3300A268" w14:textId="77777777" w:rsidR="007206BB" w:rsidRPr="00C1486B" w:rsidRDefault="007206BB" w:rsidP="007206BB">
            <w:pPr>
              <w:jc w:val="center"/>
            </w:pPr>
            <w:r>
              <w:t>-</w:t>
            </w:r>
          </w:p>
        </w:tc>
        <w:tc>
          <w:tcPr>
            <w:tcW w:w="1134" w:type="dxa"/>
            <w:vAlign w:val="center"/>
          </w:tcPr>
          <w:p w14:paraId="3A634E7E" w14:textId="77777777" w:rsidR="007206BB" w:rsidRPr="00C1486B" w:rsidRDefault="007206BB" w:rsidP="007206BB">
            <w:pPr>
              <w:jc w:val="center"/>
            </w:pPr>
            <w:r>
              <w:t>-</w:t>
            </w:r>
          </w:p>
        </w:tc>
      </w:tr>
      <w:tr w:rsidR="007206BB" w:rsidRPr="00C1486B" w14:paraId="51B95047" w14:textId="77777777" w:rsidTr="007206BB">
        <w:trPr>
          <w:jc w:val="center"/>
        </w:trPr>
        <w:tc>
          <w:tcPr>
            <w:tcW w:w="992" w:type="dxa"/>
            <w:vAlign w:val="center"/>
          </w:tcPr>
          <w:p w14:paraId="03A5A09C" w14:textId="77777777" w:rsidR="007206BB" w:rsidRPr="00F9208F" w:rsidRDefault="007206BB" w:rsidP="007206BB">
            <w:pPr>
              <w:jc w:val="center"/>
            </w:pPr>
            <w:r w:rsidRPr="00F9208F">
              <w:t>4.1.</w:t>
            </w:r>
          </w:p>
        </w:tc>
        <w:tc>
          <w:tcPr>
            <w:tcW w:w="1985" w:type="dxa"/>
            <w:vAlign w:val="center"/>
          </w:tcPr>
          <w:p w14:paraId="040F40E4" w14:textId="77777777" w:rsidR="007206BB" w:rsidRPr="00DF3E37" w:rsidRDefault="007206BB" w:rsidP="007206BB">
            <w:r>
              <w:t>- на очистные сооружения</w:t>
            </w:r>
          </w:p>
        </w:tc>
        <w:tc>
          <w:tcPr>
            <w:tcW w:w="851" w:type="dxa"/>
            <w:vAlign w:val="center"/>
          </w:tcPr>
          <w:p w14:paraId="5839117D" w14:textId="77777777" w:rsidR="007206BB" w:rsidRDefault="007206BB" w:rsidP="007206BB">
            <w:pPr>
              <w:jc w:val="center"/>
            </w:pPr>
            <w:r w:rsidRPr="00FD67D0">
              <w:t>м</w:t>
            </w:r>
            <w:r w:rsidRPr="00FD67D0">
              <w:rPr>
                <w:vertAlign w:val="superscript"/>
              </w:rPr>
              <w:t>3</w:t>
            </w:r>
          </w:p>
        </w:tc>
        <w:tc>
          <w:tcPr>
            <w:tcW w:w="1134" w:type="dxa"/>
            <w:vAlign w:val="center"/>
          </w:tcPr>
          <w:p w14:paraId="2060DE20" w14:textId="77777777" w:rsidR="007206BB" w:rsidRPr="00C1486B" w:rsidRDefault="007206BB" w:rsidP="007206BB">
            <w:pPr>
              <w:jc w:val="center"/>
            </w:pPr>
            <w:r>
              <w:t>-</w:t>
            </w:r>
          </w:p>
        </w:tc>
        <w:tc>
          <w:tcPr>
            <w:tcW w:w="1134" w:type="dxa"/>
            <w:vAlign w:val="center"/>
          </w:tcPr>
          <w:p w14:paraId="3F3632D0" w14:textId="77777777" w:rsidR="007206BB" w:rsidRPr="00C1486B" w:rsidRDefault="007206BB" w:rsidP="007206BB">
            <w:pPr>
              <w:jc w:val="center"/>
            </w:pPr>
            <w:r>
              <w:t>-</w:t>
            </w:r>
          </w:p>
        </w:tc>
        <w:tc>
          <w:tcPr>
            <w:tcW w:w="1275" w:type="dxa"/>
            <w:vAlign w:val="center"/>
          </w:tcPr>
          <w:p w14:paraId="1D483074" w14:textId="77777777" w:rsidR="007206BB" w:rsidRPr="00C1486B" w:rsidRDefault="007206BB" w:rsidP="007206BB">
            <w:pPr>
              <w:jc w:val="center"/>
            </w:pPr>
            <w:r>
              <w:t>-</w:t>
            </w:r>
          </w:p>
        </w:tc>
        <w:tc>
          <w:tcPr>
            <w:tcW w:w="1276" w:type="dxa"/>
            <w:vAlign w:val="center"/>
          </w:tcPr>
          <w:p w14:paraId="75779247" w14:textId="77777777" w:rsidR="007206BB" w:rsidRPr="00C1486B" w:rsidRDefault="007206BB" w:rsidP="007206BB">
            <w:pPr>
              <w:jc w:val="center"/>
            </w:pPr>
            <w:r>
              <w:t>-</w:t>
            </w:r>
          </w:p>
        </w:tc>
        <w:tc>
          <w:tcPr>
            <w:tcW w:w="1276" w:type="dxa"/>
            <w:vAlign w:val="center"/>
          </w:tcPr>
          <w:p w14:paraId="07339A38" w14:textId="77777777" w:rsidR="007206BB" w:rsidRPr="00C1486B" w:rsidRDefault="007206BB" w:rsidP="007206BB">
            <w:pPr>
              <w:jc w:val="center"/>
            </w:pPr>
            <w:r>
              <w:t>-</w:t>
            </w:r>
          </w:p>
        </w:tc>
        <w:tc>
          <w:tcPr>
            <w:tcW w:w="1134" w:type="dxa"/>
            <w:vAlign w:val="center"/>
          </w:tcPr>
          <w:p w14:paraId="61B00386" w14:textId="77777777" w:rsidR="007206BB" w:rsidRPr="00C1486B" w:rsidRDefault="007206BB" w:rsidP="007206BB">
            <w:pPr>
              <w:jc w:val="center"/>
            </w:pPr>
            <w:r>
              <w:t>-</w:t>
            </w:r>
          </w:p>
        </w:tc>
        <w:tc>
          <w:tcPr>
            <w:tcW w:w="1134" w:type="dxa"/>
            <w:vAlign w:val="center"/>
          </w:tcPr>
          <w:p w14:paraId="388419D3" w14:textId="77777777" w:rsidR="007206BB" w:rsidRPr="00C1486B" w:rsidRDefault="007206BB" w:rsidP="007206BB">
            <w:pPr>
              <w:jc w:val="center"/>
            </w:pPr>
            <w:r>
              <w:t>-</w:t>
            </w:r>
          </w:p>
        </w:tc>
        <w:tc>
          <w:tcPr>
            <w:tcW w:w="1134" w:type="dxa"/>
            <w:vAlign w:val="center"/>
          </w:tcPr>
          <w:p w14:paraId="3EDF8DF1" w14:textId="77777777" w:rsidR="007206BB" w:rsidRPr="00C1486B" w:rsidRDefault="007206BB" w:rsidP="007206BB">
            <w:pPr>
              <w:jc w:val="center"/>
            </w:pPr>
            <w:r>
              <w:t>-</w:t>
            </w:r>
          </w:p>
        </w:tc>
        <w:tc>
          <w:tcPr>
            <w:tcW w:w="1134" w:type="dxa"/>
            <w:vAlign w:val="center"/>
          </w:tcPr>
          <w:p w14:paraId="21552BAC" w14:textId="77777777" w:rsidR="007206BB" w:rsidRPr="00C1486B" w:rsidRDefault="007206BB" w:rsidP="007206BB">
            <w:pPr>
              <w:jc w:val="center"/>
            </w:pPr>
            <w:r>
              <w:t>-</w:t>
            </w:r>
          </w:p>
        </w:tc>
        <w:tc>
          <w:tcPr>
            <w:tcW w:w="1134" w:type="dxa"/>
            <w:vAlign w:val="center"/>
          </w:tcPr>
          <w:p w14:paraId="5B792625" w14:textId="77777777" w:rsidR="007206BB" w:rsidRPr="00C1486B" w:rsidRDefault="007206BB" w:rsidP="007206BB">
            <w:pPr>
              <w:jc w:val="center"/>
            </w:pPr>
            <w:r>
              <w:t>-</w:t>
            </w:r>
          </w:p>
        </w:tc>
      </w:tr>
      <w:tr w:rsidR="007206BB" w:rsidRPr="00C1486B" w14:paraId="4D3B6190" w14:textId="77777777" w:rsidTr="007206BB">
        <w:trPr>
          <w:jc w:val="center"/>
        </w:trPr>
        <w:tc>
          <w:tcPr>
            <w:tcW w:w="992" w:type="dxa"/>
            <w:vAlign w:val="center"/>
          </w:tcPr>
          <w:p w14:paraId="4D4990C7" w14:textId="77777777" w:rsidR="007206BB" w:rsidRPr="00F9208F" w:rsidRDefault="007206BB" w:rsidP="007206BB">
            <w:pPr>
              <w:jc w:val="center"/>
            </w:pPr>
            <w:r w:rsidRPr="00F9208F">
              <w:t>4.2.</w:t>
            </w:r>
          </w:p>
        </w:tc>
        <w:tc>
          <w:tcPr>
            <w:tcW w:w="1985" w:type="dxa"/>
            <w:vAlign w:val="center"/>
          </w:tcPr>
          <w:p w14:paraId="1A440C18" w14:textId="77777777" w:rsidR="007206BB" w:rsidRPr="00DF3E37" w:rsidRDefault="007206BB" w:rsidP="007206BB">
            <w:r>
              <w:t>- на промывку сетей</w:t>
            </w:r>
          </w:p>
        </w:tc>
        <w:tc>
          <w:tcPr>
            <w:tcW w:w="851" w:type="dxa"/>
            <w:vAlign w:val="center"/>
          </w:tcPr>
          <w:p w14:paraId="3F90BA7A" w14:textId="77777777" w:rsidR="007206BB" w:rsidRDefault="007206BB" w:rsidP="007206BB">
            <w:pPr>
              <w:jc w:val="center"/>
            </w:pPr>
            <w:r w:rsidRPr="00FD67D0">
              <w:t>м</w:t>
            </w:r>
            <w:r w:rsidRPr="00FD67D0">
              <w:rPr>
                <w:vertAlign w:val="superscript"/>
              </w:rPr>
              <w:t>3</w:t>
            </w:r>
          </w:p>
        </w:tc>
        <w:tc>
          <w:tcPr>
            <w:tcW w:w="1134" w:type="dxa"/>
            <w:vAlign w:val="center"/>
          </w:tcPr>
          <w:p w14:paraId="2E4EB848" w14:textId="77777777" w:rsidR="007206BB" w:rsidRPr="00C1486B" w:rsidRDefault="007206BB" w:rsidP="007206BB">
            <w:pPr>
              <w:jc w:val="center"/>
            </w:pPr>
            <w:r>
              <w:t>-</w:t>
            </w:r>
          </w:p>
        </w:tc>
        <w:tc>
          <w:tcPr>
            <w:tcW w:w="1134" w:type="dxa"/>
            <w:vAlign w:val="center"/>
          </w:tcPr>
          <w:p w14:paraId="1D007375" w14:textId="77777777" w:rsidR="007206BB" w:rsidRPr="00C1486B" w:rsidRDefault="007206BB" w:rsidP="007206BB">
            <w:pPr>
              <w:jc w:val="center"/>
            </w:pPr>
            <w:r>
              <w:t>-</w:t>
            </w:r>
          </w:p>
        </w:tc>
        <w:tc>
          <w:tcPr>
            <w:tcW w:w="1275" w:type="dxa"/>
            <w:vAlign w:val="center"/>
          </w:tcPr>
          <w:p w14:paraId="355A060D" w14:textId="77777777" w:rsidR="007206BB" w:rsidRPr="00C1486B" w:rsidRDefault="007206BB" w:rsidP="007206BB">
            <w:pPr>
              <w:jc w:val="center"/>
            </w:pPr>
            <w:r>
              <w:t>-</w:t>
            </w:r>
          </w:p>
        </w:tc>
        <w:tc>
          <w:tcPr>
            <w:tcW w:w="1276" w:type="dxa"/>
            <w:vAlign w:val="center"/>
          </w:tcPr>
          <w:p w14:paraId="59A7038D" w14:textId="77777777" w:rsidR="007206BB" w:rsidRPr="00C1486B" w:rsidRDefault="007206BB" w:rsidP="007206BB">
            <w:pPr>
              <w:jc w:val="center"/>
            </w:pPr>
            <w:r>
              <w:t>-</w:t>
            </w:r>
          </w:p>
        </w:tc>
        <w:tc>
          <w:tcPr>
            <w:tcW w:w="1276" w:type="dxa"/>
            <w:vAlign w:val="center"/>
          </w:tcPr>
          <w:p w14:paraId="77402876" w14:textId="77777777" w:rsidR="007206BB" w:rsidRPr="00C1486B" w:rsidRDefault="007206BB" w:rsidP="007206BB">
            <w:pPr>
              <w:jc w:val="center"/>
            </w:pPr>
            <w:r>
              <w:t>-</w:t>
            </w:r>
          </w:p>
        </w:tc>
        <w:tc>
          <w:tcPr>
            <w:tcW w:w="1134" w:type="dxa"/>
            <w:vAlign w:val="center"/>
          </w:tcPr>
          <w:p w14:paraId="735D3AD0" w14:textId="77777777" w:rsidR="007206BB" w:rsidRPr="00C1486B" w:rsidRDefault="007206BB" w:rsidP="007206BB">
            <w:pPr>
              <w:jc w:val="center"/>
            </w:pPr>
            <w:r>
              <w:t>-</w:t>
            </w:r>
          </w:p>
        </w:tc>
        <w:tc>
          <w:tcPr>
            <w:tcW w:w="1134" w:type="dxa"/>
            <w:vAlign w:val="center"/>
          </w:tcPr>
          <w:p w14:paraId="5AA638D1" w14:textId="77777777" w:rsidR="007206BB" w:rsidRPr="00C1486B" w:rsidRDefault="007206BB" w:rsidP="007206BB">
            <w:pPr>
              <w:jc w:val="center"/>
            </w:pPr>
            <w:r>
              <w:t>-</w:t>
            </w:r>
          </w:p>
        </w:tc>
        <w:tc>
          <w:tcPr>
            <w:tcW w:w="1134" w:type="dxa"/>
            <w:vAlign w:val="center"/>
          </w:tcPr>
          <w:p w14:paraId="35DEA27D" w14:textId="77777777" w:rsidR="007206BB" w:rsidRPr="00C1486B" w:rsidRDefault="007206BB" w:rsidP="007206BB">
            <w:pPr>
              <w:jc w:val="center"/>
            </w:pPr>
            <w:r>
              <w:t>-</w:t>
            </w:r>
          </w:p>
        </w:tc>
        <w:tc>
          <w:tcPr>
            <w:tcW w:w="1134" w:type="dxa"/>
            <w:vAlign w:val="center"/>
          </w:tcPr>
          <w:p w14:paraId="390C52DA" w14:textId="77777777" w:rsidR="007206BB" w:rsidRPr="00C1486B" w:rsidRDefault="007206BB" w:rsidP="007206BB">
            <w:pPr>
              <w:jc w:val="center"/>
            </w:pPr>
            <w:r>
              <w:t>-</w:t>
            </w:r>
          </w:p>
        </w:tc>
        <w:tc>
          <w:tcPr>
            <w:tcW w:w="1134" w:type="dxa"/>
            <w:vAlign w:val="center"/>
          </w:tcPr>
          <w:p w14:paraId="28D34CF0" w14:textId="77777777" w:rsidR="007206BB" w:rsidRPr="00C1486B" w:rsidRDefault="007206BB" w:rsidP="007206BB">
            <w:pPr>
              <w:jc w:val="center"/>
            </w:pPr>
            <w:r>
              <w:t>-</w:t>
            </w:r>
          </w:p>
        </w:tc>
      </w:tr>
      <w:tr w:rsidR="007206BB" w:rsidRPr="00C1486B" w14:paraId="2397D5BE" w14:textId="77777777" w:rsidTr="007206BB">
        <w:trPr>
          <w:trHeight w:val="385"/>
          <w:jc w:val="center"/>
        </w:trPr>
        <w:tc>
          <w:tcPr>
            <w:tcW w:w="992" w:type="dxa"/>
            <w:vAlign w:val="center"/>
          </w:tcPr>
          <w:p w14:paraId="7A1AAB00" w14:textId="77777777" w:rsidR="007206BB" w:rsidRPr="00F9208F" w:rsidRDefault="007206BB" w:rsidP="007206BB">
            <w:pPr>
              <w:jc w:val="center"/>
            </w:pPr>
            <w:r w:rsidRPr="00F9208F">
              <w:t>4.3.</w:t>
            </w:r>
          </w:p>
        </w:tc>
        <w:tc>
          <w:tcPr>
            <w:tcW w:w="1985" w:type="dxa"/>
            <w:vAlign w:val="center"/>
          </w:tcPr>
          <w:p w14:paraId="6C1F0919" w14:textId="77777777" w:rsidR="007206BB" w:rsidRPr="00DF3E37" w:rsidRDefault="007206BB" w:rsidP="007206BB">
            <w:r>
              <w:t>- прочие</w:t>
            </w:r>
          </w:p>
        </w:tc>
        <w:tc>
          <w:tcPr>
            <w:tcW w:w="851" w:type="dxa"/>
            <w:vAlign w:val="center"/>
          </w:tcPr>
          <w:p w14:paraId="7DACE5B6" w14:textId="77777777" w:rsidR="007206BB" w:rsidRDefault="007206BB" w:rsidP="007206BB">
            <w:pPr>
              <w:jc w:val="center"/>
            </w:pPr>
            <w:r w:rsidRPr="00FD67D0">
              <w:t>м</w:t>
            </w:r>
            <w:r w:rsidRPr="00FD67D0">
              <w:rPr>
                <w:vertAlign w:val="superscript"/>
              </w:rPr>
              <w:t>3</w:t>
            </w:r>
          </w:p>
        </w:tc>
        <w:tc>
          <w:tcPr>
            <w:tcW w:w="1134" w:type="dxa"/>
            <w:vAlign w:val="center"/>
          </w:tcPr>
          <w:p w14:paraId="6CF56B07" w14:textId="77777777" w:rsidR="007206BB" w:rsidRPr="00C1486B" w:rsidRDefault="007206BB" w:rsidP="007206BB">
            <w:pPr>
              <w:jc w:val="center"/>
            </w:pPr>
            <w:r>
              <w:t>-</w:t>
            </w:r>
          </w:p>
        </w:tc>
        <w:tc>
          <w:tcPr>
            <w:tcW w:w="1134" w:type="dxa"/>
            <w:vAlign w:val="center"/>
          </w:tcPr>
          <w:p w14:paraId="1E17EBBF" w14:textId="77777777" w:rsidR="007206BB" w:rsidRPr="00C1486B" w:rsidRDefault="007206BB" w:rsidP="007206BB">
            <w:pPr>
              <w:jc w:val="center"/>
            </w:pPr>
            <w:r>
              <w:t>-</w:t>
            </w:r>
          </w:p>
        </w:tc>
        <w:tc>
          <w:tcPr>
            <w:tcW w:w="1275" w:type="dxa"/>
            <w:vAlign w:val="center"/>
          </w:tcPr>
          <w:p w14:paraId="16BBD023" w14:textId="77777777" w:rsidR="007206BB" w:rsidRPr="00C1486B" w:rsidRDefault="007206BB" w:rsidP="007206BB">
            <w:pPr>
              <w:jc w:val="center"/>
            </w:pPr>
            <w:r>
              <w:t>-</w:t>
            </w:r>
          </w:p>
        </w:tc>
        <w:tc>
          <w:tcPr>
            <w:tcW w:w="1276" w:type="dxa"/>
            <w:vAlign w:val="center"/>
          </w:tcPr>
          <w:p w14:paraId="3E2C88B6" w14:textId="77777777" w:rsidR="007206BB" w:rsidRPr="00C1486B" w:rsidRDefault="007206BB" w:rsidP="007206BB">
            <w:pPr>
              <w:jc w:val="center"/>
            </w:pPr>
            <w:r>
              <w:t>-</w:t>
            </w:r>
          </w:p>
        </w:tc>
        <w:tc>
          <w:tcPr>
            <w:tcW w:w="1276" w:type="dxa"/>
            <w:vAlign w:val="center"/>
          </w:tcPr>
          <w:p w14:paraId="4D857839" w14:textId="77777777" w:rsidR="007206BB" w:rsidRPr="00C1486B" w:rsidRDefault="007206BB" w:rsidP="007206BB">
            <w:pPr>
              <w:jc w:val="center"/>
            </w:pPr>
            <w:r>
              <w:t>-</w:t>
            </w:r>
          </w:p>
        </w:tc>
        <w:tc>
          <w:tcPr>
            <w:tcW w:w="1134" w:type="dxa"/>
            <w:vAlign w:val="center"/>
          </w:tcPr>
          <w:p w14:paraId="1461EED6" w14:textId="77777777" w:rsidR="007206BB" w:rsidRPr="00C1486B" w:rsidRDefault="007206BB" w:rsidP="007206BB">
            <w:pPr>
              <w:jc w:val="center"/>
            </w:pPr>
            <w:r>
              <w:t>-</w:t>
            </w:r>
          </w:p>
        </w:tc>
        <w:tc>
          <w:tcPr>
            <w:tcW w:w="1134" w:type="dxa"/>
            <w:vAlign w:val="center"/>
          </w:tcPr>
          <w:p w14:paraId="0C145034" w14:textId="77777777" w:rsidR="007206BB" w:rsidRPr="00C1486B" w:rsidRDefault="007206BB" w:rsidP="007206BB">
            <w:pPr>
              <w:jc w:val="center"/>
            </w:pPr>
            <w:r>
              <w:t>-</w:t>
            </w:r>
          </w:p>
        </w:tc>
        <w:tc>
          <w:tcPr>
            <w:tcW w:w="1134" w:type="dxa"/>
            <w:vAlign w:val="center"/>
          </w:tcPr>
          <w:p w14:paraId="025580CF" w14:textId="77777777" w:rsidR="007206BB" w:rsidRPr="00C1486B" w:rsidRDefault="007206BB" w:rsidP="007206BB">
            <w:pPr>
              <w:jc w:val="center"/>
            </w:pPr>
            <w:r>
              <w:t>-</w:t>
            </w:r>
          </w:p>
        </w:tc>
        <w:tc>
          <w:tcPr>
            <w:tcW w:w="1134" w:type="dxa"/>
            <w:vAlign w:val="center"/>
          </w:tcPr>
          <w:p w14:paraId="253B353B" w14:textId="77777777" w:rsidR="007206BB" w:rsidRPr="00C1486B" w:rsidRDefault="007206BB" w:rsidP="007206BB">
            <w:pPr>
              <w:jc w:val="center"/>
            </w:pPr>
            <w:r>
              <w:t>-</w:t>
            </w:r>
          </w:p>
        </w:tc>
        <w:tc>
          <w:tcPr>
            <w:tcW w:w="1134" w:type="dxa"/>
            <w:vAlign w:val="center"/>
          </w:tcPr>
          <w:p w14:paraId="6B75DC78" w14:textId="77777777" w:rsidR="007206BB" w:rsidRPr="00C1486B" w:rsidRDefault="007206BB" w:rsidP="007206BB">
            <w:pPr>
              <w:jc w:val="center"/>
            </w:pPr>
            <w:r>
              <w:t>-</w:t>
            </w:r>
          </w:p>
        </w:tc>
      </w:tr>
      <w:tr w:rsidR="007206BB" w:rsidRPr="00C1486B" w14:paraId="51EEE3F7" w14:textId="77777777" w:rsidTr="007206BB">
        <w:trPr>
          <w:trHeight w:val="1539"/>
          <w:jc w:val="center"/>
        </w:trPr>
        <w:tc>
          <w:tcPr>
            <w:tcW w:w="992" w:type="dxa"/>
            <w:vAlign w:val="center"/>
          </w:tcPr>
          <w:p w14:paraId="12EF8E1A" w14:textId="77777777" w:rsidR="007206BB" w:rsidRPr="00F9208F" w:rsidRDefault="007206BB" w:rsidP="007206BB">
            <w:pPr>
              <w:jc w:val="center"/>
            </w:pPr>
            <w:r w:rsidRPr="00F9208F">
              <w:t>5.</w:t>
            </w:r>
          </w:p>
        </w:tc>
        <w:tc>
          <w:tcPr>
            <w:tcW w:w="1985" w:type="dxa"/>
            <w:vAlign w:val="center"/>
          </w:tcPr>
          <w:p w14:paraId="0B2B3824" w14:textId="77777777" w:rsidR="007206BB" w:rsidRPr="00DF3E37" w:rsidRDefault="007206BB" w:rsidP="007206BB">
            <w:r>
              <w:t>Объем пропущенной воды через очистные сооружения</w:t>
            </w:r>
          </w:p>
        </w:tc>
        <w:tc>
          <w:tcPr>
            <w:tcW w:w="851" w:type="dxa"/>
            <w:vAlign w:val="center"/>
          </w:tcPr>
          <w:p w14:paraId="14157581" w14:textId="77777777" w:rsidR="007206BB" w:rsidRDefault="007206BB" w:rsidP="007206BB">
            <w:pPr>
              <w:jc w:val="center"/>
            </w:pPr>
            <w:r w:rsidRPr="00FD67D0">
              <w:t>м</w:t>
            </w:r>
            <w:r w:rsidRPr="00FD67D0">
              <w:rPr>
                <w:vertAlign w:val="superscript"/>
              </w:rPr>
              <w:t>3</w:t>
            </w:r>
          </w:p>
        </w:tc>
        <w:tc>
          <w:tcPr>
            <w:tcW w:w="1134" w:type="dxa"/>
            <w:vAlign w:val="center"/>
          </w:tcPr>
          <w:p w14:paraId="164980BA" w14:textId="77777777" w:rsidR="007206BB" w:rsidRPr="00C1486B" w:rsidRDefault="007206BB" w:rsidP="007206BB">
            <w:pPr>
              <w:jc w:val="center"/>
            </w:pPr>
            <w:r>
              <w:t>-</w:t>
            </w:r>
          </w:p>
        </w:tc>
        <w:tc>
          <w:tcPr>
            <w:tcW w:w="1134" w:type="dxa"/>
            <w:vAlign w:val="center"/>
          </w:tcPr>
          <w:p w14:paraId="1CDC0F27" w14:textId="77777777" w:rsidR="007206BB" w:rsidRPr="00C1486B" w:rsidRDefault="007206BB" w:rsidP="007206BB">
            <w:pPr>
              <w:jc w:val="center"/>
            </w:pPr>
            <w:r>
              <w:t>-</w:t>
            </w:r>
          </w:p>
        </w:tc>
        <w:tc>
          <w:tcPr>
            <w:tcW w:w="1275" w:type="dxa"/>
            <w:vAlign w:val="center"/>
          </w:tcPr>
          <w:p w14:paraId="413E0BC2" w14:textId="77777777" w:rsidR="007206BB" w:rsidRPr="00C1486B" w:rsidRDefault="007206BB" w:rsidP="007206BB">
            <w:pPr>
              <w:jc w:val="center"/>
            </w:pPr>
            <w:r>
              <w:t>-</w:t>
            </w:r>
          </w:p>
        </w:tc>
        <w:tc>
          <w:tcPr>
            <w:tcW w:w="1276" w:type="dxa"/>
            <w:vAlign w:val="center"/>
          </w:tcPr>
          <w:p w14:paraId="0455DAFC" w14:textId="77777777" w:rsidR="007206BB" w:rsidRPr="00C1486B" w:rsidRDefault="007206BB" w:rsidP="007206BB">
            <w:pPr>
              <w:jc w:val="center"/>
            </w:pPr>
            <w:r>
              <w:t>-</w:t>
            </w:r>
          </w:p>
        </w:tc>
        <w:tc>
          <w:tcPr>
            <w:tcW w:w="1276" w:type="dxa"/>
            <w:vAlign w:val="center"/>
          </w:tcPr>
          <w:p w14:paraId="6CBEB04A" w14:textId="77777777" w:rsidR="007206BB" w:rsidRPr="00C1486B" w:rsidRDefault="007206BB" w:rsidP="007206BB">
            <w:pPr>
              <w:jc w:val="center"/>
            </w:pPr>
            <w:r>
              <w:t>-</w:t>
            </w:r>
          </w:p>
        </w:tc>
        <w:tc>
          <w:tcPr>
            <w:tcW w:w="1134" w:type="dxa"/>
            <w:vAlign w:val="center"/>
          </w:tcPr>
          <w:p w14:paraId="6A7DF04E" w14:textId="77777777" w:rsidR="007206BB" w:rsidRPr="00C1486B" w:rsidRDefault="007206BB" w:rsidP="007206BB">
            <w:pPr>
              <w:jc w:val="center"/>
            </w:pPr>
            <w:r>
              <w:t>-</w:t>
            </w:r>
          </w:p>
        </w:tc>
        <w:tc>
          <w:tcPr>
            <w:tcW w:w="1134" w:type="dxa"/>
            <w:vAlign w:val="center"/>
          </w:tcPr>
          <w:p w14:paraId="7C78D00D" w14:textId="77777777" w:rsidR="007206BB" w:rsidRPr="00C1486B" w:rsidRDefault="007206BB" w:rsidP="007206BB">
            <w:pPr>
              <w:jc w:val="center"/>
            </w:pPr>
            <w:r>
              <w:t>-</w:t>
            </w:r>
          </w:p>
        </w:tc>
        <w:tc>
          <w:tcPr>
            <w:tcW w:w="1134" w:type="dxa"/>
            <w:vAlign w:val="center"/>
          </w:tcPr>
          <w:p w14:paraId="41D27C42" w14:textId="77777777" w:rsidR="007206BB" w:rsidRPr="00C1486B" w:rsidRDefault="007206BB" w:rsidP="007206BB">
            <w:pPr>
              <w:jc w:val="center"/>
            </w:pPr>
            <w:r>
              <w:t>-</w:t>
            </w:r>
          </w:p>
        </w:tc>
        <w:tc>
          <w:tcPr>
            <w:tcW w:w="1134" w:type="dxa"/>
            <w:vAlign w:val="center"/>
          </w:tcPr>
          <w:p w14:paraId="42F5BB6E" w14:textId="77777777" w:rsidR="007206BB" w:rsidRPr="00C1486B" w:rsidRDefault="007206BB" w:rsidP="007206BB">
            <w:pPr>
              <w:jc w:val="center"/>
            </w:pPr>
            <w:r>
              <w:t>-</w:t>
            </w:r>
          </w:p>
        </w:tc>
        <w:tc>
          <w:tcPr>
            <w:tcW w:w="1134" w:type="dxa"/>
            <w:vAlign w:val="center"/>
          </w:tcPr>
          <w:p w14:paraId="6824416D" w14:textId="77777777" w:rsidR="007206BB" w:rsidRPr="00C1486B" w:rsidRDefault="007206BB" w:rsidP="007206BB">
            <w:pPr>
              <w:jc w:val="center"/>
            </w:pPr>
            <w:r>
              <w:t>-</w:t>
            </w:r>
          </w:p>
        </w:tc>
      </w:tr>
      <w:tr w:rsidR="007206BB" w:rsidRPr="00C1486B" w14:paraId="49239131" w14:textId="77777777" w:rsidTr="007206BB">
        <w:trPr>
          <w:jc w:val="center"/>
        </w:trPr>
        <w:tc>
          <w:tcPr>
            <w:tcW w:w="992" w:type="dxa"/>
            <w:vAlign w:val="center"/>
          </w:tcPr>
          <w:p w14:paraId="54AC4DC0" w14:textId="77777777" w:rsidR="007206BB" w:rsidRPr="00F9208F" w:rsidRDefault="007206BB" w:rsidP="007206BB">
            <w:pPr>
              <w:jc w:val="center"/>
            </w:pPr>
            <w:r w:rsidRPr="00F9208F">
              <w:t>6.</w:t>
            </w:r>
          </w:p>
        </w:tc>
        <w:tc>
          <w:tcPr>
            <w:tcW w:w="1985" w:type="dxa"/>
            <w:vAlign w:val="center"/>
          </w:tcPr>
          <w:p w14:paraId="712FA27A" w14:textId="77777777" w:rsidR="007206BB" w:rsidRPr="00DF3E37" w:rsidRDefault="007206BB" w:rsidP="007206BB">
            <w:r>
              <w:t>Подано воды в сеть</w:t>
            </w:r>
          </w:p>
        </w:tc>
        <w:tc>
          <w:tcPr>
            <w:tcW w:w="851" w:type="dxa"/>
            <w:vAlign w:val="center"/>
          </w:tcPr>
          <w:p w14:paraId="4B791975" w14:textId="77777777" w:rsidR="007206BB" w:rsidRDefault="007206BB" w:rsidP="007206BB">
            <w:pPr>
              <w:jc w:val="center"/>
            </w:pPr>
            <w:r w:rsidRPr="00FD67D0">
              <w:t>м</w:t>
            </w:r>
            <w:r w:rsidRPr="00FD67D0">
              <w:rPr>
                <w:vertAlign w:val="superscript"/>
              </w:rPr>
              <w:t>3</w:t>
            </w:r>
          </w:p>
        </w:tc>
        <w:tc>
          <w:tcPr>
            <w:tcW w:w="1134" w:type="dxa"/>
            <w:vAlign w:val="center"/>
          </w:tcPr>
          <w:p w14:paraId="7FD27025" w14:textId="77777777" w:rsidR="007206BB" w:rsidRPr="00C1486B" w:rsidRDefault="007206BB" w:rsidP="007206BB">
            <w:pPr>
              <w:jc w:val="center"/>
            </w:pPr>
            <w:r>
              <w:t>399892,0</w:t>
            </w:r>
          </w:p>
        </w:tc>
        <w:tc>
          <w:tcPr>
            <w:tcW w:w="1134" w:type="dxa"/>
            <w:vAlign w:val="center"/>
          </w:tcPr>
          <w:p w14:paraId="4725490E" w14:textId="77777777" w:rsidR="007206BB" w:rsidRDefault="007206BB" w:rsidP="007206BB">
            <w:pPr>
              <w:jc w:val="center"/>
            </w:pPr>
            <w:r w:rsidRPr="00D17AF4">
              <w:t>399892,0</w:t>
            </w:r>
          </w:p>
        </w:tc>
        <w:tc>
          <w:tcPr>
            <w:tcW w:w="1275" w:type="dxa"/>
            <w:vAlign w:val="center"/>
          </w:tcPr>
          <w:p w14:paraId="7C70839C" w14:textId="77777777" w:rsidR="007206BB" w:rsidRPr="00371611" w:rsidRDefault="007206BB" w:rsidP="007206BB">
            <w:pPr>
              <w:jc w:val="center"/>
            </w:pPr>
            <w:r>
              <w:t>409655,0</w:t>
            </w:r>
          </w:p>
        </w:tc>
        <w:tc>
          <w:tcPr>
            <w:tcW w:w="1276" w:type="dxa"/>
            <w:vAlign w:val="center"/>
          </w:tcPr>
          <w:p w14:paraId="0375FC99" w14:textId="77777777" w:rsidR="007206BB" w:rsidRDefault="007206BB" w:rsidP="007206BB">
            <w:pPr>
              <w:jc w:val="center"/>
            </w:pPr>
            <w:r>
              <w:t>409655,0</w:t>
            </w:r>
          </w:p>
        </w:tc>
        <w:tc>
          <w:tcPr>
            <w:tcW w:w="1276" w:type="dxa"/>
            <w:vAlign w:val="center"/>
          </w:tcPr>
          <w:p w14:paraId="6068360C" w14:textId="77777777" w:rsidR="007206BB" w:rsidRDefault="007206BB" w:rsidP="007206BB">
            <w:pPr>
              <w:jc w:val="center"/>
            </w:pPr>
            <w:r w:rsidRPr="00D17AF4">
              <w:t>399892,0</w:t>
            </w:r>
          </w:p>
        </w:tc>
        <w:tc>
          <w:tcPr>
            <w:tcW w:w="1134" w:type="dxa"/>
            <w:vAlign w:val="center"/>
          </w:tcPr>
          <w:p w14:paraId="18EE5A9B" w14:textId="77777777" w:rsidR="007206BB" w:rsidRDefault="007206BB" w:rsidP="007206BB">
            <w:pPr>
              <w:jc w:val="center"/>
            </w:pPr>
            <w:r w:rsidRPr="00D17AF4">
              <w:t>399892,0</w:t>
            </w:r>
          </w:p>
        </w:tc>
        <w:tc>
          <w:tcPr>
            <w:tcW w:w="1134" w:type="dxa"/>
            <w:vAlign w:val="center"/>
          </w:tcPr>
          <w:p w14:paraId="0B16A389" w14:textId="77777777" w:rsidR="007206BB" w:rsidRDefault="007206BB" w:rsidP="007206BB">
            <w:pPr>
              <w:jc w:val="center"/>
            </w:pPr>
            <w:r w:rsidRPr="00D17AF4">
              <w:t>399892,0</w:t>
            </w:r>
          </w:p>
        </w:tc>
        <w:tc>
          <w:tcPr>
            <w:tcW w:w="1134" w:type="dxa"/>
            <w:vAlign w:val="center"/>
          </w:tcPr>
          <w:p w14:paraId="7E8C6D39" w14:textId="77777777" w:rsidR="007206BB" w:rsidRDefault="007206BB" w:rsidP="007206BB">
            <w:pPr>
              <w:jc w:val="center"/>
            </w:pPr>
            <w:r w:rsidRPr="00D17AF4">
              <w:t>399892,0</w:t>
            </w:r>
          </w:p>
        </w:tc>
        <w:tc>
          <w:tcPr>
            <w:tcW w:w="1134" w:type="dxa"/>
            <w:vAlign w:val="center"/>
          </w:tcPr>
          <w:p w14:paraId="6C471539" w14:textId="77777777" w:rsidR="007206BB" w:rsidRDefault="007206BB" w:rsidP="007206BB">
            <w:pPr>
              <w:jc w:val="center"/>
            </w:pPr>
            <w:r w:rsidRPr="00D17AF4">
              <w:t>399892,0</w:t>
            </w:r>
          </w:p>
        </w:tc>
        <w:tc>
          <w:tcPr>
            <w:tcW w:w="1134" w:type="dxa"/>
            <w:vAlign w:val="center"/>
          </w:tcPr>
          <w:p w14:paraId="7E060CBC" w14:textId="77777777" w:rsidR="007206BB" w:rsidRDefault="007206BB" w:rsidP="007206BB">
            <w:pPr>
              <w:jc w:val="center"/>
            </w:pPr>
            <w:r w:rsidRPr="00D17AF4">
              <w:t>399892,0</w:t>
            </w:r>
          </w:p>
        </w:tc>
      </w:tr>
      <w:tr w:rsidR="007206BB" w:rsidRPr="00C1486B" w14:paraId="450F10F7" w14:textId="77777777" w:rsidTr="007206BB">
        <w:trPr>
          <w:trHeight w:val="447"/>
          <w:jc w:val="center"/>
        </w:trPr>
        <w:tc>
          <w:tcPr>
            <w:tcW w:w="992" w:type="dxa"/>
            <w:vAlign w:val="center"/>
          </w:tcPr>
          <w:p w14:paraId="7485D93E" w14:textId="77777777" w:rsidR="007206BB" w:rsidRPr="00F9208F" w:rsidRDefault="007206BB" w:rsidP="007206BB">
            <w:pPr>
              <w:jc w:val="center"/>
            </w:pPr>
            <w:r w:rsidRPr="00F9208F">
              <w:t>7.</w:t>
            </w:r>
          </w:p>
        </w:tc>
        <w:tc>
          <w:tcPr>
            <w:tcW w:w="1985" w:type="dxa"/>
            <w:vAlign w:val="center"/>
          </w:tcPr>
          <w:p w14:paraId="4DEC1490" w14:textId="77777777" w:rsidR="007206BB" w:rsidRPr="00DF3E37" w:rsidRDefault="007206BB" w:rsidP="007206BB">
            <w:r>
              <w:t>Потери воды</w:t>
            </w:r>
          </w:p>
        </w:tc>
        <w:tc>
          <w:tcPr>
            <w:tcW w:w="851" w:type="dxa"/>
            <w:vAlign w:val="center"/>
          </w:tcPr>
          <w:p w14:paraId="74DDA7A9" w14:textId="77777777" w:rsidR="007206BB" w:rsidRDefault="007206BB" w:rsidP="007206BB">
            <w:pPr>
              <w:jc w:val="center"/>
            </w:pPr>
            <w:r w:rsidRPr="00FD67D0">
              <w:t>м</w:t>
            </w:r>
            <w:r w:rsidRPr="00FD67D0">
              <w:rPr>
                <w:vertAlign w:val="superscript"/>
              </w:rPr>
              <w:t>3</w:t>
            </w:r>
          </w:p>
        </w:tc>
        <w:tc>
          <w:tcPr>
            <w:tcW w:w="1134" w:type="dxa"/>
            <w:vAlign w:val="center"/>
          </w:tcPr>
          <w:p w14:paraId="7675E5F1" w14:textId="77777777" w:rsidR="007206BB" w:rsidRPr="00C1486B" w:rsidRDefault="007206BB" w:rsidP="007206BB">
            <w:pPr>
              <w:jc w:val="center"/>
            </w:pPr>
            <w:r>
              <w:t>-</w:t>
            </w:r>
          </w:p>
        </w:tc>
        <w:tc>
          <w:tcPr>
            <w:tcW w:w="1134" w:type="dxa"/>
            <w:vAlign w:val="center"/>
          </w:tcPr>
          <w:p w14:paraId="24034FF4" w14:textId="77777777" w:rsidR="007206BB" w:rsidRPr="00C1486B" w:rsidRDefault="007206BB" w:rsidP="007206BB">
            <w:pPr>
              <w:jc w:val="center"/>
            </w:pPr>
            <w:r>
              <w:t>-</w:t>
            </w:r>
          </w:p>
        </w:tc>
        <w:tc>
          <w:tcPr>
            <w:tcW w:w="1275" w:type="dxa"/>
            <w:vAlign w:val="center"/>
          </w:tcPr>
          <w:p w14:paraId="2E1F11CB" w14:textId="77777777" w:rsidR="007206BB" w:rsidRPr="00C1486B" w:rsidRDefault="007206BB" w:rsidP="007206BB">
            <w:pPr>
              <w:jc w:val="center"/>
            </w:pPr>
            <w:r>
              <w:t>-</w:t>
            </w:r>
          </w:p>
        </w:tc>
        <w:tc>
          <w:tcPr>
            <w:tcW w:w="1276" w:type="dxa"/>
            <w:vAlign w:val="center"/>
          </w:tcPr>
          <w:p w14:paraId="78FA5D87" w14:textId="77777777" w:rsidR="007206BB" w:rsidRPr="00C1486B" w:rsidRDefault="007206BB" w:rsidP="007206BB">
            <w:pPr>
              <w:jc w:val="center"/>
            </w:pPr>
            <w:r>
              <w:t>-</w:t>
            </w:r>
          </w:p>
        </w:tc>
        <w:tc>
          <w:tcPr>
            <w:tcW w:w="1276" w:type="dxa"/>
            <w:vAlign w:val="center"/>
          </w:tcPr>
          <w:p w14:paraId="37E2FA81" w14:textId="77777777" w:rsidR="007206BB" w:rsidRPr="00C1486B" w:rsidRDefault="007206BB" w:rsidP="007206BB">
            <w:pPr>
              <w:jc w:val="center"/>
            </w:pPr>
            <w:r>
              <w:t>-</w:t>
            </w:r>
          </w:p>
        </w:tc>
        <w:tc>
          <w:tcPr>
            <w:tcW w:w="1134" w:type="dxa"/>
            <w:vAlign w:val="center"/>
          </w:tcPr>
          <w:p w14:paraId="19B10773" w14:textId="77777777" w:rsidR="007206BB" w:rsidRPr="00C1486B" w:rsidRDefault="007206BB" w:rsidP="007206BB">
            <w:pPr>
              <w:jc w:val="center"/>
            </w:pPr>
            <w:r>
              <w:t>-</w:t>
            </w:r>
          </w:p>
        </w:tc>
        <w:tc>
          <w:tcPr>
            <w:tcW w:w="1134" w:type="dxa"/>
            <w:vAlign w:val="center"/>
          </w:tcPr>
          <w:p w14:paraId="37777F6D" w14:textId="77777777" w:rsidR="007206BB" w:rsidRPr="00C1486B" w:rsidRDefault="007206BB" w:rsidP="007206BB">
            <w:pPr>
              <w:jc w:val="center"/>
            </w:pPr>
            <w:r>
              <w:t>-</w:t>
            </w:r>
          </w:p>
        </w:tc>
        <w:tc>
          <w:tcPr>
            <w:tcW w:w="1134" w:type="dxa"/>
            <w:vAlign w:val="center"/>
          </w:tcPr>
          <w:p w14:paraId="7E60385C" w14:textId="77777777" w:rsidR="007206BB" w:rsidRPr="00C1486B" w:rsidRDefault="007206BB" w:rsidP="007206BB">
            <w:pPr>
              <w:jc w:val="center"/>
            </w:pPr>
            <w:r>
              <w:t>-</w:t>
            </w:r>
          </w:p>
        </w:tc>
        <w:tc>
          <w:tcPr>
            <w:tcW w:w="1134" w:type="dxa"/>
            <w:vAlign w:val="center"/>
          </w:tcPr>
          <w:p w14:paraId="4C5F115D" w14:textId="77777777" w:rsidR="007206BB" w:rsidRPr="00C1486B" w:rsidRDefault="007206BB" w:rsidP="007206BB">
            <w:pPr>
              <w:jc w:val="center"/>
            </w:pPr>
            <w:r>
              <w:t>-</w:t>
            </w:r>
          </w:p>
        </w:tc>
        <w:tc>
          <w:tcPr>
            <w:tcW w:w="1134" w:type="dxa"/>
            <w:vAlign w:val="center"/>
          </w:tcPr>
          <w:p w14:paraId="762A0502" w14:textId="77777777" w:rsidR="007206BB" w:rsidRPr="00C1486B" w:rsidRDefault="007206BB" w:rsidP="007206BB">
            <w:pPr>
              <w:jc w:val="center"/>
            </w:pPr>
            <w:r>
              <w:t>-</w:t>
            </w:r>
          </w:p>
        </w:tc>
      </w:tr>
      <w:tr w:rsidR="007206BB" w:rsidRPr="00C1486B" w14:paraId="2E91607B" w14:textId="77777777" w:rsidTr="007206BB">
        <w:trPr>
          <w:trHeight w:val="438"/>
          <w:jc w:val="center"/>
        </w:trPr>
        <w:tc>
          <w:tcPr>
            <w:tcW w:w="992" w:type="dxa"/>
            <w:vAlign w:val="center"/>
          </w:tcPr>
          <w:p w14:paraId="6E0ABBA7" w14:textId="77777777" w:rsidR="007206BB" w:rsidRDefault="007206BB" w:rsidP="007206BB">
            <w:pPr>
              <w:jc w:val="center"/>
              <w:rPr>
                <w:sz w:val="28"/>
                <w:szCs w:val="28"/>
              </w:rPr>
            </w:pPr>
            <w:r>
              <w:rPr>
                <w:sz w:val="28"/>
                <w:szCs w:val="28"/>
              </w:rPr>
              <w:lastRenderedPageBreak/>
              <w:t>1</w:t>
            </w:r>
          </w:p>
        </w:tc>
        <w:tc>
          <w:tcPr>
            <w:tcW w:w="1985" w:type="dxa"/>
            <w:vAlign w:val="center"/>
          </w:tcPr>
          <w:p w14:paraId="2CCDF366" w14:textId="77777777" w:rsidR="007206BB" w:rsidRDefault="007206BB" w:rsidP="007206BB">
            <w:pPr>
              <w:jc w:val="center"/>
              <w:rPr>
                <w:sz w:val="28"/>
                <w:szCs w:val="28"/>
              </w:rPr>
            </w:pPr>
            <w:r>
              <w:rPr>
                <w:sz w:val="28"/>
                <w:szCs w:val="28"/>
              </w:rPr>
              <w:t>2</w:t>
            </w:r>
          </w:p>
        </w:tc>
        <w:tc>
          <w:tcPr>
            <w:tcW w:w="851" w:type="dxa"/>
            <w:vAlign w:val="center"/>
          </w:tcPr>
          <w:p w14:paraId="73FF6219" w14:textId="77777777" w:rsidR="007206BB" w:rsidRDefault="007206BB" w:rsidP="007206BB">
            <w:pPr>
              <w:jc w:val="center"/>
              <w:rPr>
                <w:sz w:val="28"/>
                <w:szCs w:val="28"/>
              </w:rPr>
            </w:pPr>
            <w:r>
              <w:rPr>
                <w:sz w:val="28"/>
                <w:szCs w:val="28"/>
              </w:rPr>
              <w:t>3</w:t>
            </w:r>
          </w:p>
        </w:tc>
        <w:tc>
          <w:tcPr>
            <w:tcW w:w="1134" w:type="dxa"/>
            <w:vAlign w:val="center"/>
          </w:tcPr>
          <w:p w14:paraId="27635551" w14:textId="77777777" w:rsidR="007206BB" w:rsidRDefault="007206BB" w:rsidP="007206BB">
            <w:pPr>
              <w:jc w:val="center"/>
              <w:rPr>
                <w:sz w:val="28"/>
                <w:szCs w:val="28"/>
              </w:rPr>
            </w:pPr>
            <w:r>
              <w:rPr>
                <w:sz w:val="28"/>
                <w:szCs w:val="28"/>
              </w:rPr>
              <w:t>4</w:t>
            </w:r>
          </w:p>
        </w:tc>
        <w:tc>
          <w:tcPr>
            <w:tcW w:w="1134" w:type="dxa"/>
            <w:vAlign w:val="center"/>
          </w:tcPr>
          <w:p w14:paraId="28CCBE32" w14:textId="77777777" w:rsidR="007206BB" w:rsidRDefault="007206BB" w:rsidP="007206BB">
            <w:pPr>
              <w:jc w:val="center"/>
              <w:rPr>
                <w:sz w:val="28"/>
                <w:szCs w:val="28"/>
              </w:rPr>
            </w:pPr>
            <w:r>
              <w:rPr>
                <w:sz w:val="28"/>
                <w:szCs w:val="28"/>
              </w:rPr>
              <w:t>5</w:t>
            </w:r>
          </w:p>
        </w:tc>
        <w:tc>
          <w:tcPr>
            <w:tcW w:w="1275" w:type="dxa"/>
            <w:vAlign w:val="center"/>
          </w:tcPr>
          <w:p w14:paraId="51A95FBA" w14:textId="77777777" w:rsidR="007206BB" w:rsidRDefault="007206BB" w:rsidP="007206BB">
            <w:pPr>
              <w:jc w:val="center"/>
              <w:rPr>
                <w:sz w:val="28"/>
                <w:szCs w:val="28"/>
              </w:rPr>
            </w:pPr>
            <w:r>
              <w:rPr>
                <w:sz w:val="28"/>
                <w:szCs w:val="28"/>
              </w:rPr>
              <w:t>6</w:t>
            </w:r>
          </w:p>
        </w:tc>
        <w:tc>
          <w:tcPr>
            <w:tcW w:w="1276" w:type="dxa"/>
            <w:vAlign w:val="center"/>
          </w:tcPr>
          <w:p w14:paraId="69CA3B0F" w14:textId="77777777" w:rsidR="007206BB" w:rsidRDefault="007206BB" w:rsidP="007206BB">
            <w:pPr>
              <w:jc w:val="center"/>
              <w:rPr>
                <w:sz w:val="28"/>
                <w:szCs w:val="28"/>
              </w:rPr>
            </w:pPr>
            <w:r>
              <w:rPr>
                <w:sz w:val="28"/>
                <w:szCs w:val="28"/>
              </w:rPr>
              <w:t>7</w:t>
            </w:r>
          </w:p>
        </w:tc>
        <w:tc>
          <w:tcPr>
            <w:tcW w:w="1276" w:type="dxa"/>
            <w:vAlign w:val="center"/>
          </w:tcPr>
          <w:p w14:paraId="0E489C26" w14:textId="77777777" w:rsidR="007206BB" w:rsidRDefault="007206BB" w:rsidP="007206BB">
            <w:pPr>
              <w:jc w:val="center"/>
              <w:rPr>
                <w:sz w:val="28"/>
                <w:szCs w:val="28"/>
              </w:rPr>
            </w:pPr>
            <w:r>
              <w:rPr>
                <w:sz w:val="28"/>
                <w:szCs w:val="28"/>
              </w:rPr>
              <w:t>8</w:t>
            </w:r>
          </w:p>
        </w:tc>
        <w:tc>
          <w:tcPr>
            <w:tcW w:w="1134" w:type="dxa"/>
            <w:vAlign w:val="center"/>
          </w:tcPr>
          <w:p w14:paraId="129B0E49" w14:textId="77777777" w:rsidR="007206BB" w:rsidRDefault="007206BB" w:rsidP="007206BB">
            <w:pPr>
              <w:jc w:val="center"/>
              <w:rPr>
                <w:sz w:val="28"/>
                <w:szCs w:val="28"/>
              </w:rPr>
            </w:pPr>
            <w:r>
              <w:rPr>
                <w:sz w:val="28"/>
                <w:szCs w:val="28"/>
              </w:rPr>
              <w:t>9</w:t>
            </w:r>
          </w:p>
        </w:tc>
        <w:tc>
          <w:tcPr>
            <w:tcW w:w="1134" w:type="dxa"/>
            <w:vAlign w:val="center"/>
          </w:tcPr>
          <w:p w14:paraId="617FCE00" w14:textId="77777777" w:rsidR="007206BB" w:rsidRDefault="007206BB" w:rsidP="007206BB">
            <w:pPr>
              <w:jc w:val="center"/>
              <w:rPr>
                <w:sz w:val="28"/>
                <w:szCs w:val="28"/>
              </w:rPr>
            </w:pPr>
            <w:r>
              <w:rPr>
                <w:sz w:val="28"/>
                <w:szCs w:val="28"/>
              </w:rPr>
              <w:t>10</w:t>
            </w:r>
          </w:p>
        </w:tc>
        <w:tc>
          <w:tcPr>
            <w:tcW w:w="1134" w:type="dxa"/>
            <w:vAlign w:val="center"/>
          </w:tcPr>
          <w:p w14:paraId="7F0EBAC6" w14:textId="77777777" w:rsidR="007206BB" w:rsidRDefault="007206BB" w:rsidP="007206BB">
            <w:pPr>
              <w:jc w:val="center"/>
              <w:rPr>
                <w:sz w:val="28"/>
                <w:szCs w:val="28"/>
              </w:rPr>
            </w:pPr>
            <w:r>
              <w:rPr>
                <w:sz w:val="28"/>
                <w:szCs w:val="28"/>
              </w:rPr>
              <w:t>11</w:t>
            </w:r>
          </w:p>
        </w:tc>
        <w:tc>
          <w:tcPr>
            <w:tcW w:w="1134" w:type="dxa"/>
            <w:vAlign w:val="center"/>
          </w:tcPr>
          <w:p w14:paraId="732049E5" w14:textId="77777777" w:rsidR="007206BB" w:rsidRDefault="007206BB" w:rsidP="007206BB">
            <w:pPr>
              <w:jc w:val="center"/>
              <w:rPr>
                <w:sz w:val="28"/>
                <w:szCs w:val="28"/>
              </w:rPr>
            </w:pPr>
            <w:r>
              <w:rPr>
                <w:sz w:val="28"/>
                <w:szCs w:val="28"/>
              </w:rPr>
              <w:t>12</w:t>
            </w:r>
          </w:p>
        </w:tc>
        <w:tc>
          <w:tcPr>
            <w:tcW w:w="1134" w:type="dxa"/>
            <w:vAlign w:val="center"/>
          </w:tcPr>
          <w:p w14:paraId="38BFBBB8" w14:textId="77777777" w:rsidR="007206BB" w:rsidRDefault="007206BB" w:rsidP="007206BB">
            <w:pPr>
              <w:jc w:val="center"/>
              <w:rPr>
                <w:sz w:val="28"/>
                <w:szCs w:val="28"/>
              </w:rPr>
            </w:pPr>
            <w:r>
              <w:rPr>
                <w:sz w:val="28"/>
                <w:szCs w:val="28"/>
              </w:rPr>
              <w:t>13</w:t>
            </w:r>
          </w:p>
        </w:tc>
      </w:tr>
      <w:tr w:rsidR="007206BB" w:rsidRPr="00C1486B" w14:paraId="6667BBB5" w14:textId="77777777" w:rsidTr="007206BB">
        <w:trPr>
          <w:trHeight w:val="977"/>
          <w:jc w:val="center"/>
        </w:trPr>
        <w:tc>
          <w:tcPr>
            <w:tcW w:w="992" w:type="dxa"/>
            <w:vAlign w:val="center"/>
          </w:tcPr>
          <w:p w14:paraId="1A2F11F9" w14:textId="77777777" w:rsidR="007206BB" w:rsidRPr="00F9208F" w:rsidRDefault="007206BB" w:rsidP="007206BB">
            <w:pPr>
              <w:jc w:val="center"/>
            </w:pPr>
            <w:r w:rsidRPr="00F9208F">
              <w:t>8.</w:t>
            </w:r>
          </w:p>
        </w:tc>
        <w:tc>
          <w:tcPr>
            <w:tcW w:w="1985" w:type="dxa"/>
            <w:vAlign w:val="center"/>
          </w:tcPr>
          <w:p w14:paraId="1AD13548" w14:textId="77777777" w:rsidR="007206BB" w:rsidRPr="00DF3E37" w:rsidRDefault="007206BB" w:rsidP="007206BB">
            <w:r>
              <w:t>Уровень потерь к объему поданной воды в сеть</w:t>
            </w:r>
          </w:p>
        </w:tc>
        <w:tc>
          <w:tcPr>
            <w:tcW w:w="851" w:type="dxa"/>
            <w:vAlign w:val="center"/>
          </w:tcPr>
          <w:p w14:paraId="66F5CAFE" w14:textId="77777777" w:rsidR="007206BB" w:rsidRDefault="007206BB" w:rsidP="007206BB">
            <w:pPr>
              <w:jc w:val="center"/>
            </w:pPr>
            <w:r>
              <w:t>%</w:t>
            </w:r>
          </w:p>
        </w:tc>
        <w:tc>
          <w:tcPr>
            <w:tcW w:w="1134" w:type="dxa"/>
            <w:vAlign w:val="center"/>
          </w:tcPr>
          <w:p w14:paraId="7E79692E" w14:textId="77777777" w:rsidR="007206BB" w:rsidRPr="00C1486B" w:rsidRDefault="007206BB" w:rsidP="007206BB">
            <w:pPr>
              <w:jc w:val="center"/>
            </w:pPr>
            <w:r>
              <w:t>-</w:t>
            </w:r>
          </w:p>
        </w:tc>
        <w:tc>
          <w:tcPr>
            <w:tcW w:w="1134" w:type="dxa"/>
            <w:vAlign w:val="center"/>
          </w:tcPr>
          <w:p w14:paraId="12C51408" w14:textId="77777777" w:rsidR="007206BB" w:rsidRPr="00C1486B" w:rsidRDefault="007206BB" w:rsidP="007206BB">
            <w:pPr>
              <w:jc w:val="center"/>
            </w:pPr>
            <w:r>
              <w:t>-</w:t>
            </w:r>
          </w:p>
        </w:tc>
        <w:tc>
          <w:tcPr>
            <w:tcW w:w="1275" w:type="dxa"/>
            <w:vAlign w:val="center"/>
          </w:tcPr>
          <w:p w14:paraId="2D9E365F" w14:textId="77777777" w:rsidR="007206BB" w:rsidRPr="00C1486B" w:rsidRDefault="007206BB" w:rsidP="007206BB">
            <w:pPr>
              <w:jc w:val="center"/>
            </w:pPr>
            <w:r>
              <w:t>-</w:t>
            </w:r>
          </w:p>
        </w:tc>
        <w:tc>
          <w:tcPr>
            <w:tcW w:w="1276" w:type="dxa"/>
            <w:vAlign w:val="center"/>
          </w:tcPr>
          <w:p w14:paraId="2998AE95" w14:textId="77777777" w:rsidR="007206BB" w:rsidRPr="00C1486B" w:rsidRDefault="007206BB" w:rsidP="007206BB">
            <w:pPr>
              <w:jc w:val="center"/>
            </w:pPr>
            <w:r>
              <w:t>-</w:t>
            </w:r>
          </w:p>
        </w:tc>
        <w:tc>
          <w:tcPr>
            <w:tcW w:w="1276" w:type="dxa"/>
            <w:vAlign w:val="center"/>
          </w:tcPr>
          <w:p w14:paraId="616E5C53" w14:textId="77777777" w:rsidR="007206BB" w:rsidRPr="00C1486B" w:rsidRDefault="007206BB" w:rsidP="007206BB">
            <w:pPr>
              <w:jc w:val="center"/>
            </w:pPr>
            <w:r>
              <w:t>-</w:t>
            </w:r>
          </w:p>
        </w:tc>
        <w:tc>
          <w:tcPr>
            <w:tcW w:w="1134" w:type="dxa"/>
            <w:vAlign w:val="center"/>
          </w:tcPr>
          <w:p w14:paraId="61D8BFF5" w14:textId="77777777" w:rsidR="007206BB" w:rsidRPr="00C1486B" w:rsidRDefault="007206BB" w:rsidP="007206BB">
            <w:pPr>
              <w:jc w:val="center"/>
            </w:pPr>
            <w:r>
              <w:t>-</w:t>
            </w:r>
          </w:p>
        </w:tc>
        <w:tc>
          <w:tcPr>
            <w:tcW w:w="1134" w:type="dxa"/>
            <w:vAlign w:val="center"/>
          </w:tcPr>
          <w:p w14:paraId="5348F1BE" w14:textId="77777777" w:rsidR="007206BB" w:rsidRPr="00C1486B" w:rsidRDefault="007206BB" w:rsidP="007206BB">
            <w:pPr>
              <w:jc w:val="center"/>
            </w:pPr>
            <w:r>
              <w:t>-</w:t>
            </w:r>
          </w:p>
        </w:tc>
        <w:tc>
          <w:tcPr>
            <w:tcW w:w="1134" w:type="dxa"/>
            <w:vAlign w:val="center"/>
          </w:tcPr>
          <w:p w14:paraId="306EFAC3" w14:textId="77777777" w:rsidR="007206BB" w:rsidRPr="00C1486B" w:rsidRDefault="007206BB" w:rsidP="007206BB">
            <w:pPr>
              <w:jc w:val="center"/>
            </w:pPr>
            <w:r>
              <w:t>-</w:t>
            </w:r>
          </w:p>
        </w:tc>
        <w:tc>
          <w:tcPr>
            <w:tcW w:w="1134" w:type="dxa"/>
            <w:vAlign w:val="center"/>
          </w:tcPr>
          <w:p w14:paraId="2C96E488" w14:textId="77777777" w:rsidR="007206BB" w:rsidRPr="00C1486B" w:rsidRDefault="007206BB" w:rsidP="007206BB">
            <w:pPr>
              <w:jc w:val="center"/>
            </w:pPr>
            <w:r>
              <w:t>-</w:t>
            </w:r>
          </w:p>
        </w:tc>
        <w:tc>
          <w:tcPr>
            <w:tcW w:w="1134" w:type="dxa"/>
            <w:vAlign w:val="center"/>
          </w:tcPr>
          <w:p w14:paraId="33C9F924" w14:textId="77777777" w:rsidR="007206BB" w:rsidRPr="00C1486B" w:rsidRDefault="007206BB" w:rsidP="007206BB">
            <w:pPr>
              <w:jc w:val="center"/>
            </w:pPr>
            <w:r>
              <w:t>-</w:t>
            </w:r>
          </w:p>
        </w:tc>
      </w:tr>
      <w:tr w:rsidR="007206BB" w:rsidRPr="00C1486B" w14:paraId="6734E588" w14:textId="77777777" w:rsidTr="007206BB">
        <w:trPr>
          <w:jc w:val="center"/>
        </w:trPr>
        <w:tc>
          <w:tcPr>
            <w:tcW w:w="992" w:type="dxa"/>
            <w:vAlign w:val="center"/>
          </w:tcPr>
          <w:p w14:paraId="34990298" w14:textId="77777777" w:rsidR="007206BB" w:rsidRPr="00F9208F" w:rsidRDefault="007206BB" w:rsidP="007206BB">
            <w:pPr>
              <w:jc w:val="center"/>
            </w:pPr>
            <w:r w:rsidRPr="00F9208F">
              <w:t>9.</w:t>
            </w:r>
          </w:p>
        </w:tc>
        <w:tc>
          <w:tcPr>
            <w:tcW w:w="1985" w:type="dxa"/>
            <w:vAlign w:val="center"/>
          </w:tcPr>
          <w:p w14:paraId="6D055403" w14:textId="77777777" w:rsidR="007206BB" w:rsidRPr="00DF3E37" w:rsidRDefault="007206BB" w:rsidP="007206BB">
            <w:r>
              <w:t>Отпущено воды по категориям потребителей</w:t>
            </w:r>
          </w:p>
        </w:tc>
        <w:tc>
          <w:tcPr>
            <w:tcW w:w="851" w:type="dxa"/>
            <w:vAlign w:val="center"/>
          </w:tcPr>
          <w:p w14:paraId="0074EC48" w14:textId="77777777" w:rsidR="007206BB" w:rsidRDefault="007206BB" w:rsidP="007206BB">
            <w:pPr>
              <w:jc w:val="center"/>
            </w:pPr>
            <w:r w:rsidRPr="00FD67D0">
              <w:t>м</w:t>
            </w:r>
            <w:r w:rsidRPr="00FD67D0">
              <w:rPr>
                <w:vertAlign w:val="superscript"/>
              </w:rPr>
              <w:t>3</w:t>
            </w:r>
          </w:p>
        </w:tc>
        <w:tc>
          <w:tcPr>
            <w:tcW w:w="1134" w:type="dxa"/>
            <w:vAlign w:val="center"/>
          </w:tcPr>
          <w:p w14:paraId="20993CEE" w14:textId="77777777" w:rsidR="007206BB" w:rsidRDefault="007206BB" w:rsidP="007206BB">
            <w:pPr>
              <w:jc w:val="center"/>
            </w:pPr>
          </w:p>
          <w:p w14:paraId="31C347D6" w14:textId="77777777" w:rsidR="007206BB" w:rsidRDefault="007206BB" w:rsidP="007206BB">
            <w:pPr>
              <w:jc w:val="center"/>
            </w:pPr>
            <w:r>
              <w:t>399892,0</w:t>
            </w:r>
          </w:p>
          <w:p w14:paraId="2BA7A5C3" w14:textId="77777777" w:rsidR="007206BB" w:rsidRPr="00C1486B" w:rsidRDefault="007206BB" w:rsidP="007206BB">
            <w:pPr>
              <w:jc w:val="center"/>
            </w:pPr>
          </w:p>
        </w:tc>
        <w:tc>
          <w:tcPr>
            <w:tcW w:w="1134" w:type="dxa"/>
            <w:vAlign w:val="center"/>
          </w:tcPr>
          <w:p w14:paraId="598EF0D5" w14:textId="77777777" w:rsidR="007206BB" w:rsidRDefault="007206BB" w:rsidP="007206BB">
            <w:pPr>
              <w:jc w:val="center"/>
            </w:pPr>
            <w:r w:rsidRPr="00D17AF4">
              <w:t>399892,0</w:t>
            </w:r>
          </w:p>
        </w:tc>
        <w:tc>
          <w:tcPr>
            <w:tcW w:w="1275" w:type="dxa"/>
            <w:vAlign w:val="center"/>
          </w:tcPr>
          <w:p w14:paraId="5BBA0C68" w14:textId="77777777" w:rsidR="007206BB" w:rsidRPr="00371611" w:rsidRDefault="007206BB" w:rsidP="007206BB">
            <w:pPr>
              <w:jc w:val="center"/>
            </w:pPr>
            <w:r>
              <w:t>409655,0</w:t>
            </w:r>
          </w:p>
        </w:tc>
        <w:tc>
          <w:tcPr>
            <w:tcW w:w="1276" w:type="dxa"/>
            <w:vAlign w:val="center"/>
          </w:tcPr>
          <w:p w14:paraId="0B7ADF08" w14:textId="77777777" w:rsidR="007206BB" w:rsidRDefault="007206BB" w:rsidP="007206BB">
            <w:pPr>
              <w:jc w:val="center"/>
            </w:pPr>
            <w:r>
              <w:t>409655,0</w:t>
            </w:r>
          </w:p>
        </w:tc>
        <w:tc>
          <w:tcPr>
            <w:tcW w:w="1276" w:type="dxa"/>
            <w:vAlign w:val="center"/>
          </w:tcPr>
          <w:p w14:paraId="03CAE2F1" w14:textId="77777777" w:rsidR="007206BB" w:rsidRDefault="007206BB" w:rsidP="007206BB">
            <w:pPr>
              <w:jc w:val="center"/>
            </w:pPr>
            <w:r w:rsidRPr="00D17AF4">
              <w:t>399892,0</w:t>
            </w:r>
          </w:p>
        </w:tc>
        <w:tc>
          <w:tcPr>
            <w:tcW w:w="1134" w:type="dxa"/>
            <w:vAlign w:val="center"/>
          </w:tcPr>
          <w:p w14:paraId="1970F166" w14:textId="77777777" w:rsidR="007206BB" w:rsidRDefault="007206BB" w:rsidP="007206BB">
            <w:pPr>
              <w:jc w:val="center"/>
            </w:pPr>
            <w:r w:rsidRPr="00D17AF4">
              <w:t>399892,0</w:t>
            </w:r>
          </w:p>
        </w:tc>
        <w:tc>
          <w:tcPr>
            <w:tcW w:w="1134" w:type="dxa"/>
            <w:vAlign w:val="center"/>
          </w:tcPr>
          <w:p w14:paraId="1CE99239" w14:textId="77777777" w:rsidR="007206BB" w:rsidRDefault="007206BB" w:rsidP="007206BB">
            <w:pPr>
              <w:jc w:val="center"/>
            </w:pPr>
            <w:r w:rsidRPr="00D17AF4">
              <w:t>399892,0</w:t>
            </w:r>
          </w:p>
        </w:tc>
        <w:tc>
          <w:tcPr>
            <w:tcW w:w="1134" w:type="dxa"/>
            <w:vAlign w:val="center"/>
          </w:tcPr>
          <w:p w14:paraId="479B6913" w14:textId="77777777" w:rsidR="007206BB" w:rsidRDefault="007206BB" w:rsidP="007206BB">
            <w:pPr>
              <w:jc w:val="center"/>
            </w:pPr>
            <w:r w:rsidRPr="00D17AF4">
              <w:t>399892,0</w:t>
            </w:r>
          </w:p>
        </w:tc>
        <w:tc>
          <w:tcPr>
            <w:tcW w:w="1134" w:type="dxa"/>
            <w:vAlign w:val="center"/>
          </w:tcPr>
          <w:p w14:paraId="301AEBF9" w14:textId="77777777" w:rsidR="007206BB" w:rsidRDefault="007206BB" w:rsidP="007206BB">
            <w:pPr>
              <w:jc w:val="center"/>
            </w:pPr>
            <w:r w:rsidRPr="00D17AF4">
              <w:t>399892,0</w:t>
            </w:r>
          </w:p>
        </w:tc>
        <w:tc>
          <w:tcPr>
            <w:tcW w:w="1134" w:type="dxa"/>
            <w:vAlign w:val="center"/>
          </w:tcPr>
          <w:p w14:paraId="13DB82C8" w14:textId="77777777" w:rsidR="007206BB" w:rsidRDefault="007206BB" w:rsidP="007206BB">
            <w:pPr>
              <w:jc w:val="center"/>
            </w:pPr>
            <w:r w:rsidRPr="00D17AF4">
              <w:t>399892,0</w:t>
            </w:r>
          </w:p>
        </w:tc>
      </w:tr>
      <w:tr w:rsidR="007206BB" w:rsidRPr="00C1486B" w14:paraId="62AB8FF4" w14:textId="77777777" w:rsidTr="007206BB">
        <w:trPr>
          <w:trHeight w:val="576"/>
          <w:jc w:val="center"/>
        </w:trPr>
        <w:tc>
          <w:tcPr>
            <w:tcW w:w="992" w:type="dxa"/>
            <w:vAlign w:val="center"/>
          </w:tcPr>
          <w:p w14:paraId="7356790E" w14:textId="77777777" w:rsidR="007206BB" w:rsidRPr="00F9208F" w:rsidRDefault="007206BB" w:rsidP="007206BB">
            <w:pPr>
              <w:jc w:val="center"/>
            </w:pPr>
            <w:r w:rsidRPr="00F9208F">
              <w:t>9.1.</w:t>
            </w:r>
          </w:p>
        </w:tc>
        <w:tc>
          <w:tcPr>
            <w:tcW w:w="1985" w:type="dxa"/>
            <w:vAlign w:val="center"/>
          </w:tcPr>
          <w:p w14:paraId="576F0871" w14:textId="77777777" w:rsidR="007206BB" w:rsidRPr="00DF3E37" w:rsidRDefault="007206BB" w:rsidP="007206BB">
            <w:proofErr w:type="gramStart"/>
            <w:r>
              <w:t>Потребитель-</w:t>
            </w:r>
            <w:proofErr w:type="spellStart"/>
            <w:r>
              <w:t>ский</w:t>
            </w:r>
            <w:proofErr w:type="spellEnd"/>
            <w:proofErr w:type="gramEnd"/>
            <w:r>
              <w:t xml:space="preserve"> рынок</w:t>
            </w:r>
          </w:p>
        </w:tc>
        <w:tc>
          <w:tcPr>
            <w:tcW w:w="851" w:type="dxa"/>
            <w:vAlign w:val="center"/>
          </w:tcPr>
          <w:p w14:paraId="59A3C8B7" w14:textId="77777777" w:rsidR="007206BB" w:rsidRDefault="007206BB" w:rsidP="007206BB">
            <w:pPr>
              <w:jc w:val="center"/>
            </w:pPr>
            <w:r w:rsidRPr="00FD67D0">
              <w:t>м</w:t>
            </w:r>
            <w:r w:rsidRPr="00FD67D0">
              <w:rPr>
                <w:vertAlign w:val="superscript"/>
              </w:rPr>
              <w:t>3</w:t>
            </w:r>
          </w:p>
        </w:tc>
        <w:tc>
          <w:tcPr>
            <w:tcW w:w="1134" w:type="dxa"/>
            <w:vAlign w:val="center"/>
          </w:tcPr>
          <w:p w14:paraId="7B58035F" w14:textId="77777777" w:rsidR="007206BB" w:rsidRPr="00C1486B" w:rsidRDefault="007206BB" w:rsidP="007206BB">
            <w:pPr>
              <w:jc w:val="center"/>
            </w:pPr>
            <w:r>
              <w:t>3425,5</w:t>
            </w:r>
          </w:p>
        </w:tc>
        <w:tc>
          <w:tcPr>
            <w:tcW w:w="1134" w:type="dxa"/>
            <w:vAlign w:val="center"/>
          </w:tcPr>
          <w:p w14:paraId="7A864D1E" w14:textId="77777777" w:rsidR="007206BB" w:rsidRDefault="007206BB" w:rsidP="007206BB">
            <w:pPr>
              <w:jc w:val="center"/>
            </w:pPr>
            <w:r>
              <w:t>3425,5</w:t>
            </w:r>
          </w:p>
        </w:tc>
        <w:tc>
          <w:tcPr>
            <w:tcW w:w="1275" w:type="dxa"/>
            <w:vAlign w:val="center"/>
          </w:tcPr>
          <w:p w14:paraId="0D49709D" w14:textId="77777777" w:rsidR="007206BB" w:rsidRDefault="007206BB" w:rsidP="007206BB">
            <w:pPr>
              <w:jc w:val="center"/>
            </w:pPr>
            <w:r>
              <w:t>3557,0</w:t>
            </w:r>
          </w:p>
        </w:tc>
        <w:tc>
          <w:tcPr>
            <w:tcW w:w="1276" w:type="dxa"/>
            <w:vAlign w:val="center"/>
          </w:tcPr>
          <w:p w14:paraId="5571DC20" w14:textId="77777777" w:rsidR="007206BB" w:rsidRDefault="007206BB" w:rsidP="007206BB">
            <w:pPr>
              <w:jc w:val="center"/>
            </w:pPr>
            <w:r>
              <w:t>3557,0</w:t>
            </w:r>
          </w:p>
        </w:tc>
        <w:tc>
          <w:tcPr>
            <w:tcW w:w="1276" w:type="dxa"/>
            <w:vAlign w:val="center"/>
          </w:tcPr>
          <w:p w14:paraId="0C168E19" w14:textId="77777777" w:rsidR="007206BB" w:rsidRDefault="007206BB" w:rsidP="007206BB">
            <w:pPr>
              <w:jc w:val="center"/>
            </w:pPr>
            <w:r>
              <w:t>3425,5</w:t>
            </w:r>
          </w:p>
        </w:tc>
        <w:tc>
          <w:tcPr>
            <w:tcW w:w="1134" w:type="dxa"/>
            <w:vAlign w:val="center"/>
          </w:tcPr>
          <w:p w14:paraId="5855F9B9" w14:textId="77777777" w:rsidR="007206BB" w:rsidRDefault="007206BB" w:rsidP="007206BB">
            <w:pPr>
              <w:jc w:val="center"/>
            </w:pPr>
            <w:r>
              <w:t>3425,5</w:t>
            </w:r>
          </w:p>
        </w:tc>
        <w:tc>
          <w:tcPr>
            <w:tcW w:w="1134" w:type="dxa"/>
            <w:vAlign w:val="center"/>
          </w:tcPr>
          <w:p w14:paraId="755A013A" w14:textId="77777777" w:rsidR="007206BB" w:rsidRDefault="007206BB" w:rsidP="007206BB">
            <w:pPr>
              <w:jc w:val="center"/>
            </w:pPr>
            <w:r>
              <w:t>3425,5</w:t>
            </w:r>
          </w:p>
        </w:tc>
        <w:tc>
          <w:tcPr>
            <w:tcW w:w="1134" w:type="dxa"/>
            <w:vAlign w:val="center"/>
          </w:tcPr>
          <w:p w14:paraId="18EDF1CD" w14:textId="77777777" w:rsidR="007206BB" w:rsidRDefault="007206BB" w:rsidP="007206BB">
            <w:pPr>
              <w:jc w:val="center"/>
            </w:pPr>
            <w:r>
              <w:t>3425,5</w:t>
            </w:r>
          </w:p>
        </w:tc>
        <w:tc>
          <w:tcPr>
            <w:tcW w:w="1134" w:type="dxa"/>
            <w:vAlign w:val="center"/>
          </w:tcPr>
          <w:p w14:paraId="7B621651" w14:textId="77777777" w:rsidR="007206BB" w:rsidRDefault="007206BB" w:rsidP="007206BB">
            <w:pPr>
              <w:jc w:val="center"/>
            </w:pPr>
            <w:r>
              <w:t>3425,5</w:t>
            </w:r>
          </w:p>
        </w:tc>
        <w:tc>
          <w:tcPr>
            <w:tcW w:w="1134" w:type="dxa"/>
            <w:vAlign w:val="center"/>
          </w:tcPr>
          <w:p w14:paraId="7CFF2140" w14:textId="77777777" w:rsidR="007206BB" w:rsidRDefault="007206BB" w:rsidP="007206BB">
            <w:pPr>
              <w:jc w:val="center"/>
            </w:pPr>
            <w:r>
              <w:t>3425,5</w:t>
            </w:r>
          </w:p>
        </w:tc>
      </w:tr>
      <w:tr w:rsidR="007206BB" w:rsidRPr="00C1486B" w14:paraId="6B863BE4" w14:textId="77777777" w:rsidTr="007206BB">
        <w:trPr>
          <w:trHeight w:val="325"/>
          <w:jc w:val="center"/>
        </w:trPr>
        <w:tc>
          <w:tcPr>
            <w:tcW w:w="992" w:type="dxa"/>
            <w:vAlign w:val="center"/>
          </w:tcPr>
          <w:p w14:paraId="6ABE7FA5" w14:textId="77777777" w:rsidR="007206BB" w:rsidRPr="00F9208F" w:rsidRDefault="007206BB" w:rsidP="007206BB">
            <w:pPr>
              <w:jc w:val="center"/>
            </w:pPr>
            <w:r w:rsidRPr="00F9208F">
              <w:t>9.1.1.</w:t>
            </w:r>
          </w:p>
        </w:tc>
        <w:tc>
          <w:tcPr>
            <w:tcW w:w="1985" w:type="dxa"/>
            <w:vAlign w:val="center"/>
          </w:tcPr>
          <w:p w14:paraId="2933CE62" w14:textId="77777777" w:rsidR="007206BB" w:rsidRPr="00DF3E37" w:rsidRDefault="007206BB" w:rsidP="007206BB">
            <w:r>
              <w:t>- население</w:t>
            </w:r>
          </w:p>
        </w:tc>
        <w:tc>
          <w:tcPr>
            <w:tcW w:w="851" w:type="dxa"/>
            <w:vAlign w:val="center"/>
          </w:tcPr>
          <w:p w14:paraId="43815F97" w14:textId="77777777" w:rsidR="007206BB" w:rsidRDefault="007206BB" w:rsidP="007206BB">
            <w:pPr>
              <w:jc w:val="center"/>
            </w:pPr>
            <w:r w:rsidRPr="00FD67D0">
              <w:t>м</w:t>
            </w:r>
            <w:r w:rsidRPr="00FD67D0">
              <w:rPr>
                <w:vertAlign w:val="superscript"/>
              </w:rPr>
              <w:t>3</w:t>
            </w:r>
          </w:p>
        </w:tc>
        <w:tc>
          <w:tcPr>
            <w:tcW w:w="1134" w:type="dxa"/>
            <w:vAlign w:val="center"/>
          </w:tcPr>
          <w:p w14:paraId="553D0377" w14:textId="77777777" w:rsidR="007206BB" w:rsidRPr="00C1486B" w:rsidRDefault="007206BB" w:rsidP="007206BB">
            <w:pPr>
              <w:jc w:val="center"/>
            </w:pPr>
            <w:r>
              <w:t>-</w:t>
            </w:r>
          </w:p>
        </w:tc>
        <w:tc>
          <w:tcPr>
            <w:tcW w:w="1134" w:type="dxa"/>
            <w:vAlign w:val="center"/>
          </w:tcPr>
          <w:p w14:paraId="20BABD61" w14:textId="77777777" w:rsidR="007206BB" w:rsidRPr="00C1486B" w:rsidRDefault="007206BB" w:rsidP="007206BB">
            <w:pPr>
              <w:jc w:val="center"/>
            </w:pPr>
            <w:r>
              <w:t>-</w:t>
            </w:r>
          </w:p>
        </w:tc>
        <w:tc>
          <w:tcPr>
            <w:tcW w:w="1275" w:type="dxa"/>
            <w:vAlign w:val="center"/>
          </w:tcPr>
          <w:p w14:paraId="37000137" w14:textId="77777777" w:rsidR="007206BB" w:rsidRPr="00C1486B" w:rsidRDefault="007206BB" w:rsidP="007206BB">
            <w:pPr>
              <w:jc w:val="center"/>
            </w:pPr>
            <w:r>
              <w:t>-</w:t>
            </w:r>
          </w:p>
        </w:tc>
        <w:tc>
          <w:tcPr>
            <w:tcW w:w="1276" w:type="dxa"/>
            <w:vAlign w:val="center"/>
          </w:tcPr>
          <w:p w14:paraId="163B5FB1" w14:textId="77777777" w:rsidR="007206BB" w:rsidRPr="00C1486B" w:rsidRDefault="007206BB" w:rsidP="007206BB">
            <w:pPr>
              <w:jc w:val="center"/>
            </w:pPr>
            <w:r>
              <w:t>-</w:t>
            </w:r>
          </w:p>
        </w:tc>
        <w:tc>
          <w:tcPr>
            <w:tcW w:w="1276" w:type="dxa"/>
            <w:vAlign w:val="center"/>
          </w:tcPr>
          <w:p w14:paraId="7ED2D26D" w14:textId="77777777" w:rsidR="007206BB" w:rsidRPr="00C1486B" w:rsidRDefault="007206BB" w:rsidP="007206BB">
            <w:pPr>
              <w:jc w:val="center"/>
            </w:pPr>
            <w:r>
              <w:t>-</w:t>
            </w:r>
          </w:p>
        </w:tc>
        <w:tc>
          <w:tcPr>
            <w:tcW w:w="1134" w:type="dxa"/>
            <w:vAlign w:val="center"/>
          </w:tcPr>
          <w:p w14:paraId="78DFAA96" w14:textId="77777777" w:rsidR="007206BB" w:rsidRPr="00C1486B" w:rsidRDefault="007206BB" w:rsidP="007206BB">
            <w:pPr>
              <w:jc w:val="center"/>
            </w:pPr>
            <w:r>
              <w:t>-</w:t>
            </w:r>
          </w:p>
        </w:tc>
        <w:tc>
          <w:tcPr>
            <w:tcW w:w="1134" w:type="dxa"/>
            <w:vAlign w:val="center"/>
          </w:tcPr>
          <w:p w14:paraId="37A03A99" w14:textId="77777777" w:rsidR="007206BB" w:rsidRPr="00C1486B" w:rsidRDefault="007206BB" w:rsidP="007206BB">
            <w:pPr>
              <w:jc w:val="center"/>
            </w:pPr>
            <w:r>
              <w:t>-</w:t>
            </w:r>
          </w:p>
        </w:tc>
        <w:tc>
          <w:tcPr>
            <w:tcW w:w="1134" w:type="dxa"/>
            <w:vAlign w:val="center"/>
          </w:tcPr>
          <w:p w14:paraId="18F4CE09" w14:textId="77777777" w:rsidR="007206BB" w:rsidRPr="00C1486B" w:rsidRDefault="007206BB" w:rsidP="007206BB">
            <w:pPr>
              <w:jc w:val="center"/>
            </w:pPr>
            <w:r>
              <w:t>-</w:t>
            </w:r>
          </w:p>
        </w:tc>
        <w:tc>
          <w:tcPr>
            <w:tcW w:w="1134" w:type="dxa"/>
            <w:vAlign w:val="center"/>
          </w:tcPr>
          <w:p w14:paraId="0290E991" w14:textId="77777777" w:rsidR="007206BB" w:rsidRPr="00C1486B" w:rsidRDefault="007206BB" w:rsidP="007206BB">
            <w:pPr>
              <w:jc w:val="center"/>
            </w:pPr>
            <w:r>
              <w:t>-</w:t>
            </w:r>
          </w:p>
        </w:tc>
        <w:tc>
          <w:tcPr>
            <w:tcW w:w="1134" w:type="dxa"/>
            <w:vAlign w:val="center"/>
          </w:tcPr>
          <w:p w14:paraId="0C5D1F4B" w14:textId="77777777" w:rsidR="007206BB" w:rsidRPr="00C1486B" w:rsidRDefault="007206BB" w:rsidP="007206BB">
            <w:pPr>
              <w:jc w:val="center"/>
            </w:pPr>
            <w:r>
              <w:t>-</w:t>
            </w:r>
          </w:p>
        </w:tc>
      </w:tr>
      <w:tr w:rsidR="007206BB" w:rsidRPr="00C1486B" w14:paraId="78080952" w14:textId="77777777" w:rsidTr="007206BB">
        <w:trPr>
          <w:trHeight w:val="673"/>
          <w:jc w:val="center"/>
        </w:trPr>
        <w:tc>
          <w:tcPr>
            <w:tcW w:w="992" w:type="dxa"/>
            <w:vAlign w:val="center"/>
          </w:tcPr>
          <w:p w14:paraId="17B47AC7" w14:textId="77777777" w:rsidR="007206BB" w:rsidRPr="00F9208F" w:rsidRDefault="007206BB" w:rsidP="007206BB">
            <w:pPr>
              <w:jc w:val="center"/>
            </w:pPr>
            <w:r>
              <w:t>9.1.2.</w:t>
            </w:r>
          </w:p>
        </w:tc>
        <w:tc>
          <w:tcPr>
            <w:tcW w:w="1985" w:type="dxa"/>
            <w:vAlign w:val="center"/>
          </w:tcPr>
          <w:p w14:paraId="01D6F0A6" w14:textId="77777777" w:rsidR="007206BB" w:rsidRPr="00DF3E37" w:rsidRDefault="007206BB" w:rsidP="007206BB">
            <w:r>
              <w:t>- прочие потребители</w:t>
            </w:r>
          </w:p>
        </w:tc>
        <w:tc>
          <w:tcPr>
            <w:tcW w:w="851" w:type="dxa"/>
            <w:vAlign w:val="center"/>
          </w:tcPr>
          <w:p w14:paraId="2DDAC74E" w14:textId="77777777" w:rsidR="007206BB" w:rsidRDefault="007206BB" w:rsidP="007206BB">
            <w:pPr>
              <w:jc w:val="center"/>
            </w:pPr>
            <w:r w:rsidRPr="00FD67D0">
              <w:t>м</w:t>
            </w:r>
            <w:r w:rsidRPr="00FD67D0">
              <w:rPr>
                <w:vertAlign w:val="superscript"/>
              </w:rPr>
              <w:t>3</w:t>
            </w:r>
          </w:p>
        </w:tc>
        <w:tc>
          <w:tcPr>
            <w:tcW w:w="1134" w:type="dxa"/>
            <w:vAlign w:val="center"/>
          </w:tcPr>
          <w:p w14:paraId="3D1CBB41" w14:textId="77777777" w:rsidR="007206BB" w:rsidRPr="00C1486B" w:rsidRDefault="007206BB" w:rsidP="007206BB">
            <w:pPr>
              <w:jc w:val="center"/>
            </w:pPr>
            <w:r>
              <w:t>3425,5</w:t>
            </w:r>
          </w:p>
        </w:tc>
        <w:tc>
          <w:tcPr>
            <w:tcW w:w="1134" w:type="dxa"/>
            <w:vAlign w:val="center"/>
          </w:tcPr>
          <w:p w14:paraId="124874C6" w14:textId="77777777" w:rsidR="007206BB" w:rsidRDefault="007206BB" w:rsidP="007206BB">
            <w:pPr>
              <w:jc w:val="center"/>
            </w:pPr>
            <w:r>
              <w:t>3425,5</w:t>
            </w:r>
          </w:p>
        </w:tc>
        <w:tc>
          <w:tcPr>
            <w:tcW w:w="1275" w:type="dxa"/>
            <w:vAlign w:val="center"/>
          </w:tcPr>
          <w:p w14:paraId="00B48056" w14:textId="77777777" w:rsidR="007206BB" w:rsidRPr="00F50233" w:rsidRDefault="007206BB" w:rsidP="007206BB">
            <w:pPr>
              <w:jc w:val="center"/>
            </w:pPr>
            <w:r w:rsidRPr="00F50233">
              <w:t>3557,0</w:t>
            </w:r>
          </w:p>
        </w:tc>
        <w:tc>
          <w:tcPr>
            <w:tcW w:w="1276" w:type="dxa"/>
            <w:vAlign w:val="center"/>
          </w:tcPr>
          <w:p w14:paraId="27AC23C2" w14:textId="77777777" w:rsidR="007206BB" w:rsidRDefault="007206BB" w:rsidP="007206BB">
            <w:pPr>
              <w:jc w:val="center"/>
            </w:pPr>
            <w:r w:rsidRPr="00F50233">
              <w:t>3557,0</w:t>
            </w:r>
          </w:p>
        </w:tc>
        <w:tc>
          <w:tcPr>
            <w:tcW w:w="1276" w:type="dxa"/>
            <w:vAlign w:val="center"/>
          </w:tcPr>
          <w:p w14:paraId="11E48C04" w14:textId="77777777" w:rsidR="007206BB" w:rsidRDefault="007206BB" w:rsidP="007206BB">
            <w:pPr>
              <w:jc w:val="center"/>
            </w:pPr>
            <w:r>
              <w:t>3425,5</w:t>
            </w:r>
          </w:p>
        </w:tc>
        <w:tc>
          <w:tcPr>
            <w:tcW w:w="1134" w:type="dxa"/>
            <w:vAlign w:val="center"/>
          </w:tcPr>
          <w:p w14:paraId="07DC3FD3" w14:textId="77777777" w:rsidR="007206BB" w:rsidRDefault="007206BB" w:rsidP="007206BB">
            <w:pPr>
              <w:jc w:val="center"/>
            </w:pPr>
            <w:r>
              <w:t>3425,5</w:t>
            </w:r>
          </w:p>
        </w:tc>
        <w:tc>
          <w:tcPr>
            <w:tcW w:w="1134" w:type="dxa"/>
            <w:vAlign w:val="center"/>
          </w:tcPr>
          <w:p w14:paraId="27892CA0" w14:textId="77777777" w:rsidR="007206BB" w:rsidRDefault="007206BB" w:rsidP="007206BB">
            <w:pPr>
              <w:jc w:val="center"/>
            </w:pPr>
            <w:r>
              <w:t>3425,5</w:t>
            </w:r>
          </w:p>
        </w:tc>
        <w:tc>
          <w:tcPr>
            <w:tcW w:w="1134" w:type="dxa"/>
            <w:vAlign w:val="center"/>
          </w:tcPr>
          <w:p w14:paraId="5481C356" w14:textId="77777777" w:rsidR="007206BB" w:rsidRDefault="007206BB" w:rsidP="007206BB">
            <w:pPr>
              <w:jc w:val="center"/>
            </w:pPr>
            <w:r>
              <w:t>3425,5</w:t>
            </w:r>
          </w:p>
        </w:tc>
        <w:tc>
          <w:tcPr>
            <w:tcW w:w="1134" w:type="dxa"/>
            <w:vAlign w:val="center"/>
          </w:tcPr>
          <w:p w14:paraId="112FAE32" w14:textId="77777777" w:rsidR="007206BB" w:rsidRDefault="007206BB" w:rsidP="007206BB">
            <w:pPr>
              <w:jc w:val="center"/>
            </w:pPr>
            <w:r>
              <w:t>3425,5</w:t>
            </w:r>
          </w:p>
        </w:tc>
        <w:tc>
          <w:tcPr>
            <w:tcW w:w="1134" w:type="dxa"/>
            <w:vAlign w:val="center"/>
          </w:tcPr>
          <w:p w14:paraId="6D3A7E31" w14:textId="77777777" w:rsidR="007206BB" w:rsidRDefault="007206BB" w:rsidP="007206BB">
            <w:pPr>
              <w:jc w:val="center"/>
            </w:pPr>
            <w:r>
              <w:t>3425,5</w:t>
            </w:r>
          </w:p>
        </w:tc>
      </w:tr>
      <w:tr w:rsidR="007206BB" w:rsidRPr="00C1486B" w14:paraId="25880E8A" w14:textId="77777777" w:rsidTr="007206BB">
        <w:trPr>
          <w:trHeight w:val="863"/>
          <w:jc w:val="center"/>
        </w:trPr>
        <w:tc>
          <w:tcPr>
            <w:tcW w:w="992" w:type="dxa"/>
            <w:vAlign w:val="center"/>
          </w:tcPr>
          <w:p w14:paraId="675A81CD" w14:textId="77777777" w:rsidR="007206BB" w:rsidRPr="00F9208F" w:rsidRDefault="007206BB" w:rsidP="007206BB">
            <w:pPr>
              <w:jc w:val="center"/>
            </w:pPr>
            <w:r>
              <w:t>9.2.</w:t>
            </w:r>
          </w:p>
        </w:tc>
        <w:tc>
          <w:tcPr>
            <w:tcW w:w="1985" w:type="dxa"/>
            <w:vAlign w:val="center"/>
          </w:tcPr>
          <w:p w14:paraId="16328EC9" w14:textId="77777777" w:rsidR="007206BB" w:rsidRPr="00DF3E37" w:rsidRDefault="007206BB" w:rsidP="007206BB">
            <w:r>
              <w:t>Собственные нужды производства</w:t>
            </w:r>
          </w:p>
        </w:tc>
        <w:tc>
          <w:tcPr>
            <w:tcW w:w="851" w:type="dxa"/>
            <w:vAlign w:val="center"/>
          </w:tcPr>
          <w:p w14:paraId="2C9C6B6B" w14:textId="77777777" w:rsidR="007206BB" w:rsidRDefault="007206BB" w:rsidP="007206BB">
            <w:pPr>
              <w:jc w:val="center"/>
            </w:pPr>
            <w:r w:rsidRPr="00FD67D0">
              <w:t>м</w:t>
            </w:r>
            <w:r w:rsidRPr="00FD67D0">
              <w:rPr>
                <w:vertAlign w:val="superscript"/>
              </w:rPr>
              <w:t>3</w:t>
            </w:r>
          </w:p>
        </w:tc>
        <w:tc>
          <w:tcPr>
            <w:tcW w:w="1134" w:type="dxa"/>
            <w:vAlign w:val="center"/>
          </w:tcPr>
          <w:p w14:paraId="07D1BCC5" w14:textId="77777777" w:rsidR="007206BB" w:rsidRPr="00C1486B" w:rsidRDefault="007206BB" w:rsidP="007206BB">
            <w:pPr>
              <w:jc w:val="center"/>
            </w:pPr>
            <w:r>
              <w:t>396466,5</w:t>
            </w:r>
          </w:p>
        </w:tc>
        <w:tc>
          <w:tcPr>
            <w:tcW w:w="1134" w:type="dxa"/>
            <w:vAlign w:val="center"/>
          </w:tcPr>
          <w:p w14:paraId="14437D54" w14:textId="77777777" w:rsidR="007206BB" w:rsidRDefault="007206BB" w:rsidP="007206BB">
            <w:pPr>
              <w:jc w:val="center"/>
            </w:pPr>
            <w:r w:rsidRPr="00883289">
              <w:t>396466,5</w:t>
            </w:r>
          </w:p>
        </w:tc>
        <w:tc>
          <w:tcPr>
            <w:tcW w:w="1275" w:type="dxa"/>
            <w:vAlign w:val="center"/>
          </w:tcPr>
          <w:p w14:paraId="7C2BB5FC" w14:textId="77777777" w:rsidR="007206BB" w:rsidRDefault="007206BB" w:rsidP="007206BB">
            <w:pPr>
              <w:jc w:val="center"/>
            </w:pPr>
            <w:r>
              <w:t>406098,0</w:t>
            </w:r>
          </w:p>
        </w:tc>
        <w:tc>
          <w:tcPr>
            <w:tcW w:w="1276" w:type="dxa"/>
            <w:vAlign w:val="center"/>
          </w:tcPr>
          <w:p w14:paraId="33F186C6" w14:textId="77777777" w:rsidR="007206BB" w:rsidRDefault="007206BB" w:rsidP="007206BB">
            <w:pPr>
              <w:jc w:val="center"/>
            </w:pPr>
            <w:r>
              <w:t>406098,0</w:t>
            </w:r>
          </w:p>
        </w:tc>
        <w:tc>
          <w:tcPr>
            <w:tcW w:w="1276" w:type="dxa"/>
            <w:vAlign w:val="center"/>
          </w:tcPr>
          <w:p w14:paraId="53CC2814" w14:textId="77777777" w:rsidR="007206BB" w:rsidRDefault="007206BB" w:rsidP="007206BB">
            <w:pPr>
              <w:jc w:val="center"/>
            </w:pPr>
            <w:r w:rsidRPr="00883289">
              <w:t>396466,5</w:t>
            </w:r>
          </w:p>
        </w:tc>
        <w:tc>
          <w:tcPr>
            <w:tcW w:w="1134" w:type="dxa"/>
            <w:vAlign w:val="center"/>
          </w:tcPr>
          <w:p w14:paraId="5A2A7269" w14:textId="77777777" w:rsidR="007206BB" w:rsidRDefault="007206BB" w:rsidP="007206BB">
            <w:pPr>
              <w:jc w:val="center"/>
            </w:pPr>
            <w:r w:rsidRPr="00883289">
              <w:t>396466,5</w:t>
            </w:r>
          </w:p>
        </w:tc>
        <w:tc>
          <w:tcPr>
            <w:tcW w:w="1134" w:type="dxa"/>
            <w:vAlign w:val="center"/>
          </w:tcPr>
          <w:p w14:paraId="29741C9C" w14:textId="77777777" w:rsidR="007206BB" w:rsidRDefault="007206BB" w:rsidP="007206BB">
            <w:pPr>
              <w:jc w:val="center"/>
            </w:pPr>
            <w:r w:rsidRPr="00883289">
              <w:t>396466,5</w:t>
            </w:r>
          </w:p>
        </w:tc>
        <w:tc>
          <w:tcPr>
            <w:tcW w:w="1134" w:type="dxa"/>
            <w:vAlign w:val="center"/>
          </w:tcPr>
          <w:p w14:paraId="667A46D0" w14:textId="77777777" w:rsidR="007206BB" w:rsidRDefault="007206BB" w:rsidP="007206BB">
            <w:pPr>
              <w:jc w:val="center"/>
            </w:pPr>
            <w:r w:rsidRPr="00883289">
              <w:t>396466,5</w:t>
            </w:r>
          </w:p>
        </w:tc>
        <w:tc>
          <w:tcPr>
            <w:tcW w:w="1134" w:type="dxa"/>
            <w:vAlign w:val="center"/>
          </w:tcPr>
          <w:p w14:paraId="7BFB97F7" w14:textId="77777777" w:rsidR="007206BB" w:rsidRDefault="007206BB" w:rsidP="007206BB">
            <w:pPr>
              <w:jc w:val="center"/>
            </w:pPr>
            <w:r w:rsidRPr="00883289">
              <w:t>396466,5</w:t>
            </w:r>
          </w:p>
        </w:tc>
        <w:tc>
          <w:tcPr>
            <w:tcW w:w="1134" w:type="dxa"/>
            <w:vAlign w:val="center"/>
          </w:tcPr>
          <w:p w14:paraId="7E01C8FA" w14:textId="77777777" w:rsidR="007206BB" w:rsidRDefault="007206BB" w:rsidP="007206BB">
            <w:pPr>
              <w:jc w:val="center"/>
            </w:pPr>
            <w:r w:rsidRPr="00883289">
              <w:t>396466,5</w:t>
            </w:r>
          </w:p>
        </w:tc>
      </w:tr>
    </w:tbl>
    <w:p w14:paraId="6FA29760" w14:textId="77777777" w:rsidR="007206BB" w:rsidRDefault="007206BB" w:rsidP="007206BB">
      <w:pPr>
        <w:jc w:val="both"/>
        <w:rPr>
          <w:sz w:val="28"/>
          <w:szCs w:val="28"/>
        </w:rPr>
      </w:pPr>
    </w:p>
    <w:p w14:paraId="4B963682" w14:textId="77777777" w:rsidR="007206BB" w:rsidRDefault="007206BB" w:rsidP="007206BB">
      <w:pPr>
        <w:jc w:val="both"/>
        <w:rPr>
          <w:sz w:val="28"/>
          <w:szCs w:val="28"/>
        </w:rPr>
      </w:pPr>
    </w:p>
    <w:p w14:paraId="5CB60426" w14:textId="77777777" w:rsidR="007206BB" w:rsidRDefault="007206BB" w:rsidP="007206BB">
      <w:pPr>
        <w:jc w:val="both"/>
        <w:rPr>
          <w:sz w:val="28"/>
          <w:szCs w:val="28"/>
        </w:rPr>
      </w:pPr>
    </w:p>
    <w:p w14:paraId="4DCA075C" w14:textId="77777777" w:rsidR="007206BB" w:rsidRDefault="007206BB" w:rsidP="007206BB">
      <w:pPr>
        <w:jc w:val="both"/>
        <w:rPr>
          <w:sz w:val="28"/>
          <w:szCs w:val="28"/>
        </w:rPr>
      </w:pPr>
    </w:p>
    <w:p w14:paraId="5A89414B" w14:textId="77777777" w:rsidR="007206BB" w:rsidRDefault="007206BB" w:rsidP="007206BB">
      <w:pPr>
        <w:jc w:val="both"/>
        <w:rPr>
          <w:sz w:val="28"/>
          <w:szCs w:val="28"/>
        </w:rPr>
      </w:pPr>
    </w:p>
    <w:p w14:paraId="5E9AB129" w14:textId="77777777" w:rsidR="007206BB" w:rsidRDefault="007206BB" w:rsidP="007206BB">
      <w:pPr>
        <w:jc w:val="both"/>
        <w:rPr>
          <w:sz w:val="28"/>
          <w:szCs w:val="28"/>
        </w:rPr>
      </w:pPr>
    </w:p>
    <w:p w14:paraId="6F8B66B5" w14:textId="77777777" w:rsidR="007206BB" w:rsidRDefault="007206BB" w:rsidP="007206BB">
      <w:pPr>
        <w:jc w:val="both"/>
        <w:rPr>
          <w:sz w:val="28"/>
          <w:szCs w:val="28"/>
        </w:rPr>
      </w:pPr>
    </w:p>
    <w:p w14:paraId="51F00E69" w14:textId="77777777" w:rsidR="007206BB" w:rsidRDefault="007206BB" w:rsidP="007206BB">
      <w:pPr>
        <w:jc w:val="both"/>
        <w:rPr>
          <w:sz w:val="28"/>
          <w:szCs w:val="28"/>
        </w:rPr>
      </w:pPr>
    </w:p>
    <w:p w14:paraId="0165B847" w14:textId="77777777" w:rsidR="007206BB" w:rsidRDefault="007206BB" w:rsidP="007206BB">
      <w:pPr>
        <w:jc w:val="both"/>
        <w:rPr>
          <w:sz w:val="28"/>
          <w:szCs w:val="28"/>
        </w:rPr>
      </w:pPr>
    </w:p>
    <w:p w14:paraId="365B1F03" w14:textId="77777777" w:rsidR="007206BB" w:rsidRDefault="007206BB" w:rsidP="007206BB">
      <w:pPr>
        <w:jc w:val="both"/>
        <w:rPr>
          <w:sz w:val="28"/>
          <w:szCs w:val="28"/>
        </w:rPr>
      </w:pPr>
    </w:p>
    <w:p w14:paraId="60C177CD" w14:textId="77777777" w:rsidR="007206BB" w:rsidRDefault="007206BB" w:rsidP="007206BB">
      <w:pPr>
        <w:jc w:val="both"/>
        <w:rPr>
          <w:sz w:val="28"/>
          <w:szCs w:val="28"/>
        </w:rPr>
      </w:pPr>
    </w:p>
    <w:p w14:paraId="791DE43D" w14:textId="77777777" w:rsidR="007206BB" w:rsidRDefault="007206BB" w:rsidP="007206BB">
      <w:pPr>
        <w:jc w:val="both"/>
        <w:rPr>
          <w:sz w:val="28"/>
          <w:szCs w:val="28"/>
        </w:rPr>
      </w:pPr>
    </w:p>
    <w:p w14:paraId="0AC9E02A" w14:textId="77777777" w:rsidR="007206BB" w:rsidRDefault="007206BB" w:rsidP="007206BB">
      <w:pPr>
        <w:jc w:val="both"/>
        <w:rPr>
          <w:sz w:val="28"/>
          <w:szCs w:val="28"/>
        </w:rPr>
      </w:pPr>
    </w:p>
    <w:p w14:paraId="7DA9633A" w14:textId="77777777" w:rsidR="007206BB" w:rsidRDefault="007206BB" w:rsidP="007206BB">
      <w:pPr>
        <w:jc w:val="both"/>
        <w:rPr>
          <w:sz w:val="28"/>
          <w:szCs w:val="28"/>
        </w:rPr>
      </w:pPr>
    </w:p>
    <w:p w14:paraId="66509C35" w14:textId="77777777" w:rsidR="007206BB" w:rsidRDefault="007206BB" w:rsidP="007206BB">
      <w:pPr>
        <w:rPr>
          <w:color w:val="000000"/>
        </w:rPr>
      </w:pPr>
    </w:p>
    <w:p w14:paraId="3D858C13" w14:textId="77777777" w:rsidR="007206BB" w:rsidRDefault="007206BB" w:rsidP="007206BB">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475B812E" w14:textId="77777777" w:rsidR="007206BB" w:rsidRDefault="007206BB" w:rsidP="007206BB">
      <w:pPr>
        <w:ind w:left="-567"/>
        <w:jc w:val="center"/>
        <w:rPr>
          <w:bCs/>
          <w:color w:val="000000"/>
          <w:sz w:val="28"/>
          <w:szCs w:val="28"/>
        </w:rPr>
      </w:pPr>
    </w:p>
    <w:tbl>
      <w:tblPr>
        <w:tblStyle w:val="a5"/>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7206BB" w14:paraId="0CF715B2" w14:textId="77777777" w:rsidTr="007206BB">
        <w:trPr>
          <w:jc w:val="center"/>
        </w:trPr>
        <w:tc>
          <w:tcPr>
            <w:tcW w:w="2668" w:type="dxa"/>
            <w:vMerge w:val="restart"/>
            <w:vAlign w:val="center"/>
          </w:tcPr>
          <w:p w14:paraId="1C77981B" w14:textId="77777777" w:rsidR="007206BB" w:rsidRDefault="007206BB" w:rsidP="007206BB">
            <w:pPr>
              <w:jc w:val="center"/>
              <w:rPr>
                <w:bCs/>
                <w:color w:val="000000"/>
                <w:sz w:val="28"/>
                <w:szCs w:val="28"/>
              </w:rPr>
            </w:pPr>
            <w:r>
              <w:rPr>
                <w:bCs/>
                <w:color w:val="000000"/>
                <w:sz w:val="28"/>
                <w:szCs w:val="28"/>
              </w:rPr>
              <w:t>Наименование показателя</w:t>
            </w:r>
          </w:p>
        </w:tc>
        <w:tc>
          <w:tcPr>
            <w:tcW w:w="2416" w:type="dxa"/>
            <w:gridSpan w:val="2"/>
          </w:tcPr>
          <w:p w14:paraId="331307D8" w14:textId="77777777" w:rsidR="007206BB" w:rsidRDefault="007206BB" w:rsidP="007206BB">
            <w:pPr>
              <w:jc w:val="center"/>
              <w:rPr>
                <w:bCs/>
                <w:color w:val="000000"/>
                <w:sz w:val="28"/>
                <w:szCs w:val="28"/>
              </w:rPr>
            </w:pPr>
            <w:r>
              <w:rPr>
                <w:bCs/>
                <w:color w:val="000000"/>
                <w:sz w:val="28"/>
                <w:szCs w:val="28"/>
              </w:rPr>
              <w:t>2019 год</w:t>
            </w:r>
          </w:p>
        </w:tc>
        <w:tc>
          <w:tcPr>
            <w:tcW w:w="2415" w:type="dxa"/>
            <w:gridSpan w:val="2"/>
          </w:tcPr>
          <w:p w14:paraId="7C20C09B" w14:textId="77777777" w:rsidR="007206BB" w:rsidRDefault="007206BB" w:rsidP="007206BB">
            <w:pPr>
              <w:jc w:val="center"/>
              <w:rPr>
                <w:bCs/>
                <w:color w:val="000000"/>
                <w:sz w:val="28"/>
                <w:szCs w:val="28"/>
              </w:rPr>
            </w:pPr>
            <w:r>
              <w:rPr>
                <w:bCs/>
                <w:color w:val="000000"/>
                <w:sz w:val="28"/>
                <w:szCs w:val="28"/>
              </w:rPr>
              <w:t>2020 год</w:t>
            </w:r>
          </w:p>
        </w:tc>
        <w:tc>
          <w:tcPr>
            <w:tcW w:w="2415" w:type="dxa"/>
            <w:gridSpan w:val="2"/>
          </w:tcPr>
          <w:p w14:paraId="0F8A0408" w14:textId="77777777" w:rsidR="007206BB" w:rsidRDefault="007206BB" w:rsidP="007206BB">
            <w:pPr>
              <w:jc w:val="center"/>
              <w:rPr>
                <w:bCs/>
                <w:color w:val="000000"/>
                <w:sz w:val="28"/>
                <w:szCs w:val="28"/>
              </w:rPr>
            </w:pPr>
            <w:r>
              <w:rPr>
                <w:bCs/>
                <w:color w:val="000000"/>
                <w:sz w:val="28"/>
                <w:szCs w:val="28"/>
              </w:rPr>
              <w:t>2021 год</w:t>
            </w:r>
          </w:p>
        </w:tc>
        <w:tc>
          <w:tcPr>
            <w:tcW w:w="2390" w:type="dxa"/>
            <w:gridSpan w:val="2"/>
          </w:tcPr>
          <w:p w14:paraId="3CC954FD" w14:textId="77777777" w:rsidR="007206BB" w:rsidRDefault="007206BB" w:rsidP="007206BB">
            <w:pPr>
              <w:jc w:val="center"/>
              <w:rPr>
                <w:bCs/>
                <w:color w:val="000000"/>
                <w:sz w:val="28"/>
                <w:szCs w:val="28"/>
              </w:rPr>
            </w:pPr>
            <w:r>
              <w:rPr>
                <w:bCs/>
                <w:color w:val="000000"/>
                <w:sz w:val="28"/>
                <w:szCs w:val="28"/>
              </w:rPr>
              <w:t>2022 год</w:t>
            </w:r>
          </w:p>
        </w:tc>
        <w:tc>
          <w:tcPr>
            <w:tcW w:w="2268" w:type="dxa"/>
            <w:gridSpan w:val="2"/>
          </w:tcPr>
          <w:p w14:paraId="12CE3C97" w14:textId="77777777" w:rsidR="007206BB" w:rsidRDefault="007206BB" w:rsidP="007206BB">
            <w:pPr>
              <w:jc w:val="center"/>
              <w:rPr>
                <w:bCs/>
                <w:color w:val="000000"/>
                <w:sz w:val="28"/>
                <w:szCs w:val="28"/>
              </w:rPr>
            </w:pPr>
            <w:r>
              <w:rPr>
                <w:bCs/>
                <w:color w:val="000000"/>
                <w:sz w:val="28"/>
                <w:szCs w:val="28"/>
              </w:rPr>
              <w:t>2023 год</w:t>
            </w:r>
          </w:p>
        </w:tc>
      </w:tr>
      <w:tr w:rsidR="007206BB" w14:paraId="7C964C9D" w14:textId="77777777" w:rsidTr="007206BB">
        <w:trPr>
          <w:trHeight w:val="554"/>
          <w:jc w:val="center"/>
        </w:trPr>
        <w:tc>
          <w:tcPr>
            <w:tcW w:w="2668" w:type="dxa"/>
            <w:vMerge/>
          </w:tcPr>
          <w:p w14:paraId="7E0800E9" w14:textId="77777777" w:rsidR="007206BB" w:rsidRDefault="007206BB" w:rsidP="007206BB">
            <w:pPr>
              <w:jc w:val="center"/>
              <w:rPr>
                <w:bCs/>
                <w:color w:val="000000"/>
                <w:sz w:val="28"/>
                <w:szCs w:val="28"/>
              </w:rPr>
            </w:pPr>
          </w:p>
        </w:tc>
        <w:tc>
          <w:tcPr>
            <w:tcW w:w="1208" w:type="dxa"/>
            <w:vAlign w:val="center"/>
          </w:tcPr>
          <w:p w14:paraId="1417F424" w14:textId="77777777" w:rsidR="007206BB" w:rsidRPr="001B7E5A" w:rsidRDefault="007206BB" w:rsidP="007206BB">
            <w:pPr>
              <w:jc w:val="center"/>
            </w:pPr>
            <w:r w:rsidRPr="001B7E5A">
              <w:t xml:space="preserve">с 01.01. </w:t>
            </w:r>
            <w:r>
              <w:t xml:space="preserve">   </w:t>
            </w:r>
            <w:r w:rsidRPr="001B7E5A">
              <w:t>по 30.06.</w:t>
            </w:r>
          </w:p>
        </w:tc>
        <w:tc>
          <w:tcPr>
            <w:tcW w:w="1208" w:type="dxa"/>
            <w:vAlign w:val="center"/>
          </w:tcPr>
          <w:p w14:paraId="75FDC88A" w14:textId="77777777" w:rsidR="007206BB" w:rsidRDefault="007206BB" w:rsidP="007206BB">
            <w:pPr>
              <w:jc w:val="center"/>
              <w:rPr>
                <w:bCs/>
                <w:color w:val="000000"/>
                <w:sz w:val="28"/>
                <w:szCs w:val="28"/>
              </w:rPr>
            </w:pPr>
            <w:r w:rsidRPr="001B7E5A">
              <w:t xml:space="preserve">с 01.07. </w:t>
            </w:r>
            <w:r>
              <w:t xml:space="preserve">    </w:t>
            </w:r>
            <w:r w:rsidRPr="001B7E5A">
              <w:t>по 31.12.</w:t>
            </w:r>
          </w:p>
        </w:tc>
        <w:tc>
          <w:tcPr>
            <w:tcW w:w="1208" w:type="dxa"/>
            <w:vAlign w:val="center"/>
          </w:tcPr>
          <w:p w14:paraId="24035091" w14:textId="77777777" w:rsidR="007206BB" w:rsidRPr="001B7E5A" w:rsidRDefault="007206BB" w:rsidP="007206BB">
            <w:pPr>
              <w:jc w:val="center"/>
            </w:pPr>
            <w:r w:rsidRPr="001B7E5A">
              <w:t xml:space="preserve">с 01.01. </w:t>
            </w:r>
            <w:r>
              <w:t xml:space="preserve">   </w:t>
            </w:r>
            <w:r w:rsidRPr="001B7E5A">
              <w:t>по 30.06.</w:t>
            </w:r>
          </w:p>
        </w:tc>
        <w:tc>
          <w:tcPr>
            <w:tcW w:w="1207" w:type="dxa"/>
            <w:vAlign w:val="center"/>
          </w:tcPr>
          <w:p w14:paraId="2E369D06" w14:textId="77777777" w:rsidR="007206BB" w:rsidRDefault="007206BB" w:rsidP="007206BB">
            <w:pPr>
              <w:jc w:val="center"/>
              <w:rPr>
                <w:bCs/>
                <w:color w:val="000000"/>
                <w:sz w:val="28"/>
                <w:szCs w:val="28"/>
              </w:rPr>
            </w:pPr>
            <w:r w:rsidRPr="001B7E5A">
              <w:t xml:space="preserve">с 01.07. </w:t>
            </w:r>
            <w:r>
              <w:t xml:space="preserve">    </w:t>
            </w:r>
            <w:r w:rsidRPr="001B7E5A">
              <w:t>по 31.12.</w:t>
            </w:r>
          </w:p>
        </w:tc>
        <w:tc>
          <w:tcPr>
            <w:tcW w:w="1207" w:type="dxa"/>
            <w:vAlign w:val="center"/>
          </w:tcPr>
          <w:p w14:paraId="0032BA90" w14:textId="77777777" w:rsidR="007206BB" w:rsidRPr="001B7E5A" w:rsidRDefault="007206BB" w:rsidP="007206BB">
            <w:pPr>
              <w:jc w:val="center"/>
            </w:pPr>
            <w:r w:rsidRPr="001B7E5A">
              <w:t xml:space="preserve">с 01.01. </w:t>
            </w:r>
            <w:r>
              <w:t xml:space="preserve">   </w:t>
            </w:r>
            <w:r w:rsidRPr="001B7E5A">
              <w:t>по 30.06.</w:t>
            </w:r>
          </w:p>
        </w:tc>
        <w:tc>
          <w:tcPr>
            <w:tcW w:w="1208" w:type="dxa"/>
            <w:vAlign w:val="center"/>
          </w:tcPr>
          <w:p w14:paraId="352BCF73" w14:textId="77777777" w:rsidR="007206BB" w:rsidRDefault="007206BB" w:rsidP="007206BB">
            <w:pPr>
              <w:jc w:val="center"/>
              <w:rPr>
                <w:bCs/>
                <w:color w:val="000000"/>
                <w:sz w:val="28"/>
                <w:szCs w:val="28"/>
              </w:rPr>
            </w:pPr>
            <w:r w:rsidRPr="001B7E5A">
              <w:t xml:space="preserve">с 01.07. </w:t>
            </w:r>
            <w:r>
              <w:t xml:space="preserve">    </w:t>
            </w:r>
            <w:r w:rsidRPr="001B7E5A">
              <w:t>по 31.12.</w:t>
            </w:r>
          </w:p>
        </w:tc>
        <w:tc>
          <w:tcPr>
            <w:tcW w:w="1256" w:type="dxa"/>
            <w:vAlign w:val="center"/>
          </w:tcPr>
          <w:p w14:paraId="6CC23DE7" w14:textId="77777777" w:rsidR="007206BB" w:rsidRPr="001B7E5A" w:rsidRDefault="007206BB" w:rsidP="007206BB">
            <w:pPr>
              <w:jc w:val="center"/>
            </w:pPr>
            <w:r w:rsidRPr="001B7E5A">
              <w:t xml:space="preserve">с 01.01. </w:t>
            </w:r>
            <w:r>
              <w:t xml:space="preserve">   </w:t>
            </w:r>
            <w:r w:rsidRPr="001B7E5A">
              <w:t>по 30.06.</w:t>
            </w:r>
          </w:p>
        </w:tc>
        <w:tc>
          <w:tcPr>
            <w:tcW w:w="1134" w:type="dxa"/>
            <w:vAlign w:val="center"/>
          </w:tcPr>
          <w:p w14:paraId="72CDA7F3" w14:textId="77777777" w:rsidR="007206BB" w:rsidRDefault="007206BB" w:rsidP="007206BB">
            <w:pPr>
              <w:jc w:val="center"/>
              <w:rPr>
                <w:bCs/>
                <w:color w:val="000000"/>
                <w:sz w:val="28"/>
                <w:szCs w:val="28"/>
              </w:rPr>
            </w:pPr>
            <w:r w:rsidRPr="001B7E5A">
              <w:t xml:space="preserve">с 01.07. </w:t>
            </w:r>
            <w:r>
              <w:t xml:space="preserve">    </w:t>
            </w:r>
            <w:r w:rsidRPr="001B7E5A">
              <w:t>по 31.12.</w:t>
            </w:r>
          </w:p>
        </w:tc>
        <w:tc>
          <w:tcPr>
            <w:tcW w:w="1134" w:type="dxa"/>
            <w:vAlign w:val="center"/>
          </w:tcPr>
          <w:p w14:paraId="56B0F7CF" w14:textId="77777777" w:rsidR="007206BB" w:rsidRPr="001B7E5A" w:rsidRDefault="007206BB" w:rsidP="007206BB">
            <w:pPr>
              <w:jc w:val="center"/>
            </w:pPr>
            <w:r w:rsidRPr="001B7E5A">
              <w:t xml:space="preserve">с 01.01. </w:t>
            </w:r>
            <w:r>
              <w:t xml:space="preserve">   </w:t>
            </w:r>
            <w:r w:rsidRPr="001B7E5A">
              <w:t>по 30.06.</w:t>
            </w:r>
          </w:p>
        </w:tc>
        <w:tc>
          <w:tcPr>
            <w:tcW w:w="1134" w:type="dxa"/>
            <w:vAlign w:val="center"/>
          </w:tcPr>
          <w:p w14:paraId="5E1F94A4" w14:textId="77777777" w:rsidR="007206BB" w:rsidRDefault="007206BB" w:rsidP="007206BB">
            <w:pPr>
              <w:jc w:val="center"/>
              <w:rPr>
                <w:bCs/>
                <w:color w:val="000000"/>
                <w:sz w:val="28"/>
                <w:szCs w:val="28"/>
              </w:rPr>
            </w:pPr>
            <w:r w:rsidRPr="001B7E5A">
              <w:t xml:space="preserve">с 01.07. </w:t>
            </w:r>
            <w:r>
              <w:t xml:space="preserve">    </w:t>
            </w:r>
            <w:r w:rsidRPr="001B7E5A">
              <w:t>по 31.12.</w:t>
            </w:r>
          </w:p>
        </w:tc>
      </w:tr>
      <w:tr w:rsidR="007206BB" w14:paraId="4EE4A307" w14:textId="77777777" w:rsidTr="007206BB">
        <w:trPr>
          <w:jc w:val="center"/>
        </w:trPr>
        <w:tc>
          <w:tcPr>
            <w:tcW w:w="2668" w:type="dxa"/>
          </w:tcPr>
          <w:p w14:paraId="2D061899" w14:textId="77777777" w:rsidR="007206BB" w:rsidRDefault="007206BB" w:rsidP="007206BB">
            <w:pPr>
              <w:jc w:val="center"/>
              <w:rPr>
                <w:bCs/>
                <w:color w:val="000000"/>
                <w:sz w:val="28"/>
                <w:szCs w:val="28"/>
              </w:rPr>
            </w:pPr>
            <w:r>
              <w:rPr>
                <w:bCs/>
                <w:color w:val="000000"/>
                <w:sz w:val="28"/>
                <w:szCs w:val="28"/>
              </w:rPr>
              <w:t>1</w:t>
            </w:r>
          </w:p>
        </w:tc>
        <w:tc>
          <w:tcPr>
            <w:tcW w:w="1208" w:type="dxa"/>
          </w:tcPr>
          <w:p w14:paraId="5DEA7F45" w14:textId="77777777" w:rsidR="007206BB" w:rsidRDefault="007206BB" w:rsidP="007206BB">
            <w:pPr>
              <w:jc w:val="center"/>
              <w:rPr>
                <w:bCs/>
                <w:color w:val="000000"/>
                <w:sz w:val="28"/>
                <w:szCs w:val="28"/>
              </w:rPr>
            </w:pPr>
            <w:r>
              <w:rPr>
                <w:bCs/>
                <w:color w:val="000000"/>
                <w:sz w:val="28"/>
                <w:szCs w:val="28"/>
              </w:rPr>
              <w:t>2</w:t>
            </w:r>
          </w:p>
        </w:tc>
        <w:tc>
          <w:tcPr>
            <w:tcW w:w="1208" w:type="dxa"/>
          </w:tcPr>
          <w:p w14:paraId="0821642B" w14:textId="77777777" w:rsidR="007206BB" w:rsidRDefault="007206BB" w:rsidP="007206BB">
            <w:pPr>
              <w:jc w:val="center"/>
              <w:rPr>
                <w:bCs/>
                <w:color w:val="000000"/>
                <w:sz w:val="28"/>
                <w:szCs w:val="28"/>
              </w:rPr>
            </w:pPr>
            <w:r>
              <w:rPr>
                <w:bCs/>
                <w:color w:val="000000"/>
                <w:sz w:val="28"/>
                <w:szCs w:val="28"/>
              </w:rPr>
              <w:t>3</w:t>
            </w:r>
          </w:p>
        </w:tc>
        <w:tc>
          <w:tcPr>
            <w:tcW w:w="1208" w:type="dxa"/>
          </w:tcPr>
          <w:p w14:paraId="040C80E5" w14:textId="77777777" w:rsidR="007206BB" w:rsidRDefault="007206BB" w:rsidP="007206BB">
            <w:pPr>
              <w:jc w:val="center"/>
              <w:rPr>
                <w:bCs/>
                <w:color w:val="000000"/>
                <w:sz w:val="28"/>
                <w:szCs w:val="28"/>
              </w:rPr>
            </w:pPr>
            <w:r>
              <w:rPr>
                <w:bCs/>
                <w:color w:val="000000"/>
                <w:sz w:val="28"/>
                <w:szCs w:val="28"/>
              </w:rPr>
              <w:t>4</w:t>
            </w:r>
          </w:p>
        </w:tc>
        <w:tc>
          <w:tcPr>
            <w:tcW w:w="1207" w:type="dxa"/>
          </w:tcPr>
          <w:p w14:paraId="6EB9784D" w14:textId="77777777" w:rsidR="007206BB" w:rsidRDefault="007206BB" w:rsidP="007206BB">
            <w:pPr>
              <w:jc w:val="center"/>
              <w:rPr>
                <w:bCs/>
                <w:color w:val="000000"/>
                <w:sz w:val="28"/>
                <w:szCs w:val="28"/>
              </w:rPr>
            </w:pPr>
            <w:r>
              <w:rPr>
                <w:bCs/>
                <w:color w:val="000000"/>
                <w:sz w:val="28"/>
                <w:szCs w:val="28"/>
              </w:rPr>
              <w:t>5</w:t>
            </w:r>
          </w:p>
        </w:tc>
        <w:tc>
          <w:tcPr>
            <w:tcW w:w="1207" w:type="dxa"/>
          </w:tcPr>
          <w:p w14:paraId="5C491B21" w14:textId="77777777" w:rsidR="007206BB" w:rsidRDefault="007206BB" w:rsidP="007206BB">
            <w:pPr>
              <w:jc w:val="center"/>
              <w:rPr>
                <w:bCs/>
                <w:color w:val="000000"/>
                <w:sz w:val="28"/>
                <w:szCs w:val="28"/>
              </w:rPr>
            </w:pPr>
            <w:r>
              <w:rPr>
                <w:bCs/>
                <w:color w:val="000000"/>
                <w:sz w:val="28"/>
                <w:szCs w:val="28"/>
              </w:rPr>
              <w:t>6</w:t>
            </w:r>
          </w:p>
        </w:tc>
        <w:tc>
          <w:tcPr>
            <w:tcW w:w="1208" w:type="dxa"/>
          </w:tcPr>
          <w:p w14:paraId="7BA2B63F" w14:textId="77777777" w:rsidR="007206BB" w:rsidRDefault="007206BB" w:rsidP="007206BB">
            <w:pPr>
              <w:jc w:val="center"/>
              <w:rPr>
                <w:bCs/>
                <w:color w:val="000000"/>
                <w:sz w:val="28"/>
                <w:szCs w:val="28"/>
              </w:rPr>
            </w:pPr>
            <w:r>
              <w:rPr>
                <w:bCs/>
                <w:color w:val="000000"/>
                <w:sz w:val="28"/>
                <w:szCs w:val="28"/>
              </w:rPr>
              <w:t>7</w:t>
            </w:r>
          </w:p>
        </w:tc>
        <w:tc>
          <w:tcPr>
            <w:tcW w:w="1256" w:type="dxa"/>
          </w:tcPr>
          <w:p w14:paraId="2C36995B" w14:textId="77777777" w:rsidR="007206BB" w:rsidRDefault="007206BB" w:rsidP="007206BB">
            <w:pPr>
              <w:jc w:val="center"/>
              <w:rPr>
                <w:bCs/>
                <w:color w:val="000000"/>
                <w:sz w:val="28"/>
                <w:szCs w:val="28"/>
              </w:rPr>
            </w:pPr>
            <w:r>
              <w:rPr>
                <w:bCs/>
                <w:color w:val="000000"/>
                <w:sz w:val="28"/>
                <w:szCs w:val="28"/>
              </w:rPr>
              <w:t>8</w:t>
            </w:r>
          </w:p>
        </w:tc>
        <w:tc>
          <w:tcPr>
            <w:tcW w:w="1134" w:type="dxa"/>
          </w:tcPr>
          <w:p w14:paraId="45A6054F" w14:textId="77777777" w:rsidR="007206BB" w:rsidRDefault="007206BB" w:rsidP="007206BB">
            <w:pPr>
              <w:jc w:val="center"/>
              <w:rPr>
                <w:bCs/>
                <w:color w:val="000000"/>
                <w:sz w:val="28"/>
                <w:szCs w:val="28"/>
              </w:rPr>
            </w:pPr>
            <w:r>
              <w:rPr>
                <w:bCs/>
                <w:color w:val="000000"/>
                <w:sz w:val="28"/>
                <w:szCs w:val="28"/>
              </w:rPr>
              <w:t>9</w:t>
            </w:r>
          </w:p>
        </w:tc>
        <w:tc>
          <w:tcPr>
            <w:tcW w:w="1134" w:type="dxa"/>
          </w:tcPr>
          <w:p w14:paraId="0D268BF5" w14:textId="77777777" w:rsidR="007206BB" w:rsidRDefault="007206BB" w:rsidP="007206BB">
            <w:pPr>
              <w:jc w:val="center"/>
              <w:rPr>
                <w:bCs/>
                <w:color w:val="000000"/>
                <w:sz w:val="28"/>
                <w:szCs w:val="28"/>
              </w:rPr>
            </w:pPr>
            <w:r>
              <w:rPr>
                <w:bCs/>
                <w:color w:val="000000"/>
                <w:sz w:val="28"/>
                <w:szCs w:val="28"/>
              </w:rPr>
              <w:t>10</w:t>
            </w:r>
          </w:p>
        </w:tc>
        <w:tc>
          <w:tcPr>
            <w:tcW w:w="1134" w:type="dxa"/>
          </w:tcPr>
          <w:p w14:paraId="1AD3EAD5" w14:textId="77777777" w:rsidR="007206BB" w:rsidRDefault="007206BB" w:rsidP="007206BB">
            <w:pPr>
              <w:jc w:val="center"/>
              <w:rPr>
                <w:bCs/>
                <w:color w:val="000000"/>
                <w:sz w:val="28"/>
                <w:szCs w:val="28"/>
              </w:rPr>
            </w:pPr>
            <w:r>
              <w:rPr>
                <w:bCs/>
                <w:color w:val="000000"/>
                <w:sz w:val="28"/>
                <w:szCs w:val="28"/>
              </w:rPr>
              <w:t>11</w:t>
            </w:r>
          </w:p>
        </w:tc>
      </w:tr>
      <w:tr w:rsidR="007206BB" w14:paraId="2F6EA336" w14:textId="77777777" w:rsidTr="007206BB">
        <w:trPr>
          <w:jc w:val="center"/>
        </w:trPr>
        <w:tc>
          <w:tcPr>
            <w:tcW w:w="2668" w:type="dxa"/>
            <w:vAlign w:val="center"/>
          </w:tcPr>
          <w:p w14:paraId="344F1F7B" w14:textId="77777777" w:rsidR="007206BB" w:rsidRDefault="007206BB" w:rsidP="007206BB">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технической водой, тыс. руб.</w:t>
            </w:r>
          </w:p>
        </w:tc>
        <w:tc>
          <w:tcPr>
            <w:tcW w:w="1208" w:type="dxa"/>
            <w:vAlign w:val="center"/>
          </w:tcPr>
          <w:p w14:paraId="5A7786A7" w14:textId="77777777" w:rsidR="007206BB" w:rsidRPr="001F2ADE" w:rsidRDefault="007206BB" w:rsidP="007206BB">
            <w:pPr>
              <w:jc w:val="center"/>
              <w:rPr>
                <w:bCs/>
                <w:color w:val="000000"/>
              </w:rPr>
            </w:pPr>
            <w:r>
              <w:rPr>
                <w:bCs/>
                <w:color w:val="000000"/>
              </w:rPr>
              <w:t>5130,61</w:t>
            </w:r>
          </w:p>
        </w:tc>
        <w:tc>
          <w:tcPr>
            <w:tcW w:w="1208" w:type="dxa"/>
            <w:vAlign w:val="center"/>
          </w:tcPr>
          <w:p w14:paraId="36758DC2" w14:textId="77777777" w:rsidR="007206BB" w:rsidRPr="001F2ADE" w:rsidRDefault="007206BB" w:rsidP="007206BB">
            <w:pPr>
              <w:jc w:val="center"/>
              <w:rPr>
                <w:bCs/>
                <w:color w:val="000000"/>
              </w:rPr>
            </w:pPr>
            <w:r>
              <w:rPr>
                <w:bCs/>
                <w:color w:val="000000"/>
              </w:rPr>
              <w:t>5434,53</w:t>
            </w:r>
          </w:p>
        </w:tc>
        <w:tc>
          <w:tcPr>
            <w:tcW w:w="1208" w:type="dxa"/>
            <w:vAlign w:val="center"/>
          </w:tcPr>
          <w:p w14:paraId="56CC2431" w14:textId="77777777" w:rsidR="007206BB" w:rsidRPr="001F2ADE" w:rsidRDefault="007206BB" w:rsidP="007206BB">
            <w:pPr>
              <w:jc w:val="center"/>
              <w:rPr>
                <w:bCs/>
                <w:color w:val="000000"/>
              </w:rPr>
            </w:pPr>
            <w:r>
              <w:rPr>
                <w:bCs/>
                <w:color w:val="000000"/>
              </w:rPr>
              <w:t>5501,67</w:t>
            </w:r>
          </w:p>
        </w:tc>
        <w:tc>
          <w:tcPr>
            <w:tcW w:w="1207" w:type="dxa"/>
            <w:vAlign w:val="center"/>
          </w:tcPr>
          <w:p w14:paraId="70954809" w14:textId="77777777" w:rsidR="007206BB" w:rsidRPr="001F2ADE" w:rsidRDefault="007206BB" w:rsidP="007206BB">
            <w:pPr>
              <w:jc w:val="center"/>
              <w:rPr>
                <w:bCs/>
                <w:color w:val="000000"/>
              </w:rPr>
            </w:pPr>
            <w:r>
              <w:rPr>
                <w:bCs/>
                <w:color w:val="000000"/>
              </w:rPr>
              <w:t>5501,67</w:t>
            </w:r>
          </w:p>
        </w:tc>
        <w:tc>
          <w:tcPr>
            <w:tcW w:w="1207" w:type="dxa"/>
            <w:vAlign w:val="center"/>
          </w:tcPr>
          <w:p w14:paraId="29F9721D" w14:textId="77777777" w:rsidR="007206BB" w:rsidRPr="001F2ADE" w:rsidRDefault="007206BB" w:rsidP="007206BB">
            <w:pPr>
              <w:jc w:val="center"/>
              <w:rPr>
                <w:bCs/>
                <w:color w:val="000000"/>
              </w:rPr>
            </w:pPr>
            <w:r>
              <w:rPr>
                <w:bCs/>
                <w:color w:val="000000"/>
              </w:rPr>
              <w:t>5626,48</w:t>
            </w:r>
          </w:p>
        </w:tc>
        <w:tc>
          <w:tcPr>
            <w:tcW w:w="1208" w:type="dxa"/>
            <w:vAlign w:val="center"/>
          </w:tcPr>
          <w:p w14:paraId="619B8B4A" w14:textId="77777777" w:rsidR="007206BB" w:rsidRPr="001F2ADE" w:rsidRDefault="007206BB" w:rsidP="007206BB">
            <w:pPr>
              <w:jc w:val="center"/>
              <w:rPr>
                <w:bCs/>
                <w:color w:val="000000"/>
              </w:rPr>
            </w:pPr>
            <w:r>
              <w:rPr>
                <w:bCs/>
                <w:color w:val="000000"/>
              </w:rPr>
              <w:t>5850,42</w:t>
            </w:r>
          </w:p>
        </w:tc>
        <w:tc>
          <w:tcPr>
            <w:tcW w:w="1256" w:type="dxa"/>
            <w:vAlign w:val="center"/>
          </w:tcPr>
          <w:p w14:paraId="273B7E09" w14:textId="77777777" w:rsidR="007206BB" w:rsidRPr="001F2ADE" w:rsidRDefault="007206BB" w:rsidP="007206BB">
            <w:pPr>
              <w:jc w:val="center"/>
              <w:rPr>
                <w:bCs/>
                <w:color w:val="000000"/>
              </w:rPr>
            </w:pPr>
            <w:r>
              <w:rPr>
                <w:bCs/>
                <w:color w:val="000000"/>
              </w:rPr>
              <w:t>5850,42</w:t>
            </w:r>
          </w:p>
        </w:tc>
        <w:tc>
          <w:tcPr>
            <w:tcW w:w="1134" w:type="dxa"/>
            <w:vAlign w:val="center"/>
          </w:tcPr>
          <w:p w14:paraId="305EE52E" w14:textId="77777777" w:rsidR="007206BB" w:rsidRPr="001F2ADE" w:rsidRDefault="007206BB" w:rsidP="007206BB">
            <w:pPr>
              <w:jc w:val="center"/>
              <w:rPr>
                <w:bCs/>
                <w:color w:val="000000"/>
              </w:rPr>
            </w:pPr>
            <w:r>
              <w:rPr>
                <w:bCs/>
                <w:color w:val="000000"/>
              </w:rPr>
              <w:t>6058,36</w:t>
            </w:r>
          </w:p>
        </w:tc>
        <w:tc>
          <w:tcPr>
            <w:tcW w:w="1134" w:type="dxa"/>
            <w:vAlign w:val="center"/>
          </w:tcPr>
          <w:p w14:paraId="438ADB3F" w14:textId="77777777" w:rsidR="007206BB" w:rsidRPr="001F2ADE" w:rsidRDefault="007206BB" w:rsidP="007206BB">
            <w:pPr>
              <w:jc w:val="center"/>
              <w:rPr>
                <w:bCs/>
                <w:color w:val="000000"/>
              </w:rPr>
            </w:pPr>
            <w:r>
              <w:rPr>
                <w:bCs/>
                <w:color w:val="000000"/>
              </w:rPr>
              <w:t>6058,36</w:t>
            </w:r>
          </w:p>
        </w:tc>
        <w:tc>
          <w:tcPr>
            <w:tcW w:w="1134" w:type="dxa"/>
            <w:vAlign w:val="center"/>
          </w:tcPr>
          <w:p w14:paraId="4109C8F1" w14:textId="77777777" w:rsidR="007206BB" w:rsidRPr="001F2ADE" w:rsidRDefault="007206BB" w:rsidP="007206BB">
            <w:pPr>
              <w:jc w:val="center"/>
              <w:rPr>
                <w:bCs/>
                <w:color w:val="000000"/>
              </w:rPr>
            </w:pPr>
            <w:r>
              <w:rPr>
                <w:bCs/>
                <w:color w:val="000000"/>
              </w:rPr>
              <w:t>6314,29</w:t>
            </w:r>
          </w:p>
        </w:tc>
      </w:tr>
    </w:tbl>
    <w:p w14:paraId="42782A68" w14:textId="77777777" w:rsidR="007206BB" w:rsidRDefault="007206BB" w:rsidP="007206BB">
      <w:pPr>
        <w:ind w:left="-567"/>
        <w:jc w:val="center"/>
        <w:rPr>
          <w:bCs/>
          <w:color w:val="000000"/>
          <w:sz w:val="28"/>
          <w:szCs w:val="28"/>
        </w:rPr>
      </w:pPr>
    </w:p>
    <w:p w14:paraId="16FF9ED1" w14:textId="77777777" w:rsidR="007206BB" w:rsidRDefault="007206BB" w:rsidP="007206BB">
      <w:pPr>
        <w:ind w:left="-567"/>
        <w:jc w:val="center"/>
        <w:rPr>
          <w:bCs/>
          <w:color w:val="000000"/>
          <w:sz w:val="28"/>
          <w:szCs w:val="28"/>
        </w:rPr>
      </w:pPr>
    </w:p>
    <w:p w14:paraId="677C72E4" w14:textId="77777777" w:rsidR="007206BB" w:rsidRDefault="007206BB" w:rsidP="007206BB">
      <w:pPr>
        <w:ind w:left="-567"/>
        <w:jc w:val="center"/>
        <w:rPr>
          <w:bCs/>
          <w:color w:val="000000"/>
          <w:sz w:val="28"/>
          <w:szCs w:val="28"/>
        </w:rPr>
      </w:pPr>
    </w:p>
    <w:p w14:paraId="2C509329" w14:textId="77777777" w:rsidR="007206BB" w:rsidRDefault="007206BB" w:rsidP="007206BB">
      <w:pPr>
        <w:ind w:left="-567"/>
        <w:jc w:val="center"/>
        <w:rPr>
          <w:bCs/>
          <w:color w:val="000000"/>
          <w:sz w:val="28"/>
          <w:szCs w:val="28"/>
        </w:rPr>
      </w:pPr>
    </w:p>
    <w:p w14:paraId="2A2A48D0" w14:textId="77777777" w:rsidR="007206BB" w:rsidRDefault="007206BB" w:rsidP="007206BB">
      <w:pPr>
        <w:ind w:left="-567"/>
        <w:jc w:val="center"/>
        <w:rPr>
          <w:bCs/>
          <w:color w:val="000000"/>
          <w:sz w:val="28"/>
          <w:szCs w:val="28"/>
        </w:rPr>
        <w:sectPr w:rsidR="007206BB" w:rsidSect="007206BB">
          <w:pgSz w:w="16838" w:h="11906" w:orient="landscape"/>
          <w:pgMar w:top="851" w:right="851" w:bottom="709" w:left="709" w:header="709" w:footer="709" w:gutter="0"/>
          <w:cols w:space="708"/>
          <w:titlePg/>
          <w:docGrid w:linePitch="360"/>
        </w:sectPr>
      </w:pPr>
    </w:p>
    <w:p w14:paraId="333820E4" w14:textId="77777777" w:rsidR="007206BB" w:rsidRDefault="007206BB" w:rsidP="007206BB">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0B528FB1" w14:textId="77777777" w:rsidR="007206BB" w:rsidRDefault="007206BB" w:rsidP="007206BB">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7206BB" w14:paraId="5204DBDB" w14:textId="77777777" w:rsidTr="007206BB">
        <w:trPr>
          <w:trHeight w:val="914"/>
        </w:trPr>
        <w:tc>
          <w:tcPr>
            <w:tcW w:w="3539" w:type="dxa"/>
            <w:vAlign w:val="center"/>
          </w:tcPr>
          <w:p w14:paraId="795F2A00" w14:textId="77777777" w:rsidR="007206BB" w:rsidRDefault="007206BB" w:rsidP="007206BB">
            <w:pPr>
              <w:jc w:val="center"/>
              <w:rPr>
                <w:bCs/>
                <w:color w:val="000000"/>
                <w:sz w:val="28"/>
                <w:szCs w:val="28"/>
              </w:rPr>
            </w:pPr>
            <w:r>
              <w:rPr>
                <w:bCs/>
                <w:color w:val="000000"/>
                <w:sz w:val="28"/>
                <w:szCs w:val="28"/>
              </w:rPr>
              <w:t>Наименование мероприятия</w:t>
            </w:r>
          </w:p>
        </w:tc>
        <w:tc>
          <w:tcPr>
            <w:tcW w:w="3260" w:type="dxa"/>
            <w:vAlign w:val="center"/>
          </w:tcPr>
          <w:p w14:paraId="52DB44C0" w14:textId="77777777" w:rsidR="007206BB" w:rsidRDefault="007206BB" w:rsidP="007206BB">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40E9523E" w14:textId="77777777" w:rsidR="007206BB" w:rsidRDefault="007206BB" w:rsidP="007206BB">
            <w:pPr>
              <w:jc w:val="center"/>
              <w:rPr>
                <w:bCs/>
                <w:color w:val="000000"/>
                <w:sz w:val="28"/>
                <w:szCs w:val="28"/>
              </w:rPr>
            </w:pPr>
            <w:r>
              <w:rPr>
                <w:bCs/>
                <w:color w:val="000000"/>
                <w:sz w:val="28"/>
                <w:szCs w:val="28"/>
              </w:rPr>
              <w:t>Дата окончания реализации мероприятий</w:t>
            </w:r>
          </w:p>
        </w:tc>
      </w:tr>
      <w:tr w:rsidR="007206BB" w14:paraId="5F32877B" w14:textId="77777777" w:rsidTr="007206BB">
        <w:trPr>
          <w:trHeight w:val="1409"/>
        </w:trPr>
        <w:tc>
          <w:tcPr>
            <w:tcW w:w="3539" w:type="dxa"/>
            <w:vAlign w:val="center"/>
          </w:tcPr>
          <w:p w14:paraId="1F733767" w14:textId="77777777" w:rsidR="007206BB" w:rsidRDefault="007206BB" w:rsidP="007206BB">
            <w:pPr>
              <w:jc w:val="center"/>
              <w:rPr>
                <w:bCs/>
                <w:color w:val="000000"/>
                <w:sz w:val="28"/>
                <w:szCs w:val="28"/>
              </w:rPr>
            </w:pPr>
            <w:r>
              <w:rPr>
                <w:bCs/>
                <w:color w:val="000000"/>
                <w:sz w:val="28"/>
                <w:szCs w:val="28"/>
              </w:rPr>
              <w:t xml:space="preserve">Бесперебойное </w:t>
            </w:r>
            <w:r w:rsidRPr="00A13CA2">
              <w:rPr>
                <w:bCs/>
                <w:color w:val="000000" w:themeColor="text1"/>
                <w:sz w:val="28"/>
                <w:szCs w:val="28"/>
              </w:rPr>
              <w:t xml:space="preserve">холодное водоснабжение </w:t>
            </w:r>
          </w:p>
        </w:tc>
        <w:tc>
          <w:tcPr>
            <w:tcW w:w="3260" w:type="dxa"/>
            <w:vAlign w:val="center"/>
          </w:tcPr>
          <w:p w14:paraId="222131E7" w14:textId="77777777" w:rsidR="007206BB" w:rsidRDefault="007206BB" w:rsidP="007206BB">
            <w:pPr>
              <w:jc w:val="center"/>
              <w:rPr>
                <w:bCs/>
                <w:color w:val="000000"/>
                <w:sz w:val="28"/>
                <w:szCs w:val="28"/>
              </w:rPr>
            </w:pPr>
            <w:r>
              <w:rPr>
                <w:bCs/>
                <w:color w:val="000000"/>
                <w:sz w:val="28"/>
                <w:szCs w:val="28"/>
              </w:rPr>
              <w:t>01.01.2019</w:t>
            </w:r>
          </w:p>
        </w:tc>
        <w:tc>
          <w:tcPr>
            <w:tcW w:w="3261" w:type="dxa"/>
            <w:vAlign w:val="center"/>
          </w:tcPr>
          <w:p w14:paraId="6E842955" w14:textId="77777777" w:rsidR="007206BB" w:rsidRDefault="007206BB" w:rsidP="007206BB">
            <w:pPr>
              <w:jc w:val="center"/>
              <w:rPr>
                <w:bCs/>
                <w:color w:val="000000"/>
                <w:sz w:val="28"/>
                <w:szCs w:val="28"/>
              </w:rPr>
            </w:pPr>
            <w:r>
              <w:rPr>
                <w:bCs/>
                <w:color w:val="000000"/>
                <w:sz w:val="28"/>
                <w:szCs w:val="28"/>
              </w:rPr>
              <w:t>31.12.2023</w:t>
            </w:r>
          </w:p>
        </w:tc>
      </w:tr>
    </w:tbl>
    <w:p w14:paraId="30845F36" w14:textId="77777777" w:rsidR="007206BB" w:rsidRDefault="007206BB" w:rsidP="007206BB">
      <w:pPr>
        <w:ind w:left="-567"/>
        <w:jc w:val="center"/>
        <w:rPr>
          <w:bCs/>
          <w:color w:val="000000"/>
          <w:sz w:val="28"/>
          <w:szCs w:val="28"/>
        </w:rPr>
      </w:pPr>
    </w:p>
    <w:p w14:paraId="6145792D" w14:textId="77777777" w:rsidR="007206BB" w:rsidRDefault="007206BB" w:rsidP="007206BB">
      <w:pPr>
        <w:ind w:left="-567"/>
        <w:jc w:val="center"/>
        <w:rPr>
          <w:bCs/>
          <w:color w:val="000000"/>
          <w:sz w:val="28"/>
          <w:szCs w:val="28"/>
        </w:rPr>
      </w:pPr>
    </w:p>
    <w:p w14:paraId="41469607" w14:textId="77777777" w:rsidR="007206BB" w:rsidRDefault="007206BB" w:rsidP="007206BB">
      <w:pPr>
        <w:ind w:left="-567"/>
        <w:jc w:val="center"/>
        <w:rPr>
          <w:bCs/>
          <w:color w:val="000000"/>
          <w:sz w:val="28"/>
          <w:szCs w:val="28"/>
        </w:rPr>
      </w:pPr>
    </w:p>
    <w:p w14:paraId="4BF66CD9" w14:textId="77777777" w:rsidR="007206BB" w:rsidRDefault="007206BB" w:rsidP="007206BB">
      <w:pPr>
        <w:ind w:left="-567"/>
        <w:jc w:val="center"/>
        <w:rPr>
          <w:bCs/>
          <w:color w:val="000000"/>
          <w:sz w:val="28"/>
          <w:szCs w:val="28"/>
        </w:rPr>
      </w:pPr>
    </w:p>
    <w:p w14:paraId="47BAA6A9" w14:textId="77777777" w:rsidR="007206BB" w:rsidRDefault="007206BB" w:rsidP="007206BB">
      <w:pPr>
        <w:ind w:left="-567"/>
        <w:jc w:val="center"/>
        <w:rPr>
          <w:bCs/>
          <w:color w:val="000000"/>
          <w:sz w:val="28"/>
          <w:szCs w:val="28"/>
        </w:rPr>
      </w:pPr>
    </w:p>
    <w:p w14:paraId="5E987576" w14:textId="77777777" w:rsidR="007206BB" w:rsidRDefault="007206BB" w:rsidP="007206BB">
      <w:pPr>
        <w:ind w:left="-567"/>
        <w:jc w:val="center"/>
        <w:rPr>
          <w:bCs/>
          <w:color w:val="000000"/>
          <w:sz w:val="28"/>
          <w:szCs w:val="28"/>
        </w:rPr>
      </w:pPr>
    </w:p>
    <w:p w14:paraId="19DF286E" w14:textId="77777777" w:rsidR="007206BB" w:rsidRDefault="007206BB" w:rsidP="007206BB">
      <w:pPr>
        <w:ind w:left="-567"/>
        <w:jc w:val="center"/>
        <w:rPr>
          <w:bCs/>
          <w:color w:val="000000"/>
          <w:sz w:val="28"/>
          <w:szCs w:val="28"/>
        </w:rPr>
      </w:pPr>
    </w:p>
    <w:p w14:paraId="211EC168" w14:textId="77777777" w:rsidR="007206BB" w:rsidRDefault="007206BB" w:rsidP="007206BB">
      <w:pPr>
        <w:ind w:left="-567"/>
        <w:jc w:val="center"/>
        <w:rPr>
          <w:bCs/>
          <w:color w:val="000000"/>
          <w:sz w:val="28"/>
          <w:szCs w:val="28"/>
        </w:rPr>
      </w:pPr>
    </w:p>
    <w:p w14:paraId="33EE6429" w14:textId="77777777" w:rsidR="007206BB" w:rsidRDefault="007206BB" w:rsidP="007206BB">
      <w:pPr>
        <w:ind w:left="-567"/>
        <w:jc w:val="center"/>
        <w:rPr>
          <w:bCs/>
          <w:color w:val="000000"/>
          <w:sz w:val="28"/>
          <w:szCs w:val="28"/>
        </w:rPr>
      </w:pPr>
    </w:p>
    <w:p w14:paraId="5B854745" w14:textId="77777777" w:rsidR="007206BB" w:rsidRDefault="007206BB" w:rsidP="007206BB">
      <w:pPr>
        <w:ind w:left="-567"/>
        <w:jc w:val="center"/>
        <w:rPr>
          <w:bCs/>
          <w:color w:val="000000"/>
          <w:sz w:val="28"/>
          <w:szCs w:val="28"/>
        </w:rPr>
      </w:pPr>
    </w:p>
    <w:p w14:paraId="230BFBC2" w14:textId="77777777" w:rsidR="007206BB" w:rsidRDefault="007206BB" w:rsidP="007206BB">
      <w:pPr>
        <w:ind w:left="-567"/>
        <w:jc w:val="center"/>
        <w:rPr>
          <w:bCs/>
          <w:color w:val="000000"/>
          <w:sz w:val="28"/>
          <w:szCs w:val="28"/>
        </w:rPr>
      </w:pPr>
    </w:p>
    <w:p w14:paraId="1DC60537" w14:textId="77777777" w:rsidR="007206BB" w:rsidRDefault="007206BB" w:rsidP="007206BB">
      <w:pPr>
        <w:ind w:left="-567"/>
        <w:jc w:val="center"/>
        <w:rPr>
          <w:bCs/>
          <w:color w:val="000000"/>
          <w:sz w:val="28"/>
          <w:szCs w:val="28"/>
        </w:rPr>
      </w:pPr>
    </w:p>
    <w:p w14:paraId="50C2CA40" w14:textId="77777777" w:rsidR="007206BB" w:rsidRDefault="007206BB" w:rsidP="007206BB">
      <w:pPr>
        <w:ind w:left="-567"/>
        <w:jc w:val="center"/>
        <w:rPr>
          <w:bCs/>
          <w:color w:val="000000"/>
          <w:sz w:val="28"/>
          <w:szCs w:val="28"/>
        </w:rPr>
      </w:pPr>
    </w:p>
    <w:p w14:paraId="5BD5C6B9" w14:textId="77777777" w:rsidR="007206BB" w:rsidRDefault="007206BB" w:rsidP="007206BB">
      <w:pPr>
        <w:ind w:left="-567"/>
        <w:jc w:val="center"/>
        <w:rPr>
          <w:bCs/>
          <w:color w:val="000000"/>
          <w:sz w:val="28"/>
          <w:szCs w:val="28"/>
        </w:rPr>
      </w:pPr>
    </w:p>
    <w:p w14:paraId="3335A05E" w14:textId="77777777" w:rsidR="007206BB" w:rsidRDefault="007206BB" w:rsidP="007206BB">
      <w:pPr>
        <w:ind w:left="-567"/>
        <w:jc w:val="center"/>
        <w:rPr>
          <w:bCs/>
          <w:color w:val="000000"/>
          <w:sz w:val="28"/>
          <w:szCs w:val="28"/>
        </w:rPr>
      </w:pPr>
    </w:p>
    <w:p w14:paraId="2B5604F9" w14:textId="77777777" w:rsidR="007206BB" w:rsidRDefault="007206BB" w:rsidP="007206BB">
      <w:pPr>
        <w:ind w:left="-567"/>
        <w:jc w:val="center"/>
        <w:rPr>
          <w:bCs/>
          <w:color w:val="000000"/>
          <w:sz w:val="28"/>
          <w:szCs w:val="28"/>
        </w:rPr>
      </w:pPr>
    </w:p>
    <w:p w14:paraId="1E09A198" w14:textId="77777777" w:rsidR="007206BB" w:rsidRDefault="007206BB" w:rsidP="007206BB">
      <w:pPr>
        <w:ind w:left="-567"/>
        <w:jc w:val="center"/>
        <w:rPr>
          <w:bCs/>
          <w:color w:val="000000"/>
          <w:sz w:val="28"/>
          <w:szCs w:val="28"/>
        </w:rPr>
      </w:pPr>
    </w:p>
    <w:p w14:paraId="72891597" w14:textId="77777777" w:rsidR="007206BB" w:rsidRDefault="007206BB" w:rsidP="007206BB">
      <w:pPr>
        <w:ind w:left="-567"/>
        <w:jc w:val="center"/>
        <w:rPr>
          <w:bCs/>
          <w:color w:val="000000"/>
          <w:sz w:val="28"/>
          <w:szCs w:val="28"/>
        </w:rPr>
      </w:pPr>
    </w:p>
    <w:p w14:paraId="100E25BD" w14:textId="77777777" w:rsidR="007206BB" w:rsidRDefault="007206BB" w:rsidP="007206BB">
      <w:pPr>
        <w:ind w:left="-567"/>
        <w:jc w:val="center"/>
        <w:rPr>
          <w:bCs/>
          <w:color w:val="000000"/>
          <w:sz w:val="28"/>
          <w:szCs w:val="28"/>
        </w:rPr>
      </w:pPr>
    </w:p>
    <w:p w14:paraId="09CA7C16" w14:textId="77777777" w:rsidR="007206BB" w:rsidRDefault="007206BB" w:rsidP="007206BB">
      <w:pPr>
        <w:ind w:left="-567"/>
        <w:jc w:val="center"/>
        <w:rPr>
          <w:bCs/>
          <w:color w:val="000000"/>
          <w:sz w:val="28"/>
          <w:szCs w:val="28"/>
        </w:rPr>
      </w:pPr>
    </w:p>
    <w:p w14:paraId="380702DA" w14:textId="77777777" w:rsidR="007206BB" w:rsidRDefault="007206BB" w:rsidP="007206BB">
      <w:pPr>
        <w:ind w:left="-567"/>
        <w:jc w:val="center"/>
        <w:rPr>
          <w:bCs/>
          <w:color w:val="000000"/>
          <w:sz w:val="28"/>
          <w:szCs w:val="28"/>
        </w:rPr>
      </w:pPr>
    </w:p>
    <w:p w14:paraId="00053B24" w14:textId="77777777" w:rsidR="007206BB" w:rsidRDefault="007206BB" w:rsidP="007206BB">
      <w:pPr>
        <w:ind w:left="-567"/>
        <w:jc w:val="center"/>
        <w:rPr>
          <w:bCs/>
          <w:color w:val="000000"/>
          <w:sz w:val="28"/>
          <w:szCs w:val="28"/>
        </w:rPr>
      </w:pPr>
    </w:p>
    <w:p w14:paraId="63BA94AA" w14:textId="77777777" w:rsidR="007206BB" w:rsidRDefault="007206BB" w:rsidP="007206BB">
      <w:pPr>
        <w:ind w:left="-567"/>
        <w:jc w:val="center"/>
        <w:rPr>
          <w:bCs/>
          <w:color w:val="000000"/>
          <w:sz w:val="28"/>
          <w:szCs w:val="28"/>
        </w:rPr>
      </w:pPr>
    </w:p>
    <w:p w14:paraId="07E62DA2" w14:textId="77777777" w:rsidR="007206BB" w:rsidRDefault="007206BB" w:rsidP="007206BB">
      <w:pPr>
        <w:ind w:left="-567"/>
        <w:jc w:val="center"/>
        <w:rPr>
          <w:bCs/>
          <w:color w:val="000000"/>
          <w:sz w:val="28"/>
          <w:szCs w:val="28"/>
        </w:rPr>
      </w:pPr>
    </w:p>
    <w:p w14:paraId="24714219" w14:textId="77777777" w:rsidR="007206BB" w:rsidRDefault="007206BB" w:rsidP="007206BB">
      <w:pPr>
        <w:ind w:left="-567"/>
        <w:jc w:val="center"/>
        <w:rPr>
          <w:bCs/>
          <w:color w:val="000000"/>
          <w:sz w:val="28"/>
          <w:szCs w:val="28"/>
        </w:rPr>
      </w:pPr>
    </w:p>
    <w:p w14:paraId="28016CEF" w14:textId="77777777" w:rsidR="007206BB" w:rsidRDefault="007206BB" w:rsidP="007206BB">
      <w:pPr>
        <w:ind w:left="-567"/>
        <w:jc w:val="center"/>
        <w:rPr>
          <w:bCs/>
          <w:color w:val="000000"/>
          <w:sz w:val="28"/>
          <w:szCs w:val="28"/>
        </w:rPr>
      </w:pPr>
    </w:p>
    <w:p w14:paraId="59BCDAF9" w14:textId="77777777" w:rsidR="007206BB" w:rsidRDefault="007206BB" w:rsidP="007206BB">
      <w:pPr>
        <w:ind w:left="-567"/>
        <w:jc w:val="center"/>
        <w:rPr>
          <w:bCs/>
          <w:color w:val="000000"/>
          <w:sz w:val="28"/>
          <w:szCs w:val="28"/>
        </w:rPr>
      </w:pPr>
    </w:p>
    <w:p w14:paraId="3D296D9B" w14:textId="77777777" w:rsidR="007206BB" w:rsidRDefault="007206BB" w:rsidP="007206BB">
      <w:pPr>
        <w:ind w:left="-567"/>
        <w:jc w:val="center"/>
        <w:rPr>
          <w:bCs/>
          <w:color w:val="000000"/>
          <w:sz w:val="28"/>
          <w:szCs w:val="28"/>
        </w:rPr>
      </w:pPr>
    </w:p>
    <w:p w14:paraId="795EA367" w14:textId="77777777" w:rsidR="007206BB" w:rsidRDefault="007206BB" w:rsidP="007206BB">
      <w:pPr>
        <w:ind w:left="-567"/>
        <w:jc w:val="center"/>
        <w:rPr>
          <w:bCs/>
          <w:color w:val="000000"/>
          <w:sz w:val="28"/>
          <w:szCs w:val="28"/>
        </w:rPr>
      </w:pPr>
    </w:p>
    <w:p w14:paraId="3EAFAD4A" w14:textId="77777777" w:rsidR="007206BB" w:rsidRDefault="007206BB" w:rsidP="007206BB">
      <w:pPr>
        <w:ind w:left="-567"/>
        <w:jc w:val="center"/>
        <w:rPr>
          <w:bCs/>
          <w:color w:val="000000"/>
          <w:sz w:val="28"/>
          <w:szCs w:val="28"/>
        </w:rPr>
      </w:pPr>
    </w:p>
    <w:p w14:paraId="7497C7EC" w14:textId="77777777" w:rsidR="007206BB" w:rsidRDefault="007206BB" w:rsidP="007206BB">
      <w:pPr>
        <w:ind w:left="-567"/>
        <w:jc w:val="center"/>
        <w:rPr>
          <w:bCs/>
          <w:color w:val="000000"/>
          <w:sz w:val="28"/>
          <w:szCs w:val="28"/>
        </w:rPr>
      </w:pPr>
    </w:p>
    <w:p w14:paraId="7DDD92FB" w14:textId="77777777" w:rsidR="007206BB" w:rsidRDefault="007206BB" w:rsidP="007206BB">
      <w:pPr>
        <w:ind w:left="-567"/>
        <w:jc w:val="center"/>
        <w:rPr>
          <w:bCs/>
          <w:color w:val="000000"/>
          <w:sz w:val="28"/>
          <w:szCs w:val="28"/>
        </w:rPr>
      </w:pPr>
    </w:p>
    <w:p w14:paraId="385C96E7" w14:textId="77777777" w:rsidR="007206BB" w:rsidRDefault="007206BB" w:rsidP="007206BB">
      <w:pPr>
        <w:ind w:left="-567"/>
        <w:jc w:val="center"/>
        <w:rPr>
          <w:bCs/>
          <w:color w:val="000000"/>
          <w:sz w:val="28"/>
          <w:szCs w:val="28"/>
        </w:rPr>
      </w:pPr>
    </w:p>
    <w:p w14:paraId="5315EF2A" w14:textId="77777777" w:rsidR="007206BB" w:rsidRDefault="007206BB" w:rsidP="007206BB">
      <w:pPr>
        <w:ind w:left="-567"/>
        <w:jc w:val="center"/>
        <w:rPr>
          <w:bCs/>
          <w:color w:val="000000"/>
          <w:sz w:val="28"/>
          <w:szCs w:val="28"/>
        </w:rPr>
      </w:pPr>
    </w:p>
    <w:p w14:paraId="0B84F088" w14:textId="77777777" w:rsidR="007206BB" w:rsidRDefault="007206BB" w:rsidP="007206BB">
      <w:pPr>
        <w:ind w:left="-567"/>
        <w:jc w:val="center"/>
        <w:rPr>
          <w:bCs/>
          <w:color w:val="000000"/>
          <w:sz w:val="28"/>
          <w:szCs w:val="28"/>
        </w:rPr>
      </w:pPr>
    </w:p>
    <w:p w14:paraId="060C55D2" w14:textId="77777777" w:rsidR="007206BB" w:rsidRDefault="007206BB" w:rsidP="007206BB">
      <w:pPr>
        <w:ind w:left="-567"/>
        <w:jc w:val="center"/>
        <w:rPr>
          <w:bCs/>
          <w:color w:val="000000"/>
          <w:sz w:val="28"/>
          <w:szCs w:val="28"/>
        </w:rPr>
        <w:sectPr w:rsidR="007206BB" w:rsidSect="007206BB">
          <w:pgSz w:w="11906" w:h="16838"/>
          <w:pgMar w:top="851" w:right="709" w:bottom="709" w:left="1559" w:header="709" w:footer="709" w:gutter="0"/>
          <w:cols w:space="708"/>
          <w:titlePg/>
          <w:docGrid w:linePitch="360"/>
        </w:sectPr>
      </w:pPr>
    </w:p>
    <w:p w14:paraId="2245068C" w14:textId="77777777" w:rsidR="007206BB" w:rsidRDefault="007206BB" w:rsidP="007206BB">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4D18F79C" w14:textId="77777777" w:rsidR="007206BB" w:rsidRPr="00C93101" w:rsidRDefault="007206BB" w:rsidP="007206BB">
      <w:pPr>
        <w:ind w:left="-567"/>
        <w:jc w:val="center"/>
        <w:rPr>
          <w:bCs/>
          <w:color w:val="FF0000"/>
          <w:sz w:val="28"/>
          <w:szCs w:val="28"/>
        </w:rPr>
      </w:pPr>
      <w:r>
        <w:rPr>
          <w:bCs/>
          <w:color w:val="000000"/>
          <w:sz w:val="28"/>
          <w:szCs w:val="28"/>
        </w:rPr>
        <w:t xml:space="preserve"> объектов централизованных систем </w:t>
      </w:r>
      <w:r w:rsidRPr="00C543C8">
        <w:rPr>
          <w:bCs/>
          <w:color w:val="000000" w:themeColor="text1"/>
          <w:sz w:val="28"/>
          <w:szCs w:val="28"/>
        </w:rPr>
        <w:t>холодного водоснабжения</w:t>
      </w:r>
      <w:r w:rsidRPr="00C93101">
        <w:rPr>
          <w:bCs/>
          <w:color w:val="FF0000"/>
          <w:sz w:val="28"/>
          <w:szCs w:val="28"/>
        </w:rPr>
        <w:t xml:space="preserve"> </w:t>
      </w:r>
    </w:p>
    <w:p w14:paraId="51DFF1D7" w14:textId="77777777" w:rsidR="007206BB" w:rsidRDefault="007206BB" w:rsidP="007206BB">
      <w:pPr>
        <w:ind w:left="-567"/>
        <w:jc w:val="center"/>
        <w:rPr>
          <w:bCs/>
          <w:color w:val="000000"/>
          <w:sz w:val="28"/>
          <w:szCs w:val="28"/>
        </w:rPr>
      </w:pPr>
    </w:p>
    <w:tbl>
      <w:tblPr>
        <w:tblStyle w:val="a5"/>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7206BB" w14:paraId="1569E79D" w14:textId="77777777" w:rsidTr="007206BB">
        <w:trPr>
          <w:trHeight w:val="1154"/>
        </w:trPr>
        <w:tc>
          <w:tcPr>
            <w:tcW w:w="822" w:type="dxa"/>
            <w:vAlign w:val="center"/>
          </w:tcPr>
          <w:p w14:paraId="174D9A9A" w14:textId="77777777" w:rsidR="007206BB" w:rsidRDefault="007206BB" w:rsidP="007206BB">
            <w:pPr>
              <w:jc w:val="center"/>
              <w:rPr>
                <w:bCs/>
                <w:color w:val="000000"/>
                <w:sz w:val="28"/>
                <w:szCs w:val="28"/>
              </w:rPr>
            </w:pPr>
            <w:r>
              <w:rPr>
                <w:bCs/>
                <w:color w:val="000000"/>
                <w:sz w:val="28"/>
                <w:szCs w:val="28"/>
              </w:rPr>
              <w:t>№ п/п</w:t>
            </w:r>
          </w:p>
        </w:tc>
        <w:tc>
          <w:tcPr>
            <w:tcW w:w="3375" w:type="dxa"/>
            <w:vAlign w:val="center"/>
          </w:tcPr>
          <w:p w14:paraId="1730C317" w14:textId="77777777" w:rsidR="007206BB" w:rsidRDefault="007206BB" w:rsidP="007206BB">
            <w:pPr>
              <w:jc w:val="center"/>
              <w:rPr>
                <w:bCs/>
                <w:color w:val="000000"/>
                <w:sz w:val="28"/>
                <w:szCs w:val="28"/>
              </w:rPr>
            </w:pPr>
            <w:r>
              <w:rPr>
                <w:bCs/>
                <w:color w:val="000000"/>
                <w:sz w:val="28"/>
                <w:szCs w:val="28"/>
              </w:rPr>
              <w:t>Наименование показателя</w:t>
            </w:r>
          </w:p>
        </w:tc>
        <w:tc>
          <w:tcPr>
            <w:tcW w:w="993" w:type="dxa"/>
            <w:vAlign w:val="center"/>
          </w:tcPr>
          <w:p w14:paraId="44B90539" w14:textId="77777777" w:rsidR="007206BB" w:rsidRDefault="007206BB" w:rsidP="007206BB">
            <w:pPr>
              <w:jc w:val="center"/>
              <w:rPr>
                <w:bCs/>
                <w:color w:val="000000"/>
                <w:sz w:val="28"/>
                <w:szCs w:val="28"/>
              </w:rPr>
            </w:pPr>
            <w:r>
              <w:rPr>
                <w:bCs/>
                <w:color w:val="000000"/>
                <w:sz w:val="28"/>
                <w:szCs w:val="28"/>
              </w:rPr>
              <w:t>Факт 2017 год</w:t>
            </w:r>
          </w:p>
        </w:tc>
        <w:tc>
          <w:tcPr>
            <w:tcW w:w="1701" w:type="dxa"/>
            <w:vAlign w:val="center"/>
          </w:tcPr>
          <w:p w14:paraId="090A3A92" w14:textId="77777777" w:rsidR="007206BB" w:rsidRDefault="007206BB" w:rsidP="007206BB">
            <w:pPr>
              <w:jc w:val="center"/>
              <w:rPr>
                <w:bCs/>
                <w:color w:val="000000"/>
                <w:sz w:val="28"/>
                <w:szCs w:val="28"/>
              </w:rPr>
            </w:pPr>
            <w:r>
              <w:rPr>
                <w:bCs/>
                <w:color w:val="000000"/>
                <w:sz w:val="28"/>
                <w:szCs w:val="28"/>
              </w:rPr>
              <w:t>Ожидаемые значения 2018 год</w:t>
            </w:r>
          </w:p>
        </w:tc>
        <w:tc>
          <w:tcPr>
            <w:tcW w:w="992" w:type="dxa"/>
            <w:vAlign w:val="center"/>
          </w:tcPr>
          <w:p w14:paraId="6875A4DD" w14:textId="77777777" w:rsidR="007206BB" w:rsidRDefault="007206BB" w:rsidP="007206BB">
            <w:pPr>
              <w:jc w:val="center"/>
              <w:rPr>
                <w:bCs/>
                <w:color w:val="000000"/>
                <w:sz w:val="28"/>
                <w:szCs w:val="28"/>
              </w:rPr>
            </w:pPr>
            <w:r>
              <w:rPr>
                <w:bCs/>
                <w:color w:val="000000"/>
                <w:sz w:val="28"/>
                <w:szCs w:val="28"/>
              </w:rPr>
              <w:t>План 2019 год</w:t>
            </w:r>
          </w:p>
        </w:tc>
        <w:tc>
          <w:tcPr>
            <w:tcW w:w="1134" w:type="dxa"/>
            <w:vAlign w:val="center"/>
          </w:tcPr>
          <w:p w14:paraId="0442AA79" w14:textId="77777777" w:rsidR="007206BB" w:rsidRDefault="007206BB" w:rsidP="007206BB">
            <w:pPr>
              <w:jc w:val="center"/>
              <w:rPr>
                <w:bCs/>
                <w:color w:val="000000"/>
                <w:sz w:val="28"/>
                <w:szCs w:val="28"/>
              </w:rPr>
            </w:pPr>
            <w:r>
              <w:rPr>
                <w:bCs/>
                <w:color w:val="000000"/>
                <w:sz w:val="28"/>
                <w:szCs w:val="28"/>
              </w:rPr>
              <w:t>План 2020 год</w:t>
            </w:r>
          </w:p>
        </w:tc>
        <w:tc>
          <w:tcPr>
            <w:tcW w:w="1134" w:type="dxa"/>
            <w:vAlign w:val="center"/>
          </w:tcPr>
          <w:p w14:paraId="0C92A4EC" w14:textId="77777777" w:rsidR="007206BB" w:rsidRDefault="007206BB" w:rsidP="007206BB">
            <w:pPr>
              <w:jc w:val="center"/>
              <w:rPr>
                <w:bCs/>
                <w:color w:val="000000"/>
                <w:sz w:val="28"/>
                <w:szCs w:val="28"/>
              </w:rPr>
            </w:pPr>
            <w:r>
              <w:rPr>
                <w:bCs/>
                <w:color w:val="000000"/>
                <w:sz w:val="28"/>
                <w:szCs w:val="28"/>
              </w:rPr>
              <w:t>План 2021 год</w:t>
            </w:r>
          </w:p>
        </w:tc>
        <w:tc>
          <w:tcPr>
            <w:tcW w:w="1105" w:type="dxa"/>
            <w:vAlign w:val="center"/>
          </w:tcPr>
          <w:p w14:paraId="70CDB7B7" w14:textId="77777777" w:rsidR="007206BB" w:rsidRDefault="007206BB" w:rsidP="007206BB">
            <w:pPr>
              <w:jc w:val="center"/>
              <w:rPr>
                <w:bCs/>
                <w:color w:val="000000"/>
                <w:sz w:val="28"/>
                <w:szCs w:val="28"/>
              </w:rPr>
            </w:pPr>
            <w:r>
              <w:rPr>
                <w:bCs/>
                <w:color w:val="000000"/>
                <w:sz w:val="28"/>
                <w:szCs w:val="28"/>
              </w:rPr>
              <w:t>План 2022 год</w:t>
            </w:r>
          </w:p>
        </w:tc>
        <w:tc>
          <w:tcPr>
            <w:tcW w:w="1105" w:type="dxa"/>
            <w:vAlign w:val="center"/>
          </w:tcPr>
          <w:p w14:paraId="1F0DDA59" w14:textId="77777777" w:rsidR="007206BB" w:rsidRDefault="007206BB" w:rsidP="007206BB">
            <w:pPr>
              <w:jc w:val="center"/>
              <w:rPr>
                <w:bCs/>
                <w:color w:val="000000"/>
                <w:sz w:val="28"/>
                <w:szCs w:val="28"/>
              </w:rPr>
            </w:pPr>
            <w:r>
              <w:rPr>
                <w:bCs/>
                <w:color w:val="000000"/>
                <w:sz w:val="28"/>
                <w:szCs w:val="28"/>
              </w:rPr>
              <w:t>План 2023 год</w:t>
            </w:r>
          </w:p>
        </w:tc>
        <w:tc>
          <w:tcPr>
            <w:tcW w:w="1105" w:type="dxa"/>
            <w:vAlign w:val="center"/>
          </w:tcPr>
          <w:p w14:paraId="717E4D57" w14:textId="77777777" w:rsidR="007206BB" w:rsidRDefault="007206BB" w:rsidP="007206BB">
            <w:pPr>
              <w:jc w:val="center"/>
              <w:rPr>
                <w:bCs/>
                <w:color w:val="000000"/>
                <w:sz w:val="28"/>
                <w:szCs w:val="28"/>
              </w:rPr>
            </w:pPr>
            <w:r>
              <w:rPr>
                <w:bCs/>
                <w:color w:val="000000"/>
                <w:sz w:val="28"/>
                <w:szCs w:val="28"/>
              </w:rPr>
              <w:t>План 2024 год</w:t>
            </w:r>
          </w:p>
        </w:tc>
      </w:tr>
      <w:tr w:rsidR="007206BB" w14:paraId="15969A1A" w14:textId="77777777" w:rsidTr="007206BB">
        <w:tc>
          <w:tcPr>
            <w:tcW w:w="822" w:type="dxa"/>
          </w:tcPr>
          <w:p w14:paraId="1AE71FD2" w14:textId="77777777" w:rsidR="007206BB" w:rsidRDefault="007206BB" w:rsidP="007206BB">
            <w:pPr>
              <w:jc w:val="center"/>
              <w:rPr>
                <w:bCs/>
                <w:color w:val="000000"/>
                <w:sz w:val="28"/>
                <w:szCs w:val="28"/>
              </w:rPr>
            </w:pPr>
            <w:r>
              <w:rPr>
                <w:bCs/>
                <w:color w:val="000000"/>
                <w:sz w:val="28"/>
                <w:szCs w:val="28"/>
              </w:rPr>
              <w:t>1</w:t>
            </w:r>
          </w:p>
        </w:tc>
        <w:tc>
          <w:tcPr>
            <w:tcW w:w="3375" w:type="dxa"/>
          </w:tcPr>
          <w:p w14:paraId="2FBC6E17" w14:textId="77777777" w:rsidR="007206BB" w:rsidRDefault="007206BB" w:rsidP="007206BB">
            <w:pPr>
              <w:jc w:val="center"/>
              <w:rPr>
                <w:bCs/>
                <w:color w:val="000000"/>
                <w:sz w:val="28"/>
                <w:szCs w:val="28"/>
              </w:rPr>
            </w:pPr>
            <w:r>
              <w:rPr>
                <w:bCs/>
                <w:color w:val="000000"/>
                <w:sz w:val="28"/>
                <w:szCs w:val="28"/>
              </w:rPr>
              <w:t>2</w:t>
            </w:r>
          </w:p>
        </w:tc>
        <w:tc>
          <w:tcPr>
            <w:tcW w:w="993" w:type="dxa"/>
          </w:tcPr>
          <w:p w14:paraId="6AD84809" w14:textId="77777777" w:rsidR="007206BB" w:rsidRDefault="007206BB" w:rsidP="007206BB">
            <w:pPr>
              <w:jc w:val="center"/>
              <w:rPr>
                <w:bCs/>
                <w:color w:val="000000"/>
                <w:sz w:val="28"/>
                <w:szCs w:val="28"/>
              </w:rPr>
            </w:pPr>
            <w:r>
              <w:rPr>
                <w:bCs/>
                <w:color w:val="000000"/>
                <w:sz w:val="28"/>
                <w:szCs w:val="28"/>
              </w:rPr>
              <w:t>3</w:t>
            </w:r>
          </w:p>
        </w:tc>
        <w:tc>
          <w:tcPr>
            <w:tcW w:w="1701" w:type="dxa"/>
          </w:tcPr>
          <w:p w14:paraId="06507FC1" w14:textId="77777777" w:rsidR="007206BB" w:rsidRDefault="007206BB" w:rsidP="007206BB">
            <w:pPr>
              <w:jc w:val="center"/>
              <w:rPr>
                <w:bCs/>
                <w:color w:val="000000"/>
                <w:sz w:val="28"/>
                <w:szCs w:val="28"/>
              </w:rPr>
            </w:pPr>
            <w:r>
              <w:rPr>
                <w:bCs/>
                <w:color w:val="000000"/>
                <w:sz w:val="28"/>
                <w:szCs w:val="28"/>
              </w:rPr>
              <w:t>4</w:t>
            </w:r>
          </w:p>
        </w:tc>
        <w:tc>
          <w:tcPr>
            <w:tcW w:w="992" w:type="dxa"/>
          </w:tcPr>
          <w:p w14:paraId="5941B39A" w14:textId="77777777" w:rsidR="007206BB" w:rsidRDefault="007206BB" w:rsidP="007206BB">
            <w:pPr>
              <w:jc w:val="center"/>
              <w:rPr>
                <w:bCs/>
                <w:color w:val="000000"/>
                <w:sz w:val="28"/>
                <w:szCs w:val="28"/>
              </w:rPr>
            </w:pPr>
            <w:r>
              <w:rPr>
                <w:bCs/>
                <w:color w:val="000000"/>
                <w:sz w:val="28"/>
                <w:szCs w:val="28"/>
              </w:rPr>
              <w:t>5</w:t>
            </w:r>
          </w:p>
        </w:tc>
        <w:tc>
          <w:tcPr>
            <w:tcW w:w="1134" w:type="dxa"/>
          </w:tcPr>
          <w:p w14:paraId="48940664" w14:textId="77777777" w:rsidR="007206BB" w:rsidRDefault="007206BB" w:rsidP="007206BB">
            <w:pPr>
              <w:jc w:val="center"/>
              <w:rPr>
                <w:bCs/>
                <w:color w:val="000000"/>
                <w:sz w:val="28"/>
                <w:szCs w:val="28"/>
              </w:rPr>
            </w:pPr>
            <w:r>
              <w:rPr>
                <w:bCs/>
                <w:color w:val="000000"/>
                <w:sz w:val="28"/>
                <w:szCs w:val="28"/>
              </w:rPr>
              <w:t>6</w:t>
            </w:r>
          </w:p>
        </w:tc>
        <w:tc>
          <w:tcPr>
            <w:tcW w:w="1134" w:type="dxa"/>
          </w:tcPr>
          <w:p w14:paraId="71C6164C" w14:textId="77777777" w:rsidR="007206BB" w:rsidRDefault="007206BB" w:rsidP="007206BB">
            <w:pPr>
              <w:jc w:val="center"/>
              <w:rPr>
                <w:bCs/>
                <w:color w:val="000000"/>
                <w:sz w:val="28"/>
                <w:szCs w:val="28"/>
              </w:rPr>
            </w:pPr>
            <w:r>
              <w:rPr>
                <w:bCs/>
                <w:color w:val="000000"/>
                <w:sz w:val="28"/>
                <w:szCs w:val="28"/>
              </w:rPr>
              <w:t>7</w:t>
            </w:r>
          </w:p>
        </w:tc>
        <w:tc>
          <w:tcPr>
            <w:tcW w:w="1105" w:type="dxa"/>
          </w:tcPr>
          <w:p w14:paraId="575257FF" w14:textId="77777777" w:rsidR="007206BB" w:rsidRDefault="007206BB" w:rsidP="007206BB">
            <w:pPr>
              <w:jc w:val="center"/>
              <w:rPr>
                <w:bCs/>
                <w:color w:val="000000"/>
                <w:sz w:val="28"/>
                <w:szCs w:val="28"/>
              </w:rPr>
            </w:pPr>
            <w:r>
              <w:rPr>
                <w:bCs/>
                <w:color w:val="000000"/>
                <w:sz w:val="28"/>
                <w:szCs w:val="28"/>
              </w:rPr>
              <w:t>8</w:t>
            </w:r>
          </w:p>
        </w:tc>
        <w:tc>
          <w:tcPr>
            <w:tcW w:w="1105" w:type="dxa"/>
          </w:tcPr>
          <w:p w14:paraId="0D06AB2E" w14:textId="77777777" w:rsidR="007206BB" w:rsidRDefault="007206BB" w:rsidP="007206BB">
            <w:pPr>
              <w:jc w:val="center"/>
              <w:rPr>
                <w:bCs/>
                <w:color w:val="000000"/>
                <w:sz w:val="28"/>
                <w:szCs w:val="28"/>
              </w:rPr>
            </w:pPr>
            <w:r>
              <w:rPr>
                <w:bCs/>
                <w:color w:val="000000"/>
                <w:sz w:val="28"/>
                <w:szCs w:val="28"/>
              </w:rPr>
              <w:t>9</w:t>
            </w:r>
          </w:p>
        </w:tc>
        <w:tc>
          <w:tcPr>
            <w:tcW w:w="1105" w:type="dxa"/>
          </w:tcPr>
          <w:p w14:paraId="53E1B982" w14:textId="77777777" w:rsidR="007206BB" w:rsidRDefault="007206BB" w:rsidP="007206BB">
            <w:pPr>
              <w:jc w:val="center"/>
              <w:rPr>
                <w:bCs/>
                <w:color w:val="000000"/>
                <w:sz w:val="28"/>
                <w:szCs w:val="28"/>
              </w:rPr>
            </w:pPr>
            <w:r>
              <w:rPr>
                <w:bCs/>
                <w:color w:val="000000"/>
                <w:sz w:val="28"/>
                <w:szCs w:val="28"/>
              </w:rPr>
              <w:t>10</w:t>
            </w:r>
          </w:p>
        </w:tc>
      </w:tr>
      <w:tr w:rsidR="007206BB" w14:paraId="738105D2" w14:textId="77777777" w:rsidTr="007206BB">
        <w:trPr>
          <w:trHeight w:val="650"/>
        </w:trPr>
        <w:tc>
          <w:tcPr>
            <w:tcW w:w="13466" w:type="dxa"/>
            <w:gridSpan w:val="10"/>
            <w:vAlign w:val="center"/>
          </w:tcPr>
          <w:p w14:paraId="4DA2A42C" w14:textId="77777777" w:rsidR="007206BB" w:rsidRDefault="007206BB" w:rsidP="00853FEF">
            <w:pPr>
              <w:pStyle w:val="af4"/>
              <w:numPr>
                <w:ilvl w:val="0"/>
                <w:numId w:val="6"/>
              </w:numPr>
              <w:jc w:val="center"/>
              <w:rPr>
                <w:bCs/>
                <w:color w:val="000000"/>
                <w:sz w:val="28"/>
                <w:szCs w:val="28"/>
              </w:rPr>
            </w:pPr>
            <w:r>
              <w:rPr>
                <w:bCs/>
                <w:color w:val="000000"/>
                <w:sz w:val="28"/>
                <w:szCs w:val="28"/>
              </w:rPr>
              <w:t>Показатели качества воды</w:t>
            </w:r>
          </w:p>
        </w:tc>
      </w:tr>
      <w:tr w:rsidR="007206BB" w14:paraId="00B4C4A5" w14:textId="77777777" w:rsidTr="007206BB">
        <w:trPr>
          <w:trHeight w:val="3987"/>
        </w:trPr>
        <w:tc>
          <w:tcPr>
            <w:tcW w:w="822" w:type="dxa"/>
            <w:vAlign w:val="center"/>
          </w:tcPr>
          <w:p w14:paraId="37C94153" w14:textId="77777777" w:rsidR="007206BB" w:rsidRDefault="007206BB" w:rsidP="007206BB">
            <w:pPr>
              <w:jc w:val="center"/>
              <w:rPr>
                <w:bCs/>
                <w:color w:val="000000"/>
                <w:sz w:val="28"/>
                <w:szCs w:val="28"/>
              </w:rPr>
            </w:pPr>
            <w:r>
              <w:rPr>
                <w:bCs/>
                <w:color w:val="000000"/>
                <w:sz w:val="28"/>
                <w:szCs w:val="28"/>
              </w:rPr>
              <w:t>1.1.</w:t>
            </w:r>
          </w:p>
        </w:tc>
        <w:tc>
          <w:tcPr>
            <w:tcW w:w="3375" w:type="dxa"/>
            <w:vAlign w:val="center"/>
          </w:tcPr>
          <w:p w14:paraId="3EDBE6B1" w14:textId="77777777" w:rsidR="007206BB" w:rsidRPr="00FE6F9F" w:rsidRDefault="007206BB" w:rsidP="007206BB">
            <w:pPr>
              <w:rPr>
                <w:color w:val="000000" w:themeColor="text1"/>
                <w:sz w:val="22"/>
                <w:szCs w:val="22"/>
              </w:rPr>
            </w:pPr>
            <w:r w:rsidRPr="00FE6F9F">
              <w:rPr>
                <w:color w:val="000000" w:themeColor="text1"/>
                <w:sz w:val="22"/>
                <w:szCs w:val="22"/>
              </w:rPr>
              <w:t xml:space="preserve">Доля проб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993" w:type="dxa"/>
            <w:vAlign w:val="center"/>
          </w:tcPr>
          <w:p w14:paraId="152DF077"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701" w:type="dxa"/>
            <w:vAlign w:val="center"/>
          </w:tcPr>
          <w:p w14:paraId="1E6EC8BE"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992" w:type="dxa"/>
            <w:vAlign w:val="center"/>
          </w:tcPr>
          <w:p w14:paraId="1B17EDC1"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0008B898"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699E4A86"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789DF66E"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5F03DC2F"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3222EB97"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r>
      <w:tr w:rsidR="007206BB" w14:paraId="5C5CC142" w14:textId="77777777" w:rsidTr="007206BB">
        <w:trPr>
          <w:trHeight w:val="2793"/>
        </w:trPr>
        <w:tc>
          <w:tcPr>
            <w:tcW w:w="822" w:type="dxa"/>
            <w:vAlign w:val="center"/>
          </w:tcPr>
          <w:p w14:paraId="31E897AD" w14:textId="77777777" w:rsidR="007206BB" w:rsidRDefault="007206BB" w:rsidP="007206BB">
            <w:pPr>
              <w:jc w:val="center"/>
              <w:rPr>
                <w:bCs/>
                <w:color w:val="000000"/>
                <w:sz w:val="28"/>
                <w:szCs w:val="28"/>
              </w:rPr>
            </w:pPr>
            <w:r>
              <w:rPr>
                <w:bCs/>
                <w:color w:val="000000"/>
                <w:sz w:val="28"/>
                <w:szCs w:val="28"/>
              </w:rPr>
              <w:t>1.2.</w:t>
            </w:r>
          </w:p>
        </w:tc>
        <w:tc>
          <w:tcPr>
            <w:tcW w:w="3375" w:type="dxa"/>
          </w:tcPr>
          <w:p w14:paraId="430FA85B" w14:textId="77777777" w:rsidR="007206BB" w:rsidRDefault="007206BB" w:rsidP="007206BB">
            <w:pPr>
              <w:rPr>
                <w:bCs/>
                <w:color w:val="000000"/>
                <w:sz w:val="28"/>
                <w:szCs w:val="28"/>
              </w:rPr>
            </w:pPr>
            <w:r w:rsidRPr="00FE6F9F">
              <w:rPr>
                <w:color w:val="000000" w:themeColor="text1"/>
                <w:sz w:val="22"/>
                <w:szCs w:val="22"/>
              </w:rPr>
              <w:t xml:space="preserve">Доля проб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993" w:type="dxa"/>
            <w:vAlign w:val="center"/>
          </w:tcPr>
          <w:p w14:paraId="4ABA8E9A"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701" w:type="dxa"/>
            <w:vAlign w:val="center"/>
          </w:tcPr>
          <w:p w14:paraId="71FD7C83"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992" w:type="dxa"/>
            <w:vAlign w:val="center"/>
          </w:tcPr>
          <w:p w14:paraId="249EB43D"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77754B5E"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69D952BA"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514793E5"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4201885D"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4FD93F43"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r>
      <w:tr w:rsidR="007206BB" w14:paraId="3FB89AFD" w14:textId="77777777" w:rsidTr="007206BB">
        <w:trPr>
          <w:trHeight w:val="438"/>
        </w:trPr>
        <w:tc>
          <w:tcPr>
            <w:tcW w:w="822" w:type="dxa"/>
            <w:vAlign w:val="center"/>
          </w:tcPr>
          <w:p w14:paraId="6D6EEB99" w14:textId="77777777" w:rsidR="007206BB" w:rsidRDefault="007206BB" w:rsidP="007206BB">
            <w:pPr>
              <w:jc w:val="center"/>
              <w:rPr>
                <w:bCs/>
                <w:color w:val="000000"/>
                <w:sz w:val="28"/>
                <w:szCs w:val="28"/>
              </w:rPr>
            </w:pPr>
            <w:r>
              <w:rPr>
                <w:bCs/>
                <w:color w:val="000000"/>
                <w:sz w:val="28"/>
                <w:szCs w:val="28"/>
              </w:rPr>
              <w:lastRenderedPageBreak/>
              <w:t>1</w:t>
            </w:r>
          </w:p>
        </w:tc>
        <w:tc>
          <w:tcPr>
            <w:tcW w:w="3375" w:type="dxa"/>
            <w:vAlign w:val="center"/>
          </w:tcPr>
          <w:p w14:paraId="535138A1" w14:textId="77777777" w:rsidR="007206BB" w:rsidRDefault="007206BB" w:rsidP="007206BB">
            <w:pPr>
              <w:jc w:val="center"/>
              <w:rPr>
                <w:bCs/>
                <w:color w:val="000000"/>
                <w:sz w:val="28"/>
                <w:szCs w:val="28"/>
              </w:rPr>
            </w:pPr>
            <w:r>
              <w:rPr>
                <w:bCs/>
                <w:color w:val="000000"/>
                <w:sz w:val="28"/>
                <w:szCs w:val="28"/>
              </w:rPr>
              <w:t>2</w:t>
            </w:r>
          </w:p>
        </w:tc>
        <w:tc>
          <w:tcPr>
            <w:tcW w:w="993" w:type="dxa"/>
            <w:vAlign w:val="center"/>
          </w:tcPr>
          <w:p w14:paraId="6DF64FA1"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3</w:t>
            </w:r>
          </w:p>
        </w:tc>
        <w:tc>
          <w:tcPr>
            <w:tcW w:w="1701" w:type="dxa"/>
            <w:vAlign w:val="center"/>
          </w:tcPr>
          <w:p w14:paraId="1D59B6D8"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4</w:t>
            </w:r>
          </w:p>
        </w:tc>
        <w:tc>
          <w:tcPr>
            <w:tcW w:w="992" w:type="dxa"/>
            <w:vAlign w:val="center"/>
          </w:tcPr>
          <w:p w14:paraId="15C850EA"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5</w:t>
            </w:r>
          </w:p>
        </w:tc>
        <w:tc>
          <w:tcPr>
            <w:tcW w:w="1134" w:type="dxa"/>
            <w:vAlign w:val="center"/>
          </w:tcPr>
          <w:p w14:paraId="40D4EFAF"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6</w:t>
            </w:r>
          </w:p>
        </w:tc>
        <w:tc>
          <w:tcPr>
            <w:tcW w:w="1134" w:type="dxa"/>
            <w:vAlign w:val="center"/>
          </w:tcPr>
          <w:p w14:paraId="43FBDBC6"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7</w:t>
            </w:r>
          </w:p>
        </w:tc>
        <w:tc>
          <w:tcPr>
            <w:tcW w:w="1105" w:type="dxa"/>
            <w:vAlign w:val="center"/>
          </w:tcPr>
          <w:p w14:paraId="302B148C"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8</w:t>
            </w:r>
          </w:p>
        </w:tc>
        <w:tc>
          <w:tcPr>
            <w:tcW w:w="1105" w:type="dxa"/>
            <w:vAlign w:val="center"/>
          </w:tcPr>
          <w:p w14:paraId="7FBFFB9F"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9</w:t>
            </w:r>
          </w:p>
        </w:tc>
        <w:tc>
          <w:tcPr>
            <w:tcW w:w="1105" w:type="dxa"/>
            <w:vAlign w:val="center"/>
          </w:tcPr>
          <w:p w14:paraId="03250EE2"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10</w:t>
            </w:r>
          </w:p>
        </w:tc>
      </w:tr>
      <w:tr w:rsidR="007206BB" w14:paraId="3EBEFD73" w14:textId="77777777" w:rsidTr="007206BB">
        <w:trPr>
          <w:trHeight w:val="514"/>
        </w:trPr>
        <w:tc>
          <w:tcPr>
            <w:tcW w:w="13466" w:type="dxa"/>
            <w:gridSpan w:val="10"/>
            <w:vAlign w:val="center"/>
          </w:tcPr>
          <w:p w14:paraId="281EC02B" w14:textId="77777777" w:rsidR="007206BB" w:rsidRPr="00C543C8" w:rsidRDefault="007206BB" w:rsidP="00853FEF">
            <w:pPr>
              <w:pStyle w:val="af4"/>
              <w:numPr>
                <w:ilvl w:val="0"/>
                <w:numId w:val="6"/>
              </w:numPr>
              <w:jc w:val="center"/>
              <w:rPr>
                <w:bCs/>
                <w:color w:val="000000" w:themeColor="text1"/>
                <w:sz w:val="28"/>
                <w:szCs w:val="28"/>
              </w:rPr>
            </w:pPr>
            <w:r w:rsidRPr="00C543C8">
              <w:rPr>
                <w:bCs/>
                <w:color w:val="000000" w:themeColor="text1"/>
                <w:sz w:val="28"/>
                <w:szCs w:val="28"/>
              </w:rPr>
              <w:t xml:space="preserve">Показатели надежности и бесперебойности водоснабжения </w:t>
            </w:r>
          </w:p>
        </w:tc>
      </w:tr>
      <w:tr w:rsidR="007206BB" w14:paraId="3F7C6400" w14:textId="77777777" w:rsidTr="007206BB">
        <w:trPr>
          <w:trHeight w:val="4519"/>
        </w:trPr>
        <w:tc>
          <w:tcPr>
            <w:tcW w:w="822" w:type="dxa"/>
            <w:vAlign w:val="center"/>
          </w:tcPr>
          <w:p w14:paraId="400DF7B9" w14:textId="77777777" w:rsidR="007206BB" w:rsidRDefault="007206BB" w:rsidP="007206BB">
            <w:pPr>
              <w:jc w:val="center"/>
              <w:rPr>
                <w:bCs/>
                <w:color w:val="000000"/>
                <w:sz w:val="28"/>
                <w:szCs w:val="28"/>
              </w:rPr>
            </w:pPr>
            <w:r>
              <w:rPr>
                <w:bCs/>
                <w:color w:val="000000"/>
                <w:sz w:val="28"/>
                <w:szCs w:val="28"/>
              </w:rPr>
              <w:t>2.1.</w:t>
            </w:r>
          </w:p>
        </w:tc>
        <w:tc>
          <w:tcPr>
            <w:tcW w:w="3375" w:type="dxa"/>
          </w:tcPr>
          <w:p w14:paraId="72E550F7" w14:textId="77777777" w:rsidR="007206BB" w:rsidRDefault="007206BB" w:rsidP="007206BB">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993" w:type="dxa"/>
            <w:vAlign w:val="center"/>
          </w:tcPr>
          <w:p w14:paraId="62600EFC"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701" w:type="dxa"/>
            <w:vAlign w:val="center"/>
          </w:tcPr>
          <w:p w14:paraId="1A2BD21C"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992" w:type="dxa"/>
            <w:vAlign w:val="center"/>
          </w:tcPr>
          <w:p w14:paraId="1E28399E"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083713C8"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43FE87AB"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16A784D0"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339EE34C"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7182BC3D"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r>
      <w:tr w:rsidR="007206BB" w14:paraId="2083EEAD" w14:textId="77777777" w:rsidTr="007206BB">
        <w:trPr>
          <w:trHeight w:val="1133"/>
        </w:trPr>
        <w:tc>
          <w:tcPr>
            <w:tcW w:w="13466" w:type="dxa"/>
            <w:gridSpan w:val="10"/>
            <w:vAlign w:val="center"/>
          </w:tcPr>
          <w:p w14:paraId="221526F3" w14:textId="77777777" w:rsidR="007206BB" w:rsidRPr="00C543C8" w:rsidRDefault="007206BB" w:rsidP="00853FEF">
            <w:pPr>
              <w:pStyle w:val="af4"/>
              <w:numPr>
                <w:ilvl w:val="0"/>
                <w:numId w:val="6"/>
              </w:numPr>
              <w:jc w:val="center"/>
              <w:rPr>
                <w:bCs/>
                <w:color w:val="000000" w:themeColor="text1"/>
                <w:sz w:val="28"/>
                <w:szCs w:val="28"/>
              </w:rPr>
            </w:pPr>
            <w:r w:rsidRPr="00C543C8">
              <w:rPr>
                <w:bCs/>
                <w:color w:val="000000" w:themeColor="text1"/>
                <w:sz w:val="28"/>
                <w:szCs w:val="28"/>
              </w:rPr>
              <w:t>Показатели энергетической эффективности использования ресурсов, в том числе уровень потерь воды</w:t>
            </w:r>
          </w:p>
        </w:tc>
      </w:tr>
      <w:tr w:rsidR="007206BB" w14:paraId="5301086D" w14:textId="77777777" w:rsidTr="007206BB">
        <w:trPr>
          <w:trHeight w:val="155"/>
        </w:trPr>
        <w:tc>
          <w:tcPr>
            <w:tcW w:w="822" w:type="dxa"/>
            <w:vAlign w:val="center"/>
          </w:tcPr>
          <w:p w14:paraId="006837BF" w14:textId="77777777" w:rsidR="007206BB" w:rsidRDefault="007206BB" w:rsidP="007206BB">
            <w:pPr>
              <w:jc w:val="center"/>
              <w:rPr>
                <w:bCs/>
                <w:color w:val="000000"/>
                <w:sz w:val="28"/>
                <w:szCs w:val="28"/>
              </w:rPr>
            </w:pPr>
            <w:r>
              <w:rPr>
                <w:bCs/>
                <w:color w:val="000000"/>
                <w:sz w:val="28"/>
                <w:szCs w:val="28"/>
              </w:rPr>
              <w:t>3.1.</w:t>
            </w:r>
          </w:p>
        </w:tc>
        <w:tc>
          <w:tcPr>
            <w:tcW w:w="3375" w:type="dxa"/>
            <w:vAlign w:val="center"/>
          </w:tcPr>
          <w:p w14:paraId="392F4625" w14:textId="77777777" w:rsidR="007206BB" w:rsidRDefault="007206BB" w:rsidP="007206BB">
            <w:pPr>
              <w:rPr>
                <w:color w:val="000000" w:themeColor="text1"/>
                <w:sz w:val="22"/>
                <w:szCs w:val="22"/>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p w14:paraId="20890B34" w14:textId="77777777" w:rsidR="007206BB" w:rsidRDefault="007206BB" w:rsidP="007206BB">
            <w:pPr>
              <w:rPr>
                <w:color w:val="000000" w:themeColor="text1"/>
                <w:sz w:val="22"/>
                <w:szCs w:val="22"/>
              </w:rPr>
            </w:pPr>
          </w:p>
          <w:p w14:paraId="447F8F20" w14:textId="77777777" w:rsidR="007206BB" w:rsidRDefault="007206BB" w:rsidP="007206BB">
            <w:pPr>
              <w:rPr>
                <w:bCs/>
                <w:color w:val="000000"/>
                <w:sz w:val="28"/>
                <w:szCs w:val="28"/>
              </w:rPr>
            </w:pPr>
          </w:p>
        </w:tc>
        <w:tc>
          <w:tcPr>
            <w:tcW w:w="993" w:type="dxa"/>
            <w:vAlign w:val="center"/>
          </w:tcPr>
          <w:p w14:paraId="6CA2922B"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701" w:type="dxa"/>
            <w:vAlign w:val="center"/>
          </w:tcPr>
          <w:p w14:paraId="33CE69C4"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992" w:type="dxa"/>
            <w:vAlign w:val="center"/>
          </w:tcPr>
          <w:p w14:paraId="10BC5EA5"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25879CA3"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5E90D1A2"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74C72B6F"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17DA3DA2"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2A7B3084"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r>
      <w:tr w:rsidR="007206BB" w14:paraId="6ACDD208" w14:textId="77777777" w:rsidTr="007206BB">
        <w:trPr>
          <w:trHeight w:val="438"/>
        </w:trPr>
        <w:tc>
          <w:tcPr>
            <w:tcW w:w="822" w:type="dxa"/>
            <w:vAlign w:val="center"/>
          </w:tcPr>
          <w:p w14:paraId="69AD1A95" w14:textId="77777777" w:rsidR="007206BB" w:rsidRDefault="007206BB" w:rsidP="007206BB">
            <w:pPr>
              <w:jc w:val="center"/>
              <w:rPr>
                <w:bCs/>
                <w:color w:val="000000"/>
                <w:sz w:val="28"/>
                <w:szCs w:val="28"/>
              </w:rPr>
            </w:pPr>
            <w:r>
              <w:rPr>
                <w:bCs/>
                <w:color w:val="000000"/>
                <w:sz w:val="28"/>
                <w:szCs w:val="28"/>
              </w:rPr>
              <w:lastRenderedPageBreak/>
              <w:t>1</w:t>
            </w:r>
          </w:p>
        </w:tc>
        <w:tc>
          <w:tcPr>
            <w:tcW w:w="3375" w:type="dxa"/>
            <w:vAlign w:val="center"/>
          </w:tcPr>
          <w:p w14:paraId="30E1AFEE" w14:textId="77777777" w:rsidR="007206BB" w:rsidRDefault="007206BB" w:rsidP="007206BB">
            <w:pPr>
              <w:jc w:val="center"/>
              <w:rPr>
                <w:bCs/>
                <w:color w:val="000000"/>
                <w:sz w:val="28"/>
                <w:szCs w:val="28"/>
              </w:rPr>
            </w:pPr>
            <w:r>
              <w:rPr>
                <w:bCs/>
                <w:color w:val="000000"/>
                <w:sz w:val="28"/>
                <w:szCs w:val="28"/>
              </w:rPr>
              <w:t>2</w:t>
            </w:r>
          </w:p>
        </w:tc>
        <w:tc>
          <w:tcPr>
            <w:tcW w:w="993" w:type="dxa"/>
            <w:vAlign w:val="center"/>
          </w:tcPr>
          <w:p w14:paraId="5D270338"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3</w:t>
            </w:r>
          </w:p>
        </w:tc>
        <w:tc>
          <w:tcPr>
            <w:tcW w:w="1701" w:type="dxa"/>
            <w:vAlign w:val="center"/>
          </w:tcPr>
          <w:p w14:paraId="3CB3594E"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4</w:t>
            </w:r>
          </w:p>
        </w:tc>
        <w:tc>
          <w:tcPr>
            <w:tcW w:w="992" w:type="dxa"/>
            <w:vAlign w:val="center"/>
          </w:tcPr>
          <w:p w14:paraId="4775D6A2"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5</w:t>
            </w:r>
          </w:p>
        </w:tc>
        <w:tc>
          <w:tcPr>
            <w:tcW w:w="1134" w:type="dxa"/>
            <w:vAlign w:val="center"/>
          </w:tcPr>
          <w:p w14:paraId="0EB7E1C4"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6</w:t>
            </w:r>
          </w:p>
        </w:tc>
        <w:tc>
          <w:tcPr>
            <w:tcW w:w="1134" w:type="dxa"/>
            <w:vAlign w:val="center"/>
          </w:tcPr>
          <w:p w14:paraId="3F5CD8AC"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7</w:t>
            </w:r>
          </w:p>
        </w:tc>
        <w:tc>
          <w:tcPr>
            <w:tcW w:w="1105" w:type="dxa"/>
            <w:vAlign w:val="center"/>
          </w:tcPr>
          <w:p w14:paraId="67F1085D"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8</w:t>
            </w:r>
          </w:p>
        </w:tc>
        <w:tc>
          <w:tcPr>
            <w:tcW w:w="1105" w:type="dxa"/>
            <w:vAlign w:val="center"/>
          </w:tcPr>
          <w:p w14:paraId="24DAB55F"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9</w:t>
            </w:r>
          </w:p>
        </w:tc>
        <w:tc>
          <w:tcPr>
            <w:tcW w:w="1105" w:type="dxa"/>
            <w:vAlign w:val="center"/>
          </w:tcPr>
          <w:p w14:paraId="756CD254"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10</w:t>
            </w:r>
          </w:p>
        </w:tc>
      </w:tr>
      <w:tr w:rsidR="007206BB" w14:paraId="0BDA52B0" w14:textId="77777777" w:rsidTr="007206BB">
        <w:trPr>
          <w:trHeight w:val="2263"/>
        </w:trPr>
        <w:tc>
          <w:tcPr>
            <w:tcW w:w="822" w:type="dxa"/>
            <w:vAlign w:val="center"/>
          </w:tcPr>
          <w:p w14:paraId="74FF5DEF" w14:textId="77777777" w:rsidR="007206BB" w:rsidRDefault="007206BB" w:rsidP="007206BB">
            <w:pPr>
              <w:jc w:val="center"/>
              <w:rPr>
                <w:bCs/>
                <w:color w:val="000000"/>
                <w:sz w:val="28"/>
                <w:szCs w:val="28"/>
              </w:rPr>
            </w:pPr>
            <w:r>
              <w:rPr>
                <w:bCs/>
                <w:color w:val="000000"/>
                <w:sz w:val="28"/>
                <w:szCs w:val="28"/>
              </w:rPr>
              <w:t>3.2.</w:t>
            </w:r>
          </w:p>
        </w:tc>
        <w:tc>
          <w:tcPr>
            <w:tcW w:w="3375" w:type="dxa"/>
            <w:vAlign w:val="center"/>
          </w:tcPr>
          <w:p w14:paraId="03C3A2B9" w14:textId="77777777" w:rsidR="007206BB" w:rsidRDefault="007206BB" w:rsidP="007206B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0346414B"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701" w:type="dxa"/>
            <w:vAlign w:val="center"/>
          </w:tcPr>
          <w:p w14:paraId="3943828F"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992" w:type="dxa"/>
            <w:vAlign w:val="center"/>
          </w:tcPr>
          <w:p w14:paraId="6DF47726"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568BDD6C"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4EBA525F"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5CF6F40E"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08FDAC5C"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06C9EEC9"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r>
      <w:tr w:rsidR="007206BB" w14:paraId="1CE3FDDB" w14:textId="77777777" w:rsidTr="007206BB">
        <w:tc>
          <w:tcPr>
            <w:tcW w:w="822" w:type="dxa"/>
            <w:vAlign w:val="center"/>
          </w:tcPr>
          <w:p w14:paraId="51A2F038" w14:textId="77777777" w:rsidR="007206BB" w:rsidRDefault="007206BB" w:rsidP="007206BB">
            <w:pPr>
              <w:jc w:val="center"/>
              <w:rPr>
                <w:bCs/>
                <w:color w:val="000000"/>
                <w:sz w:val="28"/>
                <w:szCs w:val="28"/>
              </w:rPr>
            </w:pPr>
            <w:r>
              <w:rPr>
                <w:bCs/>
                <w:color w:val="000000"/>
                <w:sz w:val="28"/>
                <w:szCs w:val="28"/>
              </w:rPr>
              <w:t>3.3.</w:t>
            </w:r>
          </w:p>
        </w:tc>
        <w:tc>
          <w:tcPr>
            <w:tcW w:w="3375" w:type="dxa"/>
            <w:vAlign w:val="center"/>
          </w:tcPr>
          <w:p w14:paraId="72E67CB7" w14:textId="77777777" w:rsidR="007206BB" w:rsidRPr="00656E97" w:rsidRDefault="007206BB" w:rsidP="007206B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0F4B79A9"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701" w:type="dxa"/>
            <w:vAlign w:val="center"/>
          </w:tcPr>
          <w:p w14:paraId="5D870190"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992" w:type="dxa"/>
            <w:vAlign w:val="center"/>
          </w:tcPr>
          <w:p w14:paraId="1F53E1DB"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700C61A7"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34" w:type="dxa"/>
            <w:vAlign w:val="center"/>
          </w:tcPr>
          <w:p w14:paraId="260B2E5E"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15FE98CE"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6338C357"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1105" w:type="dxa"/>
            <w:vAlign w:val="center"/>
          </w:tcPr>
          <w:p w14:paraId="13AADCC4"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r>
      <w:tr w:rsidR="007206BB" w14:paraId="5C577401" w14:textId="77777777" w:rsidTr="007206BB">
        <w:tc>
          <w:tcPr>
            <w:tcW w:w="822" w:type="dxa"/>
            <w:vAlign w:val="center"/>
          </w:tcPr>
          <w:p w14:paraId="718E8C4D" w14:textId="77777777" w:rsidR="007206BB" w:rsidRDefault="007206BB" w:rsidP="007206BB">
            <w:pPr>
              <w:jc w:val="center"/>
              <w:rPr>
                <w:bCs/>
                <w:color w:val="000000"/>
                <w:sz w:val="28"/>
                <w:szCs w:val="28"/>
              </w:rPr>
            </w:pPr>
            <w:r>
              <w:rPr>
                <w:bCs/>
                <w:color w:val="000000"/>
                <w:sz w:val="28"/>
                <w:szCs w:val="28"/>
              </w:rPr>
              <w:t>3.4.</w:t>
            </w:r>
          </w:p>
        </w:tc>
        <w:tc>
          <w:tcPr>
            <w:tcW w:w="3375" w:type="dxa"/>
          </w:tcPr>
          <w:p w14:paraId="04A96CB3" w14:textId="77777777" w:rsidR="007206BB" w:rsidRDefault="007206BB" w:rsidP="007206B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993" w:type="dxa"/>
            <w:vAlign w:val="center"/>
          </w:tcPr>
          <w:p w14:paraId="72BBB2EA"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1,89</w:t>
            </w:r>
          </w:p>
        </w:tc>
        <w:tc>
          <w:tcPr>
            <w:tcW w:w="1701" w:type="dxa"/>
            <w:vAlign w:val="center"/>
          </w:tcPr>
          <w:p w14:paraId="25CBBB70"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2,01</w:t>
            </w:r>
          </w:p>
        </w:tc>
        <w:tc>
          <w:tcPr>
            <w:tcW w:w="992" w:type="dxa"/>
            <w:vAlign w:val="center"/>
          </w:tcPr>
          <w:p w14:paraId="13E2780E"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1,89</w:t>
            </w:r>
          </w:p>
        </w:tc>
        <w:tc>
          <w:tcPr>
            <w:tcW w:w="1134" w:type="dxa"/>
            <w:vAlign w:val="center"/>
          </w:tcPr>
          <w:p w14:paraId="722465AF"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1,89</w:t>
            </w:r>
          </w:p>
        </w:tc>
        <w:tc>
          <w:tcPr>
            <w:tcW w:w="1134" w:type="dxa"/>
            <w:vAlign w:val="center"/>
          </w:tcPr>
          <w:p w14:paraId="795DD80B"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1,89</w:t>
            </w:r>
          </w:p>
        </w:tc>
        <w:tc>
          <w:tcPr>
            <w:tcW w:w="1105" w:type="dxa"/>
            <w:vAlign w:val="center"/>
          </w:tcPr>
          <w:p w14:paraId="20360660"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1,89</w:t>
            </w:r>
          </w:p>
        </w:tc>
        <w:tc>
          <w:tcPr>
            <w:tcW w:w="1105" w:type="dxa"/>
            <w:vAlign w:val="center"/>
          </w:tcPr>
          <w:p w14:paraId="539F4566"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1,89</w:t>
            </w:r>
          </w:p>
        </w:tc>
        <w:tc>
          <w:tcPr>
            <w:tcW w:w="1105" w:type="dxa"/>
            <w:vAlign w:val="center"/>
          </w:tcPr>
          <w:p w14:paraId="2036408F"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1,89</w:t>
            </w:r>
          </w:p>
        </w:tc>
      </w:tr>
    </w:tbl>
    <w:p w14:paraId="220A4433" w14:textId="77777777" w:rsidR="007206BB" w:rsidRDefault="007206BB" w:rsidP="007206BB">
      <w:pPr>
        <w:ind w:left="-567"/>
        <w:jc w:val="center"/>
        <w:rPr>
          <w:bCs/>
          <w:color w:val="000000"/>
          <w:sz w:val="28"/>
          <w:szCs w:val="28"/>
        </w:rPr>
      </w:pPr>
    </w:p>
    <w:p w14:paraId="653F5932" w14:textId="77777777" w:rsidR="007206BB" w:rsidRDefault="007206BB" w:rsidP="007206BB">
      <w:pPr>
        <w:ind w:left="-567"/>
        <w:jc w:val="center"/>
        <w:rPr>
          <w:bCs/>
          <w:color w:val="000000"/>
          <w:sz w:val="28"/>
          <w:szCs w:val="28"/>
        </w:rPr>
      </w:pPr>
    </w:p>
    <w:p w14:paraId="4A4DCB93" w14:textId="77777777" w:rsidR="007206BB" w:rsidRDefault="007206BB" w:rsidP="007206BB">
      <w:pPr>
        <w:ind w:left="-567"/>
        <w:jc w:val="center"/>
        <w:rPr>
          <w:bCs/>
          <w:color w:val="000000"/>
          <w:sz w:val="28"/>
          <w:szCs w:val="28"/>
        </w:rPr>
      </w:pPr>
    </w:p>
    <w:p w14:paraId="25879C46" w14:textId="77777777" w:rsidR="007206BB" w:rsidRDefault="007206BB" w:rsidP="007206BB">
      <w:pPr>
        <w:ind w:left="-567"/>
        <w:jc w:val="center"/>
        <w:rPr>
          <w:bCs/>
          <w:color w:val="000000"/>
          <w:sz w:val="28"/>
          <w:szCs w:val="28"/>
        </w:rPr>
        <w:sectPr w:rsidR="007206BB" w:rsidSect="007206BB">
          <w:pgSz w:w="16838" w:h="11906" w:orient="landscape"/>
          <w:pgMar w:top="851" w:right="851" w:bottom="709" w:left="709" w:header="709" w:footer="709" w:gutter="0"/>
          <w:cols w:space="708"/>
          <w:titlePg/>
          <w:docGrid w:linePitch="360"/>
        </w:sectPr>
      </w:pPr>
    </w:p>
    <w:p w14:paraId="5E82E30C" w14:textId="77777777" w:rsidR="007206BB" w:rsidRDefault="007206BB" w:rsidP="007206BB">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5E4D3759" w14:textId="77777777" w:rsidR="007206BB" w:rsidRDefault="007206BB" w:rsidP="007206BB">
      <w:pPr>
        <w:ind w:left="-567"/>
        <w:jc w:val="center"/>
        <w:rPr>
          <w:bCs/>
          <w:color w:val="000000"/>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7206BB" w14:paraId="1223B206" w14:textId="77777777" w:rsidTr="007206BB">
        <w:trPr>
          <w:trHeight w:val="2430"/>
        </w:trPr>
        <w:tc>
          <w:tcPr>
            <w:tcW w:w="736" w:type="dxa"/>
            <w:vAlign w:val="center"/>
          </w:tcPr>
          <w:p w14:paraId="53513210" w14:textId="77777777" w:rsidR="007206BB" w:rsidRDefault="007206BB" w:rsidP="007206BB">
            <w:pPr>
              <w:jc w:val="center"/>
              <w:rPr>
                <w:bCs/>
                <w:color w:val="000000"/>
                <w:sz w:val="28"/>
                <w:szCs w:val="28"/>
              </w:rPr>
            </w:pPr>
            <w:r>
              <w:rPr>
                <w:bCs/>
                <w:color w:val="000000"/>
                <w:sz w:val="28"/>
                <w:szCs w:val="28"/>
              </w:rPr>
              <w:t>№ п/п</w:t>
            </w:r>
          </w:p>
        </w:tc>
        <w:tc>
          <w:tcPr>
            <w:tcW w:w="3659" w:type="dxa"/>
            <w:vAlign w:val="center"/>
          </w:tcPr>
          <w:p w14:paraId="6CFA7CC1" w14:textId="77777777" w:rsidR="007206BB" w:rsidRDefault="007206BB" w:rsidP="007206BB">
            <w:pPr>
              <w:jc w:val="center"/>
              <w:rPr>
                <w:bCs/>
                <w:color w:val="000000"/>
                <w:sz w:val="28"/>
                <w:szCs w:val="28"/>
              </w:rPr>
            </w:pPr>
            <w:r>
              <w:rPr>
                <w:bCs/>
                <w:color w:val="000000"/>
                <w:sz w:val="28"/>
                <w:szCs w:val="28"/>
              </w:rPr>
              <w:t>Наименование показателя</w:t>
            </w:r>
          </w:p>
        </w:tc>
        <w:tc>
          <w:tcPr>
            <w:tcW w:w="1559" w:type="dxa"/>
            <w:vAlign w:val="center"/>
          </w:tcPr>
          <w:p w14:paraId="6090FC5C" w14:textId="77777777" w:rsidR="007206BB" w:rsidRDefault="007206BB" w:rsidP="007206BB">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352E4631" w14:textId="77777777" w:rsidR="007206BB" w:rsidRDefault="007206BB" w:rsidP="007206BB">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4B478770" w14:textId="77777777" w:rsidR="007206BB" w:rsidRDefault="007206BB" w:rsidP="007206BB">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7206BB" w14:paraId="059903FA" w14:textId="77777777" w:rsidTr="007206BB">
        <w:tc>
          <w:tcPr>
            <w:tcW w:w="736" w:type="dxa"/>
          </w:tcPr>
          <w:p w14:paraId="7E715DF4" w14:textId="77777777" w:rsidR="007206BB" w:rsidRDefault="007206BB" w:rsidP="007206BB">
            <w:pPr>
              <w:jc w:val="center"/>
              <w:rPr>
                <w:bCs/>
                <w:color w:val="000000"/>
                <w:sz w:val="28"/>
                <w:szCs w:val="28"/>
              </w:rPr>
            </w:pPr>
            <w:r>
              <w:rPr>
                <w:bCs/>
                <w:color w:val="000000"/>
                <w:sz w:val="28"/>
                <w:szCs w:val="28"/>
              </w:rPr>
              <w:t>1</w:t>
            </w:r>
          </w:p>
        </w:tc>
        <w:tc>
          <w:tcPr>
            <w:tcW w:w="3659" w:type="dxa"/>
          </w:tcPr>
          <w:p w14:paraId="5E2E484F" w14:textId="77777777" w:rsidR="007206BB" w:rsidRDefault="007206BB" w:rsidP="007206BB">
            <w:pPr>
              <w:jc w:val="center"/>
              <w:rPr>
                <w:bCs/>
                <w:color w:val="000000"/>
                <w:sz w:val="28"/>
                <w:szCs w:val="28"/>
              </w:rPr>
            </w:pPr>
            <w:r>
              <w:rPr>
                <w:bCs/>
                <w:color w:val="000000"/>
                <w:sz w:val="28"/>
                <w:szCs w:val="28"/>
              </w:rPr>
              <w:t>2</w:t>
            </w:r>
          </w:p>
        </w:tc>
        <w:tc>
          <w:tcPr>
            <w:tcW w:w="1559" w:type="dxa"/>
          </w:tcPr>
          <w:p w14:paraId="3098E37B" w14:textId="77777777" w:rsidR="007206BB" w:rsidRDefault="007206BB" w:rsidP="007206BB">
            <w:pPr>
              <w:jc w:val="center"/>
              <w:rPr>
                <w:bCs/>
                <w:color w:val="000000"/>
                <w:sz w:val="28"/>
                <w:szCs w:val="28"/>
              </w:rPr>
            </w:pPr>
            <w:r>
              <w:rPr>
                <w:bCs/>
                <w:color w:val="000000"/>
                <w:sz w:val="28"/>
                <w:szCs w:val="28"/>
              </w:rPr>
              <w:t>3</w:t>
            </w:r>
          </w:p>
        </w:tc>
        <w:tc>
          <w:tcPr>
            <w:tcW w:w="2551" w:type="dxa"/>
          </w:tcPr>
          <w:p w14:paraId="745BA4EC" w14:textId="77777777" w:rsidR="007206BB" w:rsidRDefault="007206BB" w:rsidP="007206BB">
            <w:pPr>
              <w:jc w:val="center"/>
              <w:rPr>
                <w:bCs/>
                <w:color w:val="000000"/>
                <w:sz w:val="28"/>
                <w:szCs w:val="28"/>
              </w:rPr>
            </w:pPr>
            <w:r>
              <w:rPr>
                <w:bCs/>
                <w:color w:val="000000"/>
                <w:sz w:val="28"/>
                <w:szCs w:val="28"/>
              </w:rPr>
              <w:t>4</w:t>
            </w:r>
          </w:p>
        </w:tc>
        <w:tc>
          <w:tcPr>
            <w:tcW w:w="2125" w:type="dxa"/>
          </w:tcPr>
          <w:p w14:paraId="7AD2D742" w14:textId="77777777" w:rsidR="007206BB" w:rsidRDefault="007206BB" w:rsidP="007206BB">
            <w:pPr>
              <w:jc w:val="center"/>
              <w:rPr>
                <w:bCs/>
                <w:color w:val="000000"/>
                <w:sz w:val="28"/>
                <w:szCs w:val="28"/>
              </w:rPr>
            </w:pPr>
            <w:r>
              <w:rPr>
                <w:bCs/>
                <w:color w:val="000000"/>
                <w:sz w:val="28"/>
                <w:szCs w:val="28"/>
              </w:rPr>
              <w:t>5</w:t>
            </w:r>
          </w:p>
        </w:tc>
      </w:tr>
      <w:tr w:rsidR="007206BB" w14:paraId="0A4936DE" w14:textId="77777777" w:rsidTr="007206BB">
        <w:trPr>
          <w:trHeight w:val="538"/>
        </w:trPr>
        <w:tc>
          <w:tcPr>
            <w:tcW w:w="10630" w:type="dxa"/>
            <w:gridSpan w:val="5"/>
            <w:vAlign w:val="center"/>
          </w:tcPr>
          <w:p w14:paraId="5A3A512E" w14:textId="77777777" w:rsidR="007206BB" w:rsidRPr="00A31D27" w:rsidRDefault="007206BB" w:rsidP="00853FEF">
            <w:pPr>
              <w:pStyle w:val="af4"/>
              <w:numPr>
                <w:ilvl w:val="0"/>
                <w:numId w:val="7"/>
              </w:numPr>
              <w:jc w:val="center"/>
              <w:rPr>
                <w:bCs/>
                <w:color w:val="000000"/>
                <w:sz w:val="28"/>
                <w:szCs w:val="28"/>
              </w:rPr>
            </w:pPr>
            <w:r>
              <w:rPr>
                <w:bCs/>
                <w:color w:val="000000"/>
                <w:sz w:val="28"/>
                <w:szCs w:val="28"/>
              </w:rPr>
              <w:t>Показатели качества воды</w:t>
            </w:r>
          </w:p>
        </w:tc>
      </w:tr>
      <w:tr w:rsidR="007206BB" w14:paraId="35D93057" w14:textId="77777777" w:rsidTr="007206BB">
        <w:trPr>
          <w:trHeight w:val="3565"/>
        </w:trPr>
        <w:tc>
          <w:tcPr>
            <w:tcW w:w="736" w:type="dxa"/>
            <w:vAlign w:val="center"/>
          </w:tcPr>
          <w:p w14:paraId="35CA9E5E" w14:textId="77777777" w:rsidR="007206BB" w:rsidRDefault="007206BB" w:rsidP="007206BB">
            <w:pPr>
              <w:jc w:val="center"/>
              <w:rPr>
                <w:bCs/>
                <w:color w:val="000000"/>
                <w:sz w:val="28"/>
                <w:szCs w:val="28"/>
              </w:rPr>
            </w:pPr>
            <w:r>
              <w:rPr>
                <w:bCs/>
                <w:color w:val="000000"/>
                <w:sz w:val="28"/>
                <w:szCs w:val="28"/>
              </w:rPr>
              <w:t>1.1.</w:t>
            </w:r>
          </w:p>
        </w:tc>
        <w:tc>
          <w:tcPr>
            <w:tcW w:w="3659" w:type="dxa"/>
            <w:vAlign w:val="center"/>
          </w:tcPr>
          <w:p w14:paraId="392A4D12" w14:textId="77777777" w:rsidR="007206BB" w:rsidRPr="00FE6F9F" w:rsidRDefault="007206BB" w:rsidP="007206BB">
            <w:pPr>
              <w:rPr>
                <w:color w:val="000000" w:themeColor="text1"/>
                <w:sz w:val="22"/>
                <w:szCs w:val="22"/>
              </w:rPr>
            </w:pPr>
            <w:r w:rsidRPr="00FE6F9F">
              <w:rPr>
                <w:color w:val="000000" w:themeColor="text1"/>
                <w:sz w:val="22"/>
                <w:szCs w:val="22"/>
              </w:rPr>
              <w:t xml:space="preserve">Доля проб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p>
        </w:tc>
        <w:tc>
          <w:tcPr>
            <w:tcW w:w="1559" w:type="dxa"/>
            <w:vAlign w:val="center"/>
          </w:tcPr>
          <w:p w14:paraId="26DB8BF9"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2551" w:type="dxa"/>
            <w:vAlign w:val="center"/>
          </w:tcPr>
          <w:p w14:paraId="4F95A087"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2125" w:type="dxa"/>
            <w:vAlign w:val="center"/>
          </w:tcPr>
          <w:p w14:paraId="3A3C496A"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r>
      <w:tr w:rsidR="007206BB" w14:paraId="2EF956E0" w14:textId="77777777" w:rsidTr="007206BB">
        <w:trPr>
          <w:trHeight w:val="2387"/>
        </w:trPr>
        <w:tc>
          <w:tcPr>
            <w:tcW w:w="736" w:type="dxa"/>
            <w:vAlign w:val="center"/>
          </w:tcPr>
          <w:p w14:paraId="6820425C" w14:textId="77777777" w:rsidR="007206BB" w:rsidRDefault="007206BB" w:rsidP="007206BB">
            <w:pPr>
              <w:jc w:val="center"/>
              <w:rPr>
                <w:bCs/>
                <w:color w:val="000000"/>
                <w:sz w:val="28"/>
                <w:szCs w:val="28"/>
              </w:rPr>
            </w:pPr>
            <w:r>
              <w:rPr>
                <w:bCs/>
                <w:color w:val="000000"/>
                <w:sz w:val="28"/>
                <w:szCs w:val="28"/>
              </w:rPr>
              <w:t>1.2.</w:t>
            </w:r>
          </w:p>
        </w:tc>
        <w:tc>
          <w:tcPr>
            <w:tcW w:w="3659" w:type="dxa"/>
            <w:vAlign w:val="center"/>
          </w:tcPr>
          <w:p w14:paraId="389EAB93" w14:textId="77777777" w:rsidR="007206BB" w:rsidRDefault="007206BB" w:rsidP="007206BB">
            <w:pPr>
              <w:rPr>
                <w:bCs/>
                <w:color w:val="000000"/>
                <w:sz w:val="28"/>
                <w:szCs w:val="28"/>
              </w:rPr>
            </w:pPr>
            <w:r w:rsidRPr="00FE6F9F">
              <w:rPr>
                <w:color w:val="000000" w:themeColor="text1"/>
                <w:sz w:val="22"/>
                <w:szCs w:val="22"/>
              </w:rPr>
              <w:t xml:space="preserve">Доля проб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w:t>
            </w:r>
            <w:r>
              <w:rPr>
                <w:color w:val="000000" w:themeColor="text1"/>
                <w:sz w:val="22"/>
                <w:szCs w:val="22"/>
              </w:rPr>
              <w:t>технической</w:t>
            </w:r>
            <w:r w:rsidRPr="00FE6F9F">
              <w:rPr>
                <w:color w:val="000000" w:themeColor="text1"/>
                <w:sz w:val="22"/>
                <w:szCs w:val="22"/>
              </w:rPr>
              <w:t xml:space="preserve"> воды (в процентах</w:t>
            </w:r>
            <w:r>
              <w:rPr>
                <w:color w:val="000000" w:themeColor="text1"/>
                <w:sz w:val="22"/>
                <w:szCs w:val="22"/>
              </w:rPr>
              <w:t>)</w:t>
            </w:r>
          </w:p>
        </w:tc>
        <w:tc>
          <w:tcPr>
            <w:tcW w:w="1559" w:type="dxa"/>
            <w:vAlign w:val="center"/>
          </w:tcPr>
          <w:p w14:paraId="3A28EC50"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2551" w:type="dxa"/>
            <w:vAlign w:val="center"/>
          </w:tcPr>
          <w:p w14:paraId="4EFE7E98"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2125" w:type="dxa"/>
            <w:vAlign w:val="center"/>
          </w:tcPr>
          <w:p w14:paraId="144B7CA4"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r>
      <w:tr w:rsidR="007206BB" w14:paraId="7F613149" w14:textId="77777777" w:rsidTr="007206BB">
        <w:trPr>
          <w:trHeight w:val="704"/>
        </w:trPr>
        <w:tc>
          <w:tcPr>
            <w:tcW w:w="10630" w:type="dxa"/>
            <w:gridSpan w:val="5"/>
            <w:vAlign w:val="center"/>
          </w:tcPr>
          <w:p w14:paraId="2E86AB2A" w14:textId="77777777" w:rsidR="007206BB" w:rsidRPr="00A31D27" w:rsidRDefault="007206BB" w:rsidP="00853FEF">
            <w:pPr>
              <w:pStyle w:val="af4"/>
              <w:numPr>
                <w:ilvl w:val="0"/>
                <w:numId w:val="7"/>
              </w:numPr>
              <w:jc w:val="center"/>
              <w:rPr>
                <w:bCs/>
                <w:color w:val="000000"/>
                <w:sz w:val="28"/>
                <w:szCs w:val="28"/>
              </w:rPr>
            </w:pPr>
            <w:r>
              <w:rPr>
                <w:bCs/>
                <w:color w:val="000000"/>
                <w:sz w:val="28"/>
                <w:szCs w:val="28"/>
              </w:rPr>
              <w:t xml:space="preserve">Показатели надежности и бесперебойности водоснабжения </w:t>
            </w:r>
          </w:p>
        </w:tc>
      </w:tr>
      <w:tr w:rsidR="007206BB" w14:paraId="49EC6F49" w14:textId="77777777" w:rsidTr="007206BB">
        <w:trPr>
          <w:trHeight w:val="3982"/>
        </w:trPr>
        <w:tc>
          <w:tcPr>
            <w:tcW w:w="736" w:type="dxa"/>
            <w:vAlign w:val="center"/>
          </w:tcPr>
          <w:p w14:paraId="4EACC537" w14:textId="77777777" w:rsidR="007206BB" w:rsidRDefault="007206BB" w:rsidP="007206BB">
            <w:pPr>
              <w:jc w:val="center"/>
              <w:rPr>
                <w:bCs/>
                <w:color w:val="000000"/>
                <w:sz w:val="28"/>
                <w:szCs w:val="28"/>
              </w:rPr>
            </w:pPr>
            <w:r>
              <w:rPr>
                <w:bCs/>
                <w:color w:val="000000"/>
                <w:sz w:val="28"/>
                <w:szCs w:val="28"/>
              </w:rPr>
              <w:t>2.1.</w:t>
            </w:r>
          </w:p>
        </w:tc>
        <w:tc>
          <w:tcPr>
            <w:tcW w:w="3659" w:type="dxa"/>
            <w:vAlign w:val="center"/>
          </w:tcPr>
          <w:p w14:paraId="5516A705" w14:textId="77777777" w:rsidR="007206BB" w:rsidRDefault="007206BB" w:rsidP="007206BB">
            <w:pPr>
              <w:rPr>
                <w:bCs/>
                <w:color w:val="000000"/>
                <w:sz w:val="28"/>
                <w:szCs w:val="28"/>
              </w:rPr>
            </w:pPr>
            <w:r w:rsidRPr="00FE6F9F">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61125510"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2551" w:type="dxa"/>
            <w:vAlign w:val="center"/>
          </w:tcPr>
          <w:p w14:paraId="17563662"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c>
          <w:tcPr>
            <w:tcW w:w="2125" w:type="dxa"/>
            <w:vAlign w:val="center"/>
          </w:tcPr>
          <w:p w14:paraId="617112D5" w14:textId="77777777" w:rsidR="007206BB" w:rsidRPr="00C543C8" w:rsidRDefault="007206BB" w:rsidP="007206BB">
            <w:pPr>
              <w:jc w:val="center"/>
              <w:rPr>
                <w:bCs/>
                <w:color w:val="000000" w:themeColor="text1"/>
                <w:sz w:val="28"/>
                <w:szCs w:val="28"/>
              </w:rPr>
            </w:pPr>
            <w:r w:rsidRPr="00C543C8">
              <w:rPr>
                <w:bCs/>
                <w:color w:val="000000" w:themeColor="text1"/>
                <w:sz w:val="28"/>
                <w:szCs w:val="28"/>
              </w:rPr>
              <w:t>-</w:t>
            </w:r>
          </w:p>
        </w:tc>
      </w:tr>
      <w:tr w:rsidR="007206BB" w14:paraId="730D86D2" w14:textId="77777777" w:rsidTr="007206BB">
        <w:tc>
          <w:tcPr>
            <w:tcW w:w="736" w:type="dxa"/>
          </w:tcPr>
          <w:p w14:paraId="0E7631AB" w14:textId="77777777" w:rsidR="007206BB" w:rsidRDefault="007206BB" w:rsidP="007206BB">
            <w:pPr>
              <w:jc w:val="center"/>
              <w:rPr>
                <w:bCs/>
                <w:color w:val="000000"/>
                <w:sz w:val="28"/>
                <w:szCs w:val="28"/>
              </w:rPr>
            </w:pPr>
            <w:r>
              <w:rPr>
                <w:bCs/>
                <w:color w:val="000000"/>
                <w:sz w:val="28"/>
                <w:szCs w:val="28"/>
              </w:rPr>
              <w:lastRenderedPageBreak/>
              <w:t>1</w:t>
            </w:r>
          </w:p>
        </w:tc>
        <w:tc>
          <w:tcPr>
            <w:tcW w:w="3659" w:type="dxa"/>
          </w:tcPr>
          <w:p w14:paraId="675C210B" w14:textId="77777777" w:rsidR="007206BB" w:rsidRDefault="007206BB" w:rsidP="007206BB">
            <w:pPr>
              <w:jc w:val="center"/>
              <w:rPr>
                <w:bCs/>
                <w:color w:val="000000"/>
                <w:sz w:val="28"/>
                <w:szCs w:val="28"/>
              </w:rPr>
            </w:pPr>
            <w:r>
              <w:rPr>
                <w:bCs/>
                <w:color w:val="000000"/>
                <w:sz w:val="28"/>
                <w:szCs w:val="28"/>
              </w:rPr>
              <w:t>2</w:t>
            </w:r>
          </w:p>
        </w:tc>
        <w:tc>
          <w:tcPr>
            <w:tcW w:w="1559" w:type="dxa"/>
          </w:tcPr>
          <w:p w14:paraId="546C9E7A" w14:textId="77777777" w:rsidR="007206BB" w:rsidRDefault="007206BB" w:rsidP="007206BB">
            <w:pPr>
              <w:jc w:val="center"/>
              <w:rPr>
                <w:bCs/>
                <w:color w:val="000000"/>
                <w:sz w:val="28"/>
                <w:szCs w:val="28"/>
              </w:rPr>
            </w:pPr>
            <w:r>
              <w:rPr>
                <w:bCs/>
                <w:color w:val="000000"/>
                <w:sz w:val="28"/>
                <w:szCs w:val="28"/>
              </w:rPr>
              <w:t>3</w:t>
            </w:r>
          </w:p>
        </w:tc>
        <w:tc>
          <w:tcPr>
            <w:tcW w:w="2551" w:type="dxa"/>
          </w:tcPr>
          <w:p w14:paraId="66089558" w14:textId="77777777" w:rsidR="007206BB" w:rsidRDefault="007206BB" w:rsidP="007206BB">
            <w:pPr>
              <w:jc w:val="center"/>
              <w:rPr>
                <w:bCs/>
                <w:color w:val="000000"/>
                <w:sz w:val="28"/>
                <w:szCs w:val="28"/>
              </w:rPr>
            </w:pPr>
            <w:r>
              <w:rPr>
                <w:bCs/>
                <w:color w:val="000000"/>
                <w:sz w:val="28"/>
                <w:szCs w:val="28"/>
              </w:rPr>
              <w:t>4</w:t>
            </w:r>
          </w:p>
        </w:tc>
        <w:tc>
          <w:tcPr>
            <w:tcW w:w="2125" w:type="dxa"/>
          </w:tcPr>
          <w:p w14:paraId="725647CD" w14:textId="77777777" w:rsidR="007206BB" w:rsidRDefault="007206BB" w:rsidP="007206BB">
            <w:pPr>
              <w:jc w:val="center"/>
              <w:rPr>
                <w:bCs/>
                <w:color w:val="000000"/>
                <w:sz w:val="28"/>
                <w:szCs w:val="28"/>
              </w:rPr>
            </w:pPr>
            <w:r>
              <w:rPr>
                <w:bCs/>
                <w:color w:val="000000"/>
                <w:sz w:val="28"/>
                <w:szCs w:val="28"/>
              </w:rPr>
              <w:t>5</w:t>
            </w:r>
          </w:p>
        </w:tc>
      </w:tr>
      <w:tr w:rsidR="007206BB" w14:paraId="5C4AE80F" w14:textId="77777777" w:rsidTr="007206BB">
        <w:trPr>
          <w:trHeight w:val="982"/>
        </w:trPr>
        <w:tc>
          <w:tcPr>
            <w:tcW w:w="10630" w:type="dxa"/>
            <w:gridSpan w:val="5"/>
            <w:vAlign w:val="center"/>
          </w:tcPr>
          <w:p w14:paraId="68FA1029" w14:textId="77777777" w:rsidR="007206BB" w:rsidRPr="00A31D27" w:rsidRDefault="007206BB" w:rsidP="00853FEF">
            <w:pPr>
              <w:pStyle w:val="af4"/>
              <w:numPr>
                <w:ilvl w:val="0"/>
                <w:numId w:val="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7206BB" w14:paraId="302BACD0" w14:textId="77777777" w:rsidTr="007206BB">
        <w:trPr>
          <w:trHeight w:val="1980"/>
        </w:trPr>
        <w:tc>
          <w:tcPr>
            <w:tcW w:w="736" w:type="dxa"/>
            <w:vAlign w:val="center"/>
          </w:tcPr>
          <w:p w14:paraId="40B56842" w14:textId="77777777" w:rsidR="007206BB" w:rsidRDefault="007206BB" w:rsidP="007206BB">
            <w:pPr>
              <w:jc w:val="center"/>
              <w:rPr>
                <w:bCs/>
                <w:color w:val="000000"/>
                <w:sz w:val="28"/>
                <w:szCs w:val="28"/>
              </w:rPr>
            </w:pPr>
            <w:r>
              <w:rPr>
                <w:bCs/>
                <w:color w:val="000000"/>
                <w:sz w:val="28"/>
                <w:szCs w:val="28"/>
              </w:rPr>
              <w:t>3.1.</w:t>
            </w:r>
          </w:p>
        </w:tc>
        <w:tc>
          <w:tcPr>
            <w:tcW w:w="3659" w:type="dxa"/>
            <w:vAlign w:val="center"/>
          </w:tcPr>
          <w:p w14:paraId="0A6D7988" w14:textId="77777777" w:rsidR="007206BB" w:rsidRDefault="007206BB" w:rsidP="007206BB">
            <w:pPr>
              <w:rPr>
                <w:bCs/>
                <w:color w:val="000000"/>
                <w:sz w:val="28"/>
                <w:szCs w:val="28"/>
              </w:rPr>
            </w:pPr>
            <w:r w:rsidRPr="00656E97">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24DC09CF" w14:textId="77777777" w:rsidR="007206BB" w:rsidRPr="00A73468" w:rsidRDefault="007206BB" w:rsidP="007206BB">
            <w:pPr>
              <w:jc w:val="center"/>
              <w:rPr>
                <w:bCs/>
                <w:color w:val="000000" w:themeColor="text1"/>
                <w:sz w:val="28"/>
                <w:szCs w:val="28"/>
              </w:rPr>
            </w:pPr>
            <w:r w:rsidRPr="00A73468">
              <w:rPr>
                <w:bCs/>
                <w:color w:val="000000" w:themeColor="text1"/>
                <w:sz w:val="28"/>
                <w:szCs w:val="28"/>
              </w:rPr>
              <w:t>-</w:t>
            </w:r>
          </w:p>
        </w:tc>
        <w:tc>
          <w:tcPr>
            <w:tcW w:w="2551" w:type="dxa"/>
            <w:vAlign w:val="center"/>
          </w:tcPr>
          <w:p w14:paraId="287114E8" w14:textId="77777777" w:rsidR="007206BB" w:rsidRPr="00A73468" w:rsidRDefault="007206BB" w:rsidP="007206BB">
            <w:pPr>
              <w:jc w:val="center"/>
              <w:rPr>
                <w:bCs/>
                <w:color w:val="000000" w:themeColor="text1"/>
                <w:sz w:val="28"/>
                <w:szCs w:val="28"/>
              </w:rPr>
            </w:pPr>
            <w:r w:rsidRPr="00A73468">
              <w:rPr>
                <w:bCs/>
                <w:color w:val="000000" w:themeColor="text1"/>
                <w:sz w:val="28"/>
                <w:szCs w:val="28"/>
              </w:rPr>
              <w:t>-</w:t>
            </w:r>
          </w:p>
        </w:tc>
        <w:tc>
          <w:tcPr>
            <w:tcW w:w="2125" w:type="dxa"/>
            <w:vAlign w:val="center"/>
          </w:tcPr>
          <w:p w14:paraId="153BBF6E" w14:textId="77777777" w:rsidR="007206BB" w:rsidRPr="00A73468" w:rsidRDefault="007206BB" w:rsidP="007206BB">
            <w:pPr>
              <w:jc w:val="center"/>
              <w:rPr>
                <w:bCs/>
                <w:color w:val="000000" w:themeColor="text1"/>
                <w:sz w:val="28"/>
                <w:szCs w:val="28"/>
              </w:rPr>
            </w:pPr>
            <w:r w:rsidRPr="00A73468">
              <w:rPr>
                <w:bCs/>
                <w:color w:val="000000" w:themeColor="text1"/>
                <w:sz w:val="28"/>
                <w:szCs w:val="28"/>
              </w:rPr>
              <w:t>-</w:t>
            </w:r>
          </w:p>
        </w:tc>
      </w:tr>
      <w:tr w:rsidR="007206BB" w14:paraId="57C78B8D" w14:textId="77777777" w:rsidTr="007206BB">
        <w:trPr>
          <w:trHeight w:val="2534"/>
        </w:trPr>
        <w:tc>
          <w:tcPr>
            <w:tcW w:w="736" w:type="dxa"/>
            <w:vAlign w:val="center"/>
          </w:tcPr>
          <w:p w14:paraId="169176D7" w14:textId="77777777" w:rsidR="007206BB" w:rsidRDefault="007206BB" w:rsidP="007206BB">
            <w:pPr>
              <w:jc w:val="center"/>
              <w:rPr>
                <w:bCs/>
                <w:color w:val="000000"/>
                <w:sz w:val="28"/>
                <w:szCs w:val="28"/>
              </w:rPr>
            </w:pPr>
            <w:r>
              <w:rPr>
                <w:bCs/>
                <w:color w:val="000000"/>
                <w:sz w:val="28"/>
                <w:szCs w:val="28"/>
              </w:rPr>
              <w:t>3.2.</w:t>
            </w:r>
          </w:p>
        </w:tc>
        <w:tc>
          <w:tcPr>
            <w:tcW w:w="3659" w:type="dxa"/>
            <w:vAlign w:val="center"/>
          </w:tcPr>
          <w:p w14:paraId="6588D053" w14:textId="77777777" w:rsidR="007206BB" w:rsidRDefault="007206BB" w:rsidP="007206B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подготовки </w:t>
            </w:r>
            <w:r>
              <w:rPr>
                <w:color w:val="000000" w:themeColor="text1"/>
                <w:sz w:val="22"/>
                <w:szCs w:val="22"/>
              </w:rPr>
              <w:t>технической</w:t>
            </w:r>
            <w:r w:rsidRPr="00656E97">
              <w:rPr>
                <w:color w:val="000000" w:themeColor="text1"/>
                <w:sz w:val="22"/>
                <w:szCs w:val="22"/>
              </w:rPr>
              <w:t xml:space="preserve">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4CACDF29" w14:textId="77777777" w:rsidR="007206BB" w:rsidRPr="00A73468" w:rsidRDefault="007206BB" w:rsidP="007206BB">
            <w:pPr>
              <w:jc w:val="center"/>
              <w:rPr>
                <w:bCs/>
                <w:color w:val="000000" w:themeColor="text1"/>
                <w:sz w:val="28"/>
                <w:szCs w:val="28"/>
              </w:rPr>
            </w:pPr>
            <w:r w:rsidRPr="00A73468">
              <w:rPr>
                <w:bCs/>
                <w:color w:val="000000" w:themeColor="text1"/>
                <w:sz w:val="28"/>
                <w:szCs w:val="28"/>
              </w:rPr>
              <w:t>-</w:t>
            </w:r>
          </w:p>
        </w:tc>
        <w:tc>
          <w:tcPr>
            <w:tcW w:w="2551" w:type="dxa"/>
            <w:vAlign w:val="center"/>
          </w:tcPr>
          <w:p w14:paraId="1EFA0E06" w14:textId="77777777" w:rsidR="007206BB" w:rsidRPr="00A73468" w:rsidRDefault="007206BB" w:rsidP="007206BB">
            <w:pPr>
              <w:jc w:val="center"/>
              <w:rPr>
                <w:bCs/>
                <w:color w:val="000000" w:themeColor="text1"/>
                <w:sz w:val="28"/>
                <w:szCs w:val="28"/>
              </w:rPr>
            </w:pPr>
            <w:r w:rsidRPr="00A73468">
              <w:rPr>
                <w:bCs/>
                <w:color w:val="000000" w:themeColor="text1"/>
                <w:sz w:val="28"/>
                <w:szCs w:val="28"/>
              </w:rPr>
              <w:t>-</w:t>
            </w:r>
          </w:p>
        </w:tc>
        <w:tc>
          <w:tcPr>
            <w:tcW w:w="2125" w:type="dxa"/>
            <w:vAlign w:val="center"/>
          </w:tcPr>
          <w:p w14:paraId="79F8C5C2" w14:textId="77777777" w:rsidR="007206BB" w:rsidRPr="00A73468" w:rsidRDefault="007206BB" w:rsidP="007206BB">
            <w:pPr>
              <w:jc w:val="center"/>
              <w:rPr>
                <w:bCs/>
                <w:color w:val="000000" w:themeColor="text1"/>
                <w:sz w:val="28"/>
                <w:szCs w:val="28"/>
              </w:rPr>
            </w:pPr>
            <w:r w:rsidRPr="00A73468">
              <w:rPr>
                <w:bCs/>
                <w:color w:val="000000" w:themeColor="text1"/>
                <w:sz w:val="28"/>
                <w:szCs w:val="28"/>
              </w:rPr>
              <w:t>-</w:t>
            </w:r>
          </w:p>
        </w:tc>
      </w:tr>
      <w:tr w:rsidR="007206BB" w14:paraId="0B485F4E" w14:textId="77777777" w:rsidTr="007206BB">
        <w:trPr>
          <w:trHeight w:val="2228"/>
        </w:trPr>
        <w:tc>
          <w:tcPr>
            <w:tcW w:w="736" w:type="dxa"/>
            <w:vAlign w:val="center"/>
          </w:tcPr>
          <w:p w14:paraId="1D41859A" w14:textId="77777777" w:rsidR="007206BB" w:rsidRDefault="007206BB" w:rsidP="007206BB">
            <w:pPr>
              <w:jc w:val="center"/>
              <w:rPr>
                <w:bCs/>
                <w:color w:val="000000"/>
                <w:sz w:val="28"/>
                <w:szCs w:val="28"/>
              </w:rPr>
            </w:pPr>
            <w:r>
              <w:rPr>
                <w:bCs/>
                <w:color w:val="000000"/>
                <w:sz w:val="28"/>
                <w:szCs w:val="28"/>
              </w:rPr>
              <w:t>3.3.</w:t>
            </w:r>
          </w:p>
        </w:tc>
        <w:tc>
          <w:tcPr>
            <w:tcW w:w="3659" w:type="dxa"/>
            <w:vAlign w:val="center"/>
          </w:tcPr>
          <w:p w14:paraId="75AF3591" w14:textId="77777777" w:rsidR="007206BB" w:rsidRPr="00656E97" w:rsidRDefault="007206BB" w:rsidP="007206BB">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DA6E699" w14:textId="77777777" w:rsidR="007206BB" w:rsidRPr="00A73468" w:rsidRDefault="007206BB" w:rsidP="007206BB">
            <w:pPr>
              <w:jc w:val="center"/>
              <w:rPr>
                <w:bCs/>
                <w:color w:val="000000" w:themeColor="text1"/>
                <w:sz w:val="28"/>
                <w:szCs w:val="28"/>
              </w:rPr>
            </w:pPr>
            <w:r w:rsidRPr="00A73468">
              <w:rPr>
                <w:bCs/>
                <w:color w:val="000000" w:themeColor="text1"/>
                <w:sz w:val="28"/>
                <w:szCs w:val="28"/>
              </w:rPr>
              <w:t>-</w:t>
            </w:r>
          </w:p>
        </w:tc>
        <w:tc>
          <w:tcPr>
            <w:tcW w:w="2551" w:type="dxa"/>
            <w:vAlign w:val="center"/>
          </w:tcPr>
          <w:p w14:paraId="66E95D36" w14:textId="77777777" w:rsidR="007206BB" w:rsidRPr="00A73468" w:rsidRDefault="007206BB" w:rsidP="007206BB">
            <w:pPr>
              <w:jc w:val="center"/>
              <w:rPr>
                <w:bCs/>
                <w:color w:val="000000" w:themeColor="text1"/>
                <w:sz w:val="28"/>
                <w:szCs w:val="28"/>
              </w:rPr>
            </w:pPr>
            <w:r w:rsidRPr="00A73468">
              <w:rPr>
                <w:bCs/>
                <w:color w:val="000000" w:themeColor="text1"/>
                <w:sz w:val="28"/>
                <w:szCs w:val="28"/>
              </w:rPr>
              <w:t>-</w:t>
            </w:r>
          </w:p>
        </w:tc>
        <w:tc>
          <w:tcPr>
            <w:tcW w:w="2125" w:type="dxa"/>
            <w:vAlign w:val="center"/>
          </w:tcPr>
          <w:p w14:paraId="21A9D475" w14:textId="77777777" w:rsidR="007206BB" w:rsidRPr="00A73468" w:rsidRDefault="007206BB" w:rsidP="007206BB">
            <w:pPr>
              <w:jc w:val="center"/>
              <w:rPr>
                <w:bCs/>
                <w:color w:val="000000" w:themeColor="text1"/>
                <w:sz w:val="28"/>
                <w:szCs w:val="28"/>
              </w:rPr>
            </w:pPr>
            <w:r w:rsidRPr="00A73468">
              <w:rPr>
                <w:bCs/>
                <w:color w:val="000000" w:themeColor="text1"/>
                <w:sz w:val="28"/>
                <w:szCs w:val="28"/>
              </w:rPr>
              <w:t>-</w:t>
            </w:r>
          </w:p>
        </w:tc>
      </w:tr>
      <w:tr w:rsidR="007206BB" w14:paraId="36724886" w14:textId="77777777" w:rsidTr="007206BB">
        <w:trPr>
          <w:trHeight w:val="2259"/>
        </w:trPr>
        <w:tc>
          <w:tcPr>
            <w:tcW w:w="736" w:type="dxa"/>
            <w:vAlign w:val="center"/>
          </w:tcPr>
          <w:p w14:paraId="727CDBCB" w14:textId="77777777" w:rsidR="007206BB" w:rsidRDefault="007206BB" w:rsidP="007206BB">
            <w:pPr>
              <w:jc w:val="center"/>
              <w:rPr>
                <w:bCs/>
                <w:color w:val="000000"/>
                <w:sz w:val="28"/>
                <w:szCs w:val="28"/>
              </w:rPr>
            </w:pPr>
            <w:r>
              <w:rPr>
                <w:bCs/>
                <w:color w:val="000000"/>
                <w:sz w:val="28"/>
                <w:szCs w:val="28"/>
              </w:rPr>
              <w:t>3.4.</w:t>
            </w:r>
          </w:p>
        </w:tc>
        <w:tc>
          <w:tcPr>
            <w:tcW w:w="3659" w:type="dxa"/>
            <w:vAlign w:val="center"/>
          </w:tcPr>
          <w:p w14:paraId="3B08FE3F" w14:textId="77777777" w:rsidR="007206BB" w:rsidRDefault="007206BB" w:rsidP="007206BB">
            <w:pPr>
              <w:rPr>
                <w:bCs/>
                <w:color w:val="000000"/>
                <w:sz w:val="28"/>
                <w:szCs w:val="28"/>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водоподготовки и транспортировки</w:t>
            </w:r>
            <w:r w:rsidRPr="00656E97">
              <w:rPr>
                <w:color w:val="000000" w:themeColor="text1"/>
                <w:sz w:val="22"/>
                <w:szCs w:val="22"/>
              </w:rPr>
              <w:t xml:space="preserve"> </w:t>
            </w:r>
            <w:r>
              <w:rPr>
                <w:color w:val="000000" w:themeColor="text1"/>
                <w:sz w:val="22"/>
                <w:szCs w:val="22"/>
              </w:rPr>
              <w:t>технической</w:t>
            </w:r>
            <w:r w:rsidRPr="00656E97">
              <w:rPr>
                <w:color w:val="000000" w:themeColor="text1"/>
                <w:sz w:val="22"/>
                <w:szCs w:val="22"/>
              </w:rPr>
              <w:t xml:space="preserve"> воды, на единицу объема,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w:t>
            </w:r>
            <w:r>
              <w:rPr>
                <w:color w:val="000000" w:themeColor="text1"/>
                <w:sz w:val="22"/>
                <w:szCs w:val="22"/>
                <w:u w:val="single"/>
              </w:rPr>
              <w:t>ганизаций, оказывающих услуги водоснабжения (полный цикл)</w:t>
            </w:r>
          </w:p>
        </w:tc>
        <w:tc>
          <w:tcPr>
            <w:tcW w:w="1559" w:type="dxa"/>
            <w:vAlign w:val="center"/>
          </w:tcPr>
          <w:p w14:paraId="630E8855" w14:textId="77777777" w:rsidR="007206BB" w:rsidRPr="00A73468" w:rsidRDefault="007206BB" w:rsidP="007206BB">
            <w:pPr>
              <w:jc w:val="center"/>
              <w:rPr>
                <w:bCs/>
                <w:color w:val="000000" w:themeColor="text1"/>
                <w:sz w:val="28"/>
                <w:szCs w:val="28"/>
              </w:rPr>
            </w:pPr>
            <w:r>
              <w:rPr>
                <w:bCs/>
                <w:color w:val="000000" w:themeColor="text1"/>
                <w:sz w:val="28"/>
                <w:szCs w:val="28"/>
              </w:rPr>
              <w:t>1,89</w:t>
            </w:r>
          </w:p>
        </w:tc>
        <w:tc>
          <w:tcPr>
            <w:tcW w:w="2551" w:type="dxa"/>
            <w:vAlign w:val="center"/>
          </w:tcPr>
          <w:p w14:paraId="3F910FBA" w14:textId="77777777" w:rsidR="007206BB" w:rsidRPr="00A73468" w:rsidRDefault="007206BB" w:rsidP="007206BB">
            <w:pPr>
              <w:jc w:val="center"/>
              <w:rPr>
                <w:bCs/>
                <w:color w:val="000000" w:themeColor="text1"/>
                <w:sz w:val="28"/>
                <w:szCs w:val="28"/>
              </w:rPr>
            </w:pPr>
            <w:r>
              <w:rPr>
                <w:bCs/>
                <w:color w:val="000000" w:themeColor="text1"/>
                <w:sz w:val="28"/>
                <w:szCs w:val="28"/>
              </w:rPr>
              <w:t>1,89</w:t>
            </w:r>
          </w:p>
        </w:tc>
        <w:tc>
          <w:tcPr>
            <w:tcW w:w="2125" w:type="dxa"/>
            <w:vAlign w:val="center"/>
          </w:tcPr>
          <w:p w14:paraId="3B152D29" w14:textId="77777777" w:rsidR="007206BB" w:rsidRPr="00A73468" w:rsidRDefault="007206BB" w:rsidP="007206BB">
            <w:pPr>
              <w:jc w:val="center"/>
              <w:rPr>
                <w:bCs/>
                <w:color w:val="000000" w:themeColor="text1"/>
                <w:sz w:val="28"/>
                <w:szCs w:val="28"/>
              </w:rPr>
            </w:pPr>
            <w:r w:rsidRPr="00A73468">
              <w:rPr>
                <w:bCs/>
                <w:color w:val="000000" w:themeColor="text1"/>
                <w:sz w:val="28"/>
                <w:szCs w:val="28"/>
              </w:rPr>
              <w:t>-</w:t>
            </w:r>
          </w:p>
        </w:tc>
      </w:tr>
    </w:tbl>
    <w:p w14:paraId="59551338" w14:textId="77777777" w:rsidR="007206BB" w:rsidRDefault="007206BB" w:rsidP="007206BB">
      <w:pPr>
        <w:ind w:left="-567"/>
        <w:jc w:val="center"/>
        <w:rPr>
          <w:bCs/>
          <w:color w:val="000000"/>
          <w:sz w:val="28"/>
          <w:szCs w:val="28"/>
        </w:rPr>
      </w:pPr>
    </w:p>
    <w:p w14:paraId="2FCF43AE" w14:textId="77777777" w:rsidR="007206BB" w:rsidRDefault="007206BB" w:rsidP="007206BB">
      <w:pPr>
        <w:ind w:left="-567"/>
        <w:jc w:val="center"/>
        <w:rPr>
          <w:bCs/>
          <w:color w:val="000000"/>
          <w:sz w:val="28"/>
          <w:szCs w:val="28"/>
        </w:rPr>
      </w:pPr>
    </w:p>
    <w:p w14:paraId="3D64391C" w14:textId="77777777" w:rsidR="007206BB" w:rsidRDefault="007206BB" w:rsidP="007206BB">
      <w:pPr>
        <w:ind w:left="-567"/>
        <w:jc w:val="center"/>
        <w:rPr>
          <w:bCs/>
          <w:color w:val="000000"/>
          <w:sz w:val="28"/>
          <w:szCs w:val="28"/>
        </w:rPr>
      </w:pPr>
    </w:p>
    <w:p w14:paraId="48EFCB47" w14:textId="77777777" w:rsidR="007206BB" w:rsidRDefault="007206BB" w:rsidP="007206BB">
      <w:pPr>
        <w:ind w:left="-567"/>
        <w:jc w:val="center"/>
        <w:rPr>
          <w:bCs/>
          <w:color w:val="000000"/>
          <w:sz w:val="28"/>
          <w:szCs w:val="28"/>
        </w:rPr>
      </w:pPr>
    </w:p>
    <w:p w14:paraId="3256300C" w14:textId="77777777" w:rsidR="007206BB" w:rsidRDefault="007206BB" w:rsidP="007206BB">
      <w:pPr>
        <w:ind w:left="-567"/>
        <w:jc w:val="center"/>
        <w:rPr>
          <w:bCs/>
          <w:color w:val="000000"/>
          <w:sz w:val="28"/>
          <w:szCs w:val="28"/>
        </w:rPr>
      </w:pPr>
    </w:p>
    <w:p w14:paraId="2F7DFA40" w14:textId="77777777" w:rsidR="007206BB" w:rsidRDefault="007206BB" w:rsidP="007206BB">
      <w:pPr>
        <w:ind w:left="-567"/>
        <w:jc w:val="center"/>
        <w:rPr>
          <w:bCs/>
          <w:color w:val="000000"/>
          <w:sz w:val="28"/>
          <w:szCs w:val="28"/>
        </w:rPr>
      </w:pPr>
    </w:p>
    <w:p w14:paraId="0EF64471" w14:textId="77777777" w:rsidR="007206BB" w:rsidRDefault="007206BB" w:rsidP="007206BB">
      <w:pPr>
        <w:ind w:left="-567"/>
        <w:jc w:val="center"/>
        <w:rPr>
          <w:bCs/>
          <w:color w:val="000000"/>
          <w:sz w:val="28"/>
          <w:szCs w:val="28"/>
        </w:rPr>
      </w:pPr>
    </w:p>
    <w:p w14:paraId="18AC58B4" w14:textId="77777777" w:rsidR="007206BB" w:rsidRDefault="007206BB" w:rsidP="007206BB">
      <w:pPr>
        <w:ind w:left="-567"/>
        <w:jc w:val="center"/>
        <w:rPr>
          <w:bCs/>
          <w:color w:val="000000"/>
          <w:sz w:val="28"/>
          <w:szCs w:val="28"/>
        </w:rPr>
      </w:pPr>
    </w:p>
    <w:p w14:paraId="26D3A6F7" w14:textId="77777777" w:rsidR="007206BB" w:rsidRDefault="007206BB" w:rsidP="007206BB">
      <w:pPr>
        <w:ind w:left="-567"/>
        <w:jc w:val="center"/>
        <w:rPr>
          <w:bCs/>
          <w:color w:val="000000"/>
          <w:sz w:val="28"/>
          <w:szCs w:val="28"/>
        </w:rPr>
      </w:pPr>
    </w:p>
    <w:p w14:paraId="20B926B4" w14:textId="77777777" w:rsidR="007206BB" w:rsidRDefault="007206BB" w:rsidP="007206BB">
      <w:pPr>
        <w:ind w:left="-567"/>
        <w:jc w:val="center"/>
        <w:rPr>
          <w:bCs/>
          <w:color w:val="000000"/>
          <w:sz w:val="28"/>
          <w:szCs w:val="28"/>
        </w:rPr>
      </w:pPr>
    </w:p>
    <w:p w14:paraId="7A0E7A1D" w14:textId="77777777" w:rsidR="007206BB" w:rsidRDefault="007206BB" w:rsidP="007206BB">
      <w:pPr>
        <w:ind w:left="-567"/>
        <w:jc w:val="center"/>
        <w:rPr>
          <w:bCs/>
          <w:color w:val="000000"/>
          <w:sz w:val="28"/>
          <w:szCs w:val="28"/>
        </w:rPr>
      </w:pPr>
    </w:p>
    <w:p w14:paraId="186FA99E" w14:textId="77777777" w:rsidR="007206BB" w:rsidRDefault="007206BB" w:rsidP="007206BB">
      <w:pPr>
        <w:spacing w:after="200" w:line="276" w:lineRule="auto"/>
        <w:rPr>
          <w:bCs/>
          <w:color w:val="000000"/>
          <w:sz w:val="28"/>
          <w:szCs w:val="28"/>
        </w:rPr>
      </w:pPr>
      <w:r>
        <w:rPr>
          <w:bCs/>
          <w:color w:val="000000"/>
          <w:sz w:val="28"/>
          <w:szCs w:val="28"/>
        </w:rPr>
        <w:br w:type="page"/>
      </w:r>
    </w:p>
    <w:p w14:paraId="0ECAC846" w14:textId="77777777" w:rsidR="007206BB" w:rsidRDefault="007206BB" w:rsidP="007206BB">
      <w:pPr>
        <w:ind w:left="-567"/>
        <w:jc w:val="center"/>
        <w:rPr>
          <w:bCs/>
          <w:color w:val="000000"/>
          <w:sz w:val="28"/>
          <w:szCs w:val="28"/>
        </w:rPr>
      </w:pPr>
      <w:r>
        <w:rPr>
          <w:bCs/>
          <w:color w:val="000000"/>
          <w:sz w:val="28"/>
          <w:szCs w:val="28"/>
        </w:rPr>
        <w:lastRenderedPageBreak/>
        <w:t>Раздел 10. Отчет об исполнении производственной программы холодного водоснабжения технической водой за 2017-2018 годы</w:t>
      </w:r>
    </w:p>
    <w:p w14:paraId="1471EFE9" w14:textId="77777777" w:rsidR="007206BB" w:rsidRDefault="007206BB" w:rsidP="007206BB">
      <w:pPr>
        <w:ind w:left="-567"/>
        <w:jc w:val="center"/>
        <w:rPr>
          <w:bCs/>
          <w:color w:val="000000"/>
          <w:sz w:val="28"/>
          <w:szCs w:val="28"/>
        </w:rPr>
      </w:pPr>
    </w:p>
    <w:tbl>
      <w:tblPr>
        <w:tblStyle w:val="a5"/>
        <w:tblW w:w="10173" w:type="dxa"/>
        <w:tblInd w:w="-567" w:type="dxa"/>
        <w:tblLook w:val="04A0" w:firstRow="1" w:lastRow="0" w:firstColumn="1" w:lastColumn="0" w:noHBand="0" w:noVBand="1"/>
      </w:tblPr>
      <w:tblGrid>
        <w:gridCol w:w="5382"/>
        <w:gridCol w:w="4791"/>
      </w:tblGrid>
      <w:tr w:rsidR="007206BB" w14:paraId="4997E661" w14:textId="77777777" w:rsidTr="007206BB">
        <w:tc>
          <w:tcPr>
            <w:tcW w:w="5382" w:type="dxa"/>
            <w:tcBorders>
              <w:top w:val="single" w:sz="4" w:space="0" w:color="auto"/>
              <w:left w:val="single" w:sz="4" w:space="0" w:color="auto"/>
              <w:bottom w:val="single" w:sz="4" w:space="0" w:color="auto"/>
              <w:right w:val="single" w:sz="4" w:space="0" w:color="auto"/>
            </w:tcBorders>
            <w:vAlign w:val="center"/>
            <w:hideMark/>
          </w:tcPr>
          <w:p w14:paraId="720D863F" w14:textId="77777777" w:rsidR="007206BB" w:rsidRDefault="007206BB" w:rsidP="007206BB">
            <w:pPr>
              <w:jc w:val="center"/>
              <w:rPr>
                <w:bCs/>
                <w:sz w:val="28"/>
                <w:szCs w:val="28"/>
              </w:rPr>
            </w:pPr>
            <w:r>
              <w:rPr>
                <w:bCs/>
                <w:sz w:val="28"/>
                <w:szCs w:val="28"/>
              </w:rPr>
              <w:t>Наименование показателя</w:t>
            </w:r>
          </w:p>
        </w:tc>
        <w:tc>
          <w:tcPr>
            <w:tcW w:w="4791" w:type="dxa"/>
            <w:tcBorders>
              <w:top w:val="single" w:sz="4" w:space="0" w:color="auto"/>
              <w:left w:val="single" w:sz="4" w:space="0" w:color="auto"/>
              <w:bottom w:val="single" w:sz="4" w:space="0" w:color="auto"/>
              <w:right w:val="single" w:sz="4" w:space="0" w:color="auto"/>
            </w:tcBorders>
            <w:vAlign w:val="center"/>
            <w:hideMark/>
          </w:tcPr>
          <w:p w14:paraId="0BE41F78" w14:textId="77777777" w:rsidR="007206BB" w:rsidRDefault="007206BB" w:rsidP="007206BB">
            <w:pPr>
              <w:jc w:val="center"/>
              <w:rPr>
                <w:bCs/>
                <w:sz w:val="28"/>
                <w:szCs w:val="28"/>
              </w:rPr>
            </w:pPr>
            <w:r>
              <w:rPr>
                <w:bCs/>
                <w:sz w:val="28"/>
                <w:szCs w:val="28"/>
              </w:rPr>
              <w:t>Фактическое значение показателя, тыс. руб.</w:t>
            </w:r>
          </w:p>
        </w:tc>
      </w:tr>
      <w:tr w:rsidR="007206BB" w14:paraId="0E5E6011" w14:textId="77777777" w:rsidTr="007206BB">
        <w:tc>
          <w:tcPr>
            <w:tcW w:w="10173" w:type="dxa"/>
            <w:gridSpan w:val="2"/>
            <w:tcBorders>
              <w:top w:val="single" w:sz="4" w:space="0" w:color="auto"/>
              <w:left w:val="single" w:sz="4" w:space="0" w:color="auto"/>
              <w:bottom w:val="single" w:sz="4" w:space="0" w:color="auto"/>
              <w:right w:val="single" w:sz="4" w:space="0" w:color="auto"/>
            </w:tcBorders>
            <w:hideMark/>
          </w:tcPr>
          <w:p w14:paraId="636E0262" w14:textId="77777777" w:rsidR="007206BB" w:rsidRDefault="007206BB" w:rsidP="007206BB">
            <w:pPr>
              <w:jc w:val="center"/>
              <w:rPr>
                <w:bCs/>
                <w:sz w:val="28"/>
                <w:szCs w:val="28"/>
              </w:rPr>
            </w:pPr>
            <w:r>
              <w:rPr>
                <w:bCs/>
                <w:sz w:val="28"/>
                <w:szCs w:val="28"/>
              </w:rPr>
              <w:t>2017 год</w:t>
            </w:r>
          </w:p>
        </w:tc>
      </w:tr>
      <w:tr w:rsidR="007206BB" w14:paraId="10B78244" w14:textId="77777777" w:rsidTr="007206BB">
        <w:tc>
          <w:tcPr>
            <w:tcW w:w="5382" w:type="dxa"/>
            <w:tcBorders>
              <w:top w:val="single" w:sz="4" w:space="0" w:color="auto"/>
              <w:left w:val="single" w:sz="4" w:space="0" w:color="auto"/>
              <w:bottom w:val="single" w:sz="4" w:space="0" w:color="auto"/>
              <w:right w:val="single" w:sz="4" w:space="0" w:color="auto"/>
            </w:tcBorders>
            <w:hideMark/>
          </w:tcPr>
          <w:p w14:paraId="55982652" w14:textId="77777777" w:rsidR="007206BB" w:rsidRDefault="007206BB" w:rsidP="007206BB">
            <w:pPr>
              <w:jc w:val="center"/>
              <w:rPr>
                <w:bCs/>
                <w:sz w:val="28"/>
                <w:szCs w:val="28"/>
              </w:rPr>
            </w:pPr>
            <w:r>
              <w:rPr>
                <w:bCs/>
                <w:sz w:val="28"/>
                <w:szCs w:val="28"/>
              </w:rPr>
              <w:t>-</w:t>
            </w:r>
          </w:p>
        </w:tc>
        <w:tc>
          <w:tcPr>
            <w:tcW w:w="4791" w:type="dxa"/>
            <w:tcBorders>
              <w:top w:val="single" w:sz="4" w:space="0" w:color="auto"/>
              <w:left w:val="single" w:sz="4" w:space="0" w:color="auto"/>
              <w:bottom w:val="single" w:sz="4" w:space="0" w:color="auto"/>
              <w:right w:val="single" w:sz="4" w:space="0" w:color="auto"/>
            </w:tcBorders>
            <w:vAlign w:val="center"/>
            <w:hideMark/>
          </w:tcPr>
          <w:p w14:paraId="4902EFD4" w14:textId="77777777" w:rsidR="007206BB" w:rsidRDefault="007206BB" w:rsidP="007206BB">
            <w:pPr>
              <w:jc w:val="center"/>
              <w:rPr>
                <w:bCs/>
                <w:sz w:val="28"/>
                <w:szCs w:val="28"/>
              </w:rPr>
            </w:pPr>
            <w:r>
              <w:rPr>
                <w:bCs/>
                <w:sz w:val="28"/>
                <w:szCs w:val="28"/>
              </w:rPr>
              <w:t>-</w:t>
            </w:r>
          </w:p>
        </w:tc>
      </w:tr>
      <w:tr w:rsidR="007206BB" w14:paraId="748D36E0" w14:textId="77777777" w:rsidTr="007206BB">
        <w:tc>
          <w:tcPr>
            <w:tcW w:w="10173" w:type="dxa"/>
            <w:gridSpan w:val="2"/>
            <w:tcBorders>
              <w:top w:val="single" w:sz="4" w:space="0" w:color="auto"/>
              <w:left w:val="single" w:sz="4" w:space="0" w:color="auto"/>
              <w:bottom w:val="single" w:sz="4" w:space="0" w:color="auto"/>
              <w:right w:val="single" w:sz="4" w:space="0" w:color="auto"/>
            </w:tcBorders>
            <w:hideMark/>
          </w:tcPr>
          <w:p w14:paraId="6B0D33E8" w14:textId="77777777" w:rsidR="007206BB" w:rsidRDefault="007206BB" w:rsidP="007206BB">
            <w:pPr>
              <w:jc w:val="center"/>
              <w:rPr>
                <w:bCs/>
                <w:sz w:val="28"/>
                <w:szCs w:val="28"/>
              </w:rPr>
            </w:pPr>
            <w:r>
              <w:rPr>
                <w:bCs/>
                <w:sz w:val="28"/>
                <w:szCs w:val="28"/>
              </w:rPr>
              <w:t>2018 год</w:t>
            </w:r>
          </w:p>
        </w:tc>
      </w:tr>
      <w:tr w:rsidR="007206BB" w14:paraId="7C254D21" w14:textId="77777777" w:rsidTr="007206BB">
        <w:tc>
          <w:tcPr>
            <w:tcW w:w="5382" w:type="dxa"/>
            <w:tcBorders>
              <w:top w:val="single" w:sz="4" w:space="0" w:color="auto"/>
              <w:left w:val="single" w:sz="4" w:space="0" w:color="auto"/>
              <w:bottom w:val="single" w:sz="4" w:space="0" w:color="auto"/>
              <w:right w:val="single" w:sz="4" w:space="0" w:color="auto"/>
            </w:tcBorders>
            <w:hideMark/>
          </w:tcPr>
          <w:p w14:paraId="687F2948" w14:textId="77777777" w:rsidR="007206BB" w:rsidRDefault="007206BB" w:rsidP="007206BB">
            <w:pPr>
              <w:jc w:val="center"/>
              <w:rPr>
                <w:bCs/>
                <w:sz w:val="28"/>
                <w:szCs w:val="28"/>
              </w:rPr>
            </w:pPr>
            <w:r>
              <w:rPr>
                <w:bCs/>
                <w:sz w:val="28"/>
                <w:szCs w:val="28"/>
              </w:rPr>
              <w:t>-</w:t>
            </w:r>
          </w:p>
        </w:tc>
        <w:tc>
          <w:tcPr>
            <w:tcW w:w="4791" w:type="dxa"/>
            <w:tcBorders>
              <w:top w:val="single" w:sz="4" w:space="0" w:color="auto"/>
              <w:left w:val="single" w:sz="4" w:space="0" w:color="auto"/>
              <w:bottom w:val="single" w:sz="4" w:space="0" w:color="auto"/>
              <w:right w:val="single" w:sz="4" w:space="0" w:color="auto"/>
            </w:tcBorders>
            <w:vAlign w:val="center"/>
            <w:hideMark/>
          </w:tcPr>
          <w:p w14:paraId="715F9D60" w14:textId="77777777" w:rsidR="007206BB" w:rsidRDefault="007206BB" w:rsidP="007206BB">
            <w:pPr>
              <w:jc w:val="center"/>
              <w:rPr>
                <w:bCs/>
                <w:sz w:val="28"/>
                <w:szCs w:val="28"/>
              </w:rPr>
            </w:pPr>
            <w:r>
              <w:rPr>
                <w:bCs/>
                <w:sz w:val="28"/>
                <w:szCs w:val="28"/>
              </w:rPr>
              <w:t>-</w:t>
            </w:r>
          </w:p>
        </w:tc>
      </w:tr>
    </w:tbl>
    <w:p w14:paraId="3E0CE280" w14:textId="77777777" w:rsidR="007206BB" w:rsidRDefault="007206BB" w:rsidP="007206BB">
      <w:pPr>
        <w:ind w:left="-567"/>
        <w:jc w:val="center"/>
        <w:rPr>
          <w:bCs/>
          <w:color w:val="000000"/>
          <w:sz w:val="28"/>
          <w:szCs w:val="28"/>
        </w:rPr>
      </w:pPr>
    </w:p>
    <w:p w14:paraId="0F5A178D" w14:textId="77777777" w:rsidR="007206BB" w:rsidRDefault="007206BB" w:rsidP="007206BB">
      <w:pPr>
        <w:jc w:val="both"/>
        <w:rPr>
          <w:sz w:val="28"/>
          <w:szCs w:val="28"/>
        </w:rPr>
      </w:pPr>
    </w:p>
    <w:p w14:paraId="0E4647E7" w14:textId="77777777" w:rsidR="007206BB" w:rsidRDefault="007206BB" w:rsidP="007206BB">
      <w:pPr>
        <w:jc w:val="both"/>
        <w:rPr>
          <w:sz w:val="28"/>
          <w:szCs w:val="28"/>
        </w:rPr>
      </w:pPr>
    </w:p>
    <w:p w14:paraId="39412DED" w14:textId="77777777" w:rsidR="007206BB" w:rsidRDefault="007206BB" w:rsidP="007206BB">
      <w:pPr>
        <w:jc w:val="both"/>
        <w:rPr>
          <w:sz w:val="28"/>
          <w:szCs w:val="28"/>
        </w:rPr>
      </w:pPr>
    </w:p>
    <w:p w14:paraId="6AF8ED73" w14:textId="77777777" w:rsidR="007206BB" w:rsidRDefault="007206BB" w:rsidP="007206BB">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6ABA36DB" w14:textId="77777777" w:rsidR="007206BB" w:rsidRDefault="007206BB" w:rsidP="007206BB">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7206BB" w14:paraId="0D8674E2" w14:textId="77777777" w:rsidTr="007206BB">
        <w:trPr>
          <w:trHeight w:val="748"/>
        </w:trPr>
        <w:tc>
          <w:tcPr>
            <w:tcW w:w="5935" w:type="dxa"/>
            <w:vAlign w:val="center"/>
          </w:tcPr>
          <w:p w14:paraId="04D766EC" w14:textId="77777777" w:rsidR="007206BB" w:rsidRDefault="007206BB" w:rsidP="007206BB">
            <w:pPr>
              <w:jc w:val="center"/>
              <w:rPr>
                <w:bCs/>
                <w:color w:val="000000"/>
                <w:sz w:val="28"/>
                <w:szCs w:val="28"/>
              </w:rPr>
            </w:pPr>
            <w:r>
              <w:rPr>
                <w:bCs/>
                <w:color w:val="000000"/>
                <w:sz w:val="28"/>
                <w:szCs w:val="28"/>
              </w:rPr>
              <w:t>Наименование мероприятия</w:t>
            </w:r>
          </w:p>
        </w:tc>
        <w:tc>
          <w:tcPr>
            <w:tcW w:w="3983" w:type="dxa"/>
            <w:vAlign w:val="center"/>
          </w:tcPr>
          <w:p w14:paraId="56942CC5" w14:textId="77777777" w:rsidR="007206BB" w:rsidRDefault="007206BB" w:rsidP="007206BB">
            <w:pPr>
              <w:jc w:val="center"/>
              <w:rPr>
                <w:bCs/>
                <w:color w:val="000000"/>
                <w:sz w:val="28"/>
                <w:szCs w:val="28"/>
              </w:rPr>
            </w:pPr>
            <w:r>
              <w:rPr>
                <w:bCs/>
                <w:color w:val="000000"/>
                <w:sz w:val="28"/>
                <w:szCs w:val="28"/>
              </w:rPr>
              <w:t>Период проведения мероприятий</w:t>
            </w:r>
          </w:p>
        </w:tc>
      </w:tr>
      <w:tr w:rsidR="007206BB" w14:paraId="2948C9A6" w14:textId="77777777" w:rsidTr="007206BB">
        <w:trPr>
          <w:trHeight w:val="517"/>
        </w:trPr>
        <w:tc>
          <w:tcPr>
            <w:tcW w:w="5935" w:type="dxa"/>
            <w:vAlign w:val="center"/>
          </w:tcPr>
          <w:p w14:paraId="7A3ECA7B" w14:textId="77777777" w:rsidR="007206BB" w:rsidRPr="00A806C8" w:rsidRDefault="007206BB" w:rsidP="007206BB">
            <w:pPr>
              <w:jc w:val="center"/>
              <w:rPr>
                <w:bCs/>
                <w:sz w:val="28"/>
                <w:szCs w:val="28"/>
              </w:rPr>
            </w:pPr>
            <w:r>
              <w:rPr>
                <w:bCs/>
                <w:sz w:val="28"/>
                <w:szCs w:val="28"/>
              </w:rPr>
              <w:t>-</w:t>
            </w:r>
          </w:p>
        </w:tc>
        <w:tc>
          <w:tcPr>
            <w:tcW w:w="3983" w:type="dxa"/>
            <w:vAlign w:val="center"/>
          </w:tcPr>
          <w:p w14:paraId="55EABC5B" w14:textId="77777777" w:rsidR="007206BB" w:rsidRPr="00FB1C58" w:rsidRDefault="007206BB" w:rsidP="007206BB">
            <w:pPr>
              <w:jc w:val="center"/>
              <w:rPr>
                <w:bCs/>
                <w:sz w:val="28"/>
                <w:szCs w:val="28"/>
              </w:rPr>
            </w:pPr>
            <w:r>
              <w:rPr>
                <w:bCs/>
                <w:sz w:val="28"/>
                <w:szCs w:val="28"/>
              </w:rPr>
              <w:t>-</w:t>
            </w:r>
          </w:p>
        </w:tc>
      </w:tr>
    </w:tbl>
    <w:p w14:paraId="686CAFEE" w14:textId="77777777" w:rsidR="007206BB" w:rsidRDefault="007206BB" w:rsidP="007206BB">
      <w:pPr>
        <w:jc w:val="both"/>
        <w:rPr>
          <w:sz w:val="28"/>
          <w:szCs w:val="28"/>
        </w:rPr>
      </w:pPr>
    </w:p>
    <w:p w14:paraId="2CA63A5E" w14:textId="77777777" w:rsidR="007206BB" w:rsidRDefault="007206BB" w:rsidP="007206BB">
      <w:pPr>
        <w:jc w:val="both"/>
        <w:rPr>
          <w:sz w:val="28"/>
          <w:szCs w:val="28"/>
        </w:rPr>
      </w:pPr>
    </w:p>
    <w:p w14:paraId="0019FA20" w14:textId="77777777" w:rsidR="007206BB" w:rsidRDefault="007206BB" w:rsidP="007206BB">
      <w:pPr>
        <w:jc w:val="both"/>
        <w:rPr>
          <w:sz w:val="28"/>
          <w:szCs w:val="28"/>
        </w:rPr>
      </w:pPr>
    </w:p>
    <w:p w14:paraId="7F9D4628" w14:textId="77777777" w:rsidR="007206BB" w:rsidRDefault="007206BB" w:rsidP="007206BB">
      <w:pPr>
        <w:jc w:val="both"/>
        <w:rPr>
          <w:sz w:val="28"/>
          <w:szCs w:val="28"/>
        </w:rPr>
      </w:pPr>
    </w:p>
    <w:p w14:paraId="4F997700" w14:textId="77777777" w:rsidR="007206BB" w:rsidRDefault="007206BB" w:rsidP="007206BB">
      <w:pPr>
        <w:jc w:val="both"/>
        <w:rPr>
          <w:sz w:val="28"/>
          <w:szCs w:val="28"/>
        </w:rPr>
      </w:pPr>
    </w:p>
    <w:p w14:paraId="4D77160A" w14:textId="77777777" w:rsidR="007206BB" w:rsidRDefault="007206BB" w:rsidP="007206BB">
      <w:pPr>
        <w:jc w:val="both"/>
        <w:rPr>
          <w:sz w:val="28"/>
          <w:szCs w:val="28"/>
        </w:rPr>
      </w:pPr>
    </w:p>
    <w:p w14:paraId="6C954BB5" w14:textId="77777777" w:rsidR="007206BB" w:rsidRDefault="007206BB" w:rsidP="007206BB">
      <w:pPr>
        <w:jc w:val="both"/>
        <w:rPr>
          <w:sz w:val="28"/>
          <w:szCs w:val="28"/>
        </w:rPr>
      </w:pPr>
    </w:p>
    <w:p w14:paraId="22F1473B" w14:textId="77777777" w:rsidR="007206BB" w:rsidRDefault="007206BB" w:rsidP="007206BB">
      <w:pPr>
        <w:jc w:val="both"/>
        <w:rPr>
          <w:sz w:val="28"/>
          <w:szCs w:val="28"/>
        </w:rPr>
      </w:pPr>
    </w:p>
    <w:p w14:paraId="1D46729C" w14:textId="77777777" w:rsidR="007206BB" w:rsidRDefault="007206BB" w:rsidP="007206BB">
      <w:pPr>
        <w:jc w:val="both"/>
        <w:rPr>
          <w:sz w:val="28"/>
          <w:szCs w:val="28"/>
        </w:rPr>
      </w:pPr>
    </w:p>
    <w:p w14:paraId="32A78BC9" w14:textId="77777777" w:rsidR="007206BB" w:rsidRDefault="007206BB" w:rsidP="007206BB">
      <w:pPr>
        <w:jc w:val="both"/>
        <w:rPr>
          <w:sz w:val="28"/>
          <w:szCs w:val="28"/>
        </w:rPr>
      </w:pPr>
    </w:p>
    <w:p w14:paraId="60AA71F0" w14:textId="77777777" w:rsidR="007206BB" w:rsidRDefault="007206BB" w:rsidP="007206BB">
      <w:pPr>
        <w:jc w:val="both"/>
        <w:rPr>
          <w:sz w:val="28"/>
          <w:szCs w:val="28"/>
        </w:rPr>
      </w:pPr>
    </w:p>
    <w:p w14:paraId="05E1EED0" w14:textId="77777777" w:rsidR="007206BB" w:rsidRDefault="007206BB" w:rsidP="007206BB">
      <w:pPr>
        <w:jc w:val="both"/>
        <w:rPr>
          <w:sz w:val="28"/>
          <w:szCs w:val="28"/>
        </w:rPr>
      </w:pPr>
    </w:p>
    <w:p w14:paraId="4793673F" w14:textId="77777777" w:rsidR="007206BB" w:rsidRDefault="007206BB" w:rsidP="007206BB">
      <w:pPr>
        <w:jc w:val="both"/>
        <w:rPr>
          <w:sz w:val="28"/>
          <w:szCs w:val="28"/>
        </w:rPr>
      </w:pPr>
    </w:p>
    <w:p w14:paraId="7CECB2E0" w14:textId="77777777" w:rsidR="007206BB" w:rsidRDefault="007206BB" w:rsidP="007206BB">
      <w:pPr>
        <w:jc w:val="both"/>
        <w:rPr>
          <w:sz w:val="28"/>
          <w:szCs w:val="28"/>
        </w:rPr>
      </w:pPr>
    </w:p>
    <w:p w14:paraId="1F973729" w14:textId="77777777" w:rsidR="007206BB" w:rsidRDefault="007206BB" w:rsidP="007206BB">
      <w:pPr>
        <w:jc w:val="both"/>
        <w:rPr>
          <w:sz w:val="28"/>
          <w:szCs w:val="28"/>
        </w:rPr>
      </w:pPr>
    </w:p>
    <w:p w14:paraId="072BD612" w14:textId="77777777" w:rsidR="007206BB" w:rsidRDefault="007206BB" w:rsidP="007206BB">
      <w:pPr>
        <w:jc w:val="both"/>
        <w:rPr>
          <w:sz w:val="28"/>
          <w:szCs w:val="28"/>
        </w:rPr>
      </w:pPr>
    </w:p>
    <w:p w14:paraId="37C03087" w14:textId="77777777" w:rsidR="007206BB" w:rsidRDefault="007206BB" w:rsidP="007206BB">
      <w:pPr>
        <w:jc w:val="both"/>
        <w:rPr>
          <w:sz w:val="28"/>
          <w:szCs w:val="28"/>
        </w:rPr>
      </w:pPr>
    </w:p>
    <w:p w14:paraId="63128987" w14:textId="77777777" w:rsidR="007206BB" w:rsidRDefault="007206BB" w:rsidP="007206BB">
      <w:pPr>
        <w:jc w:val="both"/>
        <w:rPr>
          <w:sz w:val="28"/>
          <w:szCs w:val="28"/>
        </w:rPr>
      </w:pPr>
    </w:p>
    <w:p w14:paraId="5932DBC1" w14:textId="77777777" w:rsidR="007206BB" w:rsidRDefault="007206BB" w:rsidP="007206BB">
      <w:pPr>
        <w:jc w:val="both"/>
        <w:rPr>
          <w:sz w:val="28"/>
          <w:szCs w:val="28"/>
        </w:rPr>
      </w:pPr>
    </w:p>
    <w:p w14:paraId="0F25618B" w14:textId="77777777" w:rsidR="007206BB" w:rsidRDefault="007206BB" w:rsidP="007206BB">
      <w:pPr>
        <w:jc w:val="both"/>
        <w:rPr>
          <w:sz w:val="28"/>
          <w:szCs w:val="28"/>
        </w:rPr>
      </w:pPr>
    </w:p>
    <w:p w14:paraId="281BD096" w14:textId="77777777" w:rsidR="007206BB" w:rsidRDefault="007206BB" w:rsidP="007206BB">
      <w:pPr>
        <w:jc w:val="both"/>
        <w:rPr>
          <w:sz w:val="28"/>
          <w:szCs w:val="28"/>
        </w:rPr>
      </w:pPr>
    </w:p>
    <w:p w14:paraId="4E1DE215" w14:textId="77777777" w:rsidR="007206BB" w:rsidRDefault="007206BB" w:rsidP="007206BB">
      <w:pPr>
        <w:jc w:val="both"/>
        <w:rPr>
          <w:sz w:val="28"/>
          <w:szCs w:val="28"/>
        </w:rPr>
        <w:sectPr w:rsidR="007206BB" w:rsidSect="007206BB">
          <w:pgSz w:w="11906" w:h="16838"/>
          <w:pgMar w:top="851" w:right="709" w:bottom="709" w:left="1559" w:header="709" w:footer="709" w:gutter="0"/>
          <w:cols w:space="708"/>
          <w:titlePg/>
          <w:docGrid w:linePitch="360"/>
        </w:sectPr>
      </w:pPr>
    </w:p>
    <w:p w14:paraId="7BC2F9E7" w14:textId="17DD2F80" w:rsidR="007206BB" w:rsidRDefault="007206BB" w:rsidP="007206BB">
      <w:pPr>
        <w:autoSpaceDE w:val="0"/>
        <w:autoSpaceDN w:val="0"/>
        <w:adjustRightInd w:val="0"/>
        <w:ind w:left="10632"/>
        <w:jc w:val="both"/>
      </w:pPr>
      <w:r>
        <w:lastRenderedPageBreak/>
        <w:t xml:space="preserve">Приложение № 3 к протоколу </w:t>
      </w:r>
      <w:r>
        <w:br/>
        <w:t>№ 46 заседания правления региональной энергетической комиссии Кемеровской области от 04.07.2019</w:t>
      </w:r>
    </w:p>
    <w:p w14:paraId="73BB03E6" w14:textId="77777777" w:rsidR="007206BB" w:rsidRDefault="007206BB" w:rsidP="007206BB">
      <w:pPr>
        <w:autoSpaceDE w:val="0"/>
        <w:autoSpaceDN w:val="0"/>
        <w:adjustRightInd w:val="0"/>
        <w:ind w:left="5529"/>
        <w:jc w:val="both"/>
      </w:pPr>
    </w:p>
    <w:tbl>
      <w:tblPr>
        <w:tblW w:w="5000" w:type="pct"/>
        <w:jc w:val="center"/>
        <w:tblCellMar>
          <w:left w:w="0" w:type="dxa"/>
          <w:right w:w="0" w:type="dxa"/>
        </w:tblCellMar>
        <w:tblLook w:val="04A0" w:firstRow="1" w:lastRow="0" w:firstColumn="1" w:lastColumn="0" w:noHBand="0" w:noVBand="1"/>
      </w:tblPr>
      <w:tblGrid>
        <w:gridCol w:w="230"/>
        <w:gridCol w:w="175"/>
        <w:gridCol w:w="566"/>
        <w:gridCol w:w="1836"/>
        <w:gridCol w:w="626"/>
        <w:gridCol w:w="1001"/>
        <w:gridCol w:w="707"/>
        <w:gridCol w:w="1131"/>
        <w:gridCol w:w="1131"/>
        <w:gridCol w:w="1232"/>
        <w:gridCol w:w="1177"/>
        <w:gridCol w:w="1232"/>
        <w:gridCol w:w="1172"/>
        <w:gridCol w:w="808"/>
        <w:gridCol w:w="808"/>
        <w:gridCol w:w="1304"/>
      </w:tblGrid>
      <w:tr w:rsidR="007206BB" w:rsidRPr="007206BB" w14:paraId="5581977B" w14:textId="77777777" w:rsidTr="007206BB">
        <w:trPr>
          <w:trHeight w:val="450"/>
          <w:jc w:val="center"/>
        </w:trPr>
        <w:tc>
          <w:tcPr>
            <w:tcW w:w="219" w:type="dxa"/>
            <w:tcBorders>
              <w:top w:val="nil"/>
              <w:left w:val="nil"/>
              <w:bottom w:val="nil"/>
              <w:right w:val="nil"/>
            </w:tcBorders>
            <w:shd w:val="clear" w:color="auto" w:fill="auto"/>
            <w:noWrap/>
            <w:vAlign w:val="bottom"/>
            <w:hideMark/>
          </w:tcPr>
          <w:p w14:paraId="73E03FA6"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noWrap/>
            <w:vAlign w:val="bottom"/>
            <w:hideMark/>
          </w:tcPr>
          <w:p w14:paraId="7CF6AB9A" w14:textId="77777777" w:rsidR="007206BB" w:rsidRPr="007206BB" w:rsidRDefault="007206BB" w:rsidP="007206BB">
            <w:pPr>
              <w:rPr>
                <w:sz w:val="12"/>
                <w:szCs w:val="12"/>
              </w:rPr>
            </w:pPr>
          </w:p>
        </w:tc>
        <w:tc>
          <w:tcPr>
            <w:tcW w:w="2414" w:type="dxa"/>
            <w:gridSpan w:val="2"/>
            <w:tcBorders>
              <w:top w:val="single" w:sz="4" w:space="0" w:color="C0C0C0"/>
              <w:left w:val="nil"/>
              <w:bottom w:val="single" w:sz="4" w:space="0" w:color="C0C0C0"/>
              <w:right w:val="nil"/>
            </w:tcBorders>
            <w:shd w:val="clear" w:color="auto" w:fill="auto"/>
            <w:vAlign w:val="bottom"/>
            <w:hideMark/>
          </w:tcPr>
          <w:p w14:paraId="1E222D28" w14:textId="77777777" w:rsidR="007206BB" w:rsidRPr="007206BB" w:rsidRDefault="007206BB" w:rsidP="007206BB">
            <w:pPr>
              <w:rPr>
                <w:rFonts w:ascii="Tahoma" w:hAnsi="Tahoma" w:cs="Tahoma"/>
                <w:sz w:val="12"/>
                <w:szCs w:val="12"/>
              </w:rPr>
            </w:pPr>
            <w:r w:rsidRPr="007206BB">
              <w:rPr>
                <w:rFonts w:ascii="Tahoma" w:hAnsi="Tahoma" w:cs="Tahoma"/>
                <w:sz w:val="12"/>
                <w:szCs w:val="12"/>
              </w:rPr>
              <w:t>ОАО "КФ" ОСП "</w:t>
            </w:r>
            <w:proofErr w:type="spellStart"/>
            <w:r w:rsidRPr="007206BB">
              <w:rPr>
                <w:rFonts w:ascii="Tahoma" w:hAnsi="Tahoma" w:cs="Tahoma"/>
                <w:sz w:val="12"/>
                <w:szCs w:val="12"/>
              </w:rPr>
              <w:t>Юргинский</w:t>
            </w:r>
            <w:proofErr w:type="spellEnd"/>
            <w:r w:rsidRPr="007206BB">
              <w:rPr>
                <w:rFonts w:ascii="Tahoma" w:hAnsi="Tahoma" w:cs="Tahoma"/>
                <w:sz w:val="12"/>
                <w:szCs w:val="12"/>
              </w:rPr>
              <w:t xml:space="preserve"> ферросплавный завод"</w:t>
            </w:r>
          </w:p>
        </w:tc>
        <w:tc>
          <w:tcPr>
            <w:tcW w:w="622" w:type="dxa"/>
            <w:tcBorders>
              <w:top w:val="single" w:sz="4" w:space="0" w:color="C0C0C0"/>
              <w:left w:val="nil"/>
              <w:bottom w:val="single" w:sz="4" w:space="0" w:color="C0C0C0"/>
              <w:right w:val="nil"/>
            </w:tcBorders>
            <w:shd w:val="clear" w:color="auto" w:fill="auto"/>
            <w:vAlign w:val="bottom"/>
            <w:hideMark/>
          </w:tcPr>
          <w:p w14:paraId="202B14E6"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ТВ</w:t>
            </w:r>
          </w:p>
        </w:tc>
        <w:tc>
          <w:tcPr>
            <w:tcW w:w="977" w:type="dxa"/>
            <w:tcBorders>
              <w:top w:val="single" w:sz="4" w:space="0" w:color="C0C0C0"/>
              <w:left w:val="nil"/>
              <w:bottom w:val="single" w:sz="4" w:space="0" w:color="C0C0C0"/>
              <w:right w:val="nil"/>
            </w:tcBorders>
            <w:shd w:val="clear" w:color="auto" w:fill="auto"/>
            <w:vAlign w:val="bottom"/>
            <w:hideMark/>
          </w:tcPr>
          <w:p w14:paraId="2FCD8C54"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704" w:type="dxa"/>
            <w:tcBorders>
              <w:top w:val="single" w:sz="4" w:space="0" w:color="C0C0C0"/>
              <w:left w:val="nil"/>
              <w:bottom w:val="single" w:sz="4" w:space="0" w:color="C0C0C0"/>
              <w:right w:val="nil"/>
            </w:tcBorders>
            <w:shd w:val="clear" w:color="auto" w:fill="auto"/>
            <w:vAlign w:val="bottom"/>
            <w:hideMark/>
          </w:tcPr>
          <w:p w14:paraId="7B8D4502"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36" w:type="dxa"/>
            <w:tcBorders>
              <w:top w:val="single" w:sz="4" w:space="0" w:color="C0C0C0"/>
              <w:left w:val="nil"/>
              <w:bottom w:val="single" w:sz="4" w:space="0" w:color="C0C0C0"/>
              <w:right w:val="nil"/>
            </w:tcBorders>
            <w:shd w:val="clear" w:color="auto" w:fill="auto"/>
            <w:vAlign w:val="bottom"/>
            <w:hideMark/>
          </w:tcPr>
          <w:p w14:paraId="759D5D67"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36" w:type="dxa"/>
            <w:tcBorders>
              <w:top w:val="single" w:sz="4" w:space="0" w:color="C0C0C0"/>
              <w:left w:val="nil"/>
              <w:bottom w:val="single" w:sz="4" w:space="0" w:color="C0C0C0"/>
              <w:right w:val="nil"/>
            </w:tcBorders>
            <w:shd w:val="clear" w:color="auto" w:fill="auto"/>
            <w:vAlign w:val="bottom"/>
            <w:hideMark/>
          </w:tcPr>
          <w:p w14:paraId="3115260A"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239" w:type="dxa"/>
            <w:tcBorders>
              <w:top w:val="single" w:sz="4" w:space="0" w:color="C0C0C0"/>
              <w:left w:val="nil"/>
              <w:bottom w:val="single" w:sz="4" w:space="0" w:color="C0C0C0"/>
              <w:right w:val="nil"/>
            </w:tcBorders>
            <w:shd w:val="clear" w:color="auto" w:fill="auto"/>
            <w:vAlign w:val="bottom"/>
            <w:hideMark/>
          </w:tcPr>
          <w:p w14:paraId="13611D96"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83" w:type="dxa"/>
            <w:tcBorders>
              <w:top w:val="single" w:sz="4" w:space="0" w:color="C0C0C0"/>
              <w:left w:val="nil"/>
              <w:bottom w:val="single" w:sz="4" w:space="0" w:color="C0C0C0"/>
              <w:right w:val="nil"/>
            </w:tcBorders>
            <w:shd w:val="clear" w:color="auto" w:fill="auto"/>
            <w:vAlign w:val="bottom"/>
            <w:hideMark/>
          </w:tcPr>
          <w:p w14:paraId="0FB8AFB4"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239" w:type="dxa"/>
            <w:tcBorders>
              <w:top w:val="single" w:sz="4" w:space="0" w:color="C0C0C0"/>
              <w:left w:val="nil"/>
              <w:bottom w:val="single" w:sz="4" w:space="0" w:color="C0C0C0"/>
              <w:right w:val="nil"/>
            </w:tcBorders>
            <w:shd w:val="clear" w:color="auto" w:fill="auto"/>
            <w:vAlign w:val="bottom"/>
            <w:hideMark/>
          </w:tcPr>
          <w:p w14:paraId="3B394650"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78" w:type="dxa"/>
            <w:tcBorders>
              <w:top w:val="single" w:sz="4" w:space="0" w:color="C0C0C0"/>
              <w:left w:val="nil"/>
              <w:bottom w:val="single" w:sz="4" w:space="0" w:color="C0C0C0"/>
              <w:right w:val="nil"/>
            </w:tcBorders>
            <w:shd w:val="clear" w:color="auto" w:fill="auto"/>
            <w:vAlign w:val="bottom"/>
            <w:hideMark/>
          </w:tcPr>
          <w:p w14:paraId="1F4B2E33"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807" w:type="dxa"/>
            <w:tcBorders>
              <w:top w:val="single" w:sz="4" w:space="0" w:color="C0C0C0"/>
              <w:left w:val="nil"/>
              <w:bottom w:val="single" w:sz="4" w:space="0" w:color="C0C0C0"/>
              <w:right w:val="nil"/>
            </w:tcBorders>
            <w:shd w:val="clear" w:color="auto" w:fill="auto"/>
            <w:vAlign w:val="bottom"/>
            <w:hideMark/>
          </w:tcPr>
          <w:p w14:paraId="22382AC7"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807" w:type="dxa"/>
            <w:tcBorders>
              <w:top w:val="single" w:sz="4" w:space="0" w:color="C0C0C0"/>
              <w:left w:val="nil"/>
              <w:bottom w:val="single" w:sz="4" w:space="0" w:color="C0C0C0"/>
              <w:right w:val="nil"/>
            </w:tcBorders>
            <w:shd w:val="clear" w:color="auto" w:fill="auto"/>
            <w:vAlign w:val="bottom"/>
            <w:hideMark/>
          </w:tcPr>
          <w:p w14:paraId="5FCDDC5F"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312" w:type="dxa"/>
            <w:tcBorders>
              <w:top w:val="single" w:sz="4" w:space="0" w:color="C0C0C0"/>
              <w:left w:val="nil"/>
              <w:bottom w:val="single" w:sz="4" w:space="0" w:color="C0C0C0"/>
              <w:right w:val="nil"/>
            </w:tcBorders>
            <w:shd w:val="clear" w:color="auto" w:fill="auto"/>
            <w:vAlign w:val="bottom"/>
            <w:hideMark/>
          </w:tcPr>
          <w:p w14:paraId="778C1EAC"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717CEE14" w14:textId="77777777" w:rsidTr="007206BB">
        <w:trPr>
          <w:trHeight w:val="780"/>
          <w:jc w:val="center"/>
        </w:trPr>
        <w:tc>
          <w:tcPr>
            <w:tcW w:w="219" w:type="dxa"/>
            <w:tcBorders>
              <w:top w:val="nil"/>
              <w:left w:val="nil"/>
              <w:bottom w:val="nil"/>
              <w:right w:val="nil"/>
            </w:tcBorders>
            <w:shd w:val="clear" w:color="auto" w:fill="auto"/>
            <w:noWrap/>
            <w:vAlign w:val="bottom"/>
            <w:hideMark/>
          </w:tcPr>
          <w:p w14:paraId="679D3235"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149C0402" w14:textId="77777777" w:rsidR="007206BB" w:rsidRPr="007206BB" w:rsidRDefault="007206BB" w:rsidP="007206BB">
            <w:pPr>
              <w:rPr>
                <w:sz w:val="12"/>
                <w:szCs w:val="12"/>
              </w:rPr>
            </w:pPr>
          </w:p>
        </w:tc>
        <w:tc>
          <w:tcPr>
            <w:tcW w:w="56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05271A8"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 п/п</w:t>
            </w:r>
          </w:p>
        </w:tc>
        <w:tc>
          <w:tcPr>
            <w:tcW w:w="185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5DF04F6"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Наименование показателя</w:t>
            </w:r>
          </w:p>
        </w:tc>
        <w:tc>
          <w:tcPr>
            <w:tcW w:w="6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CE1D6B"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Ед. изм.</w:t>
            </w:r>
          </w:p>
        </w:tc>
        <w:tc>
          <w:tcPr>
            <w:tcW w:w="1681" w:type="dxa"/>
            <w:gridSpan w:val="2"/>
            <w:tcBorders>
              <w:top w:val="single" w:sz="4" w:space="0" w:color="C0C0C0"/>
              <w:left w:val="nil"/>
              <w:bottom w:val="single" w:sz="4" w:space="0" w:color="C0C0C0"/>
              <w:right w:val="single" w:sz="4" w:space="0" w:color="C0C0C0"/>
            </w:tcBorders>
            <w:shd w:val="clear" w:color="auto" w:fill="auto"/>
            <w:vAlign w:val="center"/>
            <w:hideMark/>
          </w:tcPr>
          <w:p w14:paraId="494B79B9"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2018 год</w:t>
            </w:r>
          </w:p>
        </w:tc>
        <w:tc>
          <w:tcPr>
            <w:tcW w:w="1136" w:type="dxa"/>
            <w:tcBorders>
              <w:top w:val="nil"/>
              <w:left w:val="nil"/>
              <w:bottom w:val="single" w:sz="4" w:space="0" w:color="C0C0C0"/>
              <w:right w:val="single" w:sz="4" w:space="0" w:color="C0C0C0"/>
            </w:tcBorders>
            <w:shd w:val="clear" w:color="auto" w:fill="auto"/>
            <w:vAlign w:val="center"/>
            <w:hideMark/>
          </w:tcPr>
          <w:p w14:paraId="6F897E9A"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2019 год</w:t>
            </w:r>
          </w:p>
        </w:tc>
        <w:tc>
          <w:tcPr>
            <w:tcW w:w="1136" w:type="dxa"/>
            <w:tcBorders>
              <w:top w:val="nil"/>
              <w:left w:val="nil"/>
              <w:bottom w:val="single" w:sz="4" w:space="0" w:color="C0C0C0"/>
              <w:right w:val="single" w:sz="4" w:space="0" w:color="C0C0C0"/>
            </w:tcBorders>
            <w:shd w:val="clear" w:color="auto" w:fill="auto"/>
            <w:vAlign w:val="center"/>
            <w:hideMark/>
          </w:tcPr>
          <w:p w14:paraId="08CAD654"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2020 год</w:t>
            </w:r>
          </w:p>
        </w:tc>
        <w:tc>
          <w:tcPr>
            <w:tcW w:w="1239" w:type="dxa"/>
            <w:tcBorders>
              <w:top w:val="nil"/>
              <w:left w:val="nil"/>
              <w:bottom w:val="single" w:sz="4" w:space="0" w:color="C0C0C0"/>
              <w:right w:val="single" w:sz="4" w:space="0" w:color="C0C0C0"/>
            </w:tcBorders>
            <w:shd w:val="clear" w:color="auto" w:fill="auto"/>
            <w:vAlign w:val="center"/>
            <w:hideMark/>
          </w:tcPr>
          <w:p w14:paraId="688D1C12"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 xml:space="preserve">2020 год </w:t>
            </w:r>
            <w:r w:rsidRPr="007206BB">
              <w:rPr>
                <w:rFonts w:ascii="Tahoma" w:hAnsi="Tahoma" w:cs="Tahoma"/>
                <w:b/>
                <w:bCs/>
                <w:color w:val="272727"/>
                <w:sz w:val="12"/>
                <w:szCs w:val="12"/>
              </w:rPr>
              <w:br/>
              <w:t>(корректировка)</w:t>
            </w:r>
          </w:p>
        </w:tc>
        <w:tc>
          <w:tcPr>
            <w:tcW w:w="1183" w:type="dxa"/>
            <w:tcBorders>
              <w:top w:val="nil"/>
              <w:left w:val="nil"/>
              <w:bottom w:val="single" w:sz="4" w:space="0" w:color="C0C0C0"/>
              <w:right w:val="single" w:sz="4" w:space="0" w:color="C0C0C0"/>
            </w:tcBorders>
            <w:shd w:val="clear" w:color="auto" w:fill="auto"/>
            <w:vAlign w:val="center"/>
            <w:hideMark/>
          </w:tcPr>
          <w:p w14:paraId="087ACA4A"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2020 год</w:t>
            </w:r>
            <w:r w:rsidRPr="007206BB">
              <w:rPr>
                <w:rFonts w:ascii="Tahoma" w:hAnsi="Tahoma" w:cs="Tahoma"/>
                <w:b/>
                <w:bCs/>
                <w:color w:val="272727"/>
                <w:sz w:val="12"/>
                <w:szCs w:val="12"/>
              </w:rPr>
              <w:br/>
              <w:t>(с учетом корректировки)</w:t>
            </w:r>
          </w:p>
        </w:tc>
        <w:tc>
          <w:tcPr>
            <w:tcW w:w="1239" w:type="dxa"/>
            <w:tcBorders>
              <w:top w:val="nil"/>
              <w:left w:val="nil"/>
              <w:bottom w:val="single" w:sz="4" w:space="0" w:color="C0C0C0"/>
              <w:right w:val="single" w:sz="4" w:space="0" w:color="C0C0C0"/>
            </w:tcBorders>
            <w:shd w:val="clear" w:color="auto" w:fill="auto"/>
            <w:vAlign w:val="center"/>
            <w:hideMark/>
          </w:tcPr>
          <w:p w14:paraId="69AF3400"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2020 год</w:t>
            </w:r>
            <w:r w:rsidRPr="007206BB">
              <w:rPr>
                <w:rFonts w:ascii="Tahoma" w:hAnsi="Tahoma" w:cs="Tahoma"/>
                <w:b/>
                <w:bCs/>
                <w:color w:val="272727"/>
                <w:sz w:val="12"/>
                <w:szCs w:val="12"/>
              </w:rPr>
              <w:br/>
              <w:t>(корректировка)</w:t>
            </w:r>
          </w:p>
        </w:tc>
        <w:tc>
          <w:tcPr>
            <w:tcW w:w="2792" w:type="dxa"/>
            <w:gridSpan w:val="3"/>
            <w:tcBorders>
              <w:top w:val="single" w:sz="4" w:space="0" w:color="C0C0C0"/>
              <w:left w:val="nil"/>
              <w:bottom w:val="single" w:sz="4" w:space="0" w:color="C0C0C0"/>
              <w:right w:val="single" w:sz="4" w:space="0" w:color="C0C0C0"/>
            </w:tcBorders>
            <w:shd w:val="clear" w:color="auto" w:fill="auto"/>
            <w:vAlign w:val="center"/>
            <w:hideMark/>
          </w:tcPr>
          <w:p w14:paraId="016AC9E8"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2020 год (с учетом корректировки)</w:t>
            </w:r>
          </w:p>
        </w:tc>
        <w:tc>
          <w:tcPr>
            <w:tcW w:w="1312"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78D07DF4"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Обоснование отклонений</w:t>
            </w:r>
          </w:p>
        </w:tc>
      </w:tr>
      <w:tr w:rsidR="007206BB" w:rsidRPr="007206BB" w14:paraId="78ABE586"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60C664FB" w14:textId="77777777" w:rsidR="007206BB" w:rsidRPr="007206BB" w:rsidRDefault="007206BB" w:rsidP="007206BB">
            <w:pPr>
              <w:jc w:val="center"/>
              <w:rPr>
                <w:rFonts w:ascii="Tahoma" w:hAnsi="Tahoma" w:cs="Tahoma"/>
                <w:b/>
                <w:bCs/>
                <w:color w:val="272727"/>
                <w:sz w:val="12"/>
                <w:szCs w:val="12"/>
              </w:rPr>
            </w:pPr>
          </w:p>
        </w:tc>
        <w:tc>
          <w:tcPr>
            <w:tcW w:w="163" w:type="dxa"/>
            <w:tcBorders>
              <w:top w:val="nil"/>
              <w:left w:val="nil"/>
              <w:bottom w:val="nil"/>
              <w:right w:val="nil"/>
            </w:tcBorders>
            <w:shd w:val="clear" w:color="auto" w:fill="auto"/>
            <w:noWrap/>
            <w:vAlign w:val="bottom"/>
            <w:hideMark/>
          </w:tcPr>
          <w:p w14:paraId="361CEACB" w14:textId="77777777" w:rsidR="007206BB" w:rsidRPr="007206BB" w:rsidRDefault="007206BB" w:rsidP="007206BB">
            <w:pPr>
              <w:rPr>
                <w:sz w:val="12"/>
                <w:szCs w:val="12"/>
              </w:rPr>
            </w:pPr>
          </w:p>
        </w:tc>
        <w:tc>
          <w:tcPr>
            <w:tcW w:w="560" w:type="dxa"/>
            <w:vMerge/>
            <w:tcBorders>
              <w:top w:val="nil"/>
              <w:left w:val="single" w:sz="4" w:space="0" w:color="C0C0C0"/>
              <w:bottom w:val="single" w:sz="4" w:space="0" w:color="C0C0C0"/>
              <w:right w:val="single" w:sz="4" w:space="0" w:color="C0C0C0"/>
            </w:tcBorders>
            <w:vAlign w:val="center"/>
            <w:hideMark/>
          </w:tcPr>
          <w:p w14:paraId="0E684005" w14:textId="77777777" w:rsidR="007206BB" w:rsidRPr="007206BB" w:rsidRDefault="007206BB" w:rsidP="007206BB">
            <w:pPr>
              <w:rPr>
                <w:rFonts w:ascii="Tahoma" w:hAnsi="Tahoma" w:cs="Tahoma"/>
                <w:b/>
                <w:bCs/>
                <w:color w:val="272727"/>
                <w:sz w:val="12"/>
                <w:szCs w:val="12"/>
              </w:rPr>
            </w:pPr>
          </w:p>
        </w:tc>
        <w:tc>
          <w:tcPr>
            <w:tcW w:w="1854" w:type="dxa"/>
            <w:vMerge/>
            <w:tcBorders>
              <w:top w:val="nil"/>
              <w:left w:val="single" w:sz="4" w:space="0" w:color="C0C0C0"/>
              <w:bottom w:val="single" w:sz="4" w:space="0" w:color="C0C0C0"/>
              <w:right w:val="single" w:sz="4" w:space="0" w:color="C0C0C0"/>
            </w:tcBorders>
            <w:vAlign w:val="center"/>
            <w:hideMark/>
          </w:tcPr>
          <w:p w14:paraId="506CC43A" w14:textId="77777777" w:rsidR="007206BB" w:rsidRPr="007206BB" w:rsidRDefault="007206BB" w:rsidP="007206BB">
            <w:pPr>
              <w:rPr>
                <w:rFonts w:ascii="Tahoma" w:hAnsi="Tahoma" w:cs="Tahoma"/>
                <w:b/>
                <w:bCs/>
                <w:color w:val="272727"/>
                <w:sz w:val="12"/>
                <w:szCs w:val="12"/>
              </w:rPr>
            </w:pPr>
          </w:p>
        </w:tc>
        <w:tc>
          <w:tcPr>
            <w:tcW w:w="622" w:type="dxa"/>
            <w:vMerge/>
            <w:tcBorders>
              <w:top w:val="nil"/>
              <w:left w:val="single" w:sz="4" w:space="0" w:color="C0C0C0"/>
              <w:bottom w:val="single" w:sz="4" w:space="0" w:color="C0C0C0"/>
              <w:right w:val="single" w:sz="4" w:space="0" w:color="C0C0C0"/>
            </w:tcBorders>
            <w:vAlign w:val="center"/>
            <w:hideMark/>
          </w:tcPr>
          <w:p w14:paraId="77B0B8B0" w14:textId="77777777" w:rsidR="007206BB" w:rsidRPr="007206BB" w:rsidRDefault="007206BB" w:rsidP="007206BB">
            <w:pPr>
              <w:rPr>
                <w:rFonts w:ascii="Tahoma" w:hAnsi="Tahoma" w:cs="Tahoma"/>
                <w:b/>
                <w:bCs/>
                <w:color w:val="272727"/>
                <w:sz w:val="12"/>
                <w:szCs w:val="12"/>
              </w:rPr>
            </w:pPr>
          </w:p>
        </w:tc>
        <w:tc>
          <w:tcPr>
            <w:tcW w:w="97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1AA2D0D"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 xml:space="preserve">Утверждено регулирующим органом </w:t>
            </w:r>
            <w:r w:rsidRPr="007206BB">
              <w:rPr>
                <w:rFonts w:ascii="Tahoma" w:hAnsi="Tahoma" w:cs="Tahoma"/>
                <w:b/>
                <w:bCs/>
                <w:color w:val="272727"/>
                <w:sz w:val="12"/>
                <w:szCs w:val="12"/>
              </w:rPr>
              <w:br/>
              <w:t>(с учетом корректировки)</w:t>
            </w:r>
          </w:p>
        </w:tc>
        <w:tc>
          <w:tcPr>
            <w:tcW w:w="70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88F21F8"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Факт</w:t>
            </w:r>
          </w:p>
        </w:tc>
        <w:tc>
          <w:tcPr>
            <w:tcW w:w="11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616DD30"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Утверждено регулирующим органом</w:t>
            </w:r>
          </w:p>
        </w:tc>
        <w:tc>
          <w:tcPr>
            <w:tcW w:w="113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630802F"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Утверждено регулирующим органом</w:t>
            </w:r>
          </w:p>
        </w:tc>
        <w:tc>
          <w:tcPr>
            <w:tcW w:w="12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DB26DC1"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Предложение организации</w:t>
            </w:r>
          </w:p>
        </w:tc>
        <w:tc>
          <w:tcPr>
            <w:tcW w:w="1183"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129676B"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Предложение организации</w:t>
            </w:r>
          </w:p>
        </w:tc>
        <w:tc>
          <w:tcPr>
            <w:tcW w:w="123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C7159B2"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Предложение регулирующего органа</w:t>
            </w:r>
          </w:p>
        </w:tc>
        <w:tc>
          <w:tcPr>
            <w:tcW w:w="117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38AFC2D"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Предложение регулирующего органа</w:t>
            </w:r>
          </w:p>
        </w:tc>
        <w:tc>
          <w:tcPr>
            <w:tcW w:w="1614" w:type="dxa"/>
            <w:gridSpan w:val="2"/>
            <w:tcBorders>
              <w:top w:val="single" w:sz="4" w:space="0" w:color="C0C0C0"/>
              <w:left w:val="nil"/>
              <w:bottom w:val="single" w:sz="4" w:space="0" w:color="C0C0C0"/>
              <w:right w:val="single" w:sz="4" w:space="0" w:color="C0C0C0"/>
            </w:tcBorders>
            <w:shd w:val="clear" w:color="auto" w:fill="auto"/>
            <w:vAlign w:val="center"/>
            <w:hideMark/>
          </w:tcPr>
          <w:p w14:paraId="05F8FD27"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В том числе на период</w:t>
            </w:r>
          </w:p>
        </w:tc>
        <w:tc>
          <w:tcPr>
            <w:tcW w:w="1312" w:type="dxa"/>
            <w:vMerge/>
            <w:tcBorders>
              <w:top w:val="single" w:sz="4" w:space="0" w:color="C0C0C0"/>
              <w:left w:val="single" w:sz="4" w:space="0" w:color="C0C0C0"/>
              <w:bottom w:val="single" w:sz="4" w:space="0" w:color="C0C0C0"/>
              <w:right w:val="single" w:sz="4" w:space="0" w:color="C0C0C0"/>
            </w:tcBorders>
            <w:vAlign w:val="center"/>
            <w:hideMark/>
          </w:tcPr>
          <w:p w14:paraId="3C147A7D" w14:textId="77777777" w:rsidR="007206BB" w:rsidRPr="007206BB" w:rsidRDefault="007206BB" w:rsidP="007206BB">
            <w:pPr>
              <w:rPr>
                <w:rFonts w:ascii="Tahoma" w:hAnsi="Tahoma" w:cs="Tahoma"/>
                <w:b/>
                <w:bCs/>
                <w:color w:val="272727"/>
                <w:sz w:val="12"/>
                <w:szCs w:val="12"/>
              </w:rPr>
            </w:pPr>
          </w:p>
        </w:tc>
      </w:tr>
      <w:tr w:rsidR="007206BB" w:rsidRPr="007206BB" w14:paraId="3F83B357" w14:textId="77777777" w:rsidTr="007206BB">
        <w:trPr>
          <w:trHeight w:val="945"/>
          <w:jc w:val="center"/>
        </w:trPr>
        <w:tc>
          <w:tcPr>
            <w:tcW w:w="219" w:type="dxa"/>
            <w:tcBorders>
              <w:top w:val="nil"/>
              <w:left w:val="nil"/>
              <w:bottom w:val="nil"/>
              <w:right w:val="nil"/>
            </w:tcBorders>
            <w:shd w:val="clear" w:color="auto" w:fill="auto"/>
            <w:noWrap/>
            <w:vAlign w:val="bottom"/>
            <w:hideMark/>
          </w:tcPr>
          <w:p w14:paraId="759136E5" w14:textId="77777777" w:rsidR="007206BB" w:rsidRPr="007206BB" w:rsidRDefault="007206BB" w:rsidP="007206BB">
            <w:pPr>
              <w:jc w:val="center"/>
              <w:rPr>
                <w:rFonts w:ascii="Tahoma" w:hAnsi="Tahoma" w:cs="Tahoma"/>
                <w:b/>
                <w:bCs/>
                <w:color w:val="272727"/>
                <w:sz w:val="12"/>
                <w:szCs w:val="12"/>
              </w:rPr>
            </w:pPr>
          </w:p>
        </w:tc>
        <w:tc>
          <w:tcPr>
            <w:tcW w:w="163" w:type="dxa"/>
            <w:tcBorders>
              <w:top w:val="nil"/>
              <w:left w:val="nil"/>
              <w:bottom w:val="nil"/>
              <w:right w:val="nil"/>
            </w:tcBorders>
            <w:shd w:val="clear" w:color="auto" w:fill="auto"/>
            <w:noWrap/>
            <w:vAlign w:val="bottom"/>
            <w:hideMark/>
          </w:tcPr>
          <w:p w14:paraId="5EF3DAB6" w14:textId="77777777" w:rsidR="007206BB" w:rsidRPr="007206BB" w:rsidRDefault="007206BB" w:rsidP="007206BB">
            <w:pPr>
              <w:rPr>
                <w:sz w:val="12"/>
                <w:szCs w:val="12"/>
              </w:rPr>
            </w:pPr>
          </w:p>
        </w:tc>
        <w:tc>
          <w:tcPr>
            <w:tcW w:w="560" w:type="dxa"/>
            <w:vMerge/>
            <w:tcBorders>
              <w:top w:val="nil"/>
              <w:left w:val="single" w:sz="4" w:space="0" w:color="C0C0C0"/>
              <w:bottom w:val="single" w:sz="4" w:space="0" w:color="C0C0C0"/>
              <w:right w:val="single" w:sz="4" w:space="0" w:color="C0C0C0"/>
            </w:tcBorders>
            <w:vAlign w:val="center"/>
            <w:hideMark/>
          </w:tcPr>
          <w:p w14:paraId="4C1A6B22" w14:textId="77777777" w:rsidR="007206BB" w:rsidRPr="007206BB" w:rsidRDefault="007206BB" w:rsidP="007206BB">
            <w:pPr>
              <w:rPr>
                <w:rFonts w:ascii="Tahoma" w:hAnsi="Tahoma" w:cs="Tahoma"/>
                <w:b/>
                <w:bCs/>
                <w:color w:val="272727"/>
                <w:sz w:val="12"/>
                <w:szCs w:val="12"/>
              </w:rPr>
            </w:pPr>
          </w:p>
        </w:tc>
        <w:tc>
          <w:tcPr>
            <w:tcW w:w="1854" w:type="dxa"/>
            <w:vMerge/>
            <w:tcBorders>
              <w:top w:val="nil"/>
              <w:left w:val="single" w:sz="4" w:space="0" w:color="C0C0C0"/>
              <w:bottom w:val="single" w:sz="4" w:space="0" w:color="C0C0C0"/>
              <w:right w:val="single" w:sz="4" w:space="0" w:color="C0C0C0"/>
            </w:tcBorders>
            <w:vAlign w:val="center"/>
            <w:hideMark/>
          </w:tcPr>
          <w:p w14:paraId="2C8CCA39" w14:textId="77777777" w:rsidR="007206BB" w:rsidRPr="007206BB" w:rsidRDefault="007206BB" w:rsidP="007206BB">
            <w:pPr>
              <w:rPr>
                <w:rFonts w:ascii="Tahoma" w:hAnsi="Tahoma" w:cs="Tahoma"/>
                <w:b/>
                <w:bCs/>
                <w:color w:val="272727"/>
                <w:sz w:val="12"/>
                <w:szCs w:val="12"/>
              </w:rPr>
            </w:pPr>
          </w:p>
        </w:tc>
        <w:tc>
          <w:tcPr>
            <w:tcW w:w="622" w:type="dxa"/>
            <w:vMerge/>
            <w:tcBorders>
              <w:top w:val="nil"/>
              <w:left w:val="single" w:sz="4" w:space="0" w:color="C0C0C0"/>
              <w:bottom w:val="single" w:sz="4" w:space="0" w:color="C0C0C0"/>
              <w:right w:val="single" w:sz="4" w:space="0" w:color="C0C0C0"/>
            </w:tcBorders>
            <w:vAlign w:val="center"/>
            <w:hideMark/>
          </w:tcPr>
          <w:p w14:paraId="3036C280" w14:textId="77777777" w:rsidR="007206BB" w:rsidRPr="007206BB" w:rsidRDefault="007206BB" w:rsidP="007206BB">
            <w:pPr>
              <w:rPr>
                <w:rFonts w:ascii="Tahoma" w:hAnsi="Tahoma" w:cs="Tahoma"/>
                <w:b/>
                <w:bCs/>
                <w:color w:val="272727"/>
                <w:sz w:val="12"/>
                <w:szCs w:val="12"/>
              </w:rPr>
            </w:pPr>
          </w:p>
        </w:tc>
        <w:tc>
          <w:tcPr>
            <w:tcW w:w="977" w:type="dxa"/>
            <w:vMerge/>
            <w:tcBorders>
              <w:top w:val="nil"/>
              <w:left w:val="single" w:sz="4" w:space="0" w:color="C0C0C0"/>
              <w:bottom w:val="single" w:sz="4" w:space="0" w:color="C0C0C0"/>
              <w:right w:val="single" w:sz="4" w:space="0" w:color="C0C0C0"/>
            </w:tcBorders>
            <w:vAlign w:val="center"/>
            <w:hideMark/>
          </w:tcPr>
          <w:p w14:paraId="3FD08184" w14:textId="77777777" w:rsidR="007206BB" w:rsidRPr="007206BB" w:rsidRDefault="007206BB" w:rsidP="007206BB">
            <w:pPr>
              <w:rPr>
                <w:rFonts w:ascii="Tahoma" w:hAnsi="Tahoma" w:cs="Tahoma"/>
                <w:b/>
                <w:bCs/>
                <w:color w:val="272727"/>
                <w:sz w:val="12"/>
                <w:szCs w:val="12"/>
              </w:rPr>
            </w:pPr>
          </w:p>
        </w:tc>
        <w:tc>
          <w:tcPr>
            <w:tcW w:w="704" w:type="dxa"/>
            <w:vMerge/>
            <w:tcBorders>
              <w:top w:val="nil"/>
              <w:left w:val="single" w:sz="4" w:space="0" w:color="C0C0C0"/>
              <w:bottom w:val="single" w:sz="4" w:space="0" w:color="C0C0C0"/>
              <w:right w:val="single" w:sz="4" w:space="0" w:color="C0C0C0"/>
            </w:tcBorders>
            <w:vAlign w:val="center"/>
            <w:hideMark/>
          </w:tcPr>
          <w:p w14:paraId="3D0576B3" w14:textId="77777777" w:rsidR="007206BB" w:rsidRPr="007206BB" w:rsidRDefault="007206BB" w:rsidP="007206BB">
            <w:pPr>
              <w:rPr>
                <w:rFonts w:ascii="Tahoma" w:hAnsi="Tahoma" w:cs="Tahoma"/>
                <w:b/>
                <w:bCs/>
                <w:color w:val="272727"/>
                <w:sz w:val="12"/>
                <w:szCs w:val="12"/>
              </w:rPr>
            </w:pPr>
          </w:p>
        </w:tc>
        <w:tc>
          <w:tcPr>
            <w:tcW w:w="1136" w:type="dxa"/>
            <w:vMerge/>
            <w:tcBorders>
              <w:top w:val="nil"/>
              <w:left w:val="single" w:sz="4" w:space="0" w:color="C0C0C0"/>
              <w:bottom w:val="single" w:sz="4" w:space="0" w:color="C0C0C0"/>
              <w:right w:val="single" w:sz="4" w:space="0" w:color="C0C0C0"/>
            </w:tcBorders>
            <w:vAlign w:val="center"/>
            <w:hideMark/>
          </w:tcPr>
          <w:p w14:paraId="15A79163" w14:textId="77777777" w:rsidR="007206BB" w:rsidRPr="007206BB" w:rsidRDefault="007206BB" w:rsidP="007206BB">
            <w:pPr>
              <w:rPr>
                <w:rFonts w:ascii="Tahoma" w:hAnsi="Tahoma" w:cs="Tahoma"/>
                <w:b/>
                <w:bCs/>
                <w:color w:val="272727"/>
                <w:sz w:val="12"/>
                <w:szCs w:val="12"/>
              </w:rPr>
            </w:pPr>
          </w:p>
        </w:tc>
        <w:tc>
          <w:tcPr>
            <w:tcW w:w="1136" w:type="dxa"/>
            <w:vMerge/>
            <w:tcBorders>
              <w:top w:val="nil"/>
              <w:left w:val="single" w:sz="4" w:space="0" w:color="C0C0C0"/>
              <w:bottom w:val="single" w:sz="4" w:space="0" w:color="C0C0C0"/>
              <w:right w:val="single" w:sz="4" w:space="0" w:color="C0C0C0"/>
            </w:tcBorders>
            <w:vAlign w:val="center"/>
            <w:hideMark/>
          </w:tcPr>
          <w:p w14:paraId="58814D11" w14:textId="77777777" w:rsidR="007206BB" w:rsidRPr="007206BB" w:rsidRDefault="007206BB" w:rsidP="007206BB">
            <w:pPr>
              <w:rPr>
                <w:rFonts w:ascii="Tahoma" w:hAnsi="Tahoma" w:cs="Tahoma"/>
                <w:b/>
                <w:bCs/>
                <w:color w:val="272727"/>
                <w:sz w:val="12"/>
                <w:szCs w:val="12"/>
              </w:rPr>
            </w:pPr>
          </w:p>
        </w:tc>
        <w:tc>
          <w:tcPr>
            <w:tcW w:w="1239" w:type="dxa"/>
            <w:vMerge/>
            <w:tcBorders>
              <w:top w:val="nil"/>
              <w:left w:val="single" w:sz="4" w:space="0" w:color="C0C0C0"/>
              <w:bottom w:val="single" w:sz="4" w:space="0" w:color="C0C0C0"/>
              <w:right w:val="single" w:sz="4" w:space="0" w:color="C0C0C0"/>
            </w:tcBorders>
            <w:vAlign w:val="center"/>
            <w:hideMark/>
          </w:tcPr>
          <w:p w14:paraId="737677AA" w14:textId="77777777" w:rsidR="007206BB" w:rsidRPr="007206BB" w:rsidRDefault="007206BB" w:rsidP="007206BB">
            <w:pPr>
              <w:rPr>
                <w:rFonts w:ascii="Tahoma" w:hAnsi="Tahoma" w:cs="Tahoma"/>
                <w:b/>
                <w:bCs/>
                <w:color w:val="272727"/>
                <w:sz w:val="12"/>
                <w:szCs w:val="12"/>
              </w:rPr>
            </w:pPr>
          </w:p>
        </w:tc>
        <w:tc>
          <w:tcPr>
            <w:tcW w:w="1183" w:type="dxa"/>
            <w:vMerge/>
            <w:tcBorders>
              <w:top w:val="nil"/>
              <w:left w:val="single" w:sz="4" w:space="0" w:color="C0C0C0"/>
              <w:bottom w:val="single" w:sz="4" w:space="0" w:color="C0C0C0"/>
              <w:right w:val="single" w:sz="4" w:space="0" w:color="C0C0C0"/>
            </w:tcBorders>
            <w:vAlign w:val="center"/>
            <w:hideMark/>
          </w:tcPr>
          <w:p w14:paraId="22D9A394" w14:textId="77777777" w:rsidR="007206BB" w:rsidRPr="007206BB" w:rsidRDefault="007206BB" w:rsidP="007206BB">
            <w:pPr>
              <w:rPr>
                <w:rFonts w:ascii="Tahoma" w:hAnsi="Tahoma" w:cs="Tahoma"/>
                <w:b/>
                <w:bCs/>
                <w:color w:val="272727"/>
                <w:sz w:val="12"/>
                <w:szCs w:val="12"/>
              </w:rPr>
            </w:pPr>
          </w:p>
        </w:tc>
        <w:tc>
          <w:tcPr>
            <w:tcW w:w="1239" w:type="dxa"/>
            <w:vMerge/>
            <w:tcBorders>
              <w:top w:val="nil"/>
              <w:left w:val="single" w:sz="4" w:space="0" w:color="C0C0C0"/>
              <w:bottom w:val="single" w:sz="4" w:space="0" w:color="C0C0C0"/>
              <w:right w:val="single" w:sz="4" w:space="0" w:color="C0C0C0"/>
            </w:tcBorders>
            <w:vAlign w:val="center"/>
            <w:hideMark/>
          </w:tcPr>
          <w:p w14:paraId="1265311F" w14:textId="77777777" w:rsidR="007206BB" w:rsidRPr="007206BB" w:rsidRDefault="007206BB" w:rsidP="007206BB">
            <w:pPr>
              <w:rPr>
                <w:rFonts w:ascii="Tahoma" w:hAnsi="Tahoma" w:cs="Tahoma"/>
                <w:b/>
                <w:bCs/>
                <w:color w:val="272727"/>
                <w:sz w:val="12"/>
                <w:szCs w:val="12"/>
              </w:rPr>
            </w:pPr>
          </w:p>
        </w:tc>
        <w:tc>
          <w:tcPr>
            <w:tcW w:w="1178" w:type="dxa"/>
            <w:vMerge/>
            <w:tcBorders>
              <w:top w:val="nil"/>
              <w:left w:val="single" w:sz="4" w:space="0" w:color="C0C0C0"/>
              <w:bottom w:val="single" w:sz="4" w:space="0" w:color="C0C0C0"/>
              <w:right w:val="single" w:sz="4" w:space="0" w:color="C0C0C0"/>
            </w:tcBorders>
            <w:vAlign w:val="center"/>
            <w:hideMark/>
          </w:tcPr>
          <w:p w14:paraId="4F1A2942" w14:textId="77777777" w:rsidR="007206BB" w:rsidRPr="007206BB" w:rsidRDefault="007206BB" w:rsidP="007206BB">
            <w:pPr>
              <w:rPr>
                <w:rFonts w:ascii="Tahoma" w:hAnsi="Tahoma" w:cs="Tahoma"/>
                <w:b/>
                <w:bCs/>
                <w:color w:val="272727"/>
                <w:sz w:val="12"/>
                <w:szCs w:val="12"/>
              </w:rPr>
            </w:pPr>
          </w:p>
        </w:tc>
        <w:tc>
          <w:tcPr>
            <w:tcW w:w="807" w:type="dxa"/>
            <w:tcBorders>
              <w:top w:val="nil"/>
              <w:left w:val="nil"/>
              <w:bottom w:val="single" w:sz="4" w:space="0" w:color="C0C0C0"/>
              <w:right w:val="single" w:sz="4" w:space="0" w:color="C0C0C0"/>
            </w:tcBorders>
            <w:shd w:val="clear" w:color="auto" w:fill="auto"/>
            <w:vAlign w:val="center"/>
            <w:hideMark/>
          </w:tcPr>
          <w:p w14:paraId="39ADAF41"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с 01.01.2020</w:t>
            </w:r>
            <w:r w:rsidRPr="007206BB">
              <w:rPr>
                <w:rFonts w:ascii="Tahoma" w:hAnsi="Tahoma" w:cs="Tahoma"/>
                <w:b/>
                <w:bCs/>
                <w:color w:val="272727"/>
                <w:sz w:val="12"/>
                <w:szCs w:val="12"/>
              </w:rPr>
              <w:br/>
              <w:t>по 30.06.2020</w:t>
            </w:r>
          </w:p>
        </w:tc>
        <w:tc>
          <w:tcPr>
            <w:tcW w:w="807" w:type="dxa"/>
            <w:tcBorders>
              <w:top w:val="nil"/>
              <w:left w:val="nil"/>
              <w:bottom w:val="single" w:sz="4" w:space="0" w:color="C0C0C0"/>
              <w:right w:val="single" w:sz="4" w:space="0" w:color="C0C0C0"/>
            </w:tcBorders>
            <w:shd w:val="clear" w:color="auto" w:fill="auto"/>
            <w:vAlign w:val="center"/>
            <w:hideMark/>
          </w:tcPr>
          <w:p w14:paraId="57292821" w14:textId="77777777" w:rsidR="007206BB" w:rsidRPr="007206BB" w:rsidRDefault="007206BB" w:rsidP="007206BB">
            <w:pPr>
              <w:jc w:val="center"/>
              <w:rPr>
                <w:rFonts w:ascii="Tahoma" w:hAnsi="Tahoma" w:cs="Tahoma"/>
                <w:b/>
                <w:bCs/>
                <w:color w:val="272727"/>
                <w:sz w:val="12"/>
                <w:szCs w:val="12"/>
              </w:rPr>
            </w:pPr>
            <w:r w:rsidRPr="007206BB">
              <w:rPr>
                <w:rFonts w:ascii="Tahoma" w:hAnsi="Tahoma" w:cs="Tahoma"/>
                <w:b/>
                <w:bCs/>
                <w:color w:val="272727"/>
                <w:sz w:val="12"/>
                <w:szCs w:val="12"/>
              </w:rPr>
              <w:t>с 01.07.2020</w:t>
            </w:r>
            <w:r w:rsidRPr="007206BB">
              <w:rPr>
                <w:rFonts w:ascii="Tahoma" w:hAnsi="Tahoma" w:cs="Tahoma"/>
                <w:b/>
                <w:bCs/>
                <w:color w:val="272727"/>
                <w:sz w:val="12"/>
                <w:szCs w:val="12"/>
              </w:rPr>
              <w:br/>
              <w:t>по 31.12.2020</w:t>
            </w:r>
          </w:p>
        </w:tc>
        <w:tc>
          <w:tcPr>
            <w:tcW w:w="1312" w:type="dxa"/>
            <w:vMerge/>
            <w:tcBorders>
              <w:top w:val="single" w:sz="4" w:space="0" w:color="C0C0C0"/>
              <w:left w:val="single" w:sz="4" w:space="0" w:color="C0C0C0"/>
              <w:bottom w:val="single" w:sz="4" w:space="0" w:color="C0C0C0"/>
              <w:right w:val="single" w:sz="4" w:space="0" w:color="C0C0C0"/>
            </w:tcBorders>
            <w:vAlign w:val="center"/>
            <w:hideMark/>
          </w:tcPr>
          <w:p w14:paraId="60F559D2" w14:textId="77777777" w:rsidR="007206BB" w:rsidRPr="007206BB" w:rsidRDefault="007206BB" w:rsidP="007206BB">
            <w:pPr>
              <w:rPr>
                <w:rFonts w:ascii="Tahoma" w:hAnsi="Tahoma" w:cs="Tahoma"/>
                <w:b/>
                <w:bCs/>
                <w:color w:val="272727"/>
                <w:sz w:val="12"/>
                <w:szCs w:val="12"/>
              </w:rPr>
            </w:pPr>
          </w:p>
        </w:tc>
      </w:tr>
      <w:tr w:rsidR="007206BB" w:rsidRPr="007206BB" w14:paraId="304B1702" w14:textId="77777777" w:rsidTr="007206BB">
        <w:trPr>
          <w:trHeight w:val="225"/>
          <w:jc w:val="center"/>
        </w:trPr>
        <w:tc>
          <w:tcPr>
            <w:tcW w:w="219" w:type="dxa"/>
            <w:tcBorders>
              <w:top w:val="nil"/>
              <w:left w:val="nil"/>
              <w:bottom w:val="nil"/>
              <w:right w:val="nil"/>
            </w:tcBorders>
            <w:shd w:val="clear" w:color="auto" w:fill="auto"/>
            <w:noWrap/>
            <w:vAlign w:val="bottom"/>
            <w:hideMark/>
          </w:tcPr>
          <w:p w14:paraId="3A83F995" w14:textId="77777777" w:rsidR="007206BB" w:rsidRPr="007206BB" w:rsidRDefault="007206BB" w:rsidP="007206BB">
            <w:pPr>
              <w:jc w:val="center"/>
              <w:rPr>
                <w:rFonts w:ascii="Tahoma" w:hAnsi="Tahoma" w:cs="Tahoma"/>
                <w:b/>
                <w:bCs/>
                <w:color w:val="272727"/>
                <w:sz w:val="12"/>
                <w:szCs w:val="12"/>
              </w:rPr>
            </w:pPr>
          </w:p>
        </w:tc>
        <w:tc>
          <w:tcPr>
            <w:tcW w:w="163" w:type="dxa"/>
            <w:tcBorders>
              <w:top w:val="nil"/>
              <w:left w:val="nil"/>
              <w:bottom w:val="nil"/>
              <w:right w:val="nil"/>
            </w:tcBorders>
            <w:shd w:val="clear" w:color="auto" w:fill="auto"/>
            <w:noWrap/>
            <w:vAlign w:val="bottom"/>
            <w:hideMark/>
          </w:tcPr>
          <w:p w14:paraId="740A8EF6" w14:textId="77777777" w:rsidR="007206BB" w:rsidRPr="007206BB" w:rsidRDefault="007206BB" w:rsidP="007206BB">
            <w:pPr>
              <w:rPr>
                <w:sz w:val="12"/>
                <w:szCs w:val="12"/>
              </w:rPr>
            </w:pPr>
          </w:p>
        </w:tc>
        <w:tc>
          <w:tcPr>
            <w:tcW w:w="560" w:type="dxa"/>
            <w:tcBorders>
              <w:top w:val="single" w:sz="4" w:space="0" w:color="C0C0C0"/>
              <w:left w:val="nil"/>
              <w:bottom w:val="single" w:sz="4" w:space="0" w:color="C0C0C0"/>
              <w:right w:val="nil"/>
            </w:tcBorders>
            <w:shd w:val="clear" w:color="auto" w:fill="auto"/>
            <w:noWrap/>
            <w:vAlign w:val="center"/>
            <w:hideMark/>
          </w:tcPr>
          <w:p w14:paraId="541B584B"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1</w:t>
            </w:r>
          </w:p>
        </w:tc>
        <w:tc>
          <w:tcPr>
            <w:tcW w:w="1854" w:type="dxa"/>
            <w:tcBorders>
              <w:top w:val="nil"/>
              <w:left w:val="nil"/>
              <w:bottom w:val="single" w:sz="4" w:space="0" w:color="C0C0C0"/>
              <w:right w:val="nil"/>
            </w:tcBorders>
            <w:shd w:val="clear" w:color="auto" w:fill="auto"/>
            <w:noWrap/>
            <w:vAlign w:val="center"/>
            <w:hideMark/>
          </w:tcPr>
          <w:p w14:paraId="381728DC"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2</w:t>
            </w:r>
          </w:p>
        </w:tc>
        <w:tc>
          <w:tcPr>
            <w:tcW w:w="622" w:type="dxa"/>
            <w:tcBorders>
              <w:top w:val="nil"/>
              <w:left w:val="nil"/>
              <w:bottom w:val="single" w:sz="4" w:space="0" w:color="C0C0C0"/>
              <w:right w:val="nil"/>
            </w:tcBorders>
            <w:shd w:val="clear" w:color="auto" w:fill="auto"/>
            <w:noWrap/>
            <w:vAlign w:val="center"/>
            <w:hideMark/>
          </w:tcPr>
          <w:p w14:paraId="6B87642C"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3</w:t>
            </w:r>
          </w:p>
        </w:tc>
        <w:tc>
          <w:tcPr>
            <w:tcW w:w="977" w:type="dxa"/>
            <w:tcBorders>
              <w:top w:val="nil"/>
              <w:left w:val="nil"/>
              <w:bottom w:val="single" w:sz="4" w:space="0" w:color="C0C0C0"/>
              <w:right w:val="nil"/>
            </w:tcBorders>
            <w:shd w:val="clear" w:color="auto" w:fill="auto"/>
            <w:noWrap/>
            <w:vAlign w:val="center"/>
            <w:hideMark/>
          </w:tcPr>
          <w:p w14:paraId="441AED89"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4</w:t>
            </w:r>
          </w:p>
        </w:tc>
        <w:tc>
          <w:tcPr>
            <w:tcW w:w="704" w:type="dxa"/>
            <w:tcBorders>
              <w:top w:val="nil"/>
              <w:left w:val="nil"/>
              <w:bottom w:val="single" w:sz="4" w:space="0" w:color="C0C0C0"/>
              <w:right w:val="nil"/>
            </w:tcBorders>
            <w:shd w:val="clear" w:color="auto" w:fill="auto"/>
            <w:noWrap/>
            <w:vAlign w:val="center"/>
            <w:hideMark/>
          </w:tcPr>
          <w:p w14:paraId="58177CDB"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5</w:t>
            </w:r>
          </w:p>
        </w:tc>
        <w:tc>
          <w:tcPr>
            <w:tcW w:w="1136" w:type="dxa"/>
            <w:tcBorders>
              <w:top w:val="nil"/>
              <w:left w:val="nil"/>
              <w:bottom w:val="single" w:sz="4" w:space="0" w:color="C0C0C0"/>
              <w:right w:val="nil"/>
            </w:tcBorders>
            <w:shd w:val="clear" w:color="auto" w:fill="auto"/>
            <w:noWrap/>
            <w:vAlign w:val="center"/>
            <w:hideMark/>
          </w:tcPr>
          <w:p w14:paraId="181DC077"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6</w:t>
            </w:r>
          </w:p>
        </w:tc>
        <w:tc>
          <w:tcPr>
            <w:tcW w:w="1136" w:type="dxa"/>
            <w:tcBorders>
              <w:top w:val="nil"/>
              <w:left w:val="nil"/>
              <w:bottom w:val="single" w:sz="4" w:space="0" w:color="C0C0C0"/>
              <w:right w:val="nil"/>
            </w:tcBorders>
            <w:shd w:val="clear" w:color="auto" w:fill="auto"/>
            <w:noWrap/>
            <w:vAlign w:val="center"/>
            <w:hideMark/>
          </w:tcPr>
          <w:p w14:paraId="486D6614"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6</w:t>
            </w:r>
          </w:p>
        </w:tc>
        <w:tc>
          <w:tcPr>
            <w:tcW w:w="1239" w:type="dxa"/>
            <w:tcBorders>
              <w:top w:val="nil"/>
              <w:left w:val="nil"/>
              <w:bottom w:val="single" w:sz="4" w:space="0" w:color="C0C0C0"/>
              <w:right w:val="nil"/>
            </w:tcBorders>
            <w:shd w:val="clear" w:color="auto" w:fill="auto"/>
            <w:noWrap/>
            <w:vAlign w:val="center"/>
            <w:hideMark/>
          </w:tcPr>
          <w:p w14:paraId="27F1E6BB"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6</w:t>
            </w:r>
          </w:p>
        </w:tc>
        <w:tc>
          <w:tcPr>
            <w:tcW w:w="1183" w:type="dxa"/>
            <w:tcBorders>
              <w:top w:val="nil"/>
              <w:left w:val="nil"/>
              <w:bottom w:val="single" w:sz="4" w:space="0" w:color="C0C0C0"/>
              <w:right w:val="nil"/>
            </w:tcBorders>
            <w:shd w:val="clear" w:color="auto" w:fill="auto"/>
            <w:noWrap/>
            <w:vAlign w:val="center"/>
            <w:hideMark/>
          </w:tcPr>
          <w:p w14:paraId="062D6922"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6</w:t>
            </w:r>
          </w:p>
        </w:tc>
        <w:tc>
          <w:tcPr>
            <w:tcW w:w="1239" w:type="dxa"/>
            <w:tcBorders>
              <w:top w:val="nil"/>
              <w:left w:val="nil"/>
              <w:bottom w:val="single" w:sz="4" w:space="0" w:color="C0C0C0"/>
              <w:right w:val="nil"/>
            </w:tcBorders>
            <w:shd w:val="clear" w:color="auto" w:fill="auto"/>
            <w:noWrap/>
            <w:vAlign w:val="center"/>
            <w:hideMark/>
          </w:tcPr>
          <w:p w14:paraId="1726DE9F"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6</w:t>
            </w:r>
          </w:p>
        </w:tc>
        <w:tc>
          <w:tcPr>
            <w:tcW w:w="1178" w:type="dxa"/>
            <w:tcBorders>
              <w:top w:val="nil"/>
              <w:left w:val="nil"/>
              <w:bottom w:val="single" w:sz="4" w:space="0" w:color="C0C0C0"/>
              <w:right w:val="nil"/>
            </w:tcBorders>
            <w:shd w:val="clear" w:color="auto" w:fill="auto"/>
            <w:noWrap/>
            <w:vAlign w:val="center"/>
            <w:hideMark/>
          </w:tcPr>
          <w:p w14:paraId="4937461D"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8</w:t>
            </w:r>
          </w:p>
        </w:tc>
        <w:tc>
          <w:tcPr>
            <w:tcW w:w="807" w:type="dxa"/>
            <w:tcBorders>
              <w:top w:val="nil"/>
              <w:left w:val="nil"/>
              <w:bottom w:val="single" w:sz="4" w:space="0" w:color="C0C0C0"/>
              <w:right w:val="nil"/>
            </w:tcBorders>
            <w:shd w:val="clear" w:color="auto" w:fill="auto"/>
            <w:noWrap/>
            <w:vAlign w:val="center"/>
            <w:hideMark/>
          </w:tcPr>
          <w:p w14:paraId="6889A3E5"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9</w:t>
            </w:r>
          </w:p>
        </w:tc>
        <w:tc>
          <w:tcPr>
            <w:tcW w:w="807" w:type="dxa"/>
            <w:tcBorders>
              <w:top w:val="nil"/>
              <w:left w:val="nil"/>
              <w:bottom w:val="single" w:sz="4" w:space="0" w:color="C0C0C0"/>
              <w:right w:val="nil"/>
            </w:tcBorders>
            <w:shd w:val="clear" w:color="auto" w:fill="auto"/>
            <w:noWrap/>
            <w:vAlign w:val="center"/>
            <w:hideMark/>
          </w:tcPr>
          <w:p w14:paraId="03616E79"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10</w:t>
            </w:r>
          </w:p>
        </w:tc>
        <w:tc>
          <w:tcPr>
            <w:tcW w:w="1312" w:type="dxa"/>
            <w:tcBorders>
              <w:top w:val="nil"/>
              <w:left w:val="nil"/>
              <w:bottom w:val="single" w:sz="4" w:space="0" w:color="C0C0C0"/>
              <w:right w:val="nil"/>
            </w:tcBorders>
            <w:shd w:val="clear" w:color="auto" w:fill="auto"/>
            <w:noWrap/>
            <w:vAlign w:val="center"/>
            <w:hideMark/>
          </w:tcPr>
          <w:p w14:paraId="4BD7C91C" w14:textId="77777777" w:rsidR="007206BB" w:rsidRPr="007206BB" w:rsidRDefault="007206BB" w:rsidP="007206BB">
            <w:pPr>
              <w:jc w:val="center"/>
              <w:rPr>
                <w:rFonts w:ascii="Tahoma" w:hAnsi="Tahoma" w:cs="Tahoma"/>
                <w:color w:val="C0C0C0"/>
                <w:sz w:val="12"/>
                <w:szCs w:val="12"/>
              </w:rPr>
            </w:pPr>
            <w:r w:rsidRPr="007206BB">
              <w:rPr>
                <w:rFonts w:ascii="Tahoma" w:hAnsi="Tahoma" w:cs="Tahoma"/>
                <w:color w:val="C0C0C0"/>
                <w:sz w:val="12"/>
                <w:szCs w:val="12"/>
              </w:rPr>
              <w:t>11</w:t>
            </w:r>
          </w:p>
        </w:tc>
      </w:tr>
      <w:tr w:rsidR="007206BB" w:rsidRPr="007206BB" w14:paraId="10429446"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4BBE676A" w14:textId="77777777" w:rsidR="007206BB" w:rsidRPr="007206BB" w:rsidRDefault="007206BB" w:rsidP="007206BB">
            <w:pPr>
              <w:jc w:val="center"/>
              <w:rPr>
                <w:rFonts w:ascii="Tahoma" w:hAnsi="Tahoma" w:cs="Tahoma"/>
                <w:color w:val="C0C0C0"/>
                <w:sz w:val="12"/>
                <w:szCs w:val="12"/>
              </w:rPr>
            </w:pPr>
          </w:p>
        </w:tc>
        <w:tc>
          <w:tcPr>
            <w:tcW w:w="163" w:type="dxa"/>
            <w:tcBorders>
              <w:top w:val="nil"/>
              <w:left w:val="nil"/>
              <w:bottom w:val="nil"/>
              <w:right w:val="nil"/>
            </w:tcBorders>
            <w:shd w:val="clear" w:color="auto" w:fill="auto"/>
            <w:noWrap/>
            <w:vAlign w:val="bottom"/>
            <w:hideMark/>
          </w:tcPr>
          <w:p w14:paraId="6292367B"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000000" w:fill="C0C0C0"/>
            <w:vAlign w:val="center"/>
            <w:hideMark/>
          </w:tcPr>
          <w:p w14:paraId="1E40F8E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w:t>
            </w:r>
          </w:p>
        </w:tc>
        <w:tc>
          <w:tcPr>
            <w:tcW w:w="1854" w:type="dxa"/>
            <w:tcBorders>
              <w:top w:val="nil"/>
              <w:left w:val="nil"/>
              <w:bottom w:val="single" w:sz="4" w:space="0" w:color="C0C0C0"/>
              <w:right w:val="single" w:sz="4" w:space="0" w:color="C0C0C0"/>
            </w:tcBorders>
            <w:shd w:val="clear" w:color="000000" w:fill="C0C0C0"/>
            <w:vAlign w:val="center"/>
            <w:hideMark/>
          </w:tcPr>
          <w:p w14:paraId="3D98B4AB"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Натуральные показатели</w:t>
            </w:r>
          </w:p>
        </w:tc>
        <w:tc>
          <w:tcPr>
            <w:tcW w:w="622" w:type="dxa"/>
            <w:tcBorders>
              <w:top w:val="nil"/>
              <w:left w:val="nil"/>
              <w:bottom w:val="single" w:sz="4" w:space="0" w:color="C0C0C0"/>
              <w:right w:val="single" w:sz="4" w:space="0" w:color="C0C0C0"/>
            </w:tcBorders>
            <w:shd w:val="clear" w:color="000000" w:fill="C0C0C0"/>
            <w:vAlign w:val="center"/>
            <w:hideMark/>
          </w:tcPr>
          <w:p w14:paraId="2657D14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977" w:type="dxa"/>
            <w:tcBorders>
              <w:top w:val="nil"/>
              <w:left w:val="nil"/>
              <w:bottom w:val="single" w:sz="4" w:space="0" w:color="C0C0C0"/>
              <w:right w:val="single" w:sz="4" w:space="0" w:color="C0C0C0"/>
            </w:tcBorders>
            <w:shd w:val="clear" w:color="000000" w:fill="C0C0C0"/>
            <w:vAlign w:val="center"/>
            <w:hideMark/>
          </w:tcPr>
          <w:p w14:paraId="12052DE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704" w:type="dxa"/>
            <w:tcBorders>
              <w:top w:val="nil"/>
              <w:left w:val="nil"/>
              <w:bottom w:val="single" w:sz="4" w:space="0" w:color="C0C0C0"/>
              <w:right w:val="single" w:sz="4" w:space="0" w:color="C0C0C0"/>
            </w:tcBorders>
            <w:shd w:val="clear" w:color="000000" w:fill="C0C0C0"/>
            <w:vAlign w:val="center"/>
            <w:hideMark/>
          </w:tcPr>
          <w:p w14:paraId="6BBE897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nil"/>
              <w:left w:val="nil"/>
              <w:bottom w:val="single" w:sz="4" w:space="0" w:color="C0C0C0"/>
              <w:right w:val="single" w:sz="4" w:space="0" w:color="C0C0C0"/>
            </w:tcBorders>
            <w:shd w:val="clear" w:color="000000" w:fill="C0C0C0"/>
            <w:vAlign w:val="center"/>
            <w:hideMark/>
          </w:tcPr>
          <w:p w14:paraId="07ADCF2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nil"/>
              <w:left w:val="nil"/>
              <w:bottom w:val="single" w:sz="4" w:space="0" w:color="C0C0C0"/>
              <w:right w:val="single" w:sz="4" w:space="0" w:color="C0C0C0"/>
            </w:tcBorders>
            <w:shd w:val="clear" w:color="000000" w:fill="C0C0C0"/>
            <w:vAlign w:val="center"/>
            <w:hideMark/>
          </w:tcPr>
          <w:p w14:paraId="31F0514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239" w:type="dxa"/>
            <w:tcBorders>
              <w:top w:val="nil"/>
              <w:left w:val="nil"/>
              <w:bottom w:val="single" w:sz="4" w:space="0" w:color="C0C0C0"/>
              <w:right w:val="single" w:sz="4" w:space="0" w:color="C0C0C0"/>
            </w:tcBorders>
            <w:shd w:val="clear" w:color="000000" w:fill="C0C0C0"/>
            <w:vAlign w:val="center"/>
            <w:hideMark/>
          </w:tcPr>
          <w:p w14:paraId="6B69CE6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nil"/>
              <w:left w:val="nil"/>
              <w:bottom w:val="single" w:sz="4" w:space="0" w:color="C0C0C0"/>
              <w:right w:val="single" w:sz="4" w:space="0" w:color="C0C0C0"/>
            </w:tcBorders>
            <w:shd w:val="clear" w:color="000000" w:fill="C0C0C0"/>
            <w:vAlign w:val="center"/>
            <w:hideMark/>
          </w:tcPr>
          <w:p w14:paraId="5521250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239" w:type="dxa"/>
            <w:tcBorders>
              <w:top w:val="nil"/>
              <w:left w:val="nil"/>
              <w:bottom w:val="single" w:sz="4" w:space="0" w:color="C0C0C0"/>
              <w:right w:val="single" w:sz="4" w:space="0" w:color="C0C0C0"/>
            </w:tcBorders>
            <w:shd w:val="clear" w:color="000000" w:fill="C0C0C0"/>
            <w:vAlign w:val="center"/>
            <w:hideMark/>
          </w:tcPr>
          <w:p w14:paraId="739774D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C0C0C0"/>
            <w:vAlign w:val="center"/>
            <w:hideMark/>
          </w:tcPr>
          <w:p w14:paraId="146AEF8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807" w:type="dxa"/>
            <w:tcBorders>
              <w:top w:val="nil"/>
              <w:left w:val="nil"/>
              <w:bottom w:val="single" w:sz="4" w:space="0" w:color="C0C0C0"/>
              <w:right w:val="single" w:sz="4" w:space="0" w:color="C0C0C0"/>
            </w:tcBorders>
            <w:shd w:val="clear" w:color="000000" w:fill="C0C0C0"/>
            <w:vAlign w:val="center"/>
            <w:hideMark/>
          </w:tcPr>
          <w:p w14:paraId="6574763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807" w:type="dxa"/>
            <w:tcBorders>
              <w:top w:val="nil"/>
              <w:left w:val="nil"/>
              <w:bottom w:val="single" w:sz="4" w:space="0" w:color="C0C0C0"/>
              <w:right w:val="single" w:sz="4" w:space="0" w:color="C0C0C0"/>
            </w:tcBorders>
            <w:shd w:val="clear" w:color="000000" w:fill="C0C0C0"/>
            <w:vAlign w:val="center"/>
            <w:hideMark/>
          </w:tcPr>
          <w:p w14:paraId="3FE9250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312" w:type="dxa"/>
            <w:tcBorders>
              <w:top w:val="nil"/>
              <w:left w:val="nil"/>
              <w:bottom w:val="single" w:sz="4" w:space="0" w:color="C0C0C0"/>
              <w:right w:val="single" w:sz="4" w:space="0" w:color="C0C0C0"/>
            </w:tcBorders>
            <w:shd w:val="clear" w:color="000000" w:fill="C0C0C0"/>
            <w:vAlign w:val="center"/>
            <w:hideMark/>
          </w:tcPr>
          <w:p w14:paraId="6E3F5F9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r>
      <w:tr w:rsidR="007206BB" w:rsidRPr="007206BB" w14:paraId="36BA1759"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653EFD4C" w14:textId="77777777" w:rsidR="007206BB" w:rsidRPr="007206BB" w:rsidRDefault="007206BB" w:rsidP="007206BB">
            <w:pPr>
              <w:jc w:val="center"/>
              <w:rPr>
                <w:rFonts w:ascii="Tahoma" w:hAnsi="Tahoma" w:cs="Tahoma"/>
                <w:b/>
                <w:bCs/>
                <w:sz w:val="12"/>
                <w:szCs w:val="12"/>
              </w:rPr>
            </w:pPr>
          </w:p>
        </w:tc>
        <w:tc>
          <w:tcPr>
            <w:tcW w:w="163" w:type="dxa"/>
            <w:tcBorders>
              <w:top w:val="nil"/>
              <w:left w:val="nil"/>
              <w:bottom w:val="nil"/>
              <w:right w:val="nil"/>
            </w:tcBorders>
            <w:shd w:val="clear" w:color="auto" w:fill="auto"/>
            <w:noWrap/>
            <w:vAlign w:val="bottom"/>
            <w:hideMark/>
          </w:tcPr>
          <w:p w14:paraId="3C882B78"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EF872C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1.1</w:t>
            </w:r>
          </w:p>
        </w:tc>
        <w:tc>
          <w:tcPr>
            <w:tcW w:w="1854" w:type="dxa"/>
            <w:tcBorders>
              <w:top w:val="nil"/>
              <w:left w:val="nil"/>
              <w:bottom w:val="single" w:sz="4" w:space="0" w:color="C0C0C0"/>
              <w:right w:val="single" w:sz="4" w:space="0" w:color="C0C0C0"/>
            </w:tcBorders>
            <w:shd w:val="clear" w:color="auto" w:fill="auto"/>
            <w:vAlign w:val="center"/>
            <w:hideMark/>
          </w:tcPr>
          <w:p w14:paraId="2C585AD8" w14:textId="77777777" w:rsidR="007206BB" w:rsidRPr="007206BB" w:rsidRDefault="007206BB" w:rsidP="007206BB">
            <w:pPr>
              <w:ind w:firstLineChars="100" w:firstLine="120"/>
              <w:rPr>
                <w:rFonts w:ascii="Tahoma" w:hAnsi="Tahoma" w:cs="Tahoma"/>
                <w:sz w:val="12"/>
                <w:szCs w:val="12"/>
              </w:rPr>
            </w:pPr>
            <w:r w:rsidRPr="007206BB">
              <w:rPr>
                <w:rFonts w:ascii="Tahoma" w:hAnsi="Tahoma" w:cs="Tahoma"/>
                <w:sz w:val="12"/>
                <w:szCs w:val="12"/>
              </w:rPr>
              <w:t>Поднято воды</w:t>
            </w:r>
          </w:p>
        </w:tc>
        <w:tc>
          <w:tcPr>
            <w:tcW w:w="622" w:type="dxa"/>
            <w:tcBorders>
              <w:top w:val="nil"/>
              <w:left w:val="nil"/>
              <w:bottom w:val="single" w:sz="4" w:space="0" w:color="C0C0C0"/>
              <w:right w:val="single" w:sz="4" w:space="0" w:color="C0C0C0"/>
            </w:tcBorders>
            <w:shd w:val="clear" w:color="auto" w:fill="auto"/>
            <w:vAlign w:val="center"/>
            <w:hideMark/>
          </w:tcPr>
          <w:p w14:paraId="54A1D16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м3</w:t>
            </w:r>
          </w:p>
        </w:tc>
        <w:tc>
          <w:tcPr>
            <w:tcW w:w="977" w:type="dxa"/>
            <w:tcBorders>
              <w:top w:val="nil"/>
              <w:left w:val="nil"/>
              <w:bottom w:val="single" w:sz="4" w:space="0" w:color="C0C0C0"/>
              <w:right w:val="single" w:sz="4" w:space="0" w:color="C0C0C0"/>
            </w:tcBorders>
            <w:shd w:val="clear" w:color="000000" w:fill="FFFFCC"/>
            <w:vAlign w:val="center"/>
            <w:hideMark/>
          </w:tcPr>
          <w:p w14:paraId="5EEC554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793 006,00</w:t>
            </w:r>
          </w:p>
        </w:tc>
        <w:tc>
          <w:tcPr>
            <w:tcW w:w="704" w:type="dxa"/>
            <w:tcBorders>
              <w:top w:val="nil"/>
              <w:left w:val="nil"/>
              <w:bottom w:val="single" w:sz="4" w:space="0" w:color="C0C0C0"/>
              <w:right w:val="single" w:sz="4" w:space="0" w:color="C0C0C0"/>
            </w:tcBorders>
            <w:shd w:val="clear" w:color="000000" w:fill="FFFFCC"/>
            <w:vAlign w:val="center"/>
            <w:hideMark/>
          </w:tcPr>
          <w:p w14:paraId="2B91843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808 968,00</w:t>
            </w:r>
          </w:p>
        </w:tc>
        <w:tc>
          <w:tcPr>
            <w:tcW w:w="1136" w:type="dxa"/>
            <w:tcBorders>
              <w:top w:val="nil"/>
              <w:left w:val="nil"/>
              <w:bottom w:val="single" w:sz="4" w:space="0" w:color="C0C0C0"/>
              <w:right w:val="single" w:sz="4" w:space="0" w:color="C0C0C0"/>
            </w:tcBorders>
            <w:shd w:val="clear" w:color="000000" w:fill="FFFFCC"/>
            <w:vAlign w:val="center"/>
            <w:hideMark/>
          </w:tcPr>
          <w:p w14:paraId="088983D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799 784,00</w:t>
            </w:r>
          </w:p>
        </w:tc>
        <w:tc>
          <w:tcPr>
            <w:tcW w:w="1136" w:type="dxa"/>
            <w:tcBorders>
              <w:top w:val="nil"/>
              <w:left w:val="nil"/>
              <w:bottom w:val="single" w:sz="4" w:space="0" w:color="C0C0C0"/>
              <w:right w:val="single" w:sz="4" w:space="0" w:color="C0C0C0"/>
            </w:tcBorders>
            <w:shd w:val="clear" w:color="000000" w:fill="FFFFCC"/>
            <w:vAlign w:val="center"/>
            <w:hideMark/>
          </w:tcPr>
          <w:p w14:paraId="1E9313B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799 784,00</w:t>
            </w:r>
          </w:p>
        </w:tc>
        <w:tc>
          <w:tcPr>
            <w:tcW w:w="1239" w:type="dxa"/>
            <w:tcBorders>
              <w:top w:val="nil"/>
              <w:left w:val="nil"/>
              <w:bottom w:val="single" w:sz="4" w:space="0" w:color="C0C0C0"/>
              <w:right w:val="single" w:sz="4" w:space="0" w:color="C0C0C0"/>
            </w:tcBorders>
            <w:shd w:val="clear" w:color="000000" w:fill="FFFFCC"/>
            <w:vAlign w:val="center"/>
            <w:hideMark/>
          </w:tcPr>
          <w:p w14:paraId="0B671F3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10 150,00</w:t>
            </w:r>
          </w:p>
        </w:tc>
        <w:tc>
          <w:tcPr>
            <w:tcW w:w="1183" w:type="dxa"/>
            <w:tcBorders>
              <w:top w:val="nil"/>
              <w:left w:val="nil"/>
              <w:bottom w:val="single" w:sz="4" w:space="0" w:color="C0C0C0"/>
              <w:right w:val="single" w:sz="4" w:space="0" w:color="C0C0C0"/>
            </w:tcBorders>
            <w:shd w:val="clear" w:color="000000" w:fill="FFFFCC"/>
            <w:vAlign w:val="center"/>
            <w:hideMark/>
          </w:tcPr>
          <w:p w14:paraId="0E24E6A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809 934,00</w:t>
            </w:r>
          </w:p>
        </w:tc>
        <w:tc>
          <w:tcPr>
            <w:tcW w:w="1239" w:type="dxa"/>
            <w:tcBorders>
              <w:top w:val="nil"/>
              <w:left w:val="nil"/>
              <w:bottom w:val="single" w:sz="4" w:space="0" w:color="C0C0C0"/>
              <w:right w:val="single" w:sz="4" w:space="0" w:color="C0C0C0"/>
            </w:tcBorders>
            <w:shd w:val="clear" w:color="000000" w:fill="FFFFCC"/>
            <w:vAlign w:val="center"/>
            <w:hideMark/>
          </w:tcPr>
          <w:p w14:paraId="38B2846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19 526,00</w:t>
            </w:r>
          </w:p>
        </w:tc>
        <w:tc>
          <w:tcPr>
            <w:tcW w:w="1178" w:type="dxa"/>
            <w:tcBorders>
              <w:top w:val="nil"/>
              <w:left w:val="nil"/>
              <w:bottom w:val="single" w:sz="4" w:space="0" w:color="C0C0C0"/>
              <w:right w:val="single" w:sz="4" w:space="0" w:color="C0C0C0"/>
            </w:tcBorders>
            <w:shd w:val="clear" w:color="000000" w:fill="FFFFCC"/>
            <w:vAlign w:val="center"/>
            <w:hideMark/>
          </w:tcPr>
          <w:p w14:paraId="338EC33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819 310,00</w:t>
            </w:r>
          </w:p>
        </w:tc>
        <w:tc>
          <w:tcPr>
            <w:tcW w:w="807" w:type="dxa"/>
            <w:tcBorders>
              <w:top w:val="nil"/>
              <w:left w:val="nil"/>
              <w:bottom w:val="single" w:sz="4" w:space="0" w:color="C0C0C0"/>
              <w:right w:val="single" w:sz="4" w:space="0" w:color="C0C0C0"/>
            </w:tcBorders>
            <w:shd w:val="clear" w:color="000000" w:fill="D7EAD3"/>
            <w:vAlign w:val="center"/>
            <w:hideMark/>
          </w:tcPr>
          <w:p w14:paraId="06E4776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409 655,00</w:t>
            </w:r>
          </w:p>
        </w:tc>
        <w:tc>
          <w:tcPr>
            <w:tcW w:w="807" w:type="dxa"/>
            <w:tcBorders>
              <w:top w:val="nil"/>
              <w:left w:val="nil"/>
              <w:bottom w:val="single" w:sz="4" w:space="0" w:color="C0C0C0"/>
              <w:right w:val="single" w:sz="4" w:space="0" w:color="C0C0C0"/>
            </w:tcBorders>
            <w:shd w:val="clear" w:color="000000" w:fill="D7EAD3"/>
            <w:vAlign w:val="center"/>
            <w:hideMark/>
          </w:tcPr>
          <w:p w14:paraId="05C5F43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409 655,00</w:t>
            </w:r>
          </w:p>
        </w:tc>
        <w:tc>
          <w:tcPr>
            <w:tcW w:w="1312" w:type="dxa"/>
            <w:tcBorders>
              <w:top w:val="nil"/>
              <w:left w:val="nil"/>
              <w:bottom w:val="single" w:sz="4" w:space="0" w:color="C0C0C0"/>
              <w:right w:val="single" w:sz="4" w:space="0" w:color="C0C0C0"/>
            </w:tcBorders>
            <w:shd w:val="clear" w:color="000000" w:fill="FFFFCC"/>
            <w:vAlign w:val="center"/>
            <w:hideMark/>
          </w:tcPr>
          <w:p w14:paraId="16362870"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5B7020DB"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1C1E6FD3"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56B4B7DC"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6DFE545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w:t>
            </w:r>
          </w:p>
        </w:tc>
        <w:tc>
          <w:tcPr>
            <w:tcW w:w="1854" w:type="dxa"/>
            <w:tcBorders>
              <w:top w:val="nil"/>
              <w:left w:val="nil"/>
              <w:bottom w:val="single" w:sz="4" w:space="0" w:color="C0C0C0"/>
              <w:right w:val="single" w:sz="4" w:space="0" w:color="C0C0C0"/>
            </w:tcBorders>
            <w:shd w:val="clear" w:color="auto" w:fill="auto"/>
            <w:vAlign w:val="center"/>
            <w:hideMark/>
          </w:tcPr>
          <w:p w14:paraId="50F5F973" w14:textId="77777777" w:rsidR="007206BB" w:rsidRPr="007206BB" w:rsidRDefault="007206BB" w:rsidP="007206BB">
            <w:pPr>
              <w:ind w:firstLineChars="100" w:firstLine="120"/>
              <w:rPr>
                <w:rFonts w:ascii="Tahoma" w:hAnsi="Tahoma" w:cs="Tahoma"/>
                <w:sz w:val="12"/>
                <w:szCs w:val="12"/>
              </w:rPr>
            </w:pPr>
            <w:r w:rsidRPr="007206BB">
              <w:rPr>
                <w:rFonts w:ascii="Tahoma" w:hAnsi="Tahoma" w:cs="Tahoma"/>
                <w:sz w:val="12"/>
                <w:szCs w:val="12"/>
              </w:rPr>
              <w:t>Подано воды в сеть</w:t>
            </w:r>
          </w:p>
        </w:tc>
        <w:tc>
          <w:tcPr>
            <w:tcW w:w="622" w:type="dxa"/>
            <w:tcBorders>
              <w:top w:val="nil"/>
              <w:left w:val="nil"/>
              <w:bottom w:val="single" w:sz="4" w:space="0" w:color="C0C0C0"/>
              <w:right w:val="single" w:sz="4" w:space="0" w:color="C0C0C0"/>
            </w:tcBorders>
            <w:shd w:val="clear" w:color="auto" w:fill="auto"/>
            <w:vAlign w:val="center"/>
            <w:hideMark/>
          </w:tcPr>
          <w:p w14:paraId="076F900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м3</w:t>
            </w:r>
          </w:p>
        </w:tc>
        <w:tc>
          <w:tcPr>
            <w:tcW w:w="977" w:type="dxa"/>
            <w:tcBorders>
              <w:top w:val="nil"/>
              <w:left w:val="nil"/>
              <w:bottom w:val="single" w:sz="4" w:space="0" w:color="C0C0C0"/>
              <w:right w:val="single" w:sz="4" w:space="0" w:color="C0C0C0"/>
            </w:tcBorders>
            <w:shd w:val="clear" w:color="000000" w:fill="FFFFCC"/>
            <w:vAlign w:val="center"/>
            <w:hideMark/>
          </w:tcPr>
          <w:p w14:paraId="5DF497C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793 006,00</w:t>
            </w:r>
          </w:p>
        </w:tc>
        <w:tc>
          <w:tcPr>
            <w:tcW w:w="704" w:type="dxa"/>
            <w:tcBorders>
              <w:top w:val="nil"/>
              <w:left w:val="nil"/>
              <w:bottom w:val="single" w:sz="4" w:space="0" w:color="C0C0C0"/>
              <w:right w:val="single" w:sz="4" w:space="0" w:color="C0C0C0"/>
            </w:tcBorders>
            <w:shd w:val="clear" w:color="000000" w:fill="FFFFCC"/>
            <w:vAlign w:val="center"/>
            <w:hideMark/>
          </w:tcPr>
          <w:p w14:paraId="0B6ED10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808 968,00</w:t>
            </w:r>
          </w:p>
        </w:tc>
        <w:tc>
          <w:tcPr>
            <w:tcW w:w="1136" w:type="dxa"/>
            <w:tcBorders>
              <w:top w:val="nil"/>
              <w:left w:val="nil"/>
              <w:bottom w:val="single" w:sz="4" w:space="0" w:color="C0C0C0"/>
              <w:right w:val="single" w:sz="4" w:space="0" w:color="C0C0C0"/>
            </w:tcBorders>
            <w:shd w:val="clear" w:color="000000" w:fill="FFFFCC"/>
            <w:vAlign w:val="center"/>
            <w:hideMark/>
          </w:tcPr>
          <w:p w14:paraId="3556EF4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799 784,00</w:t>
            </w:r>
          </w:p>
        </w:tc>
        <w:tc>
          <w:tcPr>
            <w:tcW w:w="1136" w:type="dxa"/>
            <w:tcBorders>
              <w:top w:val="nil"/>
              <w:left w:val="nil"/>
              <w:bottom w:val="single" w:sz="4" w:space="0" w:color="C0C0C0"/>
              <w:right w:val="single" w:sz="4" w:space="0" w:color="C0C0C0"/>
            </w:tcBorders>
            <w:shd w:val="clear" w:color="000000" w:fill="FFFFCC"/>
            <w:vAlign w:val="center"/>
            <w:hideMark/>
          </w:tcPr>
          <w:p w14:paraId="63269E4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799 784,00</w:t>
            </w:r>
          </w:p>
        </w:tc>
        <w:tc>
          <w:tcPr>
            <w:tcW w:w="1239" w:type="dxa"/>
            <w:tcBorders>
              <w:top w:val="nil"/>
              <w:left w:val="nil"/>
              <w:bottom w:val="single" w:sz="4" w:space="0" w:color="C0C0C0"/>
              <w:right w:val="single" w:sz="4" w:space="0" w:color="C0C0C0"/>
            </w:tcBorders>
            <w:shd w:val="clear" w:color="000000" w:fill="FFFFCC"/>
            <w:vAlign w:val="center"/>
            <w:hideMark/>
          </w:tcPr>
          <w:p w14:paraId="5B92228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10 150,00</w:t>
            </w:r>
          </w:p>
        </w:tc>
        <w:tc>
          <w:tcPr>
            <w:tcW w:w="1183" w:type="dxa"/>
            <w:tcBorders>
              <w:top w:val="nil"/>
              <w:left w:val="nil"/>
              <w:bottom w:val="single" w:sz="4" w:space="0" w:color="C0C0C0"/>
              <w:right w:val="single" w:sz="4" w:space="0" w:color="C0C0C0"/>
            </w:tcBorders>
            <w:shd w:val="clear" w:color="000000" w:fill="FFFFCC"/>
            <w:vAlign w:val="center"/>
            <w:hideMark/>
          </w:tcPr>
          <w:p w14:paraId="1043FCC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809 934,00</w:t>
            </w:r>
          </w:p>
        </w:tc>
        <w:tc>
          <w:tcPr>
            <w:tcW w:w="1239" w:type="dxa"/>
            <w:tcBorders>
              <w:top w:val="nil"/>
              <w:left w:val="nil"/>
              <w:bottom w:val="single" w:sz="4" w:space="0" w:color="C0C0C0"/>
              <w:right w:val="single" w:sz="4" w:space="0" w:color="C0C0C0"/>
            </w:tcBorders>
            <w:shd w:val="clear" w:color="000000" w:fill="FFFFCC"/>
            <w:vAlign w:val="center"/>
            <w:hideMark/>
          </w:tcPr>
          <w:p w14:paraId="1B45F0D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19 526,00</w:t>
            </w:r>
          </w:p>
        </w:tc>
        <w:tc>
          <w:tcPr>
            <w:tcW w:w="1178" w:type="dxa"/>
            <w:tcBorders>
              <w:top w:val="nil"/>
              <w:left w:val="nil"/>
              <w:bottom w:val="single" w:sz="4" w:space="0" w:color="C0C0C0"/>
              <w:right w:val="single" w:sz="4" w:space="0" w:color="C0C0C0"/>
            </w:tcBorders>
            <w:shd w:val="clear" w:color="000000" w:fill="FFFFCC"/>
            <w:vAlign w:val="center"/>
            <w:hideMark/>
          </w:tcPr>
          <w:p w14:paraId="6534E33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819 310,00</w:t>
            </w:r>
          </w:p>
        </w:tc>
        <w:tc>
          <w:tcPr>
            <w:tcW w:w="807" w:type="dxa"/>
            <w:tcBorders>
              <w:top w:val="nil"/>
              <w:left w:val="nil"/>
              <w:bottom w:val="single" w:sz="4" w:space="0" w:color="C0C0C0"/>
              <w:right w:val="single" w:sz="4" w:space="0" w:color="C0C0C0"/>
            </w:tcBorders>
            <w:shd w:val="clear" w:color="000000" w:fill="D7EAD3"/>
            <w:vAlign w:val="center"/>
            <w:hideMark/>
          </w:tcPr>
          <w:p w14:paraId="38FE560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409 655,00</w:t>
            </w:r>
          </w:p>
        </w:tc>
        <w:tc>
          <w:tcPr>
            <w:tcW w:w="807" w:type="dxa"/>
            <w:tcBorders>
              <w:top w:val="nil"/>
              <w:left w:val="nil"/>
              <w:bottom w:val="single" w:sz="4" w:space="0" w:color="C0C0C0"/>
              <w:right w:val="single" w:sz="4" w:space="0" w:color="C0C0C0"/>
            </w:tcBorders>
            <w:shd w:val="clear" w:color="000000" w:fill="D7EAD3"/>
            <w:vAlign w:val="center"/>
            <w:hideMark/>
          </w:tcPr>
          <w:p w14:paraId="1038281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409 655,00</w:t>
            </w:r>
          </w:p>
        </w:tc>
        <w:tc>
          <w:tcPr>
            <w:tcW w:w="1312" w:type="dxa"/>
            <w:tcBorders>
              <w:top w:val="nil"/>
              <w:left w:val="nil"/>
              <w:bottom w:val="single" w:sz="4" w:space="0" w:color="C0C0C0"/>
              <w:right w:val="single" w:sz="4" w:space="0" w:color="C0C0C0"/>
            </w:tcBorders>
            <w:shd w:val="clear" w:color="000000" w:fill="FFFFCC"/>
            <w:vAlign w:val="center"/>
            <w:hideMark/>
          </w:tcPr>
          <w:p w14:paraId="55669507"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41BB9EE8"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77A9604D"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37E055A5"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442758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1.7</w:t>
            </w:r>
          </w:p>
        </w:tc>
        <w:tc>
          <w:tcPr>
            <w:tcW w:w="1854" w:type="dxa"/>
            <w:tcBorders>
              <w:top w:val="nil"/>
              <w:left w:val="nil"/>
              <w:bottom w:val="single" w:sz="4" w:space="0" w:color="C0C0C0"/>
              <w:right w:val="single" w:sz="4" w:space="0" w:color="C0C0C0"/>
            </w:tcBorders>
            <w:shd w:val="clear" w:color="auto" w:fill="auto"/>
            <w:vAlign w:val="center"/>
            <w:hideMark/>
          </w:tcPr>
          <w:p w14:paraId="74A3AD08" w14:textId="77777777" w:rsidR="007206BB" w:rsidRPr="007206BB" w:rsidRDefault="007206BB" w:rsidP="007206BB">
            <w:pPr>
              <w:ind w:firstLineChars="100" w:firstLine="120"/>
              <w:rPr>
                <w:rFonts w:ascii="Tahoma" w:hAnsi="Tahoma" w:cs="Tahoma"/>
                <w:sz w:val="12"/>
                <w:szCs w:val="12"/>
              </w:rPr>
            </w:pPr>
            <w:r w:rsidRPr="007206BB">
              <w:rPr>
                <w:rFonts w:ascii="Tahoma" w:hAnsi="Tahoma" w:cs="Tahoma"/>
                <w:sz w:val="12"/>
                <w:szCs w:val="12"/>
              </w:rPr>
              <w:t>Потери воды</w:t>
            </w:r>
          </w:p>
        </w:tc>
        <w:tc>
          <w:tcPr>
            <w:tcW w:w="622" w:type="dxa"/>
            <w:tcBorders>
              <w:top w:val="nil"/>
              <w:left w:val="nil"/>
              <w:bottom w:val="single" w:sz="4" w:space="0" w:color="C0C0C0"/>
              <w:right w:val="single" w:sz="4" w:space="0" w:color="C0C0C0"/>
            </w:tcBorders>
            <w:shd w:val="clear" w:color="auto" w:fill="auto"/>
            <w:vAlign w:val="center"/>
            <w:hideMark/>
          </w:tcPr>
          <w:p w14:paraId="463208D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м3</w:t>
            </w:r>
          </w:p>
        </w:tc>
        <w:tc>
          <w:tcPr>
            <w:tcW w:w="977" w:type="dxa"/>
            <w:tcBorders>
              <w:top w:val="nil"/>
              <w:left w:val="nil"/>
              <w:bottom w:val="single" w:sz="4" w:space="0" w:color="C0C0C0"/>
              <w:right w:val="single" w:sz="4" w:space="0" w:color="C0C0C0"/>
            </w:tcBorders>
            <w:shd w:val="clear" w:color="000000" w:fill="D7EAD3"/>
            <w:vAlign w:val="center"/>
            <w:hideMark/>
          </w:tcPr>
          <w:p w14:paraId="0888E59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704" w:type="dxa"/>
            <w:tcBorders>
              <w:top w:val="nil"/>
              <w:left w:val="nil"/>
              <w:bottom w:val="single" w:sz="4" w:space="0" w:color="C0C0C0"/>
              <w:right w:val="single" w:sz="4" w:space="0" w:color="C0C0C0"/>
            </w:tcBorders>
            <w:shd w:val="clear" w:color="000000" w:fill="D7EAD3"/>
            <w:vAlign w:val="center"/>
            <w:hideMark/>
          </w:tcPr>
          <w:p w14:paraId="06DD678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36" w:type="dxa"/>
            <w:tcBorders>
              <w:top w:val="nil"/>
              <w:left w:val="nil"/>
              <w:bottom w:val="single" w:sz="4" w:space="0" w:color="C0C0C0"/>
              <w:right w:val="single" w:sz="4" w:space="0" w:color="C0C0C0"/>
            </w:tcBorders>
            <w:shd w:val="clear" w:color="000000" w:fill="D7EAD3"/>
            <w:vAlign w:val="center"/>
            <w:hideMark/>
          </w:tcPr>
          <w:p w14:paraId="76D9F91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36" w:type="dxa"/>
            <w:tcBorders>
              <w:top w:val="nil"/>
              <w:left w:val="nil"/>
              <w:bottom w:val="single" w:sz="4" w:space="0" w:color="C0C0C0"/>
              <w:right w:val="single" w:sz="4" w:space="0" w:color="C0C0C0"/>
            </w:tcBorders>
            <w:shd w:val="clear" w:color="000000" w:fill="D7EAD3"/>
            <w:vAlign w:val="center"/>
            <w:hideMark/>
          </w:tcPr>
          <w:p w14:paraId="2336C18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06AB126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6BEE331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2C2AD73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D7EAD3"/>
            <w:vAlign w:val="center"/>
            <w:hideMark/>
          </w:tcPr>
          <w:p w14:paraId="02902FE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708B7F1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3297C06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02BDADA7"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6AA4E2EF"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55CC0FCF"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10876DC4"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68AAB7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1.7.1</w:t>
            </w:r>
          </w:p>
        </w:tc>
        <w:tc>
          <w:tcPr>
            <w:tcW w:w="1854" w:type="dxa"/>
            <w:tcBorders>
              <w:top w:val="nil"/>
              <w:left w:val="nil"/>
              <w:bottom w:val="single" w:sz="4" w:space="0" w:color="C0C0C0"/>
              <w:right w:val="single" w:sz="4" w:space="0" w:color="C0C0C0"/>
            </w:tcBorders>
            <w:shd w:val="clear" w:color="auto" w:fill="auto"/>
            <w:vAlign w:val="center"/>
            <w:hideMark/>
          </w:tcPr>
          <w:p w14:paraId="00E06446"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То же в %</w:t>
            </w:r>
          </w:p>
        </w:tc>
        <w:tc>
          <w:tcPr>
            <w:tcW w:w="622" w:type="dxa"/>
            <w:tcBorders>
              <w:top w:val="nil"/>
              <w:left w:val="nil"/>
              <w:bottom w:val="single" w:sz="4" w:space="0" w:color="C0C0C0"/>
              <w:right w:val="single" w:sz="4" w:space="0" w:color="C0C0C0"/>
            </w:tcBorders>
            <w:shd w:val="clear" w:color="auto" w:fill="auto"/>
            <w:vAlign w:val="center"/>
            <w:hideMark/>
          </w:tcPr>
          <w:p w14:paraId="3B7390D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w:t>
            </w:r>
          </w:p>
        </w:tc>
        <w:tc>
          <w:tcPr>
            <w:tcW w:w="977" w:type="dxa"/>
            <w:tcBorders>
              <w:top w:val="nil"/>
              <w:left w:val="nil"/>
              <w:bottom w:val="single" w:sz="4" w:space="0" w:color="C0C0C0"/>
              <w:right w:val="single" w:sz="4" w:space="0" w:color="C0C0C0"/>
            </w:tcBorders>
            <w:shd w:val="clear" w:color="000000" w:fill="D7EAD3"/>
            <w:vAlign w:val="center"/>
            <w:hideMark/>
          </w:tcPr>
          <w:p w14:paraId="5B87956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704" w:type="dxa"/>
            <w:tcBorders>
              <w:top w:val="nil"/>
              <w:left w:val="nil"/>
              <w:bottom w:val="single" w:sz="4" w:space="0" w:color="C0C0C0"/>
              <w:right w:val="single" w:sz="4" w:space="0" w:color="C0C0C0"/>
            </w:tcBorders>
            <w:shd w:val="clear" w:color="000000" w:fill="D7EAD3"/>
            <w:vAlign w:val="center"/>
            <w:hideMark/>
          </w:tcPr>
          <w:p w14:paraId="7B7AFF1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36" w:type="dxa"/>
            <w:tcBorders>
              <w:top w:val="nil"/>
              <w:left w:val="nil"/>
              <w:bottom w:val="single" w:sz="4" w:space="0" w:color="C0C0C0"/>
              <w:right w:val="single" w:sz="4" w:space="0" w:color="C0C0C0"/>
            </w:tcBorders>
            <w:shd w:val="clear" w:color="000000" w:fill="D7EAD3"/>
            <w:vAlign w:val="center"/>
            <w:hideMark/>
          </w:tcPr>
          <w:p w14:paraId="3899B09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36" w:type="dxa"/>
            <w:tcBorders>
              <w:top w:val="nil"/>
              <w:left w:val="nil"/>
              <w:bottom w:val="single" w:sz="4" w:space="0" w:color="C0C0C0"/>
              <w:right w:val="single" w:sz="4" w:space="0" w:color="C0C0C0"/>
            </w:tcBorders>
            <w:shd w:val="clear" w:color="000000" w:fill="D7EAD3"/>
            <w:vAlign w:val="center"/>
            <w:hideMark/>
          </w:tcPr>
          <w:p w14:paraId="7B18350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6AB7DCE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2AA3931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604DCFA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D7EAD3"/>
            <w:vAlign w:val="center"/>
            <w:hideMark/>
          </w:tcPr>
          <w:p w14:paraId="24237F9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00E2F33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1D9853C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77D2BCE0"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7112F2D3"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52A2CF4D"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4AF7AD11"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1AB734D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w:t>
            </w:r>
          </w:p>
        </w:tc>
        <w:tc>
          <w:tcPr>
            <w:tcW w:w="1854" w:type="dxa"/>
            <w:tcBorders>
              <w:top w:val="nil"/>
              <w:left w:val="nil"/>
              <w:bottom w:val="single" w:sz="4" w:space="0" w:color="C0C0C0"/>
              <w:right w:val="single" w:sz="4" w:space="0" w:color="C0C0C0"/>
            </w:tcBorders>
            <w:shd w:val="clear" w:color="auto" w:fill="auto"/>
            <w:vAlign w:val="center"/>
            <w:hideMark/>
          </w:tcPr>
          <w:p w14:paraId="01725FB8" w14:textId="77777777" w:rsidR="007206BB" w:rsidRPr="007206BB" w:rsidRDefault="007206BB" w:rsidP="007206BB">
            <w:pPr>
              <w:ind w:firstLineChars="100" w:firstLine="120"/>
              <w:rPr>
                <w:rFonts w:ascii="Tahoma" w:hAnsi="Tahoma" w:cs="Tahoma"/>
                <w:sz w:val="12"/>
                <w:szCs w:val="12"/>
              </w:rPr>
            </w:pPr>
            <w:r w:rsidRPr="007206BB">
              <w:rPr>
                <w:rFonts w:ascii="Tahoma" w:hAnsi="Tahoma" w:cs="Tahoma"/>
                <w:sz w:val="12"/>
                <w:szCs w:val="12"/>
              </w:rPr>
              <w:t>Отпущено воды по категориям потребителей</w:t>
            </w:r>
          </w:p>
        </w:tc>
        <w:tc>
          <w:tcPr>
            <w:tcW w:w="622" w:type="dxa"/>
            <w:tcBorders>
              <w:top w:val="nil"/>
              <w:left w:val="nil"/>
              <w:bottom w:val="single" w:sz="4" w:space="0" w:color="C0C0C0"/>
              <w:right w:val="single" w:sz="4" w:space="0" w:color="C0C0C0"/>
            </w:tcBorders>
            <w:shd w:val="clear" w:color="auto" w:fill="auto"/>
            <w:vAlign w:val="center"/>
            <w:hideMark/>
          </w:tcPr>
          <w:p w14:paraId="1BCEB9E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м3</w:t>
            </w:r>
          </w:p>
        </w:tc>
        <w:tc>
          <w:tcPr>
            <w:tcW w:w="977" w:type="dxa"/>
            <w:tcBorders>
              <w:top w:val="nil"/>
              <w:left w:val="nil"/>
              <w:bottom w:val="single" w:sz="4" w:space="0" w:color="C0C0C0"/>
              <w:right w:val="single" w:sz="4" w:space="0" w:color="C0C0C0"/>
            </w:tcBorders>
            <w:shd w:val="clear" w:color="000000" w:fill="D7EAD3"/>
            <w:vAlign w:val="center"/>
            <w:hideMark/>
          </w:tcPr>
          <w:p w14:paraId="64BDFB1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793 006,00</w:t>
            </w:r>
          </w:p>
        </w:tc>
        <w:tc>
          <w:tcPr>
            <w:tcW w:w="704" w:type="dxa"/>
            <w:tcBorders>
              <w:top w:val="nil"/>
              <w:left w:val="nil"/>
              <w:bottom w:val="single" w:sz="4" w:space="0" w:color="C0C0C0"/>
              <w:right w:val="single" w:sz="4" w:space="0" w:color="C0C0C0"/>
            </w:tcBorders>
            <w:shd w:val="clear" w:color="000000" w:fill="D7EAD3"/>
            <w:vAlign w:val="center"/>
            <w:hideMark/>
          </w:tcPr>
          <w:p w14:paraId="6756FE4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808 968,00</w:t>
            </w:r>
          </w:p>
        </w:tc>
        <w:tc>
          <w:tcPr>
            <w:tcW w:w="1136" w:type="dxa"/>
            <w:tcBorders>
              <w:top w:val="nil"/>
              <w:left w:val="nil"/>
              <w:bottom w:val="single" w:sz="4" w:space="0" w:color="C0C0C0"/>
              <w:right w:val="single" w:sz="4" w:space="0" w:color="C0C0C0"/>
            </w:tcBorders>
            <w:shd w:val="clear" w:color="000000" w:fill="D7EAD3"/>
            <w:vAlign w:val="center"/>
            <w:hideMark/>
          </w:tcPr>
          <w:p w14:paraId="0F65EC9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799 784,00</w:t>
            </w:r>
          </w:p>
        </w:tc>
        <w:tc>
          <w:tcPr>
            <w:tcW w:w="1136" w:type="dxa"/>
            <w:tcBorders>
              <w:top w:val="nil"/>
              <w:left w:val="nil"/>
              <w:bottom w:val="single" w:sz="4" w:space="0" w:color="C0C0C0"/>
              <w:right w:val="single" w:sz="4" w:space="0" w:color="C0C0C0"/>
            </w:tcBorders>
            <w:shd w:val="clear" w:color="000000" w:fill="D7EAD3"/>
            <w:vAlign w:val="center"/>
            <w:hideMark/>
          </w:tcPr>
          <w:p w14:paraId="543348C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799 784,00</w:t>
            </w:r>
          </w:p>
        </w:tc>
        <w:tc>
          <w:tcPr>
            <w:tcW w:w="1239" w:type="dxa"/>
            <w:tcBorders>
              <w:top w:val="nil"/>
              <w:left w:val="nil"/>
              <w:bottom w:val="single" w:sz="4" w:space="0" w:color="C0C0C0"/>
              <w:right w:val="single" w:sz="4" w:space="0" w:color="C0C0C0"/>
            </w:tcBorders>
            <w:shd w:val="clear" w:color="000000" w:fill="D7EAD3"/>
            <w:vAlign w:val="center"/>
            <w:hideMark/>
          </w:tcPr>
          <w:p w14:paraId="4E7C034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10 150,00</w:t>
            </w:r>
          </w:p>
        </w:tc>
        <w:tc>
          <w:tcPr>
            <w:tcW w:w="1183" w:type="dxa"/>
            <w:tcBorders>
              <w:top w:val="nil"/>
              <w:left w:val="nil"/>
              <w:bottom w:val="single" w:sz="4" w:space="0" w:color="C0C0C0"/>
              <w:right w:val="single" w:sz="4" w:space="0" w:color="C0C0C0"/>
            </w:tcBorders>
            <w:shd w:val="clear" w:color="000000" w:fill="D7EAD3"/>
            <w:vAlign w:val="center"/>
            <w:hideMark/>
          </w:tcPr>
          <w:p w14:paraId="0695FCA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809 934,00</w:t>
            </w:r>
          </w:p>
        </w:tc>
        <w:tc>
          <w:tcPr>
            <w:tcW w:w="1239" w:type="dxa"/>
            <w:tcBorders>
              <w:top w:val="nil"/>
              <w:left w:val="nil"/>
              <w:bottom w:val="single" w:sz="4" w:space="0" w:color="C0C0C0"/>
              <w:right w:val="single" w:sz="4" w:space="0" w:color="C0C0C0"/>
            </w:tcBorders>
            <w:shd w:val="clear" w:color="000000" w:fill="D7EAD3"/>
            <w:vAlign w:val="center"/>
            <w:hideMark/>
          </w:tcPr>
          <w:p w14:paraId="430B62C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19 526,00</w:t>
            </w:r>
          </w:p>
        </w:tc>
        <w:tc>
          <w:tcPr>
            <w:tcW w:w="1178" w:type="dxa"/>
            <w:tcBorders>
              <w:top w:val="nil"/>
              <w:left w:val="nil"/>
              <w:bottom w:val="single" w:sz="4" w:space="0" w:color="C0C0C0"/>
              <w:right w:val="single" w:sz="4" w:space="0" w:color="C0C0C0"/>
            </w:tcBorders>
            <w:shd w:val="clear" w:color="000000" w:fill="D7EAD3"/>
            <w:vAlign w:val="center"/>
            <w:hideMark/>
          </w:tcPr>
          <w:p w14:paraId="26D9FFC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819 310,00</w:t>
            </w:r>
          </w:p>
        </w:tc>
        <w:tc>
          <w:tcPr>
            <w:tcW w:w="807" w:type="dxa"/>
            <w:tcBorders>
              <w:top w:val="nil"/>
              <w:left w:val="nil"/>
              <w:bottom w:val="single" w:sz="4" w:space="0" w:color="C0C0C0"/>
              <w:right w:val="single" w:sz="4" w:space="0" w:color="C0C0C0"/>
            </w:tcBorders>
            <w:shd w:val="clear" w:color="000000" w:fill="D7EAD3"/>
            <w:vAlign w:val="center"/>
            <w:hideMark/>
          </w:tcPr>
          <w:p w14:paraId="1437578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409 655,00</w:t>
            </w:r>
          </w:p>
        </w:tc>
        <w:tc>
          <w:tcPr>
            <w:tcW w:w="807" w:type="dxa"/>
            <w:tcBorders>
              <w:top w:val="nil"/>
              <w:left w:val="nil"/>
              <w:bottom w:val="single" w:sz="4" w:space="0" w:color="C0C0C0"/>
              <w:right w:val="single" w:sz="4" w:space="0" w:color="C0C0C0"/>
            </w:tcBorders>
            <w:shd w:val="clear" w:color="000000" w:fill="D7EAD3"/>
            <w:vAlign w:val="center"/>
            <w:hideMark/>
          </w:tcPr>
          <w:p w14:paraId="2A26B4A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409 655,00</w:t>
            </w:r>
          </w:p>
        </w:tc>
        <w:tc>
          <w:tcPr>
            <w:tcW w:w="1312" w:type="dxa"/>
            <w:tcBorders>
              <w:top w:val="nil"/>
              <w:left w:val="nil"/>
              <w:bottom w:val="single" w:sz="4" w:space="0" w:color="C0C0C0"/>
              <w:right w:val="single" w:sz="4" w:space="0" w:color="C0C0C0"/>
            </w:tcBorders>
            <w:shd w:val="clear" w:color="000000" w:fill="FFFFCC"/>
            <w:vAlign w:val="center"/>
            <w:hideMark/>
          </w:tcPr>
          <w:p w14:paraId="29EC80B9"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419A93DA"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7EFA7CA3"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6A8C804F"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2B2343B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1.8.1</w:t>
            </w:r>
          </w:p>
        </w:tc>
        <w:tc>
          <w:tcPr>
            <w:tcW w:w="1854" w:type="dxa"/>
            <w:tcBorders>
              <w:top w:val="nil"/>
              <w:left w:val="nil"/>
              <w:bottom w:val="single" w:sz="4" w:space="0" w:color="C0C0C0"/>
              <w:right w:val="single" w:sz="4" w:space="0" w:color="C0C0C0"/>
            </w:tcBorders>
            <w:shd w:val="clear" w:color="auto" w:fill="auto"/>
            <w:vAlign w:val="center"/>
            <w:hideMark/>
          </w:tcPr>
          <w:p w14:paraId="02E9CEB4"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На потребительский рынок</w:t>
            </w:r>
          </w:p>
        </w:tc>
        <w:tc>
          <w:tcPr>
            <w:tcW w:w="622" w:type="dxa"/>
            <w:tcBorders>
              <w:top w:val="nil"/>
              <w:left w:val="nil"/>
              <w:bottom w:val="single" w:sz="4" w:space="0" w:color="C0C0C0"/>
              <w:right w:val="single" w:sz="4" w:space="0" w:color="C0C0C0"/>
            </w:tcBorders>
            <w:shd w:val="clear" w:color="auto" w:fill="auto"/>
            <w:vAlign w:val="center"/>
            <w:hideMark/>
          </w:tcPr>
          <w:p w14:paraId="5EAB6F3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м3</w:t>
            </w:r>
          </w:p>
        </w:tc>
        <w:tc>
          <w:tcPr>
            <w:tcW w:w="977" w:type="dxa"/>
            <w:tcBorders>
              <w:top w:val="nil"/>
              <w:left w:val="nil"/>
              <w:bottom w:val="single" w:sz="4" w:space="0" w:color="C0C0C0"/>
              <w:right w:val="single" w:sz="4" w:space="0" w:color="C0C0C0"/>
            </w:tcBorders>
            <w:shd w:val="clear" w:color="000000" w:fill="D7EAD3"/>
            <w:vAlign w:val="center"/>
            <w:hideMark/>
          </w:tcPr>
          <w:p w14:paraId="71D7323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11 064,00</w:t>
            </w:r>
          </w:p>
        </w:tc>
        <w:tc>
          <w:tcPr>
            <w:tcW w:w="704" w:type="dxa"/>
            <w:tcBorders>
              <w:top w:val="nil"/>
              <w:left w:val="nil"/>
              <w:bottom w:val="single" w:sz="4" w:space="0" w:color="C0C0C0"/>
              <w:right w:val="single" w:sz="4" w:space="0" w:color="C0C0C0"/>
            </w:tcBorders>
            <w:shd w:val="clear" w:color="000000" w:fill="D7EAD3"/>
            <w:vAlign w:val="center"/>
            <w:hideMark/>
          </w:tcPr>
          <w:p w14:paraId="67ADEAD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7 357,00</w:t>
            </w:r>
          </w:p>
        </w:tc>
        <w:tc>
          <w:tcPr>
            <w:tcW w:w="1136" w:type="dxa"/>
            <w:tcBorders>
              <w:top w:val="nil"/>
              <w:left w:val="nil"/>
              <w:bottom w:val="single" w:sz="4" w:space="0" w:color="C0C0C0"/>
              <w:right w:val="single" w:sz="4" w:space="0" w:color="C0C0C0"/>
            </w:tcBorders>
            <w:shd w:val="clear" w:color="000000" w:fill="D7EAD3"/>
            <w:vAlign w:val="center"/>
            <w:hideMark/>
          </w:tcPr>
          <w:p w14:paraId="16169D4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6 851,00</w:t>
            </w:r>
          </w:p>
        </w:tc>
        <w:tc>
          <w:tcPr>
            <w:tcW w:w="1136" w:type="dxa"/>
            <w:tcBorders>
              <w:top w:val="nil"/>
              <w:left w:val="nil"/>
              <w:bottom w:val="single" w:sz="4" w:space="0" w:color="C0C0C0"/>
              <w:right w:val="single" w:sz="4" w:space="0" w:color="C0C0C0"/>
            </w:tcBorders>
            <w:shd w:val="clear" w:color="000000" w:fill="D7EAD3"/>
            <w:vAlign w:val="center"/>
            <w:hideMark/>
          </w:tcPr>
          <w:p w14:paraId="7C9BC96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6 851,00</w:t>
            </w:r>
          </w:p>
        </w:tc>
        <w:tc>
          <w:tcPr>
            <w:tcW w:w="1239" w:type="dxa"/>
            <w:tcBorders>
              <w:top w:val="nil"/>
              <w:left w:val="nil"/>
              <w:bottom w:val="single" w:sz="4" w:space="0" w:color="C0C0C0"/>
              <w:right w:val="single" w:sz="4" w:space="0" w:color="C0C0C0"/>
            </w:tcBorders>
            <w:shd w:val="clear" w:color="000000" w:fill="D7EAD3"/>
            <w:vAlign w:val="center"/>
            <w:hideMark/>
          </w:tcPr>
          <w:p w14:paraId="7F8BAD1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3 149,00</w:t>
            </w:r>
          </w:p>
        </w:tc>
        <w:tc>
          <w:tcPr>
            <w:tcW w:w="1183" w:type="dxa"/>
            <w:tcBorders>
              <w:top w:val="nil"/>
              <w:left w:val="nil"/>
              <w:bottom w:val="single" w:sz="4" w:space="0" w:color="C0C0C0"/>
              <w:right w:val="single" w:sz="4" w:space="0" w:color="C0C0C0"/>
            </w:tcBorders>
            <w:shd w:val="clear" w:color="000000" w:fill="D7EAD3"/>
            <w:vAlign w:val="center"/>
            <w:hideMark/>
          </w:tcPr>
          <w:p w14:paraId="2C7B6E3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10 000,00</w:t>
            </w:r>
          </w:p>
        </w:tc>
        <w:tc>
          <w:tcPr>
            <w:tcW w:w="1239" w:type="dxa"/>
            <w:tcBorders>
              <w:top w:val="nil"/>
              <w:left w:val="nil"/>
              <w:bottom w:val="single" w:sz="4" w:space="0" w:color="C0C0C0"/>
              <w:right w:val="single" w:sz="4" w:space="0" w:color="C0C0C0"/>
            </w:tcBorders>
            <w:shd w:val="clear" w:color="000000" w:fill="D7EAD3"/>
            <w:vAlign w:val="center"/>
            <w:hideMark/>
          </w:tcPr>
          <w:p w14:paraId="16403CB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263,00</w:t>
            </w:r>
          </w:p>
        </w:tc>
        <w:tc>
          <w:tcPr>
            <w:tcW w:w="1178" w:type="dxa"/>
            <w:tcBorders>
              <w:top w:val="nil"/>
              <w:left w:val="nil"/>
              <w:bottom w:val="single" w:sz="4" w:space="0" w:color="C0C0C0"/>
              <w:right w:val="single" w:sz="4" w:space="0" w:color="C0C0C0"/>
            </w:tcBorders>
            <w:shd w:val="clear" w:color="000000" w:fill="D7EAD3"/>
            <w:vAlign w:val="center"/>
            <w:hideMark/>
          </w:tcPr>
          <w:p w14:paraId="3966720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7 114,00</w:t>
            </w:r>
          </w:p>
        </w:tc>
        <w:tc>
          <w:tcPr>
            <w:tcW w:w="807" w:type="dxa"/>
            <w:tcBorders>
              <w:top w:val="nil"/>
              <w:left w:val="nil"/>
              <w:bottom w:val="single" w:sz="4" w:space="0" w:color="C0C0C0"/>
              <w:right w:val="single" w:sz="4" w:space="0" w:color="C0C0C0"/>
            </w:tcBorders>
            <w:shd w:val="clear" w:color="000000" w:fill="D7EAD3"/>
            <w:vAlign w:val="center"/>
            <w:hideMark/>
          </w:tcPr>
          <w:p w14:paraId="2A30605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3 557,00</w:t>
            </w:r>
          </w:p>
        </w:tc>
        <w:tc>
          <w:tcPr>
            <w:tcW w:w="807" w:type="dxa"/>
            <w:tcBorders>
              <w:top w:val="nil"/>
              <w:left w:val="nil"/>
              <w:bottom w:val="single" w:sz="4" w:space="0" w:color="C0C0C0"/>
              <w:right w:val="single" w:sz="4" w:space="0" w:color="C0C0C0"/>
            </w:tcBorders>
            <w:shd w:val="clear" w:color="000000" w:fill="D7EAD3"/>
            <w:vAlign w:val="center"/>
            <w:hideMark/>
          </w:tcPr>
          <w:p w14:paraId="1CEBAFA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3 557,00</w:t>
            </w:r>
          </w:p>
        </w:tc>
        <w:tc>
          <w:tcPr>
            <w:tcW w:w="1312" w:type="dxa"/>
            <w:tcBorders>
              <w:top w:val="nil"/>
              <w:left w:val="nil"/>
              <w:bottom w:val="single" w:sz="4" w:space="0" w:color="C0C0C0"/>
              <w:right w:val="single" w:sz="4" w:space="0" w:color="C0C0C0"/>
            </w:tcBorders>
            <w:shd w:val="clear" w:color="000000" w:fill="FFFFCC"/>
            <w:vAlign w:val="center"/>
            <w:hideMark/>
          </w:tcPr>
          <w:p w14:paraId="18BDBA23"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370B549B" w14:textId="77777777" w:rsidTr="007206BB">
        <w:trPr>
          <w:trHeight w:val="900"/>
          <w:jc w:val="center"/>
        </w:trPr>
        <w:tc>
          <w:tcPr>
            <w:tcW w:w="219" w:type="dxa"/>
            <w:tcBorders>
              <w:top w:val="nil"/>
              <w:left w:val="nil"/>
              <w:bottom w:val="nil"/>
              <w:right w:val="nil"/>
            </w:tcBorders>
            <w:shd w:val="clear" w:color="auto" w:fill="auto"/>
            <w:noWrap/>
            <w:vAlign w:val="bottom"/>
            <w:hideMark/>
          </w:tcPr>
          <w:p w14:paraId="6226E271"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08C9F780"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72892E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1.8.1.3</w:t>
            </w:r>
          </w:p>
        </w:tc>
        <w:tc>
          <w:tcPr>
            <w:tcW w:w="1854" w:type="dxa"/>
            <w:tcBorders>
              <w:top w:val="nil"/>
              <w:left w:val="nil"/>
              <w:bottom w:val="single" w:sz="4" w:space="0" w:color="C0C0C0"/>
              <w:right w:val="single" w:sz="4" w:space="0" w:color="C0C0C0"/>
            </w:tcBorders>
            <w:shd w:val="clear" w:color="auto" w:fill="auto"/>
            <w:vAlign w:val="center"/>
            <w:hideMark/>
          </w:tcPr>
          <w:p w14:paraId="7A99C5D2"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Прочим потребителям</w:t>
            </w:r>
          </w:p>
        </w:tc>
        <w:tc>
          <w:tcPr>
            <w:tcW w:w="622" w:type="dxa"/>
            <w:tcBorders>
              <w:top w:val="nil"/>
              <w:left w:val="nil"/>
              <w:bottom w:val="single" w:sz="4" w:space="0" w:color="C0C0C0"/>
              <w:right w:val="single" w:sz="4" w:space="0" w:color="C0C0C0"/>
            </w:tcBorders>
            <w:shd w:val="clear" w:color="auto" w:fill="auto"/>
            <w:vAlign w:val="center"/>
            <w:hideMark/>
          </w:tcPr>
          <w:p w14:paraId="7846F1D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м3</w:t>
            </w:r>
          </w:p>
        </w:tc>
        <w:tc>
          <w:tcPr>
            <w:tcW w:w="977" w:type="dxa"/>
            <w:tcBorders>
              <w:top w:val="nil"/>
              <w:left w:val="nil"/>
              <w:bottom w:val="single" w:sz="4" w:space="0" w:color="C0C0C0"/>
              <w:right w:val="single" w:sz="4" w:space="0" w:color="C0C0C0"/>
            </w:tcBorders>
            <w:shd w:val="clear" w:color="000000" w:fill="FFFFCC"/>
            <w:vAlign w:val="center"/>
            <w:hideMark/>
          </w:tcPr>
          <w:p w14:paraId="54B7A16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11 064,00</w:t>
            </w:r>
          </w:p>
        </w:tc>
        <w:tc>
          <w:tcPr>
            <w:tcW w:w="704" w:type="dxa"/>
            <w:tcBorders>
              <w:top w:val="nil"/>
              <w:left w:val="nil"/>
              <w:bottom w:val="single" w:sz="4" w:space="0" w:color="C0C0C0"/>
              <w:right w:val="single" w:sz="4" w:space="0" w:color="C0C0C0"/>
            </w:tcBorders>
            <w:shd w:val="clear" w:color="000000" w:fill="FFFFCC"/>
            <w:vAlign w:val="center"/>
            <w:hideMark/>
          </w:tcPr>
          <w:p w14:paraId="23B7314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7 357,00</w:t>
            </w:r>
          </w:p>
        </w:tc>
        <w:tc>
          <w:tcPr>
            <w:tcW w:w="1136" w:type="dxa"/>
            <w:tcBorders>
              <w:top w:val="nil"/>
              <w:left w:val="nil"/>
              <w:bottom w:val="single" w:sz="4" w:space="0" w:color="C0C0C0"/>
              <w:right w:val="single" w:sz="4" w:space="0" w:color="C0C0C0"/>
            </w:tcBorders>
            <w:shd w:val="clear" w:color="000000" w:fill="FFFFCC"/>
            <w:vAlign w:val="center"/>
            <w:hideMark/>
          </w:tcPr>
          <w:p w14:paraId="45EB24C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6 851,00</w:t>
            </w:r>
          </w:p>
        </w:tc>
        <w:tc>
          <w:tcPr>
            <w:tcW w:w="1136" w:type="dxa"/>
            <w:tcBorders>
              <w:top w:val="nil"/>
              <w:left w:val="nil"/>
              <w:bottom w:val="single" w:sz="4" w:space="0" w:color="C0C0C0"/>
              <w:right w:val="single" w:sz="4" w:space="0" w:color="C0C0C0"/>
            </w:tcBorders>
            <w:shd w:val="clear" w:color="000000" w:fill="FFFFCC"/>
            <w:vAlign w:val="center"/>
            <w:hideMark/>
          </w:tcPr>
          <w:p w14:paraId="68EDA20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6 851,00</w:t>
            </w:r>
          </w:p>
        </w:tc>
        <w:tc>
          <w:tcPr>
            <w:tcW w:w="1239" w:type="dxa"/>
            <w:tcBorders>
              <w:top w:val="nil"/>
              <w:left w:val="nil"/>
              <w:bottom w:val="single" w:sz="4" w:space="0" w:color="C0C0C0"/>
              <w:right w:val="single" w:sz="4" w:space="0" w:color="C0C0C0"/>
            </w:tcBorders>
            <w:shd w:val="clear" w:color="000000" w:fill="FFFFCC"/>
            <w:vAlign w:val="center"/>
            <w:hideMark/>
          </w:tcPr>
          <w:p w14:paraId="7F6ED7C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3 149,00</w:t>
            </w:r>
          </w:p>
        </w:tc>
        <w:tc>
          <w:tcPr>
            <w:tcW w:w="1183" w:type="dxa"/>
            <w:tcBorders>
              <w:top w:val="nil"/>
              <w:left w:val="nil"/>
              <w:bottom w:val="single" w:sz="4" w:space="0" w:color="C0C0C0"/>
              <w:right w:val="single" w:sz="4" w:space="0" w:color="C0C0C0"/>
            </w:tcBorders>
            <w:shd w:val="clear" w:color="000000" w:fill="FFFFCC"/>
            <w:vAlign w:val="center"/>
            <w:hideMark/>
          </w:tcPr>
          <w:p w14:paraId="5A593F0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10 000,00</w:t>
            </w:r>
          </w:p>
        </w:tc>
        <w:tc>
          <w:tcPr>
            <w:tcW w:w="1239" w:type="dxa"/>
            <w:tcBorders>
              <w:top w:val="nil"/>
              <w:left w:val="nil"/>
              <w:bottom w:val="single" w:sz="4" w:space="0" w:color="C0C0C0"/>
              <w:right w:val="single" w:sz="4" w:space="0" w:color="C0C0C0"/>
            </w:tcBorders>
            <w:shd w:val="clear" w:color="000000" w:fill="FFFFCC"/>
            <w:vAlign w:val="center"/>
            <w:hideMark/>
          </w:tcPr>
          <w:p w14:paraId="2CD3662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263,00</w:t>
            </w:r>
          </w:p>
        </w:tc>
        <w:tc>
          <w:tcPr>
            <w:tcW w:w="1178" w:type="dxa"/>
            <w:tcBorders>
              <w:top w:val="nil"/>
              <w:left w:val="nil"/>
              <w:bottom w:val="single" w:sz="4" w:space="0" w:color="C0C0C0"/>
              <w:right w:val="single" w:sz="4" w:space="0" w:color="C0C0C0"/>
            </w:tcBorders>
            <w:shd w:val="clear" w:color="000000" w:fill="FFFFCC"/>
            <w:vAlign w:val="center"/>
            <w:hideMark/>
          </w:tcPr>
          <w:p w14:paraId="4503B18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7 114,00</w:t>
            </w:r>
          </w:p>
        </w:tc>
        <w:tc>
          <w:tcPr>
            <w:tcW w:w="807" w:type="dxa"/>
            <w:tcBorders>
              <w:top w:val="nil"/>
              <w:left w:val="nil"/>
              <w:bottom w:val="single" w:sz="4" w:space="0" w:color="C0C0C0"/>
              <w:right w:val="single" w:sz="4" w:space="0" w:color="C0C0C0"/>
            </w:tcBorders>
            <w:shd w:val="clear" w:color="000000" w:fill="D7EAD3"/>
            <w:vAlign w:val="center"/>
            <w:hideMark/>
          </w:tcPr>
          <w:p w14:paraId="39BD5D9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3 557,00</w:t>
            </w:r>
          </w:p>
        </w:tc>
        <w:tc>
          <w:tcPr>
            <w:tcW w:w="807" w:type="dxa"/>
            <w:tcBorders>
              <w:top w:val="nil"/>
              <w:left w:val="nil"/>
              <w:bottom w:val="single" w:sz="4" w:space="0" w:color="C0C0C0"/>
              <w:right w:val="single" w:sz="4" w:space="0" w:color="C0C0C0"/>
            </w:tcBorders>
            <w:shd w:val="clear" w:color="000000" w:fill="D7EAD3"/>
            <w:vAlign w:val="center"/>
            <w:hideMark/>
          </w:tcPr>
          <w:p w14:paraId="30BBEE0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3 557,00</w:t>
            </w:r>
          </w:p>
        </w:tc>
        <w:tc>
          <w:tcPr>
            <w:tcW w:w="1312" w:type="dxa"/>
            <w:tcBorders>
              <w:top w:val="nil"/>
              <w:left w:val="nil"/>
              <w:bottom w:val="single" w:sz="4" w:space="0" w:color="C0C0C0"/>
              <w:right w:val="single" w:sz="4" w:space="0" w:color="C0C0C0"/>
            </w:tcBorders>
            <w:shd w:val="clear" w:color="000000" w:fill="FFFFCC"/>
            <w:vAlign w:val="center"/>
            <w:hideMark/>
          </w:tcPr>
          <w:p w14:paraId="34A84928"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Расчетный объем </w:t>
            </w:r>
            <w:proofErr w:type="gramStart"/>
            <w:r w:rsidRPr="007206BB">
              <w:rPr>
                <w:rFonts w:ascii="Tahoma" w:hAnsi="Tahoma" w:cs="Tahoma"/>
                <w:sz w:val="12"/>
                <w:szCs w:val="12"/>
              </w:rPr>
              <w:t>отпуска  технической</w:t>
            </w:r>
            <w:proofErr w:type="gramEnd"/>
            <w:r w:rsidRPr="007206BB">
              <w:rPr>
                <w:rFonts w:ascii="Tahoma" w:hAnsi="Tahoma" w:cs="Tahoma"/>
                <w:sz w:val="12"/>
                <w:szCs w:val="12"/>
              </w:rPr>
              <w:t xml:space="preserve"> воды определяется я в соответствии с п.4  Методических указаний  исходя из фактического объема отпуска воды  за последний отчетный год и динамики отпуска воды  за последние 3 года. Расчет предложений на 2020 год от организации в материалах дела отсутствует</w:t>
            </w:r>
          </w:p>
        </w:tc>
      </w:tr>
      <w:tr w:rsidR="007206BB" w:rsidRPr="007206BB" w14:paraId="0A793AD3" w14:textId="77777777" w:rsidTr="007206BB">
        <w:trPr>
          <w:trHeight w:val="1065"/>
          <w:jc w:val="center"/>
        </w:trPr>
        <w:tc>
          <w:tcPr>
            <w:tcW w:w="219" w:type="dxa"/>
            <w:tcBorders>
              <w:top w:val="nil"/>
              <w:left w:val="nil"/>
              <w:bottom w:val="nil"/>
              <w:right w:val="nil"/>
            </w:tcBorders>
            <w:shd w:val="clear" w:color="auto" w:fill="auto"/>
            <w:noWrap/>
            <w:vAlign w:val="bottom"/>
            <w:hideMark/>
          </w:tcPr>
          <w:p w14:paraId="48B98651"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10629A42"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1C49EB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1.8.2</w:t>
            </w:r>
          </w:p>
        </w:tc>
        <w:tc>
          <w:tcPr>
            <w:tcW w:w="1854" w:type="dxa"/>
            <w:tcBorders>
              <w:top w:val="nil"/>
              <w:left w:val="nil"/>
              <w:bottom w:val="single" w:sz="4" w:space="0" w:color="C0C0C0"/>
              <w:right w:val="single" w:sz="4" w:space="0" w:color="C0C0C0"/>
            </w:tcBorders>
            <w:shd w:val="clear" w:color="auto" w:fill="auto"/>
            <w:vAlign w:val="center"/>
            <w:hideMark/>
          </w:tcPr>
          <w:p w14:paraId="5F0A5415"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На собственные нужды производства</w:t>
            </w:r>
          </w:p>
        </w:tc>
        <w:tc>
          <w:tcPr>
            <w:tcW w:w="622" w:type="dxa"/>
            <w:tcBorders>
              <w:top w:val="nil"/>
              <w:left w:val="nil"/>
              <w:bottom w:val="single" w:sz="4" w:space="0" w:color="C0C0C0"/>
              <w:right w:val="single" w:sz="4" w:space="0" w:color="C0C0C0"/>
            </w:tcBorders>
            <w:shd w:val="clear" w:color="auto" w:fill="auto"/>
            <w:vAlign w:val="center"/>
            <w:hideMark/>
          </w:tcPr>
          <w:p w14:paraId="2A4895E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м3</w:t>
            </w:r>
          </w:p>
        </w:tc>
        <w:tc>
          <w:tcPr>
            <w:tcW w:w="977" w:type="dxa"/>
            <w:tcBorders>
              <w:top w:val="nil"/>
              <w:left w:val="nil"/>
              <w:bottom w:val="single" w:sz="4" w:space="0" w:color="C0C0C0"/>
              <w:right w:val="single" w:sz="4" w:space="0" w:color="C0C0C0"/>
            </w:tcBorders>
            <w:shd w:val="clear" w:color="000000" w:fill="FFFFCC"/>
            <w:vAlign w:val="center"/>
            <w:hideMark/>
          </w:tcPr>
          <w:p w14:paraId="3DAB847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781 942,00</w:t>
            </w:r>
          </w:p>
        </w:tc>
        <w:tc>
          <w:tcPr>
            <w:tcW w:w="704" w:type="dxa"/>
            <w:tcBorders>
              <w:top w:val="nil"/>
              <w:left w:val="nil"/>
              <w:bottom w:val="single" w:sz="4" w:space="0" w:color="C0C0C0"/>
              <w:right w:val="single" w:sz="4" w:space="0" w:color="C0C0C0"/>
            </w:tcBorders>
            <w:shd w:val="clear" w:color="000000" w:fill="FFFFCC"/>
            <w:vAlign w:val="center"/>
            <w:hideMark/>
          </w:tcPr>
          <w:p w14:paraId="78051F3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801 611,00</w:t>
            </w:r>
          </w:p>
        </w:tc>
        <w:tc>
          <w:tcPr>
            <w:tcW w:w="1136" w:type="dxa"/>
            <w:tcBorders>
              <w:top w:val="nil"/>
              <w:left w:val="nil"/>
              <w:bottom w:val="single" w:sz="4" w:space="0" w:color="C0C0C0"/>
              <w:right w:val="single" w:sz="4" w:space="0" w:color="C0C0C0"/>
            </w:tcBorders>
            <w:shd w:val="clear" w:color="000000" w:fill="FFFFCC"/>
            <w:vAlign w:val="center"/>
            <w:hideMark/>
          </w:tcPr>
          <w:p w14:paraId="778A9ED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792 933,00</w:t>
            </w:r>
          </w:p>
        </w:tc>
        <w:tc>
          <w:tcPr>
            <w:tcW w:w="1136" w:type="dxa"/>
            <w:tcBorders>
              <w:top w:val="nil"/>
              <w:left w:val="nil"/>
              <w:bottom w:val="single" w:sz="4" w:space="0" w:color="C0C0C0"/>
              <w:right w:val="single" w:sz="4" w:space="0" w:color="C0C0C0"/>
            </w:tcBorders>
            <w:shd w:val="clear" w:color="000000" w:fill="FFFFCC"/>
            <w:vAlign w:val="center"/>
            <w:hideMark/>
          </w:tcPr>
          <w:p w14:paraId="1BFBE09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792 933,00</w:t>
            </w:r>
          </w:p>
        </w:tc>
        <w:tc>
          <w:tcPr>
            <w:tcW w:w="1239" w:type="dxa"/>
            <w:tcBorders>
              <w:top w:val="nil"/>
              <w:left w:val="nil"/>
              <w:bottom w:val="single" w:sz="4" w:space="0" w:color="C0C0C0"/>
              <w:right w:val="single" w:sz="4" w:space="0" w:color="C0C0C0"/>
            </w:tcBorders>
            <w:shd w:val="clear" w:color="000000" w:fill="FFFFCC"/>
            <w:vAlign w:val="center"/>
            <w:hideMark/>
          </w:tcPr>
          <w:p w14:paraId="28E3D5E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7 001,00</w:t>
            </w:r>
          </w:p>
        </w:tc>
        <w:tc>
          <w:tcPr>
            <w:tcW w:w="1183" w:type="dxa"/>
            <w:tcBorders>
              <w:top w:val="nil"/>
              <w:left w:val="nil"/>
              <w:bottom w:val="single" w:sz="4" w:space="0" w:color="C0C0C0"/>
              <w:right w:val="single" w:sz="4" w:space="0" w:color="C0C0C0"/>
            </w:tcBorders>
            <w:shd w:val="clear" w:color="000000" w:fill="FFFFCC"/>
            <w:vAlign w:val="center"/>
            <w:hideMark/>
          </w:tcPr>
          <w:p w14:paraId="4791B89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799 934,00</w:t>
            </w:r>
          </w:p>
        </w:tc>
        <w:tc>
          <w:tcPr>
            <w:tcW w:w="1239" w:type="dxa"/>
            <w:tcBorders>
              <w:top w:val="nil"/>
              <w:left w:val="nil"/>
              <w:bottom w:val="single" w:sz="4" w:space="0" w:color="C0C0C0"/>
              <w:right w:val="single" w:sz="4" w:space="0" w:color="C0C0C0"/>
            </w:tcBorders>
            <w:shd w:val="clear" w:color="000000" w:fill="FFFFCC"/>
            <w:vAlign w:val="center"/>
            <w:hideMark/>
          </w:tcPr>
          <w:p w14:paraId="3C6433A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19 263,00</w:t>
            </w:r>
          </w:p>
        </w:tc>
        <w:tc>
          <w:tcPr>
            <w:tcW w:w="1178" w:type="dxa"/>
            <w:tcBorders>
              <w:top w:val="nil"/>
              <w:left w:val="nil"/>
              <w:bottom w:val="single" w:sz="4" w:space="0" w:color="C0C0C0"/>
              <w:right w:val="single" w:sz="4" w:space="0" w:color="C0C0C0"/>
            </w:tcBorders>
            <w:shd w:val="clear" w:color="000000" w:fill="FFFFCC"/>
            <w:vAlign w:val="center"/>
            <w:hideMark/>
          </w:tcPr>
          <w:p w14:paraId="6B1D841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812 196,00</w:t>
            </w:r>
          </w:p>
        </w:tc>
        <w:tc>
          <w:tcPr>
            <w:tcW w:w="807" w:type="dxa"/>
            <w:tcBorders>
              <w:top w:val="nil"/>
              <w:left w:val="nil"/>
              <w:bottom w:val="single" w:sz="4" w:space="0" w:color="C0C0C0"/>
              <w:right w:val="single" w:sz="4" w:space="0" w:color="C0C0C0"/>
            </w:tcBorders>
            <w:shd w:val="clear" w:color="000000" w:fill="D7EAD3"/>
            <w:vAlign w:val="center"/>
            <w:hideMark/>
          </w:tcPr>
          <w:p w14:paraId="6661A06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406 098,00</w:t>
            </w:r>
          </w:p>
        </w:tc>
        <w:tc>
          <w:tcPr>
            <w:tcW w:w="807" w:type="dxa"/>
            <w:tcBorders>
              <w:top w:val="nil"/>
              <w:left w:val="nil"/>
              <w:bottom w:val="single" w:sz="4" w:space="0" w:color="C0C0C0"/>
              <w:right w:val="single" w:sz="4" w:space="0" w:color="C0C0C0"/>
            </w:tcBorders>
            <w:shd w:val="clear" w:color="000000" w:fill="D7EAD3"/>
            <w:vAlign w:val="center"/>
            <w:hideMark/>
          </w:tcPr>
          <w:p w14:paraId="4A5369D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406 098,00</w:t>
            </w:r>
          </w:p>
        </w:tc>
        <w:tc>
          <w:tcPr>
            <w:tcW w:w="1312" w:type="dxa"/>
            <w:tcBorders>
              <w:top w:val="nil"/>
              <w:left w:val="nil"/>
              <w:bottom w:val="single" w:sz="4" w:space="0" w:color="C0C0C0"/>
              <w:right w:val="single" w:sz="4" w:space="0" w:color="C0C0C0"/>
            </w:tcBorders>
            <w:shd w:val="clear" w:color="000000" w:fill="FFFFCC"/>
            <w:vAlign w:val="center"/>
            <w:hideMark/>
          </w:tcPr>
          <w:p w14:paraId="7D10D99C"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Расчетный объем </w:t>
            </w:r>
            <w:proofErr w:type="gramStart"/>
            <w:r w:rsidRPr="007206BB">
              <w:rPr>
                <w:rFonts w:ascii="Tahoma" w:hAnsi="Tahoma" w:cs="Tahoma"/>
                <w:sz w:val="12"/>
                <w:szCs w:val="12"/>
              </w:rPr>
              <w:t>отпуска  технической</w:t>
            </w:r>
            <w:proofErr w:type="gramEnd"/>
            <w:r w:rsidRPr="007206BB">
              <w:rPr>
                <w:rFonts w:ascii="Tahoma" w:hAnsi="Tahoma" w:cs="Tahoma"/>
                <w:sz w:val="12"/>
                <w:szCs w:val="12"/>
              </w:rPr>
              <w:t xml:space="preserve"> воды определяется я в соответствии с п.4  Методических указаний  исходя из фактического объема отпуска воды  за последний отчетный год и динамики отпуска воды  за последние 3 года. Расчет предложений на 2020 год от организации в материалах дела отсутствует</w:t>
            </w:r>
          </w:p>
        </w:tc>
      </w:tr>
      <w:tr w:rsidR="007206BB" w:rsidRPr="007206BB" w14:paraId="54532AEF"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67D25B96"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0C106668"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6C35603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w:t>
            </w:r>
          </w:p>
        </w:tc>
        <w:tc>
          <w:tcPr>
            <w:tcW w:w="1854" w:type="dxa"/>
            <w:tcBorders>
              <w:top w:val="nil"/>
              <w:left w:val="nil"/>
              <w:bottom w:val="single" w:sz="4" w:space="0" w:color="C0C0C0"/>
              <w:right w:val="single" w:sz="4" w:space="0" w:color="C0C0C0"/>
            </w:tcBorders>
            <w:shd w:val="clear" w:color="auto" w:fill="auto"/>
            <w:vAlign w:val="center"/>
            <w:hideMark/>
          </w:tcPr>
          <w:p w14:paraId="56BA4121"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Себестоимость</w:t>
            </w:r>
          </w:p>
        </w:tc>
        <w:tc>
          <w:tcPr>
            <w:tcW w:w="622" w:type="dxa"/>
            <w:tcBorders>
              <w:top w:val="nil"/>
              <w:left w:val="nil"/>
              <w:bottom w:val="single" w:sz="4" w:space="0" w:color="C0C0C0"/>
              <w:right w:val="single" w:sz="4" w:space="0" w:color="C0C0C0"/>
            </w:tcBorders>
            <w:shd w:val="clear" w:color="auto" w:fill="auto"/>
            <w:vAlign w:val="center"/>
            <w:hideMark/>
          </w:tcPr>
          <w:p w14:paraId="42616CB9"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2E94D7F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10 130,64</w:t>
            </w:r>
          </w:p>
        </w:tc>
        <w:tc>
          <w:tcPr>
            <w:tcW w:w="704" w:type="dxa"/>
            <w:tcBorders>
              <w:top w:val="nil"/>
              <w:left w:val="nil"/>
              <w:bottom w:val="single" w:sz="4" w:space="0" w:color="C0C0C0"/>
              <w:right w:val="single" w:sz="4" w:space="0" w:color="C0C0C0"/>
            </w:tcBorders>
            <w:shd w:val="clear" w:color="000000" w:fill="D7EAD3"/>
            <w:vAlign w:val="center"/>
            <w:hideMark/>
          </w:tcPr>
          <w:p w14:paraId="1F2DE1A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10 718,70</w:t>
            </w:r>
          </w:p>
        </w:tc>
        <w:tc>
          <w:tcPr>
            <w:tcW w:w="1136" w:type="dxa"/>
            <w:tcBorders>
              <w:top w:val="nil"/>
              <w:left w:val="nil"/>
              <w:bottom w:val="single" w:sz="4" w:space="0" w:color="C0C0C0"/>
              <w:right w:val="single" w:sz="4" w:space="0" w:color="C0C0C0"/>
            </w:tcBorders>
            <w:shd w:val="clear" w:color="000000" w:fill="D7EAD3"/>
            <w:vAlign w:val="center"/>
            <w:hideMark/>
          </w:tcPr>
          <w:p w14:paraId="3E36324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10 668,01</w:t>
            </w:r>
          </w:p>
        </w:tc>
        <w:tc>
          <w:tcPr>
            <w:tcW w:w="1136" w:type="dxa"/>
            <w:tcBorders>
              <w:top w:val="nil"/>
              <w:left w:val="nil"/>
              <w:bottom w:val="single" w:sz="4" w:space="0" w:color="C0C0C0"/>
              <w:right w:val="single" w:sz="4" w:space="0" w:color="C0C0C0"/>
            </w:tcBorders>
            <w:shd w:val="clear" w:color="000000" w:fill="D7EAD3"/>
            <w:vAlign w:val="center"/>
            <w:hideMark/>
          </w:tcPr>
          <w:p w14:paraId="4033EEF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11 061,01</w:t>
            </w:r>
          </w:p>
        </w:tc>
        <w:tc>
          <w:tcPr>
            <w:tcW w:w="1239" w:type="dxa"/>
            <w:tcBorders>
              <w:top w:val="nil"/>
              <w:left w:val="nil"/>
              <w:bottom w:val="single" w:sz="4" w:space="0" w:color="C0C0C0"/>
              <w:right w:val="single" w:sz="4" w:space="0" w:color="C0C0C0"/>
            </w:tcBorders>
            <w:shd w:val="clear" w:color="000000" w:fill="D7EAD3"/>
            <w:vAlign w:val="center"/>
            <w:hideMark/>
          </w:tcPr>
          <w:p w14:paraId="2363486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1 603,12</w:t>
            </w:r>
          </w:p>
        </w:tc>
        <w:tc>
          <w:tcPr>
            <w:tcW w:w="1183" w:type="dxa"/>
            <w:tcBorders>
              <w:top w:val="nil"/>
              <w:left w:val="nil"/>
              <w:bottom w:val="single" w:sz="4" w:space="0" w:color="C0C0C0"/>
              <w:right w:val="single" w:sz="4" w:space="0" w:color="C0C0C0"/>
            </w:tcBorders>
            <w:shd w:val="clear" w:color="000000" w:fill="D7EAD3"/>
            <w:vAlign w:val="center"/>
            <w:hideMark/>
          </w:tcPr>
          <w:p w14:paraId="32DD8CF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12 664,11</w:t>
            </w:r>
          </w:p>
        </w:tc>
        <w:tc>
          <w:tcPr>
            <w:tcW w:w="1239" w:type="dxa"/>
            <w:tcBorders>
              <w:top w:val="nil"/>
              <w:left w:val="nil"/>
              <w:bottom w:val="single" w:sz="4" w:space="0" w:color="C0C0C0"/>
              <w:right w:val="single" w:sz="4" w:space="0" w:color="C0C0C0"/>
            </w:tcBorders>
            <w:shd w:val="clear" w:color="000000" w:fill="D7EAD3"/>
            <w:vAlign w:val="center"/>
            <w:hideMark/>
          </w:tcPr>
          <w:p w14:paraId="787652C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-0,22</w:t>
            </w:r>
          </w:p>
        </w:tc>
        <w:tc>
          <w:tcPr>
            <w:tcW w:w="1178" w:type="dxa"/>
            <w:tcBorders>
              <w:top w:val="nil"/>
              <w:left w:val="nil"/>
              <w:bottom w:val="single" w:sz="4" w:space="0" w:color="C0C0C0"/>
              <w:right w:val="single" w:sz="4" w:space="0" w:color="C0C0C0"/>
            </w:tcBorders>
            <w:shd w:val="clear" w:color="000000" w:fill="D7EAD3"/>
            <w:vAlign w:val="center"/>
            <w:hideMark/>
          </w:tcPr>
          <w:p w14:paraId="6E533F3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11 060,79</w:t>
            </w:r>
          </w:p>
        </w:tc>
        <w:tc>
          <w:tcPr>
            <w:tcW w:w="807" w:type="dxa"/>
            <w:tcBorders>
              <w:top w:val="nil"/>
              <w:left w:val="nil"/>
              <w:bottom w:val="single" w:sz="4" w:space="0" w:color="C0C0C0"/>
              <w:right w:val="single" w:sz="4" w:space="0" w:color="C0C0C0"/>
            </w:tcBorders>
            <w:shd w:val="clear" w:color="000000" w:fill="D7EAD3"/>
            <w:vAlign w:val="center"/>
            <w:hideMark/>
          </w:tcPr>
          <w:p w14:paraId="0AADECF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5 530,40</w:t>
            </w:r>
          </w:p>
        </w:tc>
        <w:tc>
          <w:tcPr>
            <w:tcW w:w="807" w:type="dxa"/>
            <w:tcBorders>
              <w:top w:val="nil"/>
              <w:left w:val="nil"/>
              <w:bottom w:val="single" w:sz="4" w:space="0" w:color="C0C0C0"/>
              <w:right w:val="single" w:sz="4" w:space="0" w:color="C0C0C0"/>
            </w:tcBorders>
            <w:shd w:val="clear" w:color="000000" w:fill="D7EAD3"/>
            <w:vAlign w:val="center"/>
            <w:hideMark/>
          </w:tcPr>
          <w:p w14:paraId="4D697A0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5 530,40</w:t>
            </w:r>
          </w:p>
        </w:tc>
        <w:tc>
          <w:tcPr>
            <w:tcW w:w="1312" w:type="dxa"/>
            <w:tcBorders>
              <w:top w:val="nil"/>
              <w:left w:val="nil"/>
              <w:bottom w:val="single" w:sz="4" w:space="0" w:color="C0C0C0"/>
              <w:right w:val="single" w:sz="4" w:space="0" w:color="C0C0C0"/>
            </w:tcBorders>
            <w:shd w:val="clear" w:color="000000" w:fill="FFFFCC"/>
            <w:vAlign w:val="center"/>
            <w:hideMark/>
          </w:tcPr>
          <w:p w14:paraId="627C4440"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672C0127"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15A2EAF1" w14:textId="77777777" w:rsidR="007206BB" w:rsidRPr="007206BB" w:rsidRDefault="007206BB" w:rsidP="007206BB">
            <w:pPr>
              <w:rPr>
                <w:rFonts w:ascii="Tahoma" w:hAnsi="Tahoma" w:cs="Tahoma"/>
                <w:b/>
                <w:bCs/>
                <w:sz w:val="12"/>
                <w:szCs w:val="12"/>
              </w:rPr>
            </w:pPr>
          </w:p>
        </w:tc>
        <w:tc>
          <w:tcPr>
            <w:tcW w:w="163" w:type="dxa"/>
            <w:tcBorders>
              <w:top w:val="nil"/>
              <w:left w:val="nil"/>
              <w:bottom w:val="nil"/>
              <w:right w:val="nil"/>
            </w:tcBorders>
            <w:shd w:val="clear" w:color="auto" w:fill="auto"/>
            <w:noWrap/>
            <w:vAlign w:val="bottom"/>
            <w:hideMark/>
          </w:tcPr>
          <w:p w14:paraId="261BEA68"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17FC5CD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w:t>
            </w:r>
          </w:p>
        </w:tc>
        <w:tc>
          <w:tcPr>
            <w:tcW w:w="1854" w:type="dxa"/>
            <w:tcBorders>
              <w:top w:val="nil"/>
              <w:left w:val="nil"/>
              <w:bottom w:val="single" w:sz="4" w:space="0" w:color="C0C0C0"/>
              <w:right w:val="single" w:sz="4" w:space="0" w:color="C0C0C0"/>
            </w:tcBorders>
            <w:shd w:val="clear" w:color="auto" w:fill="auto"/>
            <w:vAlign w:val="center"/>
            <w:hideMark/>
          </w:tcPr>
          <w:p w14:paraId="47837642"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Производственные расходы</w:t>
            </w:r>
          </w:p>
        </w:tc>
        <w:tc>
          <w:tcPr>
            <w:tcW w:w="622" w:type="dxa"/>
            <w:tcBorders>
              <w:top w:val="nil"/>
              <w:left w:val="nil"/>
              <w:bottom w:val="single" w:sz="4" w:space="0" w:color="C0C0C0"/>
              <w:right w:val="single" w:sz="4" w:space="0" w:color="C0C0C0"/>
            </w:tcBorders>
            <w:shd w:val="clear" w:color="auto" w:fill="auto"/>
            <w:vAlign w:val="center"/>
            <w:hideMark/>
          </w:tcPr>
          <w:p w14:paraId="195C9201"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0F59E38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8 459,91</w:t>
            </w:r>
          </w:p>
        </w:tc>
        <w:tc>
          <w:tcPr>
            <w:tcW w:w="704" w:type="dxa"/>
            <w:tcBorders>
              <w:top w:val="nil"/>
              <w:left w:val="nil"/>
              <w:bottom w:val="single" w:sz="4" w:space="0" w:color="C0C0C0"/>
              <w:right w:val="single" w:sz="4" w:space="0" w:color="C0C0C0"/>
            </w:tcBorders>
            <w:shd w:val="clear" w:color="000000" w:fill="D7EAD3"/>
            <w:vAlign w:val="center"/>
            <w:hideMark/>
          </w:tcPr>
          <w:p w14:paraId="067B014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8 649,19</w:t>
            </w:r>
          </w:p>
        </w:tc>
        <w:tc>
          <w:tcPr>
            <w:tcW w:w="1136" w:type="dxa"/>
            <w:tcBorders>
              <w:top w:val="nil"/>
              <w:left w:val="nil"/>
              <w:bottom w:val="single" w:sz="4" w:space="0" w:color="C0C0C0"/>
              <w:right w:val="single" w:sz="4" w:space="0" w:color="C0C0C0"/>
            </w:tcBorders>
            <w:shd w:val="clear" w:color="000000" w:fill="D7EAD3"/>
            <w:vAlign w:val="center"/>
            <w:hideMark/>
          </w:tcPr>
          <w:p w14:paraId="37ED841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8 665,51</w:t>
            </w:r>
          </w:p>
        </w:tc>
        <w:tc>
          <w:tcPr>
            <w:tcW w:w="1136" w:type="dxa"/>
            <w:tcBorders>
              <w:top w:val="nil"/>
              <w:left w:val="nil"/>
              <w:bottom w:val="single" w:sz="4" w:space="0" w:color="C0C0C0"/>
              <w:right w:val="single" w:sz="4" w:space="0" w:color="C0C0C0"/>
            </w:tcBorders>
            <w:shd w:val="clear" w:color="000000" w:fill="D7EAD3"/>
            <w:vAlign w:val="center"/>
            <w:hideMark/>
          </w:tcPr>
          <w:p w14:paraId="2DF265F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8 952,06</w:t>
            </w:r>
          </w:p>
        </w:tc>
        <w:tc>
          <w:tcPr>
            <w:tcW w:w="1239" w:type="dxa"/>
            <w:tcBorders>
              <w:top w:val="nil"/>
              <w:left w:val="nil"/>
              <w:bottom w:val="single" w:sz="4" w:space="0" w:color="C0C0C0"/>
              <w:right w:val="single" w:sz="4" w:space="0" w:color="C0C0C0"/>
            </w:tcBorders>
            <w:shd w:val="clear" w:color="000000" w:fill="D7EAD3"/>
            <w:vAlign w:val="center"/>
            <w:hideMark/>
          </w:tcPr>
          <w:p w14:paraId="473F74C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1 549,57</w:t>
            </w:r>
          </w:p>
        </w:tc>
        <w:tc>
          <w:tcPr>
            <w:tcW w:w="1183" w:type="dxa"/>
            <w:tcBorders>
              <w:top w:val="nil"/>
              <w:left w:val="nil"/>
              <w:bottom w:val="single" w:sz="4" w:space="0" w:color="C0C0C0"/>
              <w:right w:val="single" w:sz="4" w:space="0" w:color="C0C0C0"/>
            </w:tcBorders>
            <w:shd w:val="clear" w:color="000000" w:fill="D7EAD3"/>
            <w:vAlign w:val="center"/>
            <w:hideMark/>
          </w:tcPr>
          <w:p w14:paraId="686EBB6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10 501,62</w:t>
            </w:r>
          </w:p>
        </w:tc>
        <w:tc>
          <w:tcPr>
            <w:tcW w:w="1239" w:type="dxa"/>
            <w:tcBorders>
              <w:top w:val="nil"/>
              <w:left w:val="nil"/>
              <w:bottom w:val="single" w:sz="4" w:space="0" w:color="C0C0C0"/>
              <w:right w:val="single" w:sz="4" w:space="0" w:color="C0C0C0"/>
            </w:tcBorders>
            <w:shd w:val="clear" w:color="000000" w:fill="D7EAD3"/>
            <w:vAlign w:val="center"/>
            <w:hideMark/>
          </w:tcPr>
          <w:p w14:paraId="7B18F79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58,46</w:t>
            </w:r>
          </w:p>
        </w:tc>
        <w:tc>
          <w:tcPr>
            <w:tcW w:w="1178" w:type="dxa"/>
            <w:tcBorders>
              <w:top w:val="nil"/>
              <w:left w:val="nil"/>
              <w:bottom w:val="single" w:sz="4" w:space="0" w:color="C0C0C0"/>
              <w:right w:val="single" w:sz="4" w:space="0" w:color="C0C0C0"/>
            </w:tcBorders>
            <w:shd w:val="clear" w:color="000000" w:fill="D7EAD3"/>
            <w:vAlign w:val="center"/>
            <w:hideMark/>
          </w:tcPr>
          <w:p w14:paraId="07E0835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9 010,52</w:t>
            </w:r>
          </w:p>
        </w:tc>
        <w:tc>
          <w:tcPr>
            <w:tcW w:w="807" w:type="dxa"/>
            <w:tcBorders>
              <w:top w:val="nil"/>
              <w:left w:val="nil"/>
              <w:bottom w:val="single" w:sz="4" w:space="0" w:color="C0C0C0"/>
              <w:right w:val="single" w:sz="4" w:space="0" w:color="C0C0C0"/>
            </w:tcBorders>
            <w:shd w:val="clear" w:color="000000" w:fill="D7EAD3"/>
            <w:vAlign w:val="center"/>
            <w:hideMark/>
          </w:tcPr>
          <w:p w14:paraId="4B1BDF7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4 505,26</w:t>
            </w:r>
          </w:p>
        </w:tc>
        <w:tc>
          <w:tcPr>
            <w:tcW w:w="807" w:type="dxa"/>
            <w:tcBorders>
              <w:top w:val="nil"/>
              <w:left w:val="nil"/>
              <w:bottom w:val="single" w:sz="4" w:space="0" w:color="C0C0C0"/>
              <w:right w:val="single" w:sz="4" w:space="0" w:color="C0C0C0"/>
            </w:tcBorders>
            <w:shd w:val="clear" w:color="000000" w:fill="D7EAD3"/>
            <w:vAlign w:val="center"/>
            <w:hideMark/>
          </w:tcPr>
          <w:p w14:paraId="07580AC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4 505,26</w:t>
            </w:r>
          </w:p>
        </w:tc>
        <w:tc>
          <w:tcPr>
            <w:tcW w:w="1312" w:type="dxa"/>
            <w:tcBorders>
              <w:top w:val="nil"/>
              <w:left w:val="nil"/>
              <w:bottom w:val="single" w:sz="4" w:space="0" w:color="C0C0C0"/>
              <w:right w:val="single" w:sz="4" w:space="0" w:color="C0C0C0"/>
            </w:tcBorders>
            <w:shd w:val="clear" w:color="000000" w:fill="FFFFCC"/>
            <w:vAlign w:val="center"/>
            <w:hideMark/>
          </w:tcPr>
          <w:p w14:paraId="57A16EFF"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1D149274"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1E35312D"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79AC566C"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637C6D9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3.1</w:t>
            </w:r>
          </w:p>
        </w:tc>
        <w:tc>
          <w:tcPr>
            <w:tcW w:w="1854" w:type="dxa"/>
            <w:tcBorders>
              <w:top w:val="nil"/>
              <w:left w:val="nil"/>
              <w:bottom w:val="single" w:sz="4" w:space="0" w:color="C0C0C0"/>
              <w:right w:val="single" w:sz="4" w:space="0" w:color="C0C0C0"/>
            </w:tcBorders>
            <w:shd w:val="clear" w:color="auto" w:fill="auto"/>
            <w:vAlign w:val="center"/>
            <w:hideMark/>
          </w:tcPr>
          <w:p w14:paraId="3784F32D" w14:textId="77777777" w:rsidR="007206BB" w:rsidRPr="007206BB" w:rsidRDefault="007206BB" w:rsidP="007206BB">
            <w:pPr>
              <w:ind w:firstLineChars="100" w:firstLine="120"/>
              <w:rPr>
                <w:rFonts w:ascii="Tahoma" w:hAnsi="Tahoma" w:cs="Tahoma"/>
                <w:b/>
                <w:bCs/>
                <w:sz w:val="12"/>
                <w:szCs w:val="12"/>
              </w:rPr>
            </w:pPr>
            <w:r w:rsidRPr="007206BB">
              <w:rPr>
                <w:rFonts w:ascii="Tahoma" w:hAnsi="Tahoma" w:cs="Tahoma"/>
                <w:b/>
                <w:bCs/>
                <w:sz w:val="12"/>
                <w:szCs w:val="12"/>
              </w:rPr>
              <w:t>Реагенты</w:t>
            </w:r>
          </w:p>
        </w:tc>
        <w:tc>
          <w:tcPr>
            <w:tcW w:w="622" w:type="dxa"/>
            <w:tcBorders>
              <w:top w:val="nil"/>
              <w:left w:val="nil"/>
              <w:bottom w:val="single" w:sz="4" w:space="0" w:color="C0C0C0"/>
              <w:right w:val="single" w:sz="4" w:space="0" w:color="C0C0C0"/>
            </w:tcBorders>
            <w:shd w:val="clear" w:color="auto" w:fill="auto"/>
            <w:vAlign w:val="center"/>
            <w:hideMark/>
          </w:tcPr>
          <w:p w14:paraId="0271DD78"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6549E91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704" w:type="dxa"/>
            <w:tcBorders>
              <w:top w:val="nil"/>
              <w:left w:val="nil"/>
              <w:bottom w:val="single" w:sz="4" w:space="0" w:color="C0C0C0"/>
              <w:right w:val="single" w:sz="4" w:space="0" w:color="C0C0C0"/>
            </w:tcBorders>
            <w:shd w:val="clear" w:color="000000" w:fill="D7EAD3"/>
            <w:vAlign w:val="center"/>
            <w:hideMark/>
          </w:tcPr>
          <w:p w14:paraId="5F7FB61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36" w:type="dxa"/>
            <w:tcBorders>
              <w:top w:val="nil"/>
              <w:left w:val="nil"/>
              <w:bottom w:val="single" w:sz="4" w:space="0" w:color="C0C0C0"/>
              <w:right w:val="single" w:sz="4" w:space="0" w:color="C0C0C0"/>
            </w:tcBorders>
            <w:shd w:val="clear" w:color="000000" w:fill="D7EAD3"/>
            <w:vAlign w:val="center"/>
            <w:hideMark/>
          </w:tcPr>
          <w:p w14:paraId="4178F9E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36" w:type="dxa"/>
            <w:tcBorders>
              <w:top w:val="nil"/>
              <w:left w:val="nil"/>
              <w:bottom w:val="single" w:sz="4" w:space="0" w:color="C0C0C0"/>
              <w:right w:val="single" w:sz="4" w:space="0" w:color="C0C0C0"/>
            </w:tcBorders>
            <w:shd w:val="clear" w:color="000000" w:fill="D7EAD3"/>
            <w:vAlign w:val="center"/>
            <w:hideMark/>
          </w:tcPr>
          <w:p w14:paraId="5916F3B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608FCE0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07DFBEA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2DA1096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78" w:type="dxa"/>
            <w:tcBorders>
              <w:top w:val="nil"/>
              <w:left w:val="nil"/>
              <w:bottom w:val="single" w:sz="4" w:space="0" w:color="C0C0C0"/>
              <w:right w:val="single" w:sz="4" w:space="0" w:color="C0C0C0"/>
            </w:tcBorders>
            <w:shd w:val="clear" w:color="000000" w:fill="D7EAD3"/>
            <w:vAlign w:val="center"/>
            <w:hideMark/>
          </w:tcPr>
          <w:p w14:paraId="15F2388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086FDF9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46E1C5C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5E6D2AEC"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2078BC1D"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39432324"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single" w:sz="4" w:space="0" w:color="C0C0C0"/>
            </w:tcBorders>
            <w:shd w:val="clear" w:color="auto" w:fill="auto"/>
            <w:vAlign w:val="center"/>
            <w:hideMark/>
          </w:tcPr>
          <w:p w14:paraId="5FA7DBFE"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single" w:sz="4" w:space="0" w:color="C0C0C0"/>
              <w:left w:val="nil"/>
              <w:bottom w:val="single" w:sz="4" w:space="0" w:color="C0C0C0"/>
              <w:right w:val="single" w:sz="4" w:space="0" w:color="C0C0C0"/>
            </w:tcBorders>
            <w:shd w:val="clear" w:color="auto" w:fill="auto"/>
            <w:vAlign w:val="center"/>
            <w:hideMark/>
          </w:tcPr>
          <w:p w14:paraId="45AF76C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w:t>
            </w:r>
          </w:p>
        </w:tc>
        <w:tc>
          <w:tcPr>
            <w:tcW w:w="1854" w:type="dxa"/>
            <w:tcBorders>
              <w:top w:val="single" w:sz="4" w:space="0" w:color="C0C0C0"/>
              <w:left w:val="nil"/>
              <w:bottom w:val="single" w:sz="4" w:space="0" w:color="C0C0C0"/>
              <w:right w:val="single" w:sz="4" w:space="0" w:color="C0C0C0"/>
            </w:tcBorders>
            <w:shd w:val="clear" w:color="000000" w:fill="E3FAFD"/>
            <w:vAlign w:val="center"/>
            <w:hideMark/>
          </w:tcPr>
          <w:p w14:paraId="776D0337"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 </w:t>
            </w:r>
          </w:p>
        </w:tc>
        <w:tc>
          <w:tcPr>
            <w:tcW w:w="622" w:type="dxa"/>
            <w:tcBorders>
              <w:top w:val="single" w:sz="4" w:space="0" w:color="C0C0C0"/>
              <w:left w:val="nil"/>
              <w:bottom w:val="single" w:sz="4" w:space="0" w:color="C0C0C0"/>
              <w:right w:val="single" w:sz="4" w:space="0" w:color="C0C0C0"/>
            </w:tcBorders>
            <w:shd w:val="clear" w:color="auto" w:fill="auto"/>
            <w:vAlign w:val="center"/>
            <w:hideMark/>
          </w:tcPr>
          <w:p w14:paraId="2C213B09"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single" w:sz="4" w:space="0" w:color="C0C0C0"/>
              <w:left w:val="nil"/>
              <w:bottom w:val="single" w:sz="4" w:space="0" w:color="C0C0C0"/>
              <w:right w:val="single" w:sz="4" w:space="0" w:color="C0C0C0"/>
            </w:tcBorders>
            <w:shd w:val="clear" w:color="000000" w:fill="D7EAD3"/>
            <w:vAlign w:val="center"/>
            <w:hideMark/>
          </w:tcPr>
          <w:p w14:paraId="11E28B0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704" w:type="dxa"/>
            <w:tcBorders>
              <w:top w:val="single" w:sz="4" w:space="0" w:color="C0C0C0"/>
              <w:left w:val="nil"/>
              <w:bottom w:val="single" w:sz="4" w:space="0" w:color="C0C0C0"/>
              <w:right w:val="single" w:sz="4" w:space="0" w:color="C0C0C0"/>
            </w:tcBorders>
            <w:shd w:val="clear" w:color="000000" w:fill="D7EAD3"/>
            <w:vAlign w:val="center"/>
            <w:hideMark/>
          </w:tcPr>
          <w:p w14:paraId="3AFC85A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36" w:type="dxa"/>
            <w:tcBorders>
              <w:top w:val="single" w:sz="4" w:space="0" w:color="C0C0C0"/>
              <w:left w:val="nil"/>
              <w:bottom w:val="single" w:sz="4" w:space="0" w:color="C0C0C0"/>
              <w:right w:val="single" w:sz="4" w:space="0" w:color="C0C0C0"/>
            </w:tcBorders>
            <w:shd w:val="clear" w:color="000000" w:fill="D7EAD3"/>
            <w:vAlign w:val="center"/>
            <w:hideMark/>
          </w:tcPr>
          <w:p w14:paraId="04A11A8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36" w:type="dxa"/>
            <w:tcBorders>
              <w:top w:val="single" w:sz="4" w:space="0" w:color="C0C0C0"/>
              <w:left w:val="nil"/>
              <w:bottom w:val="single" w:sz="4" w:space="0" w:color="C0C0C0"/>
              <w:right w:val="single" w:sz="4" w:space="0" w:color="C0C0C0"/>
            </w:tcBorders>
            <w:shd w:val="clear" w:color="000000" w:fill="D7EAD3"/>
            <w:vAlign w:val="center"/>
            <w:hideMark/>
          </w:tcPr>
          <w:p w14:paraId="3383C7B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239" w:type="dxa"/>
            <w:tcBorders>
              <w:top w:val="single" w:sz="4" w:space="0" w:color="C0C0C0"/>
              <w:left w:val="nil"/>
              <w:bottom w:val="single" w:sz="4" w:space="0" w:color="C0C0C0"/>
              <w:right w:val="single" w:sz="4" w:space="0" w:color="C0C0C0"/>
            </w:tcBorders>
            <w:shd w:val="clear" w:color="000000" w:fill="D7EAD3"/>
            <w:vAlign w:val="center"/>
            <w:hideMark/>
          </w:tcPr>
          <w:p w14:paraId="6190CDE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83" w:type="dxa"/>
            <w:tcBorders>
              <w:top w:val="single" w:sz="4" w:space="0" w:color="C0C0C0"/>
              <w:left w:val="nil"/>
              <w:bottom w:val="single" w:sz="4" w:space="0" w:color="C0C0C0"/>
              <w:right w:val="single" w:sz="4" w:space="0" w:color="C0C0C0"/>
            </w:tcBorders>
            <w:shd w:val="clear" w:color="000000" w:fill="D7EAD3"/>
            <w:vAlign w:val="center"/>
            <w:hideMark/>
          </w:tcPr>
          <w:p w14:paraId="0B3819B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239" w:type="dxa"/>
            <w:tcBorders>
              <w:top w:val="single" w:sz="4" w:space="0" w:color="C0C0C0"/>
              <w:left w:val="nil"/>
              <w:bottom w:val="single" w:sz="4" w:space="0" w:color="C0C0C0"/>
              <w:right w:val="single" w:sz="4" w:space="0" w:color="C0C0C0"/>
            </w:tcBorders>
            <w:shd w:val="clear" w:color="000000" w:fill="D7EAD3"/>
            <w:vAlign w:val="center"/>
            <w:hideMark/>
          </w:tcPr>
          <w:p w14:paraId="02406D6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single" w:sz="4" w:space="0" w:color="C0C0C0"/>
              <w:left w:val="nil"/>
              <w:bottom w:val="single" w:sz="4" w:space="0" w:color="C0C0C0"/>
              <w:right w:val="single" w:sz="4" w:space="0" w:color="C0C0C0"/>
            </w:tcBorders>
            <w:shd w:val="clear" w:color="000000" w:fill="D7EAD3"/>
            <w:vAlign w:val="center"/>
            <w:hideMark/>
          </w:tcPr>
          <w:p w14:paraId="7CB2116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single" w:sz="4" w:space="0" w:color="C0C0C0"/>
              <w:left w:val="nil"/>
              <w:bottom w:val="single" w:sz="4" w:space="0" w:color="C0C0C0"/>
              <w:right w:val="single" w:sz="4" w:space="0" w:color="C0C0C0"/>
            </w:tcBorders>
            <w:shd w:val="clear" w:color="000000" w:fill="D7EAD3"/>
            <w:vAlign w:val="center"/>
            <w:hideMark/>
          </w:tcPr>
          <w:p w14:paraId="5651DE4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single" w:sz="4" w:space="0" w:color="C0C0C0"/>
              <w:left w:val="nil"/>
              <w:bottom w:val="single" w:sz="4" w:space="0" w:color="C0C0C0"/>
              <w:right w:val="single" w:sz="4" w:space="0" w:color="C0C0C0"/>
            </w:tcBorders>
            <w:shd w:val="clear" w:color="000000" w:fill="D7EAD3"/>
            <w:vAlign w:val="center"/>
            <w:hideMark/>
          </w:tcPr>
          <w:p w14:paraId="1DCA30E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312" w:type="dxa"/>
            <w:tcBorders>
              <w:top w:val="single" w:sz="4" w:space="0" w:color="C0C0C0"/>
              <w:left w:val="nil"/>
              <w:bottom w:val="single" w:sz="4" w:space="0" w:color="C0C0C0"/>
              <w:right w:val="single" w:sz="4" w:space="0" w:color="C0C0C0"/>
            </w:tcBorders>
            <w:shd w:val="clear" w:color="000000" w:fill="FFFFCC"/>
            <w:vAlign w:val="center"/>
            <w:hideMark/>
          </w:tcPr>
          <w:p w14:paraId="70C3BEB9"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5923B7F7" w14:textId="77777777" w:rsidTr="007206BB">
        <w:trPr>
          <w:trHeight w:val="450"/>
          <w:jc w:val="center"/>
        </w:trPr>
        <w:tc>
          <w:tcPr>
            <w:tcW w:w="219" w:type="dxa"/>
            <w:tcBorders>
              <w:top w:val="nil"/>
              <w:left w:val="nil"/>
              <w:bottom w:val="nil"/>
              <w:right w:val="nil"/>
            </w:tcBorders>
            <w:shd w:val="clear" w:color="000000" w:fill="FABF8F"/>
            <w:noWrap/>
            <w:vAlign w:val="center"/>
            <w:hideMark/>
          </w:tcPr>
          <w:p w14:paraId="52D57695"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ЭР</w:t>
            </w:r>
          </w:p>
        </w:tc>
        <w:tc>
          <w:tcPr>
            <w:tcW w:w="163" w:type="dxa"/>
            <w:tcBorders>
              <w:top w:val="nil"/>
              <w:left w:val="nil"/>
              <w:bottom w:val="nil"/>
              <w:right w:val="nil"/>
            </w:tcBorders>
            <w:shd w:val="clear" w:color="auto" w:fill="auto"/>
            <w:noWrap/>
            <w:vAlign w:val="bottom"/>
            <w:hideMark/>
          </w:tcPr>
          <w:p w14:paraId="623307FF"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5AC6A19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3.3</w:t>
            </w:r>
          </w:p>
        </w:tc>
        <w:tc>
          <w:tcPr>
            <w:tcW w:w="1854" w:type="dxa"/>
            <w:tcBorders>
              <w:top w:val="nil"/>
              <w:left w:val="nil"/>
              <w:bottom w:val="single" w:sz="4" w:space="0" w:color="C0C0C0"/>
              <w:right w:val="single" w:sz="4" w:space="0" w:color="C0C0C0"/>
            </w:tcBorders>
            <w:shd w:val="clear" w:color="auto" w:fill="auto"/>
            <w:vAlign w:val="center"/>
            <w:hideMark/>
          </w:tcPr>
          <w:p w14:paraId="11331E64" w14:textId="77777777" w:rsidR="007206BB" w:rsidRPr="007206BB" w:rsidRDefault="007206BB" w:rsidP="007206BB">
            <w:pPr>
              <w:ind w:firstLineChars="100" w:firstLine="120"/>
              <w:rPr>
                <w:rFonts w:ascii="Tahoma" w:hAnsi="Tahoma" w:cs="Tahoma"/>
                <w:b/>
                <w:bCs/>
                <w:sz w:val="12"/>
                <w:szCs w:val="12"/>
              </w:rPr>
            </w:pPr>
            <w:r w:rsidRPr="007206BB">
              <w:rPr>
                <w:rFonts w:ascii="Tahoma" w:hAnsi="Tahoma" w:cs="Tahoma"/>
                <w:b/>
                <w:bCs/>
                <w:sz w:val="12"/>
                <w:szCs w:val="12"/>
              </w:rPr>
              <w:t>Затраты на покупную электрическую энергию, по уровням напряжения:</w:t>
            </w:r>
          </w:p>
        </w:tc>
        <w:tc>
          <w:tcPr>
            <w:tcW w:w="622" w:type="dxa"/>
            <w:tcBorders>
              <w:top w:val="nil"/>
              <w:left w:val="nil"/>
              <w:bottom w:val="single" w:sz="4" w:space="0" w:color="C0C0C0"/>
              <w:right w:val="single" w:sz="4" w:space="0" w:color="C0C0C0"/>
            </w:tcBorders>
            <w:shd w:val="clear" w:color="auto" w:fill="auto"/>
            <w:vAlign w:val="center"/>
            <w:hideMark/>
          </w:tcPr>
          <w:p w14:paraId="71219CB2"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3185459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3 224,07</w:t>
            </w:r>
          </w:p>
        </w:tc>
        <w:tc>
          <w:tcPr>
            <w:tcW w:w="704" w:type="dxa"/>
            <w:tcBorders>
              <w:top w:val="nil"/>
              <w:left w:val="nil"/>
              <w:bottom w:val="single" w:sz="4" w:space="0" w:color="C0C0C0"/>
              <w:right w:val="single" w:sz="4" w:space="0" w:color="C0C0C0"/>
            </w:tcBorders>
            <w:shd w:val="clear" w:color="000000" w:fill="D7EAD3"/>
            <w:vAlign w:val="center"/>
            <w:hideMark/>
          </w:tcPr>
          <w:p w14:paraId="60CC4FB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2 933,80</w:t>
            </w:r>
          </w:p>
        </w:tc>
        <w:tc>
          <w:tcPr>
            <w:tcW w:w="1136" w:type="dxa"/>
            <w:tcBorders>
              <w:top w:val="nil"/>
              <w:left w:val="nil"/>
              <w:bottom w:val="single" w:sz="4" w:space="0" w:color="C0C0C0"/>
              <w:right w:val="single" w:sz="4" w:space="0" w:color="C0C0C0"/>
            </w:tcBorders>
            <w:shd w:val="clear" w:color="000000" w:fill="D7EAD3"/>
            <w:vAlign w:val="center"/>
            <w:hideMark/>
          </w:tcPr>
          <w:p w14:paraId="191AAB0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3 197,59</w:t>
            </w:r>
          </w:p>
        </w:tc>
        <w:tc>
          <w:tcPr>
            <w:tcW w:w="1136" w:type="dxa"/>
            <w:tcBorders>
              <w:top w:val="nil"/>
              <w:left w:val="nil"/>
              <w:bottom w:val="single" w:sz="4" w:space="0" w:color="C0C0C0"/>
              <w:right w:val="single" w:sz="4" w:space="0" w:color="C0C0C0"/>
            </w:tcBorders>
            <w:shd w:val="clear" w:color="000000" w:fill="D7EAD3"/>
            <w:vAlign w:val="center"/>
            <w:hideMark/>
          </w:tcPr>
          <w:p w14:paraId="2F1FB79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3 322,29</w:t>
            </w:r>
          </w:p>
        </w:tc>
        <w:tc>
          <w:tcPr>
            <w:tcW w:w="1239" w:type="dxa"/>
            <w:tcBorders>
              <w:top w:val="nil"/>
              <w:left w:val="nil"/>
              <w:bottom w:val="single" w:sz="4" w:space="0" w:color="C0C0C0"/>
              <w:right w:val="single" w:sz="4" w:space="0" w:color="C0C0C0"/>
            </w:tcBorders>
            <w:shd w:val="clear" w:color="000000" w:fill="D7EAD3"/>
            <w:vAlign w:val="center"/>
            <w:hideMark/>
          </w:tcPr>
          <w:p w14:paraId="6ED3988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42,16</w:t>
            </w:r>
          </w:p>
        </w:tc>
        <w:tc>
          <w:tcPr>
            <w:tcW w:w="1183" w:type="dxa"/>
            <w:tcBorders>
              <w:top w:val="nil"/>
              <w:left w:val="nil"/>
              <w:bottom w:val="single" w:sz="4" w:space="0" w:color="C0C0C0"/>
              <w:right w:val="single" w:sz="4" w:space="0" w:color="C0C0C0"/>
            </w:tcBorders>
            <w:shd w:val="clear" w:color="000000" w:fill="D7EAD3"/>
            <w:vAlign w:val="center"/>
            <w:hideMark/>
          </w:tcPr>
          <w:p w14:paraId="468EC65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3 364,45</w:t>
            </w:r>
          </w:p>
        </w:tc>
        <w:tc>
          <w:tcPr>
            <w:tcW w:w="1239" w:type="dxa"/>
            <w:tcBorders>
              <w:top w:val="nil"/>
              <w:left w:val="nil"/>
              <w:bottom w:val="single" w:sz="4" w:space="0" w:color="C0C0C0"/>
              <w:right w:val="single" w:sz="4" w:space="0" w:color="C0C0C0"/>
            </w:tcBorders>
            <w:shd w:val="clear" w:color="000000" w:fill="D7EAD3"/>
            <w:vAlign w:val="center"/>
            <w:hideMark/>
          </w:tcPr>
          <w:p w14:paraId="6E5AB41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90,94</w:t>
            </w:r>
          </w:p>
        </w:tc>
        <w:tc>
          <w:tcPr>
            <w:tcW w:w="1178" w:type="dxa"/>
            <w:tcBorders>
              <w:top w:val="nil"/>
              <w:left w:val="nil"/>
              <w:bottom w:val="single" w:sz="4" w:space="0" w:color="C0C0C0"/>
              <w:right w:val="single" w:sz="4" w:space="0" w:color="C0C0C0"/>
            </w:tcBorders>
            <w:shd w:val="clear" w:color="000000" w:fill="D7EAD3"/>
            <w:vAlign w:val="center"/>
            <w:hideMark/>
          </w:tcPr>
          <w:p w14:paraId="28BCC09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3 413,23</w:t>
            </w:r>
          </w:p>
        </w:tc>
        <w:tc>
          <w:tcPr>
            <w:tcW w:w="807" w:type="dxa"/>
            <w:tcBorders>
              <w:top w:val="nil"/>
              <w:left w:val="nil"/>
              <w:bottom w:val="single" w:sz="4" w:space="0" w:color="C0C0C0"/>
              <w:right w:val="single" w:sz="4" w:space="0" w:color="C0C0C0"/>
            </w:tcBorders>
            <w:shd w:val="clear" w:color="000000" w:fill="D7EAD3"/>
            <w:vAlign w:val="center"/>
            <w:hideMark/>
          </w:tcPr>
          <w:p w14:paraId="6C3409E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1 706,61</w:t>
            </w:r>
          </w:p>
        </w:tc>
        <w:tc>
          <w:tcPr>
            <w:tcW w:w="807" w:type="dxa"/>
            <w:tcBorders>
              <w:top w:val="nil"/>
              <w:left w:val="nil"/>
              <w:bottom w:val="single" w:sz="4" w:space="0" w:color="C0C0C0"/>
              <w:right w:val="single" w:sz="4" w:space="0" w:color="C0C0C0"/>
            </w:tcBorders>
            <w:shd w:val="clear" w:color="000000" w:fill="D7EAD3"/>
            <w:vAlign w:val="center"/>
            <w:hideMark/>
          </w:tcPr>
          <w:p w14:paraId="236C1E7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1 706,61</w:t>
            </w:r>
          </w:p>
        </w:tc>
        <w:tc>
          <w:tcPr>
            <w:tcW w:w="1312" w:type="dxa"/>
            <w:tcBorders>
              <w:top w:val="nil"/>
              <w:left w:val="nil"/>
              <w:bottom w:val="single" w:sz="4" w:space="0" w:color="C0C0C0"/>
              <w:right w:val="single" w:sz="4" w:space="0" w:color="C0C0C0"/>
            </w:tcBorders>
            <w:shd w:val="clear" w:color="000000" w:fill="FFFFCC"/>
            <w:vAlign w:val="center"/>
            <w:hideMark/>
          </w:tcPr>
          <w:p w14:paraId="05D86191"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5E89404E" w14:textId="77777777" w:rsidTr="007206BB">
        <w:trPr>
          <w:trHeight w:val="300"/>
          <w:jc w:val="center"/>
        </w:trPr>
        <w:tc>
          <w:tcPr>
            <w:tcW w:w="219" w:type="dxa"/>
            <w:tcBorders>
              <w:top w:val="nil"/>
              <w:left w:val="nil"/>
              <w:bottom w:val="nil"/>
              <w:right w:val="nil"/>
            </w:tcBorders>
            <w:shd w:val="clear" w:color="000000" w:fill="FABF8F"/>
            <w:noWrap/>
            <w:vAlign w:val="center"/>
            <w:hideMark/>
          </w:tcPr>
          <w:p w14:paraId="4A5552BA"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ЭР</w:t>
            </w:r>
          </w:p>
        </w:tc>
        <w:tc>
          <w:tcPr>
            <w:tcW w:w="163" w:type="dxa"/>
            <w:tcBorders>
              <w:top w:val="nil"/>
              <w:left w:val="nil"/>
              <w:bottom w:val="nil"/>
              <w:right w:val="nil"/>
            </w:tcBorders>
            <w:shd w:val="clear" w:color="auto" w:fill="auto"/>
            <w:noWrap/>
            <w:vAlign w:val="bottom"/>
            <w:hideMark/>
          </w:tcPr>
          <w:p w14:paraId="465374CC"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0AB49E0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3.3.0.1</w:t>
            </w:r>
          </w:p>
        </w:tc>
        <w:tc>
          <w:tcPr>
            <w:tcW w:w="1854" w:type="dxa"/>
            <w:tcBorders>
              <w:top w:val="nil"/>
              <w:left w:val="nil"/>
              <w:bottom w:val="single" w:sz="4" w:space="0" w:color="C0C0C0"/>
              <w:right w:val="single" w:sz="4" w:space="0" w:color="C0C0C0"/>
            </w:tcBorders>
            <w:shd w:val="clear" w:color="auto" w:fill="auto"/>
            <w:vAlign w:val="center"/>
            <w:hideMark/>
          </w:tcPr>
          <w:p w14:paraId="4E1F96A3"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Средний тариф на энергию</w:t>
            </w:r>
          </w:p>
        </w:tc>
        <w:tc>
          <w:tcPr>
            <w:tcW w:w="622" w:type="dxa"/>
            <w:tcBorders>
              <w:top w:val="nil"/>
              <w:left w:val="nil"/>
              <w:bottom w:val="single" w:sz="4" w:space="0" w:color="C0C0C0"/>
              <w:right w:val="single" w:sz="4" w:space="0" w:color="C0C0C0"/>
            </w:tcBorders>
            <w:shd w:val="clear" w:color="auto" w:fill="auto"/>
            <w:vAlign w:val="center"/>
            <w:hideMark/>
          </w:tcPr>
          <w:p w14:paraId="2CE2BD1D"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руб</w:t>
            </w:r>
            <w:proofErr w:type="spellEnd"/>
            <w:r w:rsidRPr="007206BB">
              <w:rPr>
                <w:rFonts w:ascii="Tahoma" w:hAnsi="Tahoma" w:cs="Tahoma"/>
                <w:sz w:val="12"/>
                <w:szCs w:val="12"/>
              </w:rPr>
              <w:t>/</w:t>
            </w:r>
            <w:proofErr w:type="spellStart"/>
            <w:r w:rsidRPr="007206BB">
              <w:rPr>
                <w:rFonts w:ascii="Tahoma" w:hAnsi="Tahoma" w:cs="Tahoma"/>
                <w:sz w:val="12"/>
                <w:szCs w:val="12"/>
              </w:rPr>
              <w:t>кВт.ч</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117DC97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2,03</w:t>
            </w:r>
          </w:p>
        </w:tc>
        <w:tc>
          <w:tcPr>
            <w:tcW w:w="704" w:type="dxa"/>
            <w:tcBorders>
              <w:top w:val="nil"/>
              <w:left w:val="nil"/>
              <w:bottom w:val="single" w:sz="4" w:space="0" w:color="C0C0C0"/>
              <w:right w:val="single" w:sz="4" w:space="0" w:color="C0C0C0"/>
            </w:tcBorders>
            <w:shd w:val="clear" w:color="000000" w:fill="D7EAD3"/>
            <w:vAlign w:val="center"/>
            <w:hideMark/>
          </w:tcPr>
          <w:p w14:paraId="21A6C27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2,03</w:t>
            </w:r>
          </w:p>
        </w:tc>
        <w:tc>
          <w:tcPr>
            <w:tcW w:w="1136" w:type="dxa"/>
            <w:tcBorders>
              <w:top w:val="nil"/>
              <w:left w:val="nil"/>
              <w:bottom w:val="single" w:sz="4" w:space="0" w:color="C0C0C0"/>
              <w:right w:val="single" w:sz="4" w:space="0" w:color="C0C0C0"/>
            </w:tcBorders>
            <w:shd w:val="clear" w:color="000000" w:fill="D7EAD3"/>
            <w:vAlign w:val="center"/>
            <w:hideMark/>
          </w:tcPr>
          <w:p w14:paraId="157ECF6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2,11</w:t>
            </w:r>
          </w:p>
        </w:tc>
        <w:tc>
          <w:tcPr>
            <w:tcW w:w="1136" w:type="dxa"/>
            <w:tcBorders>
              <w:top w:val="nil"/>
              <w:left w:val="nil"/>
              <w:bottom w:val="single" w:sz="4" w:space="0" w:color="C0C0C0"/>
              <w:right w:val="single" w:sz="4" w:space="0" w:color="C0C0C0"/>
            </w:tcBorders>
            <w:shd w:val="clear" w:color="000000" w:fill="D7EAD3"/>
            <w:vAlign w:val="center"/>
            <w:hideMark/>
          </w:tcPr>
          <w:p w14:paraId="3CE6A40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2,20</w:t>
            </w:r>
          </w:p>
        </w:tc>
        <w:tc>
          <w:tcPr>
            <w:tcW w:w="1239" w:type="dxa"/>
            <w:tcBorders>
              <w:top w:val="nil"/>
              <w:left w:val="nil"/>
              <w:bottom w:val="single" w:sz="4" w:space="0" w:color="C0C0C0"/>
              <w:right w:val="single" w:sz="4" w:space="0" w:color="C0C0C0"/>
            </w:tcBorders>
            <w:shd w:val="clear" w:color="000000" w:fill="D7EAD3"/>
            <w:vAlign w:val="center"/>
            <w:hideMark/>
          </w:tcPr>
          <w:p w14:paraId="772EF6E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2,20</w:t>
            </w:r>
          </w:p>
        </w:tc>
        <w:tc>
          <w:tcPr>
            <w:tcW w:w="1183" w:type="dxa"/>
            <w:tcBorders>
              <w:top w:val="nil"/>
              <w:left w:val="nil"/>
              <w:bottom w:val="single" w:sz="4" w:space="0" w:color="C0C0C0"/>
              <w:right w:val="single" w:sz="4" w:space="0" w:color="C0C0C0"/>
            </w:tcBorders>
            <w:shd w:val="clear" w:color="000000" w:fill="D7EAD3"/>
            <w:vAlign w:val="center"/>
            <w:hideMark/>
          </w:tcPr>
          <w:p w14:paraId="5FC2163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2,20</w:t>
            </w:r>
          </w:p>
        </w:tc>
        <w:tc>
          <w:tcPr>
            <w:tcW w:w="1239" w:type="dxa"/>
            <w:tcBorders>
              <w:top w:val="nil"/>
              <w:left w:val="nil"/>
              <w:bottom w:val="single" w:sz="4" w:space="0" w:color="C0C0C0"/>
              <w:right w:val="single" w:sz="4" w:space="0" w:color="C0C0C0"/>
            </w:tcBorders>
            <w:shd w:val="clear" w:color="000000" w:fill="D7EAD3"/>
            <w:vAlign w:val="center"/>
            <w:hideMark/>
          </w:tcPr>
          <w:p w14:paraId="33DC0FC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D7EAD3"/>
            <w:vAlign w:val="center"/>
            <w:hideMark/>
          </w:tcPr>
          <w:p w14:paraId="1C563B8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2,20</w:t>
            </w:r>
          </w:p>
        </w:tc>
        <w:tc>
          <w:tcPr>
            <w:tcW w:w="807" w:type="dxa"/>
            <w:tcBorders>
              <w:top w:val="nil"/>
              <w:left w:val="nil"/>
              <w:bottom w:val="single" w:sz="4" w:space="0" w:color="C0C0C0"/>
              <w:right w:val="single" w:sz="4" w:space="0" w:color="C0C0C0"/>
            </w:tcBorders>
            <w:shd w:val="clear" w:color="000000" w:fill="D7EAD3"/>
            <w:vAlign w:val="center"/>
            <w:hideMark/>
          </w:tcPr>
          <w:p w14:paraId="33369C0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2,20</w:t>
            </w:r>
          </w:p>
        </w:tc>
        <w:tc>
          <w:tcPr>
            <w:tcW w:w="807" w:type="dxa"/>
            <w:tcBorders>
              <w:top w:val="nil"/>
              <w:left w:val="nil"/>
              <w:bottom w:val="single" w:sz="4" w:space="0" w:color="C0C0C0"/>
              <w:right w:val="single" w:sz="4" w:space="0" w:color="C0C0C0"/>
            </w:tcBorders>
            <w:shd w:val="clear" w:color="000000" w:fill="D7EAD3"/>
            <w:vAlign w:val="center"/>
            <w:hideMark/>
          </w:tcPr>
          <w:p w14:paraId="510BDD2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2,20</w:t>
            </w:r>
          </w:p>
        </w:tc>
        <w:tc>
          <w:tcPr>
            <w:tcW w:w="1312" w:type="dxa"/>
            <w:tcBorders>
              <w:top w:val="nil"/>
              <w:left w:val="nil"/>
              <w:bottom w:val="single" w:sz="4" w:space="0" w:color="C0C0C0"/>
              <w:right w:val="single" w:sz="4" w:space="0" w:color="C0C0C0"/>
            </w:tcBorders>
            <w:shd w:val="clear" w:color="000000" w:fill="FFFFCC"/>
            <w:vAlign w:val="center"/>
            <w:hideMark/>
          </w:tcPr>
          <w:p w14:paraId="4F2F241D"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573CD93C" w14:textId="77777777" w:rsidTr="007206BB">
        <w:trPr>
          <w:trHeight w:val="300"/>
          <w:jc w:val="center"/>
        </w:trPr>
        <w:tc>
          <w:tcPr>
            <w:tcW w:w="219" w:type="dxa"/>
            <w:tcBorders>
              <w:top w:val="nil"/>
              <w:left w:val="nil"/>
              <w:bottom w:val="nil"/>
              <w:right w:val="nil"/>
            </w:tcBorders>
            <w:shd w:val="clear" w:color="000000" w:fill="FABF8F"/>
            <w:noWrap/>
            <w:vAlign w:val="center"/>
            <w:hideMark/>
          </w:tcPr>
          <w:p w14:paraId="5274CD05"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ЭР</w:t>
            </w:r>
          </w:p>
        </w:tc>
        <w:tc>
          <w:tcPr>
            <w:tcW w:w="163" w:type="dxa"/>
            <w:tcBorders>
              <w:top w:val="nil"/>
              <w:left w:val="nil"/>
              <w:bottom w:val="nil"/>
              <w:right w:val="nil"/>
            </w:tcBorders>
            <w:shd w:val="clear" w:color="auto" w:fill="auto"/>
            <w:noWrap/>
            <w:vAlign w:val="bottom"/>
            <w:hideMark/>
          </w:tcPr>
          <w:p w14:paraId="65EA2D1A"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63D13B0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3.3.0.2</w:t>
            </w:r>
          </w:p>
        </w:tc>
        <w:tc>
          <w:tcPr>
            <w:tcW w:w="1854" w:type="dxa"/>
            <w:tcBorders>
              <w:top w:val="nil"/>
              <w:left w:val="nil"/>
              <w:bottom w:val="single" w:sz="4" w:space="0" w:color="C0C0C0"/>
              <w:right w:val="single" w:sz="4" w:space="0" w:color="C0C0C0"/>
            </w:tcBorders>
            <w:shd w:val="clear" w:color="auto" w:fill="auto"/>
            <w:vAlign w:val="center"/>
            <w:hideMark/>
          </w:tcPr>
          <w:p w14:paraId="6CD33E2F"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Объем энергии</w:t>
            </w:r>
          </w:p>
        </w:tc>
        <w:tc>
          <w:tcPr>
            <w:tcW w:w="622" w:type="dxa"/>
            <w:tcBorders>
              <w:top w:val="nil"/>
              <w:left w:val="nil"/>
              <w:bottom w:val="single" w:sz="4" w:space="0" w:color="C0C0C0"/>
              <w:right w:val="single" w:sz="4" w:space="0" w:color="C0C0C0"/>
            </w:tcBorders>
            <w:shd w:val="clear" w:color="auto" w:fill="auto"/>
            <w:vAlign w:val="center"/>
            <w:hideMark/>
          </w:tcPr>
          <w:p w14:paraId="7F057074"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кВт.ч</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0EB81B3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1 592,02</w:t>
            </w:r>
          </w:p>
        </w:tc>
        <w:tc>
          <w:tcPr>
            <w:tcW w:w="704" w:type="dxa"/>
            <w:tcBorders>
              <w:top w:val="nil"/>
              <w:left w:val="nil"/>
              <w:bottom w:val="single" w:sz="4" w:space="0" w:color="C0C0C0"/>
              <w:right w:val="single" w:sz="4" w:space="0" w:color="C0C0C0"/>
            </w:tcBorders>
            <w:shd w:val="clear" w:color="000000" w:fill="D7EAD3"/>
            <w:vAlign w:val="center"/>
            <w:hideMark/>
          </w:tcPr>
          <w:p w14:paraId="47F7BC7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1 443,92</w:t>
            </w:r>
          </w:p>
        </w:tc>
        <w:tc>
          <w:tcPr>
            <w:tcW w:w="1136" w:type="dxa"/>
            <w:tcBorders>
              <w:top w:val="nil"/>
              <w:left w:val="nil"/>
              <w:bottom w:val="single" w:sz="4" w:space="0" w:color="C0C0C0"/>
              <w:right w:val="single" w:sz="4" w:space="0" w:color="C0C0C0"/>
            </w:tcBorders>
            <w:shd w:val="clear" w:color="000000" w:fill="D7EAD3"/>
            <w:vAlign w:val="center"/>
            <w:hideMark/>
          </w:tcPr>
          <w:p w14:paraId="06059AF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1 512,67</w:t>
            </w:r>
          </w:p>
        </w:tc>
        <w:tc>
          <w:tcPr>
            <w:tcW w:w="1136" w:type="dxa"/>
            <w:tcBorders>
              <w:top w:val="nil"/>
              <w:left w:val="nil"/>
              <w:bottom w:val="single" w:sz="4" w:space="0" w:color="C0C0C0"/>
              <w:right w:val="single" w:sz="4" w:space="0" w:color="C0C0C0"/>
            </w:tcBorders>
            <w:shd w:val="clear" w:color="000000" w:fill="D7EAD3"/>
            <w:vAlign w:val="center"/>
            <w:hideMark/>
          </w:tcPr>
          <w:p w14:paraId="2015B92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1 512,67</w:t>
            </w:r>
          </w:p>
        </w:tc>
        <w:tc>
          <w:tcPr>
            <w:tcW w:w="1239" w:type="dxa"/>
            <w:tcBorders>
              <w:top w:val="nil"/>
              <w:left w:val="nil"/>
              <w:bottom w:val="single" w:sz="4" w:space="0" w:color="C0C0C0"/>
              <w:right w:val="single" w:sz="4" w:space="0" w:color="C0C0C0"/>
            </w:tcBorders>
            <w:shd w:val="clear" w:color="000000" w:fill="D7EAD3"/>
            <w:vAlign w:val="center"/>
            <w:hideMark/>
          </w:tcPr>
          <w:p w14:paraId="7C6C464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19,20</w:t>
            </w:r>
          </w:p>
        </w:tc>
        <w:tc>
          <w:tcPr>
            <w:tcW w:w="1183" w:type="dxa"/>
            <w:tcBorders>
              <w:top w:val="nil"/>
              <w:left w:val="nil"/>
              <w:bottom w:val="single" w:sz="4" w:space="0" w:color="C0C0C0"/>
              <w:right w:val="single" w:sz="4" w:space="0" w:color="C0C0C0"/>
            </w:tcBorders>
            <w:shd w:val="clear" w:color="000000" w:fill="D7EAD3"/>
            <w:vAlign w:val="center"/>
            <w:hideMark/>
          </w:tcPr>
          <w:p w14:paraId="60D13EC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1 531,87</w:t>
            </w:r>
          </w:p>
        </w:tc>
        <w:tc>
          <w:tcPr>
            <w:tcW w:w="1239" w:type="dxa"/>
            <w:tcBorders>
              <w:top w:val="nil"/>
              <w:left w:val="nil"/>
              <w:bottom w:val="single" w:sz="4" w:space="0" w:color="C0C0C0"/>
              <w:right w:val="single" w:sz="4" w:space="0" w:color="C0C0C0"/>
            </w:tcBorders>
            <w:shd w:val="clear" w:color="000000" w:fill="D7EAD3"/>
            <w:vAlign w:val="center"/>
            <w:hideMark/>
          </w:tcPr>
          <w:p w14:paraId="5663280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D7EAD3"/>
            <w:vAlign w:val="center"/>
            <w:hideMark/>
          </w:tcPr>
          <w:p w14:paraId="35042B9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1 549,60</w:t>
            </w:r>
          </w:p>
        </w:tc>
        <w:tc>
          <w:tcPr>
            <w:tcW w:w="807" w:type="dxa"/>
            <w:tcBorders>
              <w:top w:val="nil"/>
              <w:left w:val="nil"/>
              <w:bottom w:val="single" w:sz="4" w:space="0" w:color="C0C0C0"/>
              <w:right w:val="single" w:sz="4" w:space="0" w:color="C0C0C0"/>
            </w:tcBorders>
            <w:shd w:val="clear" w:color="000000" w:fill="D7EAD3"/>
            <w:vAlign w:val="center"/>
            <w:hideMark/>
          </w:tcPr>
          <w:p w14:paraId="7C0890B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774,80</w:t>
            </w:r>
          </w:p>
        </w:tc>
        <w:tc>
          <w:tcPr>
            <w:tcW w:w="807" w:type="dxa"/>
            <w:tcBorders>
              <w:top w:val="nil"/>
              <w:left w:val="nil"/>
              <w:bottom w:val="single" w:sz="4" w:space="0" w:color="C0C0C0"/>
              <w:right w:val="single" w:sz="4" w:space="0" w:color="C0C0C0"/>
            </w:tcBorders>
            <w:shd w:val="clear" w:color="000000" w:fill="D7EAD3"/>
            <w:vAlign w:val="center"/>
            <w:hideMark/>
          </w:tcPr>
          <w:p w14:paraId="6FA4FFB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774,80</w:t>
            </w:r>
          </w:p>
        </w:tc>
        <w:tc>
          <w:tcPr>
            <w:tcW w:w="1312" w:type="dxa"/>
            <w:tcBorders>
              <w:top w:val="nil"/>
              <w:left w:val="nil"/>
              <w:bottom w:val="single" w:sz="4" w:space="0" w:color="C0C0C0"/>
              <w:right w:val="single" w:sz="4" w:space="0" w:color="C0C0C0"/>
            </w:tcBorders>
            <w:shd w:val="clear" w:color="000000" w:fill="FFFFCC"/>
            <w:vAlign w:val="center"/>
            <w:hideMark/>
          </w:tcPr>
          <w:p w14:paraId="27F403A7"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6564F7E1" w14:textId="77777777" w:rsidTr="007206BB">
        <w:trPr>
          <w:trHeight w:val="300"/>
          <w:jc w:val="center"/>
        </w:trPr>
        <w:tc>
          <w:tcPr>
            <w:tcW w:w="219" w:type="dxa"/>
            <w:tcBorders>
              <w:top w:val="nil"/>
              <w:left w:val="nil"/>
              <w:bottom w:val="nil"/>
              <w:right w:val="nil"/>
            </w:tcBorders>
            <w:shd w:val="clear" w:color="000000" w:fill="FABF8F"/>
            <w:noWrap/>
            <w:vAlign w:val="center"/>
            <w:hideMark/>
          </w:tcPr>
          <w:p w14:paraId="5466BC25"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ЭР</w:t>
            </w:r>
          </w:p>
        </w:tc>
        <w:tc>
          <w:tcPr>
            <w:tcW w:w="163" w:type="dxa"/>
            <w:tcBorders>
              <w:top w:val="nil"/>
              <w:left w:val="nil"/>
              <w:bottom w:val="nil"/>
              <w:right w:val="nil"/>
            </w:tcBorders>
            <w:shd w:val="clear" w:color="auto" w:fill="auto"/>
            <w:noWrap/>
            <w:vAlign w:val="bottom"/>
            <w:hideMark/>
          </w:tcPr>
          <w:p w14:paraId="044CC01F"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0F730F3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3.3.0.3</w:t>
            </w:r>
          </w:p>
        </w:tc>
        <w:tc>
          <w:tcPr>
            <w:tcW w:w="1854" w:type="dxa"/>
            <w:tcBorders>
              <w:top w:val="nil"/>
              <w:left w:val="nil"/>
              <w:bottom w:val="single" w:sz="4" w:space="0" w:color="C0C0C0"/>
              <w:right w:val="single" w:sz="4" w:space="0" w:color="C0C0C0"/>
            </w:tcBorders>
            <w:shd w:val="clear" w:color="auto" w:fill="auto"/>
            <w:vAlign w:val="center"/>
            <w:hideMark/>
          </w:tcPr>
          <w:p w14:paraId="4C1BCCC2"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Удельный расход энергии</w:t>
            </w:r>
          </w:p>
        </w:tc>
        <w:tc>
          <w:tcPr>
            <w:tcW w:w="622" w:type="dxa"/>
            <w:tcBorders>
              <w:top w:val="nil"/>
              <w:left w:val="nil"/>
              <w:bottom w:val="single" w:sz="4" w:space="0" w:color="C0C0C0"/>
              <w:right w:val="single" w:sz="4" w:space="0" w:color="C0C0C0"/>
            </w:tcBorders>
            <w:shd w:val="clear" w:color="auto" w:fill="auto"/>
            <w:vAlign w:val="center"/>
            <w:hideMark/>
          </w:tcPr>
          <w:p w14:paraId="618AFA27"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кВт.ч</w:t>
            </w:r>
            <w:proofErr w:type="spellEnd"/>
            <w:r w:rsidRPr="007206BB">
              <w:rPr>
                <w:rFonts w:ascii="Tahoma" w:hAnsi="Tahoma" w:cs="Tahoma"/>
                <w:sz w:val="12"/>
                <w:szCs w:val="12"/>
              </w:rPr>
              <w:t>/м3</w:t>
            </w:r>
          </w:p>
        </w:tc>
        <w:tc>
          <w:tcPr>
            <w:tcW w:w="977" w:type="dxa"/>
            <w:tcBorders>
              <w:top w:val="nil"/>
              <w:left w:val="nil"/>
              <w:bottom w:val="single" w:sz="4" w:space="0" w:color="C0C0C0"/>
              <w:right w:val="single" w:sz="4" w:space="0" w:color="C0C0C0"/>
            </w:tcBorders>
            <w:shd w:val="clear" w:color="000000" w:fill="D7EAD3"/>
            <w:vAlign w:val="center"/>
            <w:hideMark/>
          </w:tcPr>
          <w:p w14:paraId="2BAB958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2,01</w:t>
            </w:r>
          </w:p>
        </w:tc>
        <w:tc>
          <w:tcPr>
            <w:tcW w:w="704" w:type="dxa"/>
            <w:tcBorders>
              <w:top w:val="nil"/>
              <w:left w:val="nil"/>
              <w:bottom w:val="single" w:sz="4" w:space="0" w:color="C0C0C0"/>
              <w:right w:val="single" w:sz="4" w:space="0" w:color="C0C0C0"/>
            </w:tcBorders>
            <w:shd w:val="clear" w:color="000000" w:fill="D7EAD3"/>
            <w:vAlign w:val="center"/>
            <w:hideMark/>
          </w:tcPr>
          <w:p w14:paraId="7094B42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1,78</w:t>
            </w:r>
          </w:p>
        </w:tc>
        <w:tc>
          <w:tcPr>
            <w:tcW w:w="1136" w:type="dxa"/>
            <w:tcBorders>
              <w:top w:val="nil"/>
              <w:left w:val="nil"/>
              <w:bottom w:val="single" w:sz="4" w:space="0" w:color="C0C0C0"/>
              <w:right w:val="single" w:sz="4" w:space="0" w:color="C0C0C0"/>
            </w:tcBorders>
            <w:shd w:val="clear" w:color="000000" w:fill="D7EAD3"/>
            <w:vAlign w:val="center"/>
            <w:hideMark/>
          </w:tcPr>
          <w:p w14:paraId="13CF76D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1,89</w:t>
            </w:r>
          </w:p>
        </w:tc>
        <w:tc>
          <w:tcPr>
            <w:tcW w:w="1136" w:type="dxa"/>
            <w:tcBorders>
              <w:top w:val="nil"/>
              <w:left w:val="nil"/>
              <w:bottom w:val="single" w:sz="4" w:space="0" w:color="C0C0C0"/>
              <w:right w:val="single" w:sz="4" w:space="0" w:color="C0C0C0"/>
            </w:tcBorders>
            <w:shd w:val="clear" w:color="000000" w:fill="D7EAD3"/>
            <w:vAlign w:val="center"/>
            <w:hideMark/>
          </w:tcPr>
          <w:p w14:paraId="190FAF2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1,89</w:t>
            </w:r>
          </w:p>
        </w:tc>
        <w:tc>
          <w:tcPr>
            <w:tcW w:w="1239" w:type="dxa"/>
            <w:tcBorders>
              <w:top w:val="nil"/>
              <w:left w:val="nil"/>
              <w:bottom w:val="single" w:sz="4" w:space="0" w:color="C0C0C0"/>
              <w:right w:val="single" w:sz="4" w:space="0" w:color="C0C0C0"/>
            </w:tcBorders>
            <w:shd w:val="clear" w:color="000000" w:fill="D7EAD3"/>
            <w:vAlign w:val="center"/>
            <w:hideMark/>
          </w:tcPr>
          <w:p w14:paraId="09BF9E8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1,89</w:t>
            </w:r>
          </w:p>
        </w:tc>
        <w:tc>
          <w:tcPr>
            <w:tcW w:w="1183" w:type="dxa"/>
            <w:tcBorders>
              <w:top w:val="nil"/>
              <w:left w:val="nil"/>
              <w:bottom w:val="single" w:sz="4" w:space="0" w:color="C0C0C0"/>
              <w:right w:val="single" w:sz="4" w:space="0" w:color="C0C0C0"/>
            </w:tcBorders>
            <w:shd w:val="clear" w:color="000000" w:fill="D7EAD3"/>
            <w:vAlign w:val="center"/>
            <w:hideMark/>
          </w:tcPr>
          <w:p w14:paraId="173234D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1,89</w:t>
            </w:r>
          </w:p>
        </w:tc>
        <w:tc>
          <w:tcPr>
            <w:tcW w:w="1239" w:type="dxa"/>
            <w:tcBorders>
              <w:top w:val="nil"/>
              <w:left w:val="nil"/>
              <w:bottom w:val="single" w:sz="4" w:space="0" w:color="C0C0C0"/>
              <w:right w:val="single" w:sz="4" w:space="0" w:color="C0C0C0"/>
            </w:tcBorders>
            <w:shd w:val="clear" w:color="000000" w:fill="D7EAD3"/>
            <w:vAlign w:val="center"/>
            <w:hideMark/>
          </w:tcPr>
          <w:p w14:paraId="7C2280C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D7EAD3"/>
            <w:vAlign w:val="center"/>
            <w:hideMark/>
          </w:tcPr>
          <w:p w14:paraId="52B386F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1,89</w:t>
            </w:r>
          </w:p>
        </w:tc>
        <w:tc>
          <w:tcPr>
            <w:tcW w:w="807" w:type="dxa"/>
            <w:tcBorders>
              <w:top w:val="nil"/>
              <w:left w:val="nil"/>
              <w:bottom w:val="single" w:sz="4" w:space="0" w:color="C0C0C0"/>
              <w:right w:val="single" w:sz="4" w:space="0" w:color="C0C0C0"/>
            </w:tcBorders>
            <w:shd w:val="clear" w:color="000000" w:fill="D7EAD3"/>
            <w:vAlign w:val="center"/>
            <w:hideMark/>
          </w:tcPr>
          <w:p w14:paraId="4C4CC95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1,89</w:t>
            </w:r>
          </w:p>
        </w:tc>
        <w:tc>
          <w:tcPr>
            <w:tcW w:w="807" w:type="dxa"/>
            <w:tcBorders>
              <w:top w:val="nil"/>
              <w:left w:val="nil"/>
              <w:bottom w:val="single" w:sz="4" w:space="0" w:color="C0C0C0"/>
              <w:right w:val="single" w:sz="4" w:space="0" w:color="C0C0C0"/>
            </w:tcBorders>
            <w:shd w:val="clear" w:color="000000" w:fill="D7EAD3"/>
            <w:vAlign w:val="center"/>
            <w:hideMark/>
          </w:tcPr>
          <w:p w14:paraId="38D580E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1,89</w:t>
            </w:r>
          </w:p>
        </w:tc>
        <w:tc>
          <w:tcPr>
            <w:tcW w:w="1312" w:type="dxa"/>
            <w:tcBorders>
              <w:top w:val="nil"/>
              <w:left w:val="nil"/>
              <w:bottom w:val="single" w:sz="4" w:space="0" w:color="C0C0C0"/>
              <w:right w:val="single" w:sz="4" w:space="0" w:color="C0C0C0"/>
            </w:tcBorders>
            <w:shd w:val="clear" w:color="000000" w:fill="FFFFCC"/>
            <w:vAlign w:val="center"/>
            <w:hideMark/>
          </w:tcPr>
          <w:p w14:paraId="71BFC7E8"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414926D0" w14:textId="77777777" w:rsidTr="007206BB">
        <w:trPr>
          <w:trHeight w:val="300"/>
          <w:jc w:val="center"/>
        </w:trPr>
        <w:tc>
          <w:tcPr>
            <w:tcW w:w="219" w:type="dxa"/>
            <w:tcBorders>
              <w:top w:val="nil"/>
              <w:left w:val="nil"/>
              <w:bottom w:val="nil"/>
              <w:right w:val="nil"/>
            </w:tcBorders>
            <w:shd w:val="clear" w:color="000000" w:fill="FABF8F"/>
            <w:noWrap/>
            <w:vAlign w:val="center"/>
            <w:hideMark/>
          </w:tcPr>
          <w:p w14:paraId="6D866274"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ЭР</w:t>
            </w:r>
          </w:p>
        </w:tc>
        <w:tc>
          <w:tcPr>
            <w:tcW w:w="163" w:type="dxa"/>
            <w:tcBorders>
              <w:top w:val="nil"/>
              <w:left w:val="nil"/>
              <w:bottom w:val="nil"/>
              <w:right w:val="nil"/>
            </w:tcBorders>
            <w:shd w:val="clear" w:color="auto" w:fill="auto"/>
            <w:noWrap/>
            <w:vAlign w:val="bottom"/>
            <w:hideMark/>
          </w:tcPr>
          <w:p w14:paraId="577BF5AC"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98CB94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3.3.1.1</w:t>
            </w:r>
          </w:p>
        </w:tc>
        <w:tc>
          <w:tcPr>
            <w:tcW w:w="1854" w:type="dxa"/>
            <w:tcBorders>
              <w:top w:val="nil"/>
              <w:left w:val="nil"/>
              <w:bottom w:val="single" w:sz="4" w:space="0" w:color="C0C0C0"/>
              <w:right w:val="single" w:sz="4" w:space="0" w:color="C0C0C0"/>
            </w:tcBorders>
            <w:shd w:val="clear" w:color="auto" w:fill="auto"/>
            <w:vAlign w:val="center"/>
            <w:hideMark/>
          </w:tcPr>
          <w:p w14:paraId="36AD9571" w14:textId="77777777" w:rsidR="007206BB" w:rsidRPr="007206BB" w:rsidRDefault="007206BB" w:rsidP="007206BB">
            <w:pPr>
              <w:ind w:firstLineChars="300" w:firstLine="361"/>
              <w:rPr>
                <w:rFonts w:ascii="Tahoma" w:hAnsi="Tahoma" w:cs="Tahoma"/>
                <w:b/>
                <w:bCs/>
                <w:sz w:val="12"/>
                <w:szCs w:val="12"/>
              </w:rPr>
            </w:pPr>
            <w:r w:rsidRPr="007206BB">
              <w:rPr>
                <w:rFonts w:ascii="Tahoma" w:hAnsi="Tahoma" w:cs="Tahoma"/>
                <w:b/>
                <w:bCs/>
                <w:sz w:val="12"/>
                <w:szCs w:val="12"/>
              </w:rPr>
              <w:t xml:space="preserve">Энергия НН (0,4 </w:t>
            </w:r>
            <w:proofErr w:type="spellStart"/>
            <w:r w:rsidRPr="007206BB">
              <w:rPr>
                <w:rFonts w:ascii="Tahoma" w:hAnsi="Tahoma" w:cs="Tahoma"/>
                <w:b/>
                <w:bCs/>
                <w:sz w:val="12"/>
                <w:szCs w:val="12"/>
              </w:rPr>
              <w:t>кВ</w:t>
            </w:r>
            <w:proofErr w:type="spellEnd"/>
            <w:r w:rsidRPr="007206BB">
              <w:rPr>
                <w:rFonts w:ascii="Tahoma" w:hAnsi="Tahoma" w:cs="Tahoma"/>
                <w:b/>
                <w:bCs/>
                <w:sz w:val="12"/>
                <w:szCs w:val="12"/>
              </w:rPr>
              <w:t xml:space="preserve"> и ниже)</w:t>
            </w:r>
          </w:p>
        </w:tc>
        <w:tc>
          <w:tcPr>
            <w:tcW w:w="622" w:type="dxa"/>
            <w:tcBorders>
              <w:top w:val="nil"/>
              <w:left w:val="nil"/>
              <w:bottom w:val="single" w:sz="4" w:space="0" w:color="C0C0C0"/>
              <w:right w:val="single" w:sz="4" w:space="0" w:color="C0C0C0"/>
            </w:tcBorders>
            <w:shd w:val="clear" w:color="auto" w:fill="auto"/>
            <w:vAlign w:val="center"/>
            <w:hideMark/>
          </w:tcPr>
          <w:p w14:paraId="3C4ADB0E"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1EC27B1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704" w:type="dxa"/>
            <w:tcBorders>
              <w:top w:val="nil"/>
              <w:left w:val="nil"/>
              <w:bottom w:val="single" w:sz="4" w:space="0" w:color="C0C0C0"/>
              <w:right w:val="single" w:sz="4" w:space="0" w:color="C0C0C0"/>
            </w:tcBorders>
            <w:shd w:val="clear" w:color="000000" w:fill="D7EAD3"/>
            <w:vAlign w:val="center"/>
            <w:hideMark/>
          </w:tcPr>
          <w:p w14:paraId="25F99E8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36" w:type="dxa"/>
            <w:tcBorders>
              <w:top w:val="nil"/>
              <w:left w:val="nil"/>
              <w:bottom w:val="single" w:sz="4" w:space="0" w:color="C0C0C0"/>
              <w:right w:val="single" w:sz="4" w:space="0" w:color="C0C0C0"/>
            </w:tcBorders>
            <w:shd w:val="clear" w:color="000000" w:fill="D7EAD3"/>
            <w:vAlign w:val="center"/>
            <w:hideMark/>
          </w:tcPr>
          <w:p w14:paraId="7443E4E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36" w:type="dxa"/>
            <w:tcBorders>
              <w:top w:val="nil"/>
              <w:left w:val="nil"/>
              <w:bottom w:val="single" w:sz="4" w:space="0" w:color="C0C0C0"/>
              <w:right w:val="single" w:sz="4" w:space="0" w:color="C0C0C0"/>
            </w:tcBorders>
            <w:shd w:val="clear" w:color="000000" w:fill="D7EAD3"/>
            <w:vAlign w:val="center"/>
            <w:hideMark/>
          </w:tcPr>
          <w:p w14:paraId="6BB16AC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105A2DB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6E9760D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406C441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78" w:type="dxa"/>
            <w:tcBorders>
              <w:top w:val="nil"/>
              <w:left w:val="nil"/>
              <w:bottom w:val="single" w:sz="4" w:space="0" w:color="C0C0C0"/>
              <w:right w:val="single" w:sz="4" w:space="0" w:color="C0C0C0"/>
            </w:tcBorders>
            <w:shd w:val="clear" w:color="000000" w:fill="D7EAD3"/>
            <w:vAlign w:val="center"/>
            <w:hideMark/>
          </w:tcPr>
          <w:p w14:paraId="147D3AF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234AEA7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0C10E86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7FB0EB8B"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3BE508CE" w14:textId="77777777" w:rsidTr="007206BB">
        <w:trPr>
          <w:trHeight w:val="300"/>
          <w:jc w:val="center"/>
        </w:trPr>
        <w:tc>
          <w:tcPr>
            <w:tcW w:w="219" w:type="dxa"/>
            <w:tcBorders>
              <w:top w:val="nil"/>
              <w:left w:val="nil"/>
              <w:bottom w:val="nil"/>
              <w:right w:val="nil"/>
            </w:tcBorders>
            <w:shd w:val="clear" w:color="000000" w:fill="FABF8F"/>
            <w:noWrap/>
            <w:vAlign w:val="center"/>
            <w:hideMark/>
          </w:tcPr>
          <w:p w14:paraId="2E62C205"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ЭР</w:t>
            </w:r>
          </w:p>
        </w:tc>
        <w:tc>
          <w:tcPr>
            <w:tcW w:w="163" w:type="dxa"/>
            <w:tcBorders>
              <w:top w:val="nil"/>
              <w:left w:val="nil"/>
              <w:bottom w:val="nil"/>
              <w:right w:val="nil"/>
            </w:tcBorders>
            <w:shd w:val="clear" w:color="auto" w:fill="auto"/>
            <w:noWrap/>
            <w:vAlign w:val="bottom"/>
            <w:hideMark/>
          </w:tcPr>
          <w:p w14:paraId="1DBA0619"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04889D1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3.3.4.1</w:t>
            </w:r>
          </w:p>
        </w:tc>
        <w:tc>
          <w:tcPr>
            <w:tcW w:w="1854" w:type="dxa"/>
            <w:tcBorders>
              <w:top w:val="nil"/>
              <w:left w:val="nil"/>
              <w:bottom w:val="single" w:sz="4" w:space="0" w:color="C0C0C0"/>
              <w:right w:val="single" w:sz="4" w:space="0" w:color="C0C0C0"/>
            </w:tcBorders>
            <w:shd w:val="clear" w:color="auto" w:fill="auto"/>
            <w:vAlign w:val="center"/>
            <w:hideMark/>
          </w:tcPr>
          <w:p w14:paraId="08002593" w14:textId="77777777" w:rsidR="007206BB" w:rsidRPr="007206BB" w:rsidRDefault="007206BB" w:rsidP="007206BB">
            <w:pPr>
              <w:ind w:firstLineChars="300" w:firstLine="361"/>
              <w:rPr>
                <w:rFonts w:ascii="Tahoma" w:hAnsi="Tahoma" w:cs="Tahoma"/>
                <w:b/>
                <w:bCs/>
                <w:sz w:val="12"/>
                <w:szCs w:val="12"/>
              </w:rPr>
            </w:pPr>
            <w:r w:rsidRPr="007206BB">
              <w:rPr>
                <w:rFonts w:ascii="Tahoma" w:hAnsi="Tahoma" w:cs="Tahoma"/>
                <w:b/>
                <w:bCs/>
                <w:sz w:val="12"/>
                <w:szCs w:val="12"/>
              </w:rPr>
              <w:t xml:space="preserve">Энергия ВН (110 </w:t>
            </w:r>
            <w:proofErr w:type="spellStart"/>
            <w:r w:rsidRPr="007206BB">
              <w:rPr>
                <w:rFonts w:ascii="Tahoma" w:hAnsi="Tahoma" w:cs="Tahoma"/>
                <w:b/>
                <w:bCs/>
                <w:sz w:val="12"/>
                <w:szCs w:val="12"/>
              </w:rPr>
              <w:t>кВ</w:t>
            </w:r>
            <w:proofErr w:type="spellEnd"/>
            <w:r w:rsidRPr="007206BB">
              <w:rPr>
                <w:rFonts w:ascii="Tahoma" w:hAnsi="Tahoma" w:cs="Tahoma"/>
                <w:b/>
                <w:bCs/>
                <w:sz w:val="12"/>
                <w:szCs w:val="12"/>
              </w:rPr>
              <w:t xml:space="preserve"> и выше)</w:t>
            </w:r>
          </w:p>
        </w:tc>
        <w:tc>
          <w:tcPr>
            <w:tcW w:w="622" w:type="dxa"/>
            <w:tcBorders>
              <w:top w:val="nil"/>
              <w:left w:val="nil"/>
              <w:bottom w:val="single" w:sz="4" w:space="0" w:color="C0C0C0"/>
              <w:right w:val="single" w:sz="4" w:space="0" w:color="C0C0C0"/>
            </w:tcBorders>
            <w:shd w:val="clear" w:color="auto" w:fill="auto"/>
            <w:vAlign w:val="center"/>
            <w:hideMark/>
          </w:tcPr>
          <w:p w14:paraId="08AE292F"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1C6EAD1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3 224,07</w:t>
            </w:r>
          </w:p>
        </w:tc>
        <w:tc>
          <w:tcPr>
            <w:tcW w:w="704" w:type="dxa"/>
            <w:tcBorders>
              <w:top w:val="nil"/>
              <w:left w:val="nil"/>
              <w:bottom w:val="single" w:sz="4" w:space="0" w:color="C0C0C0"/>
              <w:right w:val="single" w:sz="4" w:space="0" w:color="C0C0C0"/>
            </w:tcBorders>
            <w:shd w:val="clear" w:color="000000" w:fill="D7EAD3"/>
            <w:vAlign w:val="center"/>
            <w:hideMark/>
          </w:tcPr>
          <w:p w14:paraId="5CF2397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2 933,80</w:t>
            </w:r>
          </w:p>
        </w:tc>
        <w:tc>
          <w:tcPr>
            <w:tcW w:w="1136" w:type="dxa"/>
            <w:tcBorders>
              <w:top w:val="nil"/>
              <w:left w:val="nil"/>
              <w:bottom w:val="single" w:sz="4" w:space="0" w:color="C0C0C0"/>
              <w:right w:val="single" w:sz="4" w:space="0" w:color="C0C0C0"/>
            </w:tcBorders>
            <w:shd w:val="clear" w:color="000000" w:fill="D7EAD3"/>
            <w:vAlign w:val="center"/>
            <w:hideMark/>
          </w:tcPr>
          <w:p w14:paraId="539397B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3 197,59</w:t>
            </w:r>
          </w:p>
        </w:tc>
        <w:tc>
          <w:tcPr>
            <w:tcW w:w="1136" w:type="dxa"/>
            <w:tcBorders>
              <w:top w:val="nil"/>
              <w:left w:val="nil"/>
              <w:bottom w:val="single" w:sz="4" w:space="0" w:color="C0C0C0"/>
              <w:right w:val="single" w:sz="4" w:space="0" w:color="C0C0C0"/>
            </w:tcBorders>
            <w:shd w:val="clear" w:color="000000" w:fill="D7EAD3"/>
            <w:vAlign w:val="center"/>
            <w:hideMark/>
          </w:tcPr>
          <w:p w14:paraId="602F5F1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3 322,29</w:t>
            </w:r>
          </w:p>
        </w:tc>
        <w:tc>
          <w:tcPr>
            <w:tcW w:w="1239" w:type="dxa"/>
            <w:tcBorders>
              <w:top w:val="nil"/>
              <w:left w:val="nil"/>
              <w:bottom w:val="single" w:sz="4" w:space="0" w:color="C0C0C0"/>
              <w:right w:val="single" w:sz="4" w:space="0" w:color="C0C0C0"/>
            </w:tcBorders>
            <w:shd w:val="clear" w:color="000000" w:fill="D7EAD3"/>
            <w:vAlign w:val="center"/>
            <w:hideMark/>
          </w:tcPr>
          <w:p w14:paraId="146067A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42,16</w:t>
            </w:r>
          </w:p>
        </w:tc>
        <w:tc>
          <w:tcPr>
            <w:tcW w:w="1183" w:type="dxa"/>
            <w:tcBorders>
              <w:top w:val="nil"/>
              <w:left w:val="nil"/>
              <w:bottom w:val="single" w:sz="4" w:space="0" w:color="C0C0C0"/>
              <w:right w:val="single" w:sz="4" w:space="0" w:color="C0C0C0"/>
            </w:tcBorders>
            <w:shd w:val="clear" w:color="000000" w:fill="D7EAD3"/>
            <w:vAlign w:val="center"/>
            <w:hideMark/>
          </w:tcPr>
          <w:p w14:paraId="51761BA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3 364,45</w:t>
            </w:r>
          </w:p>
        </w:tc>
        <w:tc>
          <w:tcPr>
            <w:tcW w:w="1239" w:type="dxa"/>
            <w:tcBorders>
              <w:top w:val="nil"/>
              <w:left w:val="nil"/>
              <w:bottom w:val="single" w:sz="4" w:space="0" w:color="C0C0C0"/>
              <w:right w:val="single" w:sz="4" w:space="0" w:color="C0C0C0"/>
            </w:tcBorders>
            <w:shd w:val="clear" w:color="000000" w:fill="D7EAD3"/>
            <w:vAlign w:val="center"/>
            <w:hideMark/>
          </w:tcPr>
          <w:p w14:paraId="3B0FE4A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90,94</w:t>
            </w:r>
          </w:p>
        </w:tc>
        <w:tc>
          <w:tcPr>
            <w:tcW w:w="1178" w:type="dxa"/>
            <w:tcBorders>
              <w:top w:val="nil"/>
              <w:left w:val="nil"/>
              <w:bottom w:val="single" w:sz="4" w:space="0" w:color="C0C0C0"/>
              <w:right w:val="single" w:sz="4" w:space="0" w:color="C0C0C0"/>
            </w:tcBorders>
            <w:shd w:val="clear" w:color="000000" w:fill="D7EAD3"/>
            <w:vAlign w:val="center"/>
            <w:hideMark/>
          </w:tcPr>
          <w:p w14:paraId="6BC2E43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3 413,23</w:t>
            </w:r>
          </w:p>
        </w:tc>
        <w:tc>
          <w:tcPr>
            <w:tcW w:w="807" w:type="dxa"/>
            <w:tcBorders>
              <w:top w:val="nil"/>
              <w:left w:val="nil"/>
              <w:bottom w:val="single" w:sz="4" w:space="0" w:color="C0C0C0"/>
              <w:right w:val="single" w:sz="4" w:space="0" w:color="C0C0C0"/>
            </w:tcBorders>
            <w:shd w:val="clear" w:color="000000" w:fill="D7EAD3"/>
            <w:vAlign w:val="center"/>
            <w:hideMark/>
          </w:tcPr>
          <w:p w14:paraId="2EB9986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1 706,61</w:t>
            </w:r>
          </w:p>
        </w:tc>
        <w:tc>
          <w:tcPr>
            <w:tcW w:w="807" w:type="dxa"/>
            <w:tcBorders>
              <w:top w:val="nil"/>
              <w:left w:val="nil"/>
              <w:bottom w:val="single" w:sz="4" w:space="0" w:color="C0C0C0"/>
              <w:right w:val="single" w:sz="4" w:space="0" w:color="C0C0C0"/>
            </w:tcBorders>
            <w:shd w:val="clear" w:color="000000" w:fill="D7EAD3"/>
            <w:vAlign w:val="center"/>
            <w:hideMark/>
          </w:tcPr>
          <w:p w14:paraId="2119590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1 706,61</w:t>
            </w:r>
          </w:p>
        </w:tc>
        <w:tc>
          <w:tcPr>
            <w:tcW w:w="1312" w:type="dxa"/>
            <w:tcBorders>
              <w:top w:val="nil"/>
              <w:left w:val="nil"/>
              <w:bottom w:val="single" w:sz="4" w:space="0" w:color="C0C0C0"/>
              <w:right w:val="single" w:sz="4" w:space="0" w:color="C0C0C0"/>
            </w:tcBorders>
            <w:shd w:val="clear" w:color="000000" w:fill="FFFFCC"/>
            <w:vAlign w:val="center"/>
            <w:hideMark/>
          </w:tcPr>
          <w:p w14:paraId="647A1E30"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0D78756A" w14:textId="77777777" w:rsidTr="007206BB">
        <w:trPr>
          <w:trHeight w:val="540"/>
          <w:jc w:val="center"/>
        </w:trPr>
        <w:tc>
          <w:tcPr>
            <w:tcW w:w="219" w:type="dxa"/>
            <w:tcBorders>
              <w:top w:val="nil"/>
              <w:left w:val="nil"/>
              <w:bottom w:val="nil"/>
              <w:right w:val="nil"/>
            </w:tcBorders>
            <w:shd w:val="clear" w:color="000000" w:fill="FABF8F"/>
            <w:noWrap/>
            <w:vAlign w:val="center"/>
            <w:hideMark/>
          </w:tcPr>
          <w:p w14:paraId="5C8F99DB"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ЭР</w:t>
            </w:r>
          </w:p>
        </w:tc>
        <w:tc>
          <w:tcPr>
            <w:tcW w:w="163" w:type="dxa"/>
            <w:tcBorders>
              <w:top w:val="nil"/>
              <w:left w:val="nil"/>
              <w:bottom w:val="nil"/>
              <w:right w:val="nil"/>
            </w:tcBorders>
            <w:shd w:val="clear" w:color="auto" w:fill="auto"/>
            <w:noWrap/>
            <w:vAlign w:val="bottom"/>
            <w:hideMark/>
          </w:tcPr>
          <w:p w14:paraId="0C0E4A4B"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1B44C9A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3.3.4.1.1</w:t>
            </w:r>
          </w:p>
        </w:tc>
        <w:tc>
          <w:tcPr>
            <w:tcW w:w="1854" w:type="dxa"/>
            <w:tcBorders>
              <w:top w:val="nil"/>
              <w:left w:val="nil"/>
              <w:bottom w:val="single" w:sz="4" w:space="0" w:color="C0C0C0"/>
              <w:right w:val="single" w:sz="4" w:space="0" w:color="C0C0C0"/>
            </w:tcBorders>
            <w:shd w:val="clear" w:color="auto" w:fill="auto"/>
            <w:vAlign w:val="center"/>
            <w:hideMark/>
          </w:tcPr>
          <w:p w14:paraId="38F90487" w14:textId="77777777" w:rsidR="007206BB" w:rsidRPr="007206BB" w:rsidRDefault="007206BB" w:rsidP="007206BB">
            <w:pPr>
              <w:ind w:firstLineChars="400" w:firstLine="480"/>
              <w:rPr>
                <w:rFonts w:ascii="Tahoma" w:hAnsi="Tahoma" w:cs="Tahoma"/>
                <w:sz w:val="12"/>
                <w:szCs w:val="12"/>
              </w:rPr>
            </w:pPr>
            <w:r w:rsidRPr="007206BB">
              <w:rPr>
                <w:rFonts w:ascii="Tahoma" w:hAnsi="Tahoma" w:cs="Tahoma"/>
                <w:sz w:val="12"/>
                <w:szCs w:val="12"/>
              </w:rPr>
              <w:t>Тариф на энергию</w:t>
            </w:r>
          </w:p>
        </w:tc>
        <w:tc>
          <w:tcPr>
            <w:tcW w:w="622" w:type="dxa"/>
            <w:tcBorders>
              <w:top w:val="nil"/>
              <w:left w:val="nil"/>
              <w:bottom w:val="single" w:sz="4" w:space="0" w:color="C0C0C0"/>
              <w:right w:val="single" w:sz="4" w:space="0" w:color="C0C0C0"/>
            </w:tcBorders>
            <w:shd w:val="clear" w:color="auto" w:fill="auto"/>
            <w:vAlign w:val="center"/>
            <w:hideMark/>
          </w:tcPr>
          <w:p w14:paraId="442F885C"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руб</w:t>
            </w:r>
            <w:proofErr w:type="spellEnd"/>
            <w:r w:rsidRPr="007206BB">
              <w:rPr>
                <w:rFonts w:ascii="Tahoma" w:hAnsi="Tahoma" w:cs="Tahoma"/>
                <w:sz w:val="12"/>
                <w:szCs w:val="12"/>
              </w:rPr>
              <w:t>/</w:t>
            </w:r>
            <w:proofErr w:type="spellStart"/>
            <w:r w:rsidRPr="007206BB">
              <w:rPr>
                <w:rFonts w:ascii="Tahoma" w:hAnsi="Tahoma" w:cs="Tahoma"/>
                <w:sz w:val="12"/>
                <w:szCs w:val="12"/>
              </w:rPr>
              <w:t>кВт.ч</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6E8EF8A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2,03</w:t>
            </w:r>
          </w:p>
        </w:tc>
        <w:tc>
          <w:tcPr>
            <w:tcW w:w="704" w:type="dxa"/>
            <w:tcBorders>
              <w:top w:val="nil"/>
              <w:left w:val="nil"/>
              <w:bottom w:val="single" w:sz="4" w:space="0" w:color="C0C0C0"/>
              <w:right w:val="single" w:sz="4" w:space="0" w:color="C0C0C0"/>
            </w:tcBorders>
            <w:shd w:val="clear" w:color="000000" w:fill="FFFFCC"/>
            <w:vAlign w:val="center"/>
            <w:hideMark/>
          </w:tcPr>
          <w:p w14:paraId="7DE6FB1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2,03</w:t>
            </w:r>
          </w:p>
        </w:tc>
        <w:tc>
          <w:tcPr>
            <w:tcW w:w="1136" w:type="dxa"/>
            <w:tcBorders>
              <w:top w:val="nil"/>
              <w:left w:val="nil"/>
              <w:bottom w:val="single" w:sz="4" w:space="0" w:color="C0C0C0"/>
              <w:right w:val="single" w:sz="4" w:space="0" w:color="C0C0C0"/>
            </w:tcBorders>
            <w:shd w:val="clear" w:color="000000" w:fill="FFFFCC"/>
            <w:vAlign w:val="center"/>
            <w:hideMark/>
          </w:tcPr>
          <w:p w14:paraId="213B46B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2,11</w:t>
            </w:r>
          </w:p>
        </w:tc>
        <w:tc>
          <w:tcPr>
            <w:tcW w:w="1136" w:type="dxa"/>
            <w:tcBorders>
              <w:top w:val="nil"/>
              <w:left w:val="nil"/>
              <w:bottom w:val="single" w:sz="4" w:space="0" w:color="C0C0C0"/>
              <w:right w:val="single" w:sz="4" w:space="0" w:color="C0C0C0"/>
            </w:tcBorders>
            <w:shd w:val="clear" w:color="000000" w:fill="FFFFCC"/>
            <w:vAlign w:val="center"/>
            <w:hideMark/>
          </w:tcPr>
          <w:p w14:paraId="7A15D97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2,20</w:t>
            </w:r>
          </w:p>
        </w:tc>
        <w:tc>
          <w:tcPr>
            <w:tcW w:w="1239" w:type="dxa"/>
            <w:tcBorders>
              <w:top w:val="nil"/>
              <w:left w:val="nil"/>
              <w:bottom w:val="single" w:sz="4" w:space="0" w:color="C0C0C0"/>
              <w:right w:val="single" w:sz="4" w:space="0" w:color="C0C0C0"/>
            </w:tcBorders>
            <w:shd w:val="clear" w:color="000000" w:fill="FFFFCC"/>
            <w:vAlign w:val="center"/>
            <w:hideMark/>
          </w:tcPr>
          <w:p w14:paraId="3343858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4066CFA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2,20</w:t>
            </w:r>
          </w:p>
        </w:tc>
        <w:tc>
          <w:tcPr>
            <w:tcW w:w="1239" w:type="dxa"/>
            <w:tcBorders>
              <w:top w:val="nil"/>
              <w:left w:val="nil"/>
              <w:bottom w:val="single" w:sz="4" w:space="0" w:color="C0C0C0"/>
              <w:right w:val="single" w:sz="4" w:space="0" w:color="C0C0C0"/>
            </w:tcBorders>
            <w:shd w:val="clear" w:color="000000" w:fill="FFFFCC"/>
            <w:vAlign w:val="center"/>
            <w:hideMark/>
          </w:tcPr>
          <w:p w14:paraId="433A2A2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297072F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2,20</w:t>
            </w:r>
          </w:p>
        </w:tc>
        <w:tc>
          <w:tcPr>
            <w:tcW w:w="807" w:type="dxa"/>
            <w:tcBorders>
              <w:top w:val="nil"/>
              <w:left w:val="nil"/>
              <w:bottom w:val="single" w:sz="4" w:space="0" w:color="C0C0C0"/>
              <w:right w:val="single" w:sz="4" w:space="0" w:color="C0C0C0"/>
            </w:tcBorders>
            <w:shd w:val="clear" w:color="000000" w:fill="D7EAD3"/>
            <w:vAlign w:val="center"/>
            <w:hideMark/>
          </w:tcPr>
          <w:p w14:paraId="59F6275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2,20</w:t>
            </w:r>
          </w:p>
        </w:tc>
        <w:tc>
          <w:tcPr>
            <w:tcW w:w="807" w:type="dxa"/>
            <w:tcBorders>
              <w:top w:val="nil"/>
              <w:left w:val="nil"/>
              <w:bottom w:val="single" w:sz="4" w:space="0" w:color="C0C0C0"/>
              <w:right w:val="single" w:sz="4" w:space="0" w:color="C0C0C0"/>
            </w:tcBorders>
            <w:shd w:val="clear" w:color="000000" w:fill="D7EAD3"/>
            <w:vAlign w:val="center"/>
            <w:hideMark/>
          </w:tcPr>
          <w:p w14:paraId="534F4F3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2,20</w:t>
            </w:r>
          </w:p>
        </w:tc>
        <w:tc>
          <w:tcPr>
            <w:tcW w:w="131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49F4721"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по плану 2019 г. с учетом ИЦП по </w:t>
            </w:r>
            <w:proofErr w:type="spellStart"/>
            <w:r w:rsidRPr="007206BB">
              <w:rPr>
                <w:rFonts w:ascii="Tahoma" w:hAnsi="Tahoma" w:cs="Tahoma"/>
                <w:sz w:val="12"/>
                <w:szCs w:val="12"/>
              </w:rPr>
              <w:t>прогонозу</w:t>
            </w:r>
            <w:proofErr w:type="spellEnd"/>
            <w:r w:rsidRPr="007206BB">
              <w:rPr>
                <w:rFonts w:ascii="Tahoma" w:hAnsi="Tahoma" w:cs="Tahoma"/>
                <w:sz w:val="12"/>
                <w:szCs w:val="12"/>
              </w:rPr>
              <w:t xml:space="preserve"> Минэкономразвития России по э/э на 2020 г. (104,2 %) </w:t>
            </w:r>
          </w:p>
        </w:tc>
      </w:tr>
      <w:tr w:rsidR="007206BB" w:rsidRPr="007206BB" w14:paraId="1E7E5050" w14:textId="77777777" w:rsidTr="007206BB">
        <w:trPr>
          <w:trHeight w:val="585"/>
          <w:jc w:val="center"/>
        </w:trPr>
        <w:tc>
          <w:tcPr>
            <w:tcW w:w="219" w:type="dxa"/>
            <w:tcBorders>
              <w:top w:val="nil"/>
              <w:left w:val="nil"/>
              <w:bottom w:val="nil"/>
              <w:right w:val="nil"/>
            </w:tcBorders>
            <w:shd w:val="clear" w:color="000000" w:fill="FABF8F"/>
            <w:noWrap/>
            <w:vAlign w:val="center"/>
            <w:hideMark/>
          </w:tcPr>
          <w:p w14:paraId="613D0E5D"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ЭР</w:t>
            </w:r>
          </w:p>
        </w:tc>
        <w:tc>
          <w:tcPr>
            <w:tcW w:w="163" w:type="dxa"/>
            <w:tcBorders>
              <w:top w:val="nil"/>
              <w:left w:val="nil"/>
              <w:bottom w:val="nil"/>
              <w:right w:val="nil"/>
            </w:tcBorders>
            <w:shd w:val="clear" w:color="auto" w:fill="auto"/>
            <w:noWrap/>
            <w:vAlign w:val="bottom"/>
            <w:hideMark/>
          </w:tcPr>
          <w:p w14:paraId="7E5D0216"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5126134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3.3.4.1.2</w:t>
            </w:r>
          </w:p>
        </w:tc>
        <w:tc>
          <w:tcPr>
            <w:tcW w:w="1854" w:type="dxa"/>
            <w:tcBorders>
              <w:top w:val="nil"/>
              <w:left w:val="nil"/>
              <w:bottom w:val="single" w:sz="4" w:space="0" w:color="C0C0C0"/>
              <w:right w:val="single" w:sz="4" w:space="0" w:color="C0C0C0"/>
            </w:tcBorders>
            <w:shd w:val="clear" w:color="auto" w:fill="auto"/>
            <w:vAlign w:val="center"/>
            <w:hideMark/>
          </w:tcPr>
          <w:p w14:paraId="3CBF875B" w14:textId="77777777" w:rsidR="007206BB" w:rsidRPr="007206BB" w:rsidRDefault="007206BB" w:rsidP="007206BB">
            <w:pPr>
              <w:ind w:firstLineChars="400" w:firstLine="480"/>
              <w:rPr>
                <w:rFonts w:ascii="Tahoma" w:hAnsi="Tahoma" w:cs="Tahoma"/>
                <w:sz w:val="12"/>
                <w:szCs w:val="12"/>
              </w:rPr>
            </w:pPr>
            <w:r w:rsidRPr="007206BB">
              <w:rPr>
                <w:rFonts w:ascii="Tahoma" w:hAnsi="Tahoma" w:cs="Tahoma"/>
                <w:sz w:val="12"/>
                <w:szCs w:val="12"/>
              </w:rPr>
              <w:t>Объем энергии</w:t>
            </w:r>
          </w:p>
        </w:tc>
        <w:tc>
          <w:tcPr>
            <w:tcW w:w="622" w:type="dxa"/>
            <w:tcBorders>
              <w:top w:val="nil"/>
              <w:left w:val="nil"/>
              <w:bottom w:val="single" w:sz="4" w:space="0" w:color="C0C0C0"/>
              <w:right w:val="single" w:sz="4" w:space="0" w:color="C0C0C0"/>
            </w:tcBorders>
            <w:shd w:val="clear" w:color="auto" w:fill="auto"/>
            <w:vAlign w:val="center"/>
            <w:hideMark/>
          </w:tcPr>
          <w:p w14:paraId="1AB876BE"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кВт.ч</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31B011D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1 592,02</w:t>
            </w:r>
          </w:p>
        </w:tc>
        <w:tc>
          <w:tcPr>
            <w:tcW w:w="704" w:type="dxa"/>
            <w:tcBorders>
              <w:top w:val="nil"/>
              <w:left w:val="nil"/>
              <w:bottom w:val="single" w:sz="4" w:space="0" w:color="C0C0C0"/>
              <w:right w:val="single" w:sz="4" w:space="0" w:color="C0C0C0"/>
            </w:tcBorders>
            <w:shd w:val="clear" w:color="000000" w:fill="FFFFCC"/>
            <w:vAlign w:val="center"/>
            <w:hideMark/>
          </w:tcPr>
          <w:p w14:paraId="4AA9557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1 443,92</w:t>
            </w:r>
          </w:p>
        </w:tc>
        <w:tc>
          <w:tcPr>
            <w:tcW w:w="1136" w:type="dxa"/>
            <w:tcBorders>
              <w:top w:val="nil"/>
              <w:left w:val="nil"/>
              <w:bottom w:val="single" w:sz="4" w:space="0" w:color="C0C0C0"/>
              <w:right w:val="single" w:sz="4" w:space="0" w:color="C0C0C0"/>
            </w:tcBorders>
            <w:shd w:val="clear" w:color="000000" w:fill="FFFFCC"/>
            <w:vAlign w:val="center"/>
            <w:hideMark/>
          </w:tcPr>
          <w:p w14:paraId="5D41D4A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1 512,67</w:t>
            </w:r>
          </w:p>
        </w:tc>
        <w:tc>
          <w:tcPr>
            <w:tcW w:w="1136" w:type="dxa"/>
            <w:tcBorders>
              <w:top w:val="nil"/>
              <w:left w:val="nil"/>
              <w:bottom w:val="single" w:sz="4" w:space="0" w:color="C0C0C0"/>
              <w:right w:val="single" w:sz="4" w:space="0" w:color="C0C0C0"/>
            </w:tcBorders>
            <w:shd w:val="clear" w:color="000000" w:fill="FFFFCC"/>
            <w:vAlign w:val="center"/>
            <w:hideMark/>
          </w:tcPr>
          <w:p w14:paraId="418823F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1 512,67</w:t>
            </w:r>
          </w:p>
        </w:tc>
        <w:tc>
          <w:tcPr>
            <w:tcW w:w="1239" w:type="dxa"/>
            <w:tcBorders>
              <w:top w:val="nil"/>
              <w:left w:val="nil"/>
              <w:bottom w:val="single" w:sz="4" w:space="0" w:color="C0C0C0"/>
              <w:right w:val="single" w:sz="4" w:space="0" w:color="C0C0C0"/>
            </w:tcBorders>
            <w:shd w:val="clear" w:color="000000" w:fill="FFFFCC"/>
            <w:vAlign w:val="center"/>
            <w:hideMark/>
          </w:tcPr>
          <w:p w14:paraId="1ED8D35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19,20</w:t>
            </w:r>
          </w:p>
        </w:tc>
        <w:tc>
          <w:tcPr>
            <w:tcW w:w="1183" w:type="dxa"/>
            <w:tcBorders>
              <w:top w:val="nil"/>
              <w:left w:val="nil"/>
              <w:bottom w:val="single" w:sz="4" w:space="0" w:color="C0C0C0"/>
              <w:right w:val="single" w:sz="4" w:space="0" w:color="C0C0C0"/>
            </w:tcBorders>
            <w:shd w:val="clear" w:color="000000" w:fill="FFFFCC"/>
            <w:vAlign w:val="center"/>
            <w:hideMark/>
          </w:tcPr>
          <w:p w14:paraId="7F314A5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1 531,87</w:t>
            </w:r>
          </w:p>
        </w:tc>
        <w:tc>
          <w:tcPr>
            <w:tcW w:w="1239" w:type="dxa"/>
            <w:tcBorders>
              <w:top w:val="nil"/>
              <w:left w:val="nil"/>
              <w:bottom w:val="single" w:sz="4" w:space="0" w:color="C0C0C0"/>
              <w:right w:val="single" w:sz="4" w:space="0" w:color="C0C0C0"/>
            </w:tcBorders>
            <w:shd w:val="clear" w:color="000000" w:fill="FFFFCC"/>
            <w:vAlign w:val="center"/>
            <w:hideMark/>
          </w:tcPr>
          <w:p w14:paraId="20FD9DE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3C9EBC7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1 549,60</w:t>
            </w:r>
          </w:p>
        </w:tc>
        <w:tc>
          <w:tcPr>
            <w:tcW w:w="807" w:type="dxa"/>
            <w:tcBorders>
              <w:top w:val="nil"/>
              <w:left w:val="nil"/>
              <w:bottom w:val="single" w:sz="4" w:space="0" w:color="C0C0C0"/>
              <w:right w:val="single" w:sz="4" w:space="0" w:color="C0C0C0"/>
            </w:tcBorders>
            <w:shd w:val="clear" w:color="000000" w:fill="D7EAD3"/>
            <w:vAlign w:val="center"/>
            <w:hideMark/>
          </w:tcPr>
          <w:p w14:paraId="30B036F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774,80</w:t>
            </w:r>
          </w:p>
        </w:tc>
        <w:tc>
          <w:tcPr>
            <w:tcW w:w="807" w:type="dxa"/>
            <w:tcBorders>
              <w:top w:val="nil"/>
              <w:left w:val="nil"/>
              <w:bottom w:val="single" w:sz="4" w:space="0" w:color="C0C0C0"/>
              <w:right w:val="single" w:sz="4" w:space="0" w:color="C0C0C0"/>
            </w:tcBorders>
            <w:shd w:val="clear" w:color="000000" w:fill="D7EAD3"/>
            <w:vAlign w:val="center"/>
            <w:hideMark/>
          </w:tcPr>
          <w:p w14:paraId="733A25A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774,80</w:t>
            </w:r>
          </w:p>
        </w:tc>
        <w:tc>
          <w:tcPr>
            <w:tcW w:w="1312" w:type="dxa"/>
            <w:tcBorders>
              <w:top w:val="single" w:sz="4" w:space="0" w:color="C0C0C0"/>
              <w:left w:val="nil"/>
              <w:bottom w:val="single" w:sz="4" w:space="0" w:color="C0C0C0"/>
              <w:right w:val="single" w:sz="4" w:space="0" w:color="C0C0C0"/>
            </w:tcBorders>
            <w:shd w:val="clear" w:color="000000" w:fill="FFFFCC"/>
            <w:vAlign w:val="center"/>
            <w:hideMark/>
          </w:tcPr>
          <w:p w14:paraId="18C37C25" w14:textId="77777777" w:rsidR="007206BB" w:rsidRPr="007206BB" w:rsidRDefault="007206BB" w:rsidP="007206BB">
            <w:pPr>
              <w:rPr>
                <w:rFonts w:ascii="Tahoma" w:hAnsi="Tahoma" w:cs="Tahoma"/>
                <w:sz w:val="12"/>
                <w:szCs w:val="12"/>
              </w:rPr>
            </w:pPr>
            <w:r w:rsidRPr="007206BB">
              <w:rPr>
                <w:rFonts w:ascii="Tahoma" w:hAnsi="Tahoma" w:cs="Tahoma"/>
                <w:sz w:val="12"/>
                <w:szCs w:val="12"/>
              </w:rPr>
              <w:t>объем э/э приняты в рамках соблюдения долгосрочных параметров регулирования</w:t>
            </w:r>
          </w:p>
        </w:tc>
      </w:tr>
      <w:tr w:rsidR="007206BB" w:rsidRPr="007206BB" w14:paraId="039BB060" w14:textId="77777777" w:rsidTr="007206BB">
        <w:trPr>
          <w:trHeight w:val="430"/>
          <w:jc w:val="center"/>
        </w:trPr>
        <w:tc>
          <w:tcPr>
            <w:tcW w:w="219" w:type="dxa"/>
            <w:tcBorders>
              <w:top w:val="nil"/>
              <w:left w:val="nil"/>
              <w:bottom w:val="nil"/>
              <w:right w:val="nil"/>
            </w:tcBorders>
            <w:shd w:val="clear" w:color="000000" w:fill="FFFF00"/>
            <w:noWrap/>
            <w:vAlign w:val="center"/>
            <w:hideMark/>
          </w:tcPr>
          <w:p w14:paraId="6EDBE1BB"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046FA684"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A53D8D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3.8</w:t>
            </w:r>
          </w:p>
        </w:tc>
        <w:tc>
          <w:tcPr>
            <w:tcW w:w="1854" w:type="dxa"/>
            <w:tcBorders>
              <w:top w:val="nil"/>
              <w:left w:val="nil"/>
              <w:bottom w:val="single" w:sz="4" w:space="0" w:color="C0C0C0"/>
              <w:right w:val="single" w:sz="4" w:space="0" w:color="C0C0C0"/>
            </w:tcBorders>
            <w:shd w:val="clear" w:color="auto" w:fill="auto"/>
            <w:vAlign w:val="center"/>
            <w:hideMark/>
          </w:tcPr>
          <w:p w14:paraId="0DB377FF" w14:textId="77777777" w:rsidR="007206BB" w:rsidRPr="007206BB" w:rsidRDefault="007206BB" w:rsidP="007206BB">
            <w:pPr>
              <w:ind w:firstLineChars="100" w:firstLine="120"/>
              <w:rPr>
                <w:rFonts w:ascii="Tahoma" w:hAnsi="Tahoma" w:cs="Tahoma"/>
                <w:b/>
                <w:bCs/>
                <w:sz w:val="12"/>
                <w:szCs w:val="12"/>
              </w:rPr>
            </w:pPr>
            <w:r w:rsidRPr="007206BB">
              <w:rPr>
                <w:rFonts w:ascii="Tahoma" w:hAnsi="Tahoma" w:cs="Tahoma"/>
                <w:b/>
                <w:bCs/>
                <w:sz w:val="12"/>
                <w:szCs w:val="12"/>
              </w:rPr>
              <w:t>Расходы на оплату труда основного производственного персонала</w:t>
            </w:r>
          </w:p>
        </w:tc>
        <w:tc>
          <w:tcPr>
            <w:tcW w:w="622" w:type="dxa"/>
            <w:tcBorders>
              <w:top w:val="nil"/>
              <w:left w:val="nil"/>
              <w:bottom w:val="single" w:sz="4" w:space="0" w:color="C0C0C0"/>
              <w:right w:val="single" w:sz="4" w:space="0" w:color="C0C0C0"/>
            </w:tcBorders>
            <w:shd w:val="clear" w:color="auto" w:fill="auto"/>
            <w:vAlign w:val="center"/>
            <w:hideMark/>
          </w:tcPr>
          <w:p w14:paraId="390F1FB8"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1440A48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3 344,87</w:t>
            </w:r>
          </w:p>
        </w:tc>
        <w:tc>
          <w:tcPr>
            <w:tcW w:w="704" w:type="dxa"/>
            <w:tcBorders>
              <w:top w:val="nil"/>
              <w:left w:val="nil"/>
              <w:bottom w:val="single" w:sz="4" w:space="0" w:color="C0C0C0"/>
              <w:right w:val="single" w:sz="4" w:space="0" w:color="C0C0C0"/>
            </w:tcBorders>
            <w:shd w:val="clear" w:color="000000" w:fill="FFFFCC"/>
            <w:vAlign w:val="center"/>
            <w:hideMark/>
          </w:tcPr>
          <w:p w14:paraId="0EF4518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3 655,17</w:t>
            </w:r>
          </w:p>
        </w:tc>
        <w:tc>
          <w:tcPr>
            <w:tcW w:w="1136" w:type="dxa"/>
            <w:tcBorders>
              <w:top w:val="nil"/>
              <w:left w:val="nil"/>
              <w:bottom w:val="single" w:sz="4" w:space="0" w:color="C0C0C0"/>
              <w:right w:val="single" w:sz="4" w:space="0" w:color="C0C0C0"/>
            </w:tcBorders>
            <w:shd w:val="clear" w:color="000000" w:fill="FFFFCC"/>
            <w:vAlign w:val="center"/>
            <w:hideMark/>
          </w:tcPr>
          <w:p w14:paraId="4DE80E9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3 478,66</w:t>
            </w:r>
          </w:p>
        </w:tc>
        <w:tc>
          <w:tcPr>
            <w:tcW w:w="1136" w:type="dxa"/>
            <w:tcBorders>
              <w:top w:val="nil"/>
              <w:left w:val="nil"/>
              <w:bottom w:val="single" w:sz="4" w:space="0" w:color="C0C0C0"/>
              <w:right w:val="single" w:sz="4" w:space="0" w:color="C0C0C0"/>
            </w:tcBorders>
            <w:shd w:val="clear" w:color="000000" w:fill="FFFFCC"/>
            <w:vAlign w:val="center"/>
            <w:hideMark/>
          </w:tcPr>
          <w:p w14:paraId="5A83B3C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3 581,63</w:t>
            </w:r>
          </w:p>
        </w:tc>
        <w:tc>
          <w:tcPr>
            <w:tcW w:w="1239" w:type="dxa"/>
            <w:tcBorders>
              <w:top w:val="nil"/>
              <w:left w:val="nil"/>
              <w:bottom w:val="single" w:sz="4" w:space="0" w:color="C0C0C0"/>
              <w:right w:val="single" w:sz="4" w:space="0" w:color="C0C0C0"/>
            </w:tcBorders>
            <w:shd w:val="clear" w:color="000000" w:fill="FFFFCC"/>
            <w:vAlign w:val="center"/>
            <w:hideMark/>
          </w:tcPr>
          <w:p w14:paraId="0995CB9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1 048,74</w:t>
            </w:r>
          </w:p>
        </w:tc>
        <w:tc>
          <w:tcPr>
            <w:tcW w:w="1183" w:type="dxa"/>
            <w:tcBorders>
              <w:top w:val="nil"/>
              <w:left w:val="nil"/>
              <w:bottom w:val="single" w:sz="4" w:space="0" w:color="C0C0C0"/>
              <w:right w:val="single" w:sz="4" w:space="0" w:color="C0C0C0"/>
            </w:tcBorders>
            <w:shd w:val="clear" w:color="000000" w:fill="FFFFCC"/>
            <w:vAlign w:val="center"/>
            <w:hideMark/>
          </w:tcPr>
          <w:p w14:paraId="52B02CF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4 630,37</w:t>
            </w:r>
          </w:p>
        </w:tc>
        <w:tc>
          <w:tcPr>
            <w:tcW w:w="1239" w:type="dxa"/>
            <w:tcBorders>
              <w:top w:val="nil"/>
              <w:left w:val="nil"/>
              <w:bottom w:val="single" w:sz="4" w:space="0" w:color="C0C0C0"/>
              <w:right w:val="single" w:sz="4" w:space="0" w:color="C0C0C0"/>
            </w:tcBorders>
            <w:shd w:val="clear" w:color="000000" w:fill="FFFFCC"/>
            <w:vAlign w:val="center"/>
            <w:hideMark/>
          </w:tcPr>
          <w:p w14:paraId="4BB9895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-20,66</w:t>
            </w:r>
          </w:p>
        </w:tc>
        <w:tc>
          <w:tcPr>
            <w:tcW w:w="1178" w:type="dxa"/>
            <w:tcBorders>
              <w:top w:val="nil"/>
              <w:left w:val="nil"/>
              <w:bottom w:val="single" w:sz="4" w:space="0" w:color="C0C0C0"/>
              <w:right w:val="single" w:sz="4" w:space="0" w:color="C0C0C0"/>
            </w:tcBorders>
            <w:shd w:val="clear" w:color="000000" w:fill="FFFFCC"/>
            <w:vAlign w:val="center"/>
            <w:hideMark/>
          </w:tcPr>
          <w:p w14:paraId="27D5F23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3 560,97</w:t>
            </w:r>
          </w:p>
        </w:tc>
        <w:tc>
          <w:tcPr>
            <w:tcW w:w="807" w:type="dxa"/>
            <w:tcBorders>
              <w:top w:val="nil"/>
              <w:left w:val="nil"/>
              <w:bottom w:val="single" w:sz="4" w:space="0" w:color="C0C0C0"/>
              <w:right w:val="single" w:sz="4" w:space="0" w:color="C0C0C0"/>
            </w:tcBorders>
            <w:shd w:val="clear" w:color="000000" w:fill="D7EAD3"/>
            <w:vAlign w:val="center"/>
            <w:hideMark/>
          </w:tcPr>
          <w:p w14:paraId="55BA299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1 780,48</w:t>
            </w:r>
          </w:p>
        </w:tc>
        <w:tc>
          <w:tcPr>
            <w:tcW w:w="807" w:type="dxa"/>
            <w:tcBorders>
              <w:top w:val="nil"/>
              <w:left w:val="nil"/>
              <w:bottom w:val="single" w:sz="4" w:space="0" w:color="C0C0C0"/>
              <w:right w:val="single" w:sz="4" w:space="0" w:color="C0C0C0"/>
            </w:tcBorders>
            <w:shd w:val="clear" w:color="000000" w:fill="D7EAD3"/>
            <w:vAlign w:val="center"/>
            <w:hideMark/>
          </w:tcPr>
          <w:p w14:paraId="61DB024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1 780,48</w:t>
            </w:r>
          </w:p>
        </w:tc>
        <w:tc>
          <w:tcPr>
            <w:tcW w:w="131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9F3A8B3"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w:t>
            </w:r>
            <w:r w:rsidRPr="007206BB">
              <w:rPr>
                <w:rFonts w:ascii="Tahoma" w:hAnsi="Tahoma" w:cs="Tahoma"/>
                <w:sz w:val="12"/>
                <w:szCs w:val="12"/>
              </w:rPr>
              <w:lastRenderedPageBreak/>
              <w:t xml:space="preserve">103,4%, а также с учетом индекса эффективности операционных расходов 1%) </w:t>
            </w:r>
          </w:p>
        </w:tc>
      </w:tr>
      <w:tr w:rsidR="007206BB" w:rsidRPr="007206BB" w14:paraId="192941DC"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06CA0215"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lastRenderedPageBreak/>
              <w:t> </w:t>
            </w:r>
          </w:p>
        </w:tc>
        <w:tc>
          <w:tcPr>
            <w:tcW w:w="163" w:type="dxa"/>
            <w:tcBorders>
              <w:top w:val="nil"/>
              <w:left w:val="nil"/>
              <w:bottom w:val="nil"/>
              <w:right w:val="nil"/>
            </w:tcBorders>
            <w:shd w:val="clear" w:color="auto" w:fill="auto"/>
            <w:noWrap/>
            <w:vAlign w:val="bottom"/>
            <w:hideMark/>
          </w:tcPr>
          <w:p w14:paraId="0EBEA3BE"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29C67C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3.8.1</w:t>
            </w:r>
          </w:p>
        </w:tc>
        <w:tc>
          <w:tcPr>
            <w:tcW w:w="1854" w:type="dxa"/>
            <w:tcBorders>
              <w:top w:val="nil"/>
              <w:left w:val="nil"/>
              <w:bottom w:val="single" w:sz="4" w:space="0" w:color="C0C0C0"/>
              <w:right w:val="single" w:sz="4" w:space="0" w:color="C0C0C0"/>
            </w:tcBorders>
            <w:shd w:val="clear" w:color="auto" w:fill="auto"/>
            <w:vAlign w:val="center"/>
            <w:hideMark/>
          </w:tcPr>
          <w:p w14:paraId="0545CFCE"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Среднемесячная оплата труда</w:t>
            </w:r>
          </w:p>
        </w:tc>
        <w:tc>
          <w:tcPr>
            <w:tcW w:w="622" w:type="dxa"/>
            <w:tcBorders>
              <w:top w:val="nil"/>
              <w:left w:val="nil"/>
              <w:bottom w:val="single" w:sz="4" w:space="0" w:color="C0C0C0"/>
              <w:right w:val="single" w:sz="4" w:space="0" w:color="C0C0C0"/>
            </w:tcBorders>
            <w:shd w:val="clear" w:color="auto" w:fill="auto"/>
            <w:vAlign w:val="center"/>
            <w:hideMark/>
          </w:tcPr>
          <w:p w14:paraId="6241C024"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0F7508A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15 485,50</w:t>
            </w:r>
          </w:p>
        </w:tc>
        <w:tc>
          <w:tcPr>
            <w:tcW w:w="704" w:type="dxa"/>
            <w:tcBorders>
              <w:top w:val="nil"/>
              <w:left w:val="nil"/>
              <w:bottom w:val="single" w:sz="4" w:space="0" w:color="C0C0C0"/>
              <w:right w:val="single" w:sz="4" w:space="0" w:color="C0C0C0"/>
            </w:tcBorders>
            <w:shd w:val="clear" w:color="000000" w:fill="D7EAD3"/>
            <w:vAlign w:val="center"/>
            <w:hideMark/>
          </w:tcPr>
          <w:p w14:paraId="17D9FE3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17 917,50</w:t>
            </w:r>
          </w:p>
        </w:tc>
        <w:tc>
          <w:tcPr>
            <w:tcW w:w="1136" w:type="dxa"/>
            <w:tcBorders>
              <w:top w:val="nil"/>
              <w:left w:val="nil"/>
              <w:bottom w:val="single" w:sz="4" w:space="0" w:color="C0C0C0"/>
              <w:right w:val="single" w:sz="4" w:space="0" w:color="C0C0C0"/>
            </w:tcBorders>
            <w:shd w:val="clear" w:color="000000" w:fill="D7EAD3"/>
            <w:vAlign w:val="center"/>
            <w:hideMark/>
          </w:tcPr>
          <w:p w14:paraId="20FAF82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16 104,92</w:t>
            </w:r>
          </w:p>
        </w:tc>
        <w:tc>
          <w:tcPr>
            <w:tcW w:w="1136" w:type="dxa"/>
            <w:tcBorders>
              <w:top w:val="nil"/>
              <w:left w:val="nil"/>
              <w:bottom w:val="single" w:sz="4" w:space="0" w:color="C0C0C0"/>
              <w:right w:val="single" w:sz="4" w:space="0" w:color="C0C0C0"/>
            </w:tcBorders>
            <w:shd w:val="clear" w:color="000000" w:fill="D7EAD3"/>
            <w:vAlign w:val="center"/>
            <w:hideMark/>
          </w:tcPr>
          <w:p w14:paraId="570F888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16 581,63</w:t>
            </w:r>
          </w:p>
        </w:tc>
        <w:tc>
          <w:tcPr>
            <w:tcW w:w="1239" w:type="dxa"/>
            <w:tcBorders>
              <w:top w:val="nil"/>
              <w:left w:val="nil"/>
              <w:bottom w:val="single" w:sz="4" w:space="0" w:color="C0C0C0"/>
              <w:right w:val="single" w:sz="4" w:space="0" w:color="C0C0C0"/>
            </w:tcBorders>
            <w:shd w:val="clear" w:color="000000" w:fill="D7EAD3"/>
            <w:vAlign w:val="center"/>
            <w:hideMark/>
          </w:tcPr>
          <w:p w14:paraId="09F6578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4A88826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21 436,90</w:t>
            </w:r>
          </w:p>
        </w:tc>
        <w:tc>
          <w:tcPr>
            <w:tcW w:w="1239" w:type="dxa"/>
            <w:tcBorders>
              <w:top w:val="nil"/>
              <w:left w:val="nil"/>
              <w:bottom w:val="single" w:sz="4" w:space="0" w:color="C0C0C0"/>
              <w:right w:val="single" w:sz="4" w:space="0" w:color="C0C0C0"/>
            </w:tcBorders>
            <w:shd w:val="clear" w:color="000000" w:fill="FFFFCC"/>
            <w:vAlign w:val="center"/>
            <w:hideMark/>
          </w:tcPr>
          <w:p w14:paraId="71FF714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-95,66</w:t>
            </w:r>
          </w:p>
        </w:tc>
        <w:tc>
          <w:tcPr>
            <w:tcW w:w="1178" w:type="dxa"/>
            <w:tcBorders>
              <w:top w:val="nil"/>
              <w:left w:val="nil"/>
              <w:bottom w:val="single" w:sz="4" w:space="0" w:color="C0C0C0"/>
              <w:right w:val="single" w:sz="4" w:space="0" w:color="C0C0C0"/>
            </w:tcBorders>
            <w:shd w:val="clear" w:color="000000" w:fill="D7EAD3"/>
            <w:vAlign w:val="center"/>
            <w:hideMark/>
          </w:tcPr>
          <w:p w14:paraId="6FA96BA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16 485,96</w:t>
            </w:r>
          </w:p>
        </w:tc>
        <w:tc>
          <w:tcPr>
            <w:tcW w:w="807" w:type="dxa"/>
            <w:tcBorders>
              <w:top w:val="nil"/>
              <w:left w:val="nil"/>
              <w:bottom w:val="single" w:sz="4" w:space="0" w:color="C0C0C0"/>
              <w:right w:val="single" w:sz="4" w:space="0" w:color="C0C0C0"/>
            </w:tcBorders>
            <w:shd w:val="clear" w:color="000000" w:fill="D7EAD3"/>
            <w:vAlign w:val="center"/>
            <w:hideMark/>
          </w:tcPr>
          <w:p w14:paraId="5195101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16 485,96</w:t>
            </w:r>
          </w:p>
        </w:tc>
        <w:tc>
          <w:tcPr>
            <w:tcW w:w="807" w:type="dxa"/>
            <w:tcBorders>
              <w:top w:val="nil"/>
              <w:left w:val="nil"/>
              <w:bottom w:val="single" w:sz="4" w:space="0" w:color="C0C0C0"/>
              <w:right w:val="single" w:sz="4" w:space="0" w:color="C0C0C0"/>
            </w:tcBorders>
            <w:shd w:val="clear" w:color="000000" w:fill="D7EAD3"/>
            <w:vAlign w:val="center"/>
            <w:hideMark/>
          </w:tcPr>
          <w:p w14:paraId="5E96EB0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16 485,96</w:t>
            </w:r>
          </w:p>
        </w:tc>
        <w:tc>
          <w:tcPr>
            <w:tcW w:w="1312" w:type="dxa"/>
            <w:tcBorders>
              <w:top w:val="single" w:sz="4" w:space="0" w:color="C0C0C0"/>
              <w:left w:val="nil"/>
              <w:bottom w:val="single" w:sz="4" w:space="0" w:color="C0C0C0"/>
              <w:right w:val="single" w:sz="4" w:space="0" w:color="C0C0C0"/>
            </w:tcBorders>
            <w:shd w:val="clear" w:color="000000" w:fill="FFFFCC"/>
            <w:vAlign w:val="center"/>
            <w:hideMark/>
          </w:tcPr>
          <w:p w14:paraId="5EC3D0A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r>
      <w:tr w:rsidR="007206BB" w:rsidRPr="007206BB" w14:paraId="444D9997" w14:textId="77777777" w:rsidTr="007206BB">
        <w:trPr>
          <w:trHeight w:val="225"/>
          <w:jc w:val="center"/>
        </w:trPr>
        <w:tc>
          <w:tcPr>
            <w:tcW w:w="219" w:type="dxa"/>
            <w:tcBorders>
              <w:top w:val="nil"/>
              <w:left w:val="nil"/>
              <w:bottom w:val="nil"/>
              <w:right w:val="nil"/>
            </w:tcBorders>
            <w:shd w:val="clear" w:color="000000" w:fill="FFFF00"/>
            <w:noWrap/>
            <w:vAlign w:val="center"/>
            <w:hideMark/>
          </w:tcPr>
          <w:p w14:paraId="5ED0538F"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 </w:t>
            </w:r>
          </w:p>
        </w:tc>
        <w:tc>
          <w:tcPr>
            <w:tcW w:w="163" w:type="dxa"/>
            <w:tcBorders>
              <w:top w:val="nil"/>
              <w:left w:val="nil"/>
              <w:bottom w:val="nil"/>
              <w:right w:val="nil"/>
            </w:tcBorders>
            <w:shd w:val="clear" w:color="auto" w:fill="auto"/>
            <w:noWrap/>
            <w:vAlign w:val="bottom"/>
            <w:hideMark/>
          </w:tcPr>
          <w:p w14:paraId="79228F74"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DE654A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3.8.2</w:t>
            </w:r>
          </w:p>
        </w:tc>
        <w:tc>
          <w:tcPr>
            <w:tcW w:w="1854" w:type="dxa"/>
            <w:tcBorders>
              <w:top w:val="nil"/>
              <w:left w:val="nil"/>
              <w:bottom w:val="single" w:sz="4" w:space="0" w:color="C0C0C0"/>
              <w:right w:val="single" w:sz="4" w:space="0" w:color="C0C0C0"/>
            </w:tcBorders>
            <w:shd w:val="clear" w:color="auto" w:fill="auto"/>
            <w:vAlign w:val="center"/>
            <w:hideMark/>
          </w:tcPr>
          <w:p w14:paraId="484B03F4"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Численность производственного персонала</w:t>
            </w:r>
          </w:p>
        </w:tc>
        <w:tc>
          <w:tcPr>
            <w:tcW w:w="622" w:type="dxa"/>
            <w:tcBorders>
              <w:top w:val="nil"/>
              <w:left w:val="nil"/>
              <w:bottom w:val="single" w:sz="4" w:space="0" w:color="C0C0C0"/>
              <w:right w:val="single" w:sz="4" w:space="0" w:color="C0C0C0"/>
            </w:tcBorders>
            <w:shd w:val="clear" w:color="auto" w:fill="auto"/>
            <w:vAlign w:val="center"/>
            <w:hideMark/>
          </w:tcPr>
          <w:p w14:paraId="00E38DB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чел</w:t>
            </w:r>
          </w:p>
        </w:tc>
        <w:tc>
          <w:tcPr>
            <w:tcW w:w="977" w:type="dxa"/>
            <w:tcBorders>
              <w:top w:val="nil"/>
              <w:left w:val="nil"/>
              <w:bottom w:val="single" w:sz="4" w:space="0" w:color="C0C0C0"/>
              <w:right w:val="single" w:sz="4" w:space="0" w:color="C0C0C0"/>
            </w:tcBorders>
            <w:shd w:val="clear" w:color="000000" w:fill="FFFFCC"/>
            <w:vAlign w:val="center"/>
            <w:hideMark/>
          </w:tcPr>
          <w:p w14:paraId="34BFA84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18,00</w:t>
            </w:r>
          </w:p>
        </w:tc>
        <w:tc>
          <w:tcPr>
            <w:tcW w:w="704" w:type="dxa"/>
            <w:tcBorders>
              <w:top w:val="nil"/>
              <w:left w:val="nil"/>
              <w:bottom w:val="single" w:sz="4" w:space="0" w:color="C0C0C0"/>
              <w:right w:val="single" w:sz="4" w:space="0" w:color="C0C0C0"/>
            </w:tcBorders>
            <w:shd w:val="clear" w:color="000000" w:fill="FFFFCC"/>
            <w:vAlign w:val="center"/>
            <w:hideMark/>
          </w:tcPr>
          <w:p w14:paraId="37A771A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17,00</w:t>
            </w:r>
          </w:p>
        </w:tc>
        <w:tc>
          <w:tcPr>
            <w:tcW w:w="1136" w:type="dxa"/>
            <w:tcBorders>
              <w:top w:val="nil"/>
              <w:left w:val="nil"/>
              <w:bottom w:val="single" w:sz="4" w:space="0" w:color="C0C0C0"/>
              <w:right w:val="single" w:sz="4" w:space="0" w:color="C0C0C0"/>
            </w:tcBorders>
            <w:shd w:val="clear" w:color="000000" w:fill="FFFFCC"/>
            <w:vAlign w:val="center"/>
            <w:hideMark/>
          </w:tcPr>
          <w:p w14:paraId="2DBEF78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18,00</w:t>
            </w:r>
          </w:p>
        </w:tc>
        <w:tc>
          <w:tcPr>
            <w:tcW w:w="1136" w:type="dxa"/>
            <w:tcBorders>
              <w:top w:val="nil"/>
              <w:left w:val="nil"/>
              <w:bottom w:val="single" w:sz="4" w:space="0" w:color="C0C0C0"/>
              <w:right w:val="single" w:sz="4" w:space="0" w:color="C0C0C0"/>
            </w:tcBorders>
            <w:shd w:val="clear" w:color="000000" w:fill="FFFFCC"/>
            <w:vAlign w:val="center"/>
            <w:hideMark/>
          </w:tcPr>
          <w:p w14:paraId="122BDE7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18,00</w:t>
            </w:r>
          </w:p>
        </w:tc>
        <w:tc>
          <w:tcPr>
            <w:tcW w:w="1239" w:type="dxa"/>
            <w:tcBorders>
              <w:top w:val="nil"/>
              <w:left w:val="nil"/>
              <w:bottom w:val="single" w:sz="4" w:space="0" w:color="C0C0C0"/>
              <w:right w:val="single" w:sz="4" w:space="0" w:color="C0C0C0"/>
            </w:tcBorders>
            <w:shd w:val="clear" w:color="000000" w:fill="FFFFCC"/>
            <w:vAlign w:val="center"/>
            <w:hideMark/>
          </w:tcPr>
          <w:p w14:paraId="3801AFC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33C1428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18,00</w:t>
            </w:r>
          </w:p>
        </w:tc>
        <w:tc>
          <w:tcPr>
            <w:tcW w:w="1239" w:type="dxa"/>
            <w:tcBorders>
              <w:top w:val="nil"/>
              <w:left w:val="nil"/>
              <w:bottom w:val="single" w:sz="4" w:space="0" w:color="C0C0C0"/>
              <w:right w:val="single" w:sz="4" w:space="0" w:color="C0C0C0"/>
            </w:tcBorders>
            <w:shd w:val="clear" w:color="000000" w:fill="FFFFCC"/>
            <w:vAlign w:val="center"/>
            <w:hideMark/>
          </w:tcPr>
          <w:p w14:paraId="1821273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78" w:type="dxa"/>
            <w:tcBorders>
              <w:top w:val="nil"/>
              <w:left w:val="nil"/>
              <w:bottom w:val="single" w:sz="4" w:space="0" w:color="C0C0C0"/>
              <w:right w:val="single" w:sz="4" w:space="0" w:color="C0C0C0"/>
            </w:tcBorders>
            <w:shd w:val="clear" w:color="000000" w:fill="FFFFCC"/>
            <w:vAlign w:val="center"/>
            <w:hideMark/>
          </w:tcPr>
          <w:p w14:paraId="4AE9D5A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18,00</w:t>
            </w:r>
          </w:p>
        </w:tc>
        <w:tc>
          <w:tcPr>
            <w:tcW w:w="807" w:type="dxa"/>
            <w:tcBorders>
              <w:top w:val="nil"/>
              <w:left w:val="nil"/>
              <w:bottom w:val="single" w:sz="4" w:space="0" w:color="C0C0C0"/>
              <w:right w:val="single" w:sz="4" w:space="0" w:color="C0C0C0"/>
            </w:tcBorders>
            <w:shd w:val="clear" w:color="000000" w:fill="D7EAD3"/>
            <w:vAlign w:val="center"/>
            <w:hideMark/>
          </w:tcPr>
          <w:p w14:paraId="07B6206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18,00</w:t>
            </w:r>
          </w:p>
        </w:tc>
        <w:tc>
          <w:tcPr>
            <w:tcW w:w="807" w:type="dxa"/>
            <w:tcBorders>
              <w:top w:val="nil"/>
              <w:left w:val="nil"/>
              <w:bottom w:val="single" w:sz="4" w:space="0" w:color="C0C0C0"/>
              <w:right w:val="single" w:sz="4" w:space="0" w:color="C0C0C0"/>
            </w:tcBorders>
            <w:shd w:val="clear" w:color="000000" w:fill="D7EAD3"/>
            <w:vAlign w:val="center"/>
            <w:hideMark/>
          </w:tcPr>
          <w:p w14:paraId="7105630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18,00</w:t>
            </w:r>
          </w:p>
        </w:tc>
        <w:tc>
          <w:tcPr>
            <w:tcW w:w="1312" w:type="dxa"/>
            <w:tcBorders>
              <w:top w:val="nil"/>
              <w:left w:val="nil"/>
              <w:bottom w:val="single" w:sz="4" w:space="0" w:color="C0C0C0"/>
              <w:right w:val="single" w:sz="4" w:space="0" w:color="C0C0C0"/>
            </w:tcBorders>
            <w:shd w:val="clear" w:color="000000" w:fill="FFFFCC"/>
            <w:vAlign w:val="center"/>
            <w:hideMark/>
          </w:tcPr>
          <w:p w14:paraId="76B62245"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6C040058" w14:textId="77777777" w:rsidTr="007206BB">
        <w:trPr>
          <w:trHeight w:val="1260"/>
          <w:jc w:val="center"/>
        </w:trPr>
        <w:tc>
          <w:tcPr>
            <w:tcW w:w="219" w:type="dxa"/>
            <w:tcBorders>
              <w:top w:val="nil"/>
              <w:left w:val="nil"/>
              <w:bottom w:val="nil"/>
              <w:right w:val="nil"/>
            </w:tcBorders>
            <w:shd w:val="clear" w:color="000000" w:fill="FFFF00"/>
            <w:noWrap/>
            <w:vAlign w:val="center"/>
            <w:hideMark/>
          </w:tcPr>
          <w:p w14:paraId="700A1EAD"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4F47D778"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122203E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3.9</w:t>
            </w:r>
          </w:p>
        </w:tc>
        <w:tc>
          <w:tcPr>
            <w:tcW w:w="1854" w:type="dxa"/>
            <w:tcBorders>
              <w:top w:val="nil"/>
              <w:left w:val="nil"/>
              <w:bottom w:val="single" w:sz="4" w:space="0" w:color="C0C0C0"/>
              <w:right w:val="single" w:sz="4" w:space="0" w:color="C0C0C0"/>
            </w:tcBorders>
            <w:shd w:val="clear" w:color="auto" w:fill="auto"/>
            <w:vAlign w:val="center"/>
            <w:hideMark/>
          </w:tcPr>
          <w:p w14:paraId="3DFD025F" w14:textId="77777777" w:rsidR="007206BB" w:rsidRPr="007206BB" w:rsidRDefault="007206BB" w:rsidP="007206BB">
            <w:pPr>
              <w:ind w:firstLineChars="100" w:firstLine="120"/>
              <w:rPr>
                <w:rFonts w:ascii="Tahoma" w:hAnsi="Tahoma" w:cs="Tahoma"/>
                <w:b/>
                <w:bCs/>
                <w:sz w:val="12"/>
                <w:szCs w:val="12"/>
              </w:rPr>
            </w:pPr>
            <w:r w:rsidRPr="007206BB">
              <w:rPr>
                <w:rFonts w:ascii="Tahoma" w:hAnsi="Tahoma" w:cs="Tahoma"/>
                <w:b/>
                <w:bCs/>
                <w:sz w:val="12"/>
                <w:szCs w:val="12"/>
              </w:rPr>
              <w:t>Отчисления на социальные нужды от расходов на оплату труда основного производственного персонала</w:t>
            </w:r>
          </w:p>
        </w:tc>
        <w:tc>
          <w:tcPr>
            <w:tcW w:w="622" w:type="dxa"/>
            <w:tcBorders>
              <w:top w:val="nil"/>
              <w:left w:val="nil"/>
              <w:bottom w:val="single" w:sz="4" w:space="0" w:color="C0C0C0"/>
              <w:right w:val="single" w:sz="4" w:space="0" w:color="C0C0C0"/>
            </w:tcBorders>
            <w:shd w:val="clear" w:color="auto" w:fill="auto"/>
            <w:vAlign w:val="center"/>
            <w:hideMark/>
          </w:tcPr>
          <w:p w14:paraId="2E50D29A"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6DAC1A7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1 067,01</w:t>
            </w:r>
          </w:p>
        </w:tc>
        <w:tc>
          <w:tcPr>
            <w:tcW w:w="704" w:type="dxa"/>
            <w:tcBorders>
              <w:top w:val="nil"/>
              <w:left w:val="nil"/>
              <w:bottom w:val="single" w:sz="4" w:space="0" w:color="C0C0C0"/>
              <w:right w:val="single" w:sz="4" w:space="0" w:color="C0C0C0"/>
            </w:tcBorders>
            <w:shd w:val="clear" w:color="000000" w:fill="FFFFCC"/>
            <w:vAlign w:val="center"/>
            <w:hideMark/>
          </w:tcPr>
          <w:p w14:paraId="7E80FE4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1 159,87</w:t>
            </w:r>
          </w:p>
        </w:tc>
        <w:tc>
          <w:tcPr>
            <w:tcW w:w="1136" w:type="dxa"/>
            <w:tcBorders>
              <w:top w:val="nil"/>
              <w:left w:val="nil"/>
              <w:bottom w:val="single" w:sz="4" w:space="0" w:color="C0C0C0"/>
              <w:right w:val="single" w:sz="4" w:space="0" w:color="C0C0C0"/>
            </w:tcBorders>
            <w:shd w:val="clear" w:color="000000" w:fill="FFFFCC"/>
            <w:vAlign w:val="center"/>
            <w:hideMark/>
          </w:tcPr>
          <w:p w14:paraId="35A7038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1 109,69</w:t>
            </w:r>
          </w:p>
        </w:tc>
        <w:tc>
          <w:tcPr>
            <w:tcW w:w="1136" w:type="dxa"/>
            <w:tcBorders>
              <w:top w:val="nil"/>
              <w:left w:val="nil"/>
              <w:bottom w:val="single" w:sz="4" w:space="0" w:color="C0C0C0"/>
              <w:right w:val="single" w:sz="4" w:space="0" w:color="C0C0C0"/>
            </w:tcBorders>
            <w:shd w:val="clear" w:color="000000" w:fill="FFFFCC"/>
            <w:vAlign w:val="center"/>
            <w:hideMark/>
          </w:tcPr>
          <w:p w14:paraId="633EBB3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1 142,54</w:t>
            </w:r>
          </w:p>
        </w:tc>
        <w:tc>
          <w:tcPr>
            <w:tcW w:w="1239" w:type="dxa"/>
            <w:tcBorders>
              <w:top w:val="nil"/>
              <w:left w:val="nil"/>
              <w:bottom w:val="single" w:sz="4" w:space="0" w:color="C0C0C0"/>
              <w:right w:val="single" w:sz="4" w:space="0" w:color="C0C0C0"/>
            </w:tcBorders>
            <w:shd w:val="clear" w:color="000000" w:fill="FFFFCC"/>
            <w:vAlign w:val="center"/>
            <w:hideMark/>
          </w:tcPr>
          <w:p w14:paraId="78A0114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334,55</w:t>
            </w:r>
          </w:p>
        </w:tc>
        <w:tc>
          <w:tcPr>
            <w:tcW w:w="1183" w:type="dxa"/>
            <w:tcBorders>
              <w:top w:val="nil"/>
              <w:left w:val="nil"/>
              <w:bottom w:val="single" w:sz="4" w:space="0" w:color="C0C0C0"/>
              <w:right w:val="single" w:sz="4" w:space="0" w:color="C0C0C0"/>
            </w:tcBorders>
            <w:shd w:val="clear" w:color="000000" w:fill="FFFFCC"/>
            <w:vAlign w:val="center"/>
            <w:hideMark/>
          </w:tcPr>
          <w:p w14:paraId="2FC3BFC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1 477,09</w:t>
            </w:r>
          </w:p>
        </w:tc>
        <w:tc>
          <w:tcPr>
            <w:tcW w:w="1239" w:type="dxa"/>
            <w:tcBorders>
              <w:top w:val="nil"/>
              <w:left w:val="nil"/>
              <w:bottom w:val="single" w:sz="4" w:space="0" w:color="C0C0C0"/>
              <w:right w:val="single" w:sz="4" w:space="0" w:color="C0C0C0"/>
            </w:tcBorders>
            <w:shd w:val="clear" w:color="000000" w:fill="FFFFCC"/>
            <w:vAlign w:val="center"/>
            <w:hideMark/>
          </w:tcPr>
          <w:p w14:paraId="03A0762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-6,59</w:t>
            </w:r>
          </w:p>
        </w:tc>
        <w:tc>
          <w:tcPr>
            <w:tcW w:w="1178" w:type="dxa"/>
            <w:tcBorders>
              <w:top w:val="nil"/>
              <w:left w:val="nil"/>
              <w:bottom w:val="single" w:sz="4" w:space="0" w:color="C0C0C0"/>
              <w:right w:val="single" w:sz="4" w:space="0" w:color="C0C0C0"/>
            </w:tcBorders>
            <w:shd w:val="clear" w:color="000000" w:fill="FFFFCC"/>
            <w:vAlign w:val="center"/>
            <w:hideMark/>
          </w:tcPr>
          <w:p w14:paraId="3DE0A51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1 135,95</w:t>
            </w:r>
          </w:p>
        </w:tc>
        <w:tc>
          <w:tcPr>
            <w:tcW w:w="807" w:type="dxa"/>
            <w:tcBorders>
              <w:top w:val="nil"/>
              <w:left w:val="nil"/>
              <w:bottom w:val="single" w:sz="4" w:space="0" w:color="C0C0C0"/>
              <w:right w:val="single" w:sz="4" w:space="0" w:color="C0C0C0"/>
            </w:tcBorders>
            <w:shd w:val="clear" w:color="000000" w:fill="D7EAD3"/>
            <w:vAlign w:val="center"/>
            <w:hideMark/>
          </w:tcPr>
          <w:p w14:paraId="6E2AE3D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567,97</w:t>
            </w:r>
          </w:p>
        </w:tc>
        <w:tc>
          <w:tcPr>
            <w:tcW w:w="807" w:type="dxa"/>
            <w:tcBorders>
              <w:top w:val="nil"/>
              <w:left w:val="nil"/>
              <w:bottom w:val="single" w:sz="4" w:space="0" w:color="C0C0C0"/>
              <w:right w:val="single" w:sz="4" w:space="0" w:color="C0C0C0"/>
            </w:tcBorders>
            <w:shd w:val="clear" w:color="000000" w:fill="D7EAD3"/>
            <w:vAlign w:val="center"/>
            <w:hideMark/>
          </w:tcPr>
          <w:p w14:paraId="7E73593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567,97</w:t>
            </w:r>
          </w:p>
        </w:tc>
        <w:tc>
          <w:tcPr>
            <w:tcW w:w="131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2A32701E"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7206BB" w:rsidRPr="007206BB" w14:paraId="1990C210" w14:textId="77777777" w:rsidTr="007206BB">
        <w:trPr>
          <w:trHeight w:val="1125"/>
          <w:jc w:val="center"/>
        </w:trPr>
        <w:tc>
          <w:tcPr>
            <w:tcW w:w="219" w:type="dxa"/>
            <w:tcBorders>
              <w:top w:val="nil"/>
              <w:left w:val="nil"/>
              <w:bottom w:val="nil"/>
              <w:right w:val="nil"/>
            </w:tcBorders>
            <w:shd w:val="clear" w:color="000000" w:fill="FFFF00"/>
            <w:noWrap/>
            <w:vAlign w:val="center"/>
            <w:hideMark/>
          </w:tcPr>
          <w:p w14:paraId="708E1AD0"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16A79EAB"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77EB86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3.11</w:t>
            </w:r>
          </w:p>
        </w:tc>
        <w:tc>
          <w:tcPr>
            <w:tcW w:w="1854" w:type="dxa"/>
            <w:tcBorders>
              <w:top w:val="nil"/>
              <w:left w:val="nil"/>
              <w:bottom w:val="single" w:sz="4" w:space="0" w:color="C0C0C0"/>
              <w:right w:val="single" w:sz="4" w:space="0" w:color="C0C0C0"/>
            </w:tcBorders>
            <w:shd w:val="clear" w:color="auto" w:fill="auto"/>
            <w:vAlign w:val="center"/>
            <w:hideMark/>
          </w:tcPr>
          <w:p w14:paraId="1374F653" w14:textId="77777777" w:rsidR="007206BB" w:rsidRPr="007206BB" w:rsidRDefault="007206BB" w:rsidP="007206BB">
            <w:pPr>
              <w:ind w:firstLineChars="100" w:firstLine="120"/>
              <w:rPr>
                <w:rFonts w:ascii="Tahoma" w:hAnsi="Tahoma" w:cs="Tahoma"/>
                <w:b/>
                <w:bCs/>
                <w:sz w:val="12"/>
                <w:szCs w:val="12"/>
              </w:rPr>
            </w:pPr>
            <w:r w:rsidRPr="007206BB">
              <w:rPr>
                <w:rFonts w:ascii="Tahoma" w:hAnsi="Tahoma" w:cs="Tahoma"/>
                <w:b/>
                <w:bCs/>
                <w:sz w:val="12"/>
                <w:szCs w:val="12"/>
              </w:rPr>
              <w:t>Цеховые (общехозяйственные) расходы, в том числе:</w:t>
            </w:r>
          </w:p>
        </w:tc>
        <w:tc>
          <w:tcPr>
            <w:tcW w:w="622" w:type="dxa"/>
            <w:tcBorders>
              <w:top w:val="nil"/>
              <w:left w:val="nil"/>
              <w:bottom w:val="single" w:sz="4" w:space="0" w:color="C0C0C0"/>
              <w:right w:val="single" w:sz="4" w:space="0" w:color="C0C0C0"/>
            </w:tcBorders>
            <w:shd w:val="clear" w:color="auto" w:fill="auto"/>
            <w:vAlign w:val="center"/>
            <w:hideMark/>
          </w:tcPr>
          <w:p w14:paraId="091A9CC1"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5CFC605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726,86</w:t>
            </w:r>
          </w:p>
        </w:tc>
        <w:tc>
          <w:tcPr>
            <w:tcW w:w="704" w:type="dxa"/>
            <w:tcBorders>
              <w:top w:val="nil"/>
              <w:left w:val="nil"/>
              <w:bottom w:val="single" w:sz="4" w:space="0" w:color="C0C0C0"/>
              <w:right w:val="single" w:sz="4" w:space="0" w:color="C0C0C0"/>
            </w:tcBorders>
            <w:shd w:val="clear" w:color="000000" w:fill="D7EAD3"/>
            <w:vAlign w:val="center"/>
            <w:hideMark/>
          </w:tcPr>
          <w:p w14:paraId="5908EDB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785,69</w:t>
            </w:r>
          </w:p>
        </w:tc>
        <w:tc>
          <w:tcPr>
            <w:tcW w:w="1136" w:type="dxa"/>
            <w:tcBorders>
              <w:top w:val="nil"/>
              <w:left w:val="nil"/>
              <w:bottom w:val="single" w:sz="4" w:space="0" w:color="C0C0C0"/>
              <w:right w:val="single" w:sz="4" w:space="0" w:color="C0C0C0"/>
            </w:tcBorders>
            <w:shd w:val="clear" w:color="000000" w:fill="D7EAD3"/>
            <w:vAlign w:val="center"/>
            <w:hideMark/>
          </w:tcPr>
          <w:p w14:paraId="4693F52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747,23</w:t>
            </w:r>
          </w:p>
        </w:tc>
        <w:tc>
          <w:tcPr>
            <w:tcW w:w="1136" w:type="dxa"/>
            <w:tcBorders>
              <w:top w:val="nil"/>
              <w:left w:val="nil"/>
              <w:bottom w:val="single" w:sz="4" w:space="0" w:color="C0C0C0"/>
              <w:right w:val="single" w:sz="4" w:space="0" w:color="C0C0C0"/>
            </w:tcBorders>
            <w:shd w:val="clear" w:color="000000" w:fill="D7EAD3"/>
            <w:vAlign w:val="center"/>
            <w:hideMark/>
          </w:tcPr>
          <w:p w14:paraId="353075B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769,35</w:t>
            </w:r>
          </w:p>
        </w:tc>
        <w:tc>
          <w:tcPr>
            <w:tcW w:w="1239" w:type="dxa"/>
            <w:tcBorders>
              <w:top w:val="nil"/>
              <w:left w:val="nil"/>
              <w:bottom w:val="single" w:sz="4" w:space="0" w:color="C0C0C0"/>
              <w:right w:val="single" w:sz="4" w:space="0" w:color="C0C0C0"/>
            </w:tcBorders>
            <w:shd w:val="clear" w:color="000000" w:fill="D7EAD3"/>
            <w:vAlign w:val="center"/>
            <w:hideMark/>
          </w:tcPr>
          <w:p w14:paraId="1F20CF3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124,12</w:t>
            </w:r>
          </w:p>
        </w:tc>
        <w:tc>
          <w:tcPr>
            <w:tcW w:w="1183" w:type="dxa"/>
            <w:tcBorders>
              <w:top w:val="nil"/>
              <w:left w:val="nil"/>
              <w:bottom w:val="single" w:sz="4" w:space="0" w:color="C0C0C0"/>
              <w:right w:val="single" w:sz="4" w:space="0" w:color="C0C0C0"/>
            </w:tcBorders>
            <w:shd w:val="clear" w:color="000000" w:fill="D7EAD3"/>
            <w:vAlign w:val="center"/>
            <w:hideMark/>
          </w:tcPr>
          <w:p w14:paraId="48B938E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893,46</w:t>
            </w:r>
          </w:p>
        </w:tc>
        <w:tc>
          <w:tcPr>
            <w:tcW w:w="1239" w:type="dxa"/>
            <w:tcBorders>
              <w:top w:val="nil"/>
              <w:left w:val="nil"/>
              <w:bottom w:val="single" w:sz="4" w:space="0" w:color="C0C0C0"/>
              <w:right w:val="single" w:sz="4" w:space="0" w:color="C0C0C0"/>
            </w:tcBorders>
            <w:shd w:val="clear" w:color="000000" w:fill="D7EAD3"/>
            <w:vAlign w:val="center"/>
            <w:hideMark/>
          </w:tcPr>
          <w:p w14:paraId="04C804C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-4,44</w:t>
            </w:r>
          </w:p>
        </w:tc>
        <w:tc>
          <w:tcPr>
            <w:tcW w:w="1178" w:type="dxa"/>
            <w:tcBorders>
              <w:top w:val="nil"/>
              <w:left w:val="nil"/>
              <w:bottom w:val="single" w:sz="4" w:space="0" w:color="C0C0C0"/>
              <w:right w:val="single" w:sz="4" w:space="0" w:color="C0C0C0"/>
            </w:tcBorders>
            <w:shd w:val="clear" w:color="000000" w:fill="D7EAD3"/>
            <w:vAlign w:val="center"/>
            <w:hideMark/>
          </w:tcPr>
          <w:p w14:paraId="086C157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764,91</w:t>
            </w:r>
          </w:p>
        </w:tc>
        <w:tc>
          <w:tcPr>
            <w:tcW w:w="807" w:type="dxa"/>
            <w:tcBorders>
              <w:top w:val="nil"/>
              <w:left w:val="nil"/>
              <w:bottom w:val="single" w:sz="4" w:space="0" w:color="C0C0C0"/>
              <w:right w:val="single" w:sz="4" w:space="0" w:color="C0C0C0"/>
            </w:tcBorders>
            <w:shd w:val="clear" w:color="000000" w:fill="D7EAD3"/>
            <w:vAlign w:val="center"/>
            <w:hideMark/>
          </w:tcPr>
          <w:p w14:paraId="35815C6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382,45</w:t>
            </w:r>
          </w:p>
        </w:tc>
        <w:tc>
          <w:tcPr>
            <w:tcW w:w="807" w:type="dxa"/>
            <w:tcBorders>
              <w:top w:val="nil"/>
              <w:left w:val="nil"/>
              <w:bottom w:val="single" w:sz="4" w:space="0" w:color="C0C0C0"/>
              <w:right w:val="single" w:sz="4" w:space="0" w:color="C0C0C0"/>
            </w:tcBorders>
            <w:shd w:val="clear" w:color="000000" w:fill="D7EAD3"/>
            <w:vAlign w:val="center"/>
            <w:hideMark/>
          </w:tcPr>
          <w:p w14:paraId="3EC2251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382,45</w:t>
            </w:r>
          </w:p>
        </w:tc>
        <w:tc>
          <w:tcPr>
            <w:tcW w:w="131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3915EF79"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7206BB" w:rsidRPr="007206BB" w14:paraId="6A333F16"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61718FC4"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5CA535A2"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907631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3.11.1</w:t>
            </w:r>
          </w:p>
        </w:tc>
        <w:tc>
          <w:tcPr>
            <w:tcW w:w="1854" w:type="dxa"/>
            <w:tcBorders>
              <w:top w:val="nil"/>
              <w:left w:val="nil"/>
              <w:bottom w:val="single" w:sz="4" w:space="0" w:color="C0C0C0"/>
              <w:right w:val="single" w:sz="4" w:space="0" w:color="C0C0C0"/>
            </w:tcBorders>
            <w:shd w:val="clear" w:color="auto" w:fill="auto"/>
            <w:vAlign w:val="center"/>
            <w:hideMark/>
          </w:tcPr>
          <w:p w14:paraId="3B723284"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Заработная плата цехового персонала</w:t>
            </w:r>
          </w:p>
        </w:tc>
        <w:tc>
          <w:tcPr>
            <w:tcW w:w="622" w:type="dxa"/>
            <w:tcBorders>
              <w:top w:val="nil"/>
              <w:left w:val="nil"/>
              <w:bottom w:val="single" w:sz="4" w:space="0" w:color="C0C0C0"/>
              <w:right w:val="single" w:sz="4" w:space="0" w:color="C0C0C0"/>
            </w:tcBorders>
            <w:shd w:val="clear" w:color="auto" w:fill="auto"/>
            <w:vAlign w:val="center"/>
            <w:hideMark/>
          </w:tcPr>
          <w:p w14:paraId="2708C9C5"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17315FE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410,35</w:t>
            </w:r>
          </w:p>
        </w:tc>
        <w:tc>
          <w:tcPr>
            <w:tcW w:w="704" w:type="dxa"/>
            <w:tcBorders>
              <w:top w:val="nil"/>
              <w:left w:val="nil"/>
              <w:bottom w:val="single" w:sz="4" w:space="0" w:color="C0C0C0"/>
              <w:right w:val="single" w:sz="4" w:space="0" w:color="C0C0C0"/>
            </w:tcBorders>
            <w:shd w:val="clear" w:color="000000" w:fill="FFFFCC"/>
            <w:vAlign w:val="center"/>
            <w:hideMark/>
          </w:tcPr>
          <w:p w14:paraId="5C39433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391,28</w:t>
            </w:r>
          </w:p>
        </w:tc>
        <w:tc>
          <w:tcPr>
            <w:tcW w:w="1136" w:type="dxa"/>
            <w:tcBorders>
              <w:top w:val="nil"/>
              <w:left w:val="nil"/>
              <w:bottom w:val="single" w:sz="4" w:space="0" w:color="C0C0C0"/>
              <w:right w:val="single" w:sz="4" w:space="0" w:color="C0C0C0"/>
            </w:tcBorders>
            <w:shd w:val="clear" w:color="000000" w:fill="FFFFCC"/>
            <w:vAlign w:val="center"/>
            <w:hideMark/>
          </w:tcPr>
          <w:p w14:paraId="1BD4591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416,31</w:t>
            </w:r>
          </w:p>
        </w:tc>
        <w:tc>
          <w:tcPr>
            <w:tcW w:w="1136" w:type="dxa"/>
            <w:tcBorders>
              <w:top w:val="nil"/>
              <w:left w:val="nil"/>
              <w:bottom w:val="single" w:sz="4" w:space="0" w:color="C0C0C0"/>
              <w:right w:val="single" w:sz="4" w:space="0" w:color="C0C0C0"/>
            </w:tcBorders>
            <w:shd w:val="clear" w:color="000000" w:fill="FFFFCC"/>
            <w:vAlign w:val="center"/>
            <w:hideMark/>
          </w:tcPr>
          <w:p w14:paraId="3C6AA57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428,63</w:t>
            </w:r>
          </w:p>
        </w:tc>
        <w:tc>
          <w:tcPr>
            <w:tcW w:w="1239" w:type="dxa"/>
            <w:tcBorders>
              <w:top w:val="nil"/>
              <w:left w:val="nil"/>
              <w:bottom w:val="single" w:sz="4" w:space="0" w:color="C0C0C0"/>
              <w:right w:val="single" w:sz="4" w:space="0" w:color="C0C0C0"/>
            </w:tcBorders>
            <w:shd w:val="clear" w:color="000000" w:fill="FFFFCC"/>
            <w:vAlign w:val="center"/>
            <w:hideMark/>
          </w:tcPr>
          <w:p w14:paraId="625AA57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95,83</w:t>
            </w:r>
          </w:p>
        </w:tc>
        <w:tc>
          <w:tcPr>
            <w:tcW w:w="1183" w:type="dxa"/>
            <w:tcBorders>
              <w:top w:val="nil"/>
              <w:left w:val="nil"/>
              <w:bottom w:val="single" w:sz="4" w:space="0" w:color="C0C0C0"/>
              <w:right w:val="single" w:sz="4" w:space="0" w:color="C0C0C0"/>
            </w:tcBorders>
            <w:shd w:val="clear" w:color="000000" w:fill="FFFFCC"/>
            <w:vAlign w:val="center"/>
            <w:hideMark/>
          </w:tcPr>
          <w:p w14:paraId="4A8A9AE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524,46</w:t>
            </w:r>
          </w:p>
        </w:tc>
        <w:tc>
          <w:tcPr>
            <w:tcW w:w="1239" w:type="dxa"/>
            <w:tcBorders>
              <w:top w:val="nil"/>
              <w:left w:val="nil"/>
              <w:bottom w:val="single" w:sz="4" w:space="0" w:color="C0C0C0"/>
              <w:right w:val="single" w:sz="4" w:space="0" w:color="C0C0C0"/>
            </w:tcBorders>
            <w:shd w:val="clear" w:color="000000" w:fill="FFFFCC"/>
            <w:vAlign w:val="center"/>
            <w:hideMark/>
          </w:tcPr>
          <w:p w14:paraId="42654D2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-2,47</w:t>
            </w:r>
          </w:p>
        </w:tc>
        <w:tc>
          <w:tcPr>
            <w:tcW w:w="1178" w:type="dxa"/>
            <w:tcBorders>
              <w:top w:val="nil"/>
              <w:left w:val="nil"/>
              <w:bottom w:val="single" w:sz="4" w:space="0" w:color="C0C0C0"/>
              <w:right w:val="single" w:sz="4" w:space="0" w:color="C0C0C0"/>
            </w:tcBorders>
            <w:shd w:val="clear" w:color="000000" w:fill="FFFFCC"/>
            <w:vAlign w:val="center"/>
            <w:hideMark/>
          </w:tcPr>
          <w:p w14:paraId="434CFA8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426,16</w:t>
            </w:r>
          </w:p>
        </w:tc>
        <w:tc>
          <w:tcPr>
            <w:tcW w:w="807" w:type="dxa"/>
            <w:tcBorders>
              <w:top w:val="nil"/>
              <w:left w:val="nil"/>
              <w:bottom w:val="single" w:sz="4" w:space="0" w:color="C0C0C0"/>
              <w:right w:val="single" w:sz="4" w:space="0" w:color="C0C0C0"/>
            </w:tcBorders>
            <w:shd w:val="clear" w:color="000000" w:fill="D7EAD3"/>
            <w:vAlign w:val="center"/>
            <w:hideMark/>
          </w:tcPr>
          <w:p w14:paraId="7B34CDF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213,08</w:t>
            </w:r>
          </w:p>
        </w:tc>
        <w:tc>
          <w:tcPr>
            <w:tcW w:w="807" w:type="dxa"/>
            <w:tcBorders>
              <w:top w:val="nil"/>
              <w:left w:val="nil"/>
              <w:bottom w:val="single" w:sz="4" w:space="0" w:color="C0C0C0"/>
              <w:right w:val="single" w:sz="4" w:space="0" w:color="C0C0C0"/>
            </w:tcBorders>
            <w:shd w:val="clear" w:color="000000" w:fill="D7EAD3"/>
            <w:vAlign w:val="center"/>
            <w:hideMark/>
          </w:tcPr>
          <w:p w14:paraId="33CE2EE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213,08</w:t>
            </w:r>
          </w:p>
        </w:tc>
        <w:tc>
          <w:tcPr>
            <w:tcW w:w="1312" w:type="dxa"/>
            <w:tcBorders>
              <w:top w:val="single" w:sz="4" w:space="0" w:color="C0C0C0"/>
              <w:left w:val="nil"/>
              <w:bottom w:val="single" w:sz="4" w:space="0" w:color="C0C0C0"/>
              <w:right w:val="single" w:sz="4" w:space="0" w:color="C0C0C0"/>
            </w:tcBorders>
            <w:shd w:val="clear" w:color="000000" w:fill="FFFFCC"/>
            <w:vAlign w:val="center"/>
            <w:hideMark/>
          </w:tcPr>
          <w:p w14:paraId="07EB5547"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450D8CEC"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4B0814F8"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 </w:t>
            </w:r>
          </w:p>
        </w:tc>
        <w:tc>
          <w:tcPr>
            <w:tcW w:w="163" w:type="dxa"/>
            <w:tcBorders>
              <w:top w:val="nil"/>
              <w:left w:val="nil"/>
              <w:bottom w:val="nil"/>
              <w:right w:val="nil"/>
            </w:tcBorders>
            <w:shd w:val="clear" w:color="auto" w:fill="auto"/>
            <w:noWrap/>
            <w:vAlign w:val="bottom"/>
            <w:hideMark/>
          </w:tcPr>
          <w:p w14:paraId="1019501A"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622BF6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3.11.1.1</w:t>
            </w:r>
          </w:p>
        </w:tc>
        <w:tc>
          <w:tcPr>
            <w:tcW w:w="1854" w:type="dxa"/>
            <w:tcBorders>
              <w:top w:val="nil"/>
              <w:left w:val="nil"/>
              <w:bottom w:val="single" w:sz="4" w:space="0" w:color="C0C0C0"/>
              <w:right w:val="single" w:sz="4" w:space="0" w:color="C0C0C0"/>
            </w:tcBorders>
            <w:shd w:val="clear" w:color="auto" w:fill="auto"/>
            <w:vAlign w:val="center"/>
            <w:hideMark/>
          </w:tcPr>
          <w:p w14:paraId="6E15909B"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Среднемесячная оплата труда</w:t>
            </w:r>
          </w:p>
        </w:tc>
        <w:tc>
          <w:tcPr>
            <w:tcW w:w="622" w:type="dxa"/>
            <w:tcBorders>
              <w:top w:val="nil"/>
              <w:left w:val="nil"/>
              <w:bottom w:val="single" w:sz="4" w:space="0" w:color="C0C0C0"/>
              <w:right w:val="single" w:sz="4" w:space="0" w:color="C0C0C0"/>
            </w:tcBorders>
            <w:shd w:val="clear" w:color="auto" w:fill="auto"/>
            <w:vAlign w:val="center"/>
            <w:hideMark/>
          </w:tcPr>
          <w:p w14:paraId="4C59815F"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20C4E51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34 195,60</w:t>
            </w:r>
          </w:p>
        </w:tc>
        <w:tc>
          <w:tcPr>
            <w:tcW w:w="704" w:type="dxa"/>
            <w:tcBorders>
              <w:top w:val="nil"/>
              <w:left w:val="nil"/>
              <w:bottom w:val="single" w:sz="4" w:space="0" w:color="C0C0C0"/>
              <w:right w:val="single" w:sz="4" w:space="0" w:color="C0C0C0"/>
            </w:tcBorders>
            <w:shd w:val="clear" w:color="000000" w:fill="D7EAD3"/>
            <w:vAlign w:val="center"/>
            <w:hideMark/>
          </w:tcPr>
          <w:p w14:paraId="3C966DF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32 606,67</w:t>
            </w:r>
          </w:p>
        </w:tc>
        <w:tc>
          <w:tcPr>
            <w:tcW w:w="1136" w:type="dxa"/>
            <w:tcBorders>
              <w:top w:val="nil"/>
              <w:left w:val="nil"/>
              <w:bottom w:val="single" w:sz="4" w:space="0" w:color="C0C0C0"/>
              <w:right w:val="single" w:sz="4" w:space="0" w:color="C0C0C0"/>
            </w:tcBorders>
            <w:shd w:val="clear" w:color="000000" w:fill="D7EAD3"/>
            <w:vAlign w:val="center"/>
            <w:hideMark/>
          </w:tcPr>
          <w:p w14:paraId="7204794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34 692,68</w:t>
            </w:r>
          </w:p>
        </w:tc>
        <w:tc>
          <w:tcPr>
            <w:tcW w:w="1136" w:type="dxa"/>
            <w:tcBorders>
              <w:top w:val="nil"/>
              <w:left w:val="nil"/>
              <w:bottom w:val="single" w:sz="4" w:space="0" w:color="C0C0C0"/>
              <w:right w:val="single" w:sz="4" w:space="0" w:color="C0C0C0"/>
            </w:tcBorders>
            <w:shd w:val="clear" w:color="000000" w:fill="D7EAD3"/>
            <w:vAlign w:val="center"/>
            <w:hideMark/>
          </w:tcPr>
          <w:p w14:paraId="30AEC5D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35 719,58</w:t>
            </w:r>
          </w:p>
        </w:tc>
        <w:tc>
          <w:tcPr>
            <w:tcW w:w="1239" w:type="dxa"/>
            <w:tcBorders>
              <w:top w:val="nil"/>
              <w:left w:val="nil"/>
              <w:bottom w:val="single" w:sz="4" w:space="0" w:color="C0C0C0"/>
              <w:right w:val="single" w:sz="4" w:space="0" w:color="C0C0C0"/>
            </w:tcBorders>
            <w:shd w:val="clear" w:color="000000" w:fill="D7EAD3"/>
            <w:vAlign w:val="center"/>
            <w:hideMark/>
          </w:tcPr>
          <w:p w14:paraId="3BE8593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5BB36ED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43 705,00</w:t>
            </w:r>
          </w:p>
        </w:tc>
        <w:tc>
          <w:tcPr>
            <w:tcW w:w="1239" w:type="dxa"/>
            <w:tcBorders>
              <w:top w:val="nil"/>
              <w:left w:val="nil"/>
              <w:bottom w:val="single" w:sz="4" w:space="0" w:color="C0C0C0"/>
              <w:right w:val="single" w:sz="4" w:space="0" w:color="C0C0C0"/>
            </w:tcBorders>
            <w:shd w:val="clear" w:color="000000" w:fill="D7EAD3"/>
            <w:vAlign w:val="center"/>
            <w:hideMark/>
          </w:tcPr>
          <w:p w14:paraId="0DB0227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D7EAD3"/>
            <w:vAlign w:val="center"/>
            <w:hideMark/>
          </w:tcPr>
          <w:p w14:paraId="392732C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35 513,51</w:t>
            </w:r>
          </w:p>
        </w:tc>
        <w:tc>
          <w:tcPr>
            <w:tcW w:w="807" w:type="dxa"/>
            <w:tcBorders>
              <w:top w:val="nil"/>
              <w:left w:val="nil"/>
              <w:bottom w:val="single" w:sz="4" w:space="0" w:color="C0C0C0"/>
              <w:right w:val="single" w:sz="4" w:space="0" w:color="C0C0C0"/>
            </w:tcBorders>
            <w:shd w:val="clear" w:color="000000" w:fill="D7EAD3"/>
            <w:vAlign w:val="center"/>
            <w:hideMark/>
          </w:tcPr>
          <w:p w14:paraId="2FD4E12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35 513,51</w:t>
            </w:r>
          </w:p>
        </w:tc>
        <w:tc>
          <w:tcPr>
            <w:tcW w:w="807" w:type="dxa"/>
            <w:tcBorders>
              <w:top w:val="nil"/>
              <w:left w:val="nil"/>
              <w:bottom w:val="single" w:sz="4" w:space="0" w:color="C0C0C0"/>
              <w:right w:val="single" w:sz="4" w:space="0" w:color="C0C0C0"/>
            </w:tcBorders>
            <w:shd w:val="clear" w:color="000000" w:fill="D7EAD3"/>
            <w:vAlign w:val="center"/>
            <w:hideMark/>
          </w:tcPr>
          <w:p w14:paraId="14CF5B1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35 513,51</w:t>
            </w:r>
          </w:p>
        </w:tc>
        <w:tc>
          <w:tcPr>
            <w:tcW w:w="1312" w:type="dxa"/>
            <w:tcBorders>
              <w:top w:val="nil"/>
              <w:left w:val="nil"/>
              <w:bottom w:val="single" w:sz="4" w:space="0" w:color="C0C0C0"/>
              <w:right w:val="single" w:sz="4" w:space="0" w:color="C0C0C0"/>
            </w:tcBorders>
            <w:shd w:val="clear" w:color="000000" w:fill="FFFFCC"/>
            <w:vAlign w:val="center"/>
            <w:hideMark/>
          </w:tcPr>
          <w:p w14:paraId="71E6F9E4"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2CFE41A2"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33E4258F"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 </w:t>
            </w:r>
          </w:p>
        </w:tc>
        <w:tc>
          <w:tcPr>
            <w:tcW w:w="163" w:type="dxa"/>
            <w:tcBorders>
              <w:top w:val="nil"/>
              <w:left w:val="nil"/>
              <w:bottom w:val="nil"/>
              <w:right w:val="nil"/>
            </w:tcBorders>
            <w:shd w:val="clear" w:color="auto" w:fill="auto"/>
            <w:noWrap/>
            <w:vAlign w:val="bottom"/>
            <w:hideMark/>
          </w:tcPr>
          <w:p w14:paraId="5281A109"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520BB80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3.11.1.2</w:t>
            </w:r>
          </w:p>
        </w:tc>
        <w:tc>
          <w:tcPr>
            <w:tcW w:w="1854" w:type="dxa"/>
            <w:tcBorders>
              <w:top w:val="nil"/>
              <w:left w:val="nil"/>
              <w:bottom w:val="single" w:sz="4" w:space="0" w:color="C0C0C0"/>
              <w:right w:val="single" w:sz="4" w:space="0" w:color="C0C0C0"/>
            </w:tcBorders>
            <w:shd w:val="clear" w:color="auto" w:fill="auto"/>
            <w:vAlign w:val="center"/>
            <w:hideMark/>
          </w:tcPr>
          <w:p w14:paraId="26A0A623"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Численность персонала</w:t>
            </w:r>
          </w:p>
        </w:tc>
        <w:tc>
          <w:tcPr>
            <w:tcW w:w="622" w:type="dxa"/>
            <w:tcBorders>
              <w:top w:val="nil"/>
              <w:left w:val="nil"/>
              <w:bottom w:val="single" w:sz="4" w:space="0" w:color="C0C0C0"/>
              <w:right w:val="single" w:sz="4" w:space="0" w:color="C0C0C0"/>
            </w:tcBorders>
            <w:shd w:val="clear" w:color="auto" w:fill="auto"/>
            <w:vAlign w:val="center"/>
            <w:hideMark/>
          </w:tcPr>
          <w:p w14:paraId="7C12574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чел</w:t>
            </w:r>
          </w:p>
        </w:tc>
        <w:tc>
          <w:tcPr>
            <w:tcW w:w="977" w:type="dxa"/>
            <w:tcBorders>
              <w:top w:val="nil"/>
              <w:left w:val="nil"/>
              <w:bottom w:val="single" w:sz="4" w:space="0" w:color="C0C0C0"/>
              <w:right w:val="single" w:sz="4" w:space="0" w:color="C0C0C0"/>
            </w:tcBorders>
            <w:shd w:val="clear" w:color="000000" w:fill="FFFFCC"/>
            <w:vAlign w:val="center"/>
            <w:hideMark/>
          </w:tcPr>
          <w:p w14:paraId="66AAC1A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1,00</w:t>
            </w:r>
          </w:p>
        </w:tc>
        <w:tc>
          <w:tcPr>
            <w:tcW w:w="704" w:type="dxa"/>
            <w:tcBorders>
              <w:top w:val="nil"/>
              <w:left w:val="nil"/>
              <w:bottom w:val="single" w:sz="4" w:space="0" w:color="C0C0C0"/>
              <w:right w:val="single" w:sz="4" w:space="0" w:color="C0C0C0"/>
            </w:tcBorders>
            <w:shd w:val="clear" w:color="000000" w:fill="FFFFCC"/>
            <w:vAlign w:val="center"/>
            <w:hideMark/>
          </w:tcPr>
          <w:p w14:paraId="3FD386D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1,00</w:t>
            </w:r>
          </w:p>
        </w:tc>
        <w:tc>
          <w:tcPr>
            <w:tcW w:w="1136" w:type="dxa"/>
            <w:tcBorders>
              <w:top w:val="nil"/>
              <w:left w:val="nil"/>
              <w:bottom w:val="single" w:sz="4" w:space="0" w:color="C0C0C0"/>
              <w:right w:val="single" w:sz="4" w:space="0" w:color="C0C0C0"/>
            </w:tcBorders>
            <w:shd w:val="clear" w:color="000000" w:fill="FFFFCC"/>
            <w:vAlign w:val="center"/>
            <w:hideMark/>
          </w:tcPr>
          <w:p w14:paraId="30E802C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1,00</w:t>
            </w:r>
          </w:p>
        </w:tc>
        <w:tc>
          <w:tcPr>
            <w:tcW w:w="1136" w:type="dxa"/>
            <w:tcBorders>
              <w:top w:val="nil"/>
              <w:left w:val="nil"/>
              <w:bottom w:val="single" w:sz="4" w:space="0" w:color="C0C0C0"/>
              <w:right w:val="single" w:sz="4" w:space="0" w:color="C0C0C0"/>
            </w:tcBorders>
            <w:shd w:val="clear" w:color="000000" w:fill="FFFFCC"/>
            <w:vAlign w:val="center"/>
            <w:hideMark/>
          </w:tcPr>
          <w:p w14:paraId="4FBE5F2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1,00</w:t>
            </w:r>
          </w:p>
        </w:tc>
        <w:tc>
          <w:tcPr>
            <w:tcW w:w="1239" w:type="dxa"/>
            <w:tcBorders>
              <w:top w:val="nil"/>
              <w:left w:val="nil"/>
              <w:bottom w:val="single" w:sz="4" w:space="0" w:color="C0C0C0"/>
              <w:right w:val="single" w:sz="4" w:space="0" w:color="C0C0C0"/>
            </w:tcBorders>
            <w:shd w:val="clear" w:color="000000" w:fill="FFFFCC"/>
            <w:vAlign w:val="center"/>
            <w:hideMark/>
          </w:tcPr>
          <w:p w14:paraId="55547DF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2570FB5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1,00</w:t>
            </w:r>
          </w:p>
        </w:tc>
        <w:tc>
          <w:tcPr>
            <w:tcW w:w="1239" w:type="dxa"/>
            <w:tcBorders>
              <w:top w:val="nil"/>
              <w:left w:val="nil"/>
              <w:bottom w:val="single" w:sz="4" w:space="0" w:color="C0C0C0"/>
              <w:right w:val="single" w:sz="4" w:space="0" w:color="C0C0C0"/>
            </w:tcBorders>
            <w:shd w:val="clear" w:color="000000" w:fill="FFFFCC"/>
            <w:vAlign w:val="center"/>
            <w:hideMark/>
          </w:tcPr>
          <w:p w14:paraId="7A67228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FFFFCC"/>
            <w:vAlign w:val="center"/>
            <w:hideMark/>
          </w:tcPr>
          <w:p w14:paraId="61A5754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1,00</w:t>
            </w:r>
          </w:p>
        </w:tc>
        <w:tc>
          <w:tcPr>
            <w:tcW w:w="807" w:type="dxa"/>
            <w:tcBorders>
              <w:top w:val="nil"/>
              <w:left w:val="nil"/>
              <w:bottom w:val="single" w:sz="4" w:space="0" w:color="C0C0C0"/>
              <w:right w:val="single" w:sz="4" w:space="0" w:color="C0C0C0"/>
            </w:tcBorders>
            <w:shd w:val="clear" w:color="000000" w:fill="D7EAD3"/>
            <w:vAlign w:val="center"/>
            <w:hideMark/>
          </w:tcPr>
          <w:p w14:paraId="239120F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1,00</w:t>
            </w:r>
          </w:p>
        </w:tc>
        <w:tc>
          <w:tcPr>
            <w:tcW w:w="807" w:type="dxa"/>
            <w:tcBorders>
              <w:top w:val="nil"/>
              <w:left w:val="nil"/>
              <w:bottom w:val="single" w:sz="4" w:space="0" w:color="C0C0C0"/>
              <w:right w:val="single" w:sz="4" w:space="0" w:color="C0C0C0"/>
            </w:tcBorders>
            <w:shd w:val="clear" w:color="000000" w:fill="D7EAD3"/>
            <w:vAlign w:val="center"/>
            <w:hideMark/>
          </w:tcPr>
          <w:p w14:paraId="11A9E34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1,00</w:t>
            </w:r>
          </w:p>
        </w:tc>
        <w:tc>
          <w:tcPr>
            <w:tcW w:w="1312" w:type="dxa"/>
            <w:tcBorders>
              <w:top w:val="nil"/>
              <w:left w:val="nil"/>
              <w:bottom w:val="single" w:sz="4" w:space="0" w:color="C0C0C0"/>
              <w:right w:val="single" w:sz="4" w:space="0" w:color="C0C0C0"/>
            </w:tcBorders>
            <w:shd w:val="clear" w:color="000000" w:fill="FFFFCC"/>
            <w:vAlign w:val="center"/>
            <w:hideMark/>
          </w:tcPr>
          <w:p w14:paraId="3D8185FE"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585292F9" w14:textId="77777777" w:rsidTr="007206BB">
        <w:trPr>
          <w:trHeight w:val="450"/>
          <w:jc w:val="center"/>
        </w:trPr>
        <w:tc>
          <w:tcPr>
            <w:tcW w:w="219" w:type="dxa"/>
            <w:tcBorders>
              <w:top w:val="nil"/>
              <w:left w:val="nil"/>
              <w:bottom w:val="nil"/>
              <w:right w:val="nil"/>
            </w:tcBorders>
            <w:shd w:val="clear" w:color="000000" w:fill="FFFF00"/>
            <w:noWrap/>
            <w:vAlign w:val="center"/>
            <w:hideMark/>
          </w:tcPr>
          <w:p w14:paraId="3128ADF5"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00A65C23"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09294CD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3.11.2</w:t>
            </w:r>
          </w:p>
        </w:tc>
        <w:tc>
          <w:tcPr>
            <w:tcW w:w="1854" w:type="dxa"/>
            <w:tcBorders>
              <w:top w:val="nil"/>
              <w:left w:val="nil"/>
              <w:bottom w:val="single" w:sz="4" w:space="0" w:color="C0C0C0"/>
              <w:right w:val="single" w:sz="4" w:space="0" w:color="C0C0C0"/>
            </w:tcBorders>
            <w:shd w:val="clear" w:color="auto" w:fill="auto"/>
            <w:vAlign w:val="center"/>
            <w:hideMark/>
          </w:tcPr>
          <w:p w14:paraId="10746D7B"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 xml:space="preserve">Отчисления на </w:t>
            </w:r>
            <w:proofErr w:type="spellStart"/>
            <w:proofErr w:type="gramStart"/>
            <w:r w:rsidRPr="007206BB">
              <w:rPr>
                <w:rFonts w:ascii="Tahoma" w:hAnsi="Tahoma" w:cs="Tahoma"/>
                <w:sz w:val="12"/>
                <w:szCs w:val="12"/>
              </w:rPr>
              <w:t>соц.нужды</w:t>
            </w:r>
            <w:proofErr w:type="spellEnd"/>
            <w:proofErr w:type="gramEnd"/>
            <w:r w:rsidRPr="007206BB">
              <w:rPr>
                <w:rFonts w:ascii="Tahoma" w:hAnsi="Tahoma" w:cs="Tahoma"/>
                <w:sz w:val="12"/>
                <w:szCs w:val="12"/>
              </w:rPr>
              <w:t xml:space="preserve"> от заработной платы цехового персонала</w:t>
            </w:r>
          </w:p>
        </w:tc>
        <w:tc>
          <w:tcPr>
            <w:tcW w:w="622" w:type="dxa"/>
            <w:tcBorders>
              <w:top w:val="nil"/>
              <w:left w:val="nil"/>
              <w:bottom w:val="single" w:sz="4" w:space="0" w:color="C0C0C0"/>
              <w:right w:val="single" w:sz="4" w:space="0" w:color="C0C0C0"/>
            </w:tcBorders>
            <w:shd w:val="clear" w:color="auto" w:fill="auto"/>
            <w:vAlign w:val="center"/>
            <w:hideMark/>
          </w:tcPr>
          <w:p w14:paraId="5D98C336"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4885E7A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130,90</w:t>
            </w:r>
          </w:p>
        </w:tc>
        <w:tc>
          <w:tcPr>
            <w:tcW w:w="704" w:type="dxa"/>
            <w:tcBorders>
              <w:top w:val="nil"/>
              <w:left w:val="nil"/>
              <w:bottom w:val="single" w:sz="4" w:space="0" w:color="C0C0C0"/>
              <w:right w:val="single" w:sz="4" w:space="0" w:color="C0C0C0"/>
            </w:tcBorders>
            <w:shd w:val="clear" w:color="000000" w:fill="FFFFCC"/>
            <w:vAlign w:val="center"/>
            <w:hideMark/>
          </w:tcPr>
          <w:p w14:paraId="54153C4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123,62</w:t>
            </w:r>
          </w:p>
        </w:tc>
        <w:tc>
          <w:tcPr>
            <w:tcW w:w="1136" w:type="dxa"/>
            <w:tcBorders>
              <w:top w:val="nil"/>
              <w:left w:val="nil"/>
              <w:bottom w:val="single" w:sz="4" w:space="0" w:color="C0C0C0"/>
              <w:right w:val="single" w:sz="4" w:space="0" w:color="C0C0C0"/>
            </w:tcBorders>
            <w:shd w:val="clear" w:color="000000" w:fill="FFFFCC"/>
            <w:vAlign w:val="center"/>
            <w:hideMark/>
          </w:tcPr>
          <w:p w14:paraId="4DB6294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132,80</w:t>
            </w:r>
          </w:p>
        </w:tc>
        <w:tc>
          <w:tcPr>
            <w:tcW w:w="1136" w:type="dxa"/>
            <w:tcBorders>
              <w:top w:val="nil"/>
              <w:left w:val="nil"/>
              <w:bottom w:val="single" w:sz="4" w:space="0" w:color="C0C0C0"/>
              <w:right w:val="single" w:sz="4" w:space="0" w:color="C0C0C0"/>
            </w:tcBorders>
            <w:shd w:val="clear" w:color="000000" w:fill="FFFFCC"/>
            <w:vAlign w:val="center"/>
            <w:hideMark/>
          </w:tcPr>
          <w:p w14:paraId="6059D56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136,73</w:t>
            </w:r>
          </w:p>
        </w:tc>
        <w:tc>
          <w:tcPr>
            <w:tcW w:w="1239" w:type="dxa"/>
            <w:tcBorders>
              <w:top w:val="nil"/>
              <w:left w:val="nil"/>
              <w:bottom w:val="single" w:sz="4" w:space="0" w:color="C0C0C0"/>
              <w:right w:val="single" w:sz="4" w:space="0" w:color="C0C0C0"/>
            </w:tcBorders>
            <w:shd w:val="clear" w:color="000000" w:fill="FFFFCC"/>
            <w:vAlign w:val="center"/>
            <w:hideMark/>
          </w:tcPr>
          <w:p w14:paraId="715C464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30,57</w:t>
            </w:r>
          </w:p>
        </w:tc>
        <w:tc>
          <w:tcPr>
            <w:tcW w:w="1183" w:type="dxa"/>
            <w:tcBorders>
              <w:top w:val="nil"/>
              <w:left w:val="nil"/>
              <w:bottom w:val="single" w:sz="4" w:space="0" w:color="C0C0C0"/>
              <w:right w:val="single" w:sz="4" w:space="0" w:color="C0C0C0"/>
            </w:tcBorders>
            <w:shd w:val="clear" w:color="000000" w:fill="FFFFCC"/>
            <w:vAlign w:val="center"/>
            <w:hideMark/>
          </w:tcPr>
          <w:p w14:paraId="7C01E42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167,30</w:t>
            </w:r>
          </w:p>
        </w:tc>
        <w:tc>
          <w:tcPr>
            <w:tcW w:w="1239" w:type="dxa"/>
            <w:tcBorders>
              <w:top w:val="nil"/>
              <w:left w:val="nil"/>
              <w:bottom w:val="single" w:sz="4" w:space="0" w:color="C0C0C0"/>
              <w:right w:val="single" w:sz="4" w:space="0" w:color="C0C0C0"/>
            </w:tcBorders>
            <w:shd w:val="clear" w:color="000000" w:fill="FFFFCC"/>
            <w:vAlign w:val="center"/>
            <w:hideMark/>
          </w:tcPr>
          <w:p w14:paraId="6F9B2A8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-0,79</w:t>
            </w:r>
          </w:p>
        </w:tc>
        <w:tc>
          <w:tcPr>
            <w:tcW w:w="1178" w:type="dxa"/>
            <w:tcBorders>
              <w:top w:val="nil"/>
              <w:left w:val="nil"/>
              <w:bottom w:val="single" w:sz="4" w:space="0" w:color="C0C0C0"/>
              <w:right w:val="single" w:sz="4" w:space="0" w:color="C0C0C0"/>
            </w:tcBorders>
            <w:shd w:val="clear" w:color="000000" w:fill="FFFFCC"/>
            <w:vAlign w:val="center"/>
            <w:hideMark/>
          </w:tcPr>
          <w:p w14:paraId="2EBC307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135,95</w:t>
            </w:r>
          </w:p>
        </w:tc>
        <w:tc>
          <w:tcPr>
            <w:tcW w:w="807" w:type="dxa"/>
            <w:tcBorders>
              <w:top w:val="nil"/>
              <w:left w:val="nil"/>
              <w:bottom w:val="single" w:sz="4" w:space="0" w:color="C0C0C0"/>
              <w:right w:val="single" w:sz="4" w:space="0" w:color="C0C0C0"/>
            </w:tcBorders>
            <w:shd w:val="clear" w:color="000000" w:fill="D7EAD3"/>
            <w:vAlign w:val="center"/>
            <w:hideMark/>
          </w:tcPr>
          <w:p w14:paraId="049C764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67,97</w:t>
            </w:r>
          </w:p>
        </w:tc>
        <w:tc>
          <w:tcPr>
            <w:tcW w:w="807" w:type="dxa"/>
            <w:tcBorders>
              <w:top w:val="nil"/>
              <w:left w:val="nil"/>
              <w:bottom w:val="single" w:sz="4" w:space="0" w:color="C0C0C0"/>
              <w:right w:val="single" w:sz="4" w:space="0" w:color="C0C0C0"/>
            </w:tcBorders>
            <w:shd w:val="clear" w:color="000000" w:fill="D7EAD3"/>
            <w:vAlign w:val="center"/>
            <w:hideMark/>
          </w:tcPr>
          <w:p w14:paraId="0172B0A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67,97</w:t>
            </w:r>
          </w:p>
        </w:tc>
        <w:tc>
          <w:tcPr>
            <w:tcW w:w="1312" w:type="dxa"/>
            <w:tcBorders>
              <w:top w:val="nil"/>
              <w:left w:val="nil"/>
              <w:bottom w:val="single" w:sz="4" w:space="0" w:color="C0C0C0"/>
              <w:right w:val="single" w:sz="4" w:space="0" w:color="C0C0C0"/>
            </w:tcBorders>
            <w:shd w:val="clear" w:color="000000" w:fill="FFFFCC"/>
            <w:vAlign w:val="center"/>
            <w:hideMark/>
          </w:tcPr>
          <w:p w14:paraId="27F0B4BE"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6E366F38"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72DD3767"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2BA363F4"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63E531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3.11.3</w:t>
            </w:r>
          </w:p>
        </w:tc>
        <w:tc>
          <w:tcPr>
            <w:tcW w:w="1854" w:type="dxa"/>
            <w:tcBorders>
              <w:top w:val="nil"/>
              <w:left w:val="nil"/>
              <w:bottom w:val="single" w:sz="4" w:space="0" w:color="C0C0C0"/>
              <w:right w:val="single" w:sz="4" w:space="0" w:color="C0C0C0"/>
            </w:tcBorders>
            <w:shd w:val="clear" w:color="auto" w:fill="auto"/>
            <w:vAlign w:val="center"/>
            <w:hideMark/>
          </w:tcPr>
          <w:p w14:paraId="10069630"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Прочие расходы, в том числе:</w:t>
            </w:r>
          </w:p>
        </w:tc>
        <w:tc>
          <w:tcPr>
            <w:tcW w:w="622" w:type="dxa"/>
            <w:tcBorders>
              <w:top w:val="nil"/>
              <w:left w:val="nil"/>
              <w:bottom w:val="single" w:sz="4" w:space="0" w:color="C0C0C0"/>
              <w:right w:val="single" w:sz="4" w:space="0" w:color="C0C0C0"/>
            </w:tcBorders>
            <w:shd w:val="clear" w:color="auto" w:fill="auto"/>
            <w:vAlign w:val="center"/>
            <w:hideMark/>
          </w:tcPr>
          <w:p w14:paraId="67BC7A70"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44B2141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185,61</w:t>
            </w:r>
          </w:p>
        </w:tc>
        <w:tc>
          <w:tcPr>
            <w:tcW w:w="704" w:type="dxa"/>
            <w:tcBorders>
              <w:top w:val="nil"/>
              <w:left w:val="nil"/>
              <w:bottom w:val="single" w:sz="4" w:space="0" w:color="C0C0C0"/>
              <w:right w:val="single" w:sz="4" w:space="0" w:color="C0C0C0"/>
            </w:tcBorders>
            <w:shd w:val="clear" w:color="000000" w:fill="D7EAD3"/>
            <w:vAlign w:val="center"/>
            <w:hideMark/>
          </w:tcPr>
          <w:p w14:paraId="7EB8DA4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270,79</w:t>
            </w:r>
          </w:p>
        </w:tc>
        <w:tc>
          <w:tcPr>
            <w:tcW w:w="1136" w:type="dxa"/>
            <w:tcBorders>
              <w:top w:val="nil"/>
              <w:left w:val="nil"/>
              <w:bottom w:val="single" w:sz="4" w:space="0" w:color="C0C0C0"/>
              <w:right w:val="single" w:sz="4" w:space="0" w:color="C0C0C0"/>
            </w:tcBorders>
            <w:shd w:val="clear" w:color="000000" w:fill="D7EAD3"/>
            <w:vAlign w:val="center"/>
            <w:hideMark/>
          </w:tcPr>
          <w:p w14:paraId="149A59D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198,11</w:t>
            </w:r>
          </w:p>
        </w:tc>
        <w:tc>
          <w:tcPr>
            <w:tcW w:w="1136" w:type="dxa"/>
            <w:tcBorders>
              <w:top w:val="nil"/>
              <w:left w:val="nil"/>
              <w:bottom w:val="single" w:sz="4" w:space="0" w:color="C0C0C0"/>
              <w:right w:val="single" w:sz="4" w:space="0" w:color="C0C0C0"/>
            </w:tcBorders>
            <w:shd w:val="clear" w:color="000000" w:fill="D7EAD3"/>
            <w:vAlign w:val="center"/>
            <w:hideMark/>
          </w:tcPr>
          <w:p w14:paraId="00755FC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203,98</w:t>
            </w:r>
          </w:p>
        </w:tc>
        <w:tc>
          <w:tcPr>
            <w:tcW w:w="1239" w:type="dxa"/>
            <w:tcBorders>
              <w:top w:val="nil"/>
              <w:left w:val="nil"/>
              <w:bottom w:val="single" w:sz="4" w:space="0" w:color="C0C0C0"/>
              <w:right w:val="single" w:sz="4" w:space="0" w:color="C0C0C0"/>
            </w:tcBorders>
            <w:shd w:val="clear" w:color="000000" w:fill="D7EAD3"/>
            <w:vAlign w:val="center"/>
            <w:hideMark/>
          </w:tcPr>
          <w:p w14:paraId="31E7300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-2,28</w:t>
            </w:r>
          </w:p>
        </w:tc>
        <w:tc>
          <w:tcPr>
            <w:tcW w:w="1183" w:type="dxa"/>
            <w:tcBorders>
              <w:top w:val="nil"/>
              <w:left w:val="nil"/>
              <w:bottom w:val="single" w:sz="4" w:space="0" w:color="C0C0C0"/>
              <w:right w:val="single" w:sz="4" w:space="0" w:color="C0C0C0"/>
            </w:tcBorders>
            <w:shd w:val="clear" w:color="000000" w:fill="D7EAD3"/>
            <w:vAlign w:val="center"/>
            <w:hideMark/>
          </w:tcPr>
          <w:p w14:paraId="0D29556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201,70</w:t>
            </w:r>
          </w:p>
        </w:tc>
        <w:tc>
          <w:tcPr>
            <w:tcW w:w="1239" w:type="dxa"/>
            <w:tcBorders>
              <w:top w:val="nil"/>
              <w:left w:val="nil"/>
              <w:bottom w:val="single" w:sz="4" w:space="0" w:color="C0C0C0"/>
              <w:right w:val="single" w:sz="4" w:space="0" w:color="C0C0C0"/>
            </w:tcBorders>
            <w:shd w:val="clear" w:color="000000" w:fill="D7EAD3"/>
            <w:vAlign w:val="center"/>
            <w:hideMark/>
          </w:tcPr>
          <w:p w14:paraId="05BD465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-1,18</w:t>
            </w:r>
          </w:p>
        </w:tc>
        <w:tc>
          <w:tcPr>
            <w:tcW w:w="1178" w:type="dxa"/>
            <w:tcBorders>
              <w:top w:val="nil"/>
              <w:left w:val="nil"/>
              <w:bottom w:val="single" w:sz="4" w:space="0" w:color="C0C0C0"/>
              <w:right w:val="single" w:sz="4" w:space="0" w:color="C0C0C0"/>
            </w:tcBorders>
            <w:shd w:val="clear" w:color="000000" w:fill="D7EAD3"/>
            <w:vAlign w:val="center"/>
            <w:hideMark/>
          </w:tcPr>
          <w:p w14:paraId="494130F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202,80</w:t>
            </w:r>
          </w:p>
        </w:tc>
        <w:tc>
          <w:tcPr>
            <w:tcW w:w="807" w:type="dxa"/>
            <w:tcBorders>
              <w:top w:val="nil"/>
              <w:left w:val="nil"/>
              <w:bottom w:val="single" w:sz="4" w:space="0" w:color="C0C0C0"/>
              <w:right w:val="single" w:sz="4" w:space="0" w:color="C0C0C0"/>
            </w:tcBorders>
            <w:shd w:val="clear" w:color="000000" w:fill="D7EAD3"/>
            <w:vAlign w:val="center"/>
            <w:hideMark/>
          </w:tcPr>
          <w:p w14:paraId="6501623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101,40</w:t>
            </w:r>
          </w:p>
        </w:tc>
        <w:tc>
          <w:tcPr>
            <w:tcW w:w="807" w:type="dxa"/>
            <w:tcBorders>
              <w:top w:val="nil"/>
              <w:left w:val="nil"/>
              <w:bottom w:val="single" w:sz="4" w:space="0" w:color="C0C0C0"/>
              <w:right w:val="single" w:sz="4" w:space="0" w:color="C0C0C0"/>
            </w:tcBorders>
            <w:shd w:val="clear" w:color="000000" w:fill="D7EAD3"/>
            <w:vAlign w:val="center"/>
            <w:hideMark/>
          </w:tcPr>
          <w:p w14:paraId="0122BE2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101,40</w:t>
            </w:r>
          </w:p>
        </w:tc>
        <w:tc>
          <w:tcPr>
            <w:tcW w:w="1312" w:type="dxa"/>
            <w:tcBorders>
              <w:top w:val="nil"/>
              <w:left w:val="nil"/>
              <w:bottom w:val="single" w:sz="4" w:space="0" w:color="C0C0C0"/>
              <w:right w:val="single" w:sz="4" w:space="0" w:color="C0C0C0"/>
            </w:tcBorders>
            <w:shd w:val="clear" w:color="000000" w:fill="FFFFCC"/>
            <w:vAlign w:val="center"/>
            <w:hideMark/>
          </w:tcPr>
          <w:p w14:paraId="2CE527D9"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304C2F13"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3955B64F"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vAlign w:val="center"/>
            <w:hideMark/>
          </w:tcPr>
          <w:p w14:paraId="283FD9C7"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492826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3.11.3.1</w:t>
            </w:r>
          </w:p>
        </w:tc>
        <w:tc>
          <w:tcPr>
            <w:tcW w:w="1854" w:type="dxa"/>
            <w:tcBorders>
              <w:top w:val="single" w:sz="4" w:space="0" w:color="C0C0C0"/>
              <w:left w:val="nil"/>
              <w:bottom w:val="single" w:sz="4" w:space="0" w:color="C0C0C0"/>
              <w:right w:val="single" w:sz="4" w:space="0" w:color="C0C0C0"/>
            </w:tcBorders>
            <w:shd w:val="clear" w:color="000000" w:fill="E3FAFD"/>
            <w:vAlign w:val="center"/>
            <w:hideMark/>
          </w:tcPr>
          <w:p w14:paraId="73A1A4D2"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охрана труда (</w:t>
            </w:r>
            <w:proofErr w:type="gramStart"/>
            <w:r w:rsidRPr="007206BB">
              <w:rPr>
                <w:rFonts w:ascii="Tahoma" w:hAnsi="Tahoma" w:cs="Tahoma"/>
                <w:sz w:val="12"/>
                <w:szCs w:val="12"/>
              </w:rPr>
              <w:t>СИЗ,ДМС</w:t>
            </w:r>
            <w:proofErr w:type="gramEnd"/>
            <w:r w:rsidRPr="007206BB">
              <w:rPr>
                <w:rFonts w:ascii="Tahoma" w:hAnsi="Tahoma" w:cs="Tahoma"/>
                <w:sz w:val="12"/>
                <w:szCs w:val="12"/>
              </w:rPr>
              <w:t>, спецпитание)</w:t>
            </w:r>
          </w:p>
        </w:tc>
        <w:tc>
          <w:tcPr>
            <w:tcW w:w="622" w:type="dxa"/>
            <w:tcBorders>
              <w:top w:val="single" w:sz="4" w:space="0" w:color="C0C0C0"/>
              <w:left w:val="nil"/>
              <w:bottom w:val="single" w:sz="4" w:space="0" w:color="C0C0C0"/>
              <w:right w:val="single" w:sz="4" w:space="0" w:color="C0C0C0"/>
            </w:tcBorders>
            <w:shd w:val="clear" w:color="auto" w:fill="auto"/>
            <w:vAlign w:val="center"/>
            <w:hideMark/>
          </w:tcPr>
          <w:p w14:paraId="1B3D12B7"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single" w:sz="4" w:space="0" w:color="C0C0C0"/>
              <w:left w:val="nil"/>
              <w:bottom w:val="single" w:sz="4" w:space="0" w:color="C0C0C0"/>
              <w:right w:val="single" w:sz="4" w:space="0" w:color="C0C0C0"/>
            </w:tcBorders>
            <w:shd w:val="clear" w:color="000000" w:fill="FFFFCC"/>
            <w:vAlign w:val="center"/>
            <w:hideMark/>
          </w:tcPr>
          <w:p w14:paraId="1103A4D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40,60</w:t>
            </w:r>
          </w:p>
        </w:tc>
        <w:tc>
          <w:tcPr>
            <w:tcW w:w="704" w:type="dxa"/>
            <w:tcBorders>
              <w:top w:val="single" w:sz="4" w:space="0" w:color="C0C0C0"/>
              <w:left w:val="nil"/>
              <w:bottom w:val="single" w:sz="4" w:space="0" w:color="C0C0C0"/>
              <w:right w:val="single" w:sz="4" w:space="0" w:color="C0C0C0"/>
            </w:tcBorders>
            <w:shd w:val="clear" w:color="000000" w:fill="FFFFCC"/>
            <w:vAlign w:val="center"/>
            <w:hideMark/>
          </w:tcPr>
          <w:p w14:paraId="53D8767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64,44</w:t>
            </w:r>
          </w:p>
        </w:tc>
        <w:tc>
          <w:tcPr>
            <w:tcW w:w="1136" w:type="dxa"/>
            <w:tcBorders>
              <w:top w:val="single" w:sz="4" w:space="0" w:color="C0C0C0"/>
              <w:left w:val="nil"/>
              <w:bottom w:val="single" w:sz="4" w:space="0" w:color="C0C0C0"/>
              <w:right w:val="single" w:sz="4" w:space="0" w:color="C0C0C0"/>
            </w:tcBorders>
            <w:shd w:val="clear" w:color="000000" w:fill="FFFFCC"/>
            <w:vAlign w:val="center"/>
            <w:hideMark/>
          </w:tcPr>
          <w:p w14:paraId="3245BEA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42,22</w:t>
            </w:r>
          </w:p>
        </w:tc>
        <w:tc>
          <w:tcPr>
            <w:tcW w:w="1136" w:type="dxa"/>
            <w:tcBorders>
              <w:top w:val="single" w:sz="4" w:space="0" w:color="C0C0C0"/>
              <w:left w:val="nil"/>
              <w:bottom w:val="single" w:sz="4" w:space="0" w:color="C0C0C0"/>
              <w:right w:val="single" w:sz="4" w:space="0" w:color="C0C0C0"/>
            </w:tcBorders>
            <w:shd w:val="clear" w:color="000000" w:fill="FFFFCC"/>
            <w:vAlign w:val="center"/>
            <w:hideMark/>
          </w:tcPr>
          <w:p w14:paraId="38B0A79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43,47</w:t>
            </w:r>
          </w:p>
        </w:tc>
        <w:tc>
          <w:tcPr>
            <w:tcW w:w="1239" w:type="dxa"/>
            <w:tcBorders>
              <w:top w:val="single" w:sz="4" w:space="0" w:color="C0C0C0"/>
              <w:left w:val="nil"/>
              <w:bottom w:val="single" w:sz="4" w:space="0" w:color="C0C0C0"/>
              <w:right w:val="single" w:sz="4" w:space="0" w:color="C0C0C0"/>
            </w:tcBorders>
            <w:shd w:val="clear" w:color="000000" w:fill="FFFFCC"/>
            <w:vAlign w:val="center"/>
            <w:hideMark/>
          </w:tcPr>
          <w:p w14:paraId="6C1A6DA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single" w:sz="4" w:space="0" w:color="C0C0C0"/>
              <w:left w:val="nil"/>
              <w:bottom w:val="single" w:sz="4" w:space="0" w:color="C0C0C0"/>
              <w:right w:val="single" w:sz="4" w:space="0" w:color="C0C0C0"/>
            </w:tcBorders>
            <w:shd w:val="clear" w:color="000000" w:fill="FFFFCC"/>
            <w:vAlign w:val="center"/>
            <w:hideMark/>
          </w:tcPr>
          <w:p w14:paraId="4CEC732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43,47</w:t>
            </w:r>
          </w:p>
        </w:tc>
        <w:tc>
          <w:tcPr>
            <w:tcW w:w="1239" w:type="dxa"/>
            <w:tcBorders>
              <w:top w:val="single" w:sz="4" w:space="0" w:color="C0C0C0"/>
              <w:left w:val="nil"/>
              <w:bottom w:val="single" w:sz="4" w:space="0" w:color="C0C0C0"/>
              <w:right w:val="single" w:sz="4" w:space="0" w:color="C0C0C0"/>
            </w:tcBorders>
            <w:shd w:val="clear" w:color="000000" w:fill="FFFFCC"/>
            <w:vAlign w:val="center"/>
            <w:hideMark/>
          </w:tcPr>
          <w:p w14:paraId="260BA6D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-0,25</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280B8A7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43,22</w:t>
            </w:r>
          </w:p>
        </w:tc>
        <w:tc>
          <w:tcPr>
            <w:tcW w:w="807" w:type="dxa"/>
            <w:tcBorders>
              <w:top w:val="single" w:sz="4" w:space="0" w:color="C0C0C0"/>
              <w:left w:val="nil"/>
              <w:bottom w:val="single" w:sz="4" w:space="0" w:color="C0C0C0"/>
              <w:right w:val="single" w:sz="4" w:space="0" w:color="C0C0C0"/>
            </w:tcBorders>
            <w:shd w:val="clear" w:color="000000" w:fill="D7EAD3"/>
            <w:vAlign w:val="center"/>
            <w:hideMark/>
          </w:tcPr>
          <w:p w14:paraId="5DCC290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21,61</w:t>
            </w:r>
          </w:p>
        </w:tc>
        <w:tc>
          <w:tcPr>
            <w:tcW w:w="807" w:type="dxa"/>
            <w:tcBorders>
              <w:top w:val="single" w:sz="4" w:space="0" w:color="C0C0C0"/>
              <w:left w:val="nil"/>
              <w:bottom w:val="single" w:sz="4" w:space="0" w:color="C0C0C0"/>
              <w:right w:val="single" w:sz="4" w:space="0" w:color="C0C0C0"/>
            </w:tcBorders>
            <w:shd w:val="clear" w:color="000000" w:fill="D7EAD3"/>
            <w:vAlign w:val="center"/>
            <w:hideMark/>
          </w:tcPr>
          <w:p w14:paraId="7C4F196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21,61</w:t>
            </w:r>
          </w:p>
        </w:tc>
        <w:tc>
          <w:tcPr>
            <w:tcW w:w="1312" w:type="dxa"/>
            <w:tcBorders>
              <w:top w:val="single" w:sz="4" w:space="0" w:color="C0C0C0"/>
              <w:left w:val="nil"/>
              <w:bottom w:val="single" w:sz="4" w:space="0" w:color="C0C0C0"/>
              <w:right w:val="single" w:sz="4" w:space="0" w:color="C0C0C0"/>
            </w:tcBorders>
            <w:shd w:val="clear" w:color="000000" w:fill="FFFFCC"/>
            <w:vAlign w:val="center"/>
            <w:hideMark/>
          </w:tcPr>
          <w:p w14:paraId="018D99A6"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256ABDC8"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75B6C777"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vAlign w:val="center"/>
            <w:hideMark/>
          </w:tcPr>
          <w:p w14:paraId="000F043A"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5B21D4C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3.11.3.2</w:t>
            </w:r>
          </w:p>
        </w:tc>
        <w:tc>
          <w:tcPr>
            <w:tcW w:w="1854" w:type="dxa"/>
            <w:tcBorders>
              <w:top w:val="nil"/>
              <w:left w:val="nil"/>
              <w:bottom w:val="single" w:sz="4" w:space="0" w:color="C0C0C0"/>
              <w:right w:val="single" w:sz="4" w:space="0" w:color="C0C0C0"/>
            </w:tcBorders>
            <w:shd w:val="clear" w:color="000000" w:fill="E3FAFD"/>
            <w:vAlign w:val="center"/>
            <w:hideMark/>
          </w:tcPr>
          <w:p w14:paraId="3BED8B00"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услуги цехов (транспорт, стационарная связь)</w:t>
            </w:r>
          </w:p>
        </w:tc>
        <w:tc>
          <w:tcPr>
            <w:tcW w:w="622" w:type="dxa"/>
            <w:tcBorders>
              <w:top w:val="nil"/>
              <w:left w:val="nil"/>
              <w:bottom w:val="single" w:sz="4" w:space="0" w:color="C0C0C0"/>
              <w:right w:val="single" w:sz="4" w:space="0" w:color="C0C0C0"/>
            </w:tcBorders>
            <w:shd w:val="clear" w:color="auto" w:fill="auto"/>
            <w:vAlign w:val="center"/>
            <w:hideMark/>
          </w:tcPr>
          <w:p w14:paraId="22FA4DE7"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778B54A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94,12</w:t>
            </w:r>
          </w:p>
        </w:tc>
        <w:tc>
          <w:tcPr>
            <w:tcW w:w="704" w:type="dxa"/>
            <w:tcBorders>
              <w:top w:val="nil"/>
              <w:left w:val="nil"/>
              <w:bottom w:val="single" w:sz="4" w:space="0" w:color="C0C0C0"/>
              <w:right w:val="single" w:sz="4" w:space="0" w:color="C0C0C0"/>
            </w:tcBorders>
            <w:shd w:val="clear" w:color="000000" w:fill="FFFFCC"/>
            <w:vAlign w:val="center"/>
            <w:hideMark/>
          </w:tcPr>
          <w:p w14:paraId="373BA4A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82,88</w:t>
            </w:r>
          </w:p>
        </w:tc>
        <w:tc>
          <w:tcPr>
            <w:tcW w:w="1136" w:type="dxa"/>
            <w:tcBorders>
              <w:top w:val="nil"/>
              <w:left w:val="nil"/>
              <w:bottom w:val="single" w:sz="4" w:space="0" w:color="C0C0C0"/>
              <w:right w:val="single" w:sz="4" w:space="0" w:color="C0C0C0"/>
            </w:tcBorders>
            <w:shd w:val="clear" w:color="000000" w:fill="FFFFCC"/>
            <w:vAlign w:val="center"/>
            <w:hideMark/>
          </w:tcPr>
          <w:p w14:paraId="0628324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36,99</w:t>
            </w:r>
          </w:p>
        </w:tc>
        <w:tc>
          <w:tcPr>
            <w:tcW w:w="1136" w:type="dxa"/>
            <w:tcBorders>
              <w:top w:val="nil"/>
              <w:left w:val="nil"/>
              <w:bottom w:val="single" w:sz="4" w:space="0" w:color="C0C0C0"/>
              <w:right w:val="single" w:sz="4" w:space="0" w:color="C0C0C0"/>
            </w:tcBorders>
            <w:shd w:val="clear" w:color="000000" w:fill="FFFFCC"/>
            <w:vAlign w:val="center"/>
            <w:hideMark/>
          </w:tcPr>
          <w:p w14:paraId="4F1D633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38,09</w:t>
            </w:r>
          </w:p>
        </w:tc>
        <w:tc>
          <w:tcPr>
            <w:tcW w:w="1239" w:type="dxa"/>
            <w:tcBorders>
              <w:top w:val="nil"/>
              <w:left w:val="nil"/>
              <w:bottom w:val="single" w:sz="4" w:space="0" w:color="C0C0C0"/>
              <w:right w:val="single" w:sz="4" w:space="0" w:color="C0C0C0"/>
            </w:tcBorders>
            <w:shd w:val="clear" w:color="000000" w:fill="FFFFCC"/>
            <w:vAlign w:val="center"/>
            <w:hideMark/>
          </w:tcPr>
          <w:p w14:paraId="3574599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4B9E1EE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38,09</w:t>
            </w:r>
          </w:p>
        </w:tc>
        <w:tc>
          <w:tcPr>
            <w:tcW w:w="1239" w:type="dxa"/>
            <w:tcBorders>
              <w:top w:val="nil"/>
              <w:left w:val="nil"/>
              <w:bottom w:val="single" w:sz="4" w:space="0" w:color="C0C0C0"/>
              <w:right w:val="single" w:sz="4" w:space="0" w:color="C0C0C0"/>
            </w:tcBorders>
            <w:shd w:val="clear" w:color="000000" w:fill="FFFFCC"/>
            <w:vAlign w:val="center"/>
            <w:hideMark/>
          </w:tcPr>
          <w:p w14:paraId="0C1408A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-0,22</w:t>
            </w:r>
          </w:p>
        </w:tc>
        <w:tc>
          <w:tcPr>
            <w:tcW w:w="1178" w:type="dxa"/>
            <w:tcBorders>
              <w:top w:val="nil"/>
              <w:left w:val="nil"/>
              <w:bottom w:val="single" w:sz="4" w:space="0" w:color="C0C0C0"/>
              <w:right w:val="single" w:sz="4" w:space="0" w:color="C0C0C0"/>
            </w:tcBorders>
            <w:shd w:val="clear" w:color="000000" w:fill="FFFFCC"/>
            <w:vAlign w:val="center"/>
            <w:hideMark/>
          </w:tcPr>
          <w:p w14:paraId="779C400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37,87</w:t>
            </w:r>
          </w:p>
        </w:tc>
        <w:tc>
          <w:tcPr>
            <w:tcW w:w="807" w:type="dxa"/>
            <w:tcBorders>
              <w:top w:val="nil"/>
              <w:left w:val="nil"/>
              <w:bottom w:val="single" w:sz="4" w:space="0" w:color="C0C0C0"/>
              <w:right w:val="single" w:sz="4" w:space="0" w:color="C0C0C0"/>
            </w:tcBorders>
            <w:shd w:val="clear" w:color="000000" w:fill="D7EAD3"/>
            <w:vAlign w:val="center"/>
            <w:hideMark/>
          </w:tcPr>
          <w:p w14:paraId="4052806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18,93</w:t>
            </w:r>
          </w:p>
        </w:tc>
        <w:tc>
          <w:tcPr>
            <w:tcW w:w="807" w:type="dxa"/>
            <w:tcBorders>
              <w:top w:val="nil"/>
              <w:left w:val="nil"/>
              <w:bottom w:val="single" w:sz="4" w:space="0" w:color="C0C0C0"/>
              <w:right w:val="single" w:sz="4" w:space="0" w:color="C0C0C0"/>
            </w:tcBorders>
            <w:shd w:val="clear" w:color="000000" w:fill="D7EAD3"/>
            <w:vAlign w:val="center"/>
            <w:hideMark/>
          </w:tcPr>
          <w:p w14:paraId="3814BA1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18,93</w:t>
            </w:r>
          </w:p>
        </w:tc>
        <w:tc>
          <w:tcPr>
            <w:tcW w:w="1312" w:type="dxa"/>
            <w:tcBorders>
              <w:top w:val="nil"/>
              <w:left w:val="nil"/>
              <w:bottom w:val="single" w:sz="4" w:space="0" w:color="C0C0C0"/>
              <w:right w:val="single" w:sz="4" w:space="0" w:color="C0C0C0"/>
            </w:tcBorders>
            <w:shd w:val="clear" w:color="000000" w:fill="FFFFCC"/>
            <w:vAlign w:val="center"/>
            <w:hideMark/>
          </w:tcPr>
          <w:p w14:paraId="0E3514C7"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2617DACD"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0AFF70EF"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lastRenderedPageBreak/>
              <w:t>ОР</w:t>
            </w:r>
          </w:p>
        </w:tc>
        <w:tc>
          <w:tcPr>
            <w:tcW w:w="163" w:type="dxa"/>
            <w:tcBorders>
              <w:top w:val="nil"/>
              <w:left w:val="nil"/>
              <w:bottom w:val="nil"/>
              <w:right w:val="nil"/>
            </w:tcBorders>
            <w:shd w:val="clear" w:color="auto" w:fill="auto"/>
            <w:vAlign w:val="center"/>
            <w:hideMark/>
          </w:tcPr>
          <w:p w14:paraId="049C3B0C"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7891F40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3.11.3.3</w:t>
            </w:r>
          </w:p>
        </w:tc>
        <w:tc>
          <w:tcPr>
            <w:tcW w:w="1854" w:type="dxa"/>
            <w:tcBorders>
              <w:top w:val="nil"/>
              <w:left w:val="nil"/>
              <w:bottom w:val="single" w:sz="4" w:space="0" w:color="C0C0C0"/>
              <w:right w:val="single" w:sz="4" w:space="0" w:color="C0C0C0"/>
            </w:tcBorders>
            <w:shd w:val="clear" w:color="000000" w:fill="E3FAFD"/>
            <w:vAlign w:val="center"/>
            <w:hideMark/>
          </w:tcPr>
          <w:p w14:paraId="124AB07E"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 xml:space="preserve">прочие материалы </w:t>
            </w:r>
          </w:p>
        </w:tc>
        <w:tc>
          <w:tcPr>
            <w:tcW w:w="622" w:type="dxa"/>
            <w:tcBorders>
              <w:top w:val="nil"/>
              <w:left w:val="nil"/>
              <w:bottom w:val="single" w:sz="4" w:space="0" w:color="C0C0C0"/>
              <w:right w:val="single" w:sz="4" w:space="0" w:color="C0C0C0"/>
            </w:tcBorders>
            <w:shd w:val="clear" w:color="auto" w:fill="auto"/>
            <w:vAlign w:val="center"/>
            <w:hideMark/>
          </w:tcPr>
          <w:p w14:paraId="56619B6D"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799493A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704" w:type="dxa"/>
            <w:tcBorders>
              <w:top w:val="nil"/>
              <w:left w:val="nil"/>
              <w:bottom w:val="single" w:sz="4" w:space="0" w:color="C0C0C0"/>
              <w:right w:val="single" w:sz="4" w:space="0" w:color="C0C0C0"/>
            </w:tcBorders>
            <w:shd w:val="clear" w:color="000000" w:fill="FFFFCC"/>
            <w:vAlign w:val="center"/>
            <w:hideMark/>
          </w:tcPr>
          <w:p w14:paraId="53F0DBC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36" w:type="dxa"/>
            <w:tcBorders>
              <w:top w:val="nil"/>
              <w:left w:val="nil"/>
              <w:bottom w:val="single" w:sz="4" w:space="0" w:color="C0C0C0"/>
              <w:right w:val="single" w:sz="4" w:space="0" w:color="C0C0C0"/>
            </w:tcBorders>
            <w:shd w:val="clear" w:color="000000" w:fill="FFFFCC"/>
            <w:vAlign w:val="center"/>
            <w:hideMark/>
          </w:tcPr>
          <w:p w14:paraId="5A2B91F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36" w:type="dxa"/>
            <w:tcBorders>
              <w:top w:val="nil"/>
              <w:left w:val="nil"/>
              <w:bottom w:val="single" w:sz="4" w:space="0" w:color="C0C0C0"/>
              <w:right w:val="single" w:sz="4" w:space="0" w:color="C0C0C0"/>
            </w:tcBorders>
            <w:shd w:val="clear" w:color="000000" w:fill="FFFFCC"/>
            <w:vAlign w:val="center"/>
            <w:hideMark/>
          </w:tcPr>
          <w:p w14:paraId="548ABD0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239" w:type="dxa"/>
            <w:tcBorders>
              <w:top w:val="nil"/>
              <w:left w:val="nil"/>
              <w:bottom w:val="single" w:sz="4" w:space="0" w:color="C0C0C0"/>
              <w:right w:val="single" w:sz="4" w:space="0" w:color="C0C0C0"/>
            </w:tcBorders>
            <w:shd w:val="clear" w:color="000000" w:fill="FFFFCC"/>
            <w:vAlign w:val="center"/>
            <w:hideMark/>
          </w:tcPr>
          <w:p w14:paraId="6983177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6527896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239" w:type="dxa"/>
            <w:tcBorders>
              <w:top w:val="nil"/>
              <w:left w:val="nil"/>
              <w:bottom w:val="single" w:sz="4" w:space="0" w:color="C0C0C0"/>
              <w:right w:val="single" w:sz="4" w:space="0" w:color="C0C0C0"/>
            </w:tcBorders>
            <w:shd w:val="clear" w:color="000000" w:fill="FFFFCC"/>
            <w:vAlign w:val="center"/>
            <w:hideMark/>
          </w:tcPr>
          <w:p w14:paraId="38CFA44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FFFFCC"/>
            <w:vAlign w:val="center"/>
            <w:hideMark/>
          </w:tcPr>
          <w:p w14:paraId="10DD88B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1DD391C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588D48D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3F2FC14F"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6FB4A180"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7C31C1E9"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vAlign w:val="center"/>
            <w:hideMark/>
          </w:tcPr>
          <w:p w14:paraId="1BE906E0"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55B9835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3.11.3.4</w:t>
            </w:r>
          </w:p>
        </w:tc>
        <w:tc>
          <w:tcPr>
            <w:tcW w:w="1854" w:type="dxa"/>
            <w:tcBorders>
              <w:top w:val="nil"/>
              <w:left w:val="nil"/>
              <w:bottom w:val="single" w:sz="4" w:space="0" w:color="C0C0C0"/>
              <w:right w:val="single" w:sz="4" w:space="0" w:color="C0C0C0"/>
            </w:tcBorders>
            <w:shd w:val="clear" w:color="000000" w:fill="E3FAFD"/>
            <w:vAlign w:val="center"/>
            <w:hideMark/>
          </w:tcPr>
          <w:p w14:paraId="48F04A6A"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прочие услуги (дезинфекция)</w:t>
            </w:r>
          </w:p>
        </w:tc>
        <w:tc>
          <w:tcPr>
            <w:tcW w:w="622" w:type="dxa"/>
            <w:tcBorders>
              <w:top w:val="nil"/>
              <w:left w:val="nil"/>
              <w:bottom w:val="single" w:sz="4" w:space="0" w:color="C0C0C0"/>
              <w:right w:val="single" w:sz="4" w:space="0" w:color="C0C0C0"/>
            </w:tcBorders>
            <w:shd w:val="clear" w:color="auto" w:fill="auto"/>
            <w:vAlign w:val="center"/>
            <w:hideMark/>
          </w:tcPr>
          <w:p w14:paraId="4563ABFC"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1BC9B67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2,46</w:t>
            </w:r>
          </w:p>
        </w:tc>
        <w:tc>
          <w:tcPr>
            <w:tcW w:w="704" w:type="dxa"/>
            <w:tcBorders>
              <w:top w:val="nil"/>
              <w:left w:val="nil"/>
              <w:bottom w:val="single" w:sz="4" w:space="0" w:color="C0C0C0"/>
              <w:right w:val="single" w:sz="4" w:space="0" w:color="C0C0C0"/>
            </w:tcBorders>
            <w:shd w:val="clear" w:color="000000" w:fill="FFFFCC"/>
            <w:vAlign w:val="center"/>
            <w:hideMark/>
          </w:tcPr>
          <w:p w14:paraId="2469DDD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1,15</w:t>
            </w:r>
          </w:p>
        </w:tc>
        <w:tc>
          <w:tcPr>
            <w:tcW w:w="1136" w:type="dxa"/>
            <w:tcBorders>
              <w:top w:val="nil"/>
              <w:left w:val="nil"/>
              <w:bottom w:val="single" w:sz="4" w:space="0" w:color="C0C0C0"/>
              <w:right w:val="single" w:sz="4" w:space="0" w:color="C0C0C0"/>
            </w:tcBorders>
            <w:shd w:val="clear" w:color="000000" w:fill="FFFFCC"/>
            <w:vAlign w:val="center"/>
            <w:hideMark/>
          </w:tcPr>
          <w:p w14:paraId="0C70E03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0,91</w:t>
            </w:r>
          </w:p>
        </w:tc>
        <w:tc>
          <w:tcPr>
            <w:tcW w:w="1136" w:type="dxa"/>
            <w:tcBorders>
              <w:top w:val="nil"/>
              <w:left w:val="nil"/>
              <w:bottom w:val="single" w:sz="4" w:space="0" w:color="C0C0C0"/>
              <w:right w:val="single" w:sz="4" w:space="0" w:color="C0C0C0"/>
            </w:tcBorders>
            <w:shd w:val="clear" w:color="000000" w:fill="FFFFCC"/>
            <w:vAlign w:val="center"/>
            <w:hideMark/>
          </w:tcPr>
          <w:p w14:paraId="6157818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0,93</w:t>
            </w:r>
          </w:p>
        </w:tc>
        <w:tc>
          <w:tcPr>
            <w:tcW w:w="1239" w:type="dxa"/>
            <w:tcBorders>
              <w:top w:val="nil"/>
              <w:left w:val="nil"/>
              <w:bottom w:val="single" w:sz="4" w:space="0" w:color="C0C0C0"/>
              <w:right w:val="single" w:sz="4" w:space="0" w:color="C0C0C0"/>
            </w:tcBorders>
            <w:shd w:val="clear" w:color="000000" w:fill="FFFFCC"/>
            <w:vAlign w:val="center"/>
            <w:hideMark/>
          </w:tcPr>
          <w:p w14:paraId="75107A5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14336B0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0,93</w:t>
            </w:r>
          </w:p>
        </w:tc>
        <w:tc>
          <w:tcPr>
            <w:tcW w:w="1239" w:type="dxa"/>
            <w:tcBorders>
              <w:top w:val="nil"/>
              <w:left w:val="nil"/>
              <w:bottom w:val="single" w:sz="4" w:space="0" w:color="C0C0C0"/>
              <w:right w:val="single" w:sz="4" w:space="0" w:color="C0C0C0"/>
            </w:tcBorders>
            <w:shd w:val="clear" w:color="000000" w:fill="FFFFCC"/>
            <w:vAlign w:val="center"/>
            <w:hideMark/>
          </w:tcPr>
          <w:p w14:paraId="139E91C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-0,01</w:t>
            </w:r>
          </w:p>
        </w:tc>
        <w:tc>
          <w:tcPr>
            <w:tcW w:w="1178" w:type="dxa"/>
            <w:tcBorders>
              <w:top w:val="nil"/>
              <w:left w:val="nil"/>
              <w:bottom w:val="single" w:sz="4" w:space="0" w:color="C0C0C0"/>
              <w:right w:val="single" w:sz="4" w:space="0" w:color="C0C0C0"/>
            </w:tcBorders>
            <w:shd w:val="clear" w:color="000000" w:fill="FFFFCC"/>
            <w:vAlign w:val="center"/>
            <w:hideMark/>
          </w:tcPr>
          <w:p w14:paraId="454BB17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0,93</w:t>
            </w:r>
          </w:p>
        </w:tc>
        <w:tc>
          <w:tcPr>
            <w:tcW w:w="807" w:type="dxa"/>
            <w:tcBorders>
              <w:top w:val="nil"/>
              <w:left w:val="nil"/>
              <w:bottom w:val="single" w:sz="4" w:space="0" w:color="C0C0C0"/>
              <w:right w:val="single" w:sz="4" w:space="0" w:color="C0C0C0"/>
            </w:tcBorders>
            <w:shd w:val="clear" w:color="000000" w:fill="D7EAD3"/>
            <w:vAlign w:val="center"/>
            <w:hideMark/>
          </w:tcPr>
          <w:p w14:paraId="03E4468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0,46</w:t>
            </w:r>
          </w:p>
        </w:tc>
        <w:tc>
          <w:tcPr>
            <w:tcW w:w="807" w:type="dxa"/>
            <w:tcBorders>
              <w:top w:val="nil"/>
              <w:left w:val="nil"/>
              <w:bottom w:val="single" w:sz="4" w:space="0" w:color="C0C0C0"/>
              <w:right w:val="single" w:sz="4" w:space="0" w:color="C0C0C0"/>
            </w:tcBorders>
            <w:shd w:val="clear" w:color="000000" w:fill="D7EAD3"/>
            <w:vAlign w:val="center"/>
            <w:hideMark/>
          </w:tcPr>
          <w:p w14:paraId="67734FA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0,46</w:t>
            </w:r>
          </w:p>
        </w:tc>
        <w:tc>
          <w:tcPr>
            <w:tcW w:w="1312" w:type="dxa"/>
            <w:tcBorders>
              <w:top w:val="nil"/>
              <w:left w:val="nil"/>
              <w:bottom w:val="single" w:sz="4" w:space="0" w:color="C0C0C0"/>
              <w:right w:val="single" w:sz="4" w:space="0" w:color="C0C0C0"/>
            </w:tcBorders>
            <w:shd w:val="clear" w:color="000000" w:fill="FFFFCC"/>
            <w:vAlign w:val="center"/>
            <w:hideMark/>
          </w:tcPr>
          <w:p w14:paraId="4DC3E853"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365D9199"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7FA4942C"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vAlign w:val="center"/>
            <w:hideMark/>
          </w:tcPr>
          <w:p w14:paraId="67D552BE"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7DD43F7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3.11.3.5</w:t>
            </w:r>
          </w:p>
        </w:tc>
        <w:tc>
          <w:tcPr>
            <w:tcW w:w="1854" w:type="dxa"/>
            <w:tcBorders>
              <w:top w:val="nil"/>
              <w:left w:val="nil"/>
              <w:bottom w:val="single" w:sz="4" w:space="0" w:color="C0C0C0"/>
              <w:right w:val="single" w:sz="4" w:space="0" w:color="C0C0C0"/>
            </w:tcBorders>
            <w:shd w:val="clear" w:color="000000" w:fill="E3FAFD"/>
            <w:vAlign w:val="center"/>
            <w:hideMark/>
          </w:tcPr>
          <w:p w14:paraId="52942035"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услуги вспомогательных цехов по ремонту</w:t>
            </w:r>
          </w:p>
        </w:tc>
        <w:tc>
          <w:tcPr>
            <w:tcW w:w="622" w:type="dxa"/>
            <w:tcBorders>
              <w:top w:val="nil"/>
              <w:left w:val="nil"/>
              <w:bottom w:val="single" w:sz="4" w:space="0" w:color="C0C0C0"/>
              <w:right w:val="single" w:sz="4" w:space="0" w:color="C0C0C0"/>
            </w:tcBorders>
            <w:shd w:val="clear" w:color="auto" w:fill="auto"/>
            <w:vAlign w:val="center"/>
            <w:hideMark/>
          </w:tcPr>
          <w:p w14:paraId="17A478E2"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1BBE319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704" w:type="dxa"/>
            <w:tcBorders>
              <w:top w:val="nil"/>
              <w:left w:val="nil"/>
              <w:bottom w:val="single" w:sz="4" w:space="0" w:color="C0C0C0"/>
              <w:right w:val="single" w:sz="4" w:space="0" w:color="C0C0C0"/>
            </w:tcBorders>
            <w:shd w:val="clear" w:color="000000" w:fill="FFFFCC"/>
            <w:vAlign w:val="center"/>
            <w:hideMark/>
          </w:tcPr>
          <w:p w14:paraId="6A81769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36" w:type="dxa"/>
            <w:tcBorders>
              <w:top w:val="nil"/>
              <w:left w:val="nil"/>
              <w:bottom w:val="single" w:sz="4" w:space="0" w:color="C0C0C0"/>
              <w:right w:val="single" w:sz="4" w:space="0" w:color="C0C0C0"/>
            </w:tcBorders>
            <w:shd w:val="clear" w:color="000000" w:fill="FFFFCC"/>
            <w:vAlign w:val="center"/>
            <w:hideMark/>
          </w:tcPr>
          <w:p w14:paraId="03AFB86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36" w:type="dxa"/>
            <w:tcBorders>
              <w:top w:val="nil"/>
              <w:left w:val="nil"/>
              <w:bottom w:val="single" w:sz="4" w:space="0" w:color="C0C0C0"/>
              <w:right w:val="single" w:sz="4" w:space="0" w:color="C0C0C0"/>
            </w:tcBorders>
            <w:shd w:val="clear" w:color="000000" w:fill="FFFFCC"/>
            <w:vAlign w:val="center"/>
            <w:hideMark/>
          </w:tcPr>
          <w:p w14:paraId="0741313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6B08D10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4C471A0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5EBDA84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FFFFCC"/>
            <w:vAlign w:val="center"/>
            <w:hideMark/>
          </w:tcPr>
          <w:p w14:paraId="2CEE693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514640C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0F2F490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2410DF91"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6898AC37"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3EA75ED8"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vAlign w:val="center"/>
            <w:hideMark/>
          </w:tcPr>
          <w:p w14:paraId="35EE4A27"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119F912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3.11.3.6</w:t>
            </w:r>
          </w:p>
        </w:tc>
        <w:tc>
          <w:tcPr>
            <w:tcW w:w="1854" w:type="dxa"/>
            <w:tcBorders>
              <w:top w:val="nil"/>
              <w:left w:val="nil"/>
              <w:bottom w:val="single" w:sz="4" w:space="0" w:color="C0C0C0"/>
              <w:right w:val="single" w:sz="4" w:space="0" w:color="C0C0C0"/>
            </w:tcBorders>
            <w:shd w:val="clear" w:color="000000" w:fill="E3FAFD"/>
            <w:vAlign w:val="center"/>
            <w:hideMark/>
          </w:tcPr>
          <w:p w14:paraId="3190A750" w14:textId="77777777" w:rsidR="007206BB" w:rsidRPr="007206BB" w:rsidRDefault="007206BB" w:rsidP="007206BB">
            <w:pPr>
              <w:ind w:firstLineChars="300" w:firstLine="360"/>
              <w:rPr>
                <w:rFonts w:ascii="Tahoma" w:hAnsi="Tahoma" w:cs="Tahoma"/>
                <w:sz w:val="12"/>
                <w:szCs w:val="12"/>
              </w:rPr>
            </w:pPr>
            <w:proofErr w:type="spellStart"/>
            <w:proofErr w:type="gramStart"/>
            <w:r w:rsidRPr="007206BB">
              <w:rPr>
                <w:rFonts w:ascii="Tahoma" w:hAnsi="Tahoma" w:cs="Tahoma"/>
                <w:sz w:val="12"/>
                <w:szCs w:val="12"/>
              </w:rPr>
              <w:t>Эл.энергия</w:t>
            </w:r>
            <w:proofErr w:type="spellEnd"/>
            <w:proofErr w:type="gramEnd"/>
            <w:r w:rsidRPr="007206BB">
              <w:rPr>
                <w:rFonts w:ascii="Tahoma" w:hAnsi="Tahoma" w:cs="Tahoma"/>
                <w:sz w:val="12"/>
                <w:szCs w:val="12"/>
              </w:rPr>
              <w:t xml:space="preserve"> на освещение</w:t>
            </w:r>
          </w:p>
        </w:tc>
        <w:tc>
          <w:tcPr>
            <w:tcW w:w="622" w:type="dxa"/>
            <w:tcBorders>
              <w:top w:val="nil"/>
              <w:left w:val="nil"/>
              <w:bottom w:val="single" w:sz="4" w:space="0" w:color="C0C0C0"/>
              <w:right w:val="single" w:sz="4" w:space="0" w:color="C0C0C0"/>
            </w:tcBorders>
            <w:shd w:val="clear" w:color="auto" w:fill="auto"/>
            <w:vAlign w:val="center"/>
            <w:hideMark/>
          </w:tcPr>
          <w:p w14:paraId="156F849A"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723EC7E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39,59</w:t>
            </w:r>
          </w:p>
        </w:tc>
        <w:tc>
          <w:tcPr>
            <w:tcW w:w="704" w:type="dxa"/>
            <w:tcBorders>
              <w:top w:val="nil"/>
              <w:left w:val="nil"/>
              <w:bottom w:val="single" w:sz="4" w:space="0" w:color="C0C0C0"/>
              <w:right w:val="single" w:sz="4" w:space="0" w:color="C0C0C0"/>
            </w:tcBorders>
            <w:shd w:val="clear" w:color="000000" w:fill="FFFFCC"/>
            <w:vAlign w:val="center"/>
            <w:hideMark/>
          </w:tcPr>
          <w:p w14:paraId="6D88FA4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45,51</w:t>
            </w:r>
          </w:p>
        </w:tc>
        <w:tc>
          <w:tcPr>
            <w:tcW w:w="1136" w:type="dxa"/>
            <w:tcBorders>
              <w:top w:val="nil"/>
              <w:left w:val="nil"/>
              <w:bottom w:val="single" w:sz="4" w:space="0" w:color="C0C0C0"/>
              <w:right w:val="single" w:sz="4" w:space="0" w:color="C0C0C0"/>
            </w:tcBorders>
            <w:shd w:val="clear" w:color="000000" w:fill="FFFFCC"/>
            <w:vAlign w:val="center"/>
            <w:hideMark/>
          </w:tcPr>
          <w:p w14:paraId="3AF7847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41,18</w:t>
            </w:r>
          </w:p>
        </w:tc>
        <w:tc>
          <w:tcPr>
            <w:tcW w:w="1136" w:type="dxa"/>
            <w:tcBorders>
              <w:top w:val="nil"/>
              <w:left w:val="nil"/>
              <w:bottom w:val="single" w:sz="4" w:space="0" w:color="C0C0C0"/>
              <w:right w:val="single" w:sz="4" w:space="0" w:color="C0C0C0"/>
            </w:tcBorders>
            <w:shd w:val="clear" w:color="000000" w:fill="FFFFCC"/>
            <w:vAlign w:val="center"/>
            <w:hideMark/>
          </w:tcPr>
          <w:p w14:paraId="44A2768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42,40</w:t>
            </w:r>
          </w:p>
        </w:tc>
        <w:tc>
          <w:tcPr>
            <w:tcW w:w="1239" w:type="dxa"/>
            <w:tcBorders>
              <w:top w:val="nil"/>
              <w:left w:val="nil"/>
              <w:bottom w:val="single" w:sz="4" w:space="0" w:color="C0C0C0"/>
              <w:right w:val="single" w:sz="4" w:space="0" w:color="C0C0C0"/>
            </w:tcBorders>
            <w:shd w:val="clear" w:color="000000" w:fill="FFFFCC"/>
            <w:vAlign w:val="center"/>
            <w:hideMark/>
          </w:tcPr>
          <w:p w14:paraId="27A98E4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2EC3277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42,40</w:t>
            </w:r>
          </w:p>
        </w:tc>
        <w:tc>
          <w:tcPr>
            <w:tcW w:w="1239" w:type="dxa"/>
            <w:tcBorders>
              <w:top w:val="nil"/>
              <w:left w:val="nil"/>
              <w:bottom w:val="single" w:sz="4" w:space="0" w:color="C0C0C0"/>
              <w:right w:val="single" w:sz="4" w:space="0" w:color="C0C0C0"/>
            </w:tcBorders>
            <w:shd w:val="clear" w:color="000000" w:fill="FFFFCC"/>
            <w:vAlign w:val="center"/>
            <w:hideMark/>
          </w:tcPr>
          <w:p w14:paraId="0FCD972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-0,24</w:t>
            </w:r>
          </w:p>
        </w:tc>
        <w:tc>
          <w:tcPr>
            <w:tcW w:w="1178" w:type="dxa"/>
            <w:tcBorders>
              <w:top w:val="nil"/>
              <w:left w:val="nil"/>
              <w:bottom w:val="single" w:sz="4" w:space="0" w:color="C0C0C0"/>
              <w:right w:val="single" w:sz="4" w:space="0" w:color="C0C0C0"/>
            </w:tcBorders>
            <w:shd w:val="clear" w:color="000000" w:fill="FFFFCC"/>
            <w:vAlign w:val="center"/>
            <w:hideMark/>
          </w:tcPr>
          <w:p w14:paraId="5D2CC9B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42,15</w:t>
            </w:r>
          </w:p>
        </w:tc>
        <w:tc>
          <w:tcPr>
            <w:tcW w:w="807" w:type="dxa"/>
            <w:tcBorders>
              <w:top w:val="nil"/>
              <w:left w:val="nil"/>
              <w:bottom w:val="single" w:sz="4" w:space="0" w:color="C0C0C0"/>
              <w:right w:val="single" w:sz="4" w:space="0" w:color="C0C0C0"/>
            </w:tcBorders>
            <w:shd w:val="clear" w:color="000000" w:fill="D7EAD3"/>
            <w:vAlign w:val="center"/>
            <w:hideMark/>
          </w:tcPr>
          <w:p w14:paraId="1A42AEA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21,08</w:t>
            </w:r>
          </w:p>
        </w:tc>
        <w:tc>
          <w:tcPr>
            <w:tcW w:w="807" w:type="dxa"/>
            <w:tcBorders>
              <w:top w:val="nil"/>
              <w:left w:val="nil"/>
              <w:bottom w:val="single" w:sz="4" w:space="0" w:color="C0C0C0"/>
              <w:right w:val="single" w:sz="4" w:space="0" w:color="C0C0C0"/>
            </w:tcBorders>
            <w:shd w:val="clear" w:color="000000" w:fill="D7EAD3"/>
            <w:vAlign w:val="center"/>
            <w:hideMark/>
          </w:tcPr>
          <w:p w14:paraId="0B32C8E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21,08</w:t>
            </w:r>
          </w:p>
        </w:tc>
        <w:tc>
          <w:tcPr>
            <w:tcW w:w="1312" w:type="dxa"/>
            <w:tcBorders>
              <w:top w:val="nil"/>
              <w:left w:val="nil"/>
              <w:bottom w:val="single" w:sz="4" w:space="0" w:color="C0C0C0"/>
              <w:right w:val="single" w:sz="4" w:space="0" w:color="C0C0C0"/>
            </w:tcBorders>
            <w:shd w:val="clear" w:color="000000" w:fill="FFFFCC"/>
            <w:vAlign w:val="center"/>
            <w:hideMark/>
          </w:tcPr>
          <w:p w14:paraId="365150E2"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6CEC5542" w14:textId="77777777" w:rsidTr="007206BB">
        <w:trPr>
          <w:trHeight w:val="300"/>
          <w:jc w:val="center"/>
        </w:trPr>
        <w:tc>
          <w:tcPr>
            <w:tcW w:w="219" w:type="dxa"/>
            <w:tcBorders>
              <w:top w:val="nil"/>
              <w:left w:val="nil"/>
              <w:bottom w:val="nil"/>
              <w:right w:val="nil"/>
            </w:tcBorders>
            <w:shd w:val="clear" w:color="auto" w:fill="auto"/>
            <w:vAlign w:val="center"/>
            <w:hideMark/>
          </w:tcPr>
          <w:p w14:paraId="4413AA13"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vAlign w:val="center"/>
            <w:hideMark/>
          </w:tcPr>
          <w:p w14:paraId="41706A8D"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10B4804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3.11.3.7</w:t>
            </w:r>
          </w:p>
        </w:tc>
        <w:tc>
          <w:tcPr>
            <w:tcW w:w="1854" w:type="dxa"/>
            <w:tcBorders>
              <w:top w:val="nil"/>
              <w:left w:val="nil"/>
              <w:bottom w:val="single" w:sz="4" w:space="0" w:color="C0C0C0"/>
              <w:right w:val="single" w:sz="4" w:space="0" w:color="C0C0C0"/>
            </w:tcBorders>
            <w:shd w:val="clear" w:color="000000" w:fill="E3FAFD"/>
            <w:vAlign w:val="center"/>
            <w:hideMark/>
          </w:tcPr>
          <w:p w14:paraId="77AA3AEC"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амортизация</w:t>
            </w:r>
          </w:p>
        </w:tc>
        <w:tc>
          <w:tcPr>
            <w:tcW w:w="622" w:type="dxa"/>
            <w:tcBorders>
              <w:top w:val="nil"/>
              <w:left w:val="nil"/>
              <w:bottom w:val="single" w:sz="4" w:space="0" w:color="C0C0C0"/>
              <w:right w:val="single" w:sz="4" w:space="0" w:color="C0C0C0"/>
            </w:tcBorders>
            <w:shd w:val="clear" w:color="auto" w:fill="auto"/>
            <w:vAlign w:val="center"/>
            <w:hideMark/>
          </w:tcPr>
          <w:p w14:paraId="58A357BC"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0D69A5A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8,84</w:t>
            </w:r>
          </w:p>
        </w:tc>
        <w:tc>
          <w:tcPr>
            <w:tcW w:w="704" w:type="dxa"/>
            <w:tcBorders>
              <w:top w:val="nil"/>
              <w:left w:val="nil"/>
              <w:bottom w:val="single" w:sz="4" w:space="0" w:color="C0C0C0"/>
              <w:right w:val="single" w:sz="4" w:space="0" w:color="C0C0C0"/>
            </w:tcBorders>
            <w:shd w:val="clear" w:color="000000" w:fill="FFFFCC"/>
            <w:vAlign w:val="center"/>
            <w:hideMark/>
          </w:tcPr>
          <w:p w14:paraId="290405A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76,81</w:t>
            </w:r>
          </w:p>
        </w:tc>
        <w:tc>
          <w:tcPr>
            <w:tcW w:w="1136" w:type="dxa"/>
            <w:tcBorders>
              <w:top w:val="nil"/>
              <w:left w:val="nil"/>
              <w:bottom w:val="single" w:sz="4" w:space="0" w:color="C0C0C0"/>
              <w:right w:val="single" w:sz="4" w:space="0" w:color="C0C0C0"/>
            </w:tcBorders>
            <w:shd w:val="clear" w:color="000000" w:fill="FFFFCC"/>
            <w:vAlign w:val="center"/>
            <w:hideMark/>
          </w:tcPr>
          <w:p w14:paraId="1A58B9C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76,81</w:t>
            </w:r>
          </w:p>
        </w:tc>
        <w:tc>
          <w:tcPr>
            <w:tcW w:w="1136" w:type="dxa"/>
            <w:tcBorders>
              <w:top w:val="nil"/>
              <w:left w:val="nil"/>
              <w:bottom w:val="single" w:sz="4" w:space="0" w:color="C0C0C0"/>
              <w:right w:val="single" w:sz="4" w:space="0" w:color="C0C0C0"/>
            </w:tcBorders>
            <w:shd w:val="clear" w:color="000000" w:fill="FFFFCC"/>
            <w:vAlign w:val="center"/>
            <w:hideMark/>
          </w:tcPr>
          <w:p w14:paraId="58DC857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79,08</w:t>
            </w:r>
          </w:p>
        </w:tc>
        <w:tc>
          <w:tcPr>
            <w:tcW w:w="1239" w:type="dxa"/>
            <w:tcBorders>
              <w:top w:val="nil"/>
              <w:left w:val="nil"/>
              <w:bottom w:val="single" w:sz="4" w:space="0" w:color="C0C0C0"/>
              <w:right w:val="single" w:sz="4" w:space="0" w:color="C0C0C0"/>
            </w:tcBorders>
            <w:shd w:val="clear" w:color="000000" w:fill="FFFFCC"/>
            <w:vAlign w:val="center"/>
            <w:hideMark/>
          </w:tcPr>
          <w:p w14:paraId="1EF86B6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3B3D84C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76,81</w:t>
            </w:r>
          </w:p>
        </w:tc>
        <w:tc>
          <w:tcPr>
            <w:tcW w:w="1239" w:type="dxa"/>
            <w:tcBorders>
              <w:top w:val="nil"/>
              <w:left w:val="nil"/>
              <w:bottom w:val="single" w:sz="4" w:space="0" w:color="C0C0C0"/>
              <w:right w:val="single" w:sz="4" w:space="0" w:color="C0C0C0"/>
            </w:tcBorders>
            <w:shd w:val="clear" w:color="000000" w:fill="FFFFCC"/>
            <w:vAlign w:val="center"/>
            <w:hideMark/>
          </w:tcPr>
          <w:p w14:paraId="421C3DE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-0,46</w:t>
            </w:r>
          </w:p>
        </w:tc>
        <w:tc>
          <w:tcPr>
            <w:tcW w:w="1178" w:type="dxa"/>
            <w:tcBorders>
              <w:top w:val="nil"/>
              <w:left w:val="nil"/>
              <w:bottom w:val="single" w:sz="4" w:space="0" w:color="C0C0C0"/>
              <w:right w:val="single" w:sz="4" w:space="0" w:color="C0C0C0"/>
            </w:tcBorders>
            <w:shd w:val="clear" w:color="000000" w:fill="FFFFCC"/>
            <w:vAlign w:val="center"/>
            <w:hideMark/>
          </w:tcPr>
          <w:p w14:paraId="5080B9A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78,63</w:t>
            </w:r>
          </w:p>
        </w:tc>
        <w:tc>
          <w:tcPr>
            <w:tcW w:w="807" w:type="dxa"/>
            <w:tcBorders>
              <w:top w:val="nil"/>
              <w:left w:val="nil"/>
              <w:bottom w:val="single" w:sz="4" w:space="0" w:color="C0C0C0"/>
              <w:right w:val="single" w:sz="4" w:space="0" w:color="C0C0C0"/>
            </w:tcBorders>
            <w:shd w:val="clear" w:color="000000" w:fill="D7EAD3"/>
            <w:vAlign w:val="center"/>
            <w:hideMark/>
          </w:tcPr>
          <w:p w14:paraId="755F7F4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39,31</w:t>
            </w:r>
          </w:p>
        </w:tc>
        <w:tc>
          <w:tcPr>
            <w:tcW w:w="807" w:type="dxa"/>
            <w:tcBorders>
              <w:top w:val="nil"/>
              <w:left w:val="nil"/>
              <w:bottom w:val="single" w:sz="4" w:space="0" w:color="C0C0C0"/>
              <w:right w:val="single" w:sz="4" w:space="0" w:color="C0C0C0"/>
            </w:tcBorders>
            <w:shd w:val="clear" w:color="000000" w:fill="D7EAD3"/>
            <w:vAlign w:val="center"/>
            <w:hideMark/>
          </w:tcPr>
          <w:p w14:paraId="6BA3B74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39,31</w:t>
            </w:r>
          </w:p>
        </w:tc>
        <w:tc>
          <w:tcPr>
            <w:tcW w:w="1312" w:type="dxa"/>
            <w:tcBorders>
              <w:top w:val="nil"/>
              <w:left w:val="nil"/>
              <w:bottom w:val="single" w:sz="4" w:space="0" w:color="C0C0C0"/>
              <w:right w:val="single" w:sz="4" w:space="0" w:color="C0C0C0"/>
            </w:tcBorders>
            <w:shd w:val="clear" w:color="000000" w:fill="FFFFCC"/>
            <w:vAlign w:val="center"/>
            <w:hideMark/>
          </w:tcPr>
          <w:p w14:paraId="02BB77B7"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14A1A753"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418FC482"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 </w:t>
            </w:r>
          </w:p>
        </w:tc>
        <w:tc>
          <w:tcPr>
            <w:tcW w:w="163" w:type="dxa"/>
            <w:tcBorders>
              <w:top w:val="nil"/>
              <w:left w:val="nil"/>
              <w:bottom w:val="nil"/>
              <w:right w:val="nil"/>
            </w:tcBorders>
            <w:shd w:val="clear" w:color="auto" w:fill="auto"/>
            <w:noWrap/>
            <w:vAlign w:val="bottom"/>
            <w:hideMark/>
          </w:tcPr>
          <w:p w14:paraId="43727FA0" w14:textId="77777777" w:rsidR="007206BB" w:rsidRPr="007206BB" w:rsidRDefault="007206BB" w:rsidP="007206BB">
            <w:pPr>
              <w:rPr>
                <w:rFonts w:ascii="Tahoma" w:hAnsi="Tahoma" w:cs="Tahoma"/>
                <w:b/>
                <w:bCs/>
                <w:color w:val="000000"/>
                <w:sz w:val="12"/>
                <w:szCs w:val="12"/>
              </w:rPr>
            </w:pPr>
          </w:p>
        </w:tc>
        <w:tc>
          <w:tcPr>
            <w:tcW w:w="2414" w:type="dxa"/>
            <w:gridSpan w:val="2"/>
            <w:tcBorders>
              <w:top w:val="nil"/>
              <w:left w:val="single" w:sz="4" w:space="0" w:color="C0C0C0"/>
              <w:bottom w:val="single" w:sz="4" w:space="0" w:color="C0C0C0"/>
              <w:right w:val="nil"/>
            </w:tcBorders>
            <w:shd w:val="thinReverseDiagStripe" w:color="C0C0C0" w:fill="auto"/>
            <w:noWrap/>
            <w:vAlign w:val="center"/>
            <w:hideMark/>
          </w:tcPr>
          <w:p w14:paraId="1A96F325" w14:textId="77777777" w:rsidR="007206BB" w:rsidRPr="007206BB" w:rsidRDefault="007206BB" w:rsidP="007206BB">
            <w:pPr>
              <w:ind w:firstLineChars="100" w:firstLine="120"/>
              <w:rPr>
                <w:rFonts w:ascii="Tahoma" w:hAnsi="Tahoma" w:cs="Tahoma"/>
                <w:b/>
                <w:bCs/>
                <w:color w:val="0066CC"/>
                <w:sz w:val="12"/>
                <w:szCs w:val="12"/>
              </w:rPr>
            </w:pPr>
            <w:r w:rsidRPr="007206BB">
              <w:rPr>
                <w:rFonts w:ascii="Tahoma" w:hAnsi="Tahoma" w:cs="Tahoma"/>
                <w:b/>
                <w:bCs/>
                <w:color w:val="0066CC"/>
                <w:sz w:val="12"/>
                <w:szCs w:val="12"/>
              </w:rPr>
              <w:t>Добавить</w:t>
            </w:r>
          </w:p>
        </w:tc>
        <w:tc>
          <w:tcPr>
            <w:tcW w:w="622" w:type="dxa"/>
            <w:tcBorders>
              <w:top w:val="nil"/>
              <w:left w:val="nil"/>
              <w:bottom w:val="single" w:sz="4" w:space="0" w:color="C0C0C0"/>
              <w:right w:val="nil"/>
            </w:tcBorders>
            <w:shd w:val="thinReverseDiagStripe" w:color="C0C0C0" w:fill="auto"/>
            <w:noWrap/>
            <w:hideMark/>
          </w:tcPr>
          <w:p w14:paraId="2BFA9A00"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977" w:type="dxa"/>
            <w:tcBorders>
              <w:top w:val="nil"/>
              <w:left w:val="nil"/>
              <w:bottom w:val="single" w:sz="4" w:space="0" w:color="C0C0C0"/>
              <w:right w:val="nil"/>
            </w:tcBorders>
            <w:shd w:val="thinReverseDiagStripe" w:color="C0C0C0" w:fill="auto"/>
            <w:noWrap/>
            <w:hideMark/>
          </w:tcPr>
          <w:p w14:paraId="47F2B762"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704" w:type="dxa"/>
            <w:tcBorders>
              <w:top w:val="nil"/>
              <w:left w:val="nil"/>
              <w:bottom w:val="single" w:sz="4" w:space="0" w:color="C0C0C0"/>
              <w:right w:val="nil"/>
            </w:tcBorders>
            <w:shd w:val="thinReverseDiagStripe" w:color="C0C0C0" w:fill="auto"/>
            <w:noWrap/>
            <w:hideMark/>
          </w:tcPr>
          <w:p w14:paraId="45720C15"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36" w:type="dxa"/>
            <w:tcBorders>
              <w:top w:val="nil"/>
              <w:left w:val="nil"/>
              <w:bottom w:val="single" w:sz="4" w:space="0" w:color="C0C0C0"/>
              <w:right w:val="nil"/>
            </w:tcBorders>
            <w:shd w:val="thinReverseDiagStripe" w:color="C0C0C0" w:fill="auto"/>
            <w:noWrap/>
            <w:hideMark/>
          </w:tcPr>
          <w:p w14:paraId="43466788"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36" w:type="dxa"/>
            <w:tcBorders>
              <w:top w:val="nil"/>
              <w:left w:val="nil"/>
              <w:bottom w:val="single" w:sz="4" w:space="0" w:color="C0C0C0"/>
              <w:right w:val="nil"/>
            </w:tcBorders>
            <w:shd w:val="thinReverseDiagStripe" w:color="C0C0C0" w:fill="auto"/>
            <w:noWrap/>
            <w:hideMark/>
          </w:tcPr>
          <w:p w14:paraId="7EFEA771"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single" w:sz="4" w:space="0" w:color="C0C0C0"/>
              <w:right w:val="nil"/>
            </w:tcBorders>
            <w:shd w:val="thinReverseDiagStripe" w:color="C0C0C0" w:fill="auto"/>
            <w:noWrap/>
            <w:hideMark/>
          </w:tcPr>
          <w:p w14:paraId="0A6A8E7E"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nil"/>
            </w:tcBorders>
            <w:shd w:val="thinReverseDiagStripe" w:color="C0C0C0" w:fill="auto"/>
            <w:noWrap/>
            <w:hideMark/>
          </w:tcPr>
          <w:p w14:paraId="34E935BD"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single" w:sz="4" w:space="0" w:color="C0C0C0"/>
              <w:right w:val="nil"/>
            </w:tcBorders>
            <w:shd w:val="thinReverseDiagStripe" w:color="C0C0C0" w:fill="auto"/>
            <w:noWrap/>
            <w:hideMark/>
          </w:tcPr>
          <w:p w14:paraId="71BF75D0"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78" w:type="dxa"/>
            <w:tcBorders>
              <w:top w:val="nil"/>
              <w:left w:val="nil"/>
              <w:bottom w:val="single" w:sz="4" w:space="0" w:color="C0C0C0"/>
              <w:right w:val="nil"/>
            </w:tcBorders>
            <w:shd w:val="thinReverseDiagStripe" w:color="C0C0C0" w:fill="auto"/>
            <w:noWrap/>
            <w:hideMark/>
          </w:tcPr>
          <w:p w14:paraId="5917AAD1"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807" w:type="dxa"/>
            <w:tcBorders>
              <w:top w:val="nil"/>
              <w:left w:val="nil"/>
              <w:bottom w:val="single" w:sz="4" w:space="0" w:color="C0C0C0"/>
              <w:right w:val="nil"/>
            </w:tcBorders>
            <w:shd w:val="thinReverseDiagStripe" w:color="C0C0C0" w:fill="auto"/>
            <w:noWrap/>
            <w:hideMark/>
          </w:tcPr>
          <w:p w14:paraId="7C00F04F"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807" w:type="dxa"/>
            <w:tcBorders>
              <w:top w:val="nil"/>
              <w:left w:val="nil"/>
              <w:bottom w:val="single" w:sz="4" w:space="0" w:color="C0C0C0"/>
              <w:right w:val="nil"/>
            </w:tcBorders>
            <w:shd w:val="thinReverseDiagStripe" w:color="C0C0C0" w:fill="auto"/>
            <w:noWrap/>
            <w:hideMark/>
          </w:tcPr>
          <w:p w14:paraId="4B10057A"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312" w:type="dxa"/>
            <w:tcBorders>
              <w:top w:val="nil"/>
              <w:left w:val="nil"/>
              <w:bottom w:val="single" w:sz="4" w:space="0" w:color="C0C0C0"/>
              <w:right w:val="single" w:sz="4" w:space="0" w:color="C0C0C0"/>
            </w:tcBorders>
            <w:shd w:val="thinReverseDiagStripe" w:color="C0C0C0" w:fill="auto"/>
            <w:noWrap/>
            <w:hideMark/>
          </w:tcPr>
          <w:p w14:paraId="40AF000C"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54C0AB09" w14:textId="77777777" w:rsidTr="007206BB">
        <w:trPr>
          <w:trHeight w:val="1185"/>
          <w:jc w:val="center"/>
        </w:trPr>
        <w:tc>
          <w:tcPr>
            <w:tcW w:w="219" w:type="dxa"/>
            <w:tcBorders>
              <w:top w:val="nil"/>
              <w:left w:val="nil"/>
              <w:bottom w:val="nil"/>
              <w:right w:val="nil"/>
            </w:tcBorders>
            <w:shd w:val="clear" w:color="000000" w:fill="FFFF00"/>
            <w:noWrap/>
            <w:vAlign w:val="center"/>
            <w:hideMark/>
          </w:tcPr>
          <w:p w14:paraId="189CE243"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55A0E647"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18AF05A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3.12</w:t>
            </w:r>
          </w:p>
        </w:tc>
        <w:tc>
          <w:tcPr>
            <w:tcW w:w="1854" w:type="dxa"/>
            <w:tcBorders>
              <w:top w:val="nil"/>
              <w:left w:val="nil"/>
              <w:bottom w:val="single" w:sz="4" w:space="0" w:color="C0C0C0"/>
              <w:right w:val="single" w:sz="4" w:space="0" w:color="C0C0C0"/>
            </w:tcBorders>
            <w:shd w:val="clear" w:color="auto" w:fill="auto"/>
            <w:vAlign w:val="center"/>
            <w:hideMark/>
          </w:tcPr>
          <w:p w14:paraId="0D7821DF" w14:textId="77777777" w:rsidR="007206BB" w:rsidRPr="007206BB" w:rsidRDefault="007206BB" w:rsidP="007206BB">
            <w:pPr>
              <w:ind w:firstLineChars="100" w:firstLine="120"/>
              <w:rPr>
                <w:rFonts w:ascii="Tahoma" w:hAnsi="Tahoma" w:cs="Tahoma"/>
                <w:b/>
                <w:bCs/>
                <w:sz w:val="12"/>
                <w:szCs w:val="12"/>
              </w:rPr>
            </w:pPr>
            <w:r w:rsidRPr="007206BB">
              <w:rPr>
                <w:rFonts w:ascii="Tahoma" w:hAnsi="Tahoma" w:cs="Tahoma"/>
                <w:b/>
                <w:bCs/>
                <w:sz w:val="12"/>
                <w:szCs w:val="12"/>
              </w:rPr>
              <w:t>Прочие производственные расходы</w:t>
            </w:r>
          </w:p>
        </w:tc>
        <w:tc>
          <w:tcPr>
            <w:tcW w:w="622" w:type="dxa"/>
            <w:tcBorders>
              <w:top w:val="nil"/>
              <w:left w:val="nil"/>
              <w:bottom w:val="single" w:sz="4" w:space="0" w:color="C0C0C0"/>
              <w:right w:val="single" w:sz="4" w:space="0" w:color="C0C0C0"/>
            </w:tcBorders>
            <w:shd w:val="clear" w:color="auto" w:fill="auto"/>
            <w:vAlign w:val="center"/>
            <w:hideMark/>
          </w:tcPr>
          <w:p w14:paraId="54B831D1"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395BF58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97,09</w:t>
            </w:r>
          </w:p>
        </w:tc>
        <w:tc>
          <w:tcPr>
            <w:tcW w:w="704" w:type="dxa"/>
            <w:tcBorders>
              <w:top w:val="nil"/>
              <w:left w:val="nil"/>
              <w:bottom w:val="single" w:sz="4" w:space="0" w:color="C0C0C0"/>
              <w:right w:val="single" w:sz="4" w:space="0" w:color="C0C0C0"/>
            </w:tcBorders>
            <w:shd w:val="clear" w:color="000000" w:fill="D7EAD3"/>
            <w:vAlign w:val="center"/>
            <w:hideMark/>
          </w:tcPr>
          <w:p w14:paraId="17E7AE7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114,66</w:t>
            </w:r>
          </w:p>
        </w:tc>
        <w:tc>
          <w:tcPr>
            <w:tcW w:w="1136" w:type="dxa"/>
            <w:tcBorders>
              <w:top w:val="nil"/>
              <w:left w:val="nil"/>
              <w:bottom w:val="single" w:sz="4" w:space="0" w:color="C0C0C0"/>
              <w:right w:val="single" w:sz="4" w:space="0" w:color="C0C0C0"/>
            </w:tcBorders>
            <w:shd w:val="clear" w:color="000000" w:fill="D7EAD3"/>
            <w:vAlign w:val="center"/>
            <w:hideMark/>
          </w:tcPr>
          <w:p w14:paraId="2E1BC97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132,34</w:t>
            </w:r>
          </w:p>
        </w:tc>
        <w:tc>
          <w:tcPr>
            <w:tcW w:w="1136" w:type="dxa"/>
            <w:tcBorders>
              <w:top w:val="nil"/>
              <w:left w:val="nil"/>
              <w:bottom w:val="single" w:sz="4" w:space="0" w:color="C0C0C0"/>
              <w:right w:val="single" w:sz="4" w:space="0" w:color="C0C0C0"/>
            </w:tcBorders>
            <w:shd w:val="clear" w:color="000000" w:fill="D7EAD3"/>
            <w:vAlign w:val="center"/>
            <w:hideMark/>
          </w:tcPr>
          <w:p w14:paraId="7B0CBEB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136,25</w:t>
            </w:r>
          </w:p>
        </w:tc>
        <w:tc>
          <w:tcPr>
            <w:tcW w:w="1239" w:type="dxa"/>
            <w:tcBorders>
              <w:top w:val="nil"/>
              <w:left w:val="nil"/>
              <w:bottom w:val="single" w:sz="4" w:space="0" w:color="C0C0C0"/>
              <w:right w:val="single" w:sz="4" w:space="0" w:color="C0C0C0"/>
            </w:tcBorders>
            <w:shd w:val="clear" w:color="000000" w:fill="D7EAD3"/>
            <w:vAlign w:val="center"/>
            <w:hideMark/>
          </w:tcPr>
          <w:p w14:paraId="32FD15D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323BF57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136,25</w:t>
            </w:r>
          </w:p>
        </w:tc>
        <w:tc>
          <w:tcPr>
            <w:tcW w:w="1239" w:type="dxa"/>
            <w:tcBorders>
              <w:top w:val="nil"/>
              <w:left w:val="nil"/>
              <w:bottom w:val="single" w:sz="4" w:space="0" w:color="C0C0C0"/>
              <w:right w:val="single" w:sz="4" w:space="0" w:color="C0C0C0"/>
            </w:tcBorders>
            <w:shd w:val="clear" w:color="000000" w:fill="D7EAD3"/>
            <w:vAlign w:val="center"/>
            <w:hideMark/>
          </w:tcPr>
          <w:p w14:paraId="41454CB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-0,79</w:t>
            </w:r>
          </w:p>
        </w:tc>
        <w:tc>
          <w:tcPr>
            <w:tcW w:w="1178" w:type="dxa"/>
            <w:tcBorders>
              <w:top w:val="nil"/>
              <w:left w:val="nil"/>
              <w:bottom w:val="single" w:sz="4" w:space="0" w:color="C0C0C0"/>
              <w:right w:val="single" w:sz="4" w:space="0" w:color="C0C0C0"/>
            </w:tcBorders>
            <w:shd w:val="clear" w:color="000000" w:fill="D7EAD3"/>
            <w:vAlign w:val="center"/>
            <w:hideMark/>
          </w:tcPr>
          <w:p w14:paraId="1A9E05C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135,47</w:t>
            </w:r>
          </w:p>
        </w:tc>
        <w:tc>
          <w:tcPr>
            <w:tcW w:w="807" w:type="dxa"/>
            <w:tcBorders>
              <w:top w:val="nil"/>
              <w:left w:val="nil"/>
              <w:bottom w:val="single" w:sz="4" w:space="0" w:color="C0C0C0"/>
              <w:right w:val="single" w:sz="4" w:space="0" w:color="C0C0C0"/>
            </w:tcBorders>
            <w:shd w:val="clear" w:color="000000" w:fill="D7EAD3"/>
            <w:vAlign w:val="center"/>
            <w:hideMark/>
          </w:tcPr>
          <w:p w14:paraId="3B50FE6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67,73</w:t>
            </w:r>
          </w:p>
        </w:tc>
        <w:tc>
          <w:tcPr>
            <w:tcW w:w="807" w:type="dxa"/>
            <w:tcBorders>
              <w:top w:val="nil"/>
              <w:left w:val="nil"/>
              <w:bottom w:val="single" w:sz="4" w:space="0" w:color="C0C0C0"/>
              <w:right w:val="single" w:sz="4" w:space="0" w:color="C0C0C0"/>
            </w:tcBorders>
            <w:shd w:val="clear" w:color="000000" w:fill="D7EAD3"/>
            <w:vAlign w:val="center"/>
            <w:hideMark/>
          </w:tcPr>
          <w:p w14:paraId="2D3BD3F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67,73</w:t>
            </w:r>
          </w:p>
        </w:tc>
        <w:tc>
          <w:tcPr>
            <w:tcW w:w="131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B3E6BF6"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7206BB" w:rsidRPr="007206BB" w14:paraId="333FD4D2" w14:textId="77777777" w:rsidTr="007206BB">
        <w:trPr>
          <w:trHeight w:val="165"/>
          <w:jc w:val="center"/>
        </w:trPr>
        <w:tc>
          <w:tcPr>
            <w:tcW w:w="219" w:type="dxa"/>
            <w:tcBorders>
              <w:top w:val="nil"/>
              <w:left w:val="nil"/>
              <w:bottom w:val="nil"/>
              <w:right w:val="nil"/>
            </w:tcBorders>
            <w:shd w:val="clear" w:color="000000" w:fill="FFFF00"/>
            <w:noWrap/>
            <w:vAlign w:val="center"/>
            <w:hideMark/>
          </w:tcPr>
          <w:p w14:paraId="7E6E5D0B"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6AF47AF6"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01E14E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3.12.2</w:t>
            </w:r>
          </w:p>
        </w:tc>
        <w:tc>
          <w:tcPr>
            <w:tcW w:w="1854" w:type="dxa"/>
            <w:tcBorders>
              <w:top w:val="nil"/>
              <w:left w:val="nil"/>
              <w:bottom w:val="single" w:sz="4" w:space="0" w:color="C0C0C0"/>
              <w:right w:val="single" w:sz="4" w:space="0" w:color="C0C0C0"/>
            </w:tcBorders>
            <w:shd w:val="clear" w:color="auto" w:fill="auto"/>
            <w:vAlign w:val="center"/>
            <w:hideMark/>
          </w:tcPr>
          <w:p w14:paraId="5D1473D3"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 xml:space="preserve">Расходы на ГСМ (и/ или расходы на аренду </w:t>
            </w:r>
            <w:proofErr w:type="spellStart"/>
            <w:proofErr w:type="gramStart"/>
            <w:r w:rsidRPr="007206BB">
              <w:rPr>
                <w:rFonts w:ascii="Tahoma" w:hAnsi="Tahoma" w:cs="Tahoma"/>
                <w:sz w:val="12"/>
                <w:szCs w:val="12"/>
              </w:rPr>
              <w:t>спец.техники</w:t>
            </w:r>
            <w:proofErr w:type="spellEnd"/>
            <w:proofErr w:type="gramEnd"/>
            <w:r w:rsidRPr="007206BB">
              <w:rPr>
                <w:rFonts w:ascii="Tahoma" w:hAnsi="Tahoma" w:cs="Tahoma"/>
                <w:sz w:val="12"/>
                <w:szCs w:val="12"/>
              </w:rPr>
              <w:t>)</w:t>
            </w:r>
          </w:p>
        </w:tc>
        <w:tc>
          <w:tcPr>
            <w:tcW w:w="622" w:type="dxa"/>
            <w:tcBorders>
              <w:top w:val="nil"/>
              <w:left w:val="nil"/>
              <w:bottom w:val="single" w:sz="4" w:space="0" w:color="C0C0C0"/>
              <w:right w:val="single" w:sz="4" w:space="0" w:color="C0C0C0"/>
            </w:tcBorders>
            <w:shd w:val="clear" w:color="auto" w:fill="auto"/>
            <w:vAlign w:val="center"/>
            <w:hideMark/>
          </w:tcPr>
          <w:p w14:paraId="74AC4F4C"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116B1B2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704" w:type="dxa"/>
            <w:tcBorders>
              <w:top w:val="nil"/>
              <w:left w:val="nil"/>
              <w:bottom w:val="single" w:sz="4" w:space="0" w:color="C0C0C0"/>
              <w:right w:val="single" w:sz="4" w:space="0" w:color="C0C0C0"/>
            </w:tcBorders>
            <w:shd w:val="clear" w:color="000000" w:fill="FFFFCC"/>
            <w:vAlign w:val="center"/>
            <w:hideMark/>
          </w:tcPr>
          <w:p w14:paraId="54FDB3C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36" w:type="dxa"/>
            <w:tcBorders>
              <w:top w:val="nil"/>
              <w:left w:val="nil"/>
              <w:bottom w:val="single" w:sz="4" w:space="0" w:color="C0C0C0"/>
              <w:right w:val="single" w:sz="4" w:space="0" w:color="C0C0C0"/>
            </w:tcBorders>
            <w:shd w:val="clear" w:color="000000" w:fill="FFFFCC"/>
            <w:vAlign w:val="center"/>
            <w:hideMark/>
          </w:tcPr>
          <w:p w14:paraId="23E7E3B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36" w:type="dxa"/>
            <w:tcBorders>
              <w:top w:val="nil"/>
              <w:left w:val="nil"/>
              <w:bottom w:val="single" w:sz="4" w:space="0" w:color="C0C0C0"/>
              <w:right w:val="single" w:sz="4" w:space="0" w:color="C0C0C0"/>
            </w:tcBorders>
            <w:shd w:val="clear" w:color="000000" w:fill="FFFFCC"/>
            <w:vAlign w:val="center"/>
            <w:hideMark/>
          </w:tcPr>
          <w:p w14:paraId="1217C35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34ACBA1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616CD38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26FB0E6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08652A2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807" w:type="dxa"/>
            <w:tcBorders>
              <w:top w:val="nil"/>
              <w:left w:val="nil"/>
              <w:bottom w:val="single" w:sz="4" w:space="0" w:color="C0C0C0"/>
              <w:right w:val="single" w:sz="4" w:space="0" w:color="C0C0C0"/>
            </w:tcBorders>
            <w:shd w:val="clear" w:color="000000" w:fill="D7EAD3"/>
            <w:vAlign w:val="center"/>
            <w:hideMark/>
          </w:tcPr>
          <w:p w14:paraId="2C0F5A6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640D319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69350CFA"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586B9BF6"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32D45BC0"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17D097F7"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8628F9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3.12.3</w:t>
            </w:r>
          </w:p>
        </w:tc>
        <w:tc>
          <w:tcPr>
            <w:tcW w:w="1854" w:type="dxa"/>
            <w:tcBorders>
              <w:top w:val="nil"/>
              <w:left w:val="nil"/>
              <w:bottom w:val="single" w:sz="4" w:space="0" w:color="C0C0C0"/>
              <w:right w:val="single" w:sz="4" w:space="0" w:color="C0C0C0"/>
            </w:tcBorders>
            <w:shd w:val="clear" w:color="auto" w:fill="auto"/>
            <w:vAlign w:val="center"/>
            <w:hideMark/>
          </w:tcPr>
          <w:p w14:paraId="382B3174"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Прочие расходы:</w:t>
            </w:r>
          </w:p>
        </w:tc>
        <w:tc>
          <w:tcPr>
            <w:tcW w:w="622" w:type="dxa"/>
            <w:tcBorders>
              <w:top w:val="nil"/>
              <w:left w:val="nil"/>
              <w:bottom w:val="single" w:sz="4" w:space="0" w:color="C0C0C0"/>
              <w:right w:val="single" w:sz="4" w:space="0" w:color="C0C0C0"/>
            </w:tcBorders>
            <w:shd w:val="clear" w:color="auto" w:fill="auto"/>
            <w:vAlign w:val="center"/>
            <w:hideMark/>
          </w:tcPr>
          <w:p w14:paraId="6C14FF50"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7C93878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97,09</w:t>
            </w:r>
          </w:p>
        </w:tc>
        <w:tc>
          <w:tcPr>
            <w:tcW w:w="704" w:type="dxa"/>
            <w:tcBorders>
              <w:top w:val="nil"/>
              <w:left w:val="nil"/>
              <w:bottom w:val="single" w:sz="4" w:space="0" w:color="C0C0C0"/>
              <w:right w:val="single" w:sz="4" w:space="0" w:color="C0C0C0"/>
            </w:tcBorders>
            <w:shd w:val="clear" w:color="000000" w:fill="D7EAD3"/>
            <w:vAlign w:val="center"/>
            <w:hideMark/>
          </w:tcPr>
          <w:p w14:paraId="42C38D2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114,66</w:t>
            </w:r>
          </w:p>
        </w:tc>
        <w:tc>
          <w:tcPr>
            <w:tcW w:w="1136" w:type="dxa"/>
            <w:tcBorders>
              <w:top w:val="nil"/>
              <w:left w:val="nil"/>
              <w:bottom w:val="single" w:sz="4" w:space="0" w:color="C0C0C0"/>
              <w:right w:val="single" w:sz="4" w:space="0" w:color="C0C0C0"/>
            </w:tcBorders>
            <w:shd w:val="clear" w:color="000000" w:fill="D7EAD3"/>
            <w:vAlign w:val="center"/>
            <w:hideMark/>
          </w:tcPr>
          <w:p w14:paraId="6309F64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132,34</w:t>
            </w:r>
          </w:p>
        </w:tc>
        <w:tc>
          <w:tcPr>
            <w:tcW w:w="1136" w:type="dxa"/>
            <w:tcBorders>
              <w:top w:val="nil"/>
              <w:left w:val="nil"/>
              <w:bottom w:val="single" w:sz="4" w:space="0" w:color="C0C0C0"/>
              <w:right w:val="single" w:sz="4" w:space="0" w:color="C0C0C0"/>
            </w:tcBorders>
            <w:shd w:val="clear" w:color="000000" w:fill="D7EAD3"/>
            <w:vAlign w:val="center"/>
            <w:hideMark/>
          </w:tcPr>
          <w:p w14:paraId="103A63C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136,25</w:t>
            </w:r>
          </w:p>
        </w:tc>
        <w:tc>
          <w:tcPr>
            <w:tcW w:w="1239" w:type="dxa"/>
            <w:tcBorders>
              <w:top w:val="nil"/>
              <w:left w:val="nil"/>
              <w:bottom w:val="single" w:sz="4" w:space="0" w:color="C0C0C0"/>
              <w:right w:val="single" w:sz="4" w:space="0" w:color="C0C0C0"/>
            </w:tcBorders>
            <w:shd w:val="clear" w:color="000000" w:fill="D7EAD3"/>
            <w:vAlign w:val="center"/>
            <w:hideMark/>
          </w:tcPr>
          <w:p w14:paraId="2B129C8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040C2C6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136,25</w:t>
            </w:r>
          </w:p>
        </w:tc>
        <w:tc>
          <w:tcPr>
            <w:tcW w:w="1239" w:type="dxa"/>
            <w:tcBorders>
              <w:top w:val="nil"/>
              <w:left w:val="nil"/>
              <w:bottom w:val="single" w:sz="4" w:space="0" w:color="C0C0C0"/>
              <w:right w:val="single" w:sz="4" w:space="0" w:color="C0C0C0"/>
            </w:tcBorders>
            <w:shd w:val="clear" w:color="000000" w:fill="D7EAD3"/>
            <w:vAlign w:val="center"/>
            <w:hideMark/>
          </w:tcPr>
          <w:p w14:paraId="6210563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-0,79</w:t>
            </w:r>
          </w:p>
        </w:tc>
        <w:tc>
          <w:tcPr>
            <w:tcW w:w="1178" w:type="dxa"/>
            <w:tcBorders>
              <w:top w:val="nil"/>
              <w:left w:val="nil"/>
              <w:bottom w:val="single" w:sz="4" w:space="0" w:color="C0C0C0"/>
              <w:right w:val="single" w:sz="4" w:space="0" w:color="C0C0C0"/>
            </w:tcBorders>
            <w:shd w:val="clear" w:color="000000" w:fill="D7EAD3"/>
            <w:vAlign w:val="center"/>
            <w:hideMark/>
          </w:tcPr>
          <w:p w14:paraId="27C7696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135,47</w:t>
            </w:r>
          </w:p>
        </w:tc>
        <w:tc>
          <w:tcPr>
            <w:tcW w:w="807" w:type="dxa"/>
            <w:tcBorders>
              <w:top w:val="nil"/>
              <w:left w:val="nil"/>
              <w:bottom w:val="single" w:sz="4" w:space="0" w:color="C0C0C0"/>
              <w:right w:val="single" w:sz="4" w:space="0" w:color="C0C0C0"/>
            </w:tcBorders>
            <w:shd w:val="clear" w:color="000000" w:fill="D7EAD3"/>
            <w:vAlign w:val="center"/>
            <w:hideMark/>
          </w:tcPr>
          <w:p w14:paraId="282422F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67,73</w:t>
            </w:r>
          </w:p>
        </w:tc>
        <w:tc>
          <w:tcPr>
            <w:tcW w:w="807" w:type="dxa"/>
            <w:tcBorders>
              <w:top w:val="nil"/>
              <w:left w:val="nil"/>
              <w:bottom w:val="single" w:sz="4" w:space="0" w:color="C0C0C0"/>
              <w:right w:val="single" w:sz="4" w:space="0" w:color="C0C0C0"/>
            </w:tcBorders>
            <w:shd w:val="clear" w:color="000000" w:fill="D7EAD3"/>
            <w:vAlign w:val="center"/>
            <w:hideMark/>
          </w:tcPr>
          <w:p w14:paraId="0D5EF3B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67,73</w:t>
            </w:r>
          </w:p>
        </w:tc>
        <w:tc>
          <w:tcPr>
            <w:tcW w:w="1312" w:type="dxa"/>
            <w:tcBorders>
              <w:top w:val="nil"/>
              <w:left w:val="nil"/>
              <w:bottom w:val="single" w:sz="4" w:space="0" w:color="C0C0C0"/>
              <w:right w:val="single" w:sz="4" w:space="0" w:color="C0C0C0"/>
            </w:tcBorders>
            <w:shd w:val="clear" w:color="000000" w:fill="FFFFCC"/>
            <w:vAlign w:val="center"/>
            <w:hideMark/>
          </w:tcPr>
          <w:p w14:paraId="0EB888FA"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355EB111"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334B0E99"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vAlign w:val="center"/>
            <w:hideMark/>
          </w:tcPr>
          <w:p w14:paraId="617BE271"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8AAE13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3.12.3.1</w:t>
            </w:r>
          </w:p>
        </w:tc>
        <w:tc>
          <w:tcPr>
            <w:tcW w:w="1854" w:type="dxa"/>
            <w:tcBorders>
              <w:top w:val="single" w:sz="4" w:space="0" w:color="C0C0C0"/>
              <w:left w:val="nil"/>
              <w:bottom w:val="single" w:sz="4" w:space="0" w:color="C0C0C0"/>
              <w:right w:val="single" w:sz="4" w:space="0" w:color="C0C0C0"/>
            </w:tcBorders>
            <w:shd w:val="clear" w:color="000000" w:fill="E3FAFD"/>
            <w:vAlign w:val="center"/>
            <w:hideMark/>
          </w:tcPr>
          <w:p w14:paraId="7E8FD957" w14:textId="77777777" w:rsidR="007206BB" w:rsidRPr="007206BB" w:rsidRDefault="007206BB" w:rsidP="007206BB">
            <w:pPr>
              <w:ind w:firstLineChars="300" w:firstLine="360"/>
              <w:rPr>
                <w:rFonts w:ascii="Tahoma" w:hAnsi="Tahoma" w:cs="Tahoma"/>
                <w:sz w:val="12"/>
                <w:szCs w:val="12"/>
              </w:rPr>
            </w:pPr>
            <w:r w:rsidRPr="007206BB">
              <w:rPr>
                <w:rFonts w:ascii="Tahoma" w:hAnsi="Tahoma" w:cs="Tahoma"/>
                <w:sz w:val="12"/>
                <w:szCs w:val="12"/>
              </w:rPr>
              <w:t xml:space="preserve">услуги по передаче </w:t>
            </w:r>
            <w:proofErr w:type="spellStart"/>
            <w:proofErr w:type="gramStart"/>
            <w:r w:rsidRPr="007206BB">
              <w:rPr>
                <w:rFonts w:ascii="Tahoma" w:hAnsi="Tahoma" w:cs="Tahoma"/>
                <w:sz w:val="12"/>
                <w:szCs w:val="12"/>
              </w:rPr>
              <w:t>эл.энергии</w:t>
            </w:r>
            <w:proofErr w:type="spellEnd"/>
            <w:proofErr w:type="gramEnd"/>
            <w:r w:rsidRPr="007206BB">
              <w:rPr>
                <w:rFonts w:ascii="Tahoma" w:hAnsi="Tahoma" w:cs="Tahoma"/>
                <w:sz w:val="12"/>
                <w:szCs w:val="12"/>
              </w:rPr>
              <w:t xml:space="preserve"> </w:t>
            </w:r>
          </w:p>
        </w:tc>
        <w:tc>
          <w:tcPr>
            <w:tcW w:w="622" w:type="dxa"/>
            <w:tcBorders>
              <w:top w:val="single" w:sz="4" w:space="0" w:color="C0C0C0"/>
              <w:left w:val="nil"/>
              <w:bottom w:val="single" w:sz="4" w:space="0" w:color="C0C0C0"/>
              <w:right w:val="single" w:sz="4" w:space="0" w:color="C0C0C0"/>
            </w:tcBorders>
            <w:shd w:val="clear" w:color="auto" w:fill="auto"/>
            <w:vAlign w:val="center"/>
            <w:hideMark/>
          </w:tcPr>
          <w:p w14:paraId="6F91EC4B"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single" w:sz="4" w:space="0" w:color="C0C0C0"/>
              <w:left w:val="nil"/>
              <w:bottom w:val="single" w:sz="4" w:space="0" w:color="C0C0C0"/>
              <w:right w:val="single" w:sz="4" w:space="0" w:color="C0C0C0"/>
            </w:tcBorders>
            <w:shd w:val="clear" w:color="000000" w:fill="FFFFCC"/>
            <w:vAlign w:val="center"/>
            <w:hideMark/>
          </w:tcPr>
          <w:p w14:paraId="4C22E5A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97,09</w:t>
            </w:r>
          </w:p>
        </w:tc>
        <w:tc>
          <w:tcPr>
            <w:tcW w:w="704" w:type="dxa"/>
            <w:tcBorders>
              <w:top w:val="single" w:sz="4" w:space="0" w:color="C0C0C0"/>
              <w:left w:val="nil"/>
              <w:bottom w:val="single" w:sz="4" w:space="0" w:color="C0C0C0"/>
              <w:right w:val="single" w:sz="4" w:space="0" w:color="C0C0C0"/>
            </w:tcBorders>
            <w:shd w:val="clear" w:color="000000" w:fill="FFFFCC"/>
            <w:vAlign w:val="center"/>
            <w:hideMark/>
          </w:tcPr>
          <w:p w14:paraId="71D1A4A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84,48</w:t>
            </w:r>
          </w:p>
        </w:tc>
        <w:tc>
          <w:tcPr>
            <w:tcW w:w="1136" w:type="dxa"/>
            <w:tcBorders>
              <w:top w:val="single" w:sz="4" w:space="0" w:color="C0C0C0"/>
              <w:left w:val="nil"/>
              <w:bottom w:val="single" w:sz="4" w:space="0" w:color="C0C0C0"/>
              <w:right w:val="single" w:sz="4" w:space="0" w:color="C0C0C0"/>
            </w:tcBorders>
            <w:shd w:val="clear" w:color="000000" w:fill="FFFFCC"/>
            <w:vAlign w:val="center"/>
            <w:hideMark/>
          </w:tcPr>
          <w:p w14:paraId="12A6FBE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99,79</w:t>
            </w:r>
          </w:p>
        </w:tc>
        <w:tc>
          <w:tcPr>
            <w:tcW w:w="1136" w:type="dxa"/>
            <w:tcBorders>
              <w:top w:val="single" w:sz="4" w:space="0" w:color="C0C0C0"/>
              <w:left w:val="nil"/>
              <w:bottom w:val="single" w:sz="4" w:space="0" w:color="C0C0C0"/>
              <w:right w:val="single" w:sz="4" w:space="0" w:color="C0C0C0"/>
            </w:tcBorders>
            <w:shd w:val="clear" w:color="000000" w:fill="FFFFCC"/>
            <w:vAlign w:val="center"/>
            <w:hideMark/>
          </w:tcPr>
          <w:p w14:paraId="2B1AA75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102,74</w:t>
            </w:r>
          </w:p>
        </w:tc>
        <w:tc>
          <w:tcPr>
            <w:tcW w:w="1239" w:type="dxa"/>
            <w:tcBorders>
              <w:top w:val="single" w:sz="4" w:space="0" w:color="C0C0C0"/>
              <w:left w:val="nil"/>
              <w:bottom w:val="single" w:sz="4" w:space="0" w:color="C0C0C0"/>
              <w:right w:val="single" w:sz="4" w:space="0" w:color="C0C0C0"/>
            </w:tcBorders>
            <w:shd w:val="clear" w:color="000000" w:fill="FFFFCC"/>
            <w:vAlign w:val="center"/>
            <w:hideMark/>
          </w:tcPr>
          <w:p w14:paraId="3893311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single" w:sz="4" w:space="0" w:color="C0C0C0"/>
              <w:left w:val="nil"/>
              <w:bottom w:val="single" w:sz="4" w:space="0" w:color="C0C0C0"/>
              <w:right w:val="single" w:sz="4" w:space="0" w:color="C0C0C0"/>
            </w:tcBorders>
            <w:shd w:val="clear" w:color="000000" w:fill="FFFFCC"/>
            <w:vAlign w:val="center"/>
            <w:hideMark/>
          </w:tcPr>
          <w:p w14:paraId="01D0045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102,74</w:t>
            </w:r>
          </w:p>
        </w:tc>
        <w:tc>
          <w:tcPr>
            <w:tcW w:w="1239" w:type="dxa"/>
            <w:tcBorders>
              <w:top w:val="single" w:sz="4" w:space="0" w:color="C0C0C0"/>
              <w:left w:val="nil"/>
              <w:bottom w:val="single" w:sz="4" w:space="0" w:color="C0C0C0"/>
              <w:right w:val="single" w:sz="4" w:space="0" w:color="C0C0C0"/>
            </w:tcBorders>
            <w:shd w:val="clear" w:color="000000" w:fill="FFFFCC"/>
            <w:vAlign w:val="center"/>
            <w:hideMark/>
          </w:tcPr>
          <w:p w14:paraId="24428F0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-0,59</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28753C0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102,15</w:t>
            </w:r>
          </w:p>
        </w:tc>
        <w:tc>
          <w:tcPr>
            <w:tcW w:w="807" w:type="dxa"/>
            <w:tcBorders>
              <w:top w:val="single" w:sz="4" w:space="0" w:color="C0C0C0"/>
              <w:left w:val="nil"/>
              <w:bottom w:val="single" w:sz="4" w:space="0" w:color="C0C0C0"/>
              <w:right w:val="single" w:sz="4" w:space="0" w:color="C0C0C0"/>
            </w:tcBorders>
            <w:shd w:val="clear" w:color="000000" w:fill="D7EAD3"/>
            <w:vAlign w:val="center"/>
            <w:hideMark/>
          </w:tcPr>
          <w:p w14:paraId="348CFCD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51,07</w:t>
            </w:r>
          </w:p>
        </w:tc>
        <w:tc>
          <w:tcPr>
            <w:tcW w:w="807" w:type="dxa"/>
            <w:tcBorders>
              <w:top w:val="single" w:sz="4" w:space="0" w:color="C0C0C0"/>
              <w:left w:val="nil"/>
              <w:bottom w:val="single" w:sz="4" w:space="0" w:color="C0C0C0"/>
              <w:right w:val="single" w:sz="4" w:space="0" w:color="C0C0C0"/>
            </w:tcBorders>
            <w:shd w:val="clear" w:color="000000" w:fill="D7EAD3"/>
            <w:vAlign w:val="center"/>
            <w:hideMark/>
          </w:tcPr>
          <w:p w14:paraId="1FCD6AB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51,07</w:t>
            </w:r>
          </w:p>
        </w:tc>
        <w:tc>
          <w:tcPr>
            <w:tcW w:w="1312" w:type="dxa"/>
            <w:tcBorders>
              <w:top w:val="single" w:sz="4" w:space="0" w:color="C0C0C0"/>
              <w:left w:val="nil"/>
              <w:bottom w:val="single" w:sz="4" w:space="0" w:color="C0C0C0"/>
              <w:right w:val="single" w:sz="4" w:space="0" w:color="C0C0C0"/>
            </w:tcBorders>
            <w:shd w:val="clear" w:color="000000" w:fill="FFFFCC"/>
            <w:vAlign w:val="center"/>
            <w:hideMark/>
          </w:tcPr>
          <w:p w14:paraId="26841D24"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18AC3CBC"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0CBB9B7E"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vAlign w:val="center"/>
            <w:hideMark/>
          </w:tcPr>
          <w:p w14:paraId="1448DABC"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9FC2D5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3.12.3.2</w:t>
            </w:r>
          </w:p>
        </w:tc>
        <w:tc>
          <w:tcPr>
            <w:tcW w:w="1854" w:type="dxa"/>
            <w:tcBorders>
              <w:top w:val="nil"/>
              <w:left w:val="nil"/>
              <w:bottom w:val="single" w:sz="4" w:space="0" w:color="C0C0C0"/>
              <w:right w:val="single" w:sz="4" w:space="0" w:color="C0C0C0"/>
            </w:tcBorders>
            <w:shd w:val="clear" w:color="000000" w:fill="E3FAFD"/>
            <w:vAlign w:val="center"/>
            <w:hideMark/>
          </w:tcPr>
          <w:p w14:paraId="6A647B02" w14:textId="77777777" w:rsidR="007206BB" w:rsidRPr="007206BB" w:rsidRDefault="007206BB" w:rsidP="007206BB">
            <w:pPr>
              <w:ind w:firstLineChars="300" w:firstLine="360"/>
              <w:rPr>
                <w:rFonts w:ascii="Tahoma" w:hAnsi="Tahoma" w:cs="Tahoma"/>
                <w:sz w:val="12"/>
                <w:szCs w:val="12"/>
              </w:rPr>
            </w:pPr>
            <w:proofErr w:type="spellStart"/>
            <w:r w:rsidRPr="007206BB">
              <w:rPr>
                <w:rFonts w:ascii="Tahoma" w:hAnsi="Tahoma" w:cs="Tahoma"/>
                <w:sz w:val="12"/>
                <w:szCs w:val="12"/>
              </w:rPr>
              <w:t>раходы</w:t>
            </w:r>
            <w:proofErr w:type="spellEnd"/>
            <w:r w:rsidRPr="007206BB">
              <w:rPr>
                <w:rFonts w:ascii="Tahoma" w:hAnsi="Tahoma" w:cs="Tahoma"/>
                <w:sz w:val="12"/>
                <w:szCs w:val="12"/>
              </w:rPr>
              <w:t xml:space="preserve"> на уборку помещений</w:t>
            </w:r>
          </w:p>
        </w:tc>
        <w:tc>
          <w:tcPr>
            <w:tcW w:w="622" w:type="dxa"/>
            <w:tcBorders>
              <w:top w:val="nil"/>
              <w:left w:val="nil"/>
              <w:bottom w:val="single" w:sz="4" w:space="0" w:color="C0C0C0"/>
              <w:right w:val="single" w:sz="4" w:space="0" w:color="C0C0C0"/>
            </w:tcBorders>
            <w:shd w:val="clear" w:color="auto" w:fill="auto"/>
            <w:vAlign w:val="center"/>
            <w:hideMark/>
          </w:tcPr>
          <w:p w14:paraId="2BCFE71A"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61E18F1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704" w:type="dxa"/>
            <w:tcBorders>
              <w:top w:val="nil"/>
              <w:left w:val="nil"/>
              <w:bottom w:val="single" w:sz="4" w:space="0" w:color="C0C0C0"/>
              <w:right w:val="single" w:sz="4" w:space="0" w:color="C0C0C0"/>
            </w:tcBorders>
            <w:shd w:val="clear" w:color="000000" w:fill="FFFFCC"/>
            <w:vAlign w:val="center"/>
            <w:hideMark/>
          </w:tcPr>
          <w:p w14:paraId="253B132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30,18</w:t>
            </w:r>
          </w:p>
        </w:tc>
        <w:tc>
          <w:tcPr>
            <w:tcW w:w="1136" w:type="dxa"/>
            <w:tcBorders>
              <w:top w:val="nil"/>
              <w:left w:val="nil"/>
              <w:bottom w:val="single" w:sz="4" w:space="0" w:color="C0C0C0"/>
              <w:right w:val="single" w:sz="4" w:space="0" w:color="C0C0C0"/>
            </w:tcBorders>
            <w:shd w:val="clear" w:color="000000" w:fill="FFFFCC"/>
            <w:vAlign w:val="center"/>
            <w:hideMark/>
          </w:tcPr>
          <w:p w14:paraId="6659FEE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32,55</w:t>
            </w:r>
          </w:p>
        </w:tc>
        <w:tc>
          <w:tcPr>
            <w:tcW w:w="1136" w:type="dxa"/>
            <w:tcBorders>
              <w:top w:val="nil"/>
              <w:left w:val="nil"/>
              <w:bottom w:val="single" w:sz="4" w:space="0" w:color="C0C0C0"/>
              <w:right w:val="single" w:sz="4" w:space="0" w:color="C0C0C0"/>
            </w:tcBorders>
            <w:shd w:val="clear" w:color="000000" w:fill="FFFFCC"/>
            <w:vAlign w:val="center"/>
            <w:hideMark/>
          </w:tcPr>
          <w:p w14:paraId="2593DD6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33,51</w:t>
            </w:r>
          </w:p>
        </w:tc>
        <w:tc>
          <w:tcPr>
            <w:tcW w:w="1239" w:type="dxa"/>
            <w:tcBorders>
              <w:top w:val="nil"/>
              <w:left w:val="nil"/>
              <w:bottom w:val="single" w:sz="4" w:space="0" w:color="C0C0C0"/>
              <w:right w:val="single" w:sz="4" w:space="0" w:color="C0C0C0"/>
            </w:tcBorders>
            <w:shd w:val="clear" w:color="000000" w:fill="FFFFCC"/>
            <w:vAlign w:val="center"/>
            <w:hideMark/>
          </w:tcPr>
          <w:p w14:paraId="34A2505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51F1578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33,51</w:t>
            </w:r>
          </w:p>
        </w:tc>
        <w:tc>
          <w:tcPr>
            <w:tcW w:w="1239" w:type="dxa"/>
            <w:tcBorders>
              <w:top w:val="nil"/>
              <w:left w:val="nil"/>
              <w:bottom w:val="single" w:sz="4" w:space="0" w:color="C0C0C0"/>
              <w:right w:val="single" w:sz="4" w:space="0" w:color="C0C0C0"/>
            </w:tcBorders>
            <w:shd w:val="clear" w:color="000000" w:fill="FFFFCC"/>
            <w:vAlign w:val="center"/>
            <w:hideMark/>
          </w:tcPr>
          <w:p w14:paraId="32B8814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-0,19</w:t>
            </w:r>
          </w:p>
        </w:tc>
        <w:tc>
          <w:tcPr>
            <w:tcW w:w="1178" w:type="dxa"/>
            <w:tcBorders>
              <w:top w:val="nil"/>
              <w:left w:val="nil"/>
              <w:bottom w:val="single" w:sz="4" w:space="0" w:color="C0C0C0"/>
              <w:right w:val="single" w:sz="4" w:space="0" w:color="C0C0C0"/>
            </w:tcBorders>
            <w:shd w:val="clear" w:color="000000" w:fill="FFFFCC"/>
            <w:vAlign w:val="center"/>
            <w:hideMark/>
          </w:tcPr>
          <w:p w14:paraId="6B45794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33,32</w:t>
            </w:r>
          </w:p>
        </w:tc>
        <w:tc>
          <w:tcPr>
            <w:tcW w:w="807" w:type="dxa"/>
            <w:tcBorders>
              <w:top w:val="nil"/>
              <w:left w:val="nil"/>
              <w:bottom w:val="single" w:sz="4" w:space="0" w:color="C0C0C0"/>
              <w:right w:val="single" w:sz="4" w:space="0" w:color="C0C0C0"/>
            </w:tcBorders>
            <w:shd w:val="clear" w:color="000000" w:fill="D7EAD3"/>
            <w:vAlign w:val="center"/>
            <w:hideMark/>
          </w:tcPr>
          <w:p w14:paraId="634B9BB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16,66</w:t>
            </w:r>
          </w:p>
        </w:tc>
        <w:tc>
          <w:tcPr>
            <w:tcW w:w="807" w:type="dxa"/>
            <w:tcBorders>
              <w:top w:val="nil"/>
              <w:left w:val="nil"/>
              <w:bottom w:val="single" w:sz="4" w:space="0" w:color="C0C0C0"/>
              <w:right w:val="single" w:sz="4" w:space="0" w:color="C0C0C0"/>
            </w:tcBorders>
            <w:shd w:val="clear" w:color="000000" w:fill="D7EAD3"/>
            <w:vAlign w:val="center"/>
            <w:hideMark/>
          </w:tcPr>
          <w:p w14:paraId="66A1E1B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16,66</w:t>
            </w:r>
          </w:p>
        </w:tc>
        <w:tc>
          <w:tcPr>
            <w:tcW w:w="1312" w:type="dxa"/>
            <w:tcBorders>
              <w:top w:val="nil"/>
              <w:left w:val="nil"/>
              <w:bottom w:val="single" w:sz="4" w:space="0" w:color="C0C0C0"/>
              <w:right w:val="single" w:sz="4" w:space="0" w:color="C0C0C0"/>
            </w:tcBorders>
            <w:shd w:val="clear" w:color="000000" w:fill="FFFFCC"/>
            <w:vAlign w:val="center"/>
            <w:hideMark/>
          </w:tcPr>
          <w:p w14:paraId="6B5E388C"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6F8DC0A8" w14:textId="77777777" w:rsidTr="007206BB">
        <w:trPr>
          <w:trHeight w:val="1245"/>
          <w:jc w:val="center"/>
        </w:trPr>
        <w:tc>
          <w:tcPr>
            <w:tcW w:w="219" w:type="dxa"/>
            <w:tcBorders>
              <w:top w:val="nil"/>
              <w:left w:val="nil"/>
              <w:bottom w:val="nil"/>
              <w:right w:val="nil"/>
            </w:tcBorders>
            <w:shd w:val="clear" w:color="000000" w:fill="FFFF00"/>
            <w:noWrap/>
            <w:vAlign w:val="center"/>
            <w:hideMark/>
          </w:tcPr>
          <w:p w14:paraId="22A2C51A"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597030E3"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010686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w:t>
            </w:r>
          </w:p>
        </w:tc>
        <w:tc>
          <w:tcPr>
            <w:tcW w:w="1854" w:type="dxa"/>
            <w:tcBorders>
              <w:top w:val="nil"/>
              <w:left w:val="nil"/>
              <w:bottom w:val="single" w:sz="4" w:space="0" w:color="C0C0C0"/>
              <w:right w:val="single" w:sz="4" w:space="0" w:color="C0C0C0"/>
            </w:tcBorders>
            <w:shd w:val="clear" w:color="auto" w:fill="auto"/>
            <w:vAlign w:val="center"/>
            <w:hideMark/>
          </w:tcPr>
          <w:p w14:paraId="50812B00"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Ремонтные расходы</w:t>
            </w:r>
          </w:p>
        </w:tc>
        <w:tc>
          <w:tcPr>
            <w:tcW w:w="622" w:type="dxa"/>
            <w:tcBorders>
              <w:top w:val="nil"/>
              <w:left w:val="nil"/>
              <w:bottom w:val="single" w:sz="4" w:space="0" w:color="C0C0C0"/>
              <w:right w:val="single" w:sz="4" w:space="0" w:color="C0C0C0"/>
            </w:tcBorders>
            <w:shd w:val="clear" w:color="auto" w:fill="auto"/>
            <w:vAlign w:val="center"/>
            <w:hideMark/>
          </w:tcPr>
          <w:p w14:paraId="065B9012"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01B2B9B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1 126,60</w:t>
            </w:r>
          </w:p>
        </w:tc>
        <w:tc>
          <w:tcPr>
            <w:tcW w:w="704" w:type="dxa"/>
            <w:tcBorders>
              <w:top w:val="nil"/>
              <w:left w:val="nil"/>
              <w:bottom w:val="single" w:sz="4" w:space="0" w:color="C0C0C0"/>
              <w:right w:val="single" w:sz="4" w:space="0" w:color="C0C0C0"/>
            </w:tcBorders>
            <w:shd w:val="clear" w:color="000000" w:fill="D7EAD3"/>
            <w:vAlign w:val="center"/>
            <w:hideMark/>
          </w:tcPr>
          <w:p w14:paraId="408A62C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1 554,98</w:t>
            </w:r>
          </w:p>
        </w:tc>
        <w:tc>
          <w:tcPr>
            <w:tcW w:w="1136" w:type="dxa"/>
            <w:tcBorders>
              <w:top w:val="nil"/>
              <w:left w:val="nil"/>
              <w:bottom w:val="single" w:sz="4" w:space="0" w:color="C0C0C0"/>
              <w:right w:val="single" w:sz="4" w:space="0" w:color="C0C0C0"/>
            </w:tcBorders>
            <w:shd w:val="clear" w:color="000000" w:fill="D7EAD3"/>
            <w:vAlign w:val="center"/>
            <w:hideMark/>
          </w:tcPr>
          <w:p w14:paraId="17FCAEA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1 398,06</w:t>
            </w:r>
          </w:p>
        </w:tc>
        <w:tc>
          <w:tcPr>
            <w:tcW w:w="1136" w:type="dxa"/>
            <w:tcBorders>
              <w:top w:val="nil"/>
              <w:left w:val="nil"/>
              <w:bottom w:val="single" w:sz="4" w:space="0" w:color="C0C0C0"/>
              <w:right w:val="single" w:sz="4" w:space="0" w:color="C0C0C0"/>
            </w:tcBorders>
            <w:shd w:val="clear" w:color="000000" w:fill="D7EAD3"/>
            <w:vAlign w:val="center"/>
            <w:hideMark/>
          </w:tcPr>
          <w:p w14:paraId="53C55A9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1 439,44</w:t>
            </w:r>
          </w:p>
        </w:tc>
        <w:tc>
          <w:tcPr>
            <w:tcW w:w="1239" w:type="dxa"/>
            <w:tcBorders>
              <w:top w:val="nil"/>
              <w:left w:val="nil"/>
              <w:bottom w:val="single" w:sz="4" w:space="0" w:color="C0C0C0"/>
              <w:right w:val="single" w:sz="4" w:space="0" w:color="C0C0C0"/>
            </w:tcBorders>
            <w:shd w:val="clear" w:color="000000" w:fill="D7EAD3"/>
            <w:vAlign w:val="center"/>
            <w:hideMark/>
          </w:tcPr>
          <w:p w14:paraId="5532355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106,59</w:t>
            </w:r>
          </w:p>
        </w:tc>
        <w:tc>
          <w:tcPr>
            <w:tcW w:w="1183" w:type="dxa"/>
            <w:tcBorders>
              <w:top w:val="nil"/>
              <w:left w:val="nil"/>
              <w:bottom w:val="single" w:sz="4" w:space="0" w:color="C0C0C0"/>
              <w:right w:val="single" w:sz="4" w:space="0" w:color="C0C0C0"/>
            </w:tcBorders>
            <w:shd w:val="clear" w:color="000000" w:fill="D7EAD3"/>
            <w:vAlign w:val="center"/>
            <w:hideMark/>
          </w:tcPr>
          <w:p w14:paraId="0235319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1 546,02</w:t>
            </w:r>
          </w:p>
        </w:tc>
        <w:tc>
          <w:tcPr>
            <w:tcW w:w="1239" w:type="dxa"/>
            <w:tcBorders>
              <w:top w:val="nil"/>
              <w:left w:val="nil"/>
              <w:bottom w:val="single" w:sz="4" w:space="0" w:color="C0C0C0"/>
              <w:right w:val="single" w:sz="4" w:space="0" w:color="C0C0C0"/>
            </w:tcBorders>
            <w:shd w:val="clear" w:color="000000" w:fill="D7EAD3"/>
            <w:vAlign w:val="center"/>
            <w:hideMark/>
          </w:tcPr>
          <w:p w14:paraId="4DBB047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-8,30</w:t>
            </w:r>
          </w:p>
        </w:tc>
        <w:tc>
          <w:tcPr>
            <w:tcW w:w="1178" w:type="dxa"/>
            <w:tcBorders>
              <w:top w:val="nil"/>
              <w:left w:val="nil"/>
              <w:bottom w:val="single" w:sz="4" w:space="0" w:color="C0C0C0"/>
              <w:right w:val="single" w:sz="4" w:space="0" w:color="C0C0C0"/>
            </w:tcBorders>
            <w:shd w:val="clear" w:color="000000" w:fill="D7EAD3"/>
            <w:vAlign w:val="center"/>
            <w:hideMark/>
          </w:tcPr>
          <w:p w14:paraId="1AA6B74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1 431,14</w:t>
            </w:r>
          </w:p>
        </w:tc>
        <w:tc>
          <w:tcPr>
            <w:tcW w:w="807" w:type="dxa"/>
            <w:tcBorders>
              <w:top w:val="nil"/>
              <w:left w:val="nil"/>
              <w:bottom w:val="single" w:sz="4" w:space="0" w:color="C0C0C0"/>
              <w:right w:val="single" w:sz="4" w:space="0" w:color="C0C0C0"/>
            </w:tcBorders>
            <w:shd w:val="clear" w:color="000000" w:fill="D7EAD3"/>
            <w:vAlign w:val="center"/>
            <w:hideMark/>
          </w:tcPr>
          <w:p w14:paraId="08D0EC5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715,57</w:t>
            </w:r>
          </w:p>
        </w:tc>
        <w:tc>
          <w:tcPr>
            <w:tcW w:w="807" w:type="dxa"/>
            <w:tcBorders>
              <w:top w:val="nil"/>
              <w:left w:val="nil"/>
              <w:bottom w:val="single" w:sz="4" w:space="0" w:color="C0C0C0"/>
              <w:right w:val="single" w:sz="4" w:space="0" w:color="C0C0C0"/>
            </w:tcBorders>
            <w:shd w:val="clear" w:color="000000" w:fill="D7EAD3"/>
            <w:vAlign w:val="center"/>
            <w:hideMark/>
          </w:tcPr>
          <w:p w14:paraId="52069FA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715,57</w:t>
            </w:r>
          </w:p>
        </w:tc>
        <w:tc>
          <w:tcPr>
            <w:tcW w:w="131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327239A"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7206BB" w:rsidRPr="007206BB" w14:paraId="19CC1D92"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2C24D495"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1BFC332B"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543C6B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4.1</w:t>
            </w:r>
          </w:p>
        </w:tc>
        <w:tc>
          <w:tcPr>
            <w:tcW w:w="1854" w:type="dxa"/>
            <w:tcBorders>
              <w:top w:val="nil"/>
              <w:left w:val="nil"/>
              <w:bottom w:val="single" w:sz="4" w:space="0" w:color="C0C0C0"/>
              <w:right w:val="single" w:sz="4" w:space="0" w:color="C0C0C0"/>
            </w:tcBorders>
            <w:shd w:val="clear" w:color="auto" w:fill="auto"/>
            <w:vAlign w:val="center"/>
            <w:hideMark/>
          </w:tcPr>
          <w:p w14:paraId="042A7ED9" w14:textId="77777777" w:rsidR="007206BB" w:rsidRPr="007206BB" w:rsidRDefault="007206BB" w:rsidP="007206BB">
            <w:pPr>
              <w:ind w:firstLineChars="100" w:firstLine="120"/>
              <w:rPr>
                <w:rFonts w:ascii="Tahoma" w:hAnsi="Tahoma" w:cs="Tahoma"/>
                <w:b/>
                <w:bCs/>
                <w:color w:val="000000"/>
                <w:sz w:val="12"/>
                <w:szCs w:val="12"/>
              </w:rPr>
            </w:pPr>
            <w:r w:rsidRPr="007206BB">
              <w:rPr>
                <w:rFonts w:ascii="Tahoma" w:hAnsi="Tahoma" w:cs="Tahoma"/>
                <w:b/>
                <w:bCs/>
                <w:color w:val="000000"/>
                <w:sz w:val="12"/>
                <w:szCs w:val="12"/>
              </w:rPr>
              <w:t>Расходы на проведение АВР</w:t>
            </w:r>
          </w:p>
        </w:tc>
        <w:tc>
          <w:tcPr>
            <w:tcW w:w="622" w:type="dxa"/>
            <w:tcBorders>
              <w:top w:val="nil"/>
              <w:left w:val="nil"/>
              <w:bottom w:val="single" w:sz="4" w:space="0" w:color="C0C0C0"/>
              <w:right w:val="single" w:sz="4" w:space="0" w:color="C0C0C0"/>
            </w:tcBorders>
            <w:shd w:val="clear" w:color="auto" w:fill="auto"/>
            <w:vAlign w:val="center"/>
            <w:hideMark/>
          </w:tcPr>
          <w:p w14:paraId="6D50F8B0"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5661581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72,61</w:t>
            </w:r>
          </w:p>
        </w:tc>
        <w:tc>
          <w:tcPr>
            <w:tcW w:w="704" w:type="dxa"/>
            <w:tcBorders>
              <w:top w:val="nil"/>
              <w:left w:val="nil"/>
              <w:bottom w:val="single" w:sz="4" w:space="0" w:color="C0C0C0"/>
              <w:right w:val="single" w:sz="4" w:space="0" w:color="C0C0C0"/>
            </w:tcBorders>
            <w:shd w:val="clear" w:color="000000" w:fill="D7EAD3"/>
            <w:vAlign w:val="center"/>
            <w:hideMark/>
          </w:tcPr>
          <w:p w14:paraId="6F7C862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21,40</w:t>
            </w:r>
          </w:p>
        </w:tc>
        <w:tc>
          <w:tcPr>
            <w:tcW w:w="1136" w:type="dxa"/>
            <w:tcBorders>
              <w:top w:val="nil"/>
              <w:left w:val="nil"/>
              <w:bottom w:val="single" w:sz="4" w:space="0" w:color="C0C0C0"/>
              <w:right w:val="single" w:sz="4" w:space="0" w:color="C0C0C0"/>
            </w:tcBorders>
            <w:shd w:val="clear" w:color="000000" w:fill="D7EAD3"/>
            <w:vAlign w:val="center"/>
            <w:hideMark/>
          </w:tcPr>
          <w:p w14:paraId="17344BC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36" w:type="dxa"/>
            <w:tcBorders>
              <w:top w:val="nil"/>
              <w:left w:val="nil"/>
              <w:bottom w:val="single" w:sz="4" w:space="0" w:color="C0C0C0"/>
              <w:right w:val="single" w:sz="4" w:space="0" w:color="C0C0C0"/>
            </w:tcBorders>
            <w:shd w:val="clear" w:color="000000" w:fill="D7EAD3"/>
            <w:vAlign w:val="center"/>
            <w:hideMark/>
          </w:tcPr>
          <w:p w14:paraId="4C4D078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4227DE1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0E806D8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6FF6A4F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78" w:type="dxa"/>
            <w:tcBorders>
              <w:top w:val="nil"/>
              <w:left w:val="nil"/>
              <w:bottom w:val="single" w:sz="4" w:space="0" w:color="C0C0C0"/>
              <w:right w:val="single" w:sz="4" w:space="0" w:color="C0C0C0"/>
            </w:tcBorders>
            <w:shd w:val="clear" w:color="000000" w:fill="D7EAD3"/>
            <w:vAlign w:val="center"/>
            <w:hideMark/>
          </w:tcPr>
          <w:p w14:paraId="6423782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3FC5B46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1EA6C8C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312" w:type="dxa"/>
            <w:tcBorders>
              <w:top w:val="single" w:sz="4" w:space="0" w:color="C0C0C0"/>
              <w:left w:val="nil"/>
              <w:bottom w:val="single" w:sz="4" w:space="0" w:color="C0C0C0"/>
              <w:right w:val="single" w:sz="4" w:space="0" w:color="C0C0C0"/>
            </w:tcBorders>
            <w:shd w:val="clear" w:color="000000" w:fill="FFFFCC"/>
            <w:vAlign w:val="center"/>
            <w:hideMark/>
          </w:tcPr>
          <w:p w14:paraId="7F707F2F"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6E079557"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4697284E"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2FF21001"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745CBDC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4.1.5</w:t>
            </w:r>
          </w:p>
        </w:tc>
        <w:tc>
          <w:tcPr>
            <w:tcW w:w="1854" w:type="dxa"/>
            <w:tcBorders>
              <w:top w:val="nil"/>
              <w:left w:val="nil"/>
              <w:bottom w:val="single" w:sz="4" w:space="0" w:color="C0C0C0"/>
              <w:right w:val="single" w:sz="4" w:space="0" w:color="C0C0C0"/>
            </w:tcBorders>
            <w:shd w:val="clear" w:color="auto" w:fill="auto"/>
            <w:vAlign w:val="center"/>
            <w:hideMark/>
          </w:tcPr>
          <w:p w14:paraId="24E90C61"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Прочие расходы:</w:t>
            </w:r>
          </w:p>
        </w:tc>
        <w:tc>
          <w:tcPr>
            <w:tcW w:w="622" w:type="dxa"/>
            <w:tcBorders>
              <w:top w:val="nil"/>
              <w:left w:val="nil"/>
              <w:bottom w:val="single" w:sz="4" w:space="0" w:color="C0C0C0"/>
              <w:right w:val="single" w:sz="4" w:space="0" w:color="C0C0C0"/>
            </w:tcBorders>
            <w:shd w:val="clear" w:color="auto" w:fill="auto"/>
            <w:vAlign w:val="center"/>
            <w:hideMark/>
          </w:tcPr>
          <w:p w14:paraId="1B8CA89A"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7E2CDAB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72,61</w:t>
            </w:r>
          </w:p>
        </w:tc>
        <w:tc>
          <w:tcPr>
            <w:tcW w:w="704" w:type="dxa"/>
            <w:tcBorders>
              <w:top w:val="nil"/>
              <w:left w:val="nil"/>
              <w:bottom w:val="single" w:sz="4" w:space="0" w:color="C0C0C0"/>
              <w:right w:val="single" w:sz="4" w:space="0" w:color="C0C0C0"/>
            </w:tcBorders>
            <w:shd w:val="clear" w:color="000000" w:fill="D7EAD3"/>
            <w:vAlign w:val="center"/>
            <w:hideMark/>
          </w:tcPr>
          <w:p w14:paraId="19D0406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21,40</w:t>
            </w:r>
          </w:p>
        </w:tc>
        <w:tc>
          <w:tcPr>
            <w:tcW w:w="1136" w:type="dxa"/>
            <w:tcBorders>
              <w:top w:val="nil"/>
              <w:left w:val="nil"/>
              <w:bottom w:val="single" w:sz="4" w:space="0" w:color="C0C0C0"/>
              <w:right w:val="single" w:sz="4" w:space="0" w:color="C0C0C0"/>
            </w:tcBorders>
            <w:shd w:val="clear" w:color="000000" w:fill="D7EAD3"/>
            <w:vAlign w:val="center"/>
            <w:hideMark/>
          </w:tcPr>
          <w:p w14:paraId="65429A3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36" w:type="dxa"/>
            <w:tcBorders>
              <w:top w:val="nil"/>
              <w:left w:val="nil"/>
              <w:bottom w:val="single" w:sz="4" w:space="0" w:color="C0C0C0"/>
              <w:right w:val="single" w:sz="4" w:space="0" w:color="C0C0C0"/>
            </w:tcBorders>
            <w:shd w:val="clear" w:color="000000" w:fill="D7EAD3"/>
            <w:vAlign w:val="center"/>
            <w:hideMark/>
          </w:tcPr>
          <w:p w14:paraId="4723D73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45038C7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3431131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239" w:type="dxa"/>
            <w:tcBorders>
              <w:top w:val="nil"/>
              <w:left w:val="nil"/>
              <w:bottom w:val="single" w:sz="4" w:space="0" w:color="C0C0C0"/>
              <w:right w:val="single" w:sz="4" w:space="0" w:color="C0C0C0"/>
            </w:tcBorders>
            <w:shd w:val="clear" w:color="000000" w:fill="D7EAD3"/>
            <w:vAlign w:val="center"/>
            <w:hideMark/>
          </w:tcPr>
          <w:p w14:paraId="59B5387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D7EAD3"/>
            <w:vAlign w:val="center"/>
            <w:hideMark/>
          </w:tcPr>
          <w:p w14:paraId="1844C79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21A8A2F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5D81051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39AE47DC"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4CC4ADC6"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33F92351"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lastRenderedPageBreak/>
              <w:t>ОР</w:t>
            </w:r>
          </w:p>
        </w:tc>
        <w:tc>
          <w:tcPr>
            <w:tcW w:w="163" w:type="dxa"/>
            <w:tcBorders>
              <w:top w:val="nil"/>
              <w:left w:val="nil"/>
              <w:bottom w:val="nil"/>
              <w:right w:val="nil"/>
            </w:tcBorders>
            <w:shd w:val="clear" w:color="auto" w:fill="auto"/>
            <w:vAlign w:val="center"/>
            <w:hideMark/>
          </w:tcPr>
          <w:p w14:paraId="77CCA5E0"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01047F3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4.1.5.1</w:t>
            </w:r>
          </w:p>
        </w:tc>
        <w:tc>
          <w:tcPr>
            <w:tcW w:w="1854" w:type="dxa"/>
            <w:tcBorders>
              <w:top w:val="single" w:sz="4" w:space="0" w:color="C0C0C0"/>
              <w:left w:val="nil"/>
              <w:bottom w:val="single" w:sz="4" w:space="0" w:color="C0C0C0"/>
              <w:right w:val="single" w:sz="4" w:space="0" w:color="C0C0C0"/>
            </w:tcBorders>
            <w:shd w:val="clear" w:color="000000" w:fill="E3FAFD"/>
            <w:vAlign w:val="center"/>
            <w:hideMark/>
          </w:tcPr>
          <w:p w14:paraId="2490DF69" w14:textId="77777777" w:rsidR="007206BB" w:rsidRPr="007206BB" w:rsidRDefault="007206BB" w:rsidP="007206BB">
            <w:pPr>
              <w:ind w:firstLineChars="300" w:firstLine="360"/>
              <w:rPr>
                <w:rFonts w:ascii="Tahoma" w:hAnsi="Tahoma" w:cs="Tahoma"/>
                <w:sz w:val="12"/>
                <w:szCs w:val="12"/>
              </w:rPr>
            </w:pPr>
            <w:proofErr w:type="spellStart"/>
            <w:r w:rsidRPr="007206BB">
              <w:rPr>
                <w:rFonts w:ascii="Tahoma" w:hAnsi="Tahoma" w:cs="Tahoma"/>
                <w:sz w:val="12"/>
                <w:szCs w:val="12"/>
              </w:rPr>
              <w:t>проочие</w:t>
            </w:r>
            <w:proofErr w:type="spellEnd"/>
            <w:r w:rsidRPr="007206BB">
              <w:rPr>
                <w:rFonts w:ascii="Tahoma" w:hAnsi="Tahoma" w:cs="Tahoma"/>
                <w:sz w:val="12"/>
                <w:szCs w:val="12"/>
              </w:rPr>
              <w:t xml:space="preserve"> (материалы)</w:t>
            </w:r>
          </w:p>
        </w:tc>
        <w:tc>
          <w:tcPr>
            <w:tcW w:w="622" w:type="dxa"/>
            <w:tcBorders>
              <w:top w:val="single" w:sz="4" w:space="0" w:color="C0C0C0"/>
              <w:left w:val="nil"/>
              <w:bottom w:val="single" w:sz="4" w:space="0" w:color="C0C0C0"/>
              <w:right w:val="single" w:sz="4" w:space="0" w:color="C0C0C0"/>
            </w:tcBorders>
            <w:shd w:val="clear" w:color="auto" w:fill="auto"/>
            <w:vAlign w:val="center"/>
            <w:hideMark/>
          </w:tcPr>
          <w:p w14:paraId="64D779BD"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single" w:sz="4" w:space="0" w:color="C0C0C0"/>
              <w:left w:val="nil"/>
              <w:bottom w:val="single" w:sz="4" w:space="0" w:color="C0C0C0"/>
              <w:right w:val="single" w:sz="4" w:space="0" w:color="C0C0C0"/>
            </w:tcBorders>
            <w:shd w:val="clear" w:color="000000" w:fill="FFFFCC"/>
            <w:vAlign w:val="center"/>
            <w:hideMark/>
          </w:tcPr>
          <w:p w14:paraId="39662EA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72,61</w:t>
            </w:r>
          </w:p>
        </w:tc>
        <w:tc>
          <w:tcPr>
            <w:tcW w:w="704" w:type="dxa"/>
            <w:tcBorders>
              <w:top w:val="single" w:sz="4" w:space="0" w:color="C0C0C0"/>
              <w:left w:val="nil"/>
              <w:bottom w:val="single" w:sz="4" w:space="0" w:color="C0C0C0"/>
              <w:right w:val="single" w:sz="4" w:space="0" w:color="C0C0C0"/>
            </w:tcBorders>
            <w:shd w:val="clear" w:color="000000" w:fill="FFFFCC"/>
            <w:vAlign w:val="center"/>
            <w:hideMark/>
          </w:tcPr>
          <w:p w14:paraId="2018768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21,40</w:t>
            </w:r>
          </w:p>
        </w:tc>
        <w:tc>
          <w:tcPr>
            <w:tcW w:w="1136" w:type="dxa"/>
            <w:tcBorders>
              <w:top w:val="single" w:sz="4" w:space="0" w:color="C0C0C0"/>
              <w:left w:val="nil"/>
              <w:bottom w:val="single" w:sz="4" w:space="0" w:color="C0C0C0"/>
              <w:right w:val="single" w:sz="4" w:space="0" w:color="C0C0C0"/>
            </w:tcBorders>
            <w:shd w:val="clear" w:color="000000" w:fill="FFFFCC"/>
            <w:vAlign w:val="center"/>
            <w:hideMark/>
          </w:tcPr>
          <w:p w14:paraId="6587621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36" w:type="dxa"/>
            <w:tcBorders>
              <w:top w:val="single" w:sz="4" w:space="0" w:color="C0C0C0"/>
              <w:left w:val="nil"/>
              <w:bottom w:val="single" w:sz="4" w:space="0" w:color="C0C0C0"/>
              <w:right w:val="single" w:sz="4" w:space="0" w:color="C0C0C0"/>
            </w:tcBorders>
            <w:shd w:val="clear" w:color="000000" w:fill="FFFFCC"/>
            <w:vAlign w:val="center"/>
            <w:hideMark/>
          </w:tcPr>
          <w:p w14:paraId="15CC13A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239" w:type="dxa"/>
            <w:tcBorders>
              <w:top w:val="single" w:sz="4" w:space="0" w:color="C0C0C0"/>
              <w:left w:val="nil"/>
              <w:bottom w:val="single" w:sz="4" w:space="0" w:color="C0C0C0"/>
              <w:right w:val="single" w:sz="4" w:space="0" w:color="C0C0C0"/>
            </w:tcBorders>
            <w:shd w:val="clear" w:color="000000" w:fill="FFFFCC"/>
            <w:vAlign w:val="center"/>
            <w:hideMark/>
          </w:tcPr>
          <w:p w14:paraId="5119F58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single" w:sz="4" w:space="0" w:color="C0C0C0"/>
              <w:left w:val="nil"/>
              <w:bottom w:val="single" w:sz="4" w:space="0" w:color="C0C0C0"/>
              <w:right w:val="single" w:sz="4" w:space="0" w:color="C0C0C0"/>
            </w:tcBorders>
            <w:shd w:val="clear" w:color="000000" w:fill="FFFFCC"/>
            <w:vAlign w:val="center"/>
            <w:hideMark/>
          </w:tcPr>
          <w:p w14:paraId="6BEE424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239" w:type="dxa"/>
            <w:tcBorders>
              <w:top w:val="single" w:sz="4" w:space="0" w:color="C0C0C0"/>
              <w:left w:val="nil"/>
              <w:bottom w:val="single" w:sz="4" w:space="0" w:color="C0C0C0"/>
              <w:right w:val="single" w:sz="4" w:space="0" w:color="C0C0C0"/>
            </w:tcBorders>
            <w:shd w:val="clear" w:color="000000" w:fill="FFFFCC"/>
            <w:vAlign w:val="center"/>
            <w:hideMark/>
          </w:tcPr>
          <w:p w14:paraId="2E712A4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4670D91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807" w:type="dxa"/>
            <w:tcBorders>
              <w:top w:val="single" w:sz="4" w:space="0" w:color="C0C0C0"/>
              <w:left w:val="nil"/>
              <w:bottom w:val="single" w:sz="4" w:space="0" w:color="C0C0C0"/>
              <w:right w:val="single" w:sz="4" w:space="0" w:color="C0C0C0"/>
            </w:tcBorders>
            <w:shd w:val="clear" w:color="000000" w:fill="D7EAD3"/>
            <w:vAlign w:val="center"/>
            <w:hideMark/>
          </w:tcPr>
          <w:p w14:paraId="724415C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single" w:sz="4" w:space="0" w:color="C0C0C0"/>
              <w:left w:val="nil"/>
              <w:bottom w:val="single" w:sz="4" w:space="0" w:color="C0C0C0"/>
              <w:right w:val="single" w:sz="4" w:space="0" w:color="C0C0C0"/>
            </w:tcBorders>
            <w:shd w:val="clear" w:color="000000" w:fill="D7EAD3"/>
            <w:vAlign w:val="center"/>
            <w:hideMark/>
          </w:tcPr>
          <w:p w14:paraId="39043A6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312" w:type="dxa"/>
            <w:tcBorders>
              <w:top w:val="single" w:sz="4" w:space="0" w:color="C0C0C0"/>
              <w:left w:val="nil"/>
              <w:bottom w:val="single" w:sz="4" w:space="0" w:color="C0C0C0"/>
              <w:right w:val="single" w:sz="4" w:space="0" w:color="C0C0C0"/>
            </w:tcBorders>
            <w:shd w:val="clear" w:color="000000" w:fill="FFFFCC"/>
            <w:vAlign w:val="center"/>
            <w:hideMark/>
          </w:tcPr>
          <w:p w14:paraId="7241436D"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25698248" w14:textId="77777777" w:rsidTr="007206BB">
        <w:trPr>
          <w:trHeight w:val="1245"/>
          <w:jc w:val="center"/>
        </w:trPr>
        <w:tc>
          <w:tcPr>
            <w:tcW w:w="219" w:type="dxa"/>
            <w:tcBorders>
              <w:top w:val="nil"/>
              <w:left w:val="nil"/>
              <w:bottom w:val="nil"/>
              <w:right w:val="nil"/>
            </w:tcBorders>
            <w:shd w:val="clear" w:color="000000" w:fill="FFFF00"/>
            <w:noWrap/>
            <w:vAlign w:val="center"/>
            <w:hideMark/>
          </w:tcPr>
          <w:p w14:paraId="304B6477"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5759F369"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0DBD63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4.3</w:t>
            </w:r>
          </w:p>
        </w:tc>
        <w:tc>
          <w:tcPr>
            <w:tcW w:w="1854" w:type="dxa"/>
            <w:tcBorders>
              <w:top w:val="nil"/>
              <w:left w:val="nil"/>
              <w:bottom w:val="single" w:sz="4" w:space="0" w:color="C0C0C0"/>
              <w:right w:val="single" w:sz="4" w:space="0" w:color="C0C0C0"/>
            </w:tcBorders>
            <w:shd w:val="clear" w:color="auto" w:fill="auto"/>
            <w:vAlign w:val="center"/>
            <w:hideMark/>
          </w:tcPr>
          <w:p w14:paraId="7CB6CCDB" w14:textId="77777777" w:rsidR="007206BB" w:rsidRPr="007206BB" w:rsidRDefault="007206BB" w:rsidP="007206BB">
            <w:pPr>
              <w:ind w:firstLineChars="100" w:firstLine="120"/>
              <w:rPr>
                <w:rFonts w:ascii="Tahoma" w:hAnsi="Tahoma" w:cs="Tahoma"/>
                <w:b/>
                <w:bCs/>
                <w:color w:val="000000"/>
                <w:sz w:val="12"/>
                <w:szCs w:val="12"/>
              </w:rPr>
            </w:pPr>
            <w:r w:rsidRPr="007206BB">
              <w:rPr>
                <w:rFonts w:ascii="Tahoma" w:hAnsi="Tahoma" w:cs="Tahoma"/>
                <w:b/>
                <w:bCs/>
                <w:color w:val="000000"/>
                <w:sz w:val="12"/>
                <w:szCs w:val="12"/>
              </w:rPr>
              <w:t>Текущий ремонт основных средств</w:t>
            </w:r>
          </w:p>
        </w:tc>
        <w:tc>
          <w:tcPr>
            <w:tcW w:w="622" w:type="dxa"/>
            <w:tcBorders>
              <w:top w:val="nil"/>
              <w:left w:val="nil"/>
              <w:bottom w:val="single" w:sz="4" w:space="0" w:color="C0C0C0"/>
              <w:right w:val="single" w:sz="4" w:space="0" w:color="C0C0C0"/>
            </w:tcBorders>
            <w:shd w:val="clear" w:color="auto" w:fill="auto"/>
            <w:vAlign w:val="center"/>
            <w:hideMark/>
          </w:tcPr>
          <w:p w14:paraId="0BDDE094"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59FD3A5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704" w:type="dxa"/>
            <w:tcBorders>
              <w:top w:val="nil"/>
              <w:left w:val="nil"/>
              <w:bottom w:val="single" w:sz="4" w:space="0" w:color="C0C0C0"/>
              <w:right w:val="single" w:sz="4" w:space="0" w:color="C0C0C0"/>
            </w:tcBorders>
            <w:shd w:val="clear" w:color="000000" w:fill="D7EAD3"/>
            <w:vAlign w:val="center"/>
            <w:hideMark/>
          </w:tcPr>
          <w:p w14:paraId="62B4451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36" w:type="dxa"/>
            <w:tcBorders>
              <w:top w:val="nil"/>
              <w:left w:val="nil"/>
              <w:bottom w:val="single" w:sz="4" w:space="0" w:color="C0C0C0"/>
              <w:right w:val="single" w:sz="4" w:space="0" w:color="C0C0C0"/>
            </w:tcBorders>
            <w:shd w:val="clear" w:color="000000" w:fill="D7EAD3"/>
            <w:vAlign w:val="center"/>
            <w:hideMark/>
          </w:tcPr>
          <w:p w14:paraId="38CB7E9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4,14</w:t>
            </w:r>
          </w:p>
        </w:tc>
        <w:tc>
          <w:tcPr>
            <w:tcW w:w="1136" w:type="dxa"/>
            <w:tcBorders>
              <w:top w:val="nil"/>
              <w:left w:val="nil"/>
              <w:bottom w:val="single" w:sz="4" w:space="0" w:color="C0C0C0"/>
              <w:right w:val="single" w:sz="4" w:space="0" w:color="C0C0C0"/>
            </w:tcBorders>
            <w:shd w:val="clear" w:color="000000" w:fill="D7EAD3"/>
            <w:vAlign w:val="center"/>
            <w:hideMark/>
          </w:tcPr>
          <w:p w14:paraId="71C51F2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4,26</w:t>
            </w:r>
          </w:p>
        </w:tc>
        <w:tc>
          <w:tcPr>
            <w:tcW w:w="1239" w:type="dxa"/>
            <w:tcBorders>
              <w:top w:val="nil"/>
              <w:left w:val="nil"/>
              <w:bottom w:val="single" w:sz="4" w:space="0" w:color="C0C0C0"/>
              <w:right w:val="single" w:sz="4" w:space="0" w:color="C0C0C0"/>
            </w:tcBorders>
            <w:shd w:val="clear" w:color="000000" w:fill="D7EAD3"/>
            <w:vAlign w:val="center"/>
            <w:hideMark/>
          </w:tcPr>
          <w:p w14:paraId="32491E5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3A1ED81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4,26</w:t>
            </w:r>
          </w:p>
        </w:tc>
        <w:tc>
          <w:tcPr>
            <w:tcW w:w="1239" w:type="dxa"/>
            <w:tcBorders>
              <w:top w:val="nil"/>
              <w:left w:val="nil"/>
              <w:bottom w:val="single" w:sz="4" w:space="0" w:color="C0C0C0"/>
              <w:right w:val="single" w:sz="4" w:space="0" w:color="C0C0C0"/>
            </w:tcBorders>
            <w:shd w:val="clear" w:color="000000" w:fill="D7EAD3"/>
            <w:vAlign w:val="center"/>
            <w:hideMark/>
          </w:tcPr>
          <w:p w14:paraId="4C5498F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-0,02</w:t>
            </w:r>
          </w:p>
        </w:tc>
        <w:tc>
          <w:tcPr>
            <w:tcW w:w="1178" w:type="dxa"/>
            <w:tcBorders>
              <w:top w:val="nil"/>
              <w:left w:val="nil"/>
              <w:bottom w:val="single" w:sz="4" w:space="0" w:color="C0C0C0"/>
              <w:right w:val="single" w:sz="4" w:space="0" w:color="C0C0C0"/>
            </w:tcBorders>
            <w:shd w:val="clear" w:color="000000" w:fill="D7EAD3"/>
            <w:vAlign w:val="center"/>
            <w:hideMark/>
          </w:tcPr>
          <w:p w14:paraId="647CEE7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4,24</w:t>
            </w:r>
          </w:p>
        </w:tc>
        <w:tc>
          <w:tcPr>
            <w:tcW w:w="807" w:type="dxa"/>
            <w:tcBorders>
              <w:top w:val="nil"/>
              <w:left w:val="nil"/>
              <w:bottom w:val="single" w:sz="4" w:space="0" w:color="C0C0C0"/>
              <w:right w:val="single" w:sz="4" w:space="0" w:color="C0C0C0"/>
            </w:tcBorders>
            <w:shd w:val="clear" w:color="000000" w:fill="D7EAD3"/>
            <w:vAlign w:val="center"/>
            <w:hideMark/>
          </w:tcPr>
          <w:p w14:paraId="27D4D73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2,12</w:t>
            </w:r>
          </w:p>
        </w:tc>
        <w:tc>
          <w:tcPr>
            <w:tcW w:w="807" w:type="dxa"/>
            <w:tcBorders>
              <w:top w:val="nil"/>
              <w:left w:val="nil"/>
              <w:bottom w:val="single" w:sz="4" w:space="0" w:color="C0C0C0"/>
              <w:right w:val="single" w:sz="4" w:space="0" w:color="C0C0C0"/>
            </w:tcBorders>
            <w:shd w:val="clear" w:color="000000" w:fill="D7EAD3"/>
            <w:vAlign w:val="center"/>
            <w:hideMark/>
          </w:tcPr>
          <w:p w14:paraId="2B515B9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2,12</w:t>
            </w:r>
          </w:p>
        </w:tc>
        <w:tc>
          <w:tcPr>
            <w:tcW w:w="131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6B332D9B"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7206BB" w:rsidRPr="007206BB" w14:paraId="16E039FD"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5BB7B815"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321DD2C0"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D2AD06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4.3.1</w:t>
            </w:r>
          </w:p>
        </w:tc>
        <w:tc>
          <w:tcPr>
            <w:tcW w:w="1854" w:type="dxa"/>
            <w:tcBorders>
              <w:top w:val="nil"/>
              <w:left w:val="nil"/>
              <w:bottom w:val="single" w:sz="4" w:space="0" w:color="C0C0C0"/>
              <w:right w:val="single" w:sz="4" w:space="0" w:color="C0C0C0"/>
            </w:tcBorders>
            <w:shd w:val="clear" w:color="auto" w:fill="auto"/>
            <w:vAlign w:val="center"/>
            <w:hideMark/>
          </w:tcPr>
          <w:p w14:paraId="2E8A42FB"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Материалы на ремонт</w:t>
            </w:r>
          </w:p>
        </w:tc>
        <w:tc>
          <w:tcPr>
            <w:tcW w:w="622" w:type="dxa"/>
            <w:tcBorders>
              <w:top w:val="nil"/>
              <w:left w:val="nil"/>
              <w:bottom w:val="single" w:sz="4" w:space="0" w:color="C0C0C0"/>
              <w:right w:val="single" w:sz="4" w:space="0" w:color="C0C0C0"/>
            </w:tcBorders>
            <w:shd w:val="clear" w:color="auto" w:fill="auto"/>
            <w:vAlign w:val="center"/>
            <w:hideMark/>
          </w:tcPr>
          <w:p w14:paraId="0938742C"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55CD7F6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704" w:type="dxa"/>
            <w:tcBorders>
              <w:top w:val="nil"/>
              <w:left w:val="nil"/>
              <w:bottom w:val="single" w:sz="4" w:space="0" w:color="C0C0C0"/>
              <w:right w:val="single" w:sz="4" w:space="0" w:color="C0C0C0"/>
            </w:tcBorders>
            <w:shd w:val="clear" w:color="000000" w:fill="FFFFCC"/>
            <w:vAlign w:val="center"/>
            <w:hideMark/>
          </w:tcPr>
          <w:p w14:paraId="479E17F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36" w:type="dxa"/>
            <w:tcBorders>
              <w:top w:val="nil"/>
              <w:left w:val="nil"/>
              <w:bottom w:val="single" w:sz="4" w:space="0" w:color="C0C0C0"/>
              <w:right w:val="single" w:sz="4" w:space="0" w:color="C0C0C0"/>
            </w:tcBorders>
            <w:shd w:val="clear" w:color="000000" w:fill="FFFFCC"/>
            <w:vAlign w:val="center"/>
            <w:hideMark/>
          </w:tcPr>
          <w:p w14:paraId="170B493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4,14</w:t>
            </w:r>
          </w:p>
        </w:tc>
        <w:tc>
          <w:tcPr>
            <w:tcW w:w="1136" w:type="dxa"/>
            <w:tcBorders>
              <w:top w:val="nil"/>
              <w:left w:val="nil"/>
              <w:bottom w:val="single" w:sz="4" w:space="0" w:color="C0C0C0"/>
              <w:right w:val="single" w:sz="4" w:space="0" w:color="C0C0C0"/>
            </w:tcBorders>
            <w:shd w:val="clear" w:color="000000" w:fill="FFFFCC"/>
            <w:vAlign w:val="center"/>
            <w:hideMark/>
          </w:tcPr>
          <w:p w14:paraId="2705541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4,26</w:t>
            </w:r>
          </w:p>
        </w:tc>
        <w:tc>
          <w:tcPr>
            <w:tcW w:w="1239" w:type="dxa"/>
            <w:tcBorders>
              <w:top w:val="nil"/>
              <w:left w:val="nil"/>
              <w:bottom w:val="single" w:sz="4" w:space="0" w:color="C0C0C0"/>
              <w:right w:val="single" w:sz="4" w:space="0" w:color="C0C0C0"/>
            </w:tcBorders>
            <w:shd w:val="clear" w:color="000000" w:fill="FFFFCC"/>
            <w:vAlign w:val="center"/>
            <w:hideMark/>
          </w:tcPr>
          <w:p w14:paraId="1277F9A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1FB0785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4,26</w:t>
            </w:r>
          </w:p>
        </w:tc>
        <w:tc>
          <w:tcPr>
            <w:tcW w:w="1239" w:type="dxa"/>
            <w:tcBorders>
              <w:top w:val="nil"/>
              <w:left w:val="nil"/>
              <w:bottom w:val="single" w:sz="4" w:space="0" w:color="C0C0C0"/>
              <w:right w:val="single" w:sz="4" w:space="0" w:color="C0C0C0"/>
            </w:tcBorders>
            <w:shd w:val="clear" w:color="000000" w:fill="FFFFCC"/>
            <w:vAlign w:val="center"/>
            <w:hideMark/>
          </w:tcPr>
          <w:p w14:paraId="5004ABA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-0,02</w:t>
            </w:r>
          </w:p>
        </w:tc>
        <w:tc>
          <w:tcPr>
            <w:tcW w:w="1178" w:type="dxa"/>
            <w:tcBorders>
              <w:top w:val="nil"/>
              <w:left w:val="nil"/>
              <w:bottom w:val="single" w:sz="4" w:space="0" w:color="C0C0C0"/>
              <w:right w:val="single" w:sz="4" w:space="0" w:color="C0C0C0"/>
            </w:tcBorders>
            <w:shd w:val="clear" w:color="000000" w:fill="FFFFCC"/>
            <w:vAlign w:val="center"/>
            <w:hideMark/>
          </w:tcPr>
          <w:p w14:paraId="5E3A9CB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4,24</w:t>
            </w:r>
          </w:p>
        </w:tc>
        <w:tc>
          <w:tcPr>
            <w:tcW w:w="807" w:type="dxa"/>
            <w:tcBorders>
              <w:top w:val="nil"/>
              <w:left w:val="nil"/>
              <w:bottom w:val="single" w:sz="4" w:space="0" w:color="C0C0C0"/>
              <w:right w:val="single" w:sz="4" w:space="0" w:color="C0C0C0"/>
            </w:tcBorders>
            <w:shd w:val="clear" w:color="000000" w:fill="D7EAD3"/>
            <w:vAlign w:val="center"/>
            <w:hideMark/>
          </w:tcPr>
          <w:p w14:paraId="099AA09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2,12</w:t>
            </w:r>
          </w:p>
        </w:tc>
        <w:tc>
          <w:tcPr>
            <w:tcW w:w="807" w:type="dxa"/>
            <w:tcBorders>
              <w:top w:val="nil"/>
              <w:left w:val="nil"/>
              <w:bottom w:val="single" w:sz="4" w:space="0" w:color="C0C0C0"/>
              <w:right w:val="single" w:sz="4" w:space="0" w:color="C0C0C0"/>
            </w:tcBorders>
            <w:shd w:val="clear" w:color="000000" w:fill="D7EAD3"/>
            <w:vAlign w:val="center"/>
            <w:hideMark/>
          </w:tcPr>
          <w:p w14:paraId="0C0EF28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2,12</w:t>
            </w:r>
          </w:p>
        </w:tc>
        <w:tc>
          <w:tcPr>
            <w:tcW w:w="1312" w:type="dxa"/>
            <w:tcBorders>
              <w:top w:val="single" w:sz="4" w:space="0" w:color="C0C0C0"/>
              <w:left w:val="nil"/>
              <w:bottom w:val="single" w:sz="4" w:space="0" w:color="C0C0C0"/>
              <w:right w:val="single" w:sz="4" w:space="0" w:color="C0C0C0"/>
            </w:tcBorders>
            <w:shd w:val="clear" w:color="000000" w:fill="FFFFCC"/>
            <w:vAlign w:val="center"/>
            <w:hideMark/>
          </w:tcPr>
          <w:p w14:paraId="347C128B"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5D9A7ED1"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331D4A12"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05AF5FFF"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40269B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4.3.2</w:t>
            </w:r>
          </w:p>
        </w:tc>
        <w:tc>
          <w:tcPr>
            <w:tcW w:w="1854" w:type="dxa"/>
            <w:tcBorders>
              <w:top w:val="nil"/>
              <w:left w:val="nil"/>
              <w:bottom w:val="single" w:sz="4" w:space="0" w:color="C0C0C0"/>
              <w:right w:val="single" w:sz="4" w:space="0" w:color="C0C0C0"/>
            </w:tcBorders>
            <w:shd w:val="clear" w:color="auto" w:fill="auto"/>
            <w:vAlign w:val="center"/>
            <w:hideMark/>
          </w:tcPr>
          <w:p w14:paraId="5B9F6906"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Прочие расходы</w:t>
            </w:r>
          </w:p>
        </w:tc>
        <w:tc>
          <w:tcPr>
            <w:tcW w:w="622" w:type="dxa"/>
            <w:tcBorders>
              <w:top w:val="nil"/>
              <w:left w:val="nil"/>
              <w:bottom w:val="single" w:sz="4" w:space="0" w:color="C0C0C0"/>
              <w:right w:val="single" w:sz="4" w:space="0" w:color="C0C0C0"/>
            </w:tcBorders>
            <w:shd w:val="clear" w:color="auto" w:fill="auto"/>
            <w:vAlign w:val="center"/>
            <w:hideMark/>
          </w:tcPr>
          <w:p w14:paraId="0D8D0491"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75F4EC0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704" w:type="dxa"/>
            <w:tcBorders>
              <w:top w:val="nil"/>
              <w:left w:val="nil"/>
              <w:bottom w:val="single" w:sz="4" w:space="0" w:color="C0C0C0"/>
              <w:right w:val="single" w:sz="4" w:space="0" w:color="C0C0C0"/>
            </w:tcBorders>
            <w:shd w:val="clear" w:color="000000" w:fill="FFFFCC"/>
            <w:vAlign w:val="center"/>
            <w:hideMark/>
          </w:tcPr>
          <w:p w14:paraId="501032C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36" w:type="dxa"/>
            <w:tcBorders>
              <w:top w:val="nil"/>
              <w:left w:val="nil"/>
              <w:bottom w:val="single" w:sz="4" w:space="0" w:color="C0C0C0"/>
              <w:right w:val="single" w:sz="4" w:space="0" w:color="C0C0C0"/>
            </w:tcBorders>
            <w:shd w:val="clear" w:color="000000" w:fill="FFFFCC"/>
            <w:vAlign w:val="center"/>
            <w:hideMark/>
          </w:tcPr>
          <w:p w14:paraId="1878823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36" w:type="dxa"/>
            <w:tcBorders>
              <w:top w:val="nil"/>
              <w:left w:val="nil"/>
              <w:bottom w:val="single" w:sz="4" w:space="0" w:color="C0C0C0"/>
              <w:right w:val="single" w:sz="4" w:space="0" w:color="C0C0C0"/>
            </w:tcBorders>
            <w:shd w:val="clear" w:color="000000" w:fill="FFFFCC"/>
            <w:vAlign w:val="center"/>
            <w:hideMark/>
          </w:tcPr>
          <w:p w14:paraId="622838D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3C1A820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5FFB172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3EB4912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3032734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807" w:type="dxa"/>
            <w:tcBorders>
              <w:top w:val="nil"/>
              <w:left w:val="nil"/>
              <w:bottom w:val="single" w:sz="4" w:space="0" w:color="C0C0C0"/>
              <w:right w:val="single" w:sz="4" w:space="0" w:color="C0C0C0"/>
            </w:tcBorders>
            <w:shd w:val="clear" w:color="000000" w:fill="D7EAD3"/>
            <w:vAlign w:val="center"/>
            <w:hideMark/>
          </w:tcPr>
          <w:p w14:paraId="1A7CE49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4459B25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401AC23D"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0EDC133C" w14:textId="77777777" w:rsidTr="007206BB">
        <w:trPr>
          <w:trHeight w:val="1185"/>
          <w:jc w:val="center"/>
        </w:trPr>
        <w:tc>
          <w:tcPr>
            <w:tcW w:w="219" w:type="dxa"/>
            <w:tcBorders>
              <w:top w:val="nil"/>
              <w:left w:val="nil"/>
              <w:bottom w:val="nil"/>
              <w:right w:val="nil"/>
            </w:tcBorders>
            <w:shd w:val="clear" w:color="000000" w:fill="FFFF00"/>
            <w:noWrap/>
            <w:vAlign w:val="center"/>
            <w:hideMark/>
          </w:tcPr>
          <w:p w14:paraId="0AFFFDE8"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19BC68ED"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6C12160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4.4</w:t>
            </w:r>
          </w:p>
        </w:tc>
        <w:tc>
          <w:tcPr>
            <w:tcW w:w="1854" w:type="dxa"/>
            <w:tcBorders>
              <w:top w:val="nil"/>
              <w:left w:val="nil"/>
              <w:bottom w:val="single" w:sz="4" w:space="0" w:color="C0C0C0"/>
              <w:right w:val="single" w:sz="4" w:space="0" w:color="C0C0C0"/>
            </w:tcBorders>
            <w:shd w:val="clear" w:color="auto" w:fill="auto"/>
            <w:vAlign w:val="center"/>
            <w:hideMark/>
          </w:tcPr>
          <w:p w14:paraId="0CE4D548" w14:textId="77777777" w:rsidR="007206BB" w:rsidRPr="007206BB" w:rsidRDefault="007206BB" w:rsidP="007206BB">
            <w:pPr>
              <w:ind w:firstLineChars="100" w:firstLine="120"/>
              <w:rPr>
                <w:rFonts w:ascii="Tahoma" w:hAnsi="Tahoma" w:cs="Tahoma"/>
                <w:b/>
                <w:bCs/>
                <w:color w:val="000000"/>
                <w:sz w:val="12"/>
                <w:szCs w:val="12"/>
              </w:rPr>
            </w:pPr>
            <w:r w:rsidRPr="007206BB">
              <w:rPr>
                <w:rFonts w:ascii="Tahoma" w:hAnsi="Tahoma" w:cs="Tahoma"/>
                <w:b/>
                <w:bCs/>
                <w:color w:val="000000"/>
                <w:sz w:val="12"/>
                <w:szCs w:val="12"/>
              </w:rPr>
              <w:t>Заработная плата ремонтного персонала</w:t>
            </w:r>
          </w:p>
        </w:tc>
        <w:tc>
          <w:tcPr>
            <w:tcW w:w="622" w:type="dxa"/>
            <w:tcBorders>
              <w:top w:val="nil"/>
              <w:left w:val="nil"/>
              <w:bottom w:val="single" w:sz="4" w:space="0" w:color="C0C0C0"/>
              <w:right w:val="single" w:sz="4" w:space="0" w:color="C0C0C0"/>
            </w:tcBorders>
            <w:shd w:val="clear" w:color="auto" w:fill="auto"/>
            <w:vAlign w:val="center"/>
            <w:hideMark/>
          </w:tcPr>
          <w:p w14:paraId="41D6D5A4"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69CECE0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440,73</w:t>
            </w:r>
          </w:p>
        </w:tc>
        <w:tc>
          <w:tcPr>
            <w:tcW w:w="704" w:type="dxa"/>
            <w:tcBorders>
              <w:top w:val="nil"/>
              <w:left w:val="nil"/>
              <w:bottom w:val="single" w:sz="4" w:space="0" w:color="C0C0C0"/>
              <w:right w:val="single" w:sz="4" w:space="0" w:color="C0C0C0"/>
            </w:tcBorders>
            <w:shd w:val="clear" w:color="000000" w:fill="FFFFCC"/>
            <w:vAlign w:val="center"/>
            <w:hideMark/>
          </w:tcPr>
          <w:p w14:paraId="3DC3513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495,43</w:t>
            </w:r>
          </w:p>
        </w:tc>
        <w:tc>
          <w:tcPr>
            <w:tcW w:w="1136" w:type="dxa"/>
            <w:tcBorders>
              <w:top w:val="nil"/>
              <w:left w:val="nil"/>
              <w:bottom w:val="single" w:sz="4" w:space="0" w:color="C0C0C0"/>
              <w:right w:val="single" w:sz="4" w:space="0" w:color="C0C0C0"/>
            </w:tcBorders>
            <w:shd w:val="clear" w:color="000000" w:fill="FFFFCC"/>
            <w:vAlign w:val="center"/>
            <w:hideMark/>
          </w:tcPr>
          <w:p w14:paraId="090E8C7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432,23</w:t>
            </w:r>
          </w:p>
        </w:tc>
        <w:tc>
          <w:tcPr>
            <w:tcW w:w="1136" w:type="dxa"/>
            <w:tcBorders>
              <w:top w:val="nil"/>
              <w:left w:val="nil"/>
              <w:bottom w:val="single" w:sz="4" w:space="0" w:color="C0C0C0"/>
              <w:right w:val="single" w:sz="4" w:space="0" w:color="C0C0C0"/>
            </w:tcBorders>
            <w:shd w:val="clear" w:color="000000" w:fill="FFFFCC"/>
            <w:vAlign w:val="center"/>
            <w:hideMark/>
          </w:tcPr>
          <w:p w14:paraId="0E2E4AA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445,02</w:t>
            </w:r>
          </w:p>
        </w:tc>
        <w:tc>
          <w:tcPr>
            <w:tcW w:w="1239" w:type="dxa"/>
            <w:tcBorders>
              <w:top w:val="nil"/>
              <w:left w:val="nil"/>
              <w:bottom w:val="single" w:sz="4" w:space="0" w:color="C0C0C0"/>
              <w:right w:val="single" w:sz="4" w:space="0" w:color="C0C0C0"/>
            </w:tcBorders>
            <w:shd w:val="clear" w:color="000000" w:fill="FFFFCC"/>
            <w:vAlign w:val="center"/>
            <w:hideMark/>
          </w:tcPr>
          <w:p w14:paraId="20F3AC3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80,81</w:t>
            </w:r>
          </w:p>
        </w:tc>
        <w:tc>
          <w:tcPr>
            <w:tcW w:w="1183" w:type="dxa"/>
            <w:tcBorders>
              <w:top w:val="nil"/>
              <w:left w:val="nil"/>
              <w:bottom w:val="single" w:sz="4" w:space="0" w:color="C0C0C0"/>
              <w:right w:val="single" w:sz="4" w:space="0" w:color="C0C0C0"/>
            </w:tcBorders>
            <w:shd w:val="clear" w:color="000000" w:fill="FFFFCC"/>
            <w:vAlign w:val="center"/>
            <w:hideMark/>
          </w:tcPr>
          <w:p w14:paraId="3F22538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525,83</w:t>
            </w:r>
          </w:p>
        </w:tc>
        <w:tc>
          <w:tcPr>
            <w:tcW w:w="1239" w:type="dxa"/>
            <w:tcBorders>
              <w:top w:val="nil"/>
              <w:left w:val="nil"/>
              <w:bottom w:val="single" w:sz="4" w:space="0" w:color="C0C0C0"/>
              <w:right w:val="single" w:sz="4" w:space="0" w:color="C0C0C0"/>
            </w:tcBorders>
            <w:shd w:val="clear" w:color="000000" w:fill="FFFFCC"/>
            <w:vAlign w:val="center"/>
            <w:hideMark/>
          </w:tcPr>
          <w:p w14:paraId="22EB5FE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-2,57</w:t>
            </w:r>
          </w:p>
        </w:tc>
        <w:tc>
          <w:tcPr>
            <w:tcW w:w="1178" w:type="dxa"/>
            <w:tcBorders>
              <w:top w:val="nil"/>
              <w:left w:val="nil"/>
              <w:bottom w:val="single" w:sz="4" w:space="0" w:color="C0C0C0"/>
              <w:right w:val="single" w:sz="4" w:space="0" w:color="C0C0C0"/>
            </w:tcBorders>
            <w:shd w:val="clear" w:color="000000" w:fill="FFFFCC"/>
            <w:vAlign w:val="center"/>
            <w:hideMark/>
          </w:tcPr>
          <w:p w14:paraId="3ACBC09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442,46</w:t>
            </w:r>
          </w:p>
        </w:tc>
        <w:tc>
          <w:tcPr>
            <w:tcW w:w="807" w:type="dxa"/>
            <w:tcBorders>
              <w:top w:val="nil"/>
              <w:left w:val="nil"/>
              <w:bottom w:val="single" w:sz="4" w:space="0" w:color="C0C0C0"/>
              <w:right w:val="single" w:sz="4" w:space="0" w:color="C0C0C0"/>
            </w:tcBorders>
            <w:shd w:val="clear" w:color="000000" w:fill="D7EAD3"/>
            <w:vAlign w:val="center"/>
            <w:hideMark/>
          </w:tcPr>
          <w:p w14:paraId="35A760B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221,23</w:t>
            </w:r>
          </w:p>
        </w:tc>
        <w:tc>
          <w:tcPr>
            <w:tcW w:w="807" w:type="dxa"/>
            <w:tcBorders>
              <w:top w:val="nil"/>
              <w:left w:val="nil"/>
              <w:bottom w:val="single" w:sz="4" w:space="0" w:color="C0C0C0"/>
              <w:right w:val="single" w:sz="4" w:space="0" w:color="C0C0C0"/>
            </w:tcBorders>
            <w:shd w:val="clear" w:color="000000" w:fill="D7EAD3"/>
            <w:vAlign w:val="center"/>
            <w:hideMark/>
          </w:tcPr>
          <w:p w14:paraId="7136A88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221,23</w:t>
            </w:r>
          </w:p>
        </w:tc>
        <w:tc>
          <w:tcPr>
            <w:tcW w:w="131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8ECC8B1"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7206BB" w:rsidRPr="007206BB" w14:paraId="208693DD" w14:textId="77777777" w:rsidTr="007206BB">
        <w:trPr>
          <w:trHeight w:val="225"/>
          <w:jc w:val="center"/>
        </w:trPr>
        <w:tc>
          <w:tcPr>
            <w:tcW w:w="219" w:type="dxa"/>
            <w:tcBorders>
              <w:top w:val="nil"/>
              <w:left w:val="nil"/>
              <w:bottom w:val="nil"/>
              <w:right w:val="nil"/>
            </w:tcBorders>
            <w:shd w:val="clear" w:color="000000" w:fill="FFFF00"/>
            <w:noWrap/>
            <w:vAlign w:val="center"/>
            <w:hideMark/>
          </w:tcPr>
          <w:p w14:paraId="2BDA8B9C"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 </w:t>
            </w:r>
          </w:p>
        </w:tc>
        <w:tc>
          <w:tcPr>
            <w:tcW w:w="163" w:type="dxa"/>
            <w:tcBorders>
              <w:top w:val="nil"/>
              <w:left w:val="nil"/>
              <w:bottom w:val="nil"/>
              <w:right w:val="nil"/>
            </w:tcBorders>
            <w:shd w:val="clear" w:color="auto" w:fill="auto"/>
            <w:noWrap/>
            <w:vAlign w:val="bottom"/>
            <w:hideMark/>
          </w:tcPr>
          <w:p w14:paraId="7A2ABCF4"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549FE25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4.4.1</w:t>
            </w:r>
          </w:p>
        </w:tc>
        <w:tc>
          <w:tcPr>
            <w:tcW w:w="1854" w:type="dxa"/>
            <w:tcBorders>
              <w:top w:val="nil"/>
              <w:left w:val="nil"/>
              <w:bottom w:val="single" w:sz="4" w:space="0" w:color="C0C0C0"/>
              <w:right w:val="single" w:sz="4" w:space="0" w:color="C0C0C0"/>
            </w:tcBorders>
            <w:shd w:val="clear" w:color="auto" w:fill="auto"/>
            <w:vAlign w:val="center"/>
            <w:hideMark/>
          </w:tcPr>
          <w:p w14:paraId="14B9F2B4"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Среднемесячная заработная плата</w:t>
            </w:r>
          </w:p>
        </w:tc>
        <w:tc>
          <w:tcPr>
            <w:tcW w:w="622" w:type="dxa"/>
            <w:tcBorders>
              <w:top w:val="nil"/>
              <w:left w:val="nil"/>
              <w:bottom w:val="single" w:sz="4" w:space="0" w:color="C0C0C0"/>
              <w:right w:val="single" w:sz="4" w:space="0" w:color="C0C0C0"/>
            </w:tcBorders>
            <w:shd w:val="clear" w:color="auto" w:fill="auto"/>
            <w:vAlign w:val="center"/>
            <w:hideMark/>
          </w:tcPr>
          <w:p w14:paraId="3CA09C7D"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78A02A9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18 363,60</w:t>
            </w:r>
          </w:p>
        </w:tc>
        <w:tc>
          <w:tcPr>
            <w:tcW w:w="704" w:type="dxa"/>
            <w:tcBorders>
              <w:top w:val="nil"/>
              <w:left w:val="nil"/>
              <w:bottom w:val="single" w:sz="4" w:space="0" w:color="C0C0C0"/>
              <w:right w:val="single" w:sz="4" w:space="0" w:color="C0C0C0"/>
            </w:tcBorders>
            <w:shd w:val="clear" w:color="000000" w:fill="D7EAD3"/>
            <w:vAlign w:val="center"/>
            <w:hideMark/>
          </w:tcPr>
          <w:p w14:paraId="338FECF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20 642,92</w:t>
            </w:r>
          </w:p>
        </w:tc>
        <w:tc>
          <w:tcPr>
            <w:tcW w:w="1136" w:type="dxa"/>
            <w:tcBorders>
              <w:top w:val="nil"/>
              <w:left w:val="nil"/>
              <w:bottom w:val="single" w:sz="4" w:space="0" w:color="C0C0C0"/>
              <w:right w:val="single" w:sz="4" w:space="0" w:color="C0C0C0"/>
            </w:tcBorders>
            <w:shd w:val="clear" w:color="000000" w:fill="D7EAD3"/>
            <w:vAlign w:val="center"/>
            <w:hideMark/>
          </w:tcPr>
          <w:p w14:paraId="33831D2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18 009,55</w:t>
            </w:r>
          </w:p>
        </w:tc>
        <w:tc>
          <w:tcPr>
            <w:tcW w:w="1136" w:type="dxa"/>
            <w:tcBorders>
              <w:top w:val="nil"/>
              <w:left w:val="nil"/>
              <w:bottom w:val="single" w:sz="4" w:space="0" w:color="C0C0C0"/>
              <w:right w:val="single" w:sz="4" w:space="0" w:color="C0C0C0"/>
            </w:tcBorders>
            <w:shd w:val="clear" w:color="000000" w:fill="D7EAD3"/>
            <w:vAlign w:val="center"/>
            <w:hideMark/>
          </w:tcPr>
          <w:p w14:paraId="4801E49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18 542,63</w:t>
            </w:r>
          </w:p>
        </w:tc>
        <w:tc>
          <w:tcPr>
            <w:tcW w:w="1239" w:type="dxa"/>
            <w:tcBorders>
              <w:top w:val="nil"/>
              <w:left w:val="nil"/>
              <w:bottom w:val="single" w:sz="4" w:space="0" w:color="C0C0C0"/>
              <w:right w:val="single" w:sz="4" w:space="0" w:color="C0C0C0"/>
            </w:tcBorders>
            <w:shd w:val="clear" w:color="000000" w:fill="D7EAD3"/>
            <w:vAlign w:val="center"/>
            <w:hideMark/>
          </w:tcPr>
          <w:p w14:paraId="0BAC428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6A806F8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21 909,58</w:t>
            </w:r>
          </w:p>
        </w:tc>
        <w:tc>
          <w:tcPr>
            <w:tcW w:w="1239" w:type="dxa"/>
            <w:tcBorders>
              <w:top w:val="nil"/>
              <w:left w:val="nil"/>
              <w:bottom w:val="single" w:sz="4" w:space="0" w:color="C0C0C0"/>
              <w:right w:val="single" w:sz="4" w:space="0" w:color="C0C0C0"/>
            </w:tcBorders>
            <w:shd w:val="clear" w:color="000000" w:fill="D7EAD3"/>
            <w:vAlign w:val="center"/>
            <w:hideMark/>
          </w:tcPr>
          <w:p w14:paraId="5C42B8D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178" w:type="dxa"/>
            <w:tcBorders>
              <w:top w:val="nil"/>
              <w:left w:val="nil"/>
              <w:bottom w:val="single" w:sz="4" w:space="0" w:color="C0C0C0"/>
              <w:right w:val="single" w:sz="4" w:space="0" w:color="C0C0C0"/>
            </w:tcBorders>
            <w:shd w:val="clear" w:color="000000" w:fill="D7EAD3"/>
            <w:vAlign w:val="center"/>
            <w:hideMark/>
          </w:tcPr>
          <w:p w14:paraId="06BA48E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18 435,66</w:t>
            </w:r>
          </w:p>
        </w:tc>
        <w:tc>
          <w:tcPr>
            <w:tcW w:w="807" w:type="dxa"/>
            <w:tcBorders>
              <w:top w:val="nil"/>
              <w:left w:val="nil"/>
              <w:bottom w:val="single" w:sz="4" w:space="0" w:color="C0C0C0"/>
              <w:right w:val="single" w:sz="4" w:space="0" w:color="C0C0C0"/>
            </w:tcBorders>
            <w:shd w:val="clear" w:color="000000" w:fill="D7EAD3"/>
            <w:vAlign w:val="center"/>
            <w:hideMark/>
          </w:tcPr>
          <w:p w14:paraId="338AB6B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18 435,66</w:t>
            </w:r>
          </w:p>
        </w:tc>
        <w:tc>
          <w:tcPr>
            <w:tcW w:w="807" w:type="dxa"/>
            <w:tcBorders>
              <w:top w:val="nil"/>
              <w:left w:val="nil"/>
              <w:bottom w:val="single" w:sz="4" w:space="0" w:color="C0C0C0"/>
              <w:right w:val="single" w:sz="4" w:space="0" w:color="C0C0C0"/>
            </w:tcBorders>
            <w:shd w:val="clear" w:color="000000" w:fill="D7EAD3"/>
            <w:vAlign w:val="center"/>
            <w:hideMark/>
          </w:tcPr>
          <w:p w14:paraId="6B90F95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18 435,66</w:t>
            </w:r>
          </w:p>
        </w:tc>
        <w:tc>
          <w:tcPr>
            <w:tcW w:w="1312" w:type="dxa"/>
            <w:tcBorders>
              <w:top w:val="single" w:sz="4" w:space="0" w:color="C0C0C0"/>
              <w:left w:val="nil"/>
              <w:bottom w:val="single" w:sz="4" w:space="0" w:color="C0C0C0"/>
              <w:right w:val="single" w:sz="4" w:space="0" w:color="C0C0C0"/>
            </w:tcBorders>
            <w:shd w:val="clear" w:color="000000" w:fill="FFFFCC"/>
            <w:vAlign w:val="center"/>
            <w:hideMark/>
          </w:tcPr>
          <w:p w14:paraId="33BACE3C"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55F2C24C"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65E3445F"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 </w:t>
            </w:r>
          </w:p>
        </w:tc>
        <w:tc>
          <w:tcPr>
            <w:tcW w:w="163" w:type="dxa"/>
            <w:tcBorders>
              <w:top w:val="nil"/>
              <w:left w:val="nil"/>
              <w:bottom w:val="nil"/>
              <w:right w:val="nil"/>
            </w:tcBorders>
            <w:shd w:val="clear" w:color="auto" w:fill="auto"/>
            <w:noWrap/>
            <w:vAlign w:val="bottom"/>
            <w:hideMark/>
          </w:tcPr>
          <w:p w14:paraId="5AC2EE77"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0343320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4.4.2</w:t>
            </w:r>
          </w:p>
        </w:tc>
        <w:tc>
          <w:tcPr>
            <w:tcW w:w="1854" w:type="dxa"/>
            <w:tcBorders>
              <w:top w:val="nil"/>
              <w:left w:val="nil"/>
              <w:bottom w:val="single" w:sz="4" w:space="0" w:color="C0C0C0"/>
              <w:right w:val="single" w:sz="4" w:space="0" w:color="C0C0C0"/>
            </w:tcBorders>
            <w:shd w:val="clear" w:color="auto" w:fill="auto"/>
            <w:vAlign w:val="center"/>
            <w:hideMark/>
          </w:tcPr>
          <w:p w14:paraId="43E33ED6"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Численность ремонтного персонала</w:t>
            </w:r>
          </w:p>
        </w:tc>
        <w:tc>
          <w:tcPr>
            <w:tcW w:w="622" w:type="dxa"/>
            <w:tcBorders>
              <w:top w:val="nil"/>
              <w:left w:val="nil"/>
              <w:bottom w:val="single" w:sz="4" w:space="0" w:color="C0C0C0"/>
              <w:right w:val="single" w:sz="4" w:space="0" w:color="C0C0C0"/>
            </w:tcBorders>
            <w:shd w:val="clear" w:color="auto" w:fill="auto"/>
            <w:vAlign w:val="center"/>
            <w:hideMark/>
          </w:tcPr>
          <w:p w14:paraId="7FEE811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чел</w:t>
            </w:r>
          </w:p>
        </w:tc>
        <w:tc>
          <w:tcPr>
            <w:tcW w:w="977" w:type="dxa"/>
            <w:tcBorders>
              <w:top w:val="nil"/>
              <w:left w:val="nil"/>
              <w:bottom w:val="single" w:sz="4" w:space="0" w:color="C0C0C0"/>
              <w:right w:val="single" w:sz="4" w:space="0" w:color="C0C0C0"/>
            </w:tcBorders>
            <w:shd w:val="clear" w:color="000000" w:fill="FFFFCC"/>
            <w:vAlign w:val="center"/>
            <w:hideMark/>
          </w:tcPr>
          <w:p w14:paraId="7BDB4F0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2,00</w:t>
            </w:r>
          </w:p>
        </w:tc>
        <w:tc>
          <w:tcPr>
            <w:tcW w:w="704" w:type="dxa"/>
            <w:tcBorders>
              <w:top w:val="nil"/>
              <w:left w:val="nil"/>
              <w:bottom w:val="single" w:sz="4" w:space="0" w:color="C0C0C0"/>
              <w:right w:val="single" w:sz="4" w:space="0" w:color="C0C0C0"/>
            </w:tcBorders>
            <w:shd w:val="clear" w:color="000000" w:fill="FFFFCC"/>
            <w:vAlign w:val="center"/>
            <w:hideMark/>
          </w:tcPr>
          <w:p w14:paraId="2773D38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2,00</w:t>
            </w:r>
          </w:p>
        </w:tc>
        <w:tc>
          <w:tcPr>
            <w:tcW w:w="1136" w:type="dxa"/>
            <w:tcBorders>
              <w:top w:val="nil"/>
              <w:left w:val="nil"/>
              <w:bottom w:val="single" w:sz="4" w:space="0" w:color="C0C0C0"/>
              <w:right w:val="single" w:sz="4" w:space="0" w:color="C0C0C0"/>
            </w:tcBorders>
            <w:shd w:val="clear" w:color="000000" w:fill="FFFFCC"/>
            <w:vAlign w:val="center"/>
            <w:hideMark/>
          </w:tcPr>
          <w:p w14:paraId="2186B1F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2,00</w:t>
            </w:r>
          </w:p>
        </w:tc>
        <w:tc>
          <w:tcPr>
            <w:tcW w:w="1136" w:type="dxa"/>
            <w:tcBorders>
              <w:top w:val="nil"/>
              <w:left w:val="nil"/>
              <w:bottom w:val="single" w:sz="4" w:space="0" w:color="C0C0C0"/>
              <w:right w:val="single" w:sz="4" w:space="0" w:color="C0C0C0"/>
            </w:tcBorders>
            <w:shd w:val="clear" w:color="000000" w:fill="FFFFCC"/>
            <w:vAlign w:val="center"/>
            <w:hideMark/>
          </w:tcPr>
          <w:p w14:paraId="47672FD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2,00</w:t>
            </w:r>
          </w:p>
        </w:tc>
        <w:tc>
          <w:tcPr>
            <w:tcW w:w="1239" w:type="dxa"/>
            <w:tcBorders>
              <w:top w:val="nil"/>
              <w:left w:val="nil"/>
              <w:bottom w:val="single" w:sz="4" w:space="0" w:color="C0C0C0"/>
              <w:right w:val="single" w:sz="4" w:space="0" w:color="C0C0C0"/>
            </w:tcBorders>
            <w:shd w:val="clear" w:color="000000" w:fill="FFFFCC"/>
            <w:vAlign w:val="center"/>
            <w:hideMark/>
          </w:tcPr>
          <w:p w14:paraId="5CA351C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00841C4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2,00</w:t>
            </w:r>
          </w:p>
        </w:tc>
        <w:tc>
          <w:tcPr>
            <w:tcW w:w="1239" w:type="dxa"/>
            <w:tcBorders>
              <w:top w:val="nil"/>
              <w:left w:val="nil"/>
              <w:bottom w:val="single" w:sz="4" w:space="0" w:color="C0C0C0"/>
              <w:right w:val="single" w:sz="4" w:space="0" w:color="C0C0C0"/>
            </w:tcBorders>
            <w:shd w:val="clear" w:color="000000" w:fill="FFFFCC"/>
            <w:vAlign w:val="center"/>
            <w:hideMark/>
          </w:tcPr>
          <w:p w14:paraId="673C937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19F35D9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2,00</w:t>
            </w:r>
          </w:p>
        </w:tc>
        <w:tc>
          <w:tcPr>
            <w:tcW w:w="807" w:type="dxa"/>
            <w:tcBorders>
              <w:top w:val="nil"/>
              <w:left w:val="nil"/>
              <w:bottom w:val="single" w:sz="4" w:space="0" w:color="C0C0C0"/>
              <w:right w:val="single" w:sz="4" w:space="0" w:color="C0C0C0"/>
            </w:tcBorders>
            <w:shd w:val="clear" w:color="000000" w:fill="D7EAD3"/>
            <w:vAlign w:val="center"/>
            <w:hideMark/>
          </w:tcPr>
          <w:p w14:paraId="2859F86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2,00</w:t>
            </w:r>
          </w:p>
        </w:tc>
        <w:tc>
          <w:tcPr>
            <w:tcW w:w="807" w:type="dxa"/>
            <w:tcBorders>
              <w:top w:val="nil"/>
              <w:left w:val="nil"/>
              <w:bottom w:val="single" w:sz="4" w:space="0" w:color="C0C0C0"/>
              <w:right w:val="single" w:sz="4" w:space="0" w:color="C0C0C0"/>
            </w:tcBorders>
            <w:shd w:val="clear" w:color="000000" w:fill="D7EAD3"/>
            <w:vAlign w:val="center"/>
            <w:hideMark/>
          </w:tcPr>
          <w:p w14:paraId="1E9AF75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2,00</w:t>
            </w:r>
          </w:p>
        </w:tc>
        <w:tc>
          <w:tcPr>
            <w:tcW w:w="1312" w:type="dxa"/>
            <w:tcBorders>
              <w:top w:val="nil"/>
              <w:left w:val="nil"/>
              <w:bottom w:val="single" w:sz="4" w:space="0" w:color="C0C0C0"/>
              <w:right w:val="single" w:sz="4" w:space="0" w:color="C0C0C0"/>
            </w:tcBorders>
            <w:shd w:val="clear" w:color="000000" w:fill="FFFFCC"/>
            <w:vAlign w:val="center"/>
            <w:hideMark/>
          </w:tcPr>
          <w:p w14:paraId="3A0E6984"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233A3BE9" w14:textId="77777777" w:rsidTr="007206BB">
        <w:trPr>
          <w:trHeight w:val="714"/>
          <w:jc w:val="center"/>
        </w:trPr>
        <w:tc>
          <w:tcPr>
            <w:tcW w:w="219" w:type="dxa"/>
            <w:tcBorders>
              <w:top w:val="nil"/>
              <w:left w:val="nil"/>
              <w:bottom w:val="nil"/>
              <w:right w:val="nil"/>
            </w:tcBorders>
            <w:shd w:val="clear" w:color="000000" w:fill="FFFF00"/>
            <w:noWrap/>
            <w:vAlign w:val="center"/>
            <w:hideMark/>
          </w:tcPr>
          <w:p w14:paraId="5D14B32D"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7E2AAFD1"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6A7E96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4.5</w:t>
            </w:r>
          </w:p>
        </w:tc>
        <w:tc>
          <w:tcPr>
            <w:tcW w:w="1854" w:type="dxa"/>
            <w:tcBorders>
              <w:top w:val="nil"/>
              <w:left w:val="nil"/>
              <w:bottom w:val="single" w:sz="4" w:space="0" w:color="C0C0C0"/>
              <w:right w:val="single" w:sz="4" w:space="0" w:color="C0C0C0"/>
            </w:tcBorders>
            <w:shd w:val="clear" w:color="auto" w:fill="auto"/>
            <w:vAlign w:val="center"/>
            <w:hideMark/>
          </w:tcPr>
          <w:p w14:paraId="32B1CD4A" w14:textId="77777777" w:rsidR="007206BB" w:rsidRPr="007206BB" w:rsidRDefault="007206BB" w:rsidP="007206BB">
            <w:pPr>
              <w:ind w:firstLineChars="100" w:firstLine="120"/>
              <w:rPr>
                <w:rFonts w:ascii="Tahoma" w:hAnsi="Tahoma" w:cs="Tahoma"/>
                <w:b/>
                <w:bCs/>
                <w:color w:val="000000"/>
                <w:sz w:val="12"/>
                <w:szCs w:val="12"/>
              </w:rPr>
            </w:pPr>
            <w:r w:rsidRPr="007206BB">
              <w:rPr>
                <w:rFonts w:ascii="Tahoma" w:hAnsi="Tahoma" w:cs="Tahoma"/>
                <w:b/>
                <w:bCs/>
                <w:color w:val="000000"/>
                <w:sz w:val="12"/>
                <w:szCs w:val="12"/>
              </w:rPr>
              <w:t xml:space="preserve">Отчисления на </w:t>
            </w:r>
            <w:proofErr w:type="spellStart"/>
            <w:proofErr w:type="gramStart"/>
            <w:r w:rsidRPr="007206BB">
              <w:rPr>
                <w:rFonts w:ascii="Tahoma" w:hAnsi="Tahoma" w:cs="Tahoma"/>
                <w:b/>
                <w:bCs/>
                <w:color w:val="000000"/>
                <w:sz w:val="12"/>
                <w:szCs w:val="12"/>
              </w:rPr>
              <w:t>соц.нужды</w:t>
            </w:r>
            <w:proofErr w:type="spellEnd"/>
            <w:proofErr w:type="gramEnd"/>
            <w:r w:rsidRPr="007206BB">
              <w:rPr>
                <w:rFonts w:ascii="Tahoma" w:hAnsi="Tahoma" w:cs="Tahoma"/>
                <w:b/>
                <w:bCs/>
                <w:color w:val="000000"/>
                <w:sz w:val="12"/>
                <w:szCs w:val="12"/>
              </w:rPr>
              <w:t xml:space="preserve"> от заработной платы ремонтного персонала</w:t>
            </w:r>
          </w:p>
        </w:tc>
        <w:tc>
          <w:tcPr>
            <w:tcW w:w="622" w:type="dxa"/>
            <w:tcBorders>
              <w:top w:val="nil"/>
              <w:left w:val="nil"/>
              <w:bottom w:val="single" w:sz="4" w:space="0" w:color="C0C0C0"/>
              <w:right w:val="single" w:sz="4" w:space="0" w:color="C0C0C0"/>
            </w:tcBorders>
            <w:shd w:val="clear" w:color="auto" w:fill="auto"/>
            <w:vAlign w:val="center"/>
            <w:hideMark/>
          </w:tcPr>
          <w:p w14:paraId="6A1D648D"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04A758C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140,59</w:t>
            </w:r>
          </w:p>
        </w:tc>
        <w:tc>
          <w:tcPr>
            <w:tcW w:w="704" w:type="dxa"/>
            <w:tcBorders>
              <w:top w:val="nil"/>
              <w:left w:val="nil"/>
              <w:bottom w:val="single" w:sz="4" w:space="0" w:color="C0C0C0"/>
              <w:right w:val="single" w:sz="4" w:space="0" w:color="C0C0C0"/>
            </w:tcBorders>
            <w:shd w:val="clear" w:color="000000" w:fill="FFFFCC"/>
            <w:vAlign w:val="center"/>
            <w:hideMark/>
          </w:tcPr>
          <w:p w14:paraId="230699A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158,04</w:t>
            </w:r>
          </w:p>
        </w:tc>
        <w:tc>
          <w:tcPr>
            <w:tcW w:w="1136" w:type="dxa"/>
            <w:tcBorders>
              <w:top w:val="nil"/>
              <w:left w:val="nil"/>
              <w:bottom w:val="single" w:sz="4" w:space="0" w:color="C0C0C0"/>
              <w:right w:val="single" w:sz="4" w:space="0" w:color="C0C0C0"/>
            </w:tcBorders>
            <w:shd w:val="clear" w:color="000000" w:fill="FFFFCC"/>
            <w:vAlign w:val="center"/>
            <w:hideMark/>
          </w:tcPr>
          <w:p w14:paraId="4F42363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137,88</w:t>
            </w:r>
          </w:p>
        </w:tc>
        <w:tc>
          <w:tcPr>
            <w:tcW w:w="1136" w:type="dxa"/>
            <w:tcBorders>
              <w:top w:val="nil"/>
              <w:left w:val="nil"/>
              <w:bottom w:val="single" w:sz="4" w:space="0" w:color="C0C0C0"/>
              <w:right w:val="single" w:sz="4" w:space="0" w:color="C0C0C0"/>
            </w:tcBorders>
            <w:shd w:val="clear" w:color="000000" w:fill="FFFFCC"/>
            <w:vAlign w:val="center"/>
            <w:hideMark/>
          </w:tcPr>
          <w:p w14:paraId="3A27014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141,96</w:t>
            </w:r>
          </w:p>
        </w:tc>
        <w:tc>
          <w:tcPr>
            <w:tcW w:w="1239" w:type="dxa"/>
            <w:tcBorders>
              <w:top w:val="nil"/>
              <w:left w:val="nil"/>
              <w:bottom w:val="single" w:sz="4" w:space="0" w:color="C0C0C0"/>
              <w:right w:val="single" w:sz="4" w:space="0" w:color="C0C0C0"/>
            </w:tcBorders>
            <w:shd w:val="clear" w:color="000000" w:fill="FFFFCC"/>
            <w:vAlign w:val="center"/>
            <w:hideMark/>
          </w:tcPr>
          <w:p w14:paraId="0568A8B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25,78</w:t>
            </w:r>
          </w:p>
        </w:tc>
        <w:tc>
          <w:tcPr>
            <w:tcW w:w="1183" w:type="dxa"/>
            <w:tcBorders>
              <w:top w:val="nil"/>
              <w:left w:val="nil"/>
              <w:bottom w:val="single" w:sz="4" w:space="0" w:color="C0C0C0"/>
              <w:right w:val="single" w:sz="4" w:space="0" w:color="C0C0C0"/>
            </w:tcBorders>
            <w:shd w:val="clear" w:color="000000" w:fill="FFFFCC"/>
            <w:vAlign w:val="center"/>
            <w:hideMark/>
          </w:tcPr>
          <w:p w14:paraId="1B1DE0A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167,74</w:t>
            </w:r>
          </w:p>
        </w:tc>
        <w:tc>
          <w:tcPr>
            <w:tcW w:w="1239" w:type="dxa"/>
            <w:tcBorders>
              <w:top w:val="nil"/>
              <w:left w:val="nil"/>
              <w:bottom w:val="single" w:sz="4" w:space="0" w:color="C0C0C0"/>
              <w:right w:val="single" w:sz="4" w:space="0" w:color="C0C0C0"/>
            </w:tcBorders>
            <w:shd w:val="clear" w:color="000000" w:fill="FFFFCC"/>
            <w:vAlign w:val="center"/>
            <w:hideMark/>
          </w:tcPr>
          <w:p w14:paraId="644054E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-0,82</w:t>
            </w:r>
          </w:p>
        </w:tc>
        <w:tc>
          <w:tcPr>
            <w:tcW w:w="1178" w:type="dxa"/>
            <w:tcBorders>
              <w:top w:val="nil"/>
              <w:left w:val="nil"/>
              <w:bottom w:val="single" w:sz="4" w:space="0" w:color="C0C0C0"/>
              <w:right w:val="single" w:sz="4" w:space="0" w:color="C0C0C0"/>
            </w:tcBorders>
            <w:shd w:val="clear" w:color="000000" w:fill="FFFFCC"/>
            <w:vAlign w:val="center"/>
            <w:hideMark/>
          </w:tcPr>
          <w:p w14:paraId="130569B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141,14</w:t>
            </w:r>
          </w:p>
        </w:tc>
        <w:tc>
          <w:tcPr>
            <w:tcW w:w="807" w:type="dxa"/>
            <w:tcBorders>
              <w:top w:val="nil"/>
              <w:left w:val="nil"/>
              <w:bottom w:val="single" w:sz="4" w:space="0" w:color="C0C0C0"/>
              <w:right w:val="single" w:sz="4" w:space="0" w:color="C0C0C0"/>
            </w:tcBorders>
            <w:shd w:val="clear" w:color="000000" w:fill="D7EAD3"/>
            <w:vAlign w:val="center"/>
            <w:hideMark/>
          </w:tcPr>
          <w:p w14:paraId="51B5AF3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70,57</w:t>
            </w:r>
          </w:p>
        </w:tc>
        <w:tc>
          <w:tcPr>
            <w:tcW w:w="807" w:type="dxa"/>
            <w:tcBorders>
              <w:top w:val="nil"/>
              <w:left w:val="nil"/>
              <w:bottom w:val="single" w:sz="4" w:space="0" w:color="C0C0C0"/>
              <w:right w:val="single" w:sz="4" w:space="0" w:color="C0C0C0"/>
            </w:tcBorders>
            <w:shd w:val="clear" w:color="000000" w:fill="D7EAD3"/>
            <w:vAlign w:val="center"/>
            <w:hideMark/>
          </w:tcPr>
          <w:p w14:paraId="420F454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70,57</w:t>
            </w:r>
          </w:p>
        </w:tc>
        <w:tc>
          <w:tcPr>
            <w:tcW w:w="1312" w:type="dxa"/>
            <w:tcBorders>
              <w:top w:val="single" w:sz="4" w:space="0" w:color="auto"/>
              <w:left w:val="single" w:sz="4" w:space="0" w:color="auto"/>
              <w:bottom w:val="single" w:sz="4" w:space="0" w:color="auto"/>
              <w:right w:val="single" w:sz="4" w:space="0" w:color="auto"/>
            </w:tcBorders>
            <w:shd w:val="clear" w:color="000000" w:fill="FFFFCC"/>
            <w:vAlign w:val="center"/>
            <w:hideMark/>
          </w:tcPr>
          <w:p w14:paraId="5EE21B32"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w:t>
            </w:r>
            <w:r w:rsidRPr="007206BB">
              <w:rPr>
                <w:rFonts w:ascii="Tahoma" w:hAnsi="Tahoma" w:cs="Tahoma"/>
                <w:sz w:val="12"/>
                <w:szCs w:val="12"/>
              </w:rPr>
              <w:lastRenderedPageBreak/>
              <w:t xml:space="preserve">учетом индекса эффективности операционных расходов 1%) </w:t>
            </w:r>
          </w:p>
        </w:tc>
      </w:tr>
      <w:tr w:rsidR="007206BB" w:rsidRPr="007206BB" w14:paraId="62647FE9" w14:textId="77777777" w:rsidTr="007206BB">
        <w:trPr>
          <w:trHeight w:val="1140"/>
          <w:jc w:val="center"/>
        </w:trPr>
        <w:tc>
          <w:tcPr>
            <w:tcW w:w="219" w:type="dxa"/>
            <w:tcBorders>
              <w:top w:val="nil"/>
              <w:left w:val="nil"/>
              <w:bottom w:val="nil"/>
              <w:right w:val="nil"/>
            </w:tcBorders>
            <w:shd w:val="clear" w:color="000000" w:fill="FFFF00"/>
            <w:noWrap/>
            <w:vAlign w:val="center"/>
            <w:hideMark/>
          </w:tcPr>
          <w:p w14:paraId="0C191EF5"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lastRenderedPageBreak/>
              <w:t>ОР</w:t>
            </w:r>
          </w:p>
        </w:tc>
        <w:tc>
          <w:tcPr>
            <w:tcW w:w="163" w:type="dxa"/>
            <w:tcBorders>
              <w:top w:val="nil"/>
              <w:left w:val="nil"/>
              <w:bottom w:val="nil"/>
              <w:right w:val="nil"/>
            </w:tcBorders>
            <w:shd w:val="clear" w:color="auto" w:fill="auto"/>
            <w:noWrap/>
            <w:vAlign w:val="bottom"/>
            <w:hideMark/>
          </w:tcPr>
          <w:p w14:paraId="3AC55128"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EC72F3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4.6</w:t>
            </w:r>
          </w:p>
        </w:tc>
        <w:tc>
          <w:tcPr>
            <w:tcW w:w="1854" w:type="dxa"/>
            <w:tcBorders>
              <w:top w:val="nil"/>
              <w:left w:val="nil"/>
              <w:bottom w:val="single" w:sz="4" w:space="0" w:color="C0C0C0"/>
              <w:right w:val="single" w:sz="4" w:space="0" w:color="C0C0C0"/>
            </w:tcBorders>
            <w:shd w:val="clear" w:color="auto" w:fill="auto"/>
            <w:vAlign w:val="center"/>
            <w:hideMark/>
          </w:tcPr>
          <w:p w14:paraId="7A6A4576" w14:textId="77777777" w:rsidR="007206BB" w:rsidRPr="007206BB" w:rsidRDefault="007206BB" w:rsidP="007206BB">
            <w:pPr>
              <w:ind w:firstLineChars="100" w:firstLine="120"/>
              <w:rPr>
                <w:rFonts w:ascii="Tahoma" w:hAnsi="Tahoma" w:cs="Tahoma"/>
                <w:b/>
                <w:bCs/>
                <w:color w:val="000000"/>
                <w:sz w:val="12"/>
                <w:szCs w:val="12"/>
              </w:rPr>
            </w:pPr>
            <w:r w:rsidRPr="007206BB">
              <w:rPr>
                <w:rFonts w:ascii="Tahoma" w:hAnsi="Tahoma" w:cs="Tahoma"/>
                <w:b/>
                <w:bCs/>
                <w:color w:val="000000"/>
                <w:sz w:val="12"/>
                <w:szCs w:val="12"/>
              </w:rPr>
              <w:t>Прочие расходы:</w:t>
            </w:r>
          </w:p>
        </w:tc>
        <w:tc>
          <w:tcPr>
            <w:tcW w:w="622" w:type="dxa"/>
            <w:tcBorders>
              <w:top w:val="nil"/>
              <w:left w:val="nil"/>
              <w:bottom w:val="single" w:sz="4" w:space="0" w:color="C0C0C0"/>
              <w:right w:val="single" w:sz="4" w:space="0" w:color="C0C0C0"/>
            </w:tcBorders>
            <w:shd w:val="clear" w:color="auto" w:fill="auto"/>
            <w:vAlign w:val="center"/>
            <w:hideMark/>
          </w:tcPr>
          <w:p w14:paraId="59F7B7D3"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0F54128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472,67</w:t>
            </w:r>
          </w:p>
        </w:tc>
        <w:tc>
          <w:tcPr>
            <w:tcW w:w="704" w:type="dxa"/>
            <w:tcBorders>
              <w:top w:val="nil"/>
              <w:left w:val="nil"/>
              <w:bottom w:val="single" w:sz="4" w:space="0" w:color="C0C0C0"/>
              <w:right w:val="single" w:sz="4" w:space="0" w:color="C0C0C0"/>
            </w:tcBorders>
            <w:shd w:val="clear" w:color="000000" w:fill="D7EAD3"/>
            <w:vAlign w:val="center"/>
            <w:hideMark/>
          </w:tcPr>
          <w:p w14:paraId="275704E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764,04</w:t>
            </w:r>
          </w:p>
        </w:tc>
        <w:tc>
          <w:tcPr>
            <w:tcW w:w="1136" w:type="dxa"/>
            <w:tcBorders>
              <w:top w:val="nil"/>
              <w:left w:val="nil"/>
              <w:bottom w:val="single" w:sz="4" w:space="0" w:color="C0C0C0"/>
              <w:right w:val="single" w:sz="4" w:space="0" w:color="C0C0C0"/>
            </w:tcBorders>
            <w:shd w:val="clear" w:color="000000" w:fill="D7EAD3"/>
            <w:vAlign w:val="center"/>
            <w:hideMark/>
          </w:tcPr>
          <w:p w14:paraId="5063FF8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823,81</w:t>
            </w:r>
          </w:p>
        </w:tc>
        <w:tc>
          <w:tcPr>
            <w:tcW w:w="1136" w:type="dxa"/>
            <w:tcBorders>
              <w:top w:val="nil"/>
              <w:left w:val="nil"/>
              <w:bottom w:val="single" w:sz="4" w:space="0" w:color="C0C0C0"/>
              <w:right w:val="single" w:sz="4" w:space="0" w:color="C0C0C0"/>
            </w:tcBorders>
            <w:shd w:val="clear" w:color="000000" w:fill="D7EAD3"/>
            <w:vAlign w:val="center"/>
            <w:hideMark/>
          </w:tcPr>
          <w:p w14:paraId="274F210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848,19</w:t>
            </w:r>
          </w:p>
        </w:tc>
        <w:tc>
          <w:tcPr>
            <w:tcW w:w="1239" w:type="dxa"/>
            <w:tcBorders>
              <w:top w:val="nil"/>
              <w:left w:val="nil"/>
              <w:bottom w:val="single" w:sz="4" w:space="0" w:color="C0C0C0"/>
              <w:right w:val="single" w:sz="4" w:space="0" w:color="C0C0C0"/>
            </w:tcBorders>
            <w:shd w:val="clear" w:color="000000" w:fill="D7EAD3"/>
            <w:vAlign w:val="center"/>
            <w:hideMark/>
          </w:tcPr>
          <w:p w14:paraId="21B2155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83" w:type="dxa"/>
            <w:tcBorders>
              <w:top w:val="nil"/>
              <w:left w:val="nil"/>
              <w:bottom w:val="single" w:sz="4" w:space="0" w:color="C0C0C0"/>
              <w:right w:val="single" w:sz="4" w:space="0" w:color="C0C0C0"/>
            </w:tcBorders>
            <w:shd w:val="clear" w:color="000000" w:fill="D7EAD3"/>
            <w:vAlign w:val="center"/>
            <w:hideMark/>
          </w:tcPr>
          <w:p w14:paraId="47E91BE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848,19</w:t>
            </w:r>
          </w:p>
        </w:tc>
        <w:tc>
          <w:tcPr>
            <w:tcW w:w="1239" w:type="dxa"/>
            <w:tcBorders>
              <w:top w:val="nil"/>
              <w:left w:val="nil"/>
              <w:bottom w:val="single" w:sz="4" w:space="0" w:color="C0C0C0"/>
              <w:right w:val="single" w:sz="4" w:space="0" w:color="C0C0C0"/>
            </w:tcBorders>
            <w:shd w:val="clear" w:color="000000" w:fill="D7EAD3"/>
            <w:vAlign w:val="center"/>
            <w:hideMark/>
          </w:tcPr>
          <w:p w14:paraId="54E0EF7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-4,89</w:t>
            </w:r>
          </w:p>
        </w:tc>
        <w:tc>
          <w:tcPr>
            <w:tcW w:w="1178" w:type="dxa"/>
            <w:tcBorders>
              <w:top w:val="nil"/>
              <w:left w:val="nil"/>
              <w:bottom w:val="single" w:sz="4" w:space="0" w:color="C0C0C0"/>
              <w:right w:val="single" w:sz="4" w:space="0" w:color="C0C0C0"/>
            </w:tcBorders>
            <w:shd w:val="clear" w:color="000000" w:fill="D7EAD3"/>
            <w:vAlign w:val="center"/>
            <w:hideMark/>
          </w:tcPr>
          <w:p w14:paraId="5450AEE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843,30</w:t>
            </w:r>
          </w:p>
        </w:tc>
        <w:tc>
          <w:tcPr>
            <w:tcW w:w="807" w:type="dxa"/>
            <w:tcBorders>
              <w:top w:val="nil"/>
              <w:left w:val="nil"/>
              <w:bottom w:val="single" w:sz="4" w:space="0" w:color="C0C0C0"/>
              <w:right w:val="single" w:sz="4" w:space="0" w:color="C0C0C0"/>
            </w:tcBorders>
            <w:shd w:val="clear" w:color="000000" w:fill="D7EAD3"/>
            <w:vAlign w:val="center"/>
            <w:hideMark/>
          </w:tcPr>
          <w:p w14:paraId="3652D6F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421,65</w:t>
            </w:r>
          </w:p>
        </w:tc>
        <w:tc>
          <w:tcPr>
            <w:tcW w:w="807" w:type="dxa"/>
            <w:tcBorders>
              <w:top w:val="nil"/>
              <w:left w:val="nil"/>
              <w:bottom w:val="single" w:sz="4" w:space="0" w:color="C0C0C0"/>
              <w:right w:val="single" w:sz="4" w:space="0" w:color="C0C0C0"/>
            </w:tcBorders>
            <w:shd w:val="clear" w:color="000000" w:fill="D7EAD3"/>
            <w:vAlign w:val="center"/>
            <w:hideMark/>
          </w:tcPr>
          <w:p w14:paraId="230DB60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421,65</w:t>
            </w:r>
          </w:p>
        </w:tc>
        <w:tc>
          <w:tcPr>
            <w:tcW w:w="1312" w:type="dxa"/>
            <w:tcBorders>
              <w:top w:val="nil"/>
              <w:left w:val="single" w:sz="4" w:space="0" w:color="auto"/>
              <w:bottom w:val="single" w:sz="4" w:space="0" w:color="auto"/>
              <w:right w:val="single" w:sz="4" w:space="0" w:color="auto"/>
            </w:tcBorders>
            <w:shd w:val="clear" w:color="000000" w:fill="FFFFCC"/>
            <w:vAlign w:val="center"/>
            <w:hideMark/>
          </w:tcPr>
          <w:p w14:paraId="600CB40F"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рассчитано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год 103,4%, а также с учетом индекса эффективности операционных расходов 1%) </w:t>
            </w:r>
          </w:p>
        </w:tc>
      </w:tr>
      <w:tr w:rsidR="007206BB" w:rsidRPr="007206BB" w14:paraId="64A61F9C" w14:textId="77777777" w:rsidTr="007206BB">
        <w:trPr>
          <w:trHeight w:val="240"/>
          <w:jc w:val="center"/>
        </w:trPr>
        <w:tc>
          <w:tcPr>
            <w:tcW w:w="219" w:type="dxa"/>
            <w:tcBorders>
              <w:top w:val="nil"/>
              <w:left w:val="nil"/>
              <w:bottom w:val="nil"/>
              <w:right w:val="nil"/>
            </w:tcBorders>
            <w:shd w:val="clear" w:color="000000" w:fill="FFFF00"/>
            <w:noWrap/>
            <w:vAlign w:val="center"/>
            <w:hideMark/>
          </w:tcPr>
          <w:p w14:paraId="448BED07"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noWrap/>
            <w:vAlign w:val="bottom"/>
            <w:hideMark/>
          </w:tcPr>
          <w:p w14:paraId="47110826"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nil"/>
              <w:right w:val="nil"/>
            </w:tcBorders>
            <w:shd w:val="thinReverseDiagStripe" w:color="C0C0C0" w:fill="auto"/>
            <w:vAlign w:val="bottom"/>
            <w:hideMark/>
          </w:tcPr>
          <w:p w14:paraId="73727524" w14:textId="77777777" w:rsidR="007206BB" w:rsidRPr="007206BB" w:rsidRDefault="007206BB" w:rsidP="007206BB">
            <w:pPr>
              <w:jc w:val="center"/>
              <w:rPr>
                <w:rFonts w:ascii="Tahoma" w:hAnsi="Tahoma" w:cs="Tahoma"/>
                <w:color w:val="FFFFFF"/>
                <w:sz w:val="12"/>
                <w:szCs w:val="12"/>
              </w:rPr>
            </w:pPr>
            <w:r w:rsidRPr="007206BB">
              <w:rPr>
                <w:rFonts w:ascii="Tahoma" w:hAnsi="Tahoma" w:cs="Tahoma"/>
                <w:color w:val="FFFFFF"/>
                <w:sz w:val="12"/>
                <w:szCs w:val="12"/>
              </w:rPr>
              <w:t>4.6.0</w:t>
            </w:r>
          </w:p>
        </w:tc>
        <w:tc>
          <w:tcPr>
            <w:tcW w:w="1854" w:type="dxa"/>
            <w:tcBorders>
              <w:top w:val="nil"/>
              <w:left w:val="nil"/>
              <w:bottom w:val="nil"/>
              <w:right w:val="nil"/>
            </w:tcBorders>
            <w:shd w:val="thinReverseDiagStripe" w:color="C0C0C0" w:fill="auto"/>
            <w:noWrap/>
            <w:hideMark/>
          </w:tcPr>
          <w:p w14:paraId="0904D008"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622" w:type="dxa"/>
            <w:tcBorders>
              <w:top w:val="nil"/>
              <w:left w:val="nil"/>
              <w:bottom w:val="nil"/>
              <w:right w:val="nil"/>
            </w:tcBorders>
            <w:shd w:val="thinReverseDiagStripe" w:color="C0C0C0" w:fill="auto"/>
            <w:noWrap/>
            <w:hideMark/>
          </w:tcPr>
          <w:p w14:paraId="18AD7064"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977" w:type="dxa"/>
            <w:tcBorders>
              <w:top w:val="nil"/>
              <w:left w:val="nil"/>
              <w:bottom w:val="nil"/>
              <w:right w:val="nil"/>
            </w:tcBorders>
            <w:shd w:val="thinReverseDiagStripe" w:color="C0C0C0" w:fill="auto"/>
            <w:noWrap/>
            <w:hideMark/>
          </w:tcPr>
          <w:p w14:paraId="50BD699E"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704" w:type="dxa"/>
            <w:tcBorders>
              <w:top w:val="nil"/>
              <w:left w:val="nil"/>
              <w:bottom w:val="nil"/>
              <w:right w:val="nil"/>
            </w:tcBorders>
            <w:shd w:val="thinReverseDiagStripe" w:color="C0C0C0" w:fill="auto"/>
            <w:noWrap/>
            <w:hideMark/>
          </w:tcPr>
          <w:p w14:paraId="0D89C292"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36" w:type="dxa"/>
            <w:tcBorders>
              <w:top w:val="nil"/>
              <w:left w:val="nil"/>
              <w:bottom w:val="nil"/>
              <w:right w:val="nil"/>
            </w:tcBorders>
            <w:shd w:val="thinReverseDiagStripe" w:color="C0C0C0" w:fill="auto"/>
            <w:noWrap/>
            <w:hideMark/>
          </w:tcPr>
          <w:p w14:paraId="78FA0B4A"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36" w:type="dxa"/>
            <w:tcBorders>
              <w:top w:val="nil"/>
              <w:left w:val="nil"/>
              <w:bottom w:val="nil"/>
              <w:right w:val="nil"/>
            </w:tcBorders>
            <w:shd w:val="thinReverseDiagStripe" w:color="C0C0C0" w:fill="auto"/>
            <w:noWrap/>
            <w:hideMark/>
          </w:tcPr>
          <w:p w14:paraId="2B901530"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nil"/>
              <w:right w:val="nil"/>
            </w:tcBorders>
            <w:shd w:val="thinReverseDiagStripe" w:color="C0C0C0" w:fill="auto"/>
            <w:noWrap/>
            <w:hideMark/>
          </w:tcPr>
          <w:p w14:paraId="51899D4A"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nil"/>
              <w:right w:val="nil"/>
            </w:tcBorders>
            <w:shd w:val="thinReverseDiagStripe" w:color="C0C0C0" w:fill="auto"/>
            <w:noWrap/>
            <w:hideMark/>
          </w:tcPr>
          <w:p w14:paraId="27640B55"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nil"/>
              <w:right w:val="nil"/>
            </w:tcBorders>
            <w:shd w:val="thinReverseDiagStripe" w:color="C0C0C0" w:fill="auto"/>
            <w:noWrap/>
            <w:hideMark/>
          </w:tcPr>
          <w:p w14:paraId="4413817D"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178" w:type="dxa"/>
            <w:tcBorders>
              <w:top w:val="nil"/>
              <w:left w:val="nil"/>
              <w:bottom w:val="nil"/>
              <w:right w:val="nil"/>
            </w:tcBorders>
            <w:shd w:val="thinReverseDiagStripe" w:color="C0C0C0" w:fill="auto"/>
            <w:noWrap/>
            <w:hideMark/>
          </w:tcPr>
          <w:p w14:paraId="3B5B686F"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807" w:type="dxa"/>
            <w:tcBorders>
              <w:top w:val="nil"/>
              <w:left w:val="nil"/>
              <w:bottom w:val="nil"/>
              <w:right w:val="nil"/>
            </w:tcBorders>
            <w:shd w:val="thinReverseDiagStripe" w:color="C0C0C0" w:fill="auto"/>
            <w:noWrap/>
            <w:hideMark/>
          </w:tcPr>
          <w:p w14:paraId="3CC243DD"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807" w:type="dxa"/>
            <w:tcBorders>
              <w:top w:val="nil"/>
              <w:left w:val="nil"/>
              <w:bottom w:val="nil"/>
              <w:right w:val="nil"/>
            </w:tcBorders>
            <w:shd w:val="thinReverseDiagStripe" w:color="C0C0C0" w:fill="auto"/>
            <w:noWrap/>
            <w:hideMark/>
          </w:tcPr>
          <w:p w14:paraId="03B25173"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c>
          <w:tcPr>
            <w:tcW w:w="1312" w:type="dxa"/>
            <w:tcBorders>
              <w:top w:val="single" w:sz="4" w:space="0" w:color="C0C0C0"/>
              <w:left w:val="nil"/>
              <w:bottom w:val="nil"/>
              <w:right w:val="single" w:sz="4" w:space="0" w:color="C0C0C0"/>
            </w:tcBorders>
            <w:shd w:val="thinReverseDiagStripe" w:color="C0C0C0" w:fill="auto"/>
            <w:noWrap/>
            <w:hideMark/>
          </w:tcPr>
          <w:p w14:paraId="6AEB6C49"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568D9E3C" w14:textId="77777777" w:rsidTr="007206BB">
        <w:trPr>
          <w:trHeight w:val="315"/>
          <w:jc w:val="center"/>
        </w:trPr>
        <w:tc>
          <w:tcPr>
            <w:tcW w:w="219" w:type="dxa"/>
            <w:tcBorders>
              <w:top w:val="nil"/>
              <w:left w:val="nil"/>
              <w:bottom w:val="nil"/>
              <w:right w:val="nil"/>
            </w:tcBorders>
            <w:shd w:val="clear" w:color="000000" w:fill="FFFF00"/>
            <w:noWrap/>
            <w:vAlign w:val="center"/>
            <w:hideMark/>
          </w:tcPr>
          <w:p w14:paraId="54177D83"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vAlign w:val="center"/>
            <w:hideMark/>
          </w:tcPr>
          <w:p w14:paraId="2436DC44"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7ACCFB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4.6.1</w:t>
            </w:r>
          </w:p>
        </w:tc>
        <w:tc>
          <w:tcPr>
            <w:tcW w:w="1854" w:type="dxa"/>
            <w:tcBorders>
              <w:top w:val="single" w:sz="4" w:space="0" w:color="C0C0C0"/>
              <w:left w:val="nil"/>
              <w:bottom w:val="single" w:sz="4" w:space="0" w:color="C0C0C0"/>
              <w:right w:val="single" w:sz="4" w:space="0" w:color="C0C0C0"/>
            </w:tcBorders>
            <w:shd w:val="clear" w:color="000000" w:fill="E3FAFD"/>
            <w:vAlign w:val="center"/>
            <w:hideMark/>
          </w:tcPr>
          <w:p w14:paraId="6BAA0728"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услуги вспомогательных цехов</w:t>
            </w:r>
          </w:p>
        </w:tc>
        <w:tc>
          <w:tcPr>
            <w:tcW w:w="622" w:type="dxa"/>
            <w:tcBorders>
              <w:top w:val="single" w:sz="4" w:space="0" w:color="C0C0C0"/>
              <w:left w:val="nil"/>
              <w:bottom w:val="single" w:sz="4" w:space="0" w:color="C0C0C0"/>
              <w:right w:val="single" w:sz="4" w:space="0" w:color="C0C0C0"/>
            </w:tcBorders>
            <w:shd w:val="clear" w:color="auto" w:fill="auto"/>
            <w:vAlign w:val="center"/>
            <w:hideMark/>
          </w:tcPr>
          <w:p w14:paraId="74E17BA5"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single" w:sz="4" w:space="0" w:color="C0C0C0"/>
              <w:left w:val="nil"/>
              <w:bottom w:val="single" w:sz="4" w:space="0" w:color="C0C0C0"/>
              <w:right w:val="single" w:sz="4" w:space="0" w:color="C0C0C0"/>
            </w:tcBorders>
            <w:shd w:val="clear" w:color="000000" w:fill="FFFFCC"/>
            <w:vAlign w:val="center"/>
            <w:hideMark/>
          </w:tcPr>
          <w:p w14:paraId="09515B5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472,67</w:t>
            </w:r>
          </w:p>
        </w:tc>
        <w:tc>
          <w:tcPr>
            <w:tcW w:w="704" w:type="dxa"/>
            <w:tcBorders>
              <w:top w:val="single" w:sz="4" w:space="0" w:color="C0C0C0"/>
              <w:left w:val="nil"/>
              <w:bottom w:val="single" w:sz="4" w:space="0" w:color="C0C0C0"/>
              <w:right w:val="single" w:sz="4" w:space="0" w:color="C0C0C0"/>
            </w:tcBorders>
            <w:shd w:val="clear" w:color="000000" w:fill="FFFFCC"/>
            <w:vAlign w:val="center"/>
            <w:hideMark/>
          </w:tcPr>
          <w:p w14:paraId="112A99F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672,62</w:t>
            </w:r>
          </w:p>
        </w:tc>
        <w:tc>
          <w:tcPr>
            <w:tcW w:w="1136" w:type="dxa"/>
            <w:tcBorders>
              <w:top w:val="single" w:sz="4" w:space="0" w:color="C0C0C0"/>
              <w:left w:val="nil"/>
              <w:bottom w:val="single" w:sz="4" w:space="0" w:color="C0C0C0"/>
              <w:right w:val="single" w:sz="4" w:space="0" w:color="C0C0C0"/>
            </w:tcBorders>
            <w:shd w:val="clear" w:color="000000" w:fill="FFFFCC"/>
            <w:vAlign w:val="center"/>
            <w:hideMark/>
          </w:tcPr>
          <w:p w14:paraId="2A622FE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823,81</w:t>
            </w:r>
          </w:p>
        </w:tc>
        <w:tc>
          <w:tcPr>
            <w:tcW w:w="1136" w:type="dxa"/>
            <w:tcBorders>
              <w:top w:val="single" w:sz="4" w:space="0" w:color="C0C0C0"/>
              <w:left w:val="nil"/>
              <w:bottom w:val="single" w:sz="4" w:space="0" w:color="C0C0C0"/>
              <w:right w:val="single" w:sz="4" w:space="0" w:color="C0C0C0"/>
            </w:tcBorders>
            <w:shd w:val="clear" w:color="000000" w:fill="FFFFCC"/>
            <w:vAlign w:val="center"/>
            <w:hideMark/>
          </w:tcPr>
          <w:p w14:paraId="13D4F5E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848,19</w:t>
            </w:r>
          </w:p>
        </w:tc>
        <w:tc>
          <w:tcPr>
            <w:tcW w:w="1239" w:type="dxa"/>
            <w:tcBorders>
              <w:top w:val="single" w:sz="4" w:space="0" w:color="C0C0C0"/>
              <w:left w:val="nil"/>
              <w:bottom w:val="single" w:sz="4" w:space="0" w:color="C0C0C0"/>
              <w:right w:val="single" w:sz="4" w:space="0" w:color="C0C0C0"/>
            </w:tcBorders>
            <w:shd w:val="clear" w:color="000000" w:fill="FFFFCC"/>
            <w:vAlign w:val="center"/>
            <w:hideMark/>
          </w:tcPr>
          <w:p w14:paraId="6BEA8D3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single" w:sz="4" w:space="0" w:color="C0C0C0"/>
              <w:left w:val="nil"/>
              <w:bottom w:val="single" w:sz="4" w:space="0" w:color="C0C0C0"/>
              <w:right w:val="single" w:sz="4" w:space="0" w:color="C0C0C0"/>
            </w:tcBorders>
            <w:shd w:val="clear" w:color="000000" w:fill="FFFFCC"/>
            <w:vAlign w:val="center"/>
            <w:hideMark/>
          </w:tcPr>
          <w:p w14:paraId="203838D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848,19</w:t>
            </w:r>
          </w:p>
        </w:tc>
        <w:tc>
          <w:tcPr>
            <w:tcW w:w="1239" w:type="dxa"/>
            <w:tcBorders>
              <w:top w:val="single" w:sz="4" w:space="0" w:color="C0C0C0"/>
              <w:left w:val="nil"/>
              <w:bottom w:val="single" w:sz="4" w:space="0" w:color="C0C0C0"/>
              <w:right w:val="single" w:sz="4" w:space="0" w:color="C0C0C0"/>
            </w:tcBorders>
            <w:shd w:val="clear" w:color="000000" w:fill="FFFFCC"/>
            <w:vAlign w:val="center"/>
            <w:hideMark/>
          </w:tcPr>
          <w:p w14:paraId="27E9836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-4,89</w:t>
            </w:r>
          </w:p>
        </w:tc>
        <w:tc>
          <w:tcPr>
            <w:tcW w:w="1178" w:type="dxa"/>
            <w:tcBorders>
              <w:top w:val="single" w:sz="4" w:space="0" w:color="C0C0C0"/>
              <w:left w:val="nil"/>
              <w:bottom w:val="single" w:sz="4" w:space="0" w:color="C0C0C0"/>
              <w:right w:val="single" w:sz="4" w:space="0" w:color="C0C0C0"/>
            </w:tcBorders>
            <w:shd w:val="clear" w:color="000000" w:fill="FFFFCC"/>
            <w:vAlign w:val="center"/>
            <w:hideMark/>
          </w:tcPr>
          <w:p w14:paraId="44638E9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843,30</w:t>
            </w:r>
          </w:p>
        </w:tc>
        <w:tc>
          <w:tcPr>
            <w:tcW w:w="807" w:type="dxa"/>
            <w:tcBorders>
              <w:top w:val="single" w:sz="4" w:space="0" w:color="C0C0C0"/>
              <w:left w:val="nil"/>
              <w:bottom w:val="single" w:sz="4" w:space="0" w:color="C0C0C0"/>
              <w:right w:val="single" w:sz="4" w:space="0" w:color="C0C0C0"/>
            </w:tcBorders>
            <w:shd w:val="clear" w:color="000000" w:fill="D7EAD3"/>
            <w:vAlign w:val="center"/>
            <w:hideMark/>
          </w:tcPr>
          <w:p w14:paraId="3A6308B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421,65</w:t>
            </w:r>
          </w:p>
        </w:tc>
        <w:tc>
          <w:tcPr>
            <w:tcW w:w="807" w:type="dxa"/>
            <w:tcBorders>
              <w:top w:val="single" w:sz="4" w:space="0" w:color="C0C0C0"/>
              <w:left w:val="nil"/>
              <w:bottom w:val="single" w:sz="4" w:space="0" w:color="C0C0C0"/>
              <w:right w:val="single" w:sz="4" w:space="0" w:color="C0C0C0"/>
            </w:tcBorders>
            <w:shd w:val="clear" w:color="000000" w:fill="D7EAD3"/>
            <w:vAlign w:val="center"/>
            <w:hideMark/>
          </w:tcPr>
          <w:p w14:paraId="0451E245"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421,65</w:t>
            </w:r>
          </w:p>
        </w:tc>
        <w:tc>
          <w:tcPr>
            <w:tcW w:w="1312" w:type="dxa"/>
            <w:tcBorders>
              <w:top w:val="single" w:sz="4" w:space="0" w:color="C0C0C0"/>
              <w:left w:val="nil"/>
              <w:bottom w:val="single" w:sz="4" w:space="0" w:color="C0C0C0"/>
              <w:right w:val="single" w:sz="4" w:space="0" w:color="C0C0C0"/>
            </w:tcBorders>
            <w:shd w:val="clear" w:color="000000" w:fill="FFFFCC"/>
            <w:vAlign w:val="center"/>
            <w:hideMark/>
          </w:tcPr>
          <w:p w14:paraId="546234BA"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4A95E852" w14:textId="77777777" w:rsidTr="007206BB">
        <w:trPr>
          <w:trHeight w:val="300"/>
          <w:jc w:val="center"/>
        </w:trPr>
        <w:tc>
          <w:tcPr>
            <w:tcW w:w="219" w:type="dxa"/>
            <w:tcBorders>
              <w:top w:val="nil"/>
              <w:left w:val="nil"/>
              <w:bottom w:val="nil"/>
              <w:right w:val="nil"/>
            </w:tcBorders>
            <w:shd w:val="clear" w:color="000000" w:fill="FFFF00"/>
            <w:noWrap/>
            <w:vAlign w:val="center"/>
            <w:hideMark/>
          </w:tcPr>
          <w:p w14:paraId="11FC3566"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ОР</w:t>
            </w:r>
          </w:p>
        </w:tc>
        <w:tc>
          <w:tcPr>
            <w:tcW w:w="163" w:type="dxa"/>
            <w:tcBorders>
              <w:top w:val="nil"/>
              <w:left w:val="nil"/>
              <w:bottom w:val="nil"/>
              <w:right w:val="nil"/>
            </w:tcBorders>
            <w:shd w:val="clear" w:color="auto" w:fill="auto"/>
            <w:vAlign w:val="center"/>
            <w:hideMark/>
          </w:tcPr>
          <w:p w14:paraId="1399361E" w14:textId="77777777" w:rsidR="007206BB" w:rsidRPr="007206BB" w:rsidRDefault="007206BB" w:rsidP="007206BB">
            <w:pPr>
              <w:jc w:val="center"/>
              <w:rPr>
                <w:rFonts w:ascii="Wingdings 2" w:hAnsi="Wingdings 2" w:cs="Tahoma"/>
                <w:color w:val="5A5A5A"/>
                <w:sz w:val="12"/>
                <w:szCs w:val="12"/>
              </w:rPr>
            </w:pPr>
            <w:r w:rsidRPr="007206BB">
              <w:rPr>
                <w:rFonts w:ascii="Wingdings 2" w:hAnsi="Wingdings 2" w:cs="Tahoma"/>
                <w:color w:val="5A5A5A"/>
                <w:sz w:val="12"/>
                <w:szCs w:val="12"/>
              </w:rPr>
              <w:t></w:t>
            </w: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77BDC8E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4.6.2</w:t>
            </w:r>
          </w:p>
        </w:tc>
        <w:tc>
          <w:tcPr>
            <w:tcW w:w="1854" w:type="dxa"/>
            <w:tcBorders>
              <w:top w:val="nil"/>
              <w:left w:val="nil"/>
              <w:bottom w:val="single" w:sz="4" w:space="0" w:color="C0C0C0"/>
              <w:right w:val="single" w:sz="4" w:space="0" w:color="C0C0C0"/>
            </w:tcBorders>
            <w:shd w:val="clear" w:color="000000" w:fill="E3FAFD"/>
            <w:vAlign w:val="center"/>
            <w:hideMark/>
          </w:tcPr>
          <w:p w14:paraId="46D0517B" w14:textId="77777777" w:rsidR="007206BB" w:rsidRPr="007206BB" w:rsidRDefault="007206BB" w:rsidP="007206BB">
            <w:pPr>
              <w:ind w:firstLineChars="200" w:firstLine="240"/>
              <w:rPr>
                <w:rFonts w:ascii="Tahoma" w:hAnsi="Tahoma" w:cs="Tahoma"/>
                <w:sz w:val="12"/>
                <w:szCs w:val="12"/>
              </w:rPr>
            </w:pPr>
            <w:r w:rsidRPr="007206BB">
              <w:rPr>
                <w:rFonts w:ascii="Tahoma" w:hAnsi="Tahoma" w:cs="Tahoma"/>
                <w:sz w:val="12"/>
                <w:szCs w:val="12"/>
              </w:rPr>
              <w:t>услуги сторонних организаций</w:t>
            </w:r>
          </w:p>
        </w:tc>
        <w:tc>
          <w:tcPr>
            <w:tcW w:w="622" w:type="dxa"/>
            <w:tcBorders>
              <w:top w:val="nil"/>
              <w:left w:val="nil"/>
              <w:bottom w:val="single" w:sz="4" w:space="0" w:color="C0C0C0"/>
              <w:right w:val="single" w:sz="4" w:space="0" w:color="C0C0C0"/>
            </w:tcBorders>
            <w:shd w:val="clear" w:color="auto" w:fill="auto"/>
            <w:vAlign w:val="center"/>
            <w:hideMark/>
          </w:tcPr>
          <w:p w14:paraId="40D2AB55"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6D03B8F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704" w:type="dxa"/>
            <w:tcBorders>
              <w:top w:val="nil"/>
              <w:left w:val="nil"/>
              <w:bottom w:val="single" w:sz="4" w:space="0" w:color="C0C0C0"/>
              <w:right w:val="single" w:sz="4" w:space="0" w:color="C0C0C0"/>
            </w:tcBorders>
            <w:shd w:val="clear" w:color="000000" w:fill="FFFFCC"/>
            <w:vAlign w:val="center"/>
            <w:hideMark/>
          </w:tcPr>
          <w:p w14:paraId="42DABFF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91,42</w:t>
            </w:r>
          </w:p>
        </w:tc>
        <w:tc>
          <w:tcPr>
            <w:tcW w:w="1136" w:type="dxa"/>
            <w:tcBorders>
              <w:top w:val="nil"/>
              <w:left w:val="nil"/>
              <w:bottom w:val="single" w:sz="4" w:space="0" w:color="C0C0C0"/>
              <w:right w:val="single" w:sz="4" w:space="0" w:color="C0C0C0"/>
            </w:tcBorders>
            <w:shd w:val="clear" w:color="000000" w:fill="FFFFCC"/>
            <w:vAlign w:val="center"/>
            <w:hideMark/>
          </w:tcPr>
          <w:p w14:paraId="5D02DBB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36" w:type="dxa"/>
            <w:tcBorders>
              <w:top w:val="nil"/>
              <w:left w:val="nil"/>
              <w:bottom w:val="single" w:sz="4" w:space="0" w:color="C0C0C0"/>
              <w:right w:val="single" w:sz="4" w:space="0" w:color="C0C0C0"/>
            </w:tcBorders>
            <w:shd w:val="clear" w:color="000000" w:fill="FFFFCC"/>
            <w:vAlign w:val="center"/>
            <w:hideMark/>
          </w:tcPr>
          <w:p w14:paraId="51B3E0C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7CC348A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6AC7DD8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108A656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285FEBE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807" w:type="dxa"/>
            <w:tcBorders>
              <w:top w:val="nil"/>
              <w:left w:val="nil"/>
              <w:bottom w:val="single" w:sz="4" w:space="0" w:color="C0C0C0"/>
              <w:right w:val="single" w:sz="4" w:space="0" w:color="C0C0C0"/>
            </w:tcBorders>
            <w:shd w:val="clear" w:color="000000" w:fill="D7EAD3"/>
            <w:vAlign w:val="center"/>
            <w:hideMark/>
          </w:tcPr>
          <w:p w14:paraId="02EA5A4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73955F2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4471534F"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40124AAC" w14:textId="77777777" w:rsidTr="007206BB">
        <w:trPr>
          <w:trHeight w:val="300"/>
          <w:jc w:val="center"/>
        </w:trPr>
        <w:tc>
          <w:tcPr>
            <w:tcW w:w="219" w:type="dxa"/>
            <w:tcBorders>
              <w:top w:val="nil"/>
              <w:left w:val="nil"/>
              <w:bottom w:val="nil"/>
              <w:right w:val="nil"/>
            </w:tcBorders>
            <w:shd w:val="clear" w:color="000000" w:fill="00B050"/>
            <w:noWrap/>
            <w:vAlign w:val="center"/>
            <w:hideMark/>
          </w:tcPr>
          <w:p w14:paraId="73FE7DD5"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НР</w:t>
            </w:r>
          </w:p>
        </w:tc>
        <w:tc>
          <w:tcPr>
            <w:tcW w:w="163" w:type="dxa"/>
            <w:tcBorders>
              <w:top w:val="nil"/>
              <w:left w:val="nil"/>
              <w:bottom w:val="nil"/>
              <w:right w:val="nil"/>
            </w:tcBorders>
            <w:shd w:val="clear" w:color="auto" w:fill="auto"/>
            <w:noWrap/>
            <w:vAlign w:val="bottom"/>
            <w:hideMark/>
          </w:tcPr>
          <w:p w14:paraId="052E51BD"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5D026EC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8</w:t>
            </w:r>
          </w:p>
        </w:tc>
        <w:tc>
          <w:tcPr>
            <w:tcW w:w="1854" w:type="dxa"/>
            <w:tcBorders>
              <w:top w:val="nil"/>
              <w:left w:val="nil"/>
              <w:bottom w:val="single" w:sz="4" w:space="0" w:color="C0C0C0"/>
              <w:right w:val="single" w:sz="4" w:space="0" w:color="C0C0C0"/>
            </w:tcBorders>
            <w:shd w:val="clear" w:color="auto" w:fill="auto"/>
            <w:vAlign w:val="center"/>
            <w:hideMark/>
          </w:tcPr>
          <w:p w14:paraId="41611EE3"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Расходы на арендную плату</w:t>
            </w:r>
          </w:p>
        </w:tc>
        <w:tc>
          <w:tcPr>
            <w:tcW w:w="622" w:type="dxa"/>
            <w:tcBorders>
              <w:top w:val="nil"/>
              <w:left w:val="nil"/>
              <w:bottom w:val="single" w:sz="4" w:space="0" w:color="C0C0C0"/>
              <w:right w:val="single" w:sz="4" w:space="0" w:color="C0C0C0"/>
            </w:tcBorders>
            <w:shd w:val="clear" w:color="auto" w:fill="auto"/>
            <w:vAlign w:val="center"/>
            <w:hideMark/>
          </w:tcPr>
          <w:p w14:paraId="45EACCB2"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5BBBA78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168,52</w:t>
            </w:r>
          </w:p>
        </w:tc>
        <w:tc>
          <w:tcPr>
            <w:tcW w:w="704" w:type="dxa"/>
            <w:tcBorders>
              <w:top w:val="nil"/>
              <w:left w:val="nil"/>
              <w:bottom w:val="single" w:sz="4" w:space="0" w:color="C0C0C0"/>
              <w:right w:val="single" w:sz="4" w:space="0" w:color="C0C0C0"/>
            </w:tcBorders>
            <w:shd w:val="clear" w:color="000000" w:fill="D7EAD3"/>
            <w:vAlign w:val="center"/>
            <w:hideMark/>
          </w:tcPr>
          <w:p w14:paraId="491697D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111,07</w:t>
            </w:r>
          </w:p>
        </w:tc>
        <w:tc>
          <w:tcPr>
            <w:tcW w:w="1136" w:type="dxa"/>
            <w:tcBorders>
              <w:top w:val="nil"/>
              <w:left w:val="nil"/>
              <w:bottom w:val="single" w:sz="4" w:space="0" w:color="C0C0C0"/>
              <w:right w:val="single" w:sz="4" w:space="0" w:color="C0C0C0"/>
            </w:tcBorders>
            <w:shd w:val="clear" w:color="000000" w:fill="D7EAD3"/>
            <w:vAlign w:val="center"/>
            <w:hideMark/>
          </w:tcPr>
          <w:p w14:paraId="02CD17D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168,52</w:t>
            </w:r>
          </w:p>
        </w:tc>
        <w:tc>
          <w:tcPr>
            <w:tcW w:w="1136" w:type="dxa"/>
            <w:tcBorders>
              <w:top w:val="nil"/>
              <w:left w:val="nil"/>
              <w:bottom w:val="single" w:sz="4" w:space="0" w:color="C0C0C0"/>
              <w:right w:val="single" w:sz="4" w:space="0" w:color="C0C0C0"/>
            </w:tcBorders>
            <w:shd w:val="clear" w:color="000000" w:fill="D7EAD3"/>
            <w:vAlign w:val="center"/>
            <w:hideMark/>
          </w:tcPr>
          <w:p w14:paraId="11182DB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168,52</w:t>
            </w:r>
          </w:p>
        </w:tc>
        <w:tc>
          <w:tcPr>
            <w:tcW w:w="1239" w:type="dxa"/>
            <w:tcBorders>
              <w:top w:val="nil"/>
              <w:left w:val="nil"/>
              <w:bottom w:val="single" w:sz="4" w:space="0" w:color="C0C0C0"/>
              <w:right w:val="single" w:sz="4" w:space="0" w:color="C0C0C0"/>
            </w:tcBorders>
            <w:shd w:val="clear" w:color="000000" w:fill="D7EAD3"/>
            <w:vAlign w:val="center"/>
            <w:hideMark/>
          </w:tcPr>
          <w:p w14:paraId="679E3EB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-57,46</w:t>
            </w:r>
          </w:p>
        </w:tc>
        <w:tc>
          <w:tcPr>
            <w:tcW w:w="1183" w:type="dxa"/>
            <w:tcBorders>
              <w:top w:val="nil"/>
              <w:left w:val="nil"/>
              <w:bottom w:val="single" w:sz="4" w:space="0" w:color="C0C0C0"/>
              <w:right w:val="single" w:sz="4" w:space="0" w:color="C0C0C0"/>
            </w:tcBorders>
            <w:shd w:val="clear" w:color="000000" w:fill="D7EAD3"/>
            <w:vAlign w:val="center"/>
            <w:hideMark/>
          </w:tcPr>
          <w:p w14:paraId="3CD9BC2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111,07</w:t>
            </w:r>
          </w:p>
        </w:tc>
        <w:tc>
          <w:tcPr>
            <w:tcW w:w="1239" w:type="dxa"/>
            <w:tcBorders>
              <w:top w:val="nil"/>
              <w:left w:val="nil"/>
              <w:bottom w:val="single" w:sz="4" w:space="0" w:color="C0C0C0"/>
              <w:right w:val="single" w:sz="4" w:space="0" w:color="C0C0C0"/>
            </w:tcBorders>
            <w:shd w:val="clear" w:color="000000" w:fill="D7EAD3"/>
            <w:vAlign w:val="center"/>
            <w:hideMark/>
          </w:tcPr>
          <w:p w14:paraId="0814797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-57,45</w:t>
            </w:r>
          </w:p>
        </w:tc>
        <w:tc>
          <w:tcPr>
            <w:tcW w:w="1178" w:type="dxa"/>
            <w:tcBorders>
              <w:top w:val="nil"/>
              <w:left w:val="nil"/>
              <w:bottom w:val="single" w:sz="4" w:space="0" w:color="C0C0C0"/>
              <w:right w:val="single" w:sz="4" w:space="0" w:color="C0C0C0"/>
            </w:tcBorders>
            <w:shd w:val="clear" w:color="000000" w:fill="D7EAD3"/>
            <w:vAlign w:val="center"/>
            <w:hideMark/>
          </w:tcPr>
          <w:p w14:paraId="14858F4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111,07</w:t>
            </w:r>
          </w:p>
        </w:tc>
        <w:tc>
          <w:tcPr>
            <w:tcW w:w="807" w:type="dxa"/>
            <w:tcBorders>
              <w:top w:val="nil"/>
              <w:left w:val="nil"/>
              <w:bottom w:val="single" w:sz="4" w:space="0" w:color="C0C0C0"/>
              <w:right w:val="single" w:sz="4" w:space="0" w:color="C0C0C0"/>
            </w:tcBorders>
            <w:shd w:val="clear" w:color="000000" w:fill="D7EAD3"/>
            <w:vAlign w:val="center"/>
            <w:hideMark/>
          </w:tcPr>
          <w:p w14:paraId="62D6224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55,54</w:t>
            </w:r>
          </w:p>
        </w:tc>
        <w:tc>
          <w:tcPr>
            <w:tcW w:w="807" w:type="dxa"/>
            <w:tcBorders>
              <w:top w:val="nil"/>
              <w:left w:val="nil"/>
              <w:bottom w:val="single" w:sz="4" w:space="0" w:color="C0C0C0"/>
              <w:right w:val="single" w:sz="4" w:space="0" w:color="C0C0C0"/>
            </w:tcBorders>
            <w:shd w:val="clear" w:color="000000" w:fill="D7EAD3"/>
            <w:vAlign w:val="center"/>
            <w:hideMark/>
          </w:tcPr>
          <w:p w14:paraId="4BED0FC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55,54</w:t>
            </w:r>
          </w:p>
        </w:tc>
        <w:tc>
          <w:tcPr>
            <w:tcW w:w="1312" w:type="dxa"/>
            <w:tcBorders>
              <w:top w:val="nil"/>
              <w:left w:val="nil"/>
              <w:bottom w:val="single" w:sz="4" w:space="0" w:color="C0C0C0"/>
              <w:right w:val="single" w:sz="4" w:space="0" w:color="C0C0C0"/>
            </w:tcBorders>
            <w:shd w:val="clear" w:color="000000" w:fill="FFFFCC"/>
            <w:vAlign w:val="center"/>
            <w:hideMark/>
          </w:tcPr>
          <w:p w14:paraId="6083EC6F"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06F02386" w14:textId="77777777" w:rsidTr="007206BB">
        <w:trPr>
          <w:trHeight w:val="1110"/>
          <w:jc w:val="center"/>
        </w:trPr>
        <w:tc>
          <w:tcPr>
            <w:tcW w:w="219" w:type="dxa"/>
            <w:tcBorders>
              <w:top w:val="nil"/>
              <w:left w:val="nil"/>
              <w:bottom w:val="nil"/>
              <w:right w:val="nil"/>
            </w:tcBorders>
            <w:shd w:val="clear" w:color="000000" w:fill="00B050"/>
            <w:noWrap/>
            <w:vAlign w:val="center"/>
            <w:hideMark/>
          </w:tcPr>
          <w:p w14:paraId="18C774FD"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НР</w:t>
            </w:r>
          </w:p>
        </w:tc>
        <w:tc>
          <w:tcPr>
            <w:tcW w:w="163" w:type="dxa"/>
            <w:tcBorders>
              <w:top w:val="nil"/>
              <w:left w:val="nil"/>
              <w:bottom w:val="nil"/>
              <w:right w:val="nil"/>
            </w:tcBorders>
            <w:shd w:val="clear" w:color="auto" w:fill="auto"/>
            <w:noWrap/>
            <w:vAlign w:val="bottom"/>
            <w:hideMark/>
          </w:tcPr>
          <w:p w14:paraId="36DFD2D8"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3A8868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8.3</w:t>
            </w:r>
          </w:p>
        </w:tc>
        <w:tc>
          <w:tcPr>
            <w:tcW w:w="1854" w:type="dxa"/>
            <w:tcBorders>
              <w:top w:val="nil"/>
              <w:left w:val="nil"/>
              <w:bottom w:val="single" w:sz="4" w:space="0" w:color="C0C0C0"/>
              <w:right w:val="single" w:sz="4" w:space="0" w:color="C0C0C0"/>
            </w:tcBorders>
            <w:shd w:val="clear" w:color="auto" w:fill="auto"/>
            <w:vAlign w:val="center"/>
            <w:hideMark/>
          </w:tcPr>
          <w:p w14:paraId="333CDB21" w14:textId="77777777" w:rsidR="007206BB" w:rsidRPr="007206BB" w:rsidRDefault="007206BB" w:rsidP="007206BB">
            <w:pPr>
              <w:ind w:firstLineChars="100" w:firstLine="120"/>
              <w:rPr>
                <w:rFonts w:ascii="Tahoma" w:hAnsi="Tahoma" w:cs="Tahoma"/>
                <w:color w:val="000000"/>
                <w:sz w:val="12"/>
                <w:szCs w:val="12"/>
              </w:rPr>
            </w:pPr>
            <w:r w:rsidRPr="007206BB">
              <w:rPr>
                <w:rFonts w:ascii="Tahoma" w:hAnsi="Tahoma" w:cs="Tahoma"/>
                <w:color w:val="000000"/>
                <w:sz w:val="12"/>
                <w:szCs w:val="12"/>
              </w:rPr>
              <w:t>Платежи по договорам аренды</w:t>
            </w:r>
          </w:p>
        </w:tc>
        <w:tc>
          <w:tcPr>
            <w:tcW w:w="622" w:type="dxa"/>
            <w:tcBorders>
              <w:top w:val="nil"/>
              <w:left w:val="nil"/>
              <w:bottom w:val="single" w:sz="4" w:space="0" w:color="C0C0C0"/>
              <w:right w:val="single" w:sz="4" w:space="0" w:color="C0C0C0"/>
            </w:tcBorders>
            <w:shd w:val="clear" w:color="auto" w:fill="auto"/>
            <w:vAlign w:val="center"/>
            <w:hideMark/>
          </w:tcPr>
          <w:p w14:paraId="40AF59C7"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22140A8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168,52</w:t>
            </w:r>
          </w:p>
        </w:tc>
        <w:tc>
          <w:tcPr>
            <w:tcW w:w="704" w:type="dxa"/>
            <w:tcBorders>
              <w:top w:val="nil"/>
              <w:left w:val="nil"/>
              <w:bottom w:val="single" w:sz="4" w:space="0" w:color="C0C0C0"/>
              <w:right w:val="single" w:sz="4" w:space="0" w:color="C0C0C0"/>
            </w:tcBorders>
            <w:shd w:val="clear" w:color="000000" w:fill="FFFFCC"/>
            <w:vAlign w:val="center"/>
            <w:hideMark/>
          </w:tcPr>
          <w:p w14:paraId="75E396D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111,07</w:t>
            </w:r>
          </w:p>
        </w:tc>
        <w:tc>
          <w:tcPr>
            <w:tcW w:w="1136" w:type="dxa"/>
            <w:tcBorders>
              <w:top w:val="nil"/>
              <w:left w:val="nil"/>
              <w:bottom w:val="single" w:sz="4" w:space="0" w:color="C0C0C0"/>
              <w:right w:val="single" w:sz="4" w:space="0" w:color="C0C0C0"/>
            </w:tcBorders>
            <w:shd w:val="clear" w:color="000000" w:fill="FFFFCC"/>
            <w:vAlign w:val="center"/>
            <w:hideMark/>
          </w:tcPr>
          <w:p w14:paraId="371F3EE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168,52</w:t>
            </w:r>
          </w:p>
        </w:tc>
        <w:tc>
          <w:tcPr>
            <w:tcW w:w="1136" w:type="dxa"/>
            <w:tcBorders>
              <w:top w:val="nil"/>
              <w:left w:val="nil"/>
              <w:bottom w:val="single" w:sz="4" w:space="0" w:color="C0C0C0"/>
              <w:right w:val="single" w:sz="4" w:space="0" w:color="C0C0C0"/>
            </w:tcBorders>
            <w:shd w:val="clear" w:color="000000" w:fill="FFFFCC"/>
            <w:vAlign w:val="center"/>
            <w:hideMark/>
          </w:tcPr>
          <w:p w14:paraId="44BCFAC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168,52</w:t>
            </w:r>
          </w:p>
        </w:tc>
        <w:tc>
          <w:tcPr>
            <w:tcW w:w="1239" w:type="dxa"/>
            <w:tcBorders>
              <w:top w:val="nil"/>
              <w:left w:val="nil"/>
              <w:bottom w:val="single" w:sz="4" w:space="0" w:color="C0C0C0"/>
              <w:right w:val="single" w:sz="4" w:space="0" w:color="C0C0C0"/>
            </w:tcBorders>
            <w:shd w:val="clear" w:color="000000" w:fill="FFFFCC"/>
            <w:vAlign w:val="center"/>
            <w:hideMark/>
          </w:tcPr>
          <w:p w14:paraId="20ECD25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-57,46</w:t>
            </w:r>
          </w:p>
        </w:tc>
        <w:tc>
          <w:tcPr>
            <w:tcW w:w="1183" w:type="dxa"/>
            <w:tcBorders>
              <w:top w:val="nil"/>
              <w:left w:val="nil"/>
              <w:bottom w:val="single" w:sz="4" w:space="0" w:color="C0C0C0"/>
              <w:right w:val="single" w:sz="4" w:space="0" w:color="C0C0C0"/>
            </w:tcBorders>
            <w:shd w:val="clear" w:color="000000" w:fill="FFFFCC"/>
            <w:vAlign w:val="center"/>
            <w:hideMark/>
          </w:tcPr>
          <w:p w14:paraId="384D789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111,07</w:t>
            </w:r>
          </w:p>
        </w:tc>
        <w:tc>
          <w:tcPr>
            <w:tcW w:w="1239" w:type="dxa"/>
            <w:tcBorders>
              <w:top w:val="nil"/>
              <w:left w:val="nil"/>
              <w:bottom w:val="single" w:sz="4" w:space="0" w:color="C0C0C0"/>
              <w:right w:val="single" w:sz="4" w:space="0" w:color="C0C0C0"/>
            </w:tcBorders>
            <w:shd w:val="clear" w:color="000000" w:fill="FFFFCC"/>
            <w:vAlign w:val="center"/>
            <w:hideMark/>
          </w:tcPr>
          <w:p w14:paraId="0F17384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-57,45</w:t>
            </w:r>
          </w:p>
        </w:tc>
        <w:tc>
          <w:tcPr>
            <w:tcW w:w="1178" w:type="dxa"/>
            <w:tcBorders>
              <w:top w:val="nil"/>
              <w:left w:val="nil"/>
              <w:bottom w:val="single" w:sz="4" w:space="0" w:color="C0C0C0"/>
              <w:right w:val="single" w:sz="4" w:space="0" w:color="C0C0C0"/>
            </w:tcBorders>
            <w:shd w:val="clear" w:color="000000" w:fill="FFFFCC"/>
            <w:vAlign w:val="center"/>
            <w:hideMark/>
          </w:tcPr>
          <w:p w14:paraId="08D6E15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111,07</w:t>
            </w:r>
          </w:p>
        </w:tc>
        <w:tc>
          <w:tcPr>
            <w:tcW w:w="807" w:type="dxa"/>
            <w:tcBorders>
              <w:top w:val="nil"/>
              <w:left w:val="nil"/>
              <w:bottom w:val="single" w:sz="4" w:space="0" w:color="C0C0C0"/>
              <w:right w:val="single" w:sz="4" w:space="0" w:color="C0C0C0"/>
            </w:tcBorders>
            <w:shd w:val="clear" w:color="000000" w:fill="D7EAD3"/>
            <w:vAlign w:val="center"/>
            <w:hideMark/>
          </w:tcPr>
          <w:p w14:paraId="368EE55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55,54</w:t>
            </w:r>
          </w:p>
        </w:tc>
        <w:tc>
          <w:tcPr>
            <w:tcW w:w="807" w:type="dxa"/>
            <w:tcBorders>
              <w:top w:val="nil"/>
              <w:left w:val="nil"/>
              <w:bottom w:val="single" w:sz="4" w:space="0" w:color="C0C0C0"/>
              <w:right w:val="single" w:sz="4" w:space="0" w:color="C0C0C0"/>
            </w:tcBorders>
            <w:shd w:val="clear" w:color="000000" w:fill="D7EAD3"/>
            <w:vAlign w:val="center"/>
            <w:hideMark/>
          </w:tcPr>
          <w:p w14:paraId="23016A0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55,54</w:t>
            </w:r>
          </w:p>
        </w:tc>
        <w:tc>
          <w:tcPr>
            <w:tcW w:w="1312" w:type="dxa"/>
            <w:tcBorders>
              <w:top w:val="nil"/>
              <w:left w:val="nil"/>
              <w:bottom w:val="single" w:sz="4" w:space="0" w:color="C0C0C0"/>
              <w:right w:val="single" w:sz="4" w:space="0" w:color="C0C0C0"/>
            </w:tcBorders>
            <w:shd w:val="clear" w:color="000000" w:fill="FFFFCC"/>
            <w:vAlign w:val="center"/>
            <w:hideMark/>
          </w:tcPr>
          <w:p w14:paraId="084CD766" w14:textId="77777777" w:rsidR="007206BB" w:rsidRPr="007206BB" w:rsidRDefault="007206BB" w:rsidP="007206BB">
            <w:pPr>
              <w:rPr>
                <w:rFonts w:ascii="Tahoma" w:hAnsi="Tahoma" w:cs="Tahoma"/>
                <w:sz w:val="12"/>
                <w:szCs w:val="12"/>
              </w:rPr>
            </w:pPr>
            <w:r w:rsidRPr="007206BB">
              <w:rPr>
                <w:rFonts w:ascii="Tahoma" w:hAnsi="Tahoma" w:cs="Tahoma"/>
                <w:sz w:val="12"/>
                <w:szCs w:val="12"/>
              </w:rPr>
              <w:t>По предложению организации, которое основывается на фактических затратах за 2018 г. по договорам аренды № 276/</w:t>
            </w:r>
            <w:proofErr w:type="spellStart"/>
            <w:r w:rsidRPr="007206BB">
              <w:rPr>
                <w:rFonts w:ascii="Tahoma" w:hAnsi="Tahoma" w:cs="Tahoma"/>
                <w:sz w:val="12"/>
                <w:szCs w:val="12"/>
              </w:rPr>
              <w:t>юо</w:t>
            </w:r>
            <w:proofErr w:type="spellEnd"/>
            <w:r w:rsidRPr="007206BB">
              <w:rPr>
                <w:rFonts w:ascii="Tahoma" w:hAnsi="Tahoma" w:cs="Tahoma"/>
                <w:sz w:val="12"/>
                <w:szCs w:val="12"/>
              </w:rPr>
              <w:t>/718-05 -42430,11 руб. и № 278/</w:t>
            </w:r>
            <w:proofErr w:type="spellStart"/>
            <w:r w:rsidRPr="007206BB">
              <w:rPr>
                <w:rFonts w:ascii="Tahoma" w:hAnsi="Tahoma" w:cs="Tahoma"/>
                <w:sz w:val="12"/>
                <w:szCs w:val="12"/>
              </w:rPr>
              <w:t>юо</w:t>
            </w:r>
            <w:proofErr w:type="spellEnd"/>
            <w:r w:rsidRPr="007206BB">
              <w:rPr>
                <w:rFonts w:ascii="Tahoma" w:hAnsi="Tahoma" w:cs="Tahoma"/>
                <w:sz w:val="12"/>
                <w:szCs w:val="12"/>
              </w:rPr>
              <w:t>/720-05 - 68636,56 руб. по предоставленному расчету арендной платы к договорам.</w:t>
            </w:r>
          </w:p>
        </w:tc>
      </w:tr>
      <w:tr w:rsidR="007206BB" w:rsidRPr="007206BB" w14:paraId="3F22FB97" w14:textId="77777777" w:rsidTr="007206BB">
        <w:trPr>
          <w:trHeight w:val="300"/>
          <w:jc w:val="center"/>
        </w:trPr>
        <w:tc>
          <w:tcPr>
            <w:tcW w:w="219" w:type="dxa"/>
            <w:tcBorders>
              <w:top w:val="nil"/>
              <w:left w:val="nil"/>
              <w:bottom w:val="nil"/>
              <w:right w:val="nil"/>
            </w:tcBorders>
            <w:shd w:val="clear" w:color="000000" w:fill="00B050"/>
            <w:noWrap/>
            <w:vAlign w:val="center"/>
            <w:hideMark/>
          </w:tcPr>
          <w:p w14:paraId="458F7963"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НР</w:t>
            </w:r>
          </w:p>
        </w:tc>
        <w:tc>
          <w:tcPr>
            <w:tcW w:w="163" w:type="dxa"/>
            <w:tcBorders>
              <w:top w:val="nil"/>
              <w:left w:val="nil"/>
              <w:bottom w:val="nil"/>
              <w:right w:val="nil"/>
            </w:tcBorders>
            <w:shd w:val="clear" w:color="auto" w:fill="auto"/>
            <w:noWrap/>
            <w:vAlign w:val="bottom"/>
            <w:hideMark/>
          </w:tcPr>
          <w:p w14:paraId="2C309D2A"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600A11B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9</w:t>
            </w:r>
          </w:p>
        </w:tc>
        <w:tc>
          <w:tcPr>
            <w:tcW w:w="1854" w:type="dxa"/>
            <w:tcBorders>
              <w:top w:val="nil"/>
              <w:left w:val="nil"/>
              <w:bottom w:val="single" w:sz="4" w:space="0" w:color="C0C0C0"/>
              <w:right w:val="single" w:sz="4" w:space="0" w:color="C0C0C0"/>
            </w:tcBorders>
            <w:shd w:val="clear" w:color="auto" w:fill="auto"/>
            <w:vAlign w:val="center"/>
            <w:hideMark/>
          </w:tcPr>
          <w:p w14:paraId="7D55D7C4"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Расходы, связанные с оплатой налогов и сборов</w:t>
            </w:r>
          </w:p>
        </w:tc>
        <w:tc>
          <w:tcPr>
            <w:tcW w:w="622" w:type="dxa"/>
            <w:tcBorders>
              <w:top w:val="nil"/>
              <w:left w:val="nil"/>
              <w:bottom w:val="single" w:sz="4" w:space="0" w:color="C0C0C0"/>
              <w:right w:val="single" w:sz="4" w:space="0" w:color="C0C0C0"/>
            </w:tcBorders>
            <w:shd w:val="clear" w:color="auto" w:fill="auto"/>
            <w:vAlign w:val="center"/>
            <w:hideMark/>
          </w:tcPr>
          <w:p w14:paraId="61436EF1"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7303ED6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375,61</w:t>
            </w:r>
          </w:p>
        </w:tc>
        <w:tc>
          <w:tcPr>
            <w:tcW w:w="704" w:type="dxa"/>
            <w:tcBorders>
              <w:top w:val="nil"/>
              <w:left w:val="nil"/>
              <w:bottom w:val="single" w:sz="4" w:space="0" w:color="C0C0C0"/>
              <w:right w:val="single" w:sz="4" w:space="0" w:color="C0C0C0"/>
            </w:tcBorders>
            <w:shd w:val="clear" w:color="000000" w:fill="D7EAD3"/>
            <w:vAlign w:val="center"/>
            <w:hideMark/>
          </w:tcPr>
          <w:p w14:paraId="78B6E6F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403,46</w:t>
            </w:r>
          </w:p>
        </w:tc>
        <w:tc>
          <w:tcPr>
            <w:tcW w:w="1136" w:type="dxa"/>
            <w:tcBorders>
              <w:top w:val="nil"/>
              <w:left w:val="nil"/>
              <w:bottom w:val="single" w:sz="4" w:space="0" w:color="C0C0C0"/>
              <w:right w:val="single" w:sz="4" w:space="0" w:color="C0C0C0"/>
            </w:tcBorders>
            <w:shd w:val="clear" w:color="000000" w:fill="D7EAD3"/>
            <w:vAlign w:val="center"/>
            <w:hideMark/>
          </w:tcPr>
          <w:p w14:paraId="1BC8C48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435,92</w:t>
            </w:r>
          </w:p>
        </w:tc>
        <w:tc>
          <w:tcPr>
            <w:tcW w:w="1136" w:type="dxa"/>
            <w:tcBorders>
              <w:top w:val="nil"/>
              <w:left w:val="nil"/>
              <w:bottom w:val="single" w:sz="4" w:space="0" w:color="C0C0C0"/>
              <w:right w:val="single" w:sz="4" w:space="0" w:color="C0C0C0"/>
            </w:tcBorders>
            <w:shd w:val="clear" w:color="000000" w:fill="D7EAD3"/>
            <w:vAlign w:val="center"/>
            <w:hideMark/>
          </w:tcPr>
          <w:p w14:paraId="0028BE6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500,98</w:t>
            </w:r>
          </w:p>
        </w:tc>
        <w:tc>
          <w:tcPr>
            <w:tcW w:w="1239" w:type="dxa"/>
            <w:tcBorders>
              <w:top w:val="nil"/>
              <w:left w:val="nil"/>
              <w:bottom w:val="single" w:sz="4" w:space="0" w:color="C0C0C0"/>
              <w:right w:val="single" w:sz="4" w:space="0" w:color="C0C0C0"/>
            </w:tcBorders>
            <w:shd w:val="clear" w:color="000000" w:fill="D7EAD3"/>
            <w:vAlign w:val="center"/>
            <w:hideMark/>
          </w:tcPr>
          <w:p w14:paraId="361C0CF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4,42</w:t>
            </w:r>
          </w:p>
        </w:tc>
        <w:tc>
          <w:tcPr>
            <w:tcW w:w="1183" w:type="dxa"/>
            <w:tcBorders>
              <w:top w:val="nil"/>
              <w:left w:val="nil"/>
              <w:bottom w:val="single" w:sz="4" w:space="0" w:color="C0C0C0"/>
              <w:right w:val="single" w:sz="4" w:space="0" w:color="C0C0C0"/>
            </w:tcBorders>
            <w:shd w:val="clear" w:color="000000" w:fill="D7EAD3"/>
            <w:vAlign w:val="center"/>
            <w:hideMark/>
          </w:tcPr>
          <w:p w14:paraId="6D2B34E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505,40</w:t>
            </w:r>
          </w:p>
        </w:tc>
        <w:tc>
          <w:tcPr>
            <w:tcW w:w="1239" w:type="dxa"/>
            <w:tcBorders>
              <w:top w:val="nil"/>
              <w:left w:val="nil"/>
              <w:bottom w:val="single" w:sz="4" w:space="0" w:color="C0C0C0"/>
              <w:right w:val="single" w:sz="4" w:space="0" w:color="C0C0C0"/>
            </w:tcBorders>
            <w:shd w:val="clear" w:color="000000" w:fill="D7EAD3"/>
            <w:vAlign w:val="center"/>
            <w:hideMark/>
          </w:tcPr>
          <w:p w14:paraId="2D98845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7,08</w:t>
            </w:r>
          </w:p>
        </w:tc>
        <w:tc>
          <w:tcPr>
            <w:tcW w:w="1178" w:type="dxa"/>
            <w:tcBorders>
              <w:top w:val="nil"/>
              <w:left w:val="nil"/>
              <w:bottom w:val="single" w:sz="4" w:space="0" w:color="C0C0C0"/>
              <w:right w:val="single" w:sz="4" w:space="0" w:color="C0C0C0"/>
            </w:tcBorders>
            <w:shd w:val="clear" w:color="000000" w:fill="D7EAD3"/>
            <w:vAlign w:val="center"/>
            <w:hideMark/>
          </w:tcPr>
          <w:p w14:paraId="4F19C6F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508,06</w:t>
            </w:r>
          </w:p>
        </w:tc>
        <w:tc>
          <w:tcPr>
            <w:tcW w:w="807" w:type="dxa"/>
            <w:tcBorders>
              <w:top w:val="nil"/>
              <w:left w:val="nil"/>
              <w:bottom w:val="single" w:sz="4" w:space="0" w:color="C0C0C0"/>
              <w:right w:val="single" w:sz="4" w:space="0" w:color="C0C0C0"/>
            </w:tcBorders>
            <w:shd w:val="clear" w:color="000000" w:fill="D7EAD3"/>
            <w:vAlign w:val="center"/>
            <w:hideMark/>
          </w:tcPr>
          <w:p w14:paraId="2AF29E8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254,03</w:t>
            </w:r>
          </w:p>
        </w:tc>
        <w:tc>
          <w:tcPr>
            <w:tcW w:w="807" w:type="dxa"/>
            <w:tcBorders>
              <w:top w:val="nil"/>
              <w:left w:val="nil"/>
              <w:bottom w:val="single" w:sz="4" w:space="0" w:color="C0C0C0"/>
              <w:right w:val="single" w:sz="4" w:space="0" w:color="C0C0C0"/>
            </w:tcBorders>
            <w:shd w:val="clear" w:color="000000" w:fill="D7EAD3"/>
            <w:vAlign w:val="center"/>
            <w:hideMark/>
          </w:tcPr>
          <w:p w14:paraId="38B8DF7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254,03</w:t>
            </w:r>
          </w:p>
        </w:tc>
        <w:tc>
          <w:tcPr>
            <w:tcW w:w="1312" w:type="dxa"/>
            <w:tcBorders>
              <w:top w:val="nil"/>
              <w:left w:val="nil"/>
              <w:bottom w:val="single" w:sz="4" w:space="0" w:color="C0C0C0"/>
              <w:right w:val="single" w:sz="4" w:space="0" w:color="C0C0C0"/>
            </w:tcBorders>
            <w:shd w:val="clear" w:color="000000" w:fill="FFFFCC"/>
            <w:vAlign w:val="center"/>
            <w:hideMark/>
          </w:tcPr>
          <w:p w14:paraId="27609438"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4EEFA489" w14:textId="77777777" w:rsidTr="007206BB">
        <w:trPr>
          <w:trHeight w:val="765"/>
          <w:jc w:val="center"/>
        </w:trPr>
        <w:tc>
          <w:tcPr>
            <w:tcW w:w="219" w:type="dxa"/>
            <w:tcBorders>
              <w:top w:val="nil"/>
              <w:left w:val="nil"/>
              <w:bottom w:val="nil"/>
              <w:right w:val="nil"/>
            </w:tcBorders>
            <w:shd w:val="clear" w:color="000000" w:fill="00B050"/>
            <w:noWrap/>
            <w:vAlign w:val="center"/>
            <w:hideMark/>
          </w:tcPr>
          <w:p w14:paraId="3C1AA221"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НР</w:t>
            </w:r>
          </w:p>
        </w:tc>
        <w:tc>
          <w:tcPr>
            <w:tcW w:w="163" w:type="dxa"/>
            <w:tcBorders>
              <w:top w:val="nil"/>
              <w:left w:val="nil"/>
              <w:bottom w:val="nil"/>
              <w:right w:val="nil"/>
            </w:tcBorders>
            <w:shd w:val="clear" w:color="auto" w:fill="auto"/>
            <w:noWrap/>
            <w:vAlign w:val="bottom"/>
            <w:hideMark/>
          </w:tcPr>
          <w:p w14:paraId="64CA9065"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A126CA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9.3</w:t>
            </w:r>
          </w:p>
        </w:tc>
        <w:tc>
          <w:tcPr>
            <w:tcW w:w="1854" w:type="dxa"/>
            <w:tcBorders>
              <w:top w:val="nil"/>
              <w:left w:val="nil"/>
              <w:bottom w:val="single" w:sz="4" w:space="0" w:color="C0C0C0"/>
              <w:right w:val="single" w:sz="4" w:space="0" w:color="C0C0C0"/>
            </w:tcBorders>
            <w:shd w:val="clear" w:color="auto" w:fill="auto"/>
            <w:vAlign w:val="center"/>
            <w:hideMark/>
          </w:tcPr>
          <w:p w14:paraId="3FDFF799" w14:textId="77777777" w:rsidR="007206BB" w:rsidRPr="007206BB" w:rsidRDefault="007206BB" w:rsidP="007206BB">
            <w:pPr>
              <w:ind w:firstLineChars="100" w:firstLine="120"/>
              <w:rPr>
                <w:rFonts w:ascii="Tahoma" w:hAnsi="Tahoma" w:cs="Tahoma"/>
                <w:sz w:val="12"/>
                <w:szCs w:val="12"/>
              </w:rPr>
            </w:pPr>
            <w:r w:rsidRPr="007206BB">
              <w:rPr>
                <w:rFonts w:ascii="Tahoma" w:hAnsi="Tahoma" w:cs="Tahoma"/>
                <w:sz w:val="12"/>
                <w:szCs w:val="12"/>
              </w:rPr>
              <w:t>Водный налог</w:t>
            </w:r>
          </w:p>
        </w:tc>
        <w:tc>
          <w:tcPr>
            <w:tcW w:w="622" w:type="dxa"/>
            <w:tcBorders>
              <w:top w:val="nil"/>
              <w:left w:val="nil"/>
              <w:bottom w:val="single" w:sz="4" w:space="0" w:color="C0C0C0"/>
              <w:right w:val="single" w:sz="4" w:space="0" w:color="C0C0C0"/>
            </w:tcBorders>
            <w:shd w:val="clear" w:color="auto" w:fill="auto"/>
            <w:vAlign w:val="center"/>
            <w:hideMark/>
          </w:tcPr>
          <w:p w14:paraId="0E2A7EC1"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0F4D613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375,61</w:t>
            </w:r>
          </w:p>
        </w:tc>
        <w:tc>
          <w:tcPr>
            <w:tcW w:w="704" w:type="dxa"/>
            <w:tcBorders>
              <w:top w:val="nil"/>
              <w:left w:val="nil"/>
              <w:bottom w:val="single" w:sz="4" w:space="0" w:color="C0C0C0"/>
              <w:right w:val="single" w:sz="4" w:space="0" w:color="C0C0C0"/>
            </w:tcBorders>
            <w:shd w:val="clear" w:color="000000" w:fill="FFFFCC"/>
            <w:vAlign w:val="center"/>
            <w:hideMark/>
          </w:tcPr>
          <w:p w14:paraId="26986B0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403,46</w:t>
            </w:r>
          </w:p>
        </w:tc>
        <w:tc>
          <w:tcPr>
            <w:tcW w:w="1136" w:type="dxa"/>
            <w:tcBorders>
              <w:top w:val="nil"/>
              <w:left w:val="nil"/>
              <w:bottom w:val="single" w:sz="4" w:space="0" w:color="C0C0C0"/>
              <w:right w:val="single" w:sz="4" w:space="0" w:color="C0C0C0"/>
            </w:tcBorders>
            <w:shd w:val="clear" w:color="000000" w:fill="FFFFCC"/>
            <w:vAlign w:val="center"/>
            <w:hideMark/>
          </w:tcPr>
          <w:p w14:paraId="404ECDC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435,92</w:t>
            </w:r>
          </w:p>
        </w:tc>
        <w:tc>
          <w:tcPr>
            <w:tcW w:w="1136" w:type="dxa"/>
            <w:tcBorders>
              <w:top w:val="nil"/>
              <w:left w:val="nil"/>
              <w:bottom w:val="single" w:sz="4" w:space="0" w:color="C0C0C0"/>
              <w:right w:val="single" w:sz="4" w:space="0" w:color="C0C0C0"/>
            </w:tcBorders>
            <w:shd w:val="clear" w:color="000000" w:fill="FFFFCC"/>
            <w:vAlign w:val="center"/>
            <w:hideMark/>
          </w:tcPr>
          <w:p w14:paraId="2A3903C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500,98</w:t>
            </w:r>
          </w:p>
        </w:tc>
        <w:tc>
          <w:tcPr>
            <w:tcW w:w="1239" w:type="dxa"/>
            <w:tcBorders>
              <w:top w:val="nil"/>
              <w:left w:val="nil"/>
              <w:bottom w:val="single" w:sz="4" w:space="0" w:color="C0C0C0"/>
              <w:right w:val="single" w:sz="4" w:space="0" w:color="C0C0C0"/>
            </w:tcBorders>
            <w:shd w:val="clear" w:color="000000" w:fill="FFFFCC"/>
            <w:vAlign w:val="center"/>
            <w:hideMark/>
          </w:tcPr>
          <w:p w14:paraId="6853349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4,42</w:t>
            </w:r>
          </w:p>
        </w:tc>
        <w:tc>
          <w:tcPr>
            <w:tcW w:w="1183" w:type="dxa"/>
            <w:tcBorders>
              <w:top w:val="nil"/>
              <w:left w:val="nil"/>
              <w:bottom w:val="single" w:sz="4" w:space="0" w:color="C0C0C0"/>
              <w:right w:val="single" w:sz="4" w:space="0" w:color="C0C0C0"/>
            </w:tcBorders>
            <w:shd w:val="clear" w:color="000000" w:fill="FFFFCC"/>
            <w:vAlign w:val="center"/>
            <w:hideMark/>
          </w:tcPr>
          <w:p w14:paraId="5B14BD3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505,40</w:t>
            </w:r>
          </w:p>
        </w:tc>
        <w:tc>
          <w:tcPr>
            <w:tcW w:w="1239" w:type="dxa"/>
            <w:tcBorders>
              <w:top w:val="nil"/>
              <w:left w:val="nil"/>
              <w:bottom w:val="single" w:sz="4" w:space="0" w:color="C0C0C0"/>
              <w:right w:val="single" w:sz="4" w:space="0" w:color="C0C0C0"/>
            </w:tcBorders>
            <w:shd w:val="clear" w:color="000000" w:fill="FFFFCC"/>
            <w:vAlign w:val="center"/>
            <w:hideMark/>
          </w:tcPr>
          <w:p w14:paraId="45AC1B0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7,08</w:t>
            </w:r>
          </w:p>
        </w:tc>
        <w:tc>
          <w:tcPr>
            <w:tcW w:w="1178" w:type="dxa"/>
            <w:tcBorders>
              <w:top w:val="nil"/>
              <w:left w:val="nil"/>
              <w:bottom w:val="single" w:sz="4" w:space="0" w:color="C0C0C0"/>
              <w:right w:val="single" w:sz="4" w:space="0" w:color="C0C0C0"/>
            </w:tcBorders>
            <w:shd w:val="clear" w:color="000000" w:fill="FFFFCC"/>
            <w:vAlign w:val="center"/>
            <w:hideMark/>
          </w:tcPr>
          <w:p w14:paraId="7695EE4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508,06</w:t>
            </w:r>
          </w:p>
        </w:tc>
        <w:tc>
          <w:tcPr>
            <w:tcW w:w="807" w:type="dxa"/>
            <w:tcBorders>
              <w:top w:val="nil"/>
              <w:left w:val="nil"/>
              <w:bottom w:val="single" w:sz="4" w:space="0" w:color="C0C0C0"/>
              <w:right w:val="single" w:sz="4" w:space="0" w:color="C0C0C0"/>
            </w:tcBorders>
            <w:shd w:val="clear" w:color="000000" w:fill="D7EAD3"/>
            <w:vAlign w:val="center"/>
            <w:hideMark/>
          </w:tcPr>
          <w:p w14:paraId="70E2001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254,03</w:t>
            </w:r>
          </w:p>
        </w:tc>
        <w:tc>
          <w:tcPr>
            <w:tcW w:w="807" w:type="dxa"/>
            <w:tcBorders>
              <w:top w:val="nil"/>
              <w:left w:val="nil"/>
              <w:bottom w:val="single" w:sz="4" w:space="0" w:color="C0C0C0"/>
              <w:right w:val="single" w:sz="4" w:space="0" w:color="C0C0C0"/>
            </w:tcBorders>
            <w:shd w:val="clear" w:color="000000" w:fill="D7EAD3"/>
            <w:vAlign w:val="center"/>
            <w:hideMark/>
          </w:tcPr>
          <w:p w14:paraId="292B43E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254,03</w:t>
            </w:r>
          </w:p>
        </w:tc>
        <w:tc>
          <w:tcPr>
            <w:tcW w:w="1312" w:type="dxa"/>
            <w:tcBorders>
              <w:top w:val="nil"/>
              <w:left w:val="nil"/>
              <w:bottom w:val="single" w:sz="4" w:space="0" w:color="C0C0C0"/>
              <w:right w:val="single" w:sz="4" w:space="0" w:color="C0C0C0"/>
            </w:tcBorders>
            <w:shd w:val="clear" w:color="000000" w:fill="FFFFCC"/>
            <w:vAlign w:val="center"/>
            <w:hideMark/>
          </w:tcPr>
          <w:p w14:paraId="7BD9005B"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расчет произведен </w:t>
            </w:r>
            <w:proofErr w:type="gramStart"/>
            <w:r w:rsidRPr="007206BB">
              <w:rPr>
                <w:rFonts w:ascii="Tahoma" w:hAnsi="Tahoma" w:cs="Tahoma"/>
                <w:sz w:val="12"/>
                <w:szCs w:val="12"/>
              </w:rPr>
              <w:t>согласно ставки</w:t>
            </w:r>
            <w:proofErr w:type="gramEnd"/>
            <w:r w:rsidRPr="007206BB">
              <w:rPr>
                <w:rFonts w:ascii="Tahoma" w:hAnsi="Tahoma" w:cs="Tahoma"/>
                <w:sz w:val="12"/>
                <w:szCs w:val="12"/>
              </w:rPr>
              <w:t xml:space="preserve"> платы за забор водных ресурсов по договору 42-13.01.03.004-Р-ДЗИО-С-2018-О1186/00/374-18 от 02.02.2018 г. и объемов поднятой воды</w:t>
            </w:r>
          </w:p>
        </w:tc>
      </w:tr>
      <w:tr w:rsidR="007206BB" w:rsidRPr="007206BB" w14:paraId="030E06E5" w14:textId="77777777" w:rsidTr="007206BB">
        <w:trPr>
          <w:trHeight w:val="300"/>
          <w:jc w:val="center"/>
        </w:trPr>
        <w:tc>
          <w:tcPr>
            <w:tcW w:w="219" w:type="dxa"/>
            <w:tcBorders>
              <w:top w:val="nil"/>
              <w:left w:val="nil"/>
              <w:bottom w:val="nil"/>
              <w:right w:val="nil"/>
            </w:tcBorders>
            <w:shd w:val="clear" w:color="000000" w:fill="00B050"/>
            <w:noWrap/>
            <w:vAlign w:val="center"/>
            <w:hideMark/>
          </w:tcPr>
          <w:p w14:paraId="5A87F0D0"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НР</w:t>
            </w:r>
          </w:p>
        </w:tc>
        <w:tc>
          <w:tcPr>
            <w:tcW w:w="163" w:type="dxa"/>
            <w:tcBorders>
              <w:top w:val="nil"/>
              <w:left w:val="nil"/>
              <w:bottom w:val="nil"/>
              <w:right w:val="nil"/>
            </w:tcBorders>
            <w:shd w:val="clear" w:color="auto" w:fill="auto"/>
            <w:noWrap/>
            <w:vAlign w:val="bottom"/>
            <w:hideMark/>
          </w:tcPr>
          <w:p w14:paraId="2C2E3B9F"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04B2175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11</w:t>
            </w:r>
          </w:p>
        </w:tc>
        <w:tc>
          <w:tcPr>
            <w:tcW w:w="1854" w:type="dxa"/>
            <w:tcBorders>
              <w:top w:val="nil"/>
              <w:left w:val="nil"/>
              <w:bottom w:val="single" w:sz="4" w:space="0" w:color="C0C0C0"/>
              <w:right w:val="single" w:sz="4" w:space="0" w:color="C0C0C0"/>
            </w:tcBorders>
            <w:shd w:val="clear" w:color="auto" w:fill="auto"/>
            <w:vAlign w:val="center"/>
            <w:hideMark/>
          </w:tcPr>
          <w:p w14:paraId="3F36DAAC"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Недополученные доходы/выпадающие расходы</w:t>
            </w:r>
          </w:p>
        </w:tc>
        <w:tc>
          <w:tcPr>
            <w:tcW w:w="622" w:type="dxa"/>
            <w:tcBorders>
              <w:top w:val="nil"/>
              <w:left w:val="nil"/>
              <w:bottom w:val="single" w:sz="4" w:space="0" w:color="C0C0C0"/>
              <w:right w:val="single" w:sz="4" w:space="0" w:color="C0C0C0"/>
            </w:tcBorders>
            <w:shd w:val="clear" w:color="auto" w:fill="auto"/>
            <w:vAlign w:val="center"/>
            <w:hideMark/>
          </w:tcPr>
          <w:p w14:paraId="366FBF71"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78102C6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704" w:type="dxa"/>
            <w:tcBorders>
              <w:top w:val="nil"/>
              <w:left w:val="nil"/>
              <w:bottom w:val="single" w:sz="4" w:space="0" w:color="C0C0C0"/>
              <w:right w:val="single" w:sz="4" w:space="0" w:color="C0C0C0"/>
            </w:tcBorders>
            <w:shd w:val="clear" w:color="000000" w:fill="FFFFCC"/>
            <w:vAlign w:val="center"/>
            <w:hideMark/>
          </w:tcPr>
          <w:p w14:paraId="1F84BA9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36" w:type="dxa"/>
            <w:tcBorders>
              <w:top w:val="nil"/>
              <w:left w:val="nil"/>
              <w:bottom w:val="single" w:sz="4" w:space="0" w:color="C0C0C0"/>
              <w:right w:val="single" w:sz="4" w:space="0" w:color="C0C0C0"/>
            </w:tcBorders>
            <w:shd w:val="clear" w:color="000000" w:fill="FFFFCC"/>
            <w:vAlign w:val="center"/>
            <w:hideMark/>
          </w:tcPr>
          <w:p w14:paraId="41F73C3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36" w:type="dxa"/>
            <w:tcBorders>
              <w:top w:val="nil"/>
              <w:left w:val="nil"/>
              <w:bottom w:val="single" w:sz="4" w:space="0" w:color="C0C0C0"/>
              <w:right w:val="single" w:sz="4" w:space="0" w:color="C0C0C0"/>
            </w:tcBorders>
            <w:shd w:val="clear" w:color="000000" w:fill="FFFFCC"/>
            <w:vAlign w:val="center"/>
            <w:hideMark/>
          </w:tcPr>
          <w:p w14:paraId="44CD485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239" w:type="dxa"/>
            <w:tcBorders>
              <w:top w:val="nil"/>
              <w:left w:val="nil"/>
              <w:bottom w:val="single" w:sz="4" w:space="0" w:color="C0C0C0"/>
              <w:right w:val="single" w:sz="4" w:space="0" w:color="C0C0C0"/>
            </w:tcBorders>
            <w:shd w:val="clear" w:color="000000" w:fill="FFFFCC"/>
            <w:vAlign w:val="center"/>
            <w:hideMark/>
          </w:tcPr>
          <w:p w14:paraId="125D2D5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83" w:type="dxa"/>
            <w:tcBorders>
              <w:top w:val="nil"/>
              <w:left w:val="nil"/>
              <w:bottom w:val="single" w:sz="4" w:space="0" w:color="C0C0C0"/>
              <w:right w:val="single" w:sz="4" w:space="0" w:color="C0C0C0"/>
            </w:tcBorders>
            <w:shd w:val="clear" w:color="000000" w:fill="FFFFCC"/>
            <w:vAlign w:val="center"/>
            <w:hideMark/>
          </w:tcPr>
          <w:p w14:paraId="1BA02BA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239" w:type="dxa"/>
            <w:tcBorders>
              <w:top w:val="nil"/>
              <w:left w:val="nil"/>
              <w:bottom w:val="single" w:sz="4" w:space="0" w:color="C0C0C0"/>
              <w:right w:val="single" w:sz="4" w:space="0" w:color="C0C0C0"/>
            </w:tcBorders>
            <w:shd w:val="clear" w:color="000000" w:fill="FFFFCC"/>
            <w:vAlign w:val="center"/>
            <w:hideMark/>
          </w:tcPr>
          <w:p w14:paraId="6AB6A9F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178" w:type="dxa"/>
            <w:tcBorders>
              <w:top w:val="nil"/>
              <w:left w:val="nil"/>
              <w:bottom w:val="single" w:sz="4" w:space="0" w:color="C0C0C0"/>
              <w:right w:val="single" w:sz="4" w:space="0" w:color="C0C0C0"/>
            </w:tcBorders>
            <w:shd w:val="clear" w:color="000000" w:fill="FFFFCC"/>
            <w:vAlign w:val="center"/>
            <w:hideMark/>
          </w:tcPr>
          <w:p w14:paraId="7CA3207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1921C78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3FF1675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2B15EC11"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5BFC9E25" w14:textId="77777777" w:rsidTr="007206BB">
        <w:trPr>
          <w:trHeight w:val="630"/>
          <w:jc w:val="center"/>
        </w:trPr>
        <w:tc>
          <w:tcPr>
            <w:tcW w:w="219" w:type="dxa"/>
            <w:tcBorders>
              <w:top w:val="nil"/>
              <w:left w:val="nil"/>
              <w:bottom w:val="nil"/>
              <w:right w:val="nil"/>
            </w:tcBorders>
            <w:shd w:val="clear" w:color="000000" w:fill="00B050"/>
            <w:noWrap/>
            <w:vAlign w:val="center"/>
            <w:hideMark/>
          </w:tcPr>
          <w:p w14:paraId="4C2B33F1"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lastRenderedPageBreak/>
              <w:t>НР</w:t>
            </w:r>
          </w:p>
        </w:tc>
        <w:tc>
          <w:tcPr>
            <w:tcW w:w="163" w:type="dxa"/>
            <w:tcBorders>
              <w:top w:val="nil"/>
              <w:left w:val="nil"/>
              <w:bottom w:val="nil"/>
              <w:right w:val="nil"/>
            </w:tcBorders>
            <w:shd w:val="clear" w:color="auto" w:fill="auto"/>
            <w:noWrap/>
            <w:vAlign w:val="bottom"/>
            <w:hideMark/>
          </w:tcPr>
          <w:p w14:paraId="30747999"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7F69B34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11.1</w:t>
            </w:r>
          </w:p>
        </w:tc>
        <w:tc>
          <w:tcPr>
            <w:tcW w:w="1854" w:type="dxa"/>
            <w:tcBorders>
              <w:top w:val="nil"/>
              <w:left w:val="nil"/>
              <w:bottom w:val="single" w:sz="4" w:space="0" w:color="C0C0C0"/>
              <w:right w:val="single" w:sz="4" w:space="0" w:color="C0C0C0"/>
            </w:tcBorders>
            <w:shd w:val="clear" w:color="auto" w:fill="auto"/>
            <w:vAlign w:val="center"/>
            <w:hideMark/>
          </w:tcPr>
          <w:p w14:paraId="150F9CB0" w14:textId="77777777" w:rsidR="007206BB" w:rsidRPr="007206BB" w:rsidRDefault="007206BB" w:rsidP="007206BB">
            <w:pPr>
              <w:ind w:firstLineChars="100" w:firstLine="120"/>
              <w:rPr>
                <w:rFonts w:ascii="Tahoma" w:hAnsi="Tahoma" w:cs="Tahoma"/>
                <w:sz w:val="12"/>
                <w:szCs w:val="12"/>
              </w:rPr>
            </w:pPr>
            <w:r w:rsidRPr="007206BB">
              <w:rPr>
                <w:rFonts w:ascii="Tahoma" w:hAnsi="Tahoma" w:cs="Tahoma"/>
                <w:sz w:val="12"/>
                <w:szCs w:val="12"/>
              </w:rPr>
              <w:t>Отклонение фактически достигнутого объёма поданной воды или принятых сточных вод</w:t>
            </w:r>
          </w:p>
        </w:tc>
        <w:tc>
          <w:tcPr>
            <w:tcW w:w="622" w:type="dxa"/>
            <w:tcBorders>
              <w:top w:val="nil"/>
              <w:left w:val="nil"/>
              <w:bottom w:val="single" w:sz="4" w:space="0" w:color="C0C0C0"/>
              <w:right w:val="single" w:sz="4" w:space="0" w:color="C0C0C0"/>
            </w:tcBorders>
            <w:shd w:val="clear" w:color="auto" w:fill="auto"/>
            <w:vAlign w:val="center"/>
            <w:hideMark/>
          </w:tcPr>
          <w:p w14:paraId="12FAC303"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391810F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704" w:type="dxa"/>
            <w:tcBorders>
              <w:top w:val="nil"/>
              <w:left w:val="nil"/>
              <w:bottom w:val="single" w:sz="4" w:space="0" w:color="C0C0C0"/>
              <w:right w:val="single" w:sz="4" w:space="0" w:color="C0C0C0"/>
            </w:tcBorders>
            <w:shd w:val="clear" w:color="000000" w:fill="FFFFCC"/>
            <w:vAlign w:val="center"/>
            <w:hideMark/>
          </w:tcPr>
          <w:p w14:paraId="6B4FF3D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nil"/>
              <w:left w:val="nil"/>
              <w:bottom w:val="single" w:sz="4" w:space="0" w:color="C0C0C0"/>
              <w:right w:val="single" w:sz="4" w:space="0" w:color="C0C0C0"/>
            </w:tcBorders>
            <w:shd w:val="clear" w:color="000000" w:fill="FFFFCC"/>
            <w:vAlign w:val="center"/>
            <w:hideMark/>
          </w:tcPr>
          <w:p w14:paraId="754AD26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nil"/>
              <w:left w:val="nil"/>
              <w:bottom w:val="single" w:sz="4" w:space="0" w:color="C0C0C0"/>
              <w:right w:val="single" w:sz="4" w:space="0" w:color="C0C0C0"/>
            </w:tcBorders>
            <w:shd w:val="clear" w:color="000000" w:fill="FFFFCC"/>
            <w:vAlign w:val="center"/>
            <w:hideMark/>
          </w:tcPr>
          <w:p w14:paraId="52769BF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2B498DB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3FCEC0E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79CA6D4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65CFFC9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807" w:type="dxa"/>
            <w:tcBorders>
              <w:top w:val="nil"/>
              <w:left w:val="nil"/>
              <w:bottom w:val="single" w:sz="4" w:space="0" w:color="C0C0C0"/>
              <w:right w:val="single" w:sz="4" w:space="0" w:color="C0C0C0"/>
            </w:tcBorders>
            <w:shd w:val="clear" w:color="000000" w:fill="D7EAD3"/>
            <w:vAlign w:val="center"/>
            <w:hideMark/>
          </w:tcPr>
          <w:p w14:paraId="7719E99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38245E8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664ABB34"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006E99D4" w14:textId="77777777" w:rsidTr="007206BB">
        <w:trPr>
          <w:trHeight w:val="570"/>
          <w:jc w:val="center"/>
        </w:trPr>
        <w:tc>
          <w:tcPr>
            <w:tcW w:w="219" w:type="dxa"/>
            <w:tcBorders>
              <w:top w:val="nil"/>
              <w:left w:val="nil"/>
              <w:bottom w:val="nil"/>
              <w:right w:val="nil"/>
            </w:tcBorders>
            <w:shd w:val="clear" w:color="000000" w:fill="00B050"/>
            <w:noWrap/>
            <w:vAlign w:val="center"/>
            <w:hideMark/>
          </w:tcPr>
          <w:p w14:paraId="054BCCA2"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НР</w:t>
            </w:r>
          </w:p>
        </w:tc>
        <w:tc>
          <w:tcPr>
            <w:tcW w:w="163" w:type="dxa"/>
            <w:tcBorders>
              <w:top w:val="nil"/>
              <w:left w:val="nil"/>
              <w:bottom w:val="nil"/>
              <w:right w:val="nil"/>
            </w:tcBorders>
            <w:shd w:val="clear" w:color="auto" w:fill="auto"/>
            <w:noWrap/>
            <w:vAlign w:val="bottom"/>
            <w:hideMark/>
          </w:tcPr>
          <w:p w14:paraId="47F61880"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4716C27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12</w:t>
            </w:r>
          </w:p>
        </w:tc>
        <w:tc>
          <w:tcPr>
            <w:tcW w:w="1854" w:type="dxa"/>
            <w:tcBorders>
              <w:top w:val="nil"/>
              <w:left w:val="nil"/>
              <w:bottom w:val="single" w:sz="4" w:space="0" w:color="C0C0C0"/>
              <w:right w:val="single" w:sz="4" w:space="0" w:color="C0C0C0"/>
            </w:tcBorders>
            <w:shd w:val="clear" w:color="auto" w:fill="auto"/>
            <w:vAlign w:val="center"/>
            <w:hideMark/>
          </w:tcPr>
          <w:p w14:paraId="4F2E17A8"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Экономически обоснованные расходы, не учтенные при установлении регулируемых тарифов в предыдущие периоды регулирования</w:t>
            </w:r>
          </w:p>
        </w:tc>
        <w:tc>
          <w:tcPr>
            <w:tcW w:w="622" w:type="dxa"/>
            <w:tcBorders>
              <w:top w:val="nil"/>
              <w:left w:val="nil"/>
              <w:bottom w:val="single" w:sz="4" w:space="0" w:color="C0C0C0"/>
              <w:right w:val="single" w:sz="4" w:space="0" w:color="C0C0C0"/>
            </w:tcBorders>
            <w:shd w:val="clear" w:color="auto" w:fill="auto"/>
            <w:vAlign w:val="center"/>
            <w:hideMark/>
          </w:tcPr>
          <w:p w14:paraId="364E611F"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77F0BAF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704" w:type="dxa"/>
            <w:tcBorders>
              <w:top w:val="nil"/>
              <w:left w:val="nil"/>
              <w:bottom w:val="single" w:sz="4" w:space="0" w:color="C0C0C0"/>
              <w:right w:val="single" w:sz="4" w:space="0" w:color="C0C0C0"/>
            </w:tcBorders>
            <w:shd w:val="clear" w:color="000000" w:fill="FFFFCC"/>
            <w:vAlign w:val="center"/>
            <w:hideMark/>
          </w:tcPr>
          <w:p w14:paraId="6941E50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nil"/>
              <w:left w:val="nil"/>
              <w:bottom w:val="single" w:sz="4" w:space="0" w:color="C0C0C0"/>
              <w:right w:val="single" w:sz="4" w:space="0" w:color="C0C0C0"/>
            </w:tcBorders>
            <w:shd w:val="clear" w:color="000000" w:fill="FFFFCC"/>
            <w:vAlign w:val="center"/>
            <w:hideMark/>
          </w:tcPr>
          <w:p w14:paraId="1FFD3B0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29,55</w:t>
            </w:r>
          </w:p>
        </w:tc>
        <w:tc>
          <w:tcPr>
            <w:tcW w:w="1136" w:type="dxa"/>
            <w:tcBorders>
              <w:top w:val="nil"/>
              <w:left w:val="nil"/>
              <w:bottom w:val="single" w:sz="4" w:space="0" w:color="C0C0C0"/>
              <w:right w:val="single" w:sz="4" w:space="0" w:color="C0C0C0"/>
            </w:tcBorders>
            <w:shd w:val="clear" w:color="000000" w:fill="FFFFCC"/>
            <w:vAlign w:val="center"/>
            <w:hideMark/>
          </w:tcPr>
          <w:p w14:paraId="50CD64F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72A6214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6A5795A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3D161BD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FFFFCC"/>
            <w:vAlign w:val="center"/>
            <w:hideMark/>
          </w:tcPr>
          <w:p w14:paraId="1436C29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807" w:type="dxa"/>
            <w:tcBorders>
              <w:top w:val="nil"/>
              <w:left w:val="nil"/>
              <w:bottom w:val="single" w:sz="4" w:space="0" w:color="C0C0C0"/>
              <w:right w:val="single" w:sz="4" w:space="0" w:color="C0C0C0"/>
            </w:tcBorders>
            <w:shd w:val="clear" w:color="000000" w:fill="D7EAD3"/>
            <w:vAlign w:val="center"/>
            <w:hideMark/>
          </w:tcPr>
          <w:p w14:paraId="13D449F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807" w:type="dxa"/>
            <w:tcBorders>
              <w:top w:val="nil"/>
              <w:left w:val="nil"/>
              <w:bottom w:val="single" w:sz="4" w:space="0" w:color="C0C0C0"/>
              <w:right w:val="single" w:sz="4" w:space="0" w:color="C0C0C0"/>
            </w:tcBorders>
            <w:shd w:val="clear" w:color="000000" w:fill="D7EAD3"/>
            <w:vAlign w:val="center"/>
            <w:hideMark/>
          </w:tcPr>
          <w:p w14:paraId="52264F2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0,00</w:t>
            </w:r>
          </w:p>
        </w:tc>
        <w:tc>
          <w:tcPr>
            <w:tcW w:w="1312" w:type="dxa"/>
            <w:tcBorders>
              <w:top w:val="nil"/>
              <w:left w:val="nil"/>
              <w:bottom w:val="single" w:sz="4" w:space="0" w:color="C0C0C0"/>
              <w:right w:val="single" w:sz="4" w:space="0" w:color="C0C0C0"/>
            </w:tcBorders>
            <w:shd w:val="clear" w:color="000000" w:fill="FFFFCC"/>
            <w:vAlign w:val="center"/>
            <w:hideMark/>
          </w:tcPr>
          <w:p w14:paraId="22B7CE35"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627ADCA1" w14:textId="77777777" w:rsidTr="007206BB">
        <w:trPr>
          <w:trHeight w:val="555"/>
          <w:jc w:val="center"/>
        </w:trPr>
        <w:tc>
          <w:tcPr>
            <w:tcW w:w="219" w:type="dxa"/>
            <w:tcBorders>
              <w:top w:val="nil"/>
              <w:left w:val="nil"/>
              <w:bottom w:val="nil"/>
              <w:right w:val="nil"/>
            </w:tcBorders>
            <w:shd w:val="clear" w:color="000000" w:fill="00B050"/>
            <w:noWrap/>
            <w:vAlign w:val="center"/>
            <w:hideMark/>
          </w:tcPr>
          <w:p w14:paraId="2E1013F0" w14:textId="77777777" w:rsidR="007206BB" w:rsidRPr="007206BB" w:rsidRDefault="007206BB" w:rsidP="007206BB">
            <w:pPr>
              <w:rPr>
                <w:rFonts w:ascii="Tahoma" w:hAnsi="Tahoma" w:cs="Tahoma"/>
                <w:b/>
                <w:bCs/>
                <w:color w:val="000000"/>
                <w:sz w:val="12"/>
                <w:szCs w:val="12"/>
              </w:rPr>
            </w:pPr>
            <w:r w:rsidRPr="007206BB">
              <w:rPr>
                <w:rFonts w:ascii="Tahoma" w:hAnsi="Tahoma" w:cs="Tahoma"/>
                <w:b/>
                <w:bCs/>
                <w:color w:val="000000"/>
                <w:sz w:val="12"/>
                <w:szCs w:val="12"/>
              </w:rPr>
              <w:t>НР</w:t>
            </w:r>
          </w:p>
        </w:tc>
        <w:tc>
          <w:tcPr>
            <w:tcW w:w="163" w:type="dxa"/>
            <w:tcBorders>
              <w:top w:val="nil"/>
              <w:left w:val="nil"/>
              <w:bottom w:val="nil"/>
              <w:right w:val="nil"/>
            </w:tcBorders>
            <w:shd w:val="clear" w:color="auto" w:fill="auto"/>
            <w:noWrap/>
            <w:vAlign w:val="bottom"/>
            <w:hideMark/>
          </w:tcPr>
          <w:p w14:paraId="39D9A153" w14:textId="77777777" w:rsidR="007206BB" w:rsidRPr="007206BB" w:rsidRDefault="007206BB" w:rsidP="007206BB">
            <w:pPr>
              <w:rPr>
                <w:rFonts w:ascii="Tahoma" w:hAnsi="Tahoma" w:cs="Tahoma"/>
                <w:b/>
                <w:bCs/>
                <w:color w:val="000000"/>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6D0EC8E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w:t>
            </w:r>
          </w:p>
        </w:tc>
        <w:tc>
          <w:tcPr>
            <w:tcW w:w="1854" w:type="dxa"/>
            <w:tcBorders>
              <w:top w:val="nil"/>
              <w:left w:val="nil"/>
              <w:bottom w:val="single" w:sz="4" w:space="0" w:color="C0C0C0"/>
              <w:right w:val="single" w:sz="4" w:space="0" w:color="C0C0C0"/>
            </w:tcBorders>
            <w:shd w:val="clear" w:color="auto" w:fill="auto"/>
            <w:vAlign w:val="center"/>
            <w:hideMark/>
          </w:tcPr>
          <w:p w14:paraId="6B3E1CAF"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Экономически не обоснованные доходы прошлых периодов регулирования</w:t>
            </w:r>
          </w:p>
        </w:tc>
        <w:tc>
          <w:tcPr>
            <w:tcW w:w="622" w:type="dxa"/>
            <w:tcBorders>
              <w:top w:val="nil"/>
              <w:left w:val="nil"/>
              <w:bottom w:val="single" w:sz="4" w:space="0" w:color="C0C0C0"/>
              <w:right w:val="single" w:sz="4" w:space="0" w:color="C0C0C0"/>
            </w:tcBorders>
            <w:shd w:val="clear" w:color="auto" w:fill="auto"/>
            <w:vAlign w:val="center"/>
            <w:hideMark/>
          </w:tcPr>
          <w:p w14:paraId="48DF4C9A"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FFFFCC"/>
            <w:vAlign w:val="center"/>
            <w:hideMark/>
          </w:tcPr>
          <w:p w14:paraId="398A807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704" w:type="dxa"/>
            <w:tcBorders>
              <w:top w:val="nil"/>
              <w:left w:val="nil"/>
              <w:bottom w:val="single" w:sz="4" w:space="0" w:color="C0C0C0"/>
              <w:right w:val="single" w:sz="4" w:space="0" w:color="C0C0C0"/>
            </w:tcBorders>
            <w:shd w:val="clear" w:color="000000" w:fill="FFFFCC"/>
            <w:vAlign w:val="center"/>
            <w:hideMark/>
          </w:tcPr>
          <w:p w14:paraId="117045B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nil"/>
              <w:left w:val="nil"/>
              <w:bottom w:val="single" w:sz="4" w:space="0" w:color="C0C0C0"/>
              <w:right w:val="single" w:sz="4" w:space="0" w:color="C0C0C0"/>
            </w:tcBorders>
            <w:shd w:val="clear" w:color="000000" w:fill="FFFFCC"/>
            <w:vAlign w:val="center"/>
            <w:hideMark/>
          </w:tcPr>
          <w:p w14:paraId="1B2FD64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132,42</w:t>
            </w:r>
          </w:p>
        </w:tc>
        <w:tc>
          <w:tcPr>
            <w:tcW w:w="1136" w:type="dxa"/>
            <w:tcBorders>
              <w:top w:val="nil"/>
              <w:left w:val="nil"/>
              <w:bottom w:val="single" w:sz="4" w:space="0" w:color="C0C0C0"/>
              <w:right w:val="single" w:sz="4" w:space="0" w:color="C0C0C0"/>
            </w:tcBorders>
            <w:shd w:val="clear" w:color="000000" w:fill="FFFFCC"/>
            <w:vAlign w:val="center"/>
            <w:hideMark/>
          </w:tcPr>
          <w:p w14:paraId="153B1B6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1796590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nil"/>
              <w:left w:val="nil"/>
              <w:bottom w:val="single" w:sz="4" w:space="0" w:color="C0C0C0"/>
              <w:right w:val="single" w:sz="4" w:space="0" w:color="C0C0C0"/>
            </w:tcBorders>
            <w:shd w:val="clear" w:color="000000" w:fill="FFFFCC"/>
            <w:vAlign w:val="center"/>
            <w:hideMark/>
          </w:tcPr>
          <w:p w14:paraId="7DE2B7A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239" w:type="dxa"/>
            <w:tcBorders>
              <w:top w:val="nil"/>
              <w:left w:val="nil"/>
              <w:bottom w:val="single" w:sz="4" w:space="0" w:color="C0C0C0"/>
              <w:right w:val="single" w:sz="4" w:space="0" w:color="C0C0C0"/>
            </w:tcBorders>
            <w:shd w:val="clear" w:color="000000" w:fill="FFFFCC"/>
            <w:vAlign w:val="center"/>
            <w:hideMark/>
          </w:tcPr>
          <w:p w14:paraId="7DADB9B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57,45</w:t>
            </w:r>
          </w:p>
        </w:tc>
        <w:tc>
          <w:tcPr>
            <w:tcW w:w="1178" w:type="dxa"/>
            <w:tcBorders>
              <w:top w:val="nil"/>
              <w:left w:val="nil"/>
              <w:bottom w:val="single" w:sz="4" w:space="0" w:color="C0C0C0"/>
              <w:right w:val="single" w:sz="4" w:space="0" w:color="C0C0C0"/>
            </w:tcBorders>
            <w:shd w:val="clear" w:color="000000" w:fill="FFFFCC"/>
            <w:vAlign w:val="center"/>
            <w:hideMark/>
          </w:tcPr>
          <w:p w14:paraId="0CBABF8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57,45</w:t>
            </w:r>
          </w:p>
        </w:tc>
        <w:tc>
          <w:tcPr>
            <w:tcW w:w="807" w:type="dxa"/>
            <w:tcBorders>
              <w:top w:val="nil"/>
              <w:left w:val="nil"/>
              <w:bottom w:val="single" w:sz="4" w:space="0" w:color="C0C0C0"/>
              <w:right w:val="single" w:sz="4" w:space="0" w:color="C0C0C0"/>
            </w:tcBorders>
            <w:shd w:val="clear" w:color="000000" w:fill="D7EAD3"/>
            <w:vAlign w:val="center"/>
            <w:hideMark/>
          </w:tcPr>
          <w:p w14:paraId="735194D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28,73</w:t>
            </w:r>
          </w:p>
        </w:tc>
        <w:tc>
          <w:tcPr>
            <w:tcW w:w="807" w:type="dxa"/>
            <w:tcBorders>
              <w:top w:val="nil"/>
              <w:left w:val="nil"/>
              <w:bottom w:val="single" w:sz="4" w:space="0" w:color="C0C0C0"/>
              <w:right w:val="single" w:sz="4" w:space="0" w:color="C0C0C0"/>
            </w:tcBorders>
            <w:shd w:val="clear" w:color="000000" w:fill="D7EAD3"/>
            <w:vAlign w:val="center"/>
            <w:hideMark/>
          </w:tcPr>
          <w:p w14:paraId="1BC832A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28,73</w:t>
            </w:r>
          </w:p>
        </w:tc>
        <w:tc>
          <w:tcPr>
            <w:tcW w:w="1312" w:type="dxa"/>
            <w:tcBorders>
              <w:top w:val="nil"/>
              <w:left w:val="nil"/>
              <w:bottom w:val="single" w:sz="4" w:space="0" w:color="C0C0C0"/>
              <w:right w:val="single" w:sz="4" w:space="0" w:color="C0C0C0"/>
            </w:tcBorders>
            <w:shd w:val="clear" w:color="000000" w:fill="FFFFCC"/>
            <w:vAlign w:val="center"/>
            <w:hideMark/>
          </w:tcPr>
          <w:p w14:paraId="6A4B369C" w14:textId="77777777" w:rsidR="007206BB" w:rsidRPr="007206BB" w:rsidRDefault="007206BB" w:rsidP="007206BB">
            <w:pPr>
              <w:rPr>
                <w:rFonts w:ascii="Tahoma" w:hAnsi="Tahoma" w:cs="Tahoma"/>
                <w:sz w:val="12"/>
                <w:szCs w:val="12"/>
              </w:rPr>
            </w:pPr>
            <w:r w:rsidRPr="007206BB">
              <w:rPr>
                <w:rFonts w:ascii="Tahoma" w:hAnsi="Tahoma" w:cs="Tahoma"/>
                <w:sz w:val="12"/>
                <w:szCs w:val="12"/>
              </w:rPr>
              <w:t xml:space="preserve">Экономически не обоснованные доходы за 2018 г. по арендной плате в сумме 57,45 </w:t>
            </w:r>
            <w:proofErr w:type="spellStart"/>
            <w:r w:rsidRPr="007206BB">
              <w:rPr>
                <w:rFonts w:ascii="Tahoma" w:hAnsi="Tahoma" w:cs="Tahoma"/>
                <w:sz w:val="12"/>
                <w:szCs w:val="12"/>
              </w:rPr>
              <w:t>тыс.руб</w:t>
            </w:r>
            <w:proofErr w:type="spellEnd"/>
            <w:r w:rsidRPr="007206BB">
              <w:rPr>
                <w:rFonts w:ascii="Tahoma" w:hAnsi="Tahoma" w:cs="Tahoma"/>
                <w:sz w:val="12"/>
                <w:szCs w:val="12"/>
              </w:rPr>
              <w:t>.</w:t>
            </w:r>
          </w:p>
        </w:tc>
      </w:tr>
      <w:tr w:rsidR="007206BB" w:rsidRPr="007206BB" w14:paraId="6F1B3337"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1E6F0427"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23FF02B8"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0918095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17</w:t>
            </w:r>
          </w:p>
        </w:tc>
        <w:tc>
          <w:tcPr>
            <w:tcW w:w="1854" w:type="dxa"/>
            <w:tcBorders>
              <w:top w:val="nil"/>
              <w:left w:val="nil"/>
              <w:bottom w:val="single" w:sz="4" w:space="0" w:color="C0C0C0"/>
              <w:right w:val="single" w:sz="4" w:space="0" w:color="C0C0C0"/>
            </w:tcBorders>
            <w:shd w:val="clear" w:color="auto" w:fill="auto"/>
            <w:vAlign w:val="center"/>
            <w:hideMark/>
          </w:tcPr>
          <w:p w14:paraId="7A2A0BF0"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НВВ без НДС</w:t>
            </w:r>
          </w:p>
        </w:tc>
        <w:tc>
          <w:tcPr>
            <w:tcW w:w="622" w:type="dxa"/>
            <w:tcBorders>
              <w:top w:val="nil"/>
              <w:left w:val="nil"/>
              <w:bottom w:val="single" w:sz="4" w:space="0" w:color="C0C0C0"/>
              <w:right w:val="single" w:sz="4" w:space="0" w:color="C0C0C0"/>
            </w:tcBorders>
            <w:shd w:val="clear" w:color="auto" w:fill="auto"/>
            <w:vAlign w:val="center"/>
            <w:hideMark/>
          </w:tcPr>
          <w:p w14:paraId="3A18FA23"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6B40E59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10 130,64</w:t>
            </w:r>
          </w:p>
        </w:tc>
        <w:tc>
          <w:tcPr>
            <w:tcW w:w="704" w:type="dxa"/>
            <w:tcBorders>
              <w:top w:val="nil"/>
              <w:left w:val="nil"/>
              <w:bottom w:val="single" w:sz="4" w:space="0" w:color="C0C0C0"/>
              <w:right w:val="single" w:sz="4" w:space="0" w:color="C0C0C0"/>
            </w:tcBorders>
            <w:shd w:val="clear" w:color="000000" w:fill="D7EAD3"/>
            <w:vAlign w:val="center"/>
            <w:hideMark/>
          </w:tcPr>
          <w:p w14:paraId="33B563C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10 718,70</w:t>
            </w:r>
          </w:p>
        </w:tc>
        <w:tc>
          <w:tcPr>
            <w:tcW w:w="1136" w:type="dxa"/>
            <w:tcBorders>
              <w:top w:val="nil"/>
              <w:left w:val="nil"/>
              <w:bottom w:val="single" w:sz="4" w:space="0" w:color="C0C0C0"/>
              <w:right w:val="single" w:sz="4" w:space="0" w:color="C0C0C0"/>
            </w:tcBorders>
            <w:shd w:val="clear" w:color="000000" w:fill="D7EAD3"/>
            <w:vAlign w:val="center"/>
            <w:hideMark/>
          </w:tcPr>
          <w:p w14:paraId="50C23F9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10 565,14</w:t>
            </w:r>
          </w:p>
        </w:tc>
        <w:tc>
          <w:tcPr>
            <w:tcW w:w="1136" w:type="dxa"/>
            <w:tcBorders>
              <w:top w:val="nil"/>
              <w:left w:val="nil"/>
              <w:bottom w:val="single" w:sz="4" w:space="0" w:color="C0C0C0"/>
              <w:right w:val="single" w:sz="4" w:space="0" w:color="C0C0C0"/>
            </w:tcBorders>
            <w:shd w:val="clear" w:color="000000" w:fill="D7EAD3"/>
            <w:vAlign w:val="center"/>
            <w:hideMark/>
          </w:tcPr>
          <w:p w14:paraId="470E12F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11 061,01</w:t>
            </w:r>
          </w:p>
        </w:tc>
        <w:tc>
          <w:tcPr>
            <w:tcW w:w="1239" w:type="dxa"/>
            <w:tcBorders>
              <w:top w:val="nil"/>
              <w:left w:val="nil"/>
              <w:bottom w:val="single" w:sz="4" w:space="0" w:color="C0C0C0"/>
              <w:right w:val="single" w:sz="4" w:space="0" w:color="C0C0C0"/>
            </w:tcBorders>
            <w:shd w:val="clear" w:color="000000" w:fill="D7EAD3"/>
            <w:vAlign w:val="center"/>
            <w:hideMark/>
          </w:tcPr>
          <w:p w14:paraId="01FB684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1 603,12</w:t>
            </w:r>
          </w:p>
        </w:tc>
        <w:tc>
          <w:tcPr>
            <w:tcW w:w="1183" w:type="dxa"/>
            <w:tcBorders>
              <w:top w:val="nil"/>
              <w:left w:val="nil"/>
              <w:bottom w:val="single" w:sz="4" w:space="0" w:color="C0C0C0"/>
              <w:right w:val="single" w:sz="4" w:space="0" w:color="C0C0C0"/>
            </w:tcBorders>
            <w:shd w:val="clear" w:color="000000" w:fill="D7EAD3"/>
            <w:vAlign w:val="center"/>
            <w:hideMark/>
          </w:tcPr>
          <w:p w14:paraId="24DC22A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12 664,11</w:t>
            </w:r>
          </w:p>
        </w:tc>
        <w:tc>
          <w:tcPr>
            <w:tcW w:w="1239" w:type="dxa"/>
            <w:tcBorders>
              <w:top w:val="nil"/>
              <w:left w:val="nil"/>
              <w:bottom w:val="single" w:sz="4" w:space="0" w:color="C0C0C0"/>
              <w:right w:val="single" w:sz="4" w:space="0" w:color="C0C0C0"/>
            </w:tcBorders>
            <w:shd w:val="clear" w:color="000000" w:fill="D7EAD3"/>
            <w:vAlign w:val="center"/>
            <w:hideMark/>
          </w:tcPr>
          <w:p w14:paraId="2C29C5E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-57,67</w:t>
            </w:r>
          </w:p>
        </w:tc>
        <w:tc>
          <w:tcPr>
            <w:tcW w:w="1178" w:type="dxa"/>
            <w:tcBorders>
              <w:top w:val="nil"/>
              <w:left w:val="nil"/>
              <w:bottom w:val="single" w:sz="4" w:space="0" w:color="C0C0C0"/>
              <w:right w:val="single" w:sz="4" w:space="0" w:color="C0C0C0"/>
            </w:tcBorders>
            <w:shd w:val="clear" w:color="000000" w:fill="D7EAD3"/>
            <w:vAlign w:val="center"/>
            <w:hideMark/>
          </w:tcPr>
          <w:p w14:paraId="599ABF2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11 003,34</w:t>
            </w:r>
          </w:p>
        </w:tc>
        <w:tc>
          <w:tcPr>
            <w:tcW w:w="807" w:type="dxa"/>
            <w:tcBorders>
              <w:top w:val="nil"/>
              <w:left w:val="nil"/>
              <w:bottom w:val="single" w:sz="4" w:space="0" w:color="C0C0C0"/>
              <w:right w:val="single" w:sz="4" w:space="0" w:color="C0C0C0"/>
            </w:tcBorders>
            <w:shd w:val="clear" w:color="000000" w:fill="D7EAD3"/>
            <w:vAlign w:val="center"/>
            <w:hideMark/>
          </w:tcPr>
          <w:p w14:paraId="20A3515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5 501,67</w:t>
            </w:r>
          </w:p>
        </w:tc>
        <w:tc>
          <w:tcPr>
            <w:tcW w:w="807" w:type="dxa"/>
            <w:tcBorders>
              <w:top w:val="nil"/>
              <w:left w:val="nil"/>
              <w:bottom w:val="single" w:sz="4" w:space="0" w:color="C0C0C0"/>
              <w:right w:val="single" w:sz="4" w:space="0" w:color="C0C0C0"/>
            </w:tcBorders>
            <w:shd w:val="clear" w:color="000000" w:fill="D7EAD3"/>
            <w:vAlign w:val="center"/>
            <w:hideMark/>
          </w:tcPr>
          <w:p w14:paraId="3475711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5 501,67</w:t>
            </w:r>
          </w:p>
        </w:tc>
        <w:tc>
          <w:tcPr>
            <w:tcW w:w="1312" w:type="dxa"/>
            <w:tcBorders>
              <w:top w:val="nil"/>
              <w:left w:val="nil"/>
              <w:bottom w:val="single" w:sz="4" w:space="0" w:color="C0C0C0"/>
              <w:right w:val="single" w:sz="4" w:space="0" w:color="C0C0C0"/>
            </w:tcBorders>
            <w:shd w:val="clear" w:color="000000" w:fill="FFFFCC"/>
            <w:vAlign w:val="center"/>
            <w:hideMark/>
          </w:tcPr>
          <w:p w14:paraId="187F84ED"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5526A134"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0188AAE3" w14:textId="77777777" w:rsidR="007206BB" w:rsidRPr="007206BB" w:rsidRDefault="007206BB" w:rsidP="007206BB">
            <w:pPr>
              <w:rPr>
                <w:rFonts w:ascii="Tahoma" w:hAnsi="Tahoma" w:cs="Tahoma"/>
                <w:b/>
                <w:bCs/>
                <w:sz w:val="12"/>
                <w:szCs w:val="12"/>
              </w:rPr>
            </w:pPr>
          </w:p>
        </w:tc>
        <w:tc>
          <w:tcPr>
            <w:tcW w:w="163" w:type="dxa"/>
            <w:tcBorders>
              <w:top w:val="nil"/>
              <w:left w:val="nil"/>
              <w:bottom w:val="nil"/>
              <w:right w:val="nil"/>
            </w:tcBorders>
            <w:shd w:val="clear" w:color="auto" w:fill="auto"/>
            <w:noWrap/>
            <w:vAlign w:val="bottom"/>
            <w:hideMark/>
          </w:tcPr>
          <w:p w14:paraId="73107B23"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5A50E22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17.1</w:t>
            </w:r>
          </w:p>
        </w:tc>
        <w:tc>
          <w:tcPr>
            <w:tcW w:w="1854" w:type="dxa"/>
            <w:tcBorders>
              <w:top w:val="nil"/>
              <w:left w:val="nil"/>
              <w:bottom w:val="single" w:sz="4" w:space="0" w:color="C0C0C0"/>
              <w:right w:val="single" w:sz="4" w:space="0" w:color="C0C0C0"/>
            </w:tcBorders>
            <w:shd w:val="clear" w:color="auto" w:fill="auto"/>
            <w:vAlign w:val="center"/>
            <w:hideMark/>
          </w:tcPr>
          <w:p w14:paraId="6C00E1E2" w14:textId="77777777" w:rsidR="007206BB" w:rsidRPr="007206BB" w:rsidRDefault="007206BB" w:rsidP="007206BB">
            <w:pPr>
              <w:ind w:firstLineChars="100" w:firstLine="120"/>
              <w:rPr>
                <w:rFonts w:ascii="Tahoma" w:hAnsi="Tahoma" w:cs="Tahoma"/>
                <w:sz w:val="12"/>
                <w:szCs w:val="12"/>
              </w:rPr>
            </w:pPr>
            <w:r w:rsidRPr="007206BB">
              <w:rPr>
                <w:rFonts w:ascii="Tahoma" w:hAnsi="Tahoma" w:cs="Tahoma"/>
                <w:sz w:val="12"/>
                <w:szCs w:val="12"/>
              </w:rPr>
              <w:t>На потребительский рынок</w:t>
            </w:r>
          </w:p>
        </w:tc>
        <w:tc>
          <w:tcPr>
            <w:tcW w:w="622" w:type="dxa"/>
            <w:tcBorders>
              <w:top w:val="nil"/>
              <w:left w:val="nil"/>
              <w:bottom w:val="single" w:sz="4" w:space="0" w:color="C0C0C0"/>
              <w:right w:val="single" w:sz="4" w:space="0" w:color="C0C0C0"/>
            </w:tcBorders>
            <w:shd w:val="clear" w:color="auto" w:fill="auto"/>
            <w:vAlign w:val="center"/>
            <w:hideMark/>
          </w:tcPr>
          <w:p w14:paraId="78E694A2"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40E0FCA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141,34</w:t>
            </w:r>
          </w:p>
        </w:tc>
        <w:tc>
          <w:tcPr>
            <w:tcW w:w="704" w:type="dxa"/>
            <w:tcBorders>
              <w:top w:val="nil"/>
              <w:left w:val="nil"/>
              <w:bottom w:val="single" w:sz="4" w:space="0" w:color="C0C0C0"/>
              <w:right w:val="single" w:sz="4" w:space="0" w:color="C0C0C0"/>
            </w:tcBorders>
            <w:shd w:val="clear" w:color="000000" w:fill="D7EAD3"/>
            <w:vAlign w:val="center"/>
            <w:hideMark/>
          </w:tcPr>
          <w:p w14:paraId="124A02A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97,48</w:t>
            </w:r>
          </w:p>
        </w:tc>
        <w:tc>
          <w:tcPr>
            <w:tcW w:w="1136" w:type="dxa"/>
            <w:tcBorders>
              <w:top w:val="nil"/>
              <w:left w:val="nil"/>
              <w:bottom w:val="single" w:sz="4" w:space="0" w:color="C0C0C0"/>
              <w:right w:val="single" w:sz="4" w:space="0" w:color="C0C0C0"/>
            </w:tcBorders>
            <w:shd w:val="clear" w:color="000000" w:fill="D7EAD3"/>
            <w:vAlign w:val="center"/>
            <w:hideMark/>
          </w:tcPr>
          <w:p w14:paraId="3C5505B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90,50</w:t>
            </w:r>
          </w:p>
        </w:tc>
        <w:tc>
          <w:tcPr>
            <w:tcW w:w="1136" w:type="dxa"/>
            <w:tcBorders>
              <w:top w:val="nil"/>
              <w:left w:val="nil"/>
              <w:bottom w:val="single" w:sz="4" w:space="0" w:color="C0C0C0"/>
              <w:right w:val="single" w:sz="4" w:space="0" w:color="C0C0C0"/>
            </w:tcBorders>
            <w:shd w:val="clear" w:color="000000" w:fill="D7EAD3"/>
            <w:vAlign w:val="center"/>
            <w:hideMark/>
          </w:tcPr>
          <w:p w14:paraId="24C9A5D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94,75</w:t>
            </w:r>
          </w:p>
        </w:tc>
        <w:tc>
          <w:tcPr>
            <w:tcW w:w="1239" w:type="dxa"/>
            <w:tcBorders>
              <w:top w:val="nil"/>
              <w:left w:val="nil"/>
              <w:bottom w:val="single" w:sz="4" w:space="0" w:color="C0C0C0"/>
              <w:right w:val="single" w:sz="4" w:space="0" w:color="C0C0C0"/>
            </w:tcBorders>
            <w:shd w:val="clear" w:color="000000" w:fill="D7EAD3"/>
            <w:vAlign w:val="center"/>
            <w:hideMark/>
          </w:tcPr>
          <w:p w14:paraId="66EBC07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497,36</w:t>
            </w:r>
          </w:p>
        </w:tc>
        <w:tc>
          <w:tcPr>
            <w:tcW w:w="1183" w:type="dxa"/>
            <w:tcBorders>
              <w:top w:val="nil"/>
              <w:left w:val="nil"/>
              <w:bottom w:val="single" w:sz="4" w:space="0" w:color="C0C0C0"/>
              <w:right w:val="single" w:sz="4" w:space="0" w:color="C0C0C0"/>
            </w:tcBorders>
            <w:shd w:val="clear" w:color="000000" w:fill="D7EAD3"/>
            <w:vAlign w:val="center"/>
            <w:hideMark/>
          </w:tcPr>
          <w:p w14:paraId="7D44224B"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156,36</w:t>
            </w:r>
          </w:p>
        </w:tc>
        <w:tc>
          <w:tcPr>
            <w:tcW w:w="1239" w:type="dxa"/>
            <w:tcBorders>
              <w:top w:val="nil"/>
              <w:left w:val="nil"/>
              <w:bottom w:val="single" w:sz="4" w:space="0" w:color="C0C0C0"/>
              <w:right w:val="single" w:sz="4" w:space="0" w:color="C0C0C0"/>
            </w:tcBorders>
            <w:shd w:val="clear" w:color="000000" w:fill="D7EAD3"/>
            <w:vAlign w:val="center"/>
            <w:hideMark/>
          </w:tcPr>
          <w:p w14:paraId="39E4A1D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-0,78</w:t>
            </w:r>
          </w:p>
        </w:tc>
        <w:tc>
          <w:tcPr>
            <w:tcW w:w="1178" w:type="dxa"/>
            <w:tcBorders>
              <w:top w:val="nil"/>
              <w:left w:val="nil"/>
              <w:bottom w:val="single" w:sz="4" w:space="0" w:color="C0C0C0"/>
              <w:right w:val="single" w:sz="4" w:space="0" w:color="C0C0C0"/>
            </w:tcBorders>
            <w:shd w:val="clear" w:color="000000" w:fill="D7EAD3"/>
            <w:vAlign w:val="center"/>
            <w:hideMark/>
          </w:tcPr>
          <w:p w14:paraId="132276A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95,54</w:t>
            </w:r>
          </w:p>
        </w:tc>
        <w:tc>
          <w:tcPr>
            <w:tcW w:w="807" w:type="dxa"/>
            <w:tcBorders>
              <w:top w:val="nil"/>
              <w:left w:val="nil"/>
              <w:bottom w:val="single" w:sz="4" w:space="0" w:color="C0C0C0"/>
              <w:right w:val="single" w:sz="4" w:space="0" w:color="C0C0C0"/>
            </w:tcBorders>
            <w:shd w:val="clear" w:color="000000" w:fill="D7EAD3"/>
            <w:vAlign w:val="center"/>
            <w:hideMark/>
          </w:tcPr>
          <w:p w14:paraId="2C2D9BB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47,77</w:t>
            </w:r>
          </w:p>
        </w:tc>
        <w:tc>
          <w:tcPr>
            <w:tcW w:w="807" w:type="dxa"/>
            <w:tcBorders>
              <w:top w:val="nil"/>
              <w:left w:val="nil"/>
              <w:bottom w:val="single" w:sz="4" w:space="0" w:color="C0C0C0"/>
              <w:right w:val="single" w:sz="4" w:space="0" w:color="C0C0C0"/>
            </w:tcBorders>
            <w:shd w:val="clear" w:color="000000" w:fill="D7EAD3"/>
            <w:vAlign w:val="center"/>
            <w:hideMark/>
          </w:tcPr>
          <w:p w14:paraId="6CBB68C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47,77</w:t>
            </w:r>
          </w:p>
        </w:tc>
        <w:tc>
          <w:tcPr>
            <w:tcW w:w="1312" w:type="dxa"/>
            <w:tcBorders>
              <w:top w:val="nil"/>
              <w:left w:val="nil"/>
              <w:bottom w:val="single" w:sz="4" w:space="0" w:color="C0C0C0"/>
              <w:right w:val="single" w:sz="4" w:space="0" w:color="C0C0C0"/>
            </w:tcBorders>
            <w:shd w:val="clear" w:color="000000" w:fill="FFFFCC"/>
            <w:vAlign w:val="center"/>
            <w:hideMark/>
          </w:tcPr>
          <w:p w14:paraId="6CB0C947"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087957D8"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46031DD5"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009C5B56"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0968956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17.2</w:t>
            </w:r>
          </w:p>
        </w:tc>
        <w:tc>
          <w:tcPr>
            <w:tcW w:w="1854" w:type="dxa"/>
            <w:tcBorders>
              <w:top w:val="nil"/>
              <w:left w:val="nil"/>
              <w:bottom w:val="single" w:sz="4" w:space="0" w:color="C0C0C0"/>
              <w:right w:val="single" w:sz="4" w:space="0" w:color="C0C0C0"/>
            </w:tcBorders>
            <w:shd w:val="clear" w:color="auto" w:fill="auto"/>
            <w:vAlign w:val="center"/>
            <w:hideMark/>
          </w:tcPr>
          <w:p w14:paraId="0C37B1B7" w14:textId="77777777" w:rsidR="007206BB" w:rsidRPr="007206BB" w:rsidRDefault="007206BB" w:rsidP="007206BB">
            <w:pPr>
              <w:ind w:firstLineChars="100" w:firstLine="120"/>
              <w:rPr>
                <w:rFonts w:ascii="Tahoma" w:hAnsi="Tahoma" w:cs="Tahoma"/>
                <w:sz w:val="12"/>
                <w:szCs w:val="12"/>
              </w:rPr>
            </w:pPr>
            <w:r w:rsidRPr="007206BB">
              <w:rPr>
                <w:rFonts w:ascii="Tahoma" w:hAnsi="Tahoma" w:cs="Tahoma"/>
                <w:sz w:val="12"/>
                <w:szCs w:val="12"/>
              </w:rPr>
              <w:t>На собственные нужды производства</w:t>
            </w:r>
          </w:p>
        </w:tc>
        <w:tc>
          <w:tcPr>
            <w:tcW w:w="622" w:type="dxa"/>
            <w:tcBorders>
              <w:top w:val="nil"/>
              <w:left w:val="nil"/>
              <w:bottom w:val="single" w:sz="4" w:space="0" w:color="C0C0C0"/>
              <w:right w:val="single" w:sz="4" w:space="0" w:color="C0C0C0"/>
            </w:tcBorders>
            <w:shd w:val="clear" w:color="auto" w:fill="auto"/>
            <w:vAlign w:val="center"/>
            <w:hideMark/>
          </w:tcPr>
          <w:p w14:paraId="4FA961AE"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тыс</w:t>
            </w:r>
            <w:proofErr w:type="spellEnd"/>
            <w:r w:rsidRPr="007206BB">
              <w:rPr>
                <w:rFonts w:ascii="Tahoma" w:hAnsi="Tahoma" w:cs="Tahoma"/>
                <w:sz w:val="12"/>
                <w:szCs w:val="12"/>
              </w:rPr>
              <w:t xml:space="preserve"> </w:t>
            </w:r>
            <w:proofErr w:type="spellStart"/>
            <w:r w:rsidRPr="007206BB">
              <w:rPr>
                <w:rFonts w:ascii="Tahoma" w:hAnsi="Tahoma" w:cs="Tahoma"/>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3015282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9 989,30</w:t>
            </w:r>
          </w:p>
        </w:tc>
        <w:tc>
          <w:tcPr>
            <w:tcW w:w="704" w:type="dxa"/>
            <w:tcBorders>
              <w:top w:val="nil"/>
              <w:left w:val="nil"/>
              <w:bottom w:val="single" w:sz="4" w:space="0" w:color="C0C0C0"/>
              <w:right w:val="single" w:sz="4" w:space="0" w:color="C0C0C0"/>
            </w:tcBorders>
            <w:shd w:val="clear" w:color="000000" w:fill="D7EAD3"/>
            <w:vAlign w:val="center"/>
            <w:hideMark/>
          </w:tcPr>
          <w:p w14:paraId="36B1B9A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10 621,22</w:t>
            </w:r>
          </w:p>
        </w:tc>
        <w:tc>
          <w:tcPr>
            <w:tcW w:w="1136" w:type="dxa"/>
            <w:tcBorders>
              <w:top w:val="nil"/>
              <w:left w:val="nil"/>
              <w:bottom w:val="single" w:sz="4" w:space="0" w:color="C0C0C0"/>
              <w:right w:val="single" w:sz="4" w:space="0" w:color="C0C0C0"/>
            </w:tcBorders>
            <w:shd w:val="clear" w:color="000000" w:fill="D7EAD3"/>
            <w:vAlign w:val="center"/>
            <w:hideMark/>
          </w:tcPr>
          <w:p w14:paraId="5B2C2DE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10 474,64</w:t>
            </w:r>
          </w:p>
        </w:tc>
        <w:tc>
          <w:tcPr>
            <w:tcW w:w="1136" w:type="dxa"/>
            <w:tcBorders>
              <w:top w:val="nil"/>
              <w:left w:val="nil"/>
              <w:bottom w:val="single" w:sz="4" w:space="0" w:color="C0C0C0"/>
              <w:right w:val="single" w:sz="4" w:space="0" w:color="C0C0C0"/>
            </w:tcBorders>
            <w:shd w:val="clear" w:color="000000" w:fill="D7EAD3"/>
            <w:vAlign w:val="center"/>
            <w:hideMark/>
          </w:tcPr>
          <w:p w14:paraId="48EB03B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10 966,26</w:t>
            </w:r>
          </w:p>
        </w:tc>
        <w:tc>
          <w:tcPr>
            <w:tcW w:w="1239" w:type="dxa"/>
            <w:tcBorders>
              <w:top w:val="nil"/>
              <w:left w:val="nil"/>
              <w:bottom w:val="single" w:sz="4" w:space="0" w:color="C0C0C0"/>
              <w:right w:val="single" w:sz="4" w:space="0" w:color="C0C0C0"/>
            </w:tcBorders>
            <w:shd w:val="clear" w:color="000000" w:fill="D7EAD3"/>
            <w:vAlign w:val="center"/>
            <w:hideMark/>
          </w:tcPr>
          <w:p w14:paraId="7AFB424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1 105,76</w:t>
            </w:r>
          </w:p>
        </w:tc>
        <w:tc>
          <w:tcPr>
            <w:tcW w:w="1183" w:type="dxa"/>
            <w:tcBorders>
              <w:top w:val="nil"/>
              <w:left w:val="nil"/>
              <w:bottom w:val="single" w:sz="4" w:space="0" w:color="C0C0C0"/>
              <w:right w:val="single" w:sz="4" w:space="0" w:color="C0C0C0"/>
            </w:tcBorders>
            <w:shd w:val="clear" w:color="000000" w:fill="D7EAD3"/>
            <w:vAlign w:val="center"/>
            <w:hideMark/>
          </w:tcPr>
          <w:p w14:paraId="142B593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12 507,75</w:t>
            </w:r>
          </w:p>
        </w:tc>
        <w:tc>
          <w:tcPr>
            <w:tcW w:w="1239" w:type="dxa"/>
            <w:tcBorders>
              <w:top w:val="nil"/>
              <w:left w:val="nil"/>
              <w:bottom w:val="single" w:sz="4" w:space="0" w:color="C0C0C0"/>
              <w:right w:val="single" w:sz="4" w:space="0" w:color="C0C0C0"/>
            </w:tcBorders>
            <w:shd w:val="clear" w:color="000000" w:fill="D7EAD3"/>
            <w:vAlign w:val="center"/>
            <w:hideMark/>
          </w:tcPr>
          <w:p w14:paraId="5E0B6E46"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-56,89</w:t>
            </w:r>
          </w:p>
        </w:tc>
        <w:tc>
          <w:tcPr>
            <w:tcW w:w="1178" w:type="dxa"/>
            <w:tcBorders>
              <w:top w:val="nil"/>
              <w:left w:val="nil"/>
              <w:bottom w:val="single" w:sz="4" w:space="0" w:color="C0C0C0"/>
              <w:right w:val="single" w:sz="4" w:space="0" w:color="C0C0C0"/>
            </w:tcBorders>
            <w:shd w:val="clear" w:color="000000" w:fill="D7EAD3"/>
            <w:vAlign w:val="center"/>
            <w:hideMark/>
          </w:tcPr>
          <w:p w14:paraId="7792499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10 907,80</w:t>
            </w:r>
          </w:p>
        </w:tc>
        <w:tc>
          <w:tcPr>
            <w:tcW w:w="807" w:type="dxa"/>
            <w:tcBorders>
              <w:top w:val="nil"/>
              <w:left w:val="nil"/>
              <w:bottom w:val="single" w:sz="4" w:space="0" w:color="C0C0C0"/>
              <w:right w:val="single" w:sz="4" w:space="0" w:color="C0C0C0"/>
            </w:tcBorders>
            <w:shd w:val="clear" w:color="000000" w:fill="D7EAD3"/>
            <w:vAlign w:val="center"/>
            <w:hideMark/>
          </w:tcPr>
          <w:p w14:paraId="421E481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5 453,90</w:t>
            </w:r>
          </w:p>
        </w:tc>
        <w:tc>
          <w:tcPr>
            <w:tcW w:w="807" w:type="dxa"/>
            <w:tcBorders>
              <w:top w:val="nil"/>
              <w:left w:val="nil"/>
              <w:bottom w:val="single" w:sz="4" w:space="0" w:color="C0C0C0"/>
              <w:right w:val="single" w:sz="4" w:space="0" w:color="C0C0C0"/>
            </w:tcBorders>
            <w:shd w:val="clear" w:color="000000" w:fill="D7EAD3"/>
            <w:vAlign w:val="center"/>
            <w:hideMark/>
          </w:tcPr>
          <w:p w14:paraId="1EBFE47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5 453,90</w:t>
            </w:r>
          </w:p>
        </w:tc>
        <w:tc>
          <w:tcPr>
            <w:tcW w:w="1312" w:type="dxa"/>
            <w:tcBorders>
              <w:top w:val="nil"/>
              <w:left w:val="nil"/>
              <w:bottom w:val="single" w:sz="4" w:space="0" w:color="C0C0C0"/>
              <w:right w:val="single" w:sz="4" w:space="0" w:color="C0C0C0"/>
            </w:tcBorders>
            <w:shd w:val="clear" w:color="000000" w:fill="FFFFCC"/>
            <w:vAlign w:val="center"/>
            <w:hideMark/>
          </w:tcPr>
          <w:p w14:paraId="42AD2BE2"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30C6908E"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322BABAC"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5065B3C9"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68AEF8B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18</w:t>
            </w:r>
          </w:p>
        </w:tc>
        <w:tc>
          <w:tcPr>
            <w:tcW w:w="1854" w:type="dxa"/>
            <w:tcBorders>
              <w:top w:val="nil"/>
              <w:left w:val="nil"/>
              <w:bottom w:val="single" w:sz="4" w:space="0" w:color="C0C0C0"/>
              <w:right w:val="single" w:sz="4" w:space="0" w:color="C0C0C0"/>
            </w:tcBorders>
            <w:shd w:val="clear" w:color="auto" w:fill="auto"/>
            <w:vAlign w:val="center"/>
            <w:hideMark/>
          </w:tcPr>
          <w:p w14:paraId="1B8958E2"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Тариф</w:t>
            </w:r>
          </w:p>
        </w:tc>
        <w:tc>
          <w:tcPr>
            <w:tcW w:w="622" w:type="dxa"/>
            <w:tcBorders>
              <w:top w:val="nil"/>
              <w:left w:val="nil"/>
              <w:bottom w:val="single" w:sz="4" w:space="0" w:color="C0C0C0"/>
              <w:right w:val="single" w:sz="4" w:space="0" w:color="C0C0C0"/>
            </w:tcBorders>
            <w:shd w:val="clear" w:color="auto" w:fill="auto"/>
            <w:vAlign w:val="center"/>
            <w:hideMark/>
          </w:tcPr>
          <w:p w14:paraId="7F2390FE"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руб</w:t>
            </w:r>
            <w:proofErr w:type="spellEnd"/>
            <w:r w:rsidRPr="007206BB">
              <w:rPr>
                <w:rFonts w:ascii="Tahoma" w:hAnsi="Tahoma" w:cs="Tahoma"/>
                <w:b/>
                <w:bCs/>
                <w:sz w:val="12"/>
                <w:szCs w:val="12"/>
              </w:rPr>
              <w:t>/м3</w:t>
            </w:r>
          </w:p>
        </w:tc>
        <w:tc>
          <w:tcPr>
            <w:tcW w:w="977" w:type="dxa"/>
            <w:tcBorders>
              <w:top w:val="nil"/>
              <w:left w:val="nil"/>
              <w:bottom w:val="single" w:sz="4" w:space="0" w:color="C0C0C0"/>
              <w:right w:val="single" w:sz="4" w:space="0" w:color="C0C0C0"/>
            </w:tcBorders>
            <w:shd w:val="clear" w:color="000000" w:fill="D7EAD3"/>
            <w:vAlign w:val="center"/>
            <w:hideMark/>
          </w:tcPr>
          <w:p w14:paraId="127E57A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12,77</w:t>
            </w:r>
          </w:p>
        </w:tc>
        <w:tc>
          <w:tcPr>
            <w:tcW w:w="704" w:type="dxa"/>
            <w:tcBorders>
              <w:top w:val="nil"/>
              <w:left w:val="nil"/>
              <w:bottom w:val="single" w:sz="4" w:space="0" w:color="C0C0C0"/>
              <w:right w:val="single" w:sz="4" w:space="0" w:color="C0C0C0"/>
            </w:tcBorders>
            <w:shd w:val="clear" w:color="000000" w:fill="D7EAD3"/>
            <w:vAlign w:val="center"/>
            <w:hideMark/>
          </w:tcPr>
          <w:p w14:paraId="13F4C95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13,25</w:t>
            </w:r>
          </w:p>
        </w:tc>
        <w:tc>
          <w:tcPr>
            <w:tcW w:w="1136" w:type="dxa"/>
            <w:tcBorders>
              <w:top w:val="nil"/>
              <w:left w:val="nil"/>
              <w:bottom w:val="single" w:sz="4" w:space="0" w:color="C0C0C0"/>
              <w:right w:val="single" w:sz="4" w:space="0" w:color="C0C0C0"/>
            </w:tcBorders>
            <w:shd w:val="clear" w:color="000000" w:fill="D7EAD3"/>
            <w:vAlign w:val="center"/>
            <w:hideMark/>
          </w:tcPr>
          <w:p w14:paraId="30DC6F7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13,21</w:t>
            </w:r>
          </w:p>
        </w:tc>
        <w:tc>
          <w:tcPr>
            <w:tcW w:w="1136" w:type="dxa"/>
            <w:tcBorders>
              <w:top w:val="nil"/>
              <w:left w:val="nil"/>
              <w:bottom w:val="single" w:sz="4" w:space="0" w:color="C0C0C0"/>
              <w:right w:val="single" w:sz="4" w:space="0" w:color="C0C0C0"/>
            </w:tcBorders>
            <w:shd w:val="clear" w:color="000000" w:fill="D7EAD3"/>
            <w:vAlign w:val="center"/>
            <w:hideMark/>
          </w:tcPr>
          <w:p w14:paraId="13ABDFF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13,83</w:t>
            </w:r>
          </w:p>
        </w:tc>
        <w:tc>
          <w:tcPr>
            <w:tcW w:w="1239" w:type="dxa"/>
            <w:tcBorders>
              <w:top w:val="nil"/>
              <w:left w:val="nil"/>
              <w:bottom w:val="single" w:sz="4" w:space="0" w:color="C0C0C0"/>
              <w:right w:val="single" w:sz="4" w:space="0" w:color="C0C0C0"/>
            </w:tcBorders>
            <w:shd w:val="clear" w:color="000000" w:fill="D7EAD3"/>
            <w:vAlign w:val="center"/>
            <w:hideMark/>
          </w:tcPr>
          <w:p w14:paraId="43BB32F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nil"/>
              <w:left w:val="nil"/>
              <w:bottom w:val="single" w:sz="4" w:space="0" w:color="C0C0C0"/>
              <w:right w:val="single" w:sz="4" w:space="0" w:color="C0C0C0"/>
            </w:tcBorders>
            <w:shd w:val="clear" w:color="000000" w:fill="D7EAD3"/>
            <w:vAlign w:val="center"/>
            <w:hideMark/>
          </w:tcPr>
          <w:p w14:paraId="7F9EDE5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15,64</w:t>
            </w:r>
          </w:p>
        </w:tc>
        <w:tc>
          <w:tcPr>
            <w:tcW w:w="1239" w:type="dxa"/>
            <w:tcBorders>
              <w:top w:val="nil"/>
              <w:left w:val="nil"/>
              <w:bottom w:val="single" w:sz="4" w:space="0" w:color="C0C0C0"/>
              <w:right w:val="single" w:sz="4" w:space="0" w:color="C0C0C0"/>
            </w:tcBorders>
            <w:shd w:val="clear" w:color="000000" w:fill="D7EAD3"/>
            <w:vAlign w:val="center"/>
            <w:hideMark/>
          </w:tcPr>
          <w:p w14:paraId="0CC544D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D7EAD3"/>
            <w:vAlign w:val="center"/>
            <w:hideMark/>
          </w:tcPr>
          <w:p w14:paraId="06EEC8A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13,43</w:t>
            </w:r>
          </w:p>
        </w:tc>
        <w:tc>
          <w:tcPr>
            <w:tcW w:w="807" w:type="dxa"/>
            <w:tcBorders>
              <w:top w:val="nil"/>
              <w:left w:val="nil"/>
              <w:bottom w:val="single" w:sz="4" w:space="0" w:color="C0C0C0"/>
              <w:right w:val="single" w:sz="4" w:space="0" w:color="C0C0C0"/>
            </w:tcBorders>
            <w:shd w:val="clear" w:color="000000" w:fill="D7EAD3"/>
            <w:vAlign w:val="center"/>
            <w:hideMark/>
          </w:tcPr>
          <w:p w14:paraId="119421E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13,43</w:t>
            </w:r>
          </w:p>
        </w:tc>
        <w:tc>
          <w:tcPr>
            <w:tcW w:w="807" w:type="dxa"/>
            <w:tcBorders>
              <w:top w:val="nil"/>
              <w:left w:val="nil"/>
              <w:bottom w:val="single" w:sz="4" w:space="0" w:color="C0C0C0"/>
              <w:right w:val="single" w:sz="4" w:space="0" w:color="C0C0C0"/>
            </w:tcBorders>
            <w:shd w:val="clear" w:color="000000" w:fill="D7EAD3"/>
            <w:vAlign w:val="center"/>
            <w:hideMark/>
          </w:tcPr>
          <w:p w14:paraId="7AE685F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13,43</w:t>
            </w:r>
          </w:p>
        </w:tc>
        <w:tc>
          <w:tcPr>
            <w:tcW w:w="1312" w:type="dxa"/>
            <w:tcBorders>
              <w:top w:val="nil"/>
              <w:left w:val="nil"/>
              <w:bottom w:val="single" w:sz="4" w:space="0" w:color="C0C0C0"/>
              <w:right w:val="single" w:sz="4" w:space="0" w:color="C0C0C0"/>
            </w:tcBorders>
            <w:shd w:val="clear" w:color="000000" w:fill="FFFFCC"/>
            <w:vAlign w:val="center"/>
            <w:hideMark/>
          </w:tcPr>
          <w:p w14:paraId="78AD70A0"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0509CDA3"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4CA456C0"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57A0E24F"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5216D361"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18.1</w:t>
            </w:r>
          </w:p>
        </w:tc>
        <w:tc>
          <w:tcPr>
            <w:tcW w:w="1854" w:type="dxa"/>
            <w:tcBorders>
              <w:top w:val="nil"/>
              <w:left w:val="nil"/>
              <w:bottom w:val="single" w:sz="4" w:space="0" w:color="C0C0C0"/>
              <w:right w:val="single" w:sz="4" w:space="0" w:color="C0C0C0"/>
            </w:tcBorders>
            <w:shd w:val="clear" w:color="auto" w:fill="auto"/>
            <w:vAlign w:val="center"/>
            <w:hideMark/>
          </w:tcPr>
          <w:p w14:paraId="50B8128B" w14:textId="77777777" w:rsidR="007206BB" w:rsidRPr="007206BB" w:rsidRDefault="007206BB" w:rsidP="007206BB">
            <w:pPr>
              <w:ind w:firstLineChars="100" w:firstLine="120"/>
              <w:rPr>
                <w:rFonts w:ascii="Tahoma" w:hAnsi="Tahoma" w:cs="Tahoma"/>
                <w:sz w:val="12"/>
                <w:szCs w:val="12"/>
              </w:rPr>
            </w:pPr>
            <w:r w:rsidRPr="007206BB">
              <w:rPr>
                <w:rFonts w:ascii="Tahoma" w:hAnsi="Tahoma" w:cs="Tahoma"/>
                <w:sz w:val="12"/>
                <w:szCs w:val="12"/>
              </w:rPr>
              <w:t>Тариф на потребительский рынок</w:t>
            </w:r>
          </w:p>
        </w:tc>
        <w:tc>
          <w:tcPr>
            <w:tcW w:w="622" w:type="dxa"/>
            <w:tcBorders>
              <w:top w:val="nil"/>
              <w:left w:val="nil"/>
              <w:bottom w:val="single" w:sz="4" w:space="0" w:color="C0C0C0"/>
              <w:right w:val="single" w:sz="4" w:space="0" w:color="C0C0C0"/>
            </w:tcBorders>
            <w:shd w:val="clear" w:color="auto" w:fill="auto"/>
            <w:vAlign w:val="center"/>
            <w:hideMark/>
          </w:tcPr>
          <w:p w14:paraId="40AC4453"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руб</w:t>
            </w:r>
            <w:proofErr w:type="spellEnd"/>
            <w:r w:rsidRPr="007206BB">
              <w:rPr>
                <w:rFonts w:ascii="Tahoma" w:hAnsi="Tahoma" w:cs="Tahoma"/>
                <w:sz w:val="12"/>
                <w:szCs w:val="12"/>
              </w:rPr>
              <w:t>/м3</w:t>
            </w:r>
          </w:p>
        </w:tc>
        <w:tc>
          <w:tcPr>
            <w:tcW w:w="977" w:type="dxa"/>
            <w:tcBorders>
              <w:top w:val="nil"/>
              <w:left w:val="nil"/>
              <w:bottom w:val="single" w:sz="4" w:space="0" w:color="C0C0C0"/>
              <w:right w:val="single" w:sz="4" w:space="0" w:color="C0C0C0"/>
            </w:tcBorders>
            <w:shd w:val="clear" w:color="000000" w:fill="D7EAD3"/>
            <w:vAlign w:val="center"/>
            <w:hideMark/>
          </w:tcPr>
          <w:p w14:paraId="2BC5F83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12,77</w:t>
            </w:r>
          </w:p>
        </w:tc>
        <w:tc>
          <w:tcPr>
            <w:tcW w:w="704" w:type="dxa"/>
            <w:tcBorders>
              <w:top w:val="nil"/>
              <w:left w:val="nil"/>
              <w:bottom w:val="single" w:sz="4" w:space="0" w:color="C0C0C0"/>
              <w:right w:val="single" w:sz="4" w:space="0" w:color="C0C0C0"/>
            </w:tcBorders>
            <w:shd w:val="clear" w:color="000000" w:fill="D7EAD3"/>
            <w:vAlign w:val="center"/>
            <w:hideMark/>
          </w:tcPr>
          <w:p w14:paraId="64D074E7"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13,25</w:t>
            </w:r>
          </w:p>
        </w:tc>
        <w:tc>
          <w:tcPr>
            <w:tcW w:w="1136" w:type="dxa"/>
            <w:tcBorders>
              <w:top w:val="nil"/>
              <w:left w:val="nil"/>
              <w:bottom w:val="single" w:sz="4" w:space="0" w:color="C0C0C0"/>
              <w:right w:val="single" w:sz="4" w:space="0" w:color="C0C0C0"/>
            </w:tcBorders>
            <w:shd w:val="clear" w:color="000000" w:fill="D7EAD3"/>
            <w:vAlign w:val="center"/>
            <w:hideMark/>
          </w:tcPr>
          <w:p w14:paraId="2C21A5B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13,21</w:t>
            </w:r>
          </w:p>
        </w:tc>
        <w:tc>
          <w:tcPr>
            <w:tcW w:w="1136" w:type="dxa"/>
            <w:tcBorders>
              <w:top w:val="nil"/>
              <w:left w:val="nil"/>
              <w:bottom w:val="single" w:sz="4" w:space="0" w:color="C0C0C0"/>
              <w:right w:val="single" w:sz="4" w:space="0" w:color="C0C0C0"/>
            </w:tcBorders>
            <w:shd w:val="clear" w:color="000000" w:fill="D7EAD3"/>
            <w:vAlign w:val="center"/>
            <w:hideMark/>
          </w:tcPr>
          <w:p w14:paraId="21DF81F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13,83</w:t>
            </w:r>
          </w:p>
        </w:tc>
        <w:tc>
          <w:tcPr>
            <w:tcW w:w="1239" w:type="dxa"/>
            <w:tcBorders>
              <w:top w:val="nil"/>
              <w:left w:val="nil"/>
              <w:bottom w:val="single" w:sz="4" w:space="0" w:color="C0C0C0"/>
              <w:right w:val="single" w:sz="4" w:space="0" w:color="C0C0C0"/>
            </w:tcBorders>
            <w:shd w:val="clear" w:color="000000" w:fill="D7EAD3"/>
            <w:vAlign w:val="center"/>
            <w:hideMark/>
          </w:tcPr>
          <w:p w14:paraId="168915A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D7EAD3"/>
            <w:vAlign w:val="center"/>
            <w:hideMark/>
          </w:tcPr>
          <w:p w14:paraId="2410815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15,64</w:t>
            </w:r>
          </w:p>
        </w:tc>
        <w:tc>
          <w:tcPr>
            <w:tcW w:w="1239" w:type="dxa"/>
            <w:tcBorders>
              <w:top w:val="nil"/>
              <w:left w:val="nil"/>
              <w:bottom w:val="single" w:sz="4" w:space="0" w:color="C0C0C0"/>
              <w:right w:val="single" w:sz="4" w:space="0" w:color="C0C0C0"/>
            </w:tcBorders>
            <w:shd w:val="clear" w:color="000000" w:fill="D7EAD3"/>
            <w:vAlign w:val="center"/>
            <w:hideMark/>
          </w:tcPr>
          <w:p w14:paraId="283F6A2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D7EAD3"/>
            <w:vAlign w:val="center"/>
            <w:hideMark/>
          </w:tcPr>
          <w:p w14:paraId="23D8622A"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13,43</w:t>
            </w:r>
          </w:p>
        </w:tc>
        <w:tc>
          <w:tcPr>
            <w:tcW w:w="807" w:type="dxa"/>
            <w:tcBorders>
              <w:top w:val="nil"/>
              <w:left w:val="nil"/>
              <w:bottom w:val="single" w:sz="4" w:space="0" w:color="C0C0C0"/>
              <w:right w:val="single" w:sz="4" w:space="0" w:color="C0C0C0"/>
            </w:tcBorders>
            <w:shd w:val="clear" w:color="000000" w:fill="D7EAD3"/>
            <w:vAlign w:val="center"/>
            <w:hideMark/>
          </w:tcPr>
          <w:p w14:paraId="3F3AB2BC"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13,43</w:t>
            </w:r>
          </w:p>
        </w:tc>
        <w:tc>
          <w:tcPr>
            <w:tcW w:w="807" w:type="dxa"/>
            <w:tcBorders>
              <w:top w:val="nil"/>
              <w:left w:val="nil"/>
              <w:bottom w:val="single" w:sz="4" w:space="0" w:color="C0C0C0"/>
              <w:right w:val="single" w:sz="4" w:space="0" w:color="C0C0C0"/>
            </w:tcBorders>
            <w:shd w:val="clear" w:color="000000" w:fill="D7EAD3"/>
            <w:vAlign w:val="center"/>
            <w:hideMark/>
          </w:tcPr>
          <w:p w14:paraId="49E7A918"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13,43</w:t>
            </w:r>
          </w:p>
        </w:tc>
        <w:tc>
          <w:tcPr>
            <w:tcW w:w="1312" w:type="dxa"/>
            <w:tcBorders>
              <w:top w:val="nil"/>
              <w:left w:val="nil"/>
              <w:bottom w:val="single" w:sz="4" w:space="0" w:color="C0C0C0"/>
              <w:right w:val="single" w:sz="4" w:space="0" w:color="C0C0C0"/>
            </w:tcBorders>
            <w:shd w:val="clear" w:color="000000" w:fill="FFFFCC"/>
            <w:vAlign w:val="center"/>
            <w:hideMark/>
          </w:tcPr>
          <w:p w14:paraId="574ECC8B"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1D52E2AC"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64229139"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1D2A1B97"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73712833"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18.2</w:t>
            </w:r>
          </w:p>
        </w:tc>
        <w:tc>
          <w:tcPr>
            <w:tcW w:w="1854" w:type="dxa"/>
            <w:tcBorders>
              <w:top w:val="nil"/>
              <w:left w:val="nil"/>
              <w:bottom w:val="single" w:sz="4" w:space="0" w:color="C0C0C0"/>
              <w:right w:val="single" w:sz="4" w:space="0" w:color="C0C0C0"/>
            </w:tcBorders>
            <w:shd w:val="clear" w:color="auto" w:fill="auto"/>
            <w:vAlign w:val="center"/>
            <w:hideMark/>
          </w:tcPr>
          <w:p w14:paraId="57201D25" w14:textId="77777777" w:rsidR="007206BB" w:rsidRPr="007206BB" w:rsidRDefault="007206BB" w:rsidP="007206BB">
            <w:pPr>
              <w:ind w:firstLineChars="100" w:firstLine="120"/>
              <w:rPr>
                <w:rFonts w:ascii="Tahoma" w:hAnsi="Tahoma" w:cs="Tahoma"/>
                <w:sz w:val="12"/>
                <w:szCs w:val="12"/>
              </w:rPr>
            </w:pPr>
            <w:r w:rsidRPr="007206BB">
              <w:rPr>
                <w:rFonts w:ascii="Tahoma" w:hAnsi="Tahoma" w:cs="Tahoma"/>
                <w:sz w:val="12"/>
                <w:szCs w:val="12"/>
              </w:rPr>
              <w:t>Тариф на собственные нужды производства</w:t>
            </w:r>
          </w:p>
        </w:tc>
        <w:tc>
          <w:tcPr>
            <w:tcW w:w="622" w:type="dxa"/>
            <w:tcBorders>
              <w:top w:val="nil"/>
              <w:left w:val="nil"/>
              <w:bottom w:val="single" w:sz="4" w:space="0" w:color="C0C0C0"/>
              <w:right w:val="single" w:sz="4" w:space="0" w:color="C0C0C0"/>
            </w:tcBorders>
            <w:shd w:val="clear" w:color="auto" w:fill="auto"/>
            <w:vAlign w:val="center"/>
            <w:hideMark/>
          </w:tcPr>
          <w:p w14:paraId="060AEE96" w14:textId="77777777" w:rsidR="007206BB" w:rsidRPr="007206BB" w:rsidRDefault="007206BB" w:rsidP="007206BB">
            <w:pPr>
              <w:jc w:val="center"/>
              <w:rPr>
                <w:rFonts w:ascii="Tahoma" w:hAnsi="Tahoma" w:cs="Tahoma"/>
                <w:sz w:val="12"/>
                <w:szCs w:val="12"/>
              </w:rPr>
            </w:pPr>
            <w:proofErr w:type="spellStart"/>
            <w:r w:rsidRPr="007206BB">
              <w:rPr>
                <w:rFonts w:ascii="Tahoma" w:hAnsi="Tahoma" w:cs="Tahoma"/>
                <w:sz w:val="12"/>
                <w:szCs w:val="12"/>
              </w:rPr>
              <w:t>руб</w:t>
            </w:r>
            <w:proofErr w:type="spellEnd"/>
            <w:r w:rsidRPr="007206BB">
              <w:rPr>
                <w:rFonts w:ascii="Tahoma" w:hAnsi="Tahoma" w:cs="Tahoma"/>
                <w:sz w:val="12"/>
                <w:szCs w:val="12"/>
              </w:rPr>
              <w:t>/м3</w:t>
            </w:r>
          </w:p>
        </w:tc>
        <w:tc>
          <w:tcPr>
            <w:tcW w:w="977" w:type="dxa"/>
            <w:tcBorders>
              <w:top w:val="nil"/>
              <w:left w:val="nil"/>
              <w:bottom w:val="single" w:sz="4" w:space="0" w:color="C0C0C0"/>
              <w:right w:val="single" w:sz="4" w:space="0" w:color="C0C0C0"/>
            </w:tcBorders>
            <w:shd w:val="clear" w:color="000000" w:fill="D7EAD3"/>
            <w:vAlign w:val="center"/>
            <w:hideMark/>
          </w:tcPr>
          <w:p w14:paraId="6C6F914F"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12,77</w:t>
            </w:r>
          </w:p>
        </w:tc>
        <w:tc>
          <w:tcPr>
            <w:tcW w:w="704" w:type="dxa"/>
            <w:tcBorders>
              <w:top w:val="nil"/>
              <w:left w:val="nil"/>
              <w:bottom w:val="single" w:sz="4" w:space="0" w:color="C0C0C0"/>
              <w:right w:val="single" w:sz="4" w:space="0" w:color="C0C0C0"/>
            </w:tcBorders>
            <w:shd w:val="clear" w:color="000000" w:fill="D7EAD3"/>
            <w:vAlign w:val="center"/>
            <w:hideMark/>
          </w:tcPr>
          <w:p w14:paraId="0F2672F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13,25</w:t>
            </w:r>
          </w:p>
        </w:tc>
        <w:tc>
          <w:tcPr>
            <w:tcW w:w="1136" w:type="dxa"/>
            <w:tcBorders>
              <w:top w:val="nil"/>
              <w:left w:val="nil"/>
              <w:bottom w:val="single" w:sz="4" w:space="0" w:color="C0C0C0"/>
              <w:right w:val="single" w:sz="4" w:space="0" w:color="C0C0C0"/>
            </w:tcBorders>
            <w:shd w:val="clear" w:color="000000" w:fill="D7EAD3"/>
            <w:vAlign w:val="center"/>
            <w:hideMark/>
          </w:tcPr>
          <w:p w14:paraId="511563E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13,21</w:t>
            </w:r>
          </w:p>
        </w:tc>
        <w:tc>
          <w:tcPr>
            <w:tcW w:w="1136" w:type="dxa"/>
            <w:tcBorders>
              <w:top w:val="nil"/>
              <w:left w:val="nil"/>
              <w:bottom w:val="single" w:sz="4" w:space="0" w:color="C0C0C0"/>
              <w:right w:val="single" w:sz="4" w:space="0" w:color="C0C0C0"/>
            </w:tcBorders>
            <w:shd w:val="clear" w:color="000000" w:fill="D7EAD3"/>
            <w:vAlign w:val="center"/>
            <w:hideMark/>
          </w:tcPr>
          <w:p w14:paraId="3CA60CD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13,83</w:t>
            </w:r>
          </w:p>
        </w:tc>
        <w:tc>
          <w:tcPr>
            <w:tcW w:w="1239" w:type="dxa"/>
            <w:tcBorders>
              <w:top w:val="nil"/>
              <w:left w:val="nil"/>
              <w:bottom w:val="single" w:sz="4" w:space="0" w:color="C0C0C0"/>
              <w:right w:val="single" w:sz="4" w:space="0" w:color="C0C0C0"/>
            </w:tcBorders>
            <w:shd w:val="clear" w:color="000000" w:fill="D7EAD3"/>
            <w:vAlign w:val="center"/>
            <w:hideMark/>
          </w:tcPr>
          <w:p w14:paraId="4946E32D"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83" w:type="dxa"/>
            <w:tcBorders>
              <w:top w:val="nil"/>
              <w:left w:val="nil"/>
              <w:bottom w:val="single" w:sz="4" w:space="0" w:color="C0C0C0"/>
              <w:right w:val="single" w:sz="4" w:space="0" w:color="C0C0C0"/>
            </w:tcBorders>
            <w:shd w:val="clear" w:color="000000" w:fill="D7EAD3"/>
            <w:vAlign w:val="center"/>
            <w:hideMark/>
          </w:tcPr>
          <w:p w14:paraId="3F861E19"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15,64</w:t>
            </w:r>
          </w:p>
        </w:tc>
        <w:tc>
          <w:tcPr>
            <w:tcW w:w="1239" w:type="dxa"/>
            <w:tcBorders>
              <w:top w:val="nil"/>
              <w:left w:val="nil"/>
              <w:bottom w:val="single" w:sz="4" w:space="0" w:color="C0C0C0"/>
              <w:right w:val="single" w:sz="4" w:space="0" w:color="C0C0C0"/>
            </w:tcBorders>
            <w:shd w:val="clear" w:color="000000" w:fill="D7EAD3"/>
            <w:vAlign w:val="center"/>
            <w:hideMark/>
          </w:tcPr>
          <w:p w14:paraId="173D7C60"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 </w:t>
            </w:r>
          </w:p>
        </w:tc>
        <w:tc>
          <w:tcPr>
            <w:tcW w:w="1178" w:type="dxa"/>
            <w:tcBorders>
              <w:top w:val="nil"/>
              <w:left w:val="nil"/>
              <w:bottom w:val="single" w:sz="4" w:space="0" w:color="C0C0C0"/>
              <w:right w:val="single" w:sz="4" w:space="0" w:color="C0C0C0"/>
            </w:tcBorders>
            <w:shd w:val="clear" w:color="000000" w:fill="D7EAD3"/>
            <w:vAlign w:val="center"/>
            <w:hideMark/>
          </w:tcPr>
          <w:p w14:paraId="2CD939CE"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13,43</w:t>
            </w:r>
          </w:p>
        </w:tc>
        <w:tc>
          <w:tcPr>
            <w:tcW w:w="807" w:type="dxa"/>
            <w:tcBorders>
              <w:top w:val="nil"/>
              <w:left w:val="nil"/>
              <w:bottom w:val="single" w:sz="4" w:space="0" w:color="C0C0C0"/>
              <w:right w:val="single" w:sz="4" w:space="0" w:color="C0C0C0"/>
            </w:tcBorders>
            <w:shd w:val="clear" w:color="000000" w:fill="D7EAD3"/>
            <w:vAlign w:val="center"/>
            <w:hideMark/>
          </w:tcPr>
          <w:p w14:paraId="248B5FE4"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13,43</w:t>
            </w:r>
          </w:p>
        </w:tc>
        <w:tc>
          <w:tcPr>
            <w:tcW w:w="807" w:type="dxa"/>
            <w:tcBorders>
              <w:top w:val="nil"/>
              <w:left w:val="nil"/>
              <w:bottom w:val="single" w:sz="4" w:space="0" w:color="C0C0C0"/>
              <w:right w:val="single" w:sz="4" w:space="0" w:color="C0C0C0"/>
            </w:tcBorders>
            <w:shd w:val="clear" w:color="000000" w:fill="D7EAD3"/>
            <w:vAlign w:val="center"/>
            <w:hideMark/>
          </w:tcPr>
          <w:p w14:paraId="11EA6F52" w14:textId="77777777" w:rsidR="007206BB" w:rsidRPr="007206BB" w:rsidRDefault="007206BB" w:rsidP="007206BB">
            <w:pPr>
              <w:jc w:val="center"/>
              <w:rPr>
                <w:rFonts w:ascii="Tahoma" w:hAnsi="Tahoma" w:cs="Tahoma"/>
                <w:sz w:val="12"/>
                <w:szCs w:val="12"/>
              </w:rPr>
            </w:pPr>
            <w:r w:rsidRPr="007206BB">
              <w:rPr>
                <w:rFonts w:ascii="Tahoma" w:hAnsi="Tahoma" w:cs="Tahoma"/>
                <w:sz w:val="12"/>
                <w:szCs w:val="12"/>
              </w:rPr>
              <w:t>13,43</w:t>
            </w:r>
          </w:p>
        </w:tc>
        <w:tc>
          <w:tcPr>
            <w:tcW w:w="1312" w:type="dxa"/>
            <w:tcBorders>
              <w:top w:val="nil"/>
              <w:left w:val="nil"/>
              <w:bottom w:val="single" w:sz="4" w:space="0" w:color="C0C0C0"/>
              <w:right w:val="single" w:sz="4" w:space="0" w:color="C0C0C0"/>
            </w:tcBorders>
            <w:shd w:val="clear" w:color="000000" w:fill="FFFFCC"/>
            <w:vAlign w:val="center"/>
            <w:hideMark/>
          </w:tcPr>
          <w:p w14:paraId="69BD46D2" w14:textId="77777777" w:rsidR="007206BB" w:rsidRPr="007206BB" w:rsidRDefault="007206BB" w:rsidP="007206BB">
            <w:pPr>
              <w:rPr>
                <w:rFonts w:ascii="Tahoma" w:hAnsi="Tahoma" w:cs="Tahoma"/>
                <w:sz w:val="12"/>
                <w:szCs w:val="12"/>
              </w:rPr>
            </w:pPr>
            <w:r w:rsidRPr="007206BB">
              <w:rPr>
                <w:rFonts w:ascii="Tahoma" w:hAnsi="Tahoma" w:cs="Tahoma"/>
                <w:sz w:val="12"/>
                <w:szCs w:val="12"/>
              </w:rPr>
              <w:t> </w:t>
            </w:r>
          </w:p>
        </w:tc>
      </w:tr>
      <w:tr w:rsidR="007206BB" w:rsidRPr="007206BB" w14:paraId="39970EB8" w14:textId="77777777" w:rsidTr="007206BB">
        <w:trPr>
          <w:trHeight w:val="225"/>
          <w:jc w:val="center"/>
        </w:trPr>
        <w:tc>
          <w:tcPr>
            <w:tcW w:w="219" w:type="dxa"/>
            <w:tcBorders>
              <w:top w:val="nil"/>
              <w:left w:val="nil"/>
              <w:bottom w:val="nil"/>
              <w:right w:val="nil"/>
            </w:tcBorders>
            <w:shd w:val="clear" w:color="auto" w:fill="auto"/>
            <w:noWrap/>
            <w:vAlign w:val="bottom"/>
            <w:hideMark/>
          </w:tcPr>
          <w:p w14:paraId="0FCEA80B" w14:textId="77777777" w:rsidR="007206BB" w:rsidRPr="007206BB" w:rsidRDefault="007206BB" w:rsidP="007206BB">
            <w:pPr>
              <w:rPr>
                <w:rFonts w:ascii="Tahoma" w:hAnsi="Tahoma" w:cs="Tahoma"/>
                <w:sz w:val="12"/>
                <w:szCs w:val="12"/>
              </w:rPr>
            </w:pPr>
          </w:p>
        </w:tc>
        <w:tc>
          <w:tcPr>
            <w:tcW w:w="163" w:type="dxa"/>
            <w:tcBorders>
              <w:top w:val="nil"/>
              <w:left w:val="nil"/>
              <w:bottom w:val="nil"/>
              <w:right w:val="nil"/>
            </w:tcBorders>
            <w:shd w:val="clear" w:color="auto" w:fill="auto"/>
            <w:noWrap/>
            <w:vAlign w:val="bottom"/>
            <w:hideMark/>
          </w:tcPr>
          <w:p w14:paraId="06117362"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668431B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19</w:t>
            </w:r>
          </w:p>
        </w:tc>
        <w:tc>
          <w:tcPr>
            <w:tcW w:w="1854" w:type="dxa"/>
            <w:tcBorders>
              <w:top w:val="nil"/>
              <w:left w:val="nil"/>
              <w:bottom w:val="single" w:sz="4" w:space="0" w:color="C0C0C0"/>
              <w:right w:val="single" w:sz="4" w:space="0" w:color="C0C0C0"/>
            </w:tcBorders>
            <w:shd w:val="clear" w:color="auto" w:fill="auto"/>
            <w:vAlign w:val="center"/>
            <w:hideMark/>
          </w:tcPr>
          <w:p w14:paraId="787445BE"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ФОТ, всего</w:t>
            </w:r>
          </w:p>
        </w:tc>
        <w:tc>
          <w:tcPr>
            <w:tcW w:w="622" w:type="dxa"/>
            <w:tcBorders>
              <w:top w:val="nil"/>
              <w:left w:val="nil"/>
              <w:bottom w:val="single" w:sz="4" w:space="0" w:color="C0C0C0"/>
              <w:right w:val="single" w:sz="4" w:space="0" w:color="C0C0C0"/>
            </w:tcBorders>
            <w:shd w:val="clear" w:color="auto" w:fill="auto"/>
            <w:vAlign w:val="center"/>
            <w:hideMark/>
          </w:tcPr>
          <w:p w14:paraId="1FA48B6D"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0685A2C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4 195,94</w:t>
            </w:r>
          </w:p>
        </w:tc>
        <w:tc>
          <w:tcPr>
            <w:tcW w:w="704" w:type="dxa"/>
            <w:tcBorders>
              <w:top w:val="nil"/>
              <w:left w:val="nil"/>
              <w:bottom w:val="single" w:sz="4" w:space="0" w:color="C0C0C0"/>
              <w:right w:val="single" w:sz="4" w:space="0" w:color="C0C0C0"/>
            </w:tcBorders>
            <w:shd w:val="clear" w:color="000000" w:fill="D7EAD3"/>
            <w:vAlign w:val="center"/>
            <w:hideMark/>
          </w:tcPr>
          <w:p w14:paraId="4FC1648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4 541,88</w:t>
            </w:r>
          </w:p>
        </w:tc>
        <w:tc>
          <w:tcPr>
            <w:tcW w:w="1136" w:type="dxa"/>
            <w:tcBorders>
              <w:top w:val="nil"/>
              <w:left w:val="nil"/>
              <w:bottom w:val="single" w:sz="4" w:space="0" w:color="C0C0C0"/>
              <w:right w:val="single" w:sz="4" w:space="0" w:color="C0C0C0"/>
            </w:tcBorders>
            <w:shd w:val="clear" w:color="000000" w:fill="D7EAD3"/>
            <w:vAlign w:val="center"/>
            <w:hideMark/>
          </w:tcPr>
          <w:p w14:paraId="493AABD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4 327,20</w:t>
            </w:r>
          </w:p>
        </w:tc>
        <w:tc>
          <w:tcPr>
            <w:tcW w:w="1136" w:type="dxa"/>
            <w:tcBorders>
              <w:top w:val="nil"/>
              <w:left w:val="nil"/>
              <w:bottom w:val="single" w:sz="4" w:space="0" w:color="C0C0C0"/>
              <w:right w:val="single" w:sz="4" w:space="0" w:color="C0C0C0"/>
            </w:tcBorders>
            <w:shd w:val="clear" w:color="000000" w:fill="D7EAD3"/>
            <w:vAlign w:val="center"/>
            <w:hideMark/>
          </w:tcPr>
          <w:p w14:paraId="6AE0442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4 455,29</w:t>
            </w:r>
          </w:p>
        </w:tc>
        <w:tc>
          <w:tcPr>
            <w:tcW w:w="1239" w:type="dxa"/>
            <w:tcBorders>
              <w:top w:val="nil"/>
              <w:left w:val="nil"/>
              <w:bottom w:val="single" w:sz="4" w:space="0" w:color="C0C0C0"/>
              <w:right w:val="single" w:sz="4" w:space="0" w:color="C0C0C0"/>
            </w:tcBorders>
            <w:shd w:val="clear" w:color="000000" w:fill="D7EAD3"/>
            <w:vAlign w:val="center"/>
            <w:hideMark/>
          </w:tcPr>
          <w:p w14:paraId="38A38A9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nil"/>
              <w:left w:val="nil"/>
              <w:bottom w:val="single" w:sz="4" w:space="0" w:color="C0C0C0"/>
              <w:right w:val="single" w:sz="4" w:space="0" w:color="C0C0C0"/>
            </w:tcBorders>
            <w:shd w:val="clear" w:color="000000" w:fill="D7EAD3"/>
            <w:vAlign w:val="center"/>
            <w:hideMark/>
          </w:tcPr>
          <w:p w14:paraId="7507ED5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5 680,66</w:t>
            </w:r>
          </w:p>
        </w:tc>
        <w:tc>
          <w:tcPr>
            <w:tcW w:w="1239" w:type="dxa"/>
            <w:tcBorders>
              <w:top w:val="nil"/>
              <w:left w:val="nil"/>
              <w:bottom w:val="single" w:sz="4" w:space="0" w:color="C0C0C0"/>
              <w:right w:val="single" w:sz="4" w:space="0" w:color="C0C0C0"/>
            </w:tcBorders>
            <w:shd w:val="clear" w:color="000000" w:fill="D7EAD3"/>
            <w:vAlign w:val="center"/>
            <w:hideMark/>
          </w:tcPr>
          <w:p w14:paraId="4C29D8F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D7EAD3"/>
            <w:vAlign w:val="center"/>
            <w:hideMark/>
          </w:tcPr>
          <w:p w14:paraId="7C7516A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4 429,59</w:t>
            </w:r>
          </w:p>
        </w:tc>
        <w:tc>
          <w:tcPr>
            <w:tcW w:w="807" w:type="dxa"/>
            <w:tcBorders>
              <w:top w:val="nil"/>
              <w:left w:val="nil"/>
              <w:bottom w:val="single" w:sz="4" w:space="0" w:color="C0C0C0"/>
              <w:right w:val="single" w:sz="4" w:space="0" w:color="C0C0C0"/>
            </w:tcBorders>
            <w:shd w:val="clear" w:color="000000" w:fill="D7EAD3"/>
            <w:vAlign w:val="center"/>
            <w:hideMark/>
          </w:tcPr>
          <w:p w14:paraId="32F2005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2 214,79</w:t>
            </w:r>
          </w:p>
        </w:tc>
        <w:tc>
          <w:tcPr>
            <w:tcW w:w="807" w:type="dxa"/>
            <w:tcBorders>
              <w:top w:val="nil"/>
              <w:left w:val="nil"/>
              <w:bottom w:val="single" w:sz="4" w:space="0" w:color="C0C0C0"/>
              <w:right w:val="single" w:sz="4" w:space="0" w:color="C0C0C0"/>
            </w:tcBorders>
            <w:shd w:val="clear" w:color="000000" w:fill="D7EAD3"/>
            <w:vAlign w:val="center"/>
            <w:hideMark/>
          </w:tcPr>
          <w:p w14:paraId="0904128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2 214,79</w:t>
            </w:r>
          </w:p>
        </w:tc>
        <w:tc>
          <w:tcPr>
            <w:tcW w:w="1312" w:type="dxa"/>
            <w:tcBorders>
              <w:top w:val="nil"/>
              <w:left w:val="nil"/>
              <w:bottom w:val="single" w:sz="4" w:space="0" w:color="C0C0C0"/>
              <w:right w:val="single" w:sz="4" w:space="0" w:color="C0C0C0"/>
            </w:tcBorders>
            <w:shd w:val="clear" w:color="000000" w:fill="FFFFCC"/>
            <w:vAlign w:val="center"/>
            <w:hideMark/>
          </w:tcPr>
          <w:p w14:paraId="7C468CDE"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2C826A49"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731C7C3C" w14:textId="77777777" w:rsidR="007206BB" w:rsidRPr="007206BB" w:rsidRDefault="007206BB" w:rsidP="007206BB">
            <w:pPr>
              <w:rPr>
                <w:rFonts w:ascii="Tahoma" w:hAnsi="Tahoma" w:cs="Tahoma"/>
                <w:b/>
                <w:bCs/>
                <w:sz w:val="12"/>
                <w:szCs w:val="12"/>
              </w:rPr>
            </w:pPr>
          </w:p>
        </w:tc>
        <w:tc>
          <w:tcPr>
            <w:tcW w:w="163" w:type="dxa"/>
            <w:tcBorders>
              <w:top w:val="nil"/>
              <w:left w:val="nil"/>
              <w:bottom w:val="nil"/>
              <w:right w:val="nil"/>
            </w:tcBorders>
            <w:shd w:val="clear" w:color="auto" w:fill="auto"/>
            <w:noWrap/>
            <w:vAlign w:val="bottom"/>
            <w:hideMark/>
          </w:tcPr>
          <w:p w14:paraId="26D7105F"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239BC8A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20</w:t>
            </w:r>
          </w:p>
        </w:tc>
        <w:tc>
          <w:tcPr>
            <w:tcW w:w="1854" w:type="dxa"/>
            <w:tcBorders>
              <w:top w:val="nil"/>
              <w:left w:val="nil"/>
              <w:bottom w:val="single" w:sz="4" w:space="0" w:color="C0C0C0"/>
              <w:right w:val="single" w:sz="4" w:space="0" w:color="C0C0C0"/>
            </w:tcBorders>
            <w:shd w:val="clear" w:color="auto" w:fill="auto"/>
            <w:vAlign w:val="center"/>
            <w:hideMark/>
          </w:tcPr>
          <w:p w14:paraId="2A6E8F95"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Численность персонала, всего</w:t>
            </w:r>
          </w:p>
        </w:tc>
        <w:tc>
          <w:tcPr>
            <w:tcW w:w="622" w:type="dxa"/>
            <w:tcBorders>
              <w:top w:val="nil"/>
              <w:left w:val="nil"/>
              <w:bottom w:val="single" w:sz="4" w:space="0" w:color="C0C0C0"/>
              <w:right w:val="single" w:sz="4" w:space="0" w:color="C0C0C0"/>
            </w:tcBorders>
            <w:shd w:val="clear" w:color="auto" w:fill="auto"/>
            <w:vAlign w:val="center"/>
            <w:hideMark/>
          </w:tcPr>
          <w:p w14:paraId="6E870ED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чел</w:t>
            </w:r>
          </w:p>
        </w:tc>
        <w:tc>
          <w:tcPr>
            <w:tcW w:w="977" w:type="dxa"/>
            <w:tcBorders>
              <w:top w:val="nil"/>
              <w:left w:val="nil"/>
              <w:bottom w:val="single" w:sz="4" w:space="0" w:color="C0C0C0"/>
              <w:right w:val="single" w:sz="4" w:space="0" w:color="C0C0C0"/>
            </w:tcBorders>
            <w:shd w:val="clear" w:color="000000" w:fill="D7EAD3"/>
            <w:vAlign w:val="center"/>
            <w:hideMark/>
          </w:tcPr>
          <w:p w14:paraId="4E50FB1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21,00</w:t>
            </w:r>
          </w:p>
        </w:tc>
        <w:tc>
          <w:tcPr>
            <w:tcW w:w="704" w:type="dxa"/>
            <w:tcBorders>
              <w:top w:val="nil"/>
              <w:left w:val="nil"/>
              <w:bottom w:val="single" w:sz="4" w:space="0" w:color="C0C0C0"/>
              <w:right w:val="single" w:sz="4" w:space="0" w:color="C0C0C0"/>
            </w:tcBorders>
            <w:shd w:val="clear" w:color="000000" w:fill="D7EAD3"/>
            <w:vAlign w:val="center"/>
            <w:hideMark/>
          </w:tcPr>
          <w:p w14:paraId="13BC6E0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20,00</w:t>
            </w:r>
          </w:p>
        </w:tc>
        <w:tc>
          <w:tcPr>
            <w:tcW w:w="1136" w:type="dxa"/>
            <w:tcBorders>
              <w:top w:val="nil"/>
              <w:left w:val="nil"/>
              <w:bottom w:val="single" w:sz="4" w:space="0" w:color="C0C0C0"/>
              <w:right w:val="single" w:sz="4" w:space="0" w:color="C0C0C0"/>
            </w:tcBorders>
            <w:shd w:val="clear" w:color="000000" w:fill="D7EAD3"/>
            <w:vAlign w:val="center"/>
            <w:hideMark/>
          </w:tcPr>
          <w:p w14:paraId="3ED6CF6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21,00</w:t>
            </w:r>
          </w:p>
        </w:tc>
        <w:tc>
          <w:tcPr>
            <w:tcW w:w="1136" w:type="dxa"/>
            <w:tcBorders>
              <w:top w:val="nil"/>
              <w:left w:val="nil"/>
              <w:bottom w:val="single" w:sz="4" w:space="0" w:color="C0C0C0"/>
              <w:right w:val="single" w:sz="4" w:space="0" w:color="C0C0C0"/>
            </w:tcBorders>
            <w:shd w:val="clear" w:color="000000" w:fill="D7EAD3"/>
            <w:vAlign w:val="center"/>
            <w:hideMark/>
          </w:tcPr>
          <w:p w14:paraId="51DE69D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21,00</w:t>
            </w:r>
          </w:p>
        </w:tc>
        <w:tc>
          <w:tcPr>
            <w:tcW w:w="1239" w:type="dxa"/>
            <w:tcBorders>
              <w:top w:val="nil"/>
              <w:left w:val="nil"/>
              <w:bottom w:val="single" w:sz="4" w:space="0" w:color="C0C0C0"/>
              <w:right w:val="single" w:sz="4" w:space="0" w:color="C0C0C0"/>
            </w:tcBorders>
            <w:shd w:val="clear" w:color="000000" w:fill="D7EAD3"/>
            <w:vAlign w:val="center"/>
            <w:hideMark/>
          </w:tcPr>
          <w:p w14:paraId="5C905B3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nil"/>
              <w:left w:val="nil"/>
              <w:bottom w:val="single" w:sz="4" w:space="0" w:color="C0C0C0"/>
              <w:right w:val="single" w:sz="4" w:space="0" w:color="C0C0C0"/>
            </w:tcBorders>
            <w:shd w:val="clear" w:color="000000" w:fill="D7EAD3"/>
            <w:vAlign w:val="center"/>
            <w:hideMark/>
          </w:tcPr>
          <w:p w14:paraId="29091B1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21,00</w:t>
            </w:r>
          </w:p>
        </w:tc>
        <w:tc>
          <w:tcPr>
            <w:tcW w:w="1239" w:type="dxa"/>
            <w:tcBorders>
              <w:top w:val="nil"/>
              <w:left w:val="nil"/>
              <w:bottom w:val="single" w:sz="4" w:space="0" w:color="C0C0C0"/>
              <w:right w:val="single" w:sz="4" w:space="0" w:color="C0C0C0"/>
            </w:tcBorders>
            <w:shd w:val="clear" w:color="000000" w:fill="D7EAD3"/>
            <w:vAlign w:val="center"/>
            <w:hideMark/>
          </w:tcPr>
          <w:p w14:paraId="5D60F25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D7EAD3"/>
            <w:vAlign w:val="center"/>
            <w:hideMark/>
          </w:tcPr>
          <w:p w14:paraId="6B3E855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21,00</w:t>
            </w:r>
          </w:p>
        </w:tc>
        <w:tc>
          <w:tcPr>
            <w:tcW w:w="807" w:type="dxa"/>
            <w:tcBorders>
              <w:top w:val="nil"/>
              <w:left w:val="nil"/>
              <w:bottom w:val="single" w:sz="4" w:space="0" w:color="C0C0C0"/>
              <w:right w:val="single" w:sz="4" w:space="0" w:color="C0C0C0"/>
            </w:tcBorders>
            <w:shd w:val="clear" w:color="000000" w:fill="D7EAD3"/>
            <w:vAlign w:val="center"/>
            <w:hideMark/>
          </w:tcPr>
          <w:p w14:paraId="588D62B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21,00</w:t>
            </w:r>
          </w:p>
        </w:tc>
        <w:tc>
          <w:tcPr>
            <w:tcW w:w="807" w:type="dxa"/>
            <w:tcBorders>
              <w:top w:val="nil"/>
              <w:left w:val="nil"/>
              <w:bottom w:val="single" w:sz="4" w:space="0" w:color="C0C0C0"/>
              <w:right w:val="single" w:sz="4" w:space="0" w:color="C0C0C0"/>
            </w:tcBorders>
            <w:shd w:val="clear" w:color="000000" w:fill="D7EAD3"/>
            <w:vAlign w:val="center"/>
            <w:hideMark/>
          </w:tcPr>
          <w:p w14:paraId="4311151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21,00</w:t>
            </w:r>
          </w:p>
        </w:tc>
        <w:tc>
          <w:tcPr>
            <w:tcW w:w="1312" w:type="dxa"/>
            <w:tcBorders>
              <w:top w:val="nil"/>
              <w:left w:val="nil"/>
              <w:bottom w:val="single" w:sz="4" w:space="0" w:color="C0C0C0"/>
              <w:right w:val="single" w:sz="4" w:space="0" w:color="C0C0C0"/>
            </w:tcBorders>
            <w:shd w:val="clear" w:color="000000" w:fill="FFFFCC"/>
            <w:vAlign w:val="center"/>
            <w:hideMark/>
          </w:tcPr>
          <w:p w14:paraId="0162206B"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 </w:t>
            </w:r>
          </w:p>
        </w:tc>
      </w:tr>
      <w:tr w:rsidR="007206BB" w:rsidRPr="007206BB" w14:paraId="3F4D5432" w14:textId="77777777" w:rsidTr="007206BB">
        <w:trPr>
          <w:trHeight w:val="300"/>
          <w:jc w:val="center"/>
        </w:trPr>
        <w:tc>
          <w:tcPr>
            <w:tcW w:w="219" w:type="dxa"/>
            <w:tcBorders>
              <w:top w:val="nil"/>
              <w:left w:val="nil"/>
              <w:bottom w:val="nil"/>
              <w:right w:val="nil"/>
            </w:tcBorders>
            <w:shd w:val="clear" w:color="auto" w:fill="auto"/>
            <w:noWrap/>
            <w:vAlign w:val="bottom"/>
            <w:hideMark/>
          </w:tcPr>
          <w:p w14:paraId="22343BF4" w14:textId="77777777" w:rsidR="007206BB" w:rsidRPr="007206BB" w:rsidRDefault="007206BB" w:rsidP="007206BB">
            <w:pPr>
              <w:rPr>
                <w:rFonts w:ascii="Tahoma" w:hAnsi="Tahoma" w:cs="Tahoma"/>
                <w:b/>
                <w:bCs/>
                <w:sz w:val="12"/>
                <w:szCs w:val="12"/>
              </w:rPr>
            </w:pPr>
          </w:p>
        </w:tc>
        <w:tc>
          <w:tcPr>
            <w:tcW w:w="163" w:type="dxa"/>
            <w:tcBorders>
              <w:top w:val="nil"/>
              <w:left w:val="nil"/>
              <w:bottom w:val="nil"/>
              <w:right w:val="nil"/>
            </w:tcBorders>
            <w:shd w:val="clear" w:color="auto" w:fill="auto"/>
            <w:noWrap/>
            <w:vAlign w:val="bottom"/>
            <w:hideMark/>
          </w:tcPr>
          <w:p w14:paraId="48ECBEEB" w14:textId="77777777" w:rsidR="007206BB" w:rsidRPr="007206BB" w:rsidRDefault="007206BB" w:rsidP="007206BB">
            <w:pPr>
              <w:rPr>
                <w:sz w:val="12"/>
                <w:szCs w:val="12"/>
              </w:rPr>
            </w:pPr>
          </w:p>
        </w:tc>
        <w:tc>
          <w:tcPr>
            <w:tcW w:w="560" w:type="dxa"/>
            <w:tcBorders>
              <w:top w:val="nil"/>
              <w:left w:val="single" w:sz="4" w:space="0" w:color="C0C0C0"/>
              <w:bottom w:val="single" w:sz="4" w:space="0" w:color="C0C0C0"/>
              <w:right w:val="single" w:sz="4" w:space="0" w:color="C0C0C0"/>
            </w:tcBorders>
            <w:shd w:val="clear" w:color="auto" w:fill="auto"/>
            <w:vAlign w:val="center"/>
            <w:hideMark/>
          </w:tcPr>
          <w:p w14:paraId="3D65133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21</w:t>
            </w:r>
          </w:p>
        </w:tc>
        <w:tc>
          <w:tcPr>
            <w:tcW w:w="1854" w:type="dxa"/>
            <w:tcBorders>
              <w:top w:val="nil"/>
              <w:left w:val="nil"/>
              <w:bottom w:val="single" w:sz="4" w:space="0" w:color="C0C0C0"/>
              <w:right w:val="single" w:sz="4" w:space="0" w:color="C0C0C0"/>
            </w:tcBorders>
            <w:shd w:val="clear" w:color="auto" w:fill="auto"/>
            <w:vAlign w:val="center"/>
            <w:hideMark/>
          </w:tcPr>
          <w:p w14:paraId="699E7B2B"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Среднемесячная заработная плата</w:t>
            </w:r>
          </w:p>
        </w:tc>
        <w:tc>
          <w:tcPr>
            <w:tcW w:w="622" w:type="dxa"/>
            <w:tcBorders>
              <w:top w:val="nil"/>
              <w:left w:val="nil"/>
              <w:bottom w:val="single" w:sz="4" w:space="0" w:color="C0C0C0"/>
              <w:right w:val="single" w:sz="4" w:space="0" w:color="C0C0C0"/>
            </w:tcBorders>
            <w:shd w:val="clear" w:color="auto" w:fill="auto"/>
            <w:vAlign w:val="center"/>
            <w:hideMark/>
          </w:tcPr>
          <w:p w14:paraId="7FE8132F"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000000" w:fill="D7EAD3"/>
            <w:vAlign w:val="center"/>
            <w:hideMark/>
          </w:tcPr>
          <w:p w14:paraId="0534E7D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16 650,56</w:t>
            </w:r>
          </w:p>
        </w:tc>
        <w:tc>
          <w:tcPr>
            <w:tcW w:w="704" w:type="dxa"/>
            <w:tcBorders>
              <w:top w:val="nil"/>
              <w:left w:val="nil"/>
              <w:bottom w:val="single" w:sz="4" w:space="0" w:color="C0C0C0"/>
              <w:right w:val="single" w:sz="4" w:space="0" w:color="C0C0C0"/>
            </w:tcBorders>
            <w:shd w:val="clear" w:color="000000" w:fill="D7EAD3"/>
            <w:vAlign w:val="center"/>
            <w:hideMark/>
          </w:tcPr>
          <w:p w14:paraId="59AFD17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18 924,50</w:t>
            </w:r>
          </w:p>
        </w:tc>
        <w:tc>
          <w:tcPr>
            <w:tcW w:w="1136" w:type="dxa"/>
            <w:tcBorders>
              <w:top w:val="nil"/>
              <w:left w:val="nil"/>
              <w:bottom w:val="single" w:sz="4" w:space="0" w:color="C0C0C0"/>
              <w:right w:val="single" w:sz="4" w:space="0" w:color="C0C0C0"/>
            </w:tcBorders>
            <w:shd w:val="clear" w:color="000000" w:fill="D7EAD3"/>
            <w:vAlign w:val="center"/>
            <w:hideMark/>
          </w:tcPr>
          <w:p w14:paraId="4902B2D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17 171,44</w:t>
            </w:r>
          </w:p>
        </w:tc>
        <w:tc>
          <w:tcPr>
            <w:tcW w:w="1136" w:type="dxa"/>
            <w:tcBorders>
              <w:top w:val="nil"/>
              <w:left w:val="nil"/>
              <w:bottom w:val="single" w:sz="4" w:space="0" w:color="C0C0C0"/>
              <w:right w:val="single" w:sz="4" w:space="0" w:color="C0C0C0"/>
            </w:tcBorders>
            <w:shd w:val="clear" w:color="000000" w:fill="D7EAD3"/>
            <w:vAlign w:val="center"/>
            <w:hideMark/>
          </w:tcPr>
          <w:p w14:paraId="0792E2C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17 679,72</w:t>
            </w:r>
          </w:p>
        </w:tc>
        <w:tc>
          <w:tcPr>
            <w:tcW w:w="1239" w:type="dxa"/>
            <w:tcBorders>
              <w:top w:val="nil"/>
              <w:left w:val="nil"/>
              <w:bottom w:val="single" w:sz="4" w:space="0" w:color="C0C0C0"/>
              <w:right w:val="single" w:sz="4" w:space="0" w:color="C0C0C0"/>
            </w:tcBorders>
            <w:shd w:val="clear" w:color="000000" w:fill="D7EAD3"/>
            <w:vAlign w:val="center"/>
            <w:hideMark/>
          </w:tcPr>
          <w:p w14:paraId="2913BB6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nil"/>
              <w:left w:val="nil"/>
              <w:bottom w:val="single" w:sz="4" w:space="0" w:color="C0C0C0"/>
              <w:right w:val="single" w:sz="4" w:space="0" w:color="C0C0C0"/>
            </w:tcBorders>
            <w:shd w:val="clear" w:color="000000" w:fill="D7EAD3"/>
            <w:vAlign w:val="center"/>
            <w:hideMark/>
          </w:tcPr>
          <w:p w14:paraId="750810B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22 542,30</w:t>
            </w:r>
          </w:p>
        </w:tc>
        <w:tc>
          <w:tcPr>
            <w:tcW w:w="1239" w:type="dxa"/>
            <w:tcBorders>
              <w:top w:val="nil"/>
              <w:left w:val="nil"/>
              <w:bottom w:val="single" w:sz="4" w:space="0" w:color="C0C0C0"/>
              <w:right w:val="single" w:sz="4" w:space="0" w:color="C0C0C0"/>
            </w:tcBorders>
            <w:shd w:val="clear" w:color="000000" w:fill="D7EAD3"/>
            <w:vAlign w:val="center"/>
            <w:hideMark/>
          </w:tcPr>
          <w:p w14:paraId="51770BB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000000" w:fill="D7EAD3"/>
            <w:vAlign w:val="center"/>
            <w:hideMark/>
          </w:tcPr>
          <w:p w14:paraId="5F09121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17 577,72</w:t>
            </w:r>
          </w:p>
        </w:tc>
        <w:tc>
          <w:tcPr>
            <w:tcW w:w="807" w:type="dxa"/>
            <w:tcBorders>
              <w:top w:val="nil"/>
              <w:left w:val="nil"/>
              <w:bottom w:val="single" w:sz="4" w:space="0" w:color="C0C0C0"/>
              <w:right w:val="single" w:sz="4" w:space="0" w:color="C0C0C0"/>
            </w:tcBorders>
            <w:shd w:val="clear" w:color="000000" w:fill="D7EAD3"/>
            <w:vAlign w:val="center"/>
            <w:hideMark/>
          </w:tcPr>
          <w:p w14:paraId="7A0704E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17 577,72</w:t>
            </w:r>
          </w:p>
        </w:tc>
        <w:tc>
          <w:tcPr>
            <w:tcW w:w="807" w:type="dxa"/>
            <w:tcBorders>
              <w:top w:val="nil"/>
              <w:left w:val="nil"/>
              <w:bottom w:val="single" w:sz="4" w:space="0" w:color="C0C0C0"/>
              <w:right w:val="single" w:sz="4" w:space="0" w:color="C0C0C0"/>
            </w:tcBorders>
            <w:shd w:val="clear" w:color="000000" w:fill="D7EAD3"/>
            <w:vAlign w:val="center"/>
            <w:hideMark/>
          </w:tcPr>
          <w:p w14:paraId="7A54970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17 577,72</w:t>
            </w:r>
          </w:p>
        </w:tc>
        <w:tc>
          <w:tcPr>
            <w:tcW w:w="1312" w:type="dxa"/>
            <w:tcBorders>
              <w:top w:val="nil"/>
              <w:left w:val="nil"/>
              <w:bottom w:val="single" w:sz="4" w:space="0" w:color="C0C0C0"/>
              <w:right w:val="single" w:sz="4" w:space="0" w:color="C0C0C0"/>
            </w:tcBorders>
            <w:shd w:val="clear" w:color="000000" w:fill="FFFFCC"/>
            <w:vAlign w:val="center"/>
            <w:hideMark/>
          </w:tcPr>
          <w:p w14:paraId="1A335B96" w14:textId="77777777" w:rsidR="007206BB" w:rsidRPr="007206BB" w:rsidRDefault="007206BB" w:rsidP="007206BB">
            <w:pPr>
              <w:rPr>
                <w:rFonts w:ascii="Tahoma" w:hAnsi="Tahoma" w:cs="Tahoma"/>
                <w:b/>
                <w:bCs/>
                <w:sz w:val="12"/>
                <w:szCs w:val="12"/>
              </w:rPr>
            </w:pPr>
            <w:bookmarkStart w:id="11" w:name="RANGE!V246"/>
            <w:r w:rsidRPr="007206BB">
              <w:rPr>
                <w:rFonts w:ascii="Tahoma" w:hAnsi="Tahoma" w:cs="Tahoma"/>
                <w:b/>
                <w:bCs/>
                <w:sz w:val="12"/>
                <w:szCs w:val="12"/>
              </w:rPr>
              <w:t> </w:t>
            </w:r>
            <w:bookmarkEnd w:id="11"/>
          </w:p>
        </w:tc>
      </w:tr>
      <w:tr w:rsidR="007206BB" w:rsidRPr="007206BB" w14:paraId="4CBD7681" w14:textId="77777777" w:rsidTr="007206BB">
        <w:trPr>
          <w:trHeight w:val="225"/>
          <w:jc w:val="center"/>
        </w:trPr>
        <w:tc>
          <w:tcPr>
            <w:tcW w:w="219" w:type="dxa"/>
            <w:tcBorders>
              <w:top w:val="nil"/>
              <w:left w:val="nil"/>
              <w:bottom w:val="nil"/>
              <w:right w:val="nil"/>
            </w:tcBorders>
            <w:shd w:val="clear" w:color="auto" w:fill="auto"/>
            <w:vAlign w:val="center"/>
            <w:hideMark/>
          </w:tcPr>
          <w:p w14:paraId="14A3DFAD" w14:textId="77777777" w:rsidR="007206BB" w:rsidRPr="007206BB" w:rsidRDefault="007206BB" w:rsidP="007206BB">
            <w:pPr>
              <w:rPr>
                <w:rFonts w:ascii="Tahoma" w:hAnsi="Tahoma" w:cs="Tahoma"/>
                <w:b/>
                <w:bCs/>
                <w:sz w:val="12"/>
                <w:szCs w:val="12"/>
              </w:rPr>
            </w:pPr>
          </w:p>
        </w:tc>
        <w:tc>
          <w:tcPr>
            <w:tcW w:w="163" w:type="dxa"/>
            <w:tcBorders>
              <w:top w:val="nil"/>
              <w:left w:val="nil"/>
              <w:bottom w:val="nil"/>
              <w:right w:val="nil"/>
            </w:tcBorders>
            <w:shd w:val="clear" w:color="auto" w:fill="auto"/>
            <w:vAlign w:val="center"/>
            <w:hideMark/>
          </w:tcPr>
          <w:p w14:paraId="6DC8BDB2"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49224B4D" w14:textId="77777777" w:rsidR="007206BB" w:rsidRPr="007206BB" w:rsidRDefault="007206BB" w:rsidP="007206BB">
            <w:pPr>
              <w:rPr>
                <w:sz w:val="12"/>
                <w:szCs w:val="12"/>
              </w:rPr>
            </w:pPr>
          </w:p>
        </w:tc>
        <w:tc>
          <w:tcPr>
            <w:tcW w:w="1854"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43AFA9B5" w14:textId="77777777" w:rsidR="007206BB" w:rsidRPr="007206BB" w:rsidRDefault="007206BB" w:rsidP="007206BB">
            <w:pPr>
              <w:rPr>
                <w:rFonts w:ascii="Tahoma" w:hAnsi="Tahoma" w:cs="Tahoma"/>
                <w:color w:val="000000"/>
                <w:sz w:val="12"/>
                <w:szCs w:val="12"/>
              </w:rPr>
            </w:pPr>
            <w:r w:rsidRPr="007206BB">
              <w:rPr>
                <w:rFonts w:ascii="Tahoma" w:hAnsi="Tahoma" w:cs="Tahoma"/>
                <w:color w:val="000000"/>
                <w:sz w:val="12"/>
                <w:szCs w:val="12"/>
              </w:rPr>
              <w:t>Индекс эффективности операционных расходов</w:t>
            </w:r>
          </w:p>
        </w:tc>
        <w:tc>
          <w:tcPr>
            <w:tcW w:w="622" w:type="dxa"/>
            <w:tcBorders>
              <w:top w:val="single" w:sz="4" w:space="0" w:color="C0C0C0"/>
              <w:left w:val="nil"/>
              <w:bottom w:val="single" w:sz="4" w:space="0" w:color="C0C0C0"/>
              <w:right w:val="nil"/>
            </w:tcBorders>
            <w:shd w:val="clear" w:color="auto" w:fill="auto"/>
            <w:noWrap/>
            <w:vAlign w:val="center"/>
            <w:hideMark/>
          </w:tcPr>
          <w:p w14:paraId="450E4B56" w14:textId="77777777" w:rsidR="007206BB" w:rsidRPr="007206BB" w:rsidRDefault="007206BB" w:rsidP="007206BB">
            <w:pPr>
              <w:jc w:val="center"/>
              <w:rPr>
                <w:rFonts w:ascii="Tahoma" w:hAnsi="Tahoma" w:cs="Tahoma"/>
                <w:color w:val="000000"/>
                <w:sz w:val="12"/>
                <w:szCs w:val="12"/>
              </w:rPr>
            </w:pPr>
            <w:r w:rsidRPr="007206BB">
              <w:rPr>
                <w:rFonts w:ascii="Tahoma" w:hAnsi="Tahoma" w:cs="Tahoma"/>
                <w:color w:val="000000"/>
                <w:sz w:val="12"/>
                <w:szCs w:val="12"/>
              </w:rPr>
              <w:t>%</w:t>
            </w:r>
          </w:p>
        </w:tc>
        <w:tc>
          <w:tcPr>
            <w:tcW w:w="977"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506D002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1 </w:t>
            </w:r>
          </w:p>
        </w:tc>
        <w:tc>
          <w:tcPr>
            <w:tcW w:w="704" w:type="dxa"/>
            <w:tcBorders>
              <w:top w:val="single" w:sz="4" w:space="0" w:color="C0C0C0"/>
              <w:left w:val="nil"/>
              <w:bottom w:val="single" w:sz="4" w:space="0" w:color="C0C0C0"/>
              <w:right w:val="single" w:sz="4" w:space="0" w:color="C0C0C0"/>
            </w:tcBorders>
            <w:shd w:val="clear" w:color="auto" w:fill="auto"/>
            <w:vAlign w:val="center"/>
            <w:hideMark/>
          </w:tcPr>
          <w:p w14:paraId="00AABC5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3107507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00A67AF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1 </w:t>
            </w:r>
          </w:p>
        </w:tc>
        <w:tc>
          <w:tcPr>
            <w:tcW w:w="1239" w:type="dxa"/>
            <w:tcBorders>
              <w:top w:val="single" w:sz="4" w:space="0" w:color="C0C0C0"/>
              <w:left w:val="nil"/>
              <w:bottom w:val="single" w:sz="4" w:space="0" w:color="C0C0C0"/>
              <w:right w:val="single" w:sz="4" w:space="0" w:color="C0C0C0"/>
            </w:tcBorders>
            <w:shd w:val="clear" w:color="auto" w:fill="auto"/>
            <w:vAlign w:val="center"/>
            <w:hideMark/>
          </w:tcPr>
          <w:p w14:paraId="0DC8084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single" w:sz="4" w:space="0" w:color="C0C0C0"/>
              <w:left w:val="nil"/>
              <w:bottom w:val="single" w:sz="4" w:space="0" w:color="C0C0C0"/>
              <w:right w:val="single" w:sz="4" w:space="0" w:color="C0C0C0"/>
            </w:tcBorders>
            <w:shd w:val="clear" w:color="auto" w:fill="auto"/>
            <w:vAlign w:val="center"/>
            <w:hideMark/>
          </w:tcPr>
          <w:p w14:paraId="4DF2198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239" w:type="dxa"/>
            <w:tcBorders>
              <w:top w:val="single" w:sz="4" w:space="0" w:color="C0C0C0"/>
              <w:left w:val="nil"/>
              <w:bottom w:val="single" w:sz="4" w:space="0" w:color="C0C0C0"/>
              <w:right w:val="single" w:sz="4" w:space="0" w:color="C0C0C0"/>
            </w:tcBorders>
            <w:shd w:val="clear" w:color="auto" w:fill="auto"/>
            <w:vAlign w:val="center"/>
            <w:hideMark/>
          </w:tcPr>
          <w:p w14:paraId="5BCAC85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78" w:type="dxa"/>
            <w:tcBorders>
              <w:top w:val="single" w:sz="4" w:space="0" w:color="C0C0C0"/>
              <w:left w:val="nil"/>
              <w:bottom w:val="single" w:sz="4" w:space="0" w:color="C0C0C0"/>
              <w:right w:val="single" w:sz="4" w:space="0" w:color="C0C0C0"/>
            </w:tcBorders>
            <w:shd w:val="clear" w:color="auto" w:fill="auto"/>
            <w:vAlign w:val="center"/>
            <w:hideMark/>
          </w:tcPr>
          <w:p w14:paraId="0D75234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1 </w:t>
            </w:r>
          </w:p>
        </w:tc>
        <w:tc>
          <w:tcPr>
            <w:tcW w:w="807" w:type="dxa"/>
            <w:tcBorders>
              <w:top w:val="nil"/>
              <w:left w:val="nil"/>
              <w:bottom w:val="nil"/>
              <w:right w:val="nil"/>
            </w:tcBorders>
            <w:shd w:val="clear" w:color="auto" w:fill="auto"/>
            <w:vAlign w:val="center"/>
            <w:hideMark/>
          </w:tcPr>
          <w:p w14:paraId="61D62012" w14:textId="77777777" w:rsidR="007206BB" w:rsidRPr="007206BB" w:rsidRDefault="007206BB" w:rsidP="007206BB">
            <w:pPr>
              <w:jc w:val="center"/>
              <w:rPr>
                <w:rFonts w:ascii="Tahoma" w:hAnsi="Tahoma" w:cs="Tahoma"/>
                <w:b/>
                <w:bCs/>
                <w:sz w:val="12"/>
                <w:szCs w:val="12"/>
              </w:rPr>
            </w:pPr>
          </w:p>
        </w:tc>
        <w:tc>
          <w:tcPr>
            <w:tcW w:w="807" w:type="dxa"/>
            <w:tcBorders>
              <w:top w:val="nil"/>
              <w:left w:val="nil"/>
              <w:bottom w:val="nil"/>
              <w:right w:val="nil"/>
            </w:tcBorders>
            <w:shd w:val="clear" w:color="auto" w:fill="auto"/>
            <w:vAlign w:val="center"/>
            <w:hideMark/>
          </w:tcPr>
          <w:p w14:paraId="6E9939DD" w14:textId="77777777" w:rsidR="007206BB" w:rsidRPr="007206BB" w:rsidRDefault="007206BB" w:rsidP="007206BB">
            <w:pPr>
              <w:rPr>
                <w:sz w:val="12"/>
                <w:szCs w:val="12"/>
              </w:rPr>
            </w:pPr>
          </w:p>
        </w:tc>
        <w:tc>
          <w:tcPr>
            <w:tcW w:w="1312" w:type="dxa"/>
            <w:tcBorders>
              <w:top w:val="nil"/>
              <w:left w:val="nil"/>
              <w:bottom w:val="nil"/>
              <w:right w:val="nil"/>
            </w:tcBorders>
            <w:shd w:val="clear" w:color="auto" w:fill="auto"/>
            <w:vAlign w:val="center"/>
            <w:hideMark/>
          </w:tcPr>
          <w:p w14:paraId="074DBFA3" w14:textId="77777777" w:rsidR="007206BB" w:rsidRPr="007206BB" w:rsidRDefault="007206BB" w:rsidP="007206BB">
            <w:pPr>
              <w:rPr>
                <w:sz w:val="12"/>
                <w:szCs w:val="12"/>
              </w:rPr>
            </w:pPr>
          </w:p>
        </w:tc>
      </w:tr>
      <w:tr w:rsidR="007206BB" w:rsidRPr="007206BB" w14:paraId="0A7FCF6F" w14:textId="77777777" w:rsidTr="007206BB">
        <w:trPr>
          <w:trHeight w:val="225"/>
          <w:jc w:val="center"/>
        </w:trPr>
        <w:tc>
          <w:tcPr>
            <w:tcW w:w="219" w:type="dxa"/>
            <w:tcBorders>
              <w:top w:val="nil"/>
              <w:left w:val="nil"/>
              <w:bottom w:val="nil"/>
              <w:right w:val="nil"/>
            </w:tcBorders>
            <w:shd w:val="clear" w:color="auto" w:fill="auto"/>
            <w:vAlign w:val="center"/>
            <w:hideMark/>
          </w:tcPr>
          <w:p w14:paraId="1B7805BD"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6680D316"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772EF25E" w14:textId="77777777" w:rsidR="007206BB" w:rsidRPr="007206BB" w:rsidRDefault="007206BB" w:rsidP="007206BB">
            <w:pPr>
              <w:rPr>
                <w:sz w:val="12"/>
                <w:szCs w:val="12"/>
              </w:rPr>
            </w:pPr>
          </w:p>
        </w:tc>
        <w:tc>
          <w:tcPr>
            <w:tcW w:w="1854" w:type="dxa"/>
            <w:tcBorders>
              <w:top w:val="nil"/>
              <w:left w:val="single" w:sz="4" w:space="0" w:color="C0C0C0"/>
              <w:bottom w:val="single" w:sz="4" w:space="0" w:color="C0C0C0"/>
              <w:right w:val="single" w:sz="4" w:space="0" w:color="C0C0C0"/>
            </w:tcBorders>
            <w:shd w:val="clear" w:color="auto" w:fill="auto"/>
            <w:noWrap/>
            <w:vAlign w:val="bottom"/>
            <w:hideMark/>
          </w:tcPr>
          <w:p w14:paraId="5F14F842" w14:textId="77777777" w:rsidR="007206BB" w:rsidRPr="007206BB" w:rsidRDefault="007206BB" w:rsidP="007206BB">
            <w:pPr>
              <w:rPr>
                <w:rFonts w:ascii="Tahoma" w:hAnsi="Tahoma" w:cs="Tahoma"/>
                <w:color w:val="000000"/>
                <w:sz w:val="12"/>
                <w:szCs w:val="12"/>
              </w:rPr>
            </w:pPr>
            <w:r w:rsidRPr="007206BB">
              <w:rPr>
                <w:rFonts w:ascii="Tahoma" w:hAnsi="Tahoma" w:cs="Tahoma"/>
                <w:color w:val="000000"/>
                <w:sz w:val="12"/>
                <w:szCs w:val="12"/>
              </w:rPr>
              <w:t>Индекс потребительских цен</w:t>
            </w:r>
          </w:p>
        </w:tc>
        <w:tc>
          <w:tcPr>
            <w:tcW w:w="622" w:type="dxa"/>
            <w:tcBorders>
              <w:top w:val="nil"/>
              <w:left w:val="nil"/>
              <w:bottom w:val="single" w:sz="4" w:space="0" w:color="C0C0C0"/>
              <w:right w:val="nil"/>
            </w:tcBorders>
            <w:shd w:val="clear" w:color="auto" w:fill="auto"/>
            <w:noWrap/>
            <w:vAlign w:val="center"/>
            <w:hideMark/>
          </w:tcPr>
          <w:p w14:paraId="4284DC69" w14:textId="77777777" w:rsidR="007206BB" w:rsidRPr="007206BB" w:rsidRDefault="007206BB" w:rsidP="007206BB">
            <w:pPr>
              <w:jc w:val="center"/>
              <w:rPr>
                <w:rFonts w:ascii="Tahoma" w:hAnsi="Tahoma" w:cs="Tahoma"/>
                <w:color w:val="000000"/>
                <w:sz w:val="12"/>
                <w:szCs w:val="12"/>
              </w:rPr>
            </w:pPr>
            <w:r w:rsidRPr="007206BB">
              <w:rPr>
                <w:rFonts w:ascii="Tahoma" w:hAnsi="Tahoma" w:cs="Tahoma"/>
                <w:color w:val="000000"/>
                <w:sz w:val="12"/>
                <w:szCs w:val="12"/>
              </w:rPr>
              <w:t>%</w:t>
            </w:r>
          </w:p>
        </w:tc>
        <w:tc>
          <w:tcPr>
            <w:tcW w:w="977" w:type="dxa"/>
            <w:tcBorders>
              <w:top w:val="nil"/>
              <w:left w:val="single" w:sz="4" w:space="0" w:color="C0C0C0"/>
              <w:bottom w:val="single" w:sz="4" w:space="0" w:color="C0C0C0"/>
              <w:right w:val="single" w:sz="4" w:space="0" w:color="C0C0C0"/>
            </w:tcBorders>
            <w:shd w:val="clear" w:color="auto" w:fill="auto"/>
            <w:vAlign w:val="center"/>
            <w:hideMark/>
          </w:tcPr>
          <w:p w14:paraId="7E08793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704" w:type="dxa"/>
            <w:tcBorders>
              <w:top w:val="nil"/>
              <w:left w:val="nil"/>
              <w:bottom w:val="single" w:sz="4" w:space="0" w:color="C0C0C0"/>
              <w:right w:val="single" w:sz="4" w:space="0" w:color="C0C0C0"/>
            </w:tcBorders>
            <w:shd w:val="clear" w:color="auto" w:fill="auto"/>
            <w:vAlign w:val="center"/>
            <w:hideMark/>
          </w:tcPr>
          <w:p w14:paraId="261F215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nil"/>
              <w:left w:val="nil"/>
              <w:bottom w:val="single" w:sz="4" w:space="0" w:color="C0C0C0"/>
              <w:right w:val="single" w:sz="4" w:space="0" w:color="C0C0C0"/>
            </w:tcBorders>
            <w:shd w:val="clear" w:color="auto" w:fill="auto"/>
            <w:vAlign w:val="center"/>
            <w:hideMark/>
          </w:tcPr>
          <w:p w14:paraId="134F429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nil"/>
              <w:left w:val="nil"/>
              <w:bottom w:val="single" w:sz="4" w:space="0" w:color="C0C0C0"/>
              <w:right w:val="single" w:sz="4" w:space="0" w:color="C0C0C0"/>
            </w:tcBorders>
            <w:shd w:val="clear" w:color="auto" w:fill="auto"/>
            <w:vAlign w:val="center"/>
            <w:hideMark/>
          </w:tcPr>
          <w:p w14:paraId="62BADDA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4,0 </w:t>
            </w:r>
          </w:p>
        </w:tc>
        <w:tc>
          <w:tcPr>
            <w:tcW w:w="1239" w:type="dxa"/>
            <w:tcBorders>
              <w:top w:val="nil"/>
              <w:left w:val="nil"/>
              <w:bottom w:val="single" w:sz="4" w:space="0" w:color="C0C0C0"/>
              <w:right w:val="single" w:sz="4" w:space="0" w:color="C0C0C0"/>
            </w:tcBorders>
            <w:shd w:val="clear" w:color="auto" w:fill="auto"/>
            <w:vAlign w:val="center"/>
            <w:hideMark/>
          </w:tcPr>
          <w:p w14:paraId="35D6CD2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nil"/>
              <w:left w:val="nil"/>
              <w:bottom w:val="single" w:sz="4" w:space="0" w:color="C0C0C0"/>
              <w:right w:val="single" w:sz="4" w:space="0" w:color="C0C0C0"/>
            </w:tcBorders>
            <w:shd w:val="clear" w:color="auto" w:fill="auto"/>
            <w:vAlign w:val="center"/>
            <w:hideMark/>
          </w:tcPr>
          <w:p w14:paraId="0C89177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239" w:type="dxa"/>
            <w:tcBorders>
              <w:top w:val="nil"/>
              <w:left w:val="nil"/>
              <w:bottom w:val="single" w:sz="4" w:space="0" w:color="C0C0C0"/>
              <w:right w:val="single" w:sz="4" w:space="0" w:color="C0C0C0"/>
            </w:tcBorders>
            <w:shd w:val="clear" w:color="auto" w:fill="auto"/>
            <w:vAlign w:val="center"/>
            <w:hideMark/>
          </w:tcPr>
          <w:p w14:paraId="02557F2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auto" w:fill="auto"/>
            <w:vAlign w:val="center"/>
            <w:hideMark/>
          </w:tcPr>
          <w:p w14:paraId="24FBD5F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3,4 </w:t>
            </w:r>
          </w:p>
        </w:tc>
        <w:tc>
          <w:tcPr>
            <w:tcW w:w="807" w:type="dxa"/>
            <w:tcBorders>
              <w:top w:val="nil"/>
              <w:left w:val="nil"/>
              <w:bottom w:val="nil"/>
              <w:right w:val="nil"/>
            </w:tcBorders>
            <w:shd w:val="clear" w:color="auto" w:fill="auto"/>
            <w:vAlign w:val="center"/>
            <w:hideMark/>
          </w:tcPr>
          <w:p w14:paraId="6C4CDDB8" w14:textId="77777777" w:rsidR="007206BB" w:rsidRPr="007206BB" w:rsidRDefault="007206BB" w:rsidP="007206BB">
            <w:pPr>
              <w:jc w:val="center"/>
              <w:rPr>
                <w:rFonts w:ascii="Tahoma" w:hAnsi="Tahoma" w:cs="Tahoma"/>
                <w:b/>
                <w:bCs/>
                <w:sz w:val="12"/>
                <w:szCs w:val="12"/>
              </w:rPr>
            </w:pPr>
          </w:p>
        </w:tc>
        <w:tc>
          <w:tcPr>
            <w:tcW w:w="807" w:type="dxa"/>
            <w:tcBorders>
              <w:top w:val="nil"/>
              <w:left w:val="nil"/>
              <w:bottom w:val="nil"/>
              <w:right w:val="nil"/>
            </w:tcBorders>
            <w:shd w:val="clear" w:color="auto" w:fill="auto"/>
            <w:vAlign w:val="center"/>
            <w:hideMark/>
          </w:tcPr>
          <w:p w14:paraId="5BE2BD06" w14:textId="77777777" w:rsidR="007206BB" w:rsidRPr="007206BB" w:rsidRDefault="007206BB" w:rsidP="007206BB">
            <w:pPr>
              <w:rPr>
                <w:sz w:val="12"/>
                <w:szCs w:val="12"/>
              </w:rPr>
            </w:pPr>
          </w:p>
        </w:tc>
        <w:tc>
          <w:tcPr>
            <w:tcW w:w="1312" w:type="dxa"/>
            <w:tcBorders>
              <w:top w:val="nil"/>
              <w:left w:val="nil"/>
              <w:bottom w:val="nil"/>
              <w:right w:val="nil"/>
            </w:tcBorders>
            <w:shd w:val="clear" w:color="auto" w:fill="auto"/>
            <w:vAlign w:val="center"/>
            <w:hideMark/>
          </w:tcPr>
          <w:p w14:paraId="247A7FA6" w14:textId="77777777" w:rsidR="007206BB" w:rsidRPr="007206BB" w:rsidRDefault="007206BB" w:rsidP="007206BB">
            <w:pPr>
              <w:rPr>
                <w:sz w:val="12"/>
                <w:szCs w:val="12"/>
              </w:rPr>
            </w:pPr>
          </w:p>
        </w:tc>
      </w:tr>
      <w:tr w:rsidR="007206BB" w:rsidRPr="007206BB" w14:paraId="45BEDAD9" w14:textId="77777777" w:rsidTr="007206BB">
        <w:trPr>
          <w:trHeight w:val="225"/>
          <w:jc w:val="center"/>
        </w:trPr>
        <w:tc>
          <w:tcPr>
            <w:tcW w:w="219" w:type="dxa"/>
            <w:tcBorders>
              <w:top w:val="nil"/>
              <w:left w:val="nil"/>
              <w:bottom w:val="nil"/>
              <w:right w:val="nil"/>
            </w:tcBorders>
            <w:shd w:val="clear" w:color="auto" w:fill="auto"/>
            <w:vAlign w:val="center"/>
            <w:hideMark/>
          </w:tcPr>
          <w:p w14:paraId="64459DC7"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5DC2CDEF"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15632038" w14:textId="77777777" w:rsidR="007206BB" w:rsidRPr="007206BB" w:rsidRDefault="007206BB" w:rsidP="007206BB">
            <w:pPr>
              <w:rPr>
                <w:sz w:val="12"/>
                <w:szCs w:val="12"/>
              </w:rPr>
            </w:pPr>
          </w:p>
        </w:tc>
        <w:tc>
          <w:tcPr>
            <w:tcW w:w="1854" w:type="dxa"/>
            <w:tcBorders>
              <w:top w:val="nil"/>
              <w:left w:val="single" w:sz="4" w:space="0" w:color="C0C0C0"/>
              <w:bottom w:val="single" w:sz="4" w:space="0" w:color="C0C0C0"/>
              <w:right w:val="single" w:sz="4" w:space="0" w:color="C0C0C0"/>
            </w:tcBorders>
            <w:shd w:val="clear" w:color="auto" w:fill="auto"/>
            <w:vAlign w:val="center"/>
            <w:hideMark/>
          </w:tcPr>
          <w:p w14:paraId="16D7C862" w14:textId="77777777" w:rsidR="007206BB" w:rsidRPr="007206BB" w:rsidRDefault="007206BB" w:rsidP="007206BB">
            <w:pPr>
              <w:rPr>
                <w:rFonts w:ascii="Tahoma" w:hAnsi="Tahoma" w:cs="Tahoma"/>
                <w:sz w:val="12"/>
                <w:szCs w:val="12"/>
              </w:rPr>
            </w:pPr>
            <w:r w:rsidRPr="007206BB">
              <w:rPr>
                <w:rFonts w:ascii="Tahoma" w:hAnsi="Tahoma" w:cs="Tahoma"/>
                <w:sz w:val="12"/>
                <w:szCs w:val="12"/>
              </w:rPr>
              <w:t>Итого коэффициент индексации</w:t>
            </w:r>
          </w:p>
        </w:tc>
        <w:tc>
          <w:tcPr>
            <w:tcW w:w="622" w:type="dxa"/>
            <w:tcBorders>
              <w:top w:val="nil"/>
              <w:left w:val="nil"/>
              <w:bottom w:val="single" w:sz="4" w:space="0" w:color="C0C0C0"/>
              <w:right w:val="single" w:sz="4" w:space="0" w:color="C0C0C0"/>
            </w:tcBorders>
            <w:shd w:val="clear" w:color="auto" w:fill="auto"/>
            <w:vAlign w:val="center"/>
            <w:hideMark/>
          </w:tcPr>
          <w:p w14:paraId="6F2F086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977" w:type="dxa"/>
            <w:tcBorders>
              <w:top w:val="nil"/>
              <w:left w:val="nil"/>
              <w:bottom w:val="single" w:sz="4" w:space="0" w:color="C0C0C0"/>
              <w:right w:val="single" w:sz="4" w:space="0" w:color="C0C0C0"/>
            </w:tcBorders>
            <w:shd w:val="clear" w:color="auto" w:fill="auto"/>
            <w:vAlign w:val="center"/>
            <w:hideMark/>
          </w:tcPr>
          <w:p w14:paraId="7A61549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0,990 </w:t>
            </w:r>
          </w:p>
        </w:tc>
        <w:tc>
          <w:tcPr>
            <w:tcW w:w="704" w:type="dxa"/>
            <w:tcBorders>
              <w:top w:val="nil"/>
              <w:left w:val="nil"/>
              <w:bottom w:val="single" w:sz="4" w:space="0" w:color="C0C0C0"/>
              <w:right w:val="single" w:sz="4" w:space="0" w:color="C0C0C0"/>
            </w:tcBorders>
            <w:shd w:val="clear" w:color="auto" w:fill="auto"/>
            <w:vAlign w:val="center"/>
            <w:hideMark/>
          </w:tcPr>
          <w:p w14:paraId="02F71FA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nil"/>
              <w:left w:val="nil"/>
              <w:bottom w:val="single" w:sz="4" w:space="0" w:color="C0C0C0"/>
              <w:right w:val="single" w:sz="4" w:space="0" w:color="C0C0C0"/>
            </w:tcBorders>
            <w:shd w:val="clear" w:color="auto" w:fill="auto"/>
            <w:vAlign w:val="center"/>
            <w:hideMark/>
          </w:tcPr>
          <w:p w14:paraId="5D868B8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nil"/>
              <w:left w:val="nil"/>
              <w:bottom w:val="single" w:sz="4" w:space="0" w:color="C0C0C0"/>
              <w:right w:val="single" w:sz="4" w:space="0" w:color="C0C0C0"/>
            </w:tcBorders>
            <w:shd w:val="clear" w:color="auto" w:fill="auto"/>
            <w:vAlign w:val="center"/>
            <w:hideMark/>
          </w:tcPr>
          <w:p w14:paraId="0DA2D06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1,030 </w:t>
            </w:r>
          </w:p>
        </w:tc>
        <w:tc>
          <w:tcPr>
            <w:tcW w:w="1239" w:type="dxa"/>
            <w:tcBorders>
              <w:top w:val="nil"/>
              <w:left w:val="nil"/>
              <w:bottom w:val="single" w:sz="4" w:space="0" w:color="C0C0C0"/>
              <w:right w:val="single" w:sz="4" w:space="0" w:color="C0C0C0"/>
            </w:tcBorders>
            <w:shd w:val="clear" w:color="auto" w:fill="auto"/>
            <w:vAlign w:val="center"/>
            <w:hideMark/>
          </w:tcPr>
          <w:p w14:paraId="3A219F3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nil"/>
              <w:left w:val="nil"/>
              <w:bottom w:val="single" w:sz="4" w:space="0" w:color="C0C0C0"/>
              <w:right w:val="single" w:sz="4" w:space="0" w:color="C0C0C0"/>
            </w:tcBorders>
            <w:shd w:val="clear" w:color="auto" w:fill="auto"/>
            <w:vAlign w:val="center"/>
            <w:hideMark/>
          </w:tcPr>
          <w:p w14:paraId="36E4CEE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239" w:type="dxa"/>
            <w:tcBorders>
              <w:top w:val="nil"/>
              <w:left w:val="nil"/>
              <w:bottom w:val="single" w:sz="4" w:space="0" w:color="C0C0C0"/>
              <w:right w:val="single" w:sz="4" w:space="0" w:color="C0C0C0"/>
            </w:tcBorders>
            <w:shd w:val="clear" w:color="auto" w:fill="auto"/>
            <w:vAlign w:val="center"/>
            <w:hideMark/>
          </w:tcPr>
          <w:p w14:paraId="02E14A6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auto" w:fill="auto"/>
            <w:vAlign w:val="center"/>
            <w:hideMark/>
          </w:tcPr>
          <w:p w14:paraId="17F13CB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1,0237 </w:t>
            </w:r>
          </w:p>
        </w:tc>
        <w:tc>
          <w:tcPr>
            <w:tcW w:w="807" w:type="dxa"/>
            <w:tcBorders>
              <w:top w:val="nil"/>
              <w:left w:val="nil"/>
              <w:bottom w:val="nil"/>
              <w:right w:val="nil"/>
            </w:tcBorders>
            <w:shd w:val="clear" w:color="auto" w:fill="auto"/>
            <w:vAlign w:val="center"/>
            <w:hideMark/>
          </w:tcPr>
          <w:p w14:paraId="1CB43C9D" w14:textId="77777777" w:rsidR="007206BB" w:rsidRPr="007206BB" w:rsidRDefault="007206BB" w:rsidP="007206BB">
            <w:pPr>
              <w:rPr>
                <w:rFonts w:ascii="Tahoma" w:hAnsi="Tahoma" w:cs="Tahoma"/>
                <w:color w:val="FFFFFF"/>
                <w:sz w:val="12"/>
                <w:szCs w:val="12"/>
              </w:rPr>
            </w:pPr>
            <w:r w:rsidRPr="007206BB">
              <w:rPr>
                <w:rFonts w:ascii="Tahoma" w:hAnsi="Tahoma" w:cs="Tahoma"/>
                <w:color w:val="FFFFFF"/>
                <w:sz w:val="12"/>
                <w:szCs w:val="12"/>
              </w:rPr>
              <w:t xml:space="preserve">        7 028,43   </w:t>
            </w:r>
          </w:p>
        </w:tc>
        <w:tc>
          <w:tcPr>
            <w:tcW w:w="807" w:type="dxa"/>
            <w:tcBorders>
              <w:top w:val="nil"/>
              <w:left w:val="nil"/>
              <w:bottom w:val="nil"/>
              <w:right w:val="nil"/>
            </w:tcBorders>
            <w:shd w:val="clear" w:color="auto" w:fill="auto"/>
            <w:vAlign w:val="center"/>
            <w:hideMark/>
          </w:tcPr>
          <w:p w14:paraId="4986199E" w14:textId="77777777" w:rsidR="007206BB" w:rsidRPr="007206BB" w:rsidRDefault="007206BB" w:rsidP="007206BB">
            <w:pPr>
              <w:rPr>
                <w:rFonts w:ascii="Tahoma" w:hAnsi="Tahoma" w:cs="Tahoma"/>
                <w:color w:val="FFFFFF"/>
                <w:sz w:val="12"/>
                <w:szCs w:val="12"/>
              </w:rPr>
            </w:pPr>
          </w:p>
        </w:tc>
        <w:tc>
          <w:tcPr>
            <w:tcW w:w="1312" w:type="dxa"/>
            <w:tcBorders>
              <w:top w:val="nil"/>
              <w:left w:val="nil"/>
              <w:bottom w:val="nil"/>
              <w:right w:val="nil"/>
            </w:tcBorders>
            <w:shd w:val="clear" w:color="auto" w:fill="auto"/>
            <w:vAlign w:val="center"/>
            <w:hideMark/>
          </w:tcPr>
          <w:p w14:paraId="3891A049" w14:textId="77777777" w:rsidR="007206BB" w:rsidRPr="007206BB" w:rsidRDefault="007206BB" w:rsidP="007206BB">
            <w:pPr>
              <w:rPr>
                <w:sz w:val="12"/>
                <w:szCs w:val="12"/>
              </w:rPr>
            </w:pPr>
          </w:p>
        </w:tc>
      </w:tr>
      <w:tr w:rsidR="007206BB" w:rsidRPr="007206BB" w14:paraId="5B77ED76" w14:textId="77777777" w:rsidTr="007206BB">
        <w:trPr>
          <w:trHeight w:val="225"/>
          <w:jc w:val="center"/>
        </w:trPr>
        <w:tc>
          <w:tcPr>
            <w:tcW w:w="219" w:type="dxa"/>
            <w:tcBorders>
              <w:top w:val="nil"/>
              <w:left w:val="nil"/>
              <w:bottom w:val="nil"/>
              <w:right w:val="nil"/>
            </w:tcBorders>
            <w:shd w:val="clear" w:color="auto" w:fill="auto"/>
            <w:vAlign w:val="center"/>
            <w:hideMark/>
          </w:tcPr>
          <w:p w14:paraId="45DE97DD"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0774DBBF"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291ED56D" w14:textId="77777777" w:rsidR="007206BB" w:rsidRPr="007206BB" w:rsidRDefault="007206BB" w:rsidP="007206BB">
            <w:pPr>
              <w:rPr>
                <w:sz w:val="12"/>
                <w:szCs w:val="12"/>
              </w:rPr>
            </w:pPr>
          </w:p>
        </w:tc>
        <w:tc>
          <w:tcPr>
            <w:tcW w:w="1854" w:type="dxa"/>
            <w:tcBorders>
              <w:top w:val="nil"/>
              <w:left w:val="single" w:sz="4" w:space="0" w:color="C0C0C0"/>
              <w:bottom w:val="single" w:sz="4" w:space="0" w:color="C0C0C0"/>
              <w:right w:val="single" w:sz="4" w:space="0" w:color="C0C0C0"/>
            </w:tcBorders>
            <w:shd w:val="clear" w:color="auto" w:fill="auto"/>
            <w:vAlign w:val="center"/>
            <w:hideMark/>
          </w:tcPr>
          <w:p w14:paraId="1EEE826D" w14:textId="77777777" w:rsidR="007206BB" w:rsidRPr="007206BB" w:rsidRDefault="007206BB" w:rsidP="007206BB">
            <w:pPr>
              <w:rPr>
                <w:rFonts w:ascii="Tahoma" w:hAnsi="Tahoma" w:cs="Tahoma"/>
                <w:sz w:val="12"/>
                <w:szCs w:val="12"/>
              </w:rPr>
            </w:pPr>
            <w:r w:rsidRPr="007206BB">
              <w:rPr>
                <w:rFonts w:ascii="Tahoma" w:hAnsi="Tahoma" w:cs="Tahoma"/>
                <w:sz w:val="12"/>
                <w:szCs w:val="12"/>
              </w:rPr>
              <w:t>Нормативный уровень прибыли</w:t>
            </w:r>
          </w:p>
        </w:tc>
        <w:tc>
          <w:tcPr>
            <w:tcW w:w="622" w:type="dxa"/>
            <w:tcBorders>
              <w:top w:val="nil"/>
              <w:left w:val="nil"/>
              <w:bottom w:val="single" w:sz="4" w:space="0" w:color="C0C0C0"/>
              <w:right w:val="nil"/>
            </w:tcBorders>
            <w:shd w:val="clear" w:color="auto" w:fill="auto"/>
            <w:noWrap/>
            <w:vAlign w:val="center"/>
            <w:hideMark/>
          </w:tcPr>
          <w:p w14:paraId="3F0E628B" w14:textId="77777777" w:rsidR="007206BB" w:rsidRPr="007206BB" w:rsidRDefault="007206BB" w:rsidP="007206BB">
            <w:pPr>
              <w:jc w:val="center"/>
              <w:rPr>
                <w:rFonts w:ascii="Tahoma" w:hAnsi="Tahoma" w:cs="Tahoma"/>
                <w:color w:val="000000"/>
                <w:sz w:val="12"/>
                <w:szCs w:val="12"/>
              </w:rPr>
            </w:pPr>
            <w:r w:rsidRPr="007206BB">
              <w:rPr>
                <w:rFonts w:ascii="Tahoma" w:hAnsi="Tahoma" w:cs="Tahoma"/>
                <w:color w:val="000000"/>
                <w:sz w:val="12"/>
                <w:szCs w:val="12"/>
              </w:rPr>
              <w:t>%</w:t>
            </w:r>
          </w:p>
        </w:tc>
        <w:tc>
          <w:tcPr>
            <w:tcW w:w="977" w:type="dxa"/>
            <w:tcBorders>
              <w:top w:val="nil"/>
              <w:left w:val="single" w:sz="4" w:space="0" w:color="C0C0C0"/>
              <w:bottom w:val="single" w:sz="4" w:space="0" w:color="C0C0C0"/>
              <w:right w:val="single" w:sz="4" w:space="0" w:color="C0C0C0"/>
            </w:tcBorders>
            <w:shd w:val="clear" w:color="auto" w:fill="auto"/>
            <w:vAlign w:val="center"/>
            <w:hideMark/>
          </w:tcPr>
          <w:p w14:paraId="25E74B4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704" w:type="dxa"/>
            <w:tcBorders>
              <w:top w:val="nil"/>
              <w:left w:val="nil"/>
              <w:bottom w:val="single" w:sz="4" w:space="0" w:color="C0C0C0"/>
              <w:right w:val="single" w:sz="4" w:space="0" w:color="C0C0C0"/>
            </w:tcBorders>
            <w:shd w:val="clear" w:color="auto" w:fill="auto"/>
            <w:vAlign w:val="center"/>
            <w:hideMark/>
          </w:tcPr>
          <w:p w14:paraId="353EF7D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36" w:type="dxa"/>
            <w:tcBorders>
              <w:top w:val="nil"/>
              <w:left w:val="nil"/>
              <w:bottom w:val="single" w:sz="4" w:space="0" w:color="C0C0C0"/>
              <w:right w:val="single" w:sz="4" w:space="0" w:color="C0C0C0"/>
            </w:tcBorders>
            <w:shd w:val="clear" w:color="auto" w:fill="auto"/>
            <w:vAlign w:val="center"/>
            <w:hideMark/>
          </w:tcPr>
          <w:p w14:paraId="4BB7F82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36" w:type="dxa"/>
            <w:tcBorders>
              <w:top w:val="nil"/>
              <w:left w:val="nil"/>
              <w:bottom w:val="single" w:sz="4" w:space="0" w:color="C0C0C0"/>
              <w:right w:val="single" w:sz="4" w:space="0" w:color="C0C0C0"/>
            </w:tcBorders>
            <w:shd w:val="clear" w:color="auto" w:fill="auto"/>
            <w:vAlign w:val="center"/>
            <w:hideMark/>
          </w:tcPr>
          <w:p w14:paraId="6BB70D2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239" w:type="dxa"/>
            <w:tcBorders>
              <w:top w:val="nil"/>
              <w:left w:val="nil"/>
              <w:bottom w:val="single" w:sz="4" w:space="0" w:color="C0C0C0"/>
              <w:right w:val="single" w:sz="4" w:space="0" w:color="C0C0C0"/>
            </w:tcBorders>
            <w:shd w:val="clear" w:color="auto" w:fill="auto"/>
            <w:vAlign w:val="center"/>
            <w:hideMark/>
          </w:tcPr>
          <w:p w14:paraId="6881C64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83" w:type="dxa"/>
            <w:tcBorders>
              <w:top w:val="nil"/>
              <w:left w:val="nil"/>
              <w:bottom w:val="single" w:sz="4" w:space="0" w:color="C0C0C0"/>
              <w:right w:val="single" w:sz="4" w:space="0" w:color="C0C0C0"/>
            </w:tcBorders>
            <w:shd w:val="clear" w:color="auto" w:fill="auto"/>
            <w:vAlign w:val="center"/>
            <w:hideMark/>
          </w:tcPr>
          <w:p w14:paraId="55A1461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239" w:type="dxa"/>
            <w:tcBorders>
              <w:top w:val="nil"/>
              <w:left w:val="nil"/>
              <w:bottom w:val="single" w:sz="4" w:space="0" w:color="C0C0C0"/>
              <w:right w:val="single" w:sz="4" w:space="0" w:color="C0C0C0"/>
            </w:tcBorders>
            <w:shd w:val="clear" w:color="auto" w:fill="auto"/>
            <w:vAlign w:val="center"/>
            <w:hideMark/>
          </w:tcPr>
          <w:p w14:paraId="270BFE6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w:t>
            </w:r>
          </w:p>
        </w:tc>
        <w:tc>
          <w:tcPr>
            <w:tcW w:w="1178" w:type="dxa"/>
            <w:tcBorders>
              <w:top w:val="nil"/>
              <w:left w:val="nil"/>
              <w:bottom w:val="single" w:sz="4" w:space="0" w:color="C0C0C0"/>
              <w:right w:val="single" w:sz="4" w:space="0" w:color="C0C0C0"/>
            </w:tcBorders>
            <w:shd w:val="clear" w:color="auto" w:fill="auto"/>
            <w:vAlign w:val="center"/>
            <w:hideMark/>
          </w:tcPr>
          <w:p w14:paraId="122BD23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807" w:type="dxa"/>
            <w:tcBorders>
              <w:top w:val="nil"/>
              <w:left w:val="nil"/>
              <w:bottom w:val="nil"/>
              <w:right w:val="nil"/>
            </w:tcBorders>
            <w:shd w:val="clear" w:color="auto" w:fill="auto"/>
            <w:vAlign w:val="center"/>
            <w:hideMark/>
          </w:tcPr>
          <w:p w14:paraId="362D7508" w14:textId="77777777" w:rsidR="007206BB" w:rsidRPr="007206BB" w:rsidRDefault="007206BB" w:rsidP="007206BB">
            <w:pPr>
              <w:jc w:val="center"/>
              <w:rPr>
                <w:rFonts w:ascii="Tahoma" w:hAnsi="Tahoma" w:cs="Tahoma"/>
                <w:b/>
                <w:bCs/>
                <w:sz w:val="12"/>
                <w:szCs w:val="12"/>
              </w:rPr>
            </w:pPr>
          </w:p>
        </w:tc>
        <w:tc>
          <w:tcPr>
            <w:tcW w:w="807" w:type="dxa"/>
            <w:tcBorders>
              <w:top w:val="nil"/>
              <w:left w:val="nil"/>
              <w:bottom w:val="nil"/>
              <w:right w:val="nil"/>
            </w:tcBorders>
            <w:shd w:val="clear" w:color="auto" w:fill="auto"/>
            <w:vAlign w:val="center"/>
            <w:hideMark/>
          </w:tcPr>
          <w:p w14:paraId="08EF8BF3" w14:textId="77777777" w:rsidR="007206BB" w:rsidRPr="007206BB" w:rsidRDefault="007206BB" w:rsidP="007206BB">
            <w:pPr>
              <w:rPr>
                <w:sz w:val="12"/>
                <w:szCs w:val="12"/>
              </w:rPr>
            </w:pPr>
          </w:p>
        </w:tc>
        <w:tc>
          <w:tcPr>
            <w:tcW w:w="1312" w:type="dxa"/>
            <w:tcBorders>
              <w:top w:val="nil"/>
              <w:left w:val="nil"/>
              <w:bottom w:val="nil"/>
              <w:right w:val="nil"/>
            </w:tcBorders>
            <w:shd w:val="clear" w:color="auto" w:fill="auto"/>
            <w:vAlign w:val="center"/>
            <w:hideMark/>
          </w:tcPr>
          <w:p w14:paraId="68D8AD29" w14:textId="77777777" w:rsidR="007206BB" w:rsidRPr="007206BB" w:rsidRDefault="007206BB" w:rsidP="007206BB">
            <w:pPr>
              <w:rPr>
                <w:sz w:val="12"/>
                <w:szCs w:val="12"/>
              </w:rPr>
            </w:pPr>
          </w:p>
        </w:tc>
      </w:tr>
      <w:tr w:rsidR="007206BB" w:rsidRPr="007206BB" w14:paraId="04C0A815" w14:textId="77777777" w:rsidTr="007206BB">
        <w:trPr>
          <w:trHeight w:val="225"/>
          <w:jc w:val="center"/>
        </w:trPr>
        <w:tc>
          <w:tcPr>
            <w:tcW w:w="219" w:type="dxa"/>
            <w:tcBorders>
              <w:top w:val="nil"/>
              <w:left w:val="nil"/>
              <w:bottom w:val="nil"/>
              <w:right w:val="nil"/>
            </w:tcBorders>
            <w:shd w:val="clear" w:color="auto" w:fill="auto"/>
            <w:vAlign w:val="center"/>
            <w:hideMark/>
          </w:tcPr>
          <w:p w14:paraId="22DDB377"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2E3AAFC7"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1C762D14" w14:textId="77777777" w:rsidR="007206BB" w:rsidRPr="007206BB" w:rsidRDefault="007206BB" w:rsidP="007206BB">
            <w:pPr>
              <w:rPr>
                <w:sz w:val="12"/>
                <w:szCs w:val="12"/>
              </w:rPr>
            </w:pPr>
          </w:p>
        </w:tc>
        <w:tc>
          <w:tcPr>
            <w:tcW w:w="1854" w:type="dxa"/>
            <w:tcBorders>
              <w:top w:val="nil"/>
              <w:left w:val="nil"/>
              <w:bottom w:val="nil"/>
              <w:right w:val="nil"/>
            </w:tcBorders>
            <w:shd w:val="clear" w:color="auto" w:fill="auto"/>
            <w:vAlign w:val="center"/>
            <w:hideMark/>
          </w:tcPr>
          <w:p w14:paraId="7CAC0C30" w14:textId="77777777" w:rsidR="007206BB" w:rsidRPr="007206BB" w:rsidRDefault="007206BB" w:rsidP="007206BB">
            <w:pPr>
              <w:rPr>
                <w:sz w:val="12"/>
                <w:szCs w:val="12"/>
              </w:rPr>
            </w:pPr>
          </w:p>
        </w:tc>
        <w:tc>
          <w:tcPr>
            <w:tcW w:w="622" w:type="dxa"/>
            <w:tcBorders>
              <w:top w:val="nil"/>
              <w:left w:val="nil"/>
              <w:bottom w:val="nil"/>
              <w:right w:val="nil"/>
            </w:tcBorders>
            <w:shd w:val="clear" w:color="auto" w:fill="auto"/>
            <w:vAlign w:val="center"/>
            <w:hideMark/>
          </w:tcPr>
          <w:p w14:paraId="6F5C88EB" w14:textId="77777777" w:rsidR="007206BB" w:rsidRPr="007206BB" w:rsidRDefault="007206BB" w:rsidP="007206BB">
            <w:pPr>
              <w:rPr>
                <w:sz w:val="12"/>
                <w:szCs w:val="12"/>
              </w:rPr>
            </w:pPr>
          </w:p>
        </w:tc>
        <w:tc>
          <w:tcPr>
            <w:tcW w:w="977" w:type="dxa"/>
            <w:tcBorders>
              <w:top w:val="nil"/>
              <w:left w:val="nil"/>
              <w:bottom w:val="nil"/>
              <w:right w:val="nil"/>
            </w:tcBorders>
            <w:shd w:val="clear" w:color="auto" w:fill="auto"/>
            <w:vAlign w:val="center"/>
            <w:hideMark/>
          </w:tcPr>
          <w:p w14:paraId="4BFD8666" w14:textId="77777777" w:rsidR="007206BB" w:rsidRPr="007206BB" w:rsidRDefault="007206BB" w:rsidP="007206BB">
            <w:pPr>
              <w:jc w:val="center"/>
              <w:rPr>
                <w:sz w:val="12"/>
                <w:szCs w:val="12"/>
              </w:rPr>
            </w:pPr>
          </w:p>
        </w:tc>
        <w:tc>
          <w:tcPr>
            <w:tcW w:w="704" w:type="dxa"/>
            <w:tcBorders>
              <w:top w:val="nil"/>
              <w:left w:val="nil"/>
              <w:bottom w:val="nil"/>
              <w:right w:val="nil"/>
            </w:tcBorders>
            <w:shd w:val="clear" w:color="auto" w:fill="auto"/>
            <w:vAlign w:val="center"/>
            <w:hideMark/>
          </w:tcPr>
          <w:p w14:paraId="5819C79A" w14:textId="77777777" w:rsidR="007206BB" w:rsidRPr="007206BB" w:rsidRDefault="007206BB" w:rsidP="007206BB">
            <w:pPr>
              <w:jc w:val="center"/>
              <w:rPr>
                <w:sz w:val="12"/>
                <w:szCs w:val="12"/>
              </w:rPr>
            </w:pPr>
          </w:p>
        </w:tc>
        <w:tc>
          <w:tcPr>
            <w:tcW w:w="1136" w:type="dxa"/>
            <w:tcBorders>
              <w:top w:val="nil"/>
              <w:left w:val="nil"/>
              <w:bottom w:val="nil"/>
              <w:right w:val="nil"/>
            </w:tcBorders>
            <w:shd w:val="clear" w:color="auto" w:fill="auto"/>
            <w:vAlign w:val="center"/>
            <w:hideMark/>
          </w:tcPr>
          <w:p w14:paraId="700B42E6" w14:textId="77777777" w:rsidR="007206BB" w:rsidRPr="007206BB" w:rsidRDefault="007206BB" w:rsidP="007206BB">
            <w:pPr>
              <w:jc w:val="center"/>
              <w:rPr>
                <w:sz w:val="12"/>
                <w:szCs w:val="12"/>
              </w:rPr>
            </w:pPr>
          </w:p>
        </w:tc>
        <w:tc>
          <w:tcPr>
            <w:tcW w:w="1136" w:type="dxa"/>
            <w:tcBorders>
              <w:top w:val="nil"/>
              <w:left w:val="nil"/>
              <w:bottom w:val="nil"/>
              <w:right w:val="nil"/>
            </w:tcBorders>
            <w:shd w:val="clear" w:color="auto" w:fill="auto"/>
            <w:vAlign w:val="center"/>
            <w:hideMark/>
          </w:tcPr>
          <w:p w14:paraId="7B12573B" w14:textId="77777777" w:rsidR="007206BB" w:rsidRPr="007206BB" w:rsidRDefault="007206BB" w:rsidP="007206BB">
            <w:pPr>
              <w:jc w:val="center"/>
              <w:rPr>
                <w:sz w:val="12"/>
                <w:szCs w:val="12"/>
              </w:rPr>
            </w:pPr>
          </w:p>
        </w:tc>
        <w:tc>
          <w:tcPr>
            <w:tcW w:w="1239" w:type="dxa"/>
            <w:tcBorders>
              <w:top w:val="nil"/>
              <w:left w:val="nil"/>
              <w:bottom w:val="nil"/>
              <w:right w:val="nil"/>
            </w:tcBorders>
            <w:shd w:val="clear" w:color="auto" w:fill="auto"/>
            <w:vAlign w:val="center"/>
            <w:hideMark/>
          </w:tcPr>
          <w:p w14:paraId="09A95F02" w14:textId="77777777" w:rsidR="007206BB" w:rsidRPr="007206BB" w:rsidRDefault="007206BB" w:rsidP="007206BB">
            <w:pPr>
              <w:jc w:val="center"/>
              <w:rPr>
                <w:sz w:val="12"/>
                <w:szCs w:val="12"/>
              </w:rPr>
            </w:pPr>
          </w:p>
        </w:tc>
        <w:tc>
          <w:tcPr>
            <w:tcW w:w="1183" w:type="dxa"/>
            <w:tcBorders>
              <w:top w:val="nil"/>
              <w:left w:val="nil"/>
              <w:bottom w:val="nil"/>
              <w:right w:val="nil"/>
            </w:tcBorders>
            <w:shd w:val="clear" w:color="auto" w:fill="auto"/>
            <w:vAlign w:val="center"/>
            <w:hideMark/>
          </w:tcPr>
          <w:p w14:paraId="41AE8AD8" w14:textId="77777777" w:rsidR="007206BB" w:rsidRPr="007206BB" w:rsidRDefault="007206BB" w:rsidP="007206BB">
            <w:pPr>
              <w:jc w:val="center"/>
              <w:rPr>
                <w:sz w:val="12"/>
                <w:szCs w:val="12"/>
              </w:rPr>
            </w:pPr>
          </w:p>
        </w:tc>
        <w:tc>
          <w:tcPr>
            <w:tcW w:w="1239" w:type="dxa"/>
            <w:tcBorders>
              <w:top w:val="nil"/>
              <w:left w:val="nil"/>
              <w:bottom w:val="nil"/>
              <w:right w:val="nil"/>
            </w:tcBorders>
            <w:shd w:val="clear" w:color="auto" w:fill="auto"/>
            <w:vAlign w:val="center"/>
            <w:hideMark/>
          </w:tcPr>
          <w:p w14:paraId="6011665F" w14:textId="77777777" w:rsidR="007206BB" w:rsidRPr="007206BB" w:rsidRDefault="007206BB" w:rsidP="007206BB">
            <w:pPr>
              <w:jc w:val="center"/>
              <w:rPr>
                <w:sz w:val="12"/>
                <w:szCs w:val="12"/>
              </w:rPr>
            </w:pPr>
          </w:p>
        </w:tc>
        <w:tc>
          <w:tcPr>
            <w:tcW w:w="1178" w:type="dxa"/>
            <w:tcBorders>
              <w:top w:val="nil"/>
              <w:left w:val="nil"/>
              <w:bottom w:val="nil"/>
              <w:right w:val="nil"/>
            </w:tcBorders>
            <w:shd w:val="clear" w:color="auto" w:fill="auto"/>
            <w:vAlign w:val="center"/>
            <w:hideMark/>
          </w:tcPr>
          <w:p w14:paraId="1691258D" w14:textId="77777777" w:rsidR="007206BB" w:rsidRPr="007206BB" w:rsidRDefault="007206BB" w:rsidP="007206BB">
            <w:pPr>
              <w:jc w:val="center"/>
              <w:rPr>
                <w:sz w:val="12"/>
                <w:szCs w:val="12"/>
              </w:rPr>
            </w:pPr>
          </w:p>
        </w:tc>
        <w:tc>
          <w:tcPr>
            <w:tcW w:w="807" w:type="dxa"/>
            <w:tcBorders>
              <w:top w:val="nil"/>
              <w:left w:val="nil"/>
              <w:bottom w:val="nil"/>
              <w:right w:val="nil"/>
            </w:tcBorders>
            <w:shd w:val="clear" w:color="auto" w:fill="auto"/>
            <w:vAlign w:val="center"/>
            <w:hideMark/>
          </w:tcPr>
          <w:p w14:paraId="595A604C" w14:textId="77777777" w:rsidR="007206BB" w:rsidRPr="007206BB" w:rsidRDefault="007206BB" w:rsidP="007206BB">
            <w:pPr>
              <w:jc w:val="center"/>
              <w:rPr>
                <w:sz w:val="12"/>
                <w:szCs w:val="12"/>
              </w:rPr>
            </w:pPr>
          </w:p>
        </w:tc>
        <w:tc>
          <w:tcPr>
            <w:tcW w:w="807" w:type="dxa"/>
            <w:tcBorders>
              <w:top w:val="nil"/>
              <w:left w:val="nil"/>
              <w:bottom w:val="nil"/>
              <w:right w:val="nil"/>
            </w:tcBorders>
            <w:shd w:val="clear" w:color="auto" w:fill="auto"/>
            <w:vAlign w:val="center"/>
            <w:hideMark/>
          </w:tcPr>
          <w:p w14:paraId="7B2D27C9" w14:textId="77777777" w:rsidR="007206BB" w:rsidRPr="007206BB" w:rsidRDefault="007206BB" w:rsidP="007206BB">
            <w:pPr>
              <w:rPr>
                <w:sz w:val="12"/>
                <w:szCs w:val="12"/>
              </w:rPr>
            </w:pPr>
          </w:p>
        </w:tc>
        <w:tc>
          <w:tcPr>
            <w:tcW w:w="1312" w:type="dxa"/>
            <w:tcBorders>
              <w:top w:val="nil"/>
              <w:left w:val="nil"/>
              <w:bottom w:val="nil"/>
              <w:right w:val="nil"/>
            </w:tcBorders>
            <w:shd w:val="clear" w:color="auto" w:fill="auto"/>
            <w:vAlign w:val="center"/>
            <w:hideMark/>
          </w:tcPr>
          <w:p w14:paraId="0E5C449B" w14:textId="77777777" w:rsidR="007206BB" w:rsidRPr="007206BB" w:rsidRDefault="007206BB" w:rsidP="007206BB">
            <w:pPr>
              <w:rPr>
                <w:sz w:val="12"/>
                <w:szCs w:val="12"/>
              </w:rPr>
            </w:pPr>
          </w:p>
        </w:tc>
      </w:tr>
      <w:tr w:rsidR="007206BB" w:rsidRPr="007206BB" w14:paraId="0EE3CA73" w14:textId="77777777" w:rsidTr="007206BB">
        <w:trPr>
          <w:trHeight w:val="225"/>
          <w:jc w:val="center"/>
        </w:trPr>
        <w:tc>
          <w:tcPr>
            <w:tcW w:w="219" w:type="dxa"/>
            <w:tcBorders>
              <w:top w:val="nil"/>
              <w:left w:val="nil"/>
              <w:bottom w:val="nil"/>
              <w:right w:val="nil"/>
            </w:tcBorders>
            <w:shd w:val="clear" w:color="auto" w:fill="auto"/>
            <w:vAlign w:val="center"/>
            <w:hideMark/>
          </w:tcPr>
          <w:p w14:paraId="6DFCE2D3"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1996B782"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460ABDA2" w14:textId="77777777" w:rsidR="007206BB" w:rsidRPr="007206BB" w:rsidRDefault="007206BB" w:rsidP="007206BB">
            <w:pPr>
              <w:rPr>
                <w:sz w:val="12"/>
                <w:szCs w:val="12"/>
              </w:rPr>
            </w:pPr>
          </w:p>
        </w:tc>
        <w:tc>
          <w:tcPr>
            <w:tcW w:w="1854"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2519CDAA"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Текущие расходы, в том числе:</w:t>
            </w:r>
          </w:p>
        </w:tc>
        <w:tc>
          <w:tcPr>
            <w:tcW w:w="622" w:type="dxa"/>
            <w:tcBorders>
              <w:top w:val="single" w:sz="4" w:space="0" w:color="C0C0C0"/>
              <w:left w:val="nil"/>
              <w:bottom w:val="single" w:sz="4" w:space="0" w:color="C0C0C0"/>
              <w:right w:val="single" w:sz="4" w:space="0" w:color="C0C0C0"/>
            </w:tcBorders>
            <w:shd w:val="clear" w:color="auto" w:fill="auto"/>
            <w:vAlign w:val="center"/>
            <w:hideMark/>
          </w:tcPr>
          <w:p w14:paraId="69F3B61E"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single" w:sz="4" w:space="0" w:color="C0C0C0"/>
              <w:left w:val="nil"/>
              <w:bottom w:val="single" w:sz="4" w:space="0" w:color="C0C0C0"/>
              <w:right w:val="single" w:sz="4" w:space="0" w:color="C0C0C0"/>
            </w:tcBorders>
            <w:shd w:val="clear" w:color="auto" w:fill="auto"/>
            <w:vAlign w:val="center"/>
            <w:hideMark/>
          </w:tcPr>
          <w:p w14:paraId="459E820D" w14:textId="10832523"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10 130,64   </w:t>
            </w:r>
          </w:p>
        </w:tc>
        <w:tc>
          <w:tcPr>
            <w:tcW w:w="704" w:type="dxa"/>
            <w:tcBorders>
              <w:top w:val="single" w:sz="4" w:space="0" w:color="C0C0C0"/>
              <w:left w:val="nil"/>
              <w:bottom w:val="single" w:sz="4" w:space="0" w:color="C0C0C0"/>
              <w:right w:val="single" w:sz="4" w:space="0" w:color="C0C0C0"/>
            </w:tcBorders>
            <w:shd w:val="clear" w:color="auto" w:fill="auto"/>
            <w:vAlign w:val="center"/>
            <w:hideMark/>
          </w:tcPr>
          <w:p w14:paraId="6CF00ECD" w14:textId="5E90A454"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10 718,70   </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5074C5C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10 565,14   </w:t>
            </w:r>
          </w:p>
        </w:tc>
        <w:tc>
          <w:tcPr>
            <w:tcW w:w="1136" w:type="dxa"/>
            <w:tcBorders>
              <w:top w:val="single" w:sz="4" w:space="0" w:color="C0C0C0"/>
              <w:left w:val="nil"/>
              <w:bottom w:val="single" w:sz="4" w:space="0" w:color="C0C0C0"/>
              <w:right w:val="single" w:sz="4" w:space="0" w:color="C0C0C0"/>
            </w:tcBorders>
            <w:shd w:val="clear" w:color="auto" w:fill="auto"/>
            <w:vAlign w:val="center"/>
            <w:hideMark/>
          </w:tcPr>
          <w:p w14:paraId="2AD383E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11 061,01   </w:t>
            </w:r>
          </w:p>
        </w:tc>
        <w:tc>
          <w:tcPr>
            <w:tcW w:w="1239" w:type="dxa"/>
            <w:tcBorders>
              <w:top w:val="single" w:sz="4" w:space="0" w:color="C0C0C0"/>
              <w:left w:val="nil"/>
              <w:bottom w:val="single" w:sz="4" w:space="0" w:color="C0C0C0"/>
              <w:right w:val="single" w:sz="4" w:space="0" w:color="C0C0C0"/>
            </w:tcBorders>
            <w:shd w:val="clear" w:color="auto" w:fill="auto"/>
            <w:vAlign w:val="center"/>
            <w:hideMark/>
          </w:tcPr>
          <w:p w14:paraId="0F7852B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1 603,12   </w:t>
            </w:r>
          </w:p>
        </w:tc>
        <w:tc>
          <w:tcPr>
            <w:tcW w:w="1183" w:type="dxa"/>
            <w:tcBorders>
              <w:top w:val="single" w:sz="4" w:space="0" w:color="C0C0C0"/>
              <w:left w:val="nil"/>
              <w:bottom w:val="single" w:sz="4" w:space="0" w:color="C0C0C0"/>
              <w:right w:val="single" w:sz="4" w:space="0" w:color="C0C0C0"/>
            </w:tcBorders>
            <w:shd w:val="clear" w:color="auto" w:fill="auto"/>
            <w:vAlign w:val="center"/>
            <w:hideMark/>
          </w:tcPr>
          <w:p w14:paraId="160A24D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12 664,11   </w:t>
            </w:r>
          </w:p>
        </w:tc>
        <w:tc>
          <w:tcPr>
            <w:tcW w:w="1239" w:type="dxa"/>
            <w:tcBorders>
              <w:top w:val="single" w:sz="4" w:space="0" w:color="C0C0C0"/>
              <w:left w:val="nil"/>
              <w:bottom w:val="single" w:sz="4" w:space="0" w:color="C0C0C0"/>
              <w:right w:val="single" w:sz="4" w:space="0" w:color="C0C0C0"/>
            </w:tcBorders>
            <w:shd w:val="clear" w:color="000000" w:fill="FFFFFF"/>
            <w:vAlign w:val="center"/>
            <w:hideMark/>
          </w:tcPr>
          <w:p w14:paraId="1E34880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57,69   </w:t>
            </w:r>
          </w:p>
        </w:tc>
        <w:tc>
          <w:tcPr>
            <w:tcW w:w="1178" w:type="dxa"/>
            <w:tcBorders>
              <w:top w:val="single" w:sz="4" w:space="0" w:color="C0C0C0"/>
              <w:left w:val="nil"/>
              <w:bottom w:val="single" w:sz="4" w:space="0" w:color="C0C0C0"/>
              <w:right w:val="single" w:sz="4" w:space="0" w:color="C0C0C0"/>
            </w:tcBorders>
            <w:shd w:val="clear" w:color="auto" w:fill="auto"/>
            <w:vAlign w:val="center"/>
            <w:hideMark/>
          </w:tcPr>
          <w:p w14:paraId="60533D4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11 003,34   </w:t>
            </w:r>
          </w:p>
        </w:tc>
        <w:tc>
          <w:tcPr>
            <w:tcW w:w="807" w:type="dxa"/>
            <w:tcBorders>
              <w:top w:val="single" w:sz="4" w:space="0" w:color="C0C0C0"/>
              <w:left w:val="nil"/>
              <w:bottom w:val="single" w:sz="4" w:space="0" w:color="C0C0C0"/>
              <w:right w:val="single" w:sz="4" w:space="0" w:color="C0C0C0"/>
            </w:tcBorders>
            <w:shd w:val="clear" w:color="auto" w:fill="auto"/>
            <w:vAlign w:val="center"/>
            <w:hideMark/>
          </w:tcPr>
          <w:p w14:paraId="746374C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5 501,67   </w:t>
            </w:r>
          </w:p>
        </w:tc>
        <w:tc>
          <w:tcPr>
            <w:tcW w:w="807" w:type="dxa"/>
            <w:tcBorders>
              <w:top w:val="single" w:sz="4" w:space="0" w:color="C0C0C0"/>
              <w:left w:val="nil"/>
              <w:bottom w:val="single" w:sz="4" w:space="0" w:color="C0C0C0"/>
              <w:right w:val="single" w:sz="4" w:space="0" w:color="C0C0C0"/>
            </w:tcBorders>
            <w:shd w:val="clear" w:color="auto" w:fill="auto"/>
            <w:vAlign w:val="center"/>
            <w:hideMark/>
          </w:tcPr>
          <w:p w14:paraId="268322C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5 501,67   </w:t>
            </w:r>
          </w:p>
        </w:tc>
        <w:tc>
          <w:tcPr>
            <w:tcW w:w="1312" w:type="dxa"/>
            <w:tcBorders>
              <w:top w:val="nil"/>
              <w:left w:val="nil"/>
              <w:bottom w:val="nil"/>
              <w:right w:val="nil"/>
            </w:tcBorders>
            <w:shd w:val="clear" w:color="auto" w:fill="auto"/>
            <w:vAlign w:val="center"/>
            <w:hideMark/>
          </w:tcPr>
          <w:p w14:paraId="0FD8E55D" w14:textId="77777777" w:rsidR="007206BB" w:rsidRPr="007206BB" w:rsidRDefault="007206BB" w:rsidP="007206BB">
            <w:pPr>
              <w:jc w:val="center"/>
              <w:rPr>
                <w:rFonts w:ascii="Tahoma" w:hAnsi="Tahoma" w:cs="Tahoma"/>
                <w:b/>
                <w:bCs/>
                <w:sz w:val="12"/>
                <w:szCs w:val="12"/>
              </w:rPr>
            </w:pPr>
          </w:p>
        </w:tc>
      </w:tr>
      <w:tr w:rsidR="007206BB" w:rsidRPr="007206BB" w14:paraId="3DCEEFAC" w14:textId="77777777" w:rsidTr="007206BB">
        <w:trPr>
          <w:trHeight w:val="225"/>
          <w:jc w:val="center"/>
        </w:trPr>
        <w:tc>
          <w:tcPr>
            <w:tcW w:w="219" w:type="dxa"/>
            <w:tcBorders>
              <w:top w:val="nil"/>
              <w:left w:val="nil"/>
              <w:bottom w:val="nil"/>
              <w:right w:val="nil"/>
            </w:tcBorders>
            <w:shd w:val="clear" w:color="auto" w:fill="auto"/>
            <w:vAlign w:val="center"/>
            <w:hideMark/>
          </w:tcPr>
          <w:p w14:paraId="53DA50F4"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79607CCD"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05A0AE5A" w14:textId="77777777" w:rsidR="007206BB" w:rsidRPr="007206BB" w:rsidRDefault="007206BB" w:rsidP="007206BB">
            <w:pPr>
              <w:rPr>
                <w:sz w:val="12"/>
                <w:szCs w:val="12"/>
              </w:rPr>
            </w:pPr>
          </w:p>
        </w:tc>
        <w:tc>
          <w:tcPr>
            <w:tcW w:w="1854" w:type="dxa"/>
            <w:tcBorders>
              <w:top w:val="nil"/>
              <w:left w:val="single" w:sz="4" w:space="0" w:color="C0C0C0"/>
              <w:bottom w:val="single" w:sz="4" w:space="0" w:color="C0C0C0"/>
              <w:right w:val="single" w:sz="4" w:space="0" w:color="C0C0C0"/>
            </w:tcBorders>
            <w:shd w:val="clear" w:color="000000" w:fill="FFFF00"/>
            <w:vAlign w:val="center"/>
            <w:hideMark/>
          </w:tcPr>
          <w:p w14:paraId="004D5923" w14:textId="77777777" w:rsidR="007206BB" w:rsidRPr="007206BB" w:rsidRDefault="007206BB" w:rsidP="007206BB">
            <w:pPr>
              <w:jc w:val="right"/>
              <w:rPr>
                <w:rFonts w:ascii="Tahoma" w:hAnsi="Tahoma" w:cs="Tahoma"/>
                <w:b/>
                <w:bCs/>
                <w:sz w:val="12"/>
                <w:szCs w:val="12"/>
              </w:rPr>
            </w:pPr>
            <w:r w:rsidRPr="007206BB">
              <w:rPr>
                <w:rFonts w:ascii="Tahoma" w:hAnsi="Tahoma" w:cs="Tahoma"/>
                <w:b/>
                <w:bCs/>
                <w:sz w:val="12"/>
                <w:szCs w:val="12"/>
              </w:rPr>
              <w:t>Операционные расходы</w:t>
            </w:r>
          </w:p>
        </w:tc>
        <w:tc>
          <w:tcPr>
            <w:tcW w:w="622" w:type="dxa"/>
            <w:tcBorders>
              <w:top w:val="nil"/>
              <w:left w:val="nil"/>
              <w:bottom w:val="single" w:sz="4" w:space="0" w:color="C0C0C0"/>
              <w:right w:val="single" w:sz="4" w:space="0" w:color="C0C0C0"/>
            </w:tcBorders>
            <w:shd w:val="clear" w:color="auto" w:fill="auto"/>
            <w:vAlign w:val="center"/>
            <w:hideMark/>
          </w:tcPr>
          <w:p w14:paraId="32614E29"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auto" w:fill="auto"/>
            <w:vAlign w:val="center"/>
            <w:hideMark/>
          </w:tcPr>
          <w:p w14:paraId="5A00487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6 362,43   </w:t>
            </w:r>
          </w:p>
        </w:tc>
        <w:tc>
          <w:tcPr>
            <w:tcW w:w="704" w:type="dxa"/>
            <w:tcBorders>
              <w:top w:val="nil"/>
              <w:left w:val="nil"/>
              <w:bottom w:val="single" w:sz="4" w:space="0" w:color="C0C0C0"/>
              <w:right w:val="single" w:sz="4" w:space="0" w:color="C0C0C0"/>
            </w:tcBorders>
            <w:shd w:val="clear" w:color="auto" w:fill="auto"/>
            <w:vAlign w:val="center"/>
            <w:hideMark/>
          </w:tcPr>
          <w:p w14:paraId="57E82590" w14:textId="7379630A"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7 270,37   </w:t>
            </w:r>
          </w:p>
        </w:tc>
        <w:tc>
          <w:tcPr>
            <w:tcW w:w="1136" w:type="dxa"/>
            <w:tcBorders>
              <w:top w:val="nil"/>
              <w:left w:val="nil"/>
              <w:bottom w:val="single" w:sz="4" w:space="0" w:color="C0C0C0"/>
              <w:right w:val="single" w:sz="4" w:space="0" w:color="C0C0C0"/>
            </w:tcBorders>
            <w:shd w:val="clear" w:color="auto" w:fill="auto"/>
            <w:vAlign w:val="center"/>
            <w:hideMark/>
          </w:tcPr>
          <w:p w14:paraId="7FF5F19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6 865,98   </w:t>
            </w:r>
          </w:p>
        </w:tc>
        <w:tc>
          <w:tcPr>
            <w:tcW w:w="1136" w:type="dxa"/>
            <w:tcBorders>
              <w:top w:val="nil"/>
              <w:left w:val="nil"/>
              <w:bottom w:val="single" w:sz="4" w:space="0" w:color="C0C0C0"/>
              <w:right w:val="single" w:sz="4" w:space="0" w:color="C0C0C0"/>
            </w:tcBorders>
            <w:shd w:val="clear" w:color="auto" w:fill="auto"/>
            <w:vAlign w:val="center"/>
            <w:hideMark/>
          </w:tcPr>
          <w:p w14:paraId="1941CD0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7 069,22   </w:t>
            </w:r>
          </w:p>
        </w:tc>
        <w:tc>
          <w:tcPr>
            <w:tcW w:w="1239" w:type="dxa"/>
            <w:tcBorders>
              <w:top w:val="nil"/>
              <w:left w:val="nil"/>
              <w:bottom w:val="single" w:sz="4" w:space="0" w:color="C0C0C0"/>
              <w:right w:val="single" w:sz="4" w:space="0" w:color="C0C0C0"/>
            </w:tcBorders>
            <w:shd w:val="clear" w:color="auto" w:fill="auto"/>
            <w:vAlign w:val="center"/>
            <w:hideMark/>
          </w:tcPr>
          <w:p w14:paraId="0C634E9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1 614,00   </w:t>
            </w:r>
          </w:p>
        </w:tc>
        <w:tc>
          <w:tcPr>
            <w:tcW w:w="1183" w:type="dxa"/>
            <w:tcBorders>
              <w:top w:val="nil"/>
              <w:left w:val="nil"/>
              <w:bottom w:val="single" w:sz="4" w:space="0" w:color="C0C0C0"/>
              <w:right w:val="single" w:sz="4" w:space="0" w:color="C0C0C0"/>
            </w:tcBorders>
            <w:shd w:val="clear" w:color="auto" w:fill="auto"/>
            <w:vAlign w:val="center"/>
            <w:hideMark/>
          </w:tcPr>
          <w:p w14:paraId="58CB213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8 683,19   </w:t>
            </w:r>
          </w:p>
        </w:tc>
        <w:tc>
          <w:tcPr>
            <w:tcW w:w="1239" w:type="dxa"/>
            <w:tcBorders>
              <w:top w:val="nil"/>
              <w:left w:val="nil"/>
              <w:bottom w:val="single" w:sz="4" w:space="0" w:color="C0C0C0"/>
              <w:right w:val="single" w:sz="4" w:space="0" w:color="C0C0C0"/>
            </w:tcBorders>
            <w:shd w:val="clear" w:color="000000" w:fill="FFFFFF"/>
            <w:vAlign w:val="center"/>
            <w:hideMark/>
          </w:tcPr>
          <w:p w14:paraId="03C7235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40,79   </w:t>
            </w:r>
          </w:p>
        </w:tc>
        <w:tc>
          <w:tcPr>
            <w:tcW w:w="1178" w:type="dxa"/>
            <w:tcBorders>
              <w:top w:val="nil"/>
              <w:left w:val="nil"/>
              <w:bottom w:val="single" w:sz="4" w:space="0" w:color="C0C0C0"/>
              <w:right w:val="single" w:sz="4" w:space="0" w:color="C0C0C0"/>
            </w:tcBorders>
            <w:shd w:val="clear" w:color="auto" w:fill="auto"/>
            <w:vAlign w:val="center"/>
            <w:hideMark/>
          </w:tcPr>
          <w:p w14:paraId="09A27B1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7 028,43   </w:t>
            </w:r>
          </w:p>
        </w:tc>
        <w:tc>
          <w:tcPr>
            <w:tcW w:w="807" w:type="dxa"/>
            <w:tcBorders>
              <w:top w:val="nil"/>
              <w:left w:val="nil"/>
              <w:bottom w:val="single" w:sz="4" w:space="0" w:color="C0C0C0"/>
              <w:right w:val="single" w:sz="4" w:space="0" w:color="C0C0C0"/>
            </w:tcBorders>
            <w:shd w:val="clear" w:color="auto" w:fill="auto"/>
            <w:vAlign w:val="center"/>
            <w:hideMark/>
          </w:tcPr>
          <w:p w14:paraId="3959290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3 514,22   </w:t>
            </w:r>
          </w:p>
        </w:tc>
        <w:tc>
          <w:tcPr>
            <w:tcW w:w="807" w:type="dxa"/>
            <w:tcBorders>
              <w:top w:val="nil"/>
              <w:left w:val="nil"/>
              <w:bottom w:val="single" w:sz="4" w:space="0" w:color="C0C0C0"/>
              <w:right w:val="single" w:sz="4" w:space="0" w:color="C0C0C0"/>
            </w:tcBorders>
            <w:shd w:val="clear" w:color="auto" w:fill="auto"/>
            <w:vAlign w:val="center"/>
            <w:hideMark/>
          </w:tcPr>
          <w:p w14:paraId="2C88AFB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3 514,22   </w:t>
            </w:r>
          </w:p>
        </w:tc>
        <w:tc>
          <w:tcPr>
            <w:tcW w:w="1312" w:type="dxa"/>
            <w:tcBorders>
              <w:top w:val="nil"/>
              <w:left w:val="nil"/>
              <w:bottom w:val="nil"/>
              <w:right w:val="nil"/>
            </w:tcBorders>
            <w:shd w:val="clear" w:color="auto" w:fill="auto"/>
            <w:vAlign w:val="center"/>
            <w:hideMark/>
          </w:tcPr>
          <w:p w14:paraId="12C8D638" w14:textId="77777777" w:rsidR="007206BB" w:rsidRPr="007206BB" w:rsidRDefault="007206BB" w:rsidP="007206BB">
            <w:pPr>
              <w:jc w:val="center"/>
              <w:rPr>
                <w:rFonts w:ascii="Tahoma" w:hAnsi="Tahoma" w:cs="Tahoma"/>
                <w:b/>
                <w:bCs/>
                <w:sz w:val="12"/>
                <w:szCs w:val="12"/>
              </w:rPr>
            </w:pPr>
          </w:p>
        </w:tc>
      </w:tr>
      <w:tr w:rsidR="007206BB" w:rsidRPr="007206BB" w14:paraId="26038DFC" w14:textId="77777777" w:rsidTr="007206BB">
        <w:trPr>
          <w:trHeight w:val="225"/>
          <w:jc w:val="center"/>
        </w:trPr>
        <w:tc>
          <w:tcPr>
            <w:tcW w:w="219" w:type="dxa"/>
            <w:tcBorders>
              <w:top w:val="nil"/>
              <w:left w:val="nil"/>
              <w:bottom w:val="nil"/>
              <w:right w:val="nil"/>
            </w:tcBorders>
            <w:shd w:val="clear" w:color="auto" w:fill="auto"/>
            <w:vAlign w:val="center"/>
            <w:hideMark/>
          </w:tcPr>
          <w:p w14:paraId="46CD5E58"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4FA92D09"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28318EA8" w14:textId="77777777" w:rsidR="007206BB" w:rsidRPr="007206BB" w:rsidRDefault="007206BB" w:rsidP="007206BB">
            <w:pPr>
              <w:rPr>
                <w:sz w:val="12"/>
                <w:szCs w:val="12"/>
              </w:rPr>
            </w:pPr>
          </w:p>
        </w:tc>
        <w:tc>
          <w:tcPr>
            <w:tcW w:w="1854" w:type="dxa"/>
            <w:tcBorders>
              <w:top w:val="nil"/>
              <w:left w:val="single" w:sz="4" w:space="0" w:color="C0C0C0"/>
              <w:bottom w:val="single" w:sz="4" w:space="0" w:color="C0C0C0"/>
              <w:right w:val="single" w:sz="4" w:space="0" w:color="C0C0C0"/>
            </w:tcBorders>
            <w:shd w:val="clear" w:color="000000" w:fill="00B050"/>
            <w:vAlign w:val="center"/>
            <w:hideMark/>
          </w:tcPr>
          <w:p w14:paraId="103A9B73" w14:textId="77777777" w:rsidR="007206BB" w:rsidRPr="007206BB" w:rsidRDefault="007206BB" w:rsidP="007206BB">
            <w:pPr>
              <w:jc w:val="right"/>
              <w:rPr>
                <w:rFonts w:ascii="Tahoma" w:hAnsi="Tahoma" w:cs="Tahoma"/>
                <w:b/>
                <w:bCs/>
                <w:sz w:val="12"/>
                <w:szCs w:val="12"/>
              </w:rPr>
            </w:pPr>
            <w:r w:rsidRPr="007206BB">
              <w:rPr>
                <w:rFonts w:ascii="Tahoma" w:hAnsi="Tahoma" w:cs="Tahoma"/>
                <w:b/>
                <w:bCs/>
                <w:sz w:val="12"/>
                <w:szCs w:val="12"/>
              </w:rPr>
              <w:t>Неподконтрольные расходы</w:t>
            </w:r>
          </w:p>
        </w:tc>
        <w:tc>
          <w:tcPr>
            <w:tcW w:w="622" w:type="dxa"/>
            <w:tcBorders>
              <w:top w:val="nil"/>
              <w:left w:val="nil"/>
              <w:bottom w:val="single" w:sz="4" w:space="0" w:color="C0C0C0"/>
              <w:right w:val="single" w:sz="4" w:space="0" w:color="C0C0C0"/>
            </w:tcBorders>
            <w:shd w:val="clear" w:color="auto" w:fill="auto"/>
            <w:vAlign w:val="center"/>
            <w:hideMark/>
          </w:tcPr>
          <w:p w14:paraId="336A4B24"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auto" w:fill="auto"/>
            <w:vAlign w:val="center"/>
            <w:hideMark/>
          </w:tcPr>
          <w:p w14:paraId="0FD17F0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544,14   </w:t>
            </w:r>
          </w:p>
        </w:tc>
        <w:tc>
          <w:tcPr>
            <w:tcW w:w="704" w:type="dxa"/>
            <w:tcBorders>
              <w:top w:val="nil"/>
              <w:left w:val="nil"/>
              <w:bottom w:val="single" w:sz="4" w:space="0" w:color="C0C0C0"/>
              <w:right w:val="single" w:sz="4" w:space="0" w:color="C0C0C0"/>
            </w:tcBorders>
            <w:shd w:val="clear" w:color="auto" w:fill="auto"/>
            <w:vAlign w:val="center"/>
            <w:hideMark/>
          </w:tcPr>
          <w:p w14:paraId="7303901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514,53   </w:t>
            </w:r>
          </w:p>
        </w:tc>
        <w:tc>
          <w:tcPr>
            <w:tcW w:w="1136" w:type="dxa"/>
            <w:tcBorders>
              <w:top w:val="nil"/>
              <w:left w:val="nil"/>
              <w:bottom w:val="single" w:sz="4" w:space="0" w:color="C0C0C0"/>
              <w:right w:val="single" w:sz="4" w:space="0" w:color="C0C0C0"/>
            </w:tcBorders>
            <w:shd w:val="clear" w:color="auto" w:fill="auto"/>
            <w:vAlign w:val="center"/>
            <w:hideMark/>
          </w:tcPr>
          <w:p w14:paraId="6ABC1DB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501,57   </w:t>
            </w:r>
          </w:p>
        </w:tc>
        <w:tc>
          <w:tcPr>
            <w:tcW w:w="1136" w:type="dxa"/>
            <w:tcBorders>
              <w:top w:val="nil"/>
              <w:left w:val="nil"/>
              <w:bottom w:val="single" w:sz="4" w:space="0" w:color="C0C0C0"/>
              <w:right w:val="single" w:sz="4" w:space="0" w:color="C0C0C0"/>
            </w:tcBorders>
            <w:shd w:val="clear" w:color="auto" w:fill="auto"/>
            <w:vAlign w:val="center"/>
            <w:hideMark/>
          </w:tcPr>
          <w:p w14:paraId="4DCDFC3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669,51   </w:t>
            </w:r>
          </w:p>
        </w:tc>
        <w:tc>
          <w:tcPr>
            <w:tcW w:w="1239" w:type="dxa"/>
            <w:tcBorders>
              <w:top w:val="nil"/>
              <w:left w:val="nil"/>
              <w:bottom w:val="single" w:sz="4" w:space="0" w:color="C0C0C0"/>
              <w:right w:val="single" w:sz="4" w:space="0" w:color="C0C0C0"/>
            </w:tcBorders>
            <w:shd w:val="clear" w:color="auto" w:fill="auto"/>
            <w:vAlign w:val="center"/>
            <w:hideMark/>
          </w:tcPr>
          <w:p w14:paraId="7252471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53,04   </w:t>
            </w:r>
          </w:p>
        </w:tc>
        <w:tc>
          <w:tcPr>
            <w:tcW w:w="1183" w:type="dxa"/>
            <w:tcBorders>
              <w:top w:val="nil"/>
              <w:left w:val="nil"/>
              <w:bottom w:val="single" w:sz="4" w:space="0" w:color="C0C0C0"/>
              <w:right w:val="single" w:sz="4" w:space="0" w:color="C0C0C0"/>
            </w:tcBorders>
            <w:shd w:val="clear" w:color="auto" w:fill="auto"/>
            <w:vAlign w:val="center"/>
            <w:hideMark/>
          </w:tcPr>
          <w:p w14:paraId="597E072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616,47   </w:t>
            </w:r>
          </w:p>
        </w:tc>
        <w:tc>
          <w:tcPr>
            <w:tcW w:w="1239" w:type="dxa"/>
            <w:tcBorders>
              <w:top w:val="nil"/>
              <w:left w:val="nil"/>
              <w:bottom w:val="single" w:sz="4" w:space="0" w:color="C0C0C0"/>
              <w:right w:val="single" w:sz="4" w:space="0" w:color="C0C0C0"/>
            </w:tcBorders>
            <w:shd w:val="clear" w:color="000000" w:fill="FFFFFF"/>
            <w:vAlign w:val="center"/>
            <w:hideMark/>
          </w:tcPr>
          <w:p w14:paraId="52E5869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107,83   </w:t>
            </w:r>
          </w:p>
        </w:tc>
        <w:tc>
          <w:tcPr>
            <w:tcW w:w="1178" w:type="dxa"/>
            <w:tcBorders>
              <w:top w:val="nil"/>
              <w:left w:val="nil"/>
              <w:bottom w:val="single" w:sz="4" w:space="0" w:color="C0C0C0"/>
              <w:right w:val="single" w:sz="4" w:space="0" w:color="C0C0C0"/>
            </w:tcBorders>
            <w:shd w:val="clear" w:color="auto" w:fill="auto"/>
            <w:vAlign w:val="center"/>
            <w:hideMark/>
          </w:tcPr>
          <w:p w14:paraId="4A690866"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561,68   </w:t>
            </w:r>
          </w:p>
        </w:tc>
        <w:tc>
          <w:tcPr>
            <w:tcW w:w="807" w:type="dxa"/>
            <w:tcBorders>
              <w:top w:val="nil"/>
              <w:left w:val="nil"/>
              <w:bottom w:val="single" w:sz="4" w:space="0" w:color="C0C0C0"/>
              <w:right w:val="single" w:sz="4" w:space="0" w:color="C0C0C0"/>
            </w:tcBorders>
            <w:shd w:val="clear" w:color="auto" w:fill="auto"/>
            <w:vAlign w:val="center"/>
            <w:hideMark/>
          </w:tcPr>
          <w:p w14:paraId="3A741E1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280,84   </w:t>
            </w:r>
          </w:p>
        </w:tc>
        <w:tc>
          <w:tcPr>
            <w:tcW w:w="807" w:type="dxa"/>
            <w:tcBorders>
              <w:top w:val="nil"/>
              <w:left w:val="nil"/>
              <w:bottom w:val="single" w:sz="4" w:space="0" w:color="C0C0C0"/>
              <w:right w:val="single" w:sz="4" w:space="0" w:color="C0C0C0"/>
            </w:tcBorders>
            <w:shd w:val="clear" w:color="auto" w:fill="auto"/>
            <w:vAlign w:val="center"/>
            <w:hideMark/>
          </w:tcPr>
          <w:p w14:paraId="13B2A3C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280,84   </w:t>
            </w:r>
          </w:p>
        </w:tc>
        <w:tc>
          <w:tcPr>
            <w:tcW w:w="1312" w:type="dxa"/>
            <w:tcBorders>
              <w:top w:val="nil"/>
              <w:left w:val="nil"/>
              <w:bottom w:val="nil"/>
              <w:right w:val="nil"/>
            </w:tcBorders>
            <w:shd w:val="clear" w:color="auto" w:fill="auto"/>
            <w:vAlign w:val="center"/>
            <w:hideMark/>
          </w:tcPr>
          <w:p w14:paraId="47410FAF" w14:textId="77777777" w:rsidR="007206BB" w:rsidRPr="007206BB" w:rsidRDefault="007206BB" w:rsidP="007206BB">
            <w:pPr>
              <w:jc w:val="center"/>
              <w:rPr>
                <w:rFonts w:ascii="Tahoma" w:hAnsi="Tahoma" w:cs="Tahoma"/>
                <w:b/>
                <w:bCs/>
                <w:sz w:val="12"/>
                <w:szCs w:val="12"/>
              </w:rPr>
            </w:pPr>
          </w:p>
        </w:tc>
      </w:tr>
      <w:tr w:rsidR="007206BB" w:rsidRPr="007206BB" w14:paraId="72827D30" w14:textId="77777777" w:rsidTr="007206BB">
        <w:trPr>
          <w:trHeight w:val="225"/>
          <w:jc w:val="center"/>
        </w:trPr>
        <w:tc>
          <w:tcPr>
            <w:tcW w:w="219" w:type="dxa"/>
            <w:tcBorders>
              <w:top w:val="nil"/>
              <w:left w:val="nil"/>
              <w:bottom w:val="nil"/>
              <w:right w:val="nil"/>
            </w:tcBorders>
            <w:shd w:val="clear" w:color="auto" w:fill="auto"/>
            <w:vAlign w:val="center"/>
            <w:hideMark/>
          </w:tcPr>
          <w:p w14:paraId="716AB51D"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25B31F0F"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63BB504C" w14:textId="77777777" w:rsidR="007206BB" w:rsidRPr="007206BB" w:rsidRDefault="007206BB" w:rsidP="007206BB">
            <w:pPr>
              <w:rPr>
                <w:sz w:val="12"/>
                <w:szCs w:val="12"/>
              </w:rPr>
            </w:pPr>
          </w:p>
        </w:tc>
        <w:tc>
          <w:tcPr>
            <w:tcW w:w="1854" w:type="dxa"/>
            <w:tcBorders>
              <w:top w:val="nil"/>
              <w:left w:val="single" w:sz="4" w:space="0" w:color="C0C0C0"/>
              <w:bottom w:val="single" w:sz="4" w:space="0" w:color="C0C0C0"/>
              <w:right w:val="single" w:sz="4" w:space="0" w:color="C0C0C0"/>
            </w:tcBorders>
            <w:shd w:val="clear" w:color="000000" w:fill="FABF8F"/>
            <w:vAlign w:val="center"/>
            <w:hideMark/>
          </w:tcPr>
          <w:p w14:paraId="24046940" w14:textId="77777777" w:rsidR="007206BB" w:rsidRPr="007206BB" w:rsidRDefault="007206BB" w:rsidP="007206BB">
            <w:pPr>
              <w:jc w:val="right"/>
              <w:rPr>
                <w:rFonts w:ascii="Tahoma" w:hAnsi="Tahoma" w:cs="Tahoma"/>
                <w:b/>
                <w:bCs/>
                <w:sz w:val="12"/>
                <w:szCs w:val="12"/>
              </w:rPr>
            </w:pPr>
            <w:r w:rsidRPr="007206BB">
              <w:rPr>
                <w:rFonts w:ascii="Tahoma" w:hAnsi="Tahoma" w:cs="Tahoma"/>
                <w:b/>
                <w:bCs/>
                <w:sz w:val="12"/>
                <w:szCs w:val="12"/>
              </w:rPr>
              <w:t>Расходы на приобретение энергетических ресурсов</w:t>
            </w:r>
          </w:p>
        </w:tc>
        <w:tc>
          <w:tcPr>
            <w:tcW w:w="622" w:type="dxa"/>
            <w:tcBorders>
              <w:top w:val="nil"/>
              <w:left w:val="nil"/>
              <w:bottom w:val="single" w:sz="4" w:space="0" w:color="C0C0C0"/>
              <w:right w:val="single" w:sz="4" w:space="0" w:color="C0C0C0"/>
            </w:tcBorders>
            <w:shd w:val="clear" w:color="auto" w:fill="auto"/>
            <w:vAlign w:val="center"/>
            <w:hideMark/>
          </w:tcPr>
          <w:p w14:paraId="58467678"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auto" w:fill="auto"/>
            <w:vAlign w:val="center"/>
            <w:hideMark/>
          </w:tcPr>
          <w:p w14:paraId="223BB89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3 224,07   </w:t>
            </w:r>
          </w:p>
        </w:tc>
        <w:tc>
          <w:tcPr>
            <w:tcW w:w="704" w:type="dxa"/>
            <w:tcBorders>
              <w:top w:val="nil"/>
              <w:left w:val="nil"/>
              <w:bottom w:val="single" w:sz="4" w:space="0" w:color="C0C0C0"/>
              <w:right w:val="single" w:sz="4" w:space="0" w:color="C0C0C0"/>
            </w:tcBorders>
            <w:shd w:val="clear" w:color="auto" w:fill="auto"/>
            <w:vAlign w:val="center"/>
            <w:hideMark/>
          </w:tcPr>
          <w:p w14:paraId="6825D21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2 933,80   </w:t>
            </w:r>
          </w:p>
        </w:tc>
        <w:tc>
          <w:tcPr>
            <w:tcW w:w="1136" w:type="dxa"/>
            <w:tcBorders>
              <w:top w:val="nil"/>
              <w:left w:val="nil"/>
              <w:bottom w:val="single" w:sz="4" w:space="0" w:color="C0C0C0"/>
              <w:right w:val="single" w:sz="4" w:space="0" w:color="C0C0C0"/>
            </w:tcBorders>
            <w:shd w:val="clear" w:color="auto" w:fill="auto"/>
            <w:vAlign w:val="center"/>
            <w:hideMark/>
          </w:tcPr>
          <w:p w14:paraId="0DF8EC7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3 197,59   </w:t>
            </w:r>
          </w:p>
        </w:tc>
        <w:tc>
          <w:tcPr>
            <w:tcW w:w="1136" w:type="dxa"/>
            <w:tcBorders>
              <w:top w:val="nil"/>
              <w:left w:val="nil"/>
              <w:bottom w:val="single" w:sz="4" w:space="0" w:color="C0C0C0"/>
              <w:right w:val="single" w:sz="4" w:space="0" w:color="C0C0C0"/>
            </w:tcBorders>
            <w:shd w:val="clear" w:color="auto" w:fill="auto"/>
            <w:vAlign w:val="center"/>
            <w:hideMark/>
          </w:tcPr>
          <w:p w14:paraId="219512C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3 322,29   </w:t>
            </w:r>
          </w:p>
        </w:tc>
        <w:tc>
          <w:tcPr>
            <w:tcW w:w="1239" w:type="dxa"/>
            <w:tcBorders>
              <w:top w:val="nil"/>
              <w:left w:val="nil"/>
              <w:bottom w:val="single" w:sz="4" w:space="0" w:color="C0C0C0"/>
              <w:right w:val="single" w:sz="4" w:space="0" w:color="C0C0C0"/>
            </w:tcBorders>
            <w:shd w:val="clear" w:color="auto" w:fill="auto"/>
            <w:vAlign w:val="center"/>
            <w:hideMark/>
          </w:tcPr>
          <w:p w14:paraId="6EFD81C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42,16   </w:t>
            </w:r>
          </w:p>
        </w:tc>
        <w:tc>
          <w:tcPr>
            <w:tcW w:w="1183" w:type="dxa"/>
            <w:tcBorders>
              <w:top w:val="nil"/>
              <w:left w:val="nil"/>
              <w:bottom w:val="single" w:sz="4" w:space="0" w:color="C0C0C0"/>
              <w:right w:val="single" w:sz="4" w:space="0" w:color="C0C0C0"/>
            </w:tcBorders>
            <w:shd w:val="clear" w:color="auto" w:fill="auto"/>
            <w:vAlign w:val="center"/>
            <w:hideMark/>
          </w:tcPr>
          <w:p w14:paraId="0E689F5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3 364,45   </w:t>
            </w:r>
          </w:p>
        </w:tc>
        <w:tc>
          <w:tcPr>
            <w:tcW w:w="1239" w:type="dxa"/>
            <w:tcBorders>
              <w:top w:val="nil"/>
              <w:left w:val="nil"/>
              <w:bottom w:val="single" w:sz="4" w:space="0" w:color="C0C0C0"/>
              <w:right w:val="single" w:sz="4" w:space="0" w:color="C0C0C0"/>
            </w:tcBorders>
            <w:shd w:val="clear" w:color="000000" w:fill="FFFFFF"/>
            <w:vAlign w:val="center"/>
            <w:hideMark/>
          </w:tcPr>
          <w:p w14:paraId="5EB488D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90,94   </w:t>
            </w:r>
          </w:p>
        </w:tc>
        <w:tc>
          <w:tcPr>
            <w:tcW w:w="1178" w:type="dxa"/>
            <w:tcBorders>
              <w:top w:val="nil"/>
              <w:left w:val="nil"/>
              <w:bottom w:val="single" w:sz="4" w:space="0" w:color="C0C0C0"/>
              <w:right w:val="single" w:sz="4" w:space="0" w:color="C0C0C0"/>
            </w:tcBorders>
            <w:shd w:val="clear" w:color="auto" w:fill="auto"/>
            <w:vAlign w:val="center"/>
            <w:hideMark/>
          </w:tcPr>
          <w:p w14:paraId="4EF1A21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3 413,23   </w:t>
            </w:r>
          </w:p>
        </w:tc>
        <w:tc>
          <w:tcPr>
            <w:tcW w:w="807" w:type="dxa"/>
            <w:tcBorders>
              <w:top w:val="nil"/>
              <w:left w:val="nil"/>
              <w:bottom w:val="single" w:sz="4" w:space="0" w:color="C0C0C0"/>
              <w:right w:val="single" w:sz="4" w:space="0" w:color="C0C0C0"/>
            </w:tcBorders>
            <w:shd w:val="clear" w:color="auto" w:fill="auto"/>
            <w:vAlign w:val="center"/>
            <w:hideMark/>
          </w:tcPr>
          <w:p w14:paraId="26E39F2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1 706,61   </w:t>
            </w:r>
          </w:p>
        </w:tc>
        <w:tc>
          <w:tcPr>
            <w:tcW w:w="807" w:type="dxa"/>
            <w:tcBorders>
              <w:top w:val="nil"/>
              <w:left w:val="nil"/>
              <w:bottom w:val="single" w:sz="4" w:space="0" w:color="C0C0C0"/>
              <w:right w:val="single" w:sz="4" w:space="0" w:color="C0C0C0"/>
            </w:tcBorders>
            <w:shd w:val="clear" w:color="auto" w:fill="auto"/>
            <w:vAlign w:val="center"/>
            <w:hideMark/>
          </w:tcPr>
          <w:p w14:paraId="055E46E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1 706,61   </w:t>
            </w:r>
          </w:p>
        </w:tc>
        <w:tc>
          <w:tcPr>
            <w:tcW w:w="1312" w:type="dxa"/>
            <w:tcBorders>
              <w:top w:val="nil"/>
              <w:left w:val="nil"/>
              <w:bottom w:val="nil"/>
              <w:right w:val="nil"/>
            </w:tcBorders>
            <w:shd w:val="clear" w:color="auto" w:fill="auto"/>
            <w:vAlign w:val="center"/>
            <w:hideMark/>
          </w:tcPr>
          <w:p w14:paraId="0CD21529" w14:textId="77777777" w:rsidR="007206BB" w:rsidRPr="007206BB" w:rsidRDefault="007206BB" w:rsidP="007206BB">
            <w:pPr>
              <w:jc w:val="center"/>
              <w:rPr>
                <w:rFonts w:ascii="Tahoma" w:hAnsi="Tahoma" w:cs="Tahoma"/>
                <w:b/>
                <w:bCs/>
                <w:sz w:val="12"/>
                <w:szCs w:val="12"/>
              </w:rPr>
            </w:pPr>
          </w:p>
        </w:tc>
      </w:tr>
      <w:tr w:rsidR="007206BB" w:rsidRPr="007206BB" w14:paraId="60EDFD77" w14:textId="77777777" w:rsidTr="007206BB">
        <w:trPr>
          <w:trHeight w:val="225"/>
          <w:jc w:val="center"/>
        </w:trPr>
        <w:tc>
          <w:tcPr>
            <w:tcW w:w="219" w:type="dxa"/>
            <w:tcBorders>
              <w:top w:val="nil"/>
              <w:left w:val="nil"/>
              <w:bottom w:val="nil"/>
              <w:right w:val="nil"/>
            </w:tcBorders>
            <w:shd w:val="clear" w:color="auto" w:fill="auto"/>
            <w:vAlign w:val="center"/>
            <w:hideMark/>
          </w:tcPr>
          <w:p w14:paraId="13099C97"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72C913F6"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270FACAB" w14:textId="77777777" w:rsidR="007206BB" w:rsidRPr="007206BB" w:rsidRDefault="007206BB" w:rsidP="007206BB">
            <w:pPr>
              <w:rPr>
                <w:sz w:val="12"/>
                <w:szCs w:val="12"/>
              </w:rPr>
            </w:pPr>
          </w:p>
        </w:tc>
        <w:tc>
          <w:tcPr>
            <w:tcW w:w="1854" w:type="dxa"/>
            <w:tcBorders>
              <w:top w:val="nil"/>
              <w:left w:val="single" w:sz="4" w:space="0" w:color="C0C0C0"/>
              <w:bottom w:val="single" w:sz="4" w:space="0" w:color="C0C0C0"/>
              <w:right w:val="single" w:sz="4" w:space="0" w:color="C0C0C0"/>
            </w:tcBorders>
            <w:shd w:val="clear" w:color="000000" w:fill="B1A0C7"/>
            <w:vAlign w:val="center"/>
            <w:hideMark/>
          </w:tcPr>
          <w:p w14:paraId="1F5FEFF8"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Амортизация</w:t>
            </w:r>
          </w:p>
        </w:tc>
        <w:tc>
          <w:tcPr>
            <w:tcW w:w="622" w:type="dxa"/>
            <w:tcBorders>
              <w:top w:val="nil"/>
              <w:left w:val="nil"/>
              <w:bottom w:val="single" w:sz="4" w:space="0" w:color="C0C0C0"/>
              <w:right w:val="single" w:sz="4" w:space="0" w:color="C0C0C0"/>
            </w:tcBorders>
            <w:shd w:val="clear" w:color="auto" w:fill="auto"/>
            <w:vAlign w:val="center"/>
            <w:hideMark/>
          </w:tcPr>
          <w:p w14:paraId="3E85BA63"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auto" w:fill="auto"/>
            <w:vAlign w:val="center"/>
            <w:hideMark/>
          </w:tcPr>
          <w:p w14:paraId="2B4C31C5"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704" w:type="dxa"/>
            <w:tcBorders>
              <w:top w:val="nil"/>
              <w:left w:val="nil"/>
              <w:bottom w:val="single" w:sz="4" w:space="0" w:color="C0C0C0"/>
              <w:right w:val="single" w:sz="4" w:space="0" w:color="C0C0C0"/>
            </w:tcBorders>
            <w:shd w:val="clear" w:color="auto" w:fill="auto"/>
            <w:vAlign w:val="center"/>
            <w:hideMark/>
          </w:tcPr>
          <w:p w14:paraId="251E292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36" w:type="dxa"/>
            <w:tcBorders>
              <w:top w:val="nil"/>
              <w:left w:val="nil"/>
              <w:bottom w:val="single" w:sz="4" w:space="0" w:color="C0C0C0"/>
              <w:right w:val="single" w:sz="4" w:space="0" w:color="C0C0C0"/>
            </w:tcBorders>
            <w:shd w:val="clear" w:color="auto" w:fill="auto"/>
            <w:vAlign w:val="center"/>
            <w:hideMark/>
          </w:tcPr>
          <w:p w14:paraId="111EC90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36" w:type="dxa"/>
            <w:tcBorders>
              <w:top w:val="nil"/>
              <w:left w:val="nil"/>
              <w:bottom w:val="single" w:sz="4" w:space="0" w:color="C0C0C0"/>
              <w:right w:val="single" w:sz="4" w:space="0" w:color="C0C0C0"/>
            </w:tcBorders>
            <w:shd w:val="clear" w:color="auto" w:fill="auto"/>
            <w:vAlign w:val="center"/>
            <w:hideMark/>
          </w:tcPr>
          <w:p w14:paraId="6512693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239" w:type="dxa"/>
            <w:tcBorders>
              <w:top w:val="nil"/>
              <w:left w:val="nil"/>
              <w:bottom w:val="single" w:sz="4" w:space="0" w:color="C0C0C0"/>
              <w:right w:val="single" w:sz="4" w:space="0" w:color="C0C0C0"/>
            </w:tcBorders>
            <w:shd w:val="clear" w:color="auto" w:fill="auto"/>
            <w:vAlign w:val="center"/>
            <w:hideMark/>
          </w:tcPr>
          <w:p w14:paraId="0E5BE0E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83" w:type="dxa"/>
            <w:tcBorders>
              <w:top w:val="nil"/>
              <w:left w:val="nil"/>
              <w:bottom w:val="single" w:sz="4" w:space="0" w:color="C0C0C0"/>
              <w:right w:val="single" w:sz="4" w:space="0" w:color="C0C0C0"/>
            </w:tcBorders>
            <w:shd w:val="clear" w:color="auto" w:fill="auto"/>
            <w:vAlign w:val="center"/>
            <w:hideMark/>
          </w:tcPr>
          <w:p w14:paraId="75D03AB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239" w:type="dxa"/>
            <w:tcBorders>
              <w:top w:val="nil"/>
              <w:left w:val="nil"/>
              <w:bottom w:val="single" w:sz="4" w:space="0" w:color="C0C0C0"/>
              <w:right w:val="single" w:sz="4" w:space="0" w:color="C0C0C0"/>
            </w:tcBorders>
            <w:shd w:val="clear" w:color="000000" w:fill="FFFFFF"/>
            <w:vAlign w:val="center"/>
            <w:hideMark/>
          </w:tcPr>
          <w:p w14:paraId="506A344F"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78" w:type="dxa"/>
            <w:tcBorders>
              <w:top w:val="nil"/>
              <w:left w:val="nil"/>
              <w:bottom w:val="single" w:sz="4" w:space="0" w:color="C0C0C0"/>
              <w:right w:val="single" w:sz="4" w:space="0" w:color="C0C0C0"/>
            </w:tcBorders>
            <w:shd w:val="clear" w:color="auto" w:fill="auto"/>
            <w:vAlign w:val="center"/>
            <w:hideMark/>
          </w:tcPr>
          <w:p w14:paraId="156597D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807" w:type="dxa"/>
            <w:tcBorders>
              <w:top w:val="nil"/>
              <w:left w:val="nil"/>
              <w:bottom w:val="single" w:sz="4" w:space="0" w:color="C0C0C0"/>
              <w:right w:val="single" w:sz="4" w:space="0" w:color="C0C0C0"/>
            </w:tcBorders>
            <w:shd w:val="clear" w:color="auto" w:fill="auto"/>
            <w:vAlign w:val="center"/>
            <w:hideMark/>
          </w:tcPr>
          <w:p w14:paraId="757EBE1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807" w:type="dxa"/>
            <w:tcBorders>
              <w:top w:val="nil"/>
              <w:left w:val="nil"/>
              <w:bottom w:val="single" w:sz="4" w:space="0" w:color="C0C0C0"/>
              <w:right w:val="single" w:sz="4" w:space="0" w:color="C0C0C0"/>
            </w:tcBorders>
            <w:shd w:val="clear" w:color="auto" w:fill="auto"/>
            <w:vAlign w:val="center"/>
            <w:hideMark/>
          </w:tcPr>
          <w:p w14:paraId="1A50426B"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312" w:type="dxa"/>
            <w:tcBorders>
              <w:top w:val="nil"/>
              <w:left w:val="nil"/>
              <w:bottom w:val="nil"/>
              <w:right w:val="nil"/>
            </w:tcBorders>
            <w:shd w:val="clear" w:color="auto" w:fill="auto"/>
            <w:vAlign w:val="center"/>
            <w:hideMark/>
          </w:tcPr>
          <w:p w14:paraId="1410BB4C" w14:textId="77777777" w:rsidR="007206BB" w:rsidRPr="007206BB" w:rsidRDefault="007206BB" w:rsidP="007206BB">
            <w:pPr>
              <w:jc w:val="center"/>
              <w:rPr>
                <w:rFonts w:ascii="Tahoma" w:hAnsi="Tahoma" w:cs="Tahoma"/>
                <w:b/>
                <w:bCs/>
                <w:sz w:val="12"/>
                <w:szCs w:val="12"/>
              </w:rPr>
            </w:pPr>
          </w:p>
        </w:tc>
      </w:tr>
      <w:tr w:rsidR="007206BB" w:rsidRPr="007206BB" w14:paraId="5678A1F2" w14:textId="77777777" w:rsidTr="007206BB">
        <w:trPr>
          <w:trHeight w:val="225"/>
          <w:jc w:val="center"/>
        </w:trPr>
        <w:tc>
          <w:tcPr>
            <w:tcW w:w="219" w:type="dxa"/>
            <w:tcBorders>
              <w:top w:val="nil"/>
              <w:left w:val="nil"/>
              <w:bottom w:val="nil"/>
              <w:right w:val="nil"/>
            </w:tcBorders>
            <w:shd w:val="clear" w:color="auto" w:fill="auto"/>
            <w:vAlign w:val="center"/>
            <w:hideMark/>
          </w:tcPr>
          <w:p w14:paraId="2521BA8A"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19FE00B9"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406E82B6" w14:textId="77777777" w:rsidR="007206BB" w:rsidRPr="007206BB" w:rsidRDefault="007206BB" w:rsidP="007206BB">
            <w:pPr>
              <w:rPr>
                <w:sz w:val="12"/>
                <w:szCs w:val="12"/>
              </w:rPr>
            </w:pPr>
          </w:p>
        </w:tc>
        <w:tc>
          <w:tcPr>
            <w:tcW w:w="1854" w:type="dxa"/>
            <w:tcBorders>
              <w:top w:val="nil"/>
              <w:left w:val="single" w:sz="4" w:space="0" w:color="C0C0C0"/>
              <w:bottom w:val="single" w:sz="4" w:space="0" w:color="C0C0C0"/>
              <w:right w:val="single" w:sz="4" w:space="0" w:color="C0C0C0"/>
            </w:tcBorders>
            <w:shd w:val="clear" w:color="000000" w:fill="00B0F0"/>
            <w:vAlign w:val="center"/>
            <w:hideMark/>
          </w:tcPr>
          <w:p w14:paraId="6A996139"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Нормативная прибыль</w:t>
            </w:r>
          </w:p>
        </w:tc>
        <w:tc>
          <w:tcPr>
            <w:tcW w:w="622" w:type="dxa"/>
            <w:tcBorders>
              <w:top w:val="nil"/>
              <w:left w:val="nil"/>
              <w:bottom w:val="single" w:sz="4" w:space="0" w:color="C0C0C0"/>
              <w:right w:val="single" w:sz="4" w:space="0" w:color="C0C0C0"/>
            </w:tcBorders>
            <w:shd w:val="clear" w:color="auto" w:fill="auto"/>
            <w:vAlign w:val="center"/>
            <w:hideMark/>
          </w:tcPr>
          <w:p w14:paraId="1933B122"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auto" w:fill="auto"/>
            <w:vAlign w:val="center"/>
            <w:hideMark/>
          </w:tcPr>
          <w:p w14:paraId="6F1F2EA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704" w:type="dxa"/>
            <w:tcBorders>
              <w:top w:val="nil"/>
              <w:left w:val="nil"/>
              <w:bottom w:val="single" w:sz="4" w:space="0" w:color="C0C0C0"/>
              <w:right w:val="single" w:sz="4" w:space="0" w:color="C0C0C0"/>
            </w:tcBorders>
            <w:shd w:val="clear" w:color="auto" w:fill="auto"/>
            <w:vAlign w:val="center"/>
            <w:hideMark/>
          </w:tcPr>
          <w:p w14:paraId="1A4CC90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36" w:type="dxa"/>
            <w:tcBorders>
              <w:top w:val="nil"/>
              <w:left w:val="nil"/>
              <w:bottom w:val="single" w:sz="4" w:space="0" w:color="C0C0C0"/>
              <w:right w:val="single" w:sz="4" w:space="0" w:color="C0C0C0"/>
            </w:tcBorders>
            <w:shd w:val="clear" w:color="auto" w:fill="auto"/>
            <w:vAlign w:val="center"/>
            <w:hideMark/>
          </w:tcPr>
          <w:p w14:paraId="0EC9ED9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36" w:type="dxa"/>
            <w:tcBorders>
              <w:top w:val="nil"/>
              <w:left w:val="nil"/>
              <w:bottom w:val="single" w:sz="4" w:space="0" w:color="C0C0C0"/>
              <w:right w:val="single" w:sz="4" w:space="0" w:color="C0C0C0"/>
            </w:tcBorders>
            <w:shd w:val="clear" w:color="auto" w:fill="auto"/>
            <w:vAlign w:val="center"/>
            <w:hideMark/>
          </w:tcPr>
          <w:p w14:paraId="73AC629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239" w:type="dxa"/>
            <w:tcBorders>
              <w:top w:val="nil"/>
              <w:left w:val="nil"/>
              <w:bottom w:val="single" w:sz="4" w:space="0" w:color="C0C0C0"/>
              <w:right w:val="single" w:sz="4" w:space="0" w:color="C0C0C0"/>
            </w:tcBorders>
            <w:shd w:val="clear" w:color="auto" w:fill="auto"/>
            <w:vAlign w:val="center"/>
            <w:hideMark/>
          </w:tcPr>
          <w:p w14:paraId="37501A0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83" w:type="dxa"/>
            <w:tcBorders>
              <w:top w:val="nil"/>
              <w:left w:val="nil"/>
              <w:bottom w:val="single" w:sz="4" w:space="0" w:color="C0C0C0"/>
              <w:right w:val="single" w:sz="4" w:space="0" w:color="C0C0C0"/>
            </w:tcBorders>
            <w:shd w:val="clear" w:color="auto" w:fill="auto"/>
            <w:vAlign w:val="center"/>
            <w:hideMark/>
          </w:tcPr>
          <w:p w14:paraId="1703FF5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239" w:type="dxa"/>
            <w:tcBorders>
              <w:top w:val="nil"/>
              <w:left w:val="nil"/>
              <w:bottom w:val="single" w:sz="4" w:space="0" w:color="C0C0C0"/>
              <w:right w:val="single" w:sz="4" w:space="0" w:color="C0C0C0"/>
            </w:tcBorders>
            <w:shd w:val="clear" w:color="000000" w:fill="FFFFFF"/>
            <w:vAlign w:val="center"/>
            <w:hideMark/>
          </w:tcPr>
          <w:p w14:paraId="0F66D92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78" w:type="dxa"/>
            <w:tcBorders>
              <w:top w:val="nil"/>
              <w:left w:val="nil"/>
              <w:bottom w:val="single" w:sz="4" w:space="0" w:color="C0C0C0"/>
              <w:right w:val="single" w:sz="4" w:space="0" w:color="C0C0C0"/>
            </w:tcBorders>
            <w:shd w:val="clear" w:color="auto" w:fill="auto"/>
            <w:vAlign w:val="center"/>
            <w:hideMark/>
          </w:tcPr>
          <w:p w14:paraId="77A4E03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807" w:type="dxa"/>
            <w:tcBorders>
              <w:top w:val="nil"/>
              <w:left w:val="nil"/>
              <w:bottom w:val="single" w:sz="4" w:space="0" w:color="C0C0C0"/>
              <w:right w:val="single" w:sz="4" w:space="0" w:color="C0C0C0"/>
            </w:tcBorders>
            <w:shd w:val="clear" w:color="auto" w:fill="auto"/>
            <w:vAlign w:val="center"/>
            <w:hideMark/>
          </w:tcPr>
          <w:p w14:paraId="0B3A894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807" w:type="dxa"/>
            <w:tcBorders>
              <w:top w:val="nil"/>
              <w:left w:val="nil"/>
              <w:bottom w:val="single" w:sz="4" w:space="0" w:color="C0C0C0"/>
              <w:right w:val="single" w:sz="4" w:space="0" w:color="C0C0C0"/>
            </w:tcBorders>
            <w:shd w:val="clear" w:color="auto" w:fill="auto"/>
            <w:vAlign w:val="center"/>
            <w:hideMark/>
          </w:tcPr>
          <w:p w14:paraId="5FB146D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312" w:type="dxa"/>
            <w:tcBorders>
              <w:top w:val="nil"/>
              <w:left w:val="nil"/>
              <w:bottom w:val="nil"/>
              <w:right w:val="nil"/>
            </w:tcBorders>
            <w:shd w:val="clear" w:color="auto" w:fill="auto"/>
            <w:vAlign w:val="center"/>
            <w:hideMark/>
          </w:tcPr>
          <w:p w14:paraId="2EF70B48" w14:textId="77777777" w:rsidR="007206BB" w:rsidRPr="007206BB" w:rsidRDefault="007206BB" w:rsidP="007206BB">
            <w:pPr>
              <w:jc w:val="center"/>
              <w:rPr>
                <w:rFonts w:ascii="Tahoma" w:hAnsi="Tahoma" w:cs="Tahoma"/>
                <w:b/>
                <w:bCs/>
                <w:sz w:val="12"/>
                <w:szCs w:val="12"/>
              </w:rPr>
            </w:pPr>
          </w:p>
        </w:tc>
      </w:tr>
      <w:tr w:rsidR="007206BB" w:rsidRPr="007206BB" w14:paraId="182F6F43" w14:textId="77777777" w:rsidTr="007206BB">
        <w:trPr>
          <w:trHeight w:val="225"/>
          <w:jc w:val="center"/>
        </w:trPr>
        <w:tc>
          <w:tcPr>
            <w:tcW w:w="219" w:type="dxa"/>
            <w:tcBorders>
              <w:top w:val="nil"/>
              <w:left w:val="nil"/>
              <w:bottom w:val="nil"/>
              <w:right w:val="nil"/>
            </w:tcBorders>
            <w:shd w:val="clear" w:color="auto" w:fill="auto"/>
            <w:vAlign w:val="center"/>
            <w:hideMark/>
          </w:tcPr>
          <w:p w14:paraId="6CE9A41E"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5A49FF9E"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63E03FD1" w14:textId="77777777" w:rsidR="007206BB" w:rsidRPr="007206BB" w:rsidRDefault="007206BB" w:rsidP="007206BB">
            <w:pPr>
              <w:rPr>
                <w:sz w:val="12"/>
                <w:szCs w:val="12"/>
              </w:rPr>
            </w:pPr>
          </w:p>
        </w:tc>
        <w:tc>
          <w:tcPr>
            <w:tcW w:w="1854" w:type="dxa"/>
            <w:tcBorders>
              <w:top w:val="nil"/>
              <w:left w:val="single" w:sz="4" w:space="0" w:color="C0C0C0"/>
              <w:bottom w:val="single" w:sz="4" w:space="0" w:color="C0C0C0"/>
              <w:right w:val="single" w:sz="4" w:space="0" w:color="C0C0C0"/>
            </w:tcBorders>
            <w:shd w:val="clear" w:color="000000" w:fill="B7DEE8"/>
            <w:vAlign w:val="center"/>
            <w:hideMark/>
          </w:tcPr>
          <w:p w14:paraId="2CFD1296"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Расчетная предпринимательская прибыль</w:t>
            </w:r>
          </w:p>
        </w:tc>
        <w:tc>
          <w:tcPr>
            <w:tcW w:w="622" w:type="dxa"/>
            <w:tcBorders>
              <w:top w:val="nil"/>
              <w:left w:val="nil"/>
              <w:bottom w:val="single" w:sz="4" w:space="0" w:color="C0C0C0"/>
              <w:right w:val="single" w:sz="4" w:space="0" w:color="C0C0C0"/>
            </w:tcBorders>
            <w:shd w:val="clear" w:color="auto" w:fill="auto"/>
            <w:vAlign w:val="center"/>
            <w:hideMark/>
          </w:tcPr>
          <w:p w14:paraId="03BEE049"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auto" w:fill="auto"/>
            <w:vAlign w:val="center"/>
            <w:hideMark/>
          </w:tcPr>
          <w:p w14:paraId="4CAEF13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704" w:type="dxa"/>
            <w:tcBorders>
              <w:top w:val="nil"/>
              <w:left w:val="nil"/>
              <w:bottom w:val="single" w:sz="4" w:space="0" w:color="C0C0C0"/>
              <w:right w:val="single" w:sz="4" w:space="0" w:color="C0C0C0"/>
            </w:tcBorders>
            <w:shd w:val="clear" w:color="auto" w:fill="auto"/>
            <w:vAlign w:val="center"/>
            <w:hideMark/>
          </w:tcPr>
          <w:p w14:paraId="6E679FC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36" w:type="dxa"/>
            <w:tcBorders>
              <w:top w:val="nil"/>
              <w:left w:val="nil"/>
              <w:bottom w:val="single" w:sz="4" w:space="0" w:color="C0C0C0"/>
              <w:right w:val="single" w:sz="4" w:space="0" w:color="C0C0C0"/>
            </w:tcBorders>
            <w:shd w:val="clear" w:color="auto" w:fill="auto"/>
            <w:vAlign w:val="center"/>
            <w:hideMark/>
          </w:tcPr>
          <w:p w14:paraId="18692089"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36" w:type="dxa"/>
            <w:tcBorders>
              <w:top w:val="nil"/>
              <w:left w:val="nil"/>
              <w:bottom w:val="single" w:sz="4" w:space="0" w:color="C0C0C0"/>
              <w:right w:val="single" w:sz="4" w:space="0" w:color="C0C0C0"/>
            </w:tcBorders>
            <w:shd w:val="clear" w:color="auto" w:fill="auto"/>
            <w:vAlign w:val="center"/>
            <w:hideMark/>
          </w:tcPr>
          <w:p w14:paraId="1411E4D7"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239" w:type="dxa"/>
            <w:tcBorders>
              <w:top w:val="nil"/>
              <w:left w:val="nil"/>
              <w:bottom w:val="single" w:sz="4" w:space="0" w:color="C0C0C0"/>
              <w:right w:val="single" w:sz="4" w:space="0" w:color="C0C0C0"/>
            </w:tcBorders>
            <w:shd w:val="clear" w:color="auto" w:fill="auto"/>
            <w:vAlign w:val="center"/>
            <w:hideMark/>
          </w:tcPr>
          <w:p w14:paraId="0D84C102"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83" w:type="dxa"/>
            <w:tcBorders>
              <w:top w:val="nil"/>
              <w:left w:val="nil"/>
              <w:bottom w:val="single" w:sz="4" w:space="0" w:color="C0C0C0"/>
              <w:right w:val="single" w:sz="4" w:space="0" w:color="C0C0C0"/>
            </w:tcBorders>
            <w:shd w:val="clear" w:color="auto" w:fill="auto"/>
            <w:vAlign w:val="center"/>
            <w:hideMark/>
          </w:tcPr>
          <w:p w14:paraId="38ED265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239" w:type="dxa"/>
            <w:tcBorders>
              <w:top w:val="nil"/>
              <w:left w:val="nil"/>
              <w:bottom w:val="single" w:sz="4" w:space="0" w:color="C0C0C0"/>
              <w:right w:val="single" w:sz="4" w:space="0" w:color="C0C0C0"/>
            </w:tcBorders>
            <w:shd w:val="clear" w:color="000000" w:fill="FFFFFF"/>
            <w:vAlign w:val="center"/>
            <w:hideMark/>
          </w:tcPr>
          <w:p w14:paraId="7CE4D5C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178" w:type="dxa"/>
            <w:tcBorders>
              <w:top w:val="nil"/>
              <w:left w:val="nil"/>
              <w:bottom w:val="single" w:sz="4" w:space="0" w:color="C0C0C0"/>
              <w:right w:val="single" w:sz="4" w:space="0" w:color="C0C0C0"/>
            </w:tcBorders>
            <w:shd w:val="clear" w:color="auto" w:fill="auto"/>
            <w:vAlign w:val="center"/>
            <w:hideMark/>
          </w:tcPr>
          <w:p w14:paraId="71EA555C"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807" w:type="dxa"/>
            <w:tcBorders>
              <w:top w:val="nil"/>
              <w:left w:val="nil"/>
              <w:bottom w:val="single" w:sz="4" w:space="0" w:color="C0C0C0"/>
              <w:right w:val="single" w:sz="4" w:space="0" w:color="C0C0C0"/>
            </w:tcBorders>
            <w:shd w:val="clear" w:color="auto" w:fill="auto"/>
            <w:vAlign w:val="center"/>
            <w:hideMark/>
          </w:tcPr>
          <w:p w14:paraId="45D9A66E"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807" w:type="dxa"/>
            <w:tcBorders>
              <w:top w:val="nil"/>
              <w:left w:val="nil"/>
              <w:bottom w:val="single" w:sz="4" w:space="0" w:color="C0C0C0"/>
              <w:right w:val="single" w:sz="4" w:space="0" w:color="C0C0C0"/>
            </w:tcBorders>
            <w:shd w:val="clear" w:color="auto" w:fill="auto"/>
            <w:vAlign w:val="center"/>
            <w:hideMark/>
          </w:tcPr>
          <w:p w14:paraId="49D2951D"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     </w:t>
            </w:r>
          </w:p>
        </w:tc>
        <w:tc>
          <w:tcPr>
            <w:tcW w:w="1312" w:type="dxa"/>
            <w:tcBorders>
              <w:top w:val="nil"/>
              <w:left w:val="nil"/>
              <w:bottom w:val="nil"/>
              <w:right w:val="nil"/>
            </w:tcBorders>
            <w:shd w:val="clear" w:color="auto" w:fill="auto"/>
            <w:vAlign w:val="center"/>
            <w:hideMark/>
          </w:tcPr>
          <w:p w14:paraId="2EAF5A7E" w14:textId="77777777" w:rsidR="007206BB" w:rsidRPr="007206BB" w:rsidRDefault="007206BB" w:rsidP="007206BB">
            <w:pPr>
              <w:jc w:val="center"/>
              <w:rPr>
                <w:rFonts w:ascii="Tahoma" w:hAnsi="Tahoma" w:cs="Tahoma"/>
                <w:b/>
                <w:bCs/>
                <w:sz w:val="12"/>
                <w:szCs w:val="12"/>
              </w:rPr>
            </w:pPr>
          </w:p>
        </w:tc>
      </w:tr>
      <w:tr w:rsidR="007206BB" w:rsidRPr="007206BB" w14:paraId="13AB3ABC" w14:textId="77777777" w:rsidTr="007206BB">
        <w:trPr>
          <w:trHeight w:val="225"/>
          <w:jc w:val="center"/>
        </w:trPr>
        <w:tc>
          <w:tcPr>
            <w:tcW w:w="219" w:type="dxa"/>
            <w:tcBorders>
              <w:top w:val="nil"/>
              <w:left w:val="nil"/>
              <w:bottom w:val="nil"/>
              <w:right w:val="nil"/>
            </w:tcBorders>
            <w:shd w:val="clear" w:color="auto" w:fill="auto"/>
            <w:vAlign w:val="center"/>
            <w:hideMark/>
          </w:tcPr>
          <w:p w14:paraId="6ECC2EDC"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2A2E9FBD"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59B2EC33" w14:textId="77777777" w:rsidR="007206BB" w:rsidRPr="007206BB" w:rsidRDefault="007206BB" w:rsidP="007206BB">
            <w:pPr>
              <w:rPr>
                <w:sz w:val="12"/>
                <w:szCs w:val="12"/>
              </w:rPr>
            </w:pPr>
          </w:p>
        </w:tc>
        <w:tc>
          <w:tcPr>
            <w:tcW w:w="1854" w:type="dxa"/>
            <w:tcBorders>
              <w:top w:val="nil"/>
              <w:left w:val="single" w:sz="4" w:space="0" w:color="C0C0C0"/>
              <w:bottom w:val="single" w:sz="4" w:space="0" w:color="C0C0C0"/>
              <w:right w:val="single" w:sz="4" w:space="0" w:color="C0C0C0"/>
            </w:tcBorders>
            <w:shd w:val="clear" w:color="auto" w:fill="auto"/>
            <w:vAlign w:val="center"/>
            <w:hideMark/>
          </w:tcPr>
          <w:p w14:paraId="401C58DD" w14:textId="77777777" w:rsidR="007206BB" w:rsidRPr="007206BB" w:rsidRDefault="007206BB" w:rsidP="007206BB">
            <w:pPr>
              <w:rPr>
                <w:rFonts w:ascii="Tahoma" w:hAnsi="Tahoma" w:cs="Tahoma"/>
                <w:b/>
                <w:bCs/>
                <w:sz w:val="12"/>
                <w:szCs w:val="12"/>
              </w:rPr>
            </w:pPr>
            <w:r w:rsidRPr="007206BB">
              <w:rPr>
                <w:rFonts w:ascii="Tahoma" w:hAnsi="Tahoma" w:cs="Tahoma"/>
                <w:b/>
                <w:bCs/>
                <w:sz w:val="12"/>
                <w:szCs w:val="12"/>
              </w:rPr>
              <w:t>ВСЕГО:</w:t>
            </w:r>
          </w:p>
        </w:tc>
        <w:tc>
          <w:tcPr>
            <w:tcW w:w="622" w:type="dxa"/>
            <w:tcBorders>
              <w:top w:val="nil"/>
              <w:left w:val="nil"/>
              <w:bottom w:val="single" w:sz="4" w:space="0" w:color="C0C0C0"/>
              <w:right w:val="single" w:sz="4" w:space="0" w:color="C0C0C0"/>
            </w:tcBorders>
            <w:shd w:val="clear" w:color="auto" w:fill="auto"/>
            <w:vAlign w:val="center"/>
            <w:hideMark/>
          </w:tcPr>
          <w:p w14:paraId="1A89E530" w14:textId="77777777" w:rsidR="007206BB" w:rsidRPr="007206BB" w:rsidRDefault="007206BB" w:rsidP="007206BB">
            <w:pPr>
              <w:jc w:val="center"/>
              <w:rPr>
                <w:rFonts w:ascii="Tahoma" w:hAnsi="Tahoma" w:cs="Tahoma"/>
                <w:b/>
                <w:bCs/>
                <w:sz w:val="12"/>
                <w:szCs w:val="12"/>
              </w:rPr>
            </w:pPr>
            <w:proofErr w:type="spellStart"/>
            <w:r w:rsidRPr="007206BB">
              <w:rPr>
                <w:rFonts w:ascii="Tahoma" w:hAnsi="Tahoma" w:cs="Tahoma"/>
                <w:b/>
                <w:bCs/>
                <w:sz w:val="12"/>
                <w:szCs w:val="12"/>
              </w:rPr>
              <w:t>тыс</w:t>
            </w:r>
            <w:proofErr w:type="spellEnd"/>
            <w:r w:rsidRPr="007206BB">
              <w:rPr>
                <w:rFonts w:ascii="Tahoma" w:hAnsi="Tahoma" w:cs="Tahoma"/>
                <w:b/>
                <w:bCs/>
                <w:sz w:val="12"/>
                <w:szCs w:val="12"/>
              </w:rPr>
              <w:t xml:space="preserve"> </w:t>
            </w:r>
            <w:proofErr w:type="spellStart"/>
            <w:r w:rsidRPr="007206BB">
              <w:rPr>
                <w:rFonts w:ascii="Tahoma" w:hAnsi="Tahoma" w:cs="Tahoma"/>
                <w:b/>
                <w:bCs/>
                <w:sz w:val="12"/>
                <w:szCs w:val="12"/>
              </w:rPr>
              <w:t>руб</w:t>
            </w:r>
            <w:proofErr w:type="spellEnd"/>
          </w:p>
        </w:tc>
        <w:tc>
          <w:tcPr>
            <w:tcW w:w="977" w:type="dxa"/>
            <w:tcBorders>
              <w:top w:val="nil"/>
              <w:left w:val="nil"/>
              <w:bottom w:val="single" w:sz="4" w:space="0" w:color="C0C0C0"/>
              <w:right w:val="single" w:sz="4" w:space="0" w:color="C0C0C0"/>
            </w:tcBorders>
            <w:shd w:val="clear" w:color="auto" w:fill="auto"/>
            <w:vAlign w:val="center"/>
            <w:hideMark/>
          </w:tcPr>
          <w:p w14:paraId="372A202E" w14:textId="3E9DE509"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10 130,64   </w:t>
            </w:r>
          </w:p>
        </w:tc>
        <w:tc>
          <w:tcPr>
            <w:tcW w:w="704" w:type="dxa"/>
            <w:tcBorders>
              <w:top w:val="nil"/>
              <w:left w:val="nil"/>
              <w:bottom w:val="single" w:sz="4" w:space="0" w:color="C0C0C0"/>
              <w:right w:val="single" w:sz="4" w:space="0" w:color="C0C0C0"/>
            </w:tcBorders>
            <w:shd w:val="clear" w:color="auto" w:fill="auto"/>
            <w:vAlign w:val="center"/>
            <w:hideMark/>
          </w:tcPr>
          <w:p w14:paraId="662151F6" w14:textId="18A6D31D"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w:t>
            </w:r>
            <w:r w:rsidR="006A21D6">
              <w:rPr>
                <w:rFonts w:ascii="Tahoma" w:hAnsi="Tahoma" w:cs="Tahoma"/>
                <w:b/>
                <w:bCs/>
                <w:sz w:val="12"/>
                <w:szCs w:val="12"/>
              </w:rPr>
              <w:t>1</w:t>
            </w:r>
            <w:r w:rsidRPr="007206BB">
              <w:rPr>
                <w:rFonts w:ascii="Tahoma" w:hAnsi="Tahoma" w:cs="Tahoma"/>
                <w:b/>
                <w:bCs/>
                <w:sz w:val="12"/>
                <w:szCs w:val="12"/>
              </w:rPr>
              <w:t xml:space="preserve">0 718,70   </w:t>
            </w:r>
          </w:p>
        </w:tc>
        <w:tc>
          <w:tcPr>
            <w:tcW w:w="1136" w:type="dxa"/>
            <w:tcBorders>
              <w:top w:val="nil"/>
              <w:left w:val="nil"/>
              <w:bottom w:val="single" w:sz="4" w:space="0" w:color="C0C0C0"/>
              <w:right w:val="single" w:sz="4" w:space="0" w:color="C0C0C0"/>
            </w:tcBorders>
            <w:shd w:val="clear" w:color="auto" w:fill="auto"/>
            <w:vAlign w:val="center"/>
            <w:hideMark/>
          </w:tcPr>
          <w:p w14:paraId="27522EA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10 565,14   </w:t>
            </w:r>
          </w:p>
        </w:tc>
        <w:tc>
          <w:tcPr>
            <w:tcW w:w="1136" w:type="dxa"/>
            <w:tcBorders>
              <w:top w:val="nil"/>
              <w:left w:val="nil"/>
              <w:bottom w:val="single" w:sz="4" w:space="0" w:color="C0C0C0"/>
              <w:right w:val="single" w:sz="4" w:space="0" w:color="C0C0C0"/>
            </w:tcBorders>
            <w:shd w:val="clear" w:color="auto" w:fill="auto"/>
            <w:vAlign w:val="center"/>
            <w:hideMark/>
          </w:tcPr>
          <w:p w14:paraId="16D364F4"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11 061,01   </w:t>
            </w:r>
          </w:p>
        </w:tc>
        <w:tc>
          <w:tcPr>
            <w:tcW w:w="1239" w:type="dxa"/>
            <w:tcBorders>
              <w:top w:val="nil"/>
              <w:left w:val="nil"/>
              <w:bottom w:val="single" w:sz="4" w:space="0" w:color="C0C0C0"/>
              <w:right w:val="single" w:sz="4" w:space="0" w:color="C0C0C0"/>
            </w:tcBorders>
            <w:shd w:val="clear" w:color="auto" w:fill="auto"/>
            <w:vAlign w:val="center"/>
            <w:hideMark/>
          </w:tcPr>
          <w:p w14:paraId="46D49A4A"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1 603,12   </w:t>
            </w:r>
          </w:p>
        </w:tc>
        <w:tc>
          <w:tcPr>
            <w:tcW w:w="1183" w:type="dxa"/>
            <w:tcBorders>
              <w:top w:val="nil"/>
              <w:left w:val="nil"/>
              <w:bottom w:val="single" w:sz="4" w:space="0" w:color="C0C0C0"/>
              <w:right w:val="single" w:sz="4" w:space="0" w:color="C0C0C0"/>
            </w:tcBorders>
            <w:shd w:val="clear" w:color="auto" w:fill="auto"/>
            <w:vAlign w:val="center"/>
            <w:hideMark/>
          </w:tcPr>
          <w:p w14:paraId="652FE4D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12 664,11   </w:t>
            </w:r>
          </w:p>
        </w:tc>
        <w:tc>
          <w:tcPr>
            <w:tcW w:w="1239" w:type="dxa"/>
            <w:tcBorders>
              <w:top w:val="nil"/>
              <w:left w:val="nil"/>
              <w:bottom w:val="single" w:sz="4" w:space="0" w:color="C0C0C0"/>
              <w:right w:val="single" w:sz="4" w:space="0" w:color="C0C0C0"/>
            </w:tcBorders>
            <w:shd w:val="clear" w:color="000000" w:fill="FFFFFF"/>
            <w:vAlign w:val="center"/>
            <w:hideMark/>
          </w:tcPr>
          <w:p w14:paraId="796A2141"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57,67   </w:t>
            </w:r>
          </w:p>
        </w:tc>
        <w:tc>
          <w:tcPr>
            <w:tcW w:w="1178" w:type="dxa"/>
            <w:tcBorders>
              <w:top w:val="nil"/>
              <w:left w:val="nil"/>
              <w:bottom w:val="single" w:sz="4" w:space="0" w:color="C0C0C0"/>
              <w:right w:val="single" w:sz="4" w:space="0" w:color="C0C0C0"/>
            </w:tcBorders>
            <w:shd w:val="clear" w:color="auto" w:fill="auto"/>
            <w:vAlign w:val="center"/>
            <w:hideMark/>
          </w:tcPr>
          <w:p w14:paraId="778ABA10"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11 003,34   </w:t>
            </w:r>
          </w:p>
        </w:tc>
        <w:tc>
          <w:tcPr>
            <w:tcW w:w="807" w:type="dxa"/>
            <w:tcBorders>
              <w:top w:val="nil"/>
              <w:left w:val="nil"/>
              <w:bottom w:val="single" w:sz="4" w:space="0" w:color="C0C0C0"/>
              <w:right w:val="single" w:sz="4" w:space="0" w:color="C0C0C0"/>
            </w:tcBorders>
            <w:shd w:val="clear" w:color="auto" w:fill="auto"/>
            <w:vAlign w:val="center"/>
            <w:hideMark/>
          </w:tcPr>
          <w:p w14:paraId="2010F6F8"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5 501,67   </w:t>
            </w:r>
          </w:p>
        </w:tc>
        <w:tc>
          <w:tcPr>
            <w:tcW w:w="807" w:type="dxa"/>
            <w:tcBorders>
              <w:top w:val="nil"/>
              <w:left w:val="nil"/>
              <w:bottom w:val="single" w:sz="4" w:space="0" w:color="C0C0C0"/>
              <w:right w:val="single" w:sz="4" w:space="0" w:color="C0C0C0"/>
            </w:tcBorders>
            <w:shd w:val="clear" w:color="auto" w:fill="auto"/>
            <w:vAlign w:val="center"/>
            <w:hideMark/>
          </w:tcPr>
          <w:p w14:paraId="45DF4503" w14:textId="77777777" w:rsidR="007206BB" w:rsidRPr="007206BB" w:rsidRDefault="007206BB" w:rsidP="007206BB">
            <w:pPr>
              <w:jc w:val="center"/>
              <w:rPr>
                <w:rFonts w:ascii="Tahoma" w:hAnsi="Tahoma" w:cs="Tahoma"/>
                <w:b/>
                <w:bCs/>
                <w:sz w:val="12"/>
                <w:szCs w:val="12"/>
              </w:rPr>
            </w:pPr>
            <w:r w:rsidRPr="007206BB">
              <w:rPr>
                <w:rFonts w:ascii="Tahoma" w:hAnsi="Tahoma" w:cs="Tahoma"/>
                <w:b/>
                <w:bCs/>
                <w:sz w:val="12"/>
                <w:szCs w:val="12"/>
              </w:rPr>
              <w:t xml:space="preserve">       5 501,67   </w:t>
            </w:r>
          </w:p>
        </w:tc>
        <w:tc>
          <w:tcPr>
            <w:tcW w:w="1312" w:type="dxa"/>
            <w:tcBorders>
              <w:top w:val="nil"/>
              <w:left w:val="nil"/>
              <w:bottom w:val="nil"/>
              <w:right w:val="nil"/>
            </w:tcBorders>
            <w:shd w:val="clear" w:color="auto" w:fill="auto"/>
            <w:vAlign w:val="center"/>
            <w:hideMark/>
          </w:tcPr>
          <w:p w14:paraId="2167516B" w14:textId="77777777" w:rsidR="007206BB" w:rsidRPr="007206BB" w:rsidRDefault="007206BB" w:rsidP="007206BB">
            <w:pPr>
              <w:jc w:val="center"/>
              <w:rPr>
                <w:rFonts w:ascii="Tahoma" w:hAnsi="Tahoma" w:cs="Tahoma"/>
                <w:b/>
                <w:bCs/>
                <w:sz w:val="12"/>
                <w:szCs w:val="12"/>
              </w:rPr>
            </w:pPr>
          </w:p>
        </w:tc>
      </w:tr>
      <w:tr w:rsidR="007206BB" w:rsidRPr="007206BB" w14:paraId="1DEF0DCE" w14:textId="77777777" w:rsidTr="007206BB">
        <w:trPr>
          <w:trHeight w:val="225"/>
          <w:jc w:val="center"/>
        </w:trPr>
        <w:tc>
          <w:tcPr>
            <w:tcW w:w="219" w:type="dxa"/>
            <w:tcBorders>
              <w:top w:val="nil"/>
              <w:left w:val="nil"/>
              <w:bottom w:val="nil"/>
              <w:right w:val="nil"/>
            </w:tcBorders>
            <w:shd w:val="clear" w:color="auto" w:fill="auto"/>
            <w:vAlign w:val="center"/>
            <w:hideMark/>
          </w:tcPr>
          <w:p w14:paraId="2AF8EF00" w14:textId="77777777" w:rsidR="007206BB" w:rsidRPr="007206BB" w:rsidRDefault="007206BB" w:rsidP="007206BB">
            <w:pPr>
              <w:rPr>
                <w:sz w:val="12"/>
                <w:szCs w:val="12"/>
              </w:rPr>
            </w:pPr>
          </w:p>
        </w:tc>
        <w:tc>
          <w:tcPr>
            <w:tcW w:w="163" w:type="dxa"/>
            <w:tcBorders>
              <w:top w:val="nil"/>
              <w:left w:val="nil"/>
              <w:bottom w:val="nil"/>
              <w:right w:val="nil"/>
            </w:tcBorders>
            <w:shd w:val="clear" w:color="auto" w:fill="auto"/>
            <w:vAlign w:val="center"/>
            <w:hideMark/>
          </w:tcPr>
          <w:p w14:paraId="2AF5AF63" w14:textId="77777777" w:rsidR="007206BB" w:rsidRPr="007206BB" w:rsidRDefault="007206BB" w:rsidP="007206BB">
            <w:pPr>
              <w:rPr>
                <w:sz w:val="12"/>
                <w:szCs w:val="12"/>
              </w:rPr>
            </w:pPr>
          </w:p>
        </w:tc>
        <w:tc>
          <w:tcPr>
            <w:tcW w:w="560" w:type="dxa"/>
            <w:tcBorders>
              <w:top w:val="nil"/>
              <w:left w:val="nil"/>
              <w:bottom w:val="nil"/>
              <w:right w:val="nil"/>
            </w:tcBorders>
            <w:shd w:val="clear" w:color="auto" w:fill="auto"/>
            <w:vAlign w:val="center"/>
            <w:hideMark/>
          </w:tcPr>
          <w:p w14:paraId="2E564162" w14:textId="77777777" w:rsidR="007206BB" w:rsidRPr="007206BB" w:rsidRDefault="007206BB" w:rsidP="007206BB">
            <w:pPr>
              <w:rPr>
                <w:sz w:val="12"/>
                <w:szCs w:val="12"/>
              </w:rPr>
            </w:pPr>
          </w:p>
        </w:tc>
        <w:tc>
          <w:tcPr>
            <w:tcW w:w="1854" w:type="dxa"/>
            <w:tcBorders>
              <w:top w:val="nil"/>
              <w:left w:val="nil"/>
              <w:bottom w:val="nil"/>
              <w:right w:val="nil"/>
            </w:tcBorders>
            <w:shd w:val="clear" w:color="auto" w:fill="auto"/>
            <w:vAlign w:val="center"/>
            <w:hideMark/>
          </w:tcPr>
          <w:p w14:paraId="3E170CF7" w14:textId="77777777" w:rsidR="007206BB" w:rsidRPr="007206BB" w:rsidRDefault="007206BB" w:rsidP="007206BB">
            <w:pPr>
              <w:rPr>
                <w:sz w:val="12"/>
                <w:szCs w:val="12"/>
              </w:rPr>
            </w:pPr>
          </w:p>
        </w:tc>
        <w:tc>
          <w:tcPr>
            <w:tcW w:w="622" w:type="dxa"/>
            <w:tcBorders>
              <w:top w:val="nil"/>
              <w:left w:val="nil"/>
              <w:bottom w:val="nil"/>
              <w:right w:val="nil"/>
            </w:tcBorders>
            <w:shd w:val="clear" w:color="auto" w:fill="auto"/>
            <w:vAlign w:val="center"/>
            <w:hideMark/>
          </w:tcPr>
          <w:p w14:paraId="15593AB2" w14:textId="77777777" w:rsidR="007206BB" w:rsidRPr="007206BB" w:rsidRDefault="007206BB" w:rsidP="007206BB">
            <w:pPr>
              <w:rPr>
                <w:sz w:val="12"/>
                <w:szCs w:val="12"/>
              </w:rPr>
            </w:pPr>
          </w:p>
        </w:tc>
        <w:tc>
          <w:tcPr>
            <w:tcW w:w="977" w:type="dxa"/>
            <w:tcBorders>
              <w:top w:val="nil"/>
              <w:left w:val="nil"/>
              <w:bottom w:val="nil"/>
              <w:right w:val="nil"/>
            </w:tcBorders>
            <w:shd w:val="clear" w:color="auto" w:fill="auto"/>
            <w:vAlign w:val="center"/>
            <w:hideMark/>
          </w:tcPr>
          <w:p w14:paraId="1B2D85C6" w14:textId="77777777" w:rsidR="007206BB" w:rsidRPr="007206BB" w:rsidRDefault="007206BB" w:rsidP="007206BB">
            <w:pPr>
              <w:rPr>
                <w:sz w:val="12"/>
                <w:szCs w:val="12"/>
              </w:rPr>
            </w:pPr>
          </w:p>
        </w:tc>
        <w:tc>
          <w:tcPr>
            <w:tcW w:w="704" w:type="dxa"/>
            <w:tcBorders>
              <w:top w:val="nil"/>
              <w:left w:val="nil"/>
              <w:bottom w:val="nil"/>
              <w:right w:val="nil"/>
            </w:tcBorders>
            <w:shd w:val="clear" w:color="auto" w:fill="auto"/>
            <w:vAlign w:val="center"/>
            <w:hideMark/>
          </w:tcPr>
          <w:p w14:paraId="3C71BEDE" w14:textId="77777777" w:rsidR="007206BB" w:rsidRPr="007206BB" w:rsidRDefault="007206BB" w:rsidP="007206BB">
            <w:pPr>
              <w:rPr>
                <w:sz w:val="12"/>
                <w:szCs w:val="12"/>
              </w:rPr>
            </w:pPr>
          </w:p>
        </w:tc>
        <w:tc>
          <w:tcPr>
            <w:tcW w:w="1136" w:type="dxa"/>
            <w:tcBorders>
              <w:top w:val="nil"/>
              <w:left w:val="nil"/>
              <w:bottom w:val="nil"/>
              <w:right w:val="nil"/>
            </w:tcBorders>
            <w:shd w:val="clear" w:color="auto" w:fill="auto"/>
            <w:vAlign w:val="center"/>
            <w:hideMark/>
          </w:tcPr>
          <w:p w14:paraId="72B41E7E" w14:textId="77777777" w:rsidR="007206BB" w:rsidRPr="007206BB" w:rsidRDefault="007206BB" w:rsidP="007206BB">
            <w:pPr>
              <w:rPr>
                <w:sz w:val="12"/>
                <w:szCs w:val="12"/>
              </w:rPr>
            </w:pPr>
          </w:p>
        </w:tc>
        <w:tc>
          <w:tcPr>
            <w:tcW w:w="1136" w:type="dxa"/>
            <w:tcBorders>
              <w:top w:val="nil"/>
              <w:left w:val="nil"/>
              <w:bottom w:val="nil"/>
              <w:right w:val="nil"/>
            </w:tcBorders>
            <w:shd w:val="clear" w:color="auto" w:fill="auto"/>
            <w:vAlign w:val="center"/>
            <w:hideMark/>
          </w:tcPr>
          <w:p w14:paraId="0302AB6F" w14:textId="77777777" w:rsidR="007206BB" w:rsidRPr="007206BB" w:rsidRDefault="007206BB" w:rsidP="007206BB">
            <w:pPr>
              <w:rPr>
                <w:sz w:val="12"/>
                <w:szCs w:val="12"/>
              </w:rPr>
            </w:pPr>
          </w:p>
        </w:tc>
        <w:tc>
          <w:tcPr>
            <w:tcW w:w="1239" w:type="dxa"/>
            <w:tcBorders>
              <w:top w:val="nil"/>
              <w:left w:val="nil"/>
              <w:bottom w:val="nil"/>
              <w:right w:val="nil"/>
            </w:tcBorders>
            <w:shd w:val="clear" w:color="auto" w:fill="auto"/>
            <w:vAlign w:val="center"/>
            <w:hideMark/>
          </w:tcPr>
          <w:p w14:paraId="187764EB" w14:textId="77777777" w:rsidR="007206BB" w:rsidRPr="007206BB" w:rsidRDefault="007206BB" w:rsidP="007206BB">
            <w:pPr>
              <w:rPr>
                <w:sz w:val="12"/>
                <w:szCs w:val="12"/>
              </w:rPr>
            </w:pPr>
          </w:p>
        </w:tc>
        <w:tc>
          <w:tcPr>
            <w:tcW w:w="1183" w:type="dxa"/>
            <w:tcBorders>
              <w:top w:val="nil"/>
              <w:left w:val="nil"/>
              <w:bottom w:val="nil"/>
              <w:right w:val="nil"/>
            </w:tcBorders>
            <w:shd w:val="clear" w:color="auto" w:fill="auto"/>
            <w:vAlign w:val="center"/>
            <w:hideMark/>
          </w:tcPr>
          <w:p w14:paraId="37674991" w14:textId="77777777" w:rsidR="007206BB" w:rsidRPr="007206BB" w:rsidRDefault="007206BB" w:rsidP="007206BB">
            <w:pPr>
              <w:rPr>
                <w:sz w:val="12"/>
                <w:szCs w:val="12"/>
              </w:rPr>
            </w:pPr>
          </w:p>
        </w:tc>
        <w:tc>
          <w:tcPr>
            <w:tcW w:w="1239" w:type="dxa"/>
            <w:tcBorders>
              <w:top w:val="nil"/>
              <w:left w:val="nil"/>
              <w:bottom w:val="nil"/>
              <w:right w:val="nil"/>
            </w:tcBorders>
            <w:shd w:val="clear" w:color="auto" w:fill="auto"/>
            <w:vAlign w:val="center"/>
            <w:hideMark/>
          </w:tcPr>
          <w:p w14:paraId="107E0104" w14:textId="77777777" w:rsidR="007206BB" w:rsidRPr="007206BB" w:rsidRDefault="007206BB" w:rsidP="007206BB">
            <w:pPr>
              <w:rPr>
                <w:sz w:val="12"/>
                <w:szCs w:val="12"/>
              </w:rPr>
            </w:pPr>
          </w:p>
        </w:tc>
        <w:tc>
          <w:tcPr>
            <w:tcW w:w="1178" w:type="dxa"/>
            <w:tcBorders>
              <w:top w:val="nil"/>
              <w:left w:val="nil"/>
              <w:bottom w:val="nil"/>
              <w:right w:val="nil"/>
            </w:tcBorders>
            <w:shd w:val="clear" w:color="auto" w:fill="auto"/>
            <w:vAlign w:val="center"/>
            <w:hideMark/>
          </w:tcPr>
          <w:p w14:paraId="4CF9B8EA" w14:textId="77777777" w:rsidR="007206BB" w:rsidRPr="007206BB" w:rsidRDefault="007206BB" w:rsidP="007206BB">
            <w:pPr>
              <w:rPr>
                <w:sz w:val="12"/>
                <w:szCs w:val="12"/>
              </w:rPr>
            </w:pPr>
          </w:p>
        </w:tc>
        <w:tc>
          <w:tcPr>
            <w:tcW w:w="807" w:type="dxa"/>
            <w:tcBorders>
              <w:top w:val="nil"/>
              <w:left w:val="nil"/>
              <w:bottom w:val="nil"/>
              <w:right w:val="nil"/>
            </w:tcBorders>
            <w:shd w:val="clear" w:color="auto" w:fill="auto"/>
            <w:vAlign w:val="center"/>
            <w:hideMark/>
          </w:tcPr>
          <w:p w14:paraId="2337C745" w14:textId="77777777" w:rsidR="007206BB" w:rsidRPr="007206BB" w:rsidRDefault="007206BB" w:rsidP="007206BB">
            <w:pPr>
              <w:rPr>
                <w:sz w:val="12"/>
                <w:szCs w:val="12"/>
              </w:rPr>
            </w:pPr>
          </w:p>
        </w:tc>
        <w:tc>
          <w:tcPr>
            <w:tcW w:w="807" w:type="dxa"/>
            <w:tcBorders>
              <w:top w:val="nil"/>
              <w:left w:val="nil"/>
              <w:bottom w:val="nil"/>
              <w:right w:val="nil"/>
            </w:tcBorders>
            <w:shd w:val="clear" w:color="auto" w:fill="auto"/>
            <w:vAlign w:val="center"/>
            <w:hideMark/>
          </w:tcPr>
          <w:p w14:paraId="2DE468E0" w14:textId="77777777" w:rsidR="007206BB" w:rsidRPr="007206BB" w:rsidRDefault="007206BB" w:rsidP="007206BB">
            <w:pPr>
              <w:rPr>
                <w:sz w:val="12"/>
                <w:szCs w:val="12"/>
              </w:rPr>
            </w:pPr>
          </w:p>
        </w:tc>
        <w:tc>
          <w:tcPr>
            <w:tcW w:w="1312" w:type="dxa"/>
            <w:tcBorders>
              <w:top w:val="nil"/>
              <w:left w:val="nil"/>
              <w:bottom w:val="nil"/>
              <w:right w:val="nil"/>
            </w:tcBorders>
            <w:shd w:val="clear" w:color="auto" w:fill="auto"/>
            <w:vAlign w:val="center"/>
            <w:hideMark/>
          </w:tcPr>
          <w:p w14:paraId="2E9825CE" w14:textId="77777777" w:rsidR="007206BB" w:rsidRPr="007206BB" w:rsidRDefault="007206BB" w:rsidP="007206BB">
            <w:pPr>
              <w:rPr>
                <w:sz w:val="12"/>
                <w:szCs w:val="12"/>
              </w:rPr>
            </w:pPr>
          </w:p>
        </w:tc>
      </w:tr>
    </w:tbl>
    <w:p w14:paraId="3260C2C3" w14:textId="77777777" w:rsidR="007206BB" w:rsidRDefault="007206BB" w:rsidP="007206BB">
      <w:pPr>
        <w:autoSpaceDE w:val="0"/>
        <w:autoSpaceDN w:val="0"/>
        <w:adjustRightInd w:val="0"/>
        <w:jc w:val="both"/>
      </w:pPr>
    </w:p>
    <w:p w14:paraId="6F0C51E5" w14:textId="77777777" w:rsidR="007206BB" w:rsidRDefault="007206BB" w:rsidP="007206BB">
      <w:pPr>
        <w:autoSpaceDE w:val="0"/>
        <w:autoSpaceDN w:val="0"/>
        <w:adjustRightInd w:val="0"/>
        <w:ind w:left="5529"/>
        <w:jc w:val="both"/>
      </w:pPr>
    </w:p>
    <w:p w14:paraId="1C1E68D7" w14:textId="451C7048" w:rsidR="007206BB" w:rsidRDefault="007206BB" w:rsidP="007206BB">
      <w:pPr>
        <w:autoSpaceDE w:val="0"/>
        <w:autoSpaceDN w:val="0"/>
        <w:adjustRightInd w:val="0"/>
        <w:ind w:left="5529"/>
        <w:jc w:val="both"/>
        <w:sectPr w:rsidR="007206BB" w:rsidSect="007206BB">
          <w:pgSz w:w="16838" w:h="11906" w:orient="landscape"/>
          <w:pgMar w:top="1134" w:right="851" w:bottom="851" w:left="851" w:header="709" w:footer="709" w:gutter="0"/>
          <w:cols w:space="708"/>
          <w:docGrid w:linePitch="360"/>
        </w:sectPr>
      </w:pPr>
    </w:p>
    <w:p w14:paraId="01FA0929" w14:textId="26621723" w:rsidR="007206BB" w:rsidRDefault="007206BB" w:rsidP="007206BB">
      <w:pPr>
        <w:autoSpaceDE w:val="0"/>
        <w:autoSpaceDN w:val="0"/>
        <w:adjustRightInd w:val="0"/>
        <w:ind w:left="5529" w:firstLine="5386"/>
        <w:jc w:val="both"/>
      </w:pPr>
    </w:p>
    <w:p w14:paraId="1B741319" w14:textId="46B845FF" w:rsidR="007206BB" w:rsidRDefault="007206BB" w:rsidP="007206BB">
      <w:pPr>
        <w:autoSpaceDE w:val="0"/>
        <w:autoSpaceDN w:val="0"/>
        <w:adjustRightInd w:val="0"/>
        <w:ind w:left="10773"/>
        <w:jc w:val="both"/>
      </w:pPr>
      <w:r w:rsidRPr="006F604F">
        <w:rPr>
          <w:color w:val="000000" w:themeColor="text1"/>
        </w:rPr>
        <w:tab/>
      </w:r>
      <w:r>
        <w:t xml:space="preserve">Приложение № 4 к протоколу </w:t>
      </w:r>
      <w:r>
        <w:br/>
        <w:t>№ 46 заседания правления региональной энергетической комиссии Кемеровской области от 04.07.2019</w:t>
      </w:r>
    </w:p>
    <w:p w14:paraId="4F0D7881" w14:textId="77777777" w:rsidR="007206BB" w:rsidRDefault="007206BB" w:rsidP="007206BB">
      <w:pPr>
        <w:autoSpaceDE w:val="0"/>
        <w:autoSpaceDN w:val="0"/>
        <w:adjustRightInd w:val="0"/>
        <w:ind w:left="5529" w:firstLine="5386"/>
        <w:jc w:val="both"/>
      </w:pPr>
    </w:p>
    <w:p w14:paraId="0242B342" w14:textId="77777777" w:rsidR="007206BB" w:rsidRPr="006F604F" w:rsidRDefault="007206BB" w:rsidP="007206BB">
      <w:pPr>
        <w:tabs>
          <w:tab w:val="left" w:pos="0"/>
          <w:tab w:val="left" w:pos="3052"/>
        </w:tabs>
        <w:ind w:left="3544"/>
        <w:rPr>
          <w:color w:val="000000" w:themeColor="text1"/>
        </w:rPr>
      </w:pPr>
    </w:p>
    <w:p w14:paraId="53E38DE4" w14:textId="77777777" w:rsidR="007206BB" w:rsidRPr="006F604F" w:rsidRDefault="007206BB" w:rsidP="007206BB">
      <w:pPr>
        <w:tabs>
          <w:tab w:val="left" w:pos="0"/>
          <w:tab w:val="left" w:pos="3052"/>
        </w:tabs>
        <w:ind w:left="3544"/>
        <w:rPr>
          <w:color w:val="000000" w:themeColor="text1"/>
        </w:rPr>
      </w:pPr>
    </w:p>
    <w:p w14:paraId="5BC75665" w14:textId="77777777" w:rsidR="007206BB" w:rsidRPr="006F604F" w:rsidRDefault="007206BB" w:rsidP="007206BB">
      <w:pPr>
        <w:jc w:val="center"/>
        <w:rPr>
          <w:b/>
          <w:color w:val="000000" w:themeColor="text1"/>
          <w:sz w:val="28"/>
          <w:szCs w:val="28"/>
        </w:rPr>
      </w:pPr>
      <w:proofErr w:type="spellStart"/>
      <w:r w:rsidRPr="006F604F">
        <w:rPr>
          <w:b/>
          <w:color w:val="000000" w:themeColor="text1"/>
          <w:sz w:val="28"/>
          <w:szCs w:val="28"/>
        </w:rPr>
        <w:t>Одноставочные</w:t>
      </w:r>
      <w:proofErr w:type="spellEnd"/>
      <w:r w:rsidRPr="006F604F">
        <w:rPr>
          <w:b/>
          <w:color w:val="000000" w:themeColor="text1"/>
          <w:sz w:val="28"/>
          <w:szCs w:val="28"/>
        </w:rPr>
        <w:t xml:space="preserve"> тарифы на техническую воду </w:t>
      </w:r>
    </w:p>
    <w:p w14:paraId="094A471F" w14:textId="77777777" w:rsidR="007206BB" w:rsidRPr="006F604F" w:rsidRDefault="007206BB" w:rsidP="007206BB">
      <w:pPr>
        <w:jc w:val="center"/>
        <w:rPr>
          <w:b/>
          <w:color w:val="000000" w:themeColor="text1"/>
          <w:sz w:val="28"/>
          <w:szCs w:val="28"/>
        </w:rPr>
      </w:pPr>
      <w:r w:rsidRPr="006F604F">
        <w:rPr>
          <w:b/>
          <w:color w:val="000000" w:themeColor="text1"/>
          <w:sz w:val="28"/>
          <w:szCs w:val="28"/>
        </w:rPr>
        <w:t xml:space="preserve">АО «Кузнецкие ферросплавы» (обособленное структурное подразделение </w:t>
      </w:r>
    </w:p>
    <w:p w14:paraId="01972F5B" w14:textId="77777777" w:rsidR="007206BB" w:rsidRPr="006F604F" w:rsidRDefault="007206BB" w:rsidP="007206BB">
      <w:pPr>
        <w:jc w:val="center"/>
        <w:rPr>
          <w:b/>
          <w:color w:val="000000" w:themeColor="text1"/>
          <w:sz w:val="28"/>
          <w:szCs w:val="28"/>
        </w:rPr>
      </w:pPr>
      <w:r w:rsidRPr="006F604F">
        <w:rPr>
          <w:b/>
          <w:color w:val="000000" w:themeColor="text1"/>
          <w:sz w:val="28"/>
          <w:szCs w:val="28"/>
        </w:rPr>
        <w:t>«</w:t>
      </w:r>
      <w:proofErr w:type="spellStart"/>
      <w:r w:rsidRPr="006F604F">
        <w:rPr>
          <w:b/>
          <w:color w:val="000000" w:themeColor="text1"/>
          <w:sz w:val="28"/>
          <w:szCs w:val="28"/>
        </w:rPr>
        <w:t>Юргинский</w:t>
      </w:r>
      <w:proofErr w:type="spellEnd"/>
      <w:r w:rsidRPr="006F604F">
        <w:rPr>
          <w:b/>
          <w:color w:val="000000" w:themeColor="text1"/>
          <w:sz w:val="28"/>
          <w:szCs w:val="28"/>
        </w:rPr>
        <w:t xml:space="preserve"> ферросплавный завод», г. Юрга)</w:t>
      </w:r>
    </w:p>
    <w:p w14:paraId="2000674A" w14:textId="77777777" w:rsidR="007206BB" w:rsidRDefault="007206BB" w:rsidP="007206BB">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4A874252" w14:textId="77777777" w:rsidR="007206BB" w:rsidRDefault="007206BB" w:rsidP="007206BB">
      <w:pPr>
        <w:jc w:val="center"/>
        <w:rPr>
          <w:b/>
          <w:sz w:val="28"/>
          <w:szCs w:val="28"/>
        </w:rPr>
      </w:pPr>
    </w:p>
    <w:tbl>
      <w:tblPr>
        <w:tblW w:w="15021" w:type="dxa"/>
        <w:jc w:val="center"/>
        <w:tblLayout w:type="fixed"/>
        <w:tblLook w:val="04A0" w:firstRow="1" w:lastRow="0" w:firstColumn="1" w:lastColumn="0" w:noHBand="0" w:noVBand="1"/>
      </w:tblPr>
      <w:tblGrid>
        <w:gridCol w:w="2057"/>
        <w:gridCol w:w="1276"/>
        <w:gridCol w:w="1276"/>
        <w:gridCol w:w="1276"/>
        <w:gridCol w:w="1276"/>
        <w:gridCol w:w="1276"/>
        <w:gridCol w:w="1417"/>
        <w:gridCol w:w="1276"/>
        <w:gridCol w:w="1276"/>
        <w:gridCol w:w="1277"/>
        <w:gridCol w:w="1338"/>
      </w:tblGrid>
      <w:tr w:rsidR="007206BB" w:rsidRPr="00EA2512" w14:paraId="112147A2" w14:textId="77777777" w:rsidTr="007206BB">
        <w:trPr>
          <w:trHeight w:val="495"/>
          <w:jc w:val="center"/>
        </w:trPr>
        <w:tc>
          <w:tcPr>
            <w:tcW w:w="2057"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2083139" w14:textId="77777777" w:rsidR="007206BB" w:rsidRPr="00EA2512" w:rsidRDefault="007206BB" w:rsidP="007206BB">
            <w:pPr>
              <w:jc w:val="center"/>
              <w:rPr>
                <w:color w:val="000000"/>
                <w:sz w:val="28"/>
                <w:szCs w:val="28"/>
              </w:rPr>
            </w:pPr>
            <w:r w:rsidRPr="00EA2512">
              <w:rPr>
                <w:color w:val="000000"/>
                <w:sz w:val="28"/>
                <w:szCs w:val="28"/>
              </w:rPr>
              <w:t>Наименование услуг</w:t>
            </w:r>
            <w:r>
              <w:rPr>
                <w:color w:val="000000"/>
                <w:sz w:val="28"/>
                <w:szCs w:val="28"/>
              </w:rPr>
              <w:t>и</w:t>
            </w:r>
          </w:p>
        </w:tc>
        <w:tc>
          <w:tcPr>
            <w:tcW w:w="12964" w:type="dxa"/>
            <w:gridSpan w:val="10"/>
            <w:tcBorders>
              <w:top w:val="single" w:sz="4" w:space="0" w:color="auto"/>
              <w:left w:val="nil"/>
              <w:bottom w:val="single" w:sz="4" w:space="0" w:color="auto"/>
              <w:right w:val="single" w:sz="4" w:space="0" w:color="auto"/>
            </w:tcBorders>
            <w:shd w:val="clear" w:color="000000" w:fill="FFFFFF"/>
            <w:vAlign w:val="center"/>
            <w:hideMark/>
          </w:tcPr>
          <w:p w14:paraId="4F552961" w14:textId="77777777" w:rsidR="007206BB" w:rsidRPr="00EA2512" w:rsidRDefault="007206BB" w:rsidP="007206BB">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7206BB" w:rsidRPr="00EA2512" w14:paraId="776A3FCD" w14:textId="77777777" w:rsidTr="007206BB">
        <w:trPr>
          <w:trHeight w:val="403"/>
          <w:jc w:val="center"/>
        </w:trPr>
        <w:tc>
          <w:tcPr>
            <w:tcW w:w="2057" w:type="dxa"/>
            <w:vMerge/>
            <w:tcBorders>
              <w:top w:val="single" w:sz="4" w:space="0" w:color="auto"/>
              <w:left w:val="single" w:sz="4" w:space="0" w:color="auto"/>
              <w:bottom w:val="single" w:sz="4" w:space="0" w:color="auto"/>
              <w:right w:val="single" w:sz="4" w:space="0" w:color="auto"/>
            </w:tcBorders>
            <w:vAlign w:val="center"/>
          </w:tcPr>
          <w:p w14:paraId="44C5B9B7" w14:textId="77777777" w:rsidR="007206BB" w:rsidRPr="00EA2512" w:rsidRDefault="007206BB" w:rsidP="007206BB">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70726D3B" w14:textId="77777777" w:rsidR="007206BB" w:rsidRPr="00EA2512" w:rsidRDefault="007206BB" w:rsidP="007206BB">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70D562C6" w14:textId="77777777" w:rsidR="007206BB" w:rsidRPr="00EA2512" w:rsidRDefault="007206BB" w:rsidP="007206BB">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453B26F6" w14:textId="77777777" w:rsidR="007206BB" w:rsidRPr="00EA2512" w:rsidRDefault="007206BB" w:rsidP="007206BB">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09528DE7" w14:textId="77777777" w:rsidR="007206BB" w:rsidRDefault="007206BB" w:rsidP="007206BB">
            <w:pPr>
              <w:jc w:val="center"/>
              <w:rPr>
                <w:color w:val="000000"/>
                <w:sz w:val="28"/>
                <w:szCs w:val="28"/>
              </w:rPr>
            </w:pPr>
            <w:r>
              <w:rPr>
                <w:color w:val="000000"/>
                <w:sz w:val="28"/>
                <w:szCs w:val="28"/>
              </w:rPr>
              <w:t>2022 год</w:t>
            </w:r>
          </w:p>
        </w:tc>
        <w:tc>
          <w:tcPr>
            <w:tcW w:w="2615" w:type="dxa"/>
            <w:gridSpan w:val="2"/>
            <w:tcBorders>
              <w:top w:val="nil"/>
              <w:left w:val="nil"/>
              <w:bottom w:val="single" w:sz="4" w:space="0" w:color="auto"/>
              <w:right w:val="single" w:sz="4" w:space="0" w:color="auto"/>
            </w:tcBorders>
            <w:shd w:val="clear" w:color="000000" w:fill="FFFFFF"/>
            <w:vAlign w:val="center"/>
          </w:tcPr>
          <w:p w14:paraId="3F1A84ED" w14:textId="77777777" w:rsidR="007206BB" w:rsidRDefault="007206BB" w:rsidP="007206BB">
            <w:pPr>
              <w:jc w:val="center"/>
              <w:rPr>
                <w:color w:val="000000"/>
                <w:sz w:val="28"/>
                <w:szCs w:val="28"/>
              </w:rPr>
            </w:pPr>
            <w:r>
              <w:rPr>
                <w:color w:val="000000"/>
                <w:sz w:val="28"/>
                <w:szCs w:val="28"/>
              </w:rPr>
              <w:t>2023 год</w:t>
            </w:r>
          </w:p>
        </w:tc>
      </w:tr>
      <w:tr w:rsidR="007206BB" w:rsidRPr="00EA2512" w14:paraId="4D7C09E7" w14:textId="77777777" w:rsidTr="007206BB">
        <w:trPr>
          <w:trHeight w:val="885"/>
          <w:jc w:val="center"/>
        </w:trPr>
        <w:tc>
          <w:tcPr>
            <w:tcW w:w="2057" w:type="dxa"/>
            <w:vMerge/>
            <w:tcBorders>
              <w:top w:val="single" w:sz="4" w:space="0" w:color="auto"/>
              <w:left w:val="single" w:sz="4" w:space="0" w:color="auto"/>
              <w:bottom w:val="single" w:sz="4" w:space="0" w:color="auto"/>
              <w:right w:val="single" w:sz="4" w:space="0" w:color="auto"/>
            </w:tcBorders>
            <w:vAlign w:val="center"/>
            <w:hideMark/>
          </w:tcPr>
          <w:p w14:paraId="421E9528" w14:textId="77777777" w:rsidR="007206BB" w:rsidRPr="00EA2512" w:rsidRDefault="007206BB" w:rsidP="007206BB">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A4CF8C6" w14:textId="77777777" w:rsidR="007206BB" w:rsidRDefault="007206BB" w:rsidP="007206BB">
            <w:pPr>
              <w:jc w:val="center"/>
              <w:rPr>
                <w:color w:val="000000"/>
                <w:sz w:val="28"/>
                <w:szCs w:val="28"/>
              </w:rPr>
            </w:pPr>
            <w:r w:rsidRPr="00EA2512">
              <w:rPr>
                <w:color w:val="000000"/>
                <w:sz w:val="28"/>
                <w:szCs w:val="28"/>
              </w:rPr>
              <w:t xml:space="preserve">с 01.01. </w:t>
            </w:r>
          </w:p>
          <w:p w14:paraId="65F08437" w14:textId="77777777" w:rsidR="007206BB" w:rsidRPr="00EA2512" w:rsidRDefault="007206BB" w:rsidP="007206BB">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70D2C56" w14:textId="77777777" w:rsidR="007206BB" w:rsidRPr="00EA2512" w:rsidRDefault="007206BB" w:rsidP="007206BB">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F6AD0D6" w14:textId="77777777" w:rsidR="007206BB" w:rsidRDefault="007206BB" w:rsidP="007206BB">
            <w:pPr>
              <w:jc w:val="center"/>
              <w:rPr>
                <w:color w:val="000000"/>
                <w:sz w:val="28"/>
                <w:szCs w:val="28"/>
              </w:rPr>
            </w:pPr>
            <w:r w:rsidRPr="00EA2512">
              <w:rPr>
                <w:color w:val="000000"/>
                <w:sz w:val="28"/>
                <w:szCs w:val="28"/>
              </w:rPr>
              <w:t xml:space="preserve">с 01.01. </w:t>
            </w:r>
          </w:p>
          <w:p w14:paraId="2FDA634E" w14:textId="77777777" w:rsidR="007206BB" w:rsidRPr="00EA2512" w:rsidRDefault="007206BB" w:rsidP="007206BB">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8207EB3" w14:textId="77777777" w:rsidR="007206BB" w:rsidRPr="00EA2512" w:rsidRDefault="007206BB" w:rsidP="007206BB">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41A9914A" w14:textId="77777777" w:rsidR="007206BB" w:rsidRDefault="007206BB" w:rsidP="007206BB">
            <w:pPr>
              <w:jc w:val="center"/>
              <w:rPr>
                <w:color w:val="000000"/>
                <w:sz w:val="28"/>
                <w:szCs w:val="28"/>
              </w:rPr>
            </w:pPr>
            <w:r w:rsidRPr="00EA2512">
              <w:rPr>
                <w:color w:val="000000"/>
                <w:sz w:val="28"/>
                <w:szCs w:val="28"/>
              </w:rPr>
              <w:t xml:space="preserve">с 01.01. </w:t>
            </w:r>
          </w:p>
          <w:p w14:paraId="21378BD1" w14:textId="77777777" w:rsidR="007206BB" w:rsidRPr="00EA2512" w:rsidRDefault="007206BB" w:rsidP="007206BB">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6AFB92C9" w14:textId="77777777" w:rsidR="007206BB" w:rsidRPr="00EA2512" w:rsidRDefault="007206BB" w:rsidP="007206BB">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03B1C42" w14:textId="77777777" w:rsidR="007206BB" w:rsidRDefault="007206BB" w:rsidP="007206BB">
            <w:pPr>
              <w:jc w:val="center"/>
              <w:rPr>
                <w:color w:val="000000"/>
                <w:sz w:val="28"/>
                <w:szCs w:val="28"/>
              </w:rPr>
            </w:pPr>
            <w:r w:rsidRPr="00EA2512">
              <w:rPr>
                <w:color w:val="000000"/>
                <w:sz w:val="28"/>
                <w:szCs w:val="28"/>
              </w:rPr>
              <w:t xml:space="preserve">с 01.01. </w:t>
            </w:r>
          </w:p>
          <w:p w14:paraId="06B7F7E8" w14:textId="77777777" w:rsidR="007206BB" w:rsidRPr="00EA2512" w:rsidRDefault="007206BB" w:rsidP="007206BB">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5AAE3048" w14:textId="77777777" w:rsidR="007206BB" w:rsidRPr="00EA2512" w:rsidRDefault="007206BB" w:rsidP="007206BB">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677F326A" w14:textId="77777777" w:rsidR="007206BB" w:rsidRDefault="007206BB" w:rsidP="007206BB">
            <w:pPr>
              <w:jc w:val="center"/>
              <w:rPr>
                <w:color w:val="000000"/>
                <w:sz w:val="28"/>
                <w:szCs w:val="28"/>
              </w:rPr>
            </w:pPr>
            <w:r w:rsidRPr="00EA2512">
              <w:rPr>
                <w:color w:val="000000"/>
                <w:sz w:val="28"/>
                <w:szCs w:val="28"/>
              </w:rPr>
              <w:t xml:space="preserve">с 01.01. </w:t>
            </w:r>
          </w:p>
          <w:p w14:paraId="15BDFACE" w14:textId="77777777" w:rsidR="007206BB" w:rsidRPr="00EA2512" w:rsidRDefault="007206BB" w:rsidP="007206BB">
            <w:pPr>
              <w:jc w:val="center"/>
              <w:rPr>
                <w:color w:val="000000"/>
                <w:sz w:val="28"/>
                <w:szCs w:val="28"/>
              </w:rPr>
            </w:pPr>
            <w:r w:rsidRPr="00EA2512">
              <w:rPr>
                <w:color w:val="000000"/>
                <w:sz w:val="28"/>
                <w:szCs w:val="28"/>
              </w:rPr>
              <w:t>по 30.06.</w:t>
            </w:r>
          </w:p>
        </w:tc>
        <w:tc>
          <w:tcPr>
            <w:tcW w:w="1338" w:type="dxa"/>
            <w:tcBorders>
              <w:top w:val="nil"/>
              <w:left w:val="nil"/>
              <w:bottom w:val="single" w:sz="4" w:space="0" w:color="auto"/>
              <w:right w:val="single" w:sz="4" w:space="0" w:color="auto"/>
            </w:tcBorders>
            <w:shd w:val="clear" w:color="000000" w:fill="FFFFFF"/>
            <w:vAlign w:val="center"/>
          </w:tcPr>
          <w:p w14:paraId="344B72B3" w14:textId="77777777" w:rsidR="007206BB" w:rsidRPr="00EA2512" w:rsidRDefault="007206BB" w:rsidP="007206BB">
            <w:pPr>
              <w:jc w:val="center"/>
              <w:rPr>
                <w:color w:val="000000"/>
                <w:sz w:val="28"/>
                <w:szCs w:val="28"/>
              </w:rPr>
            </w:pPr>
            <w:r w:rsidRPr="00EA2512">
              <w:rPr>
                <w:color w:val="000000"/>
                <w:sz w:val="28"/>
                <w:szCs w:val="28"/>
              </w:rPr>
              <w:t>с 01.07. по 31.12.</w:t>
            </w:r>
          </w:p>
        </w:tc>
      </w:tr>
      <w:tr w:rsidR="007206BB" w:rsidRPr="00EA2512" w14:paraId="2930D818" w14:textId="77777777" w:rsidTr="007206BB">
        <w:trPr>
          <w:trHeight w:val="435"/>
          <w:jc w:val="center"/>
        </w:trPr>
        <w:tc>
          <w:tcPr>
            <w:tcW w:w="15021" w:type="dxa"/>
            <w:gridSpan w:val="11"/>
            <w:tcBorders>
              <w:top w:val="single" w:sz="4" w:space="0" w:color="auto"/>
              <w:left w:val="single" w:sz="4" w:space="0" w:color="auto"/>
              <w:bottom w:val="single" w:sz="4" w:space="0" w:color="auto"/>
              <w:right w:val="single" w:sz="4" w:space="0" w:color="auto"/>
            </w:tcBorders>
            <w:shd w:val="clear" w:color="000000" w:fill="FFFFFF"/>
            <w:vAlign w:val="center"/>
          </w:tcPr>
          <w:p w14:paraId="2A94CAB2" w14:textId="77777777" w:rsidR="007206BB" w:rsidRPr="00EA2512" w:rsidRDefault="007206BB" w:rsidP="007206BB">
            <w:pPr>
              <w:jc w:val="center"/>
              <w:rPr>
                <w:sz w:val="28"/>
                <w:szCs w:val="28"/>
              </w:rPr>
            </w:pPr>
            <w:r>
              <w:rPr>
                <w:sz w:val="28"/>
                <w:szCs w:val="28"/>
              </w:rPr>
              <w:t>Техническая вода</w:t>
            </w:r>
          </w:p>
        </w:tc>
      </w:tr>
      <w:tr w:rsidR="007206BB" w:rsidRPr="00EA2512" w14:paraId="19F82C16" w14:textId="77777777" w:rsidTr="007206BB">
        <w:trPr>
          <w:trHeight w:val="557"/>
          <w:jc w:val="center"/>
        </w:trPr>
        <w:tc>
          <w:tcPr>
            <w:tcW w:w="2057" w:type="dxa"/>
            <w:tcBorders>
              <w:top w:val="nil"/>
              <w:left w:val="single" w:sz="4" w:space="0" w:color="auto"/>
              <w:bottom w:val="single" w:sz="4" w:space="0" w:color="auto"/>
              <w:right w:val="single" w:sz="4" w:space="0" w:color="auto"/>
            </w:tcBorders>
            <w:shd w:val="clear" w:color="000000" w:fill="FFFFFF"/>
            <w:vAlign w:val="center"/>
            <w:hideMark/>
          </w:tcPr>
          <w:p w14:paraId="51DEEADB" w14:textId="77777777" w:rsidR="007206BB" w:rsidRDefault="007206BB" w:rsidP="007206BB">
            <w:pPr>
              <w:rPr>
                <w:color w:val="000000"/>
                <w:sz w:val="28"/>
                <w:szCs w:val="28"/>
              </w:rPr>
            </w:pPr>
            <w:r w:rsidRPr="00EA2512">
              <w:rPr>
                <w:color w:val="000000"/>
                <w:sz w:val="28"/>
                <w:szCs w:val="28"/>
              </w:rPr>
              <w:t xml:space="preserve">Прочие потребители </w:t>
            </w:r>
            <w:r>
              <w:rPr>
                <w:color w:val="000000"/>
                <w:sz w:val="28"/>
                <w:szCs w:val="28"/>
              </w:rPr>
              <w:t xml:space="preserve"> </w:t>
            </w:r>
          </w:p>
          <w:p w14:paraId="6FE4C11A" w14:textId="77777777" w:rsidR="007206BB" w:rsidRPr="00EA2512" w:rsidRDefault="007206BB" w:rsidP="007206BB">
            <w:pPr>
              <w:rPr>
                <w:color w:val="000000"/>
                <w:sz w:val="28"/>
                <w:szCs w:val="28"/>
              </w:rPr>
            </w:pPr>
            <w:r w:rsidRPr="00EA2512">
              <w:rPr>
                <w:color w:val="000000"/>
                <w:sz w:val="28"/>
                <w:szCs w:val="28"/>
              </w:rPr>
              <w:t>(без НДС)</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35D0F1B7" w14:textId="77777777" w:rsidR="007206BB" w:rsidRPr="00A73468" w:rsidRDefault="007206BB" w:rsidP="007206BB">
            <w:pPr>
              <w:jc w:val="center"/>
              <w:rPr>
                <w:color w:val="000000" w:themeColor="text1"/>
                <w:sz w:val="28"/>
                <w:szCs w:val="28"/>
              </w:rPr>
            </w:pPr>
            <w:r w:rsidRPr="00A73468">
              <w:rPr>
                <w:color w:val="000000" w:themeColor="text1"/>
                <w:sz w:val="28"/>
                <w:szCs w:val="28"/>
              </w:rPr>
              <w:t>12,83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BD5C948" w14:textId="77777777" w:rsidR="007206BB" w:rsidRPr="00A73468" w:rsidRDefault="007206BB" w:rsidP="007206BB">
            <w:pPr>
              <w:jc w:val="center"/>
              <w:rPr>
                <w:color w:val="000000" w:themeColor="text1"/>
                <w:sz w:val="28"/>
                <w:szCs w:val="28"/>
              </w:rPr>
            </w:pPr>
            <w:r w:rsidRPr="00A73468">
              <w:rPr>
                <w:color w:val="000000" w:themeColor="text1"/>
                <w:sz w:val="28"/>
                <w:szCs w:val="28"/>
              </w:rPr>
              <w:t>13,59</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439793CA" w14:textId="77777777" w:rsidR="007206BB" w:rsidRPr="004E1A9D" w:rsidRDefault="007206BB" w:rsidP="007206BB">
            <w:pPr>
              <w:jc w:val="center"/>
              <w:rPr>
                <w:sz w:val="28"/>
                <w:szCs w:val="28"/>
              </w:rPr>
            </w:pPr>
            <w:r>
              <w:rPr>
                <w:sz w:val="28"/>
                <w:szCs w:val="28"/>
              </w:rPr>
              <w:t>13,43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290D94E9" w14:textId="77777777" w:rsidR="007206BB" w:rsidRPr="004E1A9D" w:rsidRDefault="007206BB" w:rsidP="007206BB">
            <w:pPr>
              <w:jc w:val="center"/>
              <w:rPr>
                <w:sz w:val="28"/>
                <w:szCs w:val="28"/>
              </w:rPr>
            </w:pPr>
            <w:r>
              <w:rPr>
                <w:sz w:val="28"/>
                <w:szCs w:val="28"/>
              </w:rPr>
              <w:t>13,43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9167109" w14:textId="77777777" w:rsidR="007206BB" w:rsidRPr="004E1A9D" w:rsidRDefault="007206BB" w:rsidP="007206BB">
            <w:pPr>
              <w:jc w:val="center"/>
              <w:rPr>
                <w:sz w:val="28"/>
                <w:szCs w:val="28"/>
              </w:rPr>
            </w:pPr>
            <w:r>
              <w:rPr>
                <w:sz w:val="28"/>
                <w:szCs w:val="28"/>
              </w:rPr>
              <w:t>14,07</w:t>
            </w:r>
          </w:p>
        </w:tc>
        <w:tc>
          <w:tcPr>
            <w:tcW w:w="1417" w:type="dxa"/>
            <w:tcBorders>
              <w:top w:val="single" w:sz="4" w:space="0" w:color="auto"/>
              <w:left w:val="nil"/>
              <w:bottom w:val="single" w:sz="4" w:space="0" w:color="auto"/>
              <w:right w:val="single" w:sz="4" w:space="0" w:color="auto"/>
            </w:tcBorders>
            <w:shd w:val="clear" w:color="000000" w:fill="FFFFFF"/>
            <w:vAlign w:val="center"/>
          </w:tcPr>
          <w:p w14:paraId="3CFB1733" w14:textId="77777777" w:rsidR="007206BB" w:rsidRPr="004E1A9D" w:rsidRDefault="007206BB" w:rsidP="007206BB">
            <w:pPr>
              <w:jc w:val="center"/>
              <w:rPr>
                <w:sz w:val="28"/>
                <w:szCs w:val="28"/>
              </w:rPr>
            </w:pPr>
            <w:r>
              <w:rPr>
                <w:sz w:val="28"/>
                <w:szCs w:val="28"/>
              </w:rPr>
              <w:t>14,63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07B5CA76" w14:textId="77777777" w:rsidR="007206BB" w:rsidRPr="004E1A9D" w:rsidRDefault="007206BB" w:rsidP="007206BB">
            <w:pPr>
              <w:jc w:val="center"/>
              <w:rPr>
                <w:sz w:val="28"/>
                <w:szCs w:val="28"/>
              </w:rPr>
            </w:pPr>
            <w:r>
              <w:rPr>
                <w:sz w:val="28"/>
                <w:szCs w:val="28"/>
              </w:rPr>
              <w:t>14,63</w:t>
            </w:r>
          </w:p>
        </w:tc>
        <w:tc>
          <w:tcPr>
            <w:tcW w:w="1276" w:type="dxa"/>
            <w:tcBorders>
              <w:top w:val="single" w:sz="4" w:space="0" w:color="auto"/>
              <w:left w:val="nil"/>
              <w:bottom w:val="single" w:sz="4" w:space="0" w:color="auto"/>
              <w:right w:val="single" w:sz="4" w:space="0" w:color="auto"/>
            </w:tcBorders>
            <w:shd w:val="clear" w:color="000000" w:fill="FFFFFF"/>
            <w:vAlign w:val="center"/>
          </w:tcPr>
          <w:p w14:paraId="6424B68E" w14:textId="77777777" w:rsidR="007206BB" w:rsidRPr="004E1A9D" w:rsidRDefault="007206BB" w:rsidP="007206BB">
            <w:pPr>
              <w:jc w:val="center"/>
              <w:rPr>
                <w:sz w:val="28"/>
                <w:szCs w:val="28"/>
              </w:rPr>
            </w:pPr>
            <w:r>
              <w:rPr>
                <w:sz w:val="28"/>
                <w:szCs w:val="28"/>
              </w:rPr>
              <w:t>15,15</w:t>
            </w:r>
          </w:p>
        </w:tc>
        <w:tc>
          <w:tcPr>
            <w:tcW w:w="1277" w:type="dxa"/>
            <w:tcBorders>
              <w:top w:val="single" w:sz="4" w:space="0" w:color="auto"/>
              <w:left w:val="nil"/>
              <w:bottom w:val="single" w:sz="4" w:space="0" w:color="auto"/>
              <w:right w:val="single" w:sz="4" w:space="0" w:color="auto"/>
            </w:tcBorders>
            <w:shd w:val="clear" w:color="000000" w:fill="FFFFFF"/>
            <w:vAlign w:val="center"/>
          </w:tcPr>
          <w:p w14:paraId="6F7C4D6F" w14:textId="77777777" w:rsidR="007206BB" w:rsidRPr="004E1A9D" w:rsidRDefault="007206BB" w:rsidP="007206BB">
            <w:pPr>
              <w:jc w:val="center"/>
              <w:rPr>
                <w:sz w:val="28"/>
                <w:szCs w:val="28"/>
              </w:rPr>
            </w:pPr>
            <w:r>
              <w:rPr>
                <w:sz w:val="28"/>
                <w:szCs w:val="28"/>
              </w:rPr>
              <w:t>15,15</w:t>
            </w:r>
          </w:p>
        </w:tc>
        <w:tc>
          <w:tcPr>
            <w:tcW w:w="1338" w:type="dxa"/>
            <w:tcBorders>
              <w:top w:val="single" w:sz="4" w:space="0" w:color="auto"/>
              <w:left w:val="nil"/>
              <w:bottom w:val="single" w:sz="4" w:space="0" w:color="auto"/>
              <w:right w:val="single" w:sz="4" w:space="0" w:color="auto"/>
            </w:tcBorders>
            <w:shd w:val="clear" w:color="000000" w:fill="FFFFFF"/>
            <w:vAlign w:val="center"/>
          </w:tcPr>
          <w:p w14:paraId="0EB39217" w14:textId="77777777" w:rsidR="007206BB" w:rsidRPr="004E1A9D" w:rsidRDefault="007206BB" w:rsidP="007206BB">
            <w:pPr>
              <w:jc w:val="center"/>
              <w:rPr>
                <w:sz w:val="28"/>
                <w:szCs w:val="28"/>
              </w:rPr>
            </w:pPr>
            <w:r>
              <w:rPr>
                <w:sz w:val="28"/>
                <w:szCs w:val="28"/>
              </w:rPr>
              <w:t>15,79</w:t>
            </w:r>
          </w:p>
        </w:tc>
      </w:tr>
    </w:tbl>
    <w:p w14:paraId="1D5EAF35" w14:textId="77777777" w:rsidR="006A21D6" w:rsidRDefault="006A21D6" w:rsidP="007206BB">
      <w:pPr>
        <w:jc w:val="both"/>
        <w:rPr>
          <w:sz w:val="28"/>
          <w:szCs w:val="28"/>
        </w:rPr>
        <w:sectPr w:rsidR="006A21D6" w:rsidSect="007206BB">
          <w:pgSz w:w="16838" w:h="11906" w:orient="landscape"/>
          <w:pgMar w:top="1134" w:right="851" w:bottom="851" w:left="851" w:header="709" w:footer="709" w:gutter="0"/>
          <w:cols w:space="708"/>
          <w:docGrid w:linePitch="360"/>
        </w:sectPr>
      </w:pPr>
    </w:p>
    <w:p w14:paraId="7598B253" w14:textId="4813B5B0" w:rsidR="006A21D6" w:rsidRDefault="006A21D6" w:rsidP="00AB764A">
      <w:pPr>
        <w:autoSpaceDE w:val="0"/>
        <w:autoSpaceDN w:val="0"/>
        <w:adjustRightInd w:val="0"/>
        <w:ind w:left="5387" w:right="423"/>
        <w:jc w:val="both"/>
      </w:pPr>
      <w:r>
        <w:lastRenderedPageBreak/>
        <w:t xml:space="preserve">Приложение № 5 к протоколу </w:t>
      </w:r>
      <w:r>
        <w:br/>
        <w:t>№ 46 заседания правления региональной энергетической комиссии Кемеровской области от 04.07.2019</w:t>
      </w:r>
    </w:p>
    <w:p w14:paraId="372E0425" w14:textId="77777777" w:rsidR="00AB764A" w:rsidRDefault="00AB764A" w:rsidP="00AB764A">
      <w:pPr>
        <w:autoSpaceDE w:val="0"/>
        <w:autoSpaceDN w:val="0"/>
        <w:adjustRightInd w:val="0"/>
        <w:ind w:left="5387" w:right="423"/>
        <w:jc w:val="both"/>
      </w:pPr>
    </w:p>
    <w:p w14:paraId="4CFB6668" w14:textId="77777777" w:rsidR="00AB764A" w:rsidRPr="00B71914" w:rsidRDefault="00AB764A" w:rsidP="00AB764A">
      <w:pPr>
        <w:keepNext/>
        <w:tabs>
          <w:tab w:val="left" w:pos="2127"/>
        </w:tabs>
        <w:jc w:val="center"/>
        <w:outlineLvl w:val="0"/>
        <w:rPr>
          <w:b/>
          <w:iCs/>
          <w:color w:val="000000"/>
          <w:sz w:val="28"/>
          <w:szCs w:val="28"/>
        </w:rPr>
      </w:pPr>
      <w:r w:rsidRPr="00B71914">
        <w:rPr>
          <w:b/>
          <w:iCs/>
          <w:color w:val="000000"/>
          <w:sz w:val="28"/>
          <w:szCs w:val="28"/>
        </w:rPr>
        <w:t>Экспертное заключение</w:t>
      </w:r>
    </w:p>
    <w:p w14:paraId="63947407" w14:textId="77777777" w:rsidR="00AB764A" w:rsidRPr="00B71914" w:rsidRDefault="00AB764A" w:rsidP="00AB764A">
      <w:pPr>
        <w:keepNext/>
        <w:jc w:val="center"/>
        <w:outlineLvl w:val="0"/>
        <w:rPr>
          <w:b/>
          <w:iCs/>
          <w:color w:val="000000"/>
          <w:sz w:val="28"/>
          <w:szCs w:val="28"/>
        </w:rPr>
      </w:pPr>
      <w:r w:rsidRPr="00B71914">
        <w:rPr>
          <w:b/>
          <w:iCs/>
          <w:color w:val="000000"/>
          <w:sz w:val="28"/>
          <w:szCs w:val="28"/>
        </w:rPr>
        <w:t>региональной энергетической комиссии Кемеровской области</w:t>
      </w:r>
    </w:p>
    <w:p w14:paraId="51341EFD" w14:textId="77777777" w:rsidR="00AB764A" w:rsidRPr="00B71914" w:rsidRDefault="00AB764A" w:rsidP="00AB764A">
      <w:pPr>
        <w:pStyle w:val="a6"/>
        <w:tabs>
          <w:tab w:val="left" w:pos="10206"/>
        </w:tabs>
        <w:jc w:val="center"/>
        <w:rPr>
          <w:color w:val="000000"/>
          <w:sz w:val="28"/>
          <w:szCs w:val="28"/>
        </w:rPr>
      </w:pPr>
      <w:r w:rsidRPr="00B71914">
        <w:rPr>
          <w:color w:val="000000"/>
          <w:sz w:val="28"/>
          <w:szCs w:val="28"/>
        </w:rPr>
        <w:t>по материалам, представленным</w:t>
      </w:r>
      <w:r w:rsidRPr="00B71914">
        <w:rPr>
          <w:b/>
          <w:color w:val="000000"/>
          <w:sz w:val="28"/>
          <w:szCs w:val="28"/>
        </w:rPr>
        <w:t xml:space="preserve"> </w:t>
      </w:r>
      <w:r>
        <w:rPr>
          <w:b/>
          <w:color w:val="000000"/>
          <w:sz w:val="28"/>
          <w:szCs w:val="28"/>
        </w:rPr>
        <w:t>ОАО «Ваганово» (р. Промышленновский)</w:t>
      </w:r>
      <w:r>
        <w:rPr>
          <w:color w:val="000000"/>
          <w:sz w:val="28"/>
          <w:szCs w:val="28"/>
        </w:rPr>
        <w:t xml:space="preserve">, </w:t>
      </w:r>
      <w:r w:rsidRPr="00B71914">
        <w:rPr>
          <w:color w:val="000000"/>
          <w:sz w:val="28"/>
          <w:szCs w:val="28"/>
        </w:rPr>
        <w:t xml:space="preserve">для корректировки </w:t>
      </w:r>
      <w:r w:rsidRPr="00B71914">
        <w:rPr>
          <w:sz w:val="28"/>
          <w:szCs w:val="28"/>
        </w:rPr>
        <w:t xml:space="preserve">необходимой валовой выручки и установленных тарифов </w:t>
      </w:r>
      <w:r w:rsidRPr="00B71914">
        <w:rPr>
          <w:color w:val="000000"/>
          <w:sz w:val="28"/>
          <w:szCs w:val="28"/>
        </w:rPr>
        <w:t>на питьевую воду</w:t>
      </w:r>
      <w:r w:rsidRPr="00B71914">
        <w:rPr>
          <w:sz w:val="28"/>
          <w:szCs w:val="28"/>
        </w:rPr>
        <w:t xml:space="preserve">, </w:t>
      </w:r>
      <w:r w:rsidRPr="00B71914">
        <w:rPr>
          <w:color w:val="000000"/>
          <w:sz w:val="28"/>
          <w:szCs w:val="28"/>
        </w:rPr>
        <w:t>реализуемую на потребительском рынке на 2020 год</w:t>
      </w:r>
    </w:p>
    <w:p w14:paraId="460E2746" w14:textId="77777777" w:rsidR="00AB764A" w:rsidRPr="00B71914" w:rsidRDefault="00AB764A" w:rsidP="00AB764A">
      <w:pPr>
        <w:ind w:firstLine="709"/>
        <w:jc w:val="both"/>
        <w:rPr>
          <w:color w:val="000000" w:themeColor="text1"/>
          <w:sz w:val="16"/>
          <w:szCs w:val="28"/>
          <w:highlight w:val="yellow"/>
        </w:rPr>
      </w:pPr>
    </w:p>
    <w:p w14:paraId="2805912E" w14:textId="77777777" w:rsidR="00AB764A" w:rsidRPr="00B71914" w:rsidRDefault="00AB764A" w:rsidP="00AB764A">
      <w:pPr>
        <w:ind w:firstLine="709"/>
        <w:jc w:val="both"/>
        <w:rPr>
          <w:color w:val="000000" w:themeColor="text1"/>
          <w:sz w:val="16"/>
          <w:szCs w:val="28"/>
          <w:highlight w:val="yellow"/>
        </w:rPr>
      </w:pPr>
    </w:p>
    <w:p w14:paraId="789F6900" w14:textId="77777777" w:rsidR="00AB764A" w:rsidRPr="007E0198" w:rsidRDefault="00AB764A" w:rsidP="00AB764A">
      <w:pPr>
        <w:ind w:firstLine="709"/>
        <w:jc w:val="both"/>
        <w:rPr>
          <w:sz w:val="28"/>
          <w:szCs w:val="28"/>
        </w:rPr>
      </w:pPr>
      <w:r w:rsidRPr="007E0198">
        <w:rPr>
          <w:color w:val="000000" w:themeColor="text1"/>
          <w:sz w:val="28"/>
          <w:szCs w:val="28"/>
        </w:rPr>
        <w:t xml:space="preserve">Ведущий консультант региональной энергетической комиссии Кемеровской области (далее – специалист), рассмотрев представленные организацией </w:t>
      </w:r>
      <w:r w:rsidRPr="007E0198">
        <w:rPr>
          <w:sz w:val="28"/>
          <w:szCs w:val="28"/>
        </w:rPr>
        <w:t>предложения по корректировке необходимой валовой выручки и установленных тарифов на питьевую воду, реализуемую на потребительском рынке, отмечает, что они отражают экономическую ситуацию в организации в сложившихся условиях хозяйствования.</w:t>
      </w:r>
    </w:p>
    <w:p w14:paraId="168C164B" w14:textId="77777777" w:rsidR="00AB764A" w:rsidRPr="00B71914" w:rsidRDefault="00AB764A" w:rsidP="00AB764A">
      <w:pPr>
        <w:jc w:val="center"/>
        <w:rPr>
          <w:b/>
          <w:sz w:val="32"/>
          <w:szCs w:val="32"/>
          <w:highlight w:val="yellow"/>
          <w:u w:val="single"/>
        </w:rPr>
      </w:pPr>
    </w:p>
    <w:p w14:paraId="1740074D" w14:textId="77777777" w:rsidR="00AB764A" w:rsidRPr="007E0198" w:rsidRDefault="00AB764A" w:rsidP="00AB764A">
      <w:pPr>
        <w:jc w:val="center"/>
        <w:rPr>
          <w:b/>
          <w:sz w:val="32"/>
          <w:szCs w:val="32"/>
          <w:u w:val="single"/>
        </w:rPr>
      </w:pPr>
      <w:r w:rsidRPr="007E0198">
        <w:rPr>
          <w:b/>
          <w:sz w:val="32"/>
          <w:szCs w:val="32"/>
          <w:u w:val="single"/>
        </w:rPr>
        <w:t>Общая характеристика организации</w:t>
      </w:r>
    </w:p>
    <w:p w14:paraId="0E64D677" w14:textId="77777777" w:rsidR="00AB764A" w:rsidRPr="007E0198" w:rsidRDefault="00AB764A" w:rsidP="00AB764A">
      <w:pPr>
        <w:jc w:val="center"/>
        <w:rPr>
          <w:b/>
          <w:sz w:val="10"/>
          <w:szCs w:val="10"/>
          <w:u w:val="single"/>
        </w:rPr>
      </w:pPr>
    </w:p>
    <w:p w14:paraId="4D843D44" w14:textId="77777777" w:rsidR="00AB764A" w:rsidRPr="007E0198" w:rsidRDefault="00AB764A" w:rsidP="00AB764A">
      <w:pPr>
        <w:ind w:firstLine="709"/>
        <w:jc w:val="both"/>
        <w:rPr>
          <w:sz w:val="2"/>
          <w:szCs w:val="28"/>
        </w:rPr>
      </w:pPr>
    </w:p>
    <w:p w14:paraId="652F2FB8" w14:textId="77777777" w:rsidR="00AB764A" w:rsidRDefault="00AB764A" w:rsidP="00AB764A">
      <w:pPr>
        <w:ind w:firstLine="709"/>
        <w:jc w:val="both"/>
        <w:rPr>
          <w:sz w:val="28"/>
          <w:szCs w:val="28"/>
        </w:rPr>
      </w:pPr>
    </w:p>
    <w:p w14:paraId="5E4693C3" w14:textId="77777777" w:rsidR="00AB764A" w:rsidRPr="00222AB2" w:rsidRDefault="00AB764A" w:rsidP="00AB764A">
      <w:pPr>
        <w:ind w:firstLine="709"/>
        <w:jc w:val="both"/>
        <w:rPr>
          <w:sz w:val="28"/>
          <w:szCs w:val="28"/>
        </w:rPr>
      </w:pPr>
      <w:r w:rsidRPr="00222AB2">
        <w:rPr>
          <w:sz w:val="28"/>
          <w:szCs w:val="28"/>
        </w:rPr>
        <w:t>ОАО «Ваганово» (далее – организация) осуществляет</w:t>
      </w:r>
      <w:r>
        <w:rPr>
          <w:sz w:val="28"/>
          <w:szCs w:val="28"/>
        </w:rPr>
        <w:t xml:space="preserve"> многоотраслевую</w:t>
      </w:r>
      <w:r w:rsidRPr="00222AB2">
        <w:rPr>
          <w:sz w:val="28"/>
          <w:szCs w:val="28"/>
        </w:rPr>
        <w:t xml:space="preserve"> деятельность с 2009 г. </w:t>
      </w:r>
    </w:p>
    <w:p w14:paraId="549F8B96" w14:textId="77777777" w:rsidR="00AB764A" w:rsidRDefault="00AB764A" w:rsidP="00AB764A">
      <w:pPr>
        <w:ind w:firstLine="709"/>
        <w:jc w:val="both"/>
        <w:rPr>
          <w:sz w:val="28"/>
          <w:szCs w:val="28"/>
        </w:rPr>
      </w:pPr>
      <w:r>
        <w:rPr>
          <w:sz w:val="28"/>
          <w:szCs w:val="28"/>
        </w:rPr>
        <w:t xml:space="preserve">Зона обслуживания системы холодного водоснабжения организации включает следующие сельские поселения Промышленновского муниципального района:                      </w:t>
      </w:r>
    </w:p>
    <w:p w14:paraId="07BADAFA" w14:textId="77777777" w:rsidR="00AB764A" w:rsidRDefault="00AB764A" w:rsidP="00AB764A">
      <w:pPr>
        <w:ind w:firstLine="709"/>
        <w:jc w:val="both"/>
        <w:rPr>
          <w:sz w:val="28"/>
          <w:szCs w:val="28"/>
        </w:rPr>
      </w:pPr>
      <w:r>
        <w:rPr>
          <w:sz w:val="28"/>
          <w:szCs w:val="28"/>
        </w:rPr>
        <w:t>- с. Ваганово,</w:t>
      </w:r>
    </w:p>
    <w:p w14:paraId="266F685D" w14:textId="77777777" w:rsidR="00AB764A" w:rsidRDefault="00AB764A" w:rsidP="00AB764A">
      <w:pPr>
        <w:ind w:firstLine="709"/>
        <w:jc w:val="both"/>
        <w:rPr>
          <w:sz w:val="28"/>
          <w:szCs w:val="28"/>
        </w:rPr>
      </w:pPr>
      <w:r>
        <w:rPr>
          <w:sz w:val="28"/>
          <w:szCs w:val="28"/>
        </w:rPr>
        <w:t>- д. Прогресс.</w:t>
      </w:r>
    </w:p>
    <w:p w14:paraId="1B036C76" w14:textId="77777777" w:rsidR="00AB764A" w:rsidRDefault="00AB764A" w:rsidP="00AB764A">
      <w:pPr>
        <w:ind w:firstLine="709"/>
        <w:jc w:val="both"/>
        <w:rPr>
          <w:sz w:val="28"/>
          <w:szCs w:val="28"/>
        </w:rPr>
      </w:pPr>
      <w:r>
        <w:rPr>
          <w:sz w:val="28"/>
          <w:szCs w:val="28"/>
        </w:rPr>
        <w:t>В систему коммунальной инфраструктуры по данным инвентарных карточек организации входят: скважина № 2, скважина № 11, скважина № 4, скважина № 4053, водопровод Прогресс 1,5 км, водопровод Прогресс, водопровод Ваганово 6 км.</w:t>
      </w:r>
    </w:p>
    <w:p w14:paraId="6D64B8F1" w14:textId="77777777" w:rsidR="00AB764A" w:rsidRPr="001E7335" w:rsidRDefault="00AB764A" w:rsidP="00AB764A">
      <w:pPr>
        <w:ind w:firstLine="709"/>
        <w:jc w:val="both"/>
        <w:rPr>
          <w:sz w:val="28"/>
          <w:szCs w:val="28"/>
        </w:rPr>
      </w:pPr>
      <w:r w:rsidRPr="001E7335">
        <w:rPr>
          <w:sz w:val="28"/>
          <w:szCs w:val="28"/>
        </w:rPr>
        <w:t>Объекты коммунального хозяйства, необходимые организации для осуществления водоснабжения</w:t>
      </w:r>
      <w:r>
        <w:rPr>
          <w:sz w:val="28"/>
          <w:szCs w:val="28"/>
        </w:rPr>
        <w:t>,</w:t>
      </w:r>
      <w:r w:rsidRPr="001E7335">
        <w:rPr>
          <w:sz w:val="28"/>
          <w:szCs w:val="28"/>
        </w:rPr>
        <w:t xml:space="preserve"> находятся в собственности </w:t>
      </w:r>
      <w:r>
        <w:rPr>
          <w:sz w:val="28"/>
          <w:szCs w:val="28"/>
        </w:rPr>
        <w:t xml:space="preserve">организации, что подтверждается инвентарными карточками. </w:t>
      </w:r>
    </w:p>
    <w:p w14:paraId="4C17D9BB" w14:textId="77777777" w:rsidR="00AB764A" w:rsidRPr="00B71914" w:rsidRDefault="00AB764A" w:rsidP="00AB764A">
      <w:pPr>
        <w:ind w:firstLine="709"/>
        <w:jc w:val="both"/>
        <w:rPr>
          <w:sz w:val="10"/>
          <w:szCs w:val="28"/>
          <w:highlight w:val="yellow"/>
        </w:rPr>
      </w:pPr>
    </w:p>
    <w:p w14:paraId="4A08AF3A" w14:textId="77777777" w:rsidR="00AB764A" w:rsidRPr="00B71914" w:rsidRDefault="00AB764A" w:rsidP="00AB764A">
      <w:pPr>
        <w:jc w:val="center"/>
        <w:rPr>
          <w:b/>
          <w:sz w:val="2"/>
          <w:szCs w:val="32"/>
          <w:highlight w:val="yellow"/>
          <w:u w:val="single"/>
        </w:rPr>
      </w:pPr>
    </w:p>
    <w:p w14:paraId="4A372B2C" w14:textId="77777777" w:rsidR="00AB764A" w:rsidRPr="007E0198" w:rsidRDefault="00AB764A" w:rsidP="00AB764A">
      <w:pPr>
        <w:jc w:val="center"/>
        <w:rPr>
          <w:b/>
          <w:sz w:val="32"/>
          <w:szCs w:val="32"/>
          <w:u w:val="single"/>
        </w:rPr>
      </w:pPr>
      <w:r w:rsidRPr="007E0198">
        <w:rPr>
          <w:b/>
          <w:sz w:val="32"/>
          <w:szCs w:val="32"/>
          <w:u w:val="single"/>
        </w:rPr>
        <w:t xml:space="preserve">Анализ соответствия расчетов тарифов и формы представления предложений нормативно – методическим документам по вопросам регулирования тарифов </w:t>
      </w:r>
    </w:p>
    <w:p w14:paraId="41800E6D" w14:textId="77777777" w:rsidR="00AB764A" w:rsidRPr="007E0198" w:rsidRDefault="00AB764A" w:rsidP="00AB764A">
      <w:pPr>
        <w:jc w:val="center"/>
        <w:rPr>
          <w:b/>
          <w:sz w:val="16"/>
          <w:szCs w:val="10"/>
          <w:u w:val="single"/>
        </w:rPr>
      </w:pPr>
    </w:p>
    <w:p w14:paraId="68B64476" w14:textId="77777777" w:rsidR="00AB764A" w:rsidRPr="007E0198" w:rsidRDefault="00AB764A" w:rsidP="00AB764A">
      <w:pPr>
        <w:ind w:firstLine="567"/>
        <w:jc w:val="both"/>
        <w:rPr>
          <w:sz w:val="28"/>
          <w:szCs w:val="28"/>
        </w:rPr>
      </w:pPr>
      <w:r w:rsidRPr="007E0198">
        <w:rPr>
          <w:sz w:val="28"/>
          <w:szCs w:val="28"/>
        </w:rPr>
        <w:t xml:space="preserve">Материалы организации по корректировке тарифов на 2020 год подготовлены в соответствии с требованиями «Правил регулирования тарифов в сфере водоснабжения и водоотведения», утвержденных постановлением Правительства Российской Федерации от 13.05.2013 № 406 «О государственном </w:t>
      </w:r>
      <w:r w:rsidRPr="007E0198">
        <w:rPr>
          <w:sz w:val="28"/>
          <w:szCs w:val="28"/>
        </w:rPr>
        <w:lastRenderedPageBreak/>
        <w:t>регулировании тарифов в сфере водоснабжения и водоотведения». Расчетно-обосновывающие материалы представлены надлежащим образом, прошиты, пронумерованы, заверены подписью руководителя и скреплены печатью предприятия.</w:t>
      </w:r>
    </w:p>
    <w:p w14:paraId="336D4D0B" w14:textId="77777777" w:rsidR="00AB764A" w:rsidRPr="00B71914" w:rsidRDefault="00AB764A" w:rsidP="00AB764A">
      <w:pPr>
        <w:ind w:firstLine="709"/>
        <w:jc w:val="both"/>
        <w:rPr>
          <w:sz w:val="2"/>
          <w:szCs w:val="28"/>
          <w:highlight w:val="yellow"/>
        </w:rPr>
      </w:pPr>
    </w:p>
    <w:p w14:paraId="0331613D" w14:textId="77777777" w:rsidR="00AB764A" w:rsidRPr="00B71914" w:rsidRDefault="00AB764A" w:rsidP="00AB764A">
      <w:pPr>
        <w:ind w:firstLine="709"/>
        <w:jc w:val="center"/>
        <w:rPr>
          <w:b/>
          <w:sz w:val="8"/>
          <w:szCs w:val="32"/>
          <w:highlight w:val="yellow"/>
          <w:u w:val="single"/>
        </w:rPr>
      </w:pPr>
    </w:p>
    <w:p w14:paraId="186C0428" w14:textId="77777777" w:rsidR="00AB764A" w:rsidRPr="000A3308" w:rsidRDefault="00AB764A" w:rsidP="00AB764A">
      <w:pPr>
        <w:jc w:val="center"/>
        <w:rPr>
          <w:b/>
          <w:sz w:val="32"/>
          <w:szCs w:val="32"/>
          <w:u w:val="single"/>
        </w:rPr>
      </w:pPr>
      <w:r w:rsidRPr="000A3308">
        <w:rPr>
          <w:b/>
          <w:sz w:val="32"/>
          <w:szCs w:val="32"/>
          <w:u w:val="single"/>
        </w:rPr>
        <w:t>Оценка достоверности данных, приведенных в предложениях об установлении тарифов</w:t>
      </w:r>
    </w:p>
    <w:p w14:paraId="02E81F58" w14:textId="77777777" w:rsidR="00AB764A" w:rsidRPr="000A3308" w:rsidRDefault="00AB764A" w:rsidP="00AB764A">
      <w:pPr>
        <w:ind w:firstLine="709"/>
        <w:jc w:val="center"/>
        <w:rPr>
          <w:b/>
          <w:sz w:val="6"/>
          <w:szCs w:val="10"/>
          <w:u w:val="single"/>
        </w:rPr>
      </w:pPr>
    </w:p>
    <w:p w14:paraId="1E072EEA" w14:textId="77777777" w:rsidR="00AB764A" w:rsidRDefault="00AB764A" w:rsidP="00AB764A">
      <w:pPr>
        <w:ind w:firstLine="567"/>
        <w:jc w:val="both"/>
        <w:rPr>
          <w:sz w:val="28"/>
          <w:szCs w:val="28"/>
        </w:rPr>
      </w:pPr>
    </w:p>
    <w:p w14:paraId="149F867A" w14:textId="77777777" w:rsidR="00AB764A" w:rsidRPr="000A3308" w:rsidRDefault="00AB764A" w:rsidP="00AB764A">
      <w:pPr>
        <w:ind w:firstLine="567"/>
        <w:jc w:val="both"/>
        <w:rPr>
          <w:sz w:val="28"/>
          <w:szCs w:val="28"/>
        </w:rPr>
      </w:pPr>
      <w:r w:rsidRPr="000A3308">
        <w:rPr>
          <w:sz w:val="28"/>
          <w:szCs w:val="28"/>
        </w:rPr>
        <w:t>Специалистом рассматривались и принимались во внимание все представленные документы, имеющие значение для составления доказательного экспертного заключения. При этом специалист исходил из того, что представленная организацией информация является достоверной. Ответственность за достоверность информации несет руководитель организации.</w:t>
      </w:r>
    </w:p>
    <w:p w14:paraId="46F6BB08" w14:textId="77777777" w:rsidR="00AB764A" w:rsidRPr="00520562" w:rsidRDefault="00AB764A" w:rsidP="00AB764A">
      <w:pPr>
        <w:ind w:firstLine="567"/>
        <w:jc w:val="both"/>
        <w:rPr>
          <w:sz w:val="28"/>
          <w:szCs w:val="28"/>
        </w:rPr>
      </w:pPr>
      <w:r w:rsidRPr="000A3308">
        <w:rPr>
          <w:sz w:val="28"/>
          <w:szCs w:val="28"/>
        </w:rPr>
        <w:t xml:space="preserve">Проделанная в процессе проведения экспертизы работа не означает проведения полной и всеобъемлющей аудиторской проверки финансово-хозяйственной деятельности организации и правильности формирования финансовых результатов за анализируемый период с целью выявления всех возможных нарушений норм действующего законодательства. Выборочная проверка бухгалтерской, статистической и иной документации осуществлялась исключительно с целью оценки достоверности представленной информации для определения величины экономически обоснованных расходов по регулируемому </w:t>
      </w:r>
      <w:r w:rsidRPr="00520562">
        <w:rPr>
          <w:sz w:val="28"/>
          <w:szCs w:val="28"/>
        </w:rPr>
        <w:t>РЭК Кемеровской области виду деятельности на 2020 год.</w:t>
      </w:r>
    </w:p>
    <w:p w14:paraId="0271EB0A" w14:textId="77777777" w:rsidR="00AB764A" w:rsidRPr="00520562" w:rsidRDefault="00AB764A" w:rsidP="00AB764A">
      <w:pPr>
        <w:ind w:firstLine="567"/>
        <w:jc w:val="both"/>
        <w:rPr>
          <w:sz w:val="28"/>
          <w:szCs w:val="28"/>
        </w:rPr>
      </w:pPr>
      <w:r w:rsidRPr="00520562">
        <w:rPr>
          <w:sz w:val="28"/>
          <w:szCs w:val="28"/>
        </w:rPr>
        <w:t xml:space="preserve">Экспертная оценка экономической обоснованности расходов на водоснабжение, принимаемых для корректировки тарифов на 2020 год, производилась на основе анализа общих смет расходов в экономических элементах. </w:t>
      </w:r>
    </w:p>
    <w:p w14:paraId="67529CE5" w14:textId="77777777" w:rsidR="00AB764A" w:rsidRPr="00520562" w:rsidRDefault="00AB764A" w:rsidP="00AB764A">
      <w:pPr>
        <w:ind w:firstLine="709"/>
        <w:jc w:val="both"/>
        <w:rPr>
          <w:sz w:val="28"/>
          <w:szCs w:val="28"/>
        </w:rPr>
      </w:pPr>
      <w:r w:rsidRPr="00520562">
        <w:rPr>
          <w:sz w:val="28"/>
          <w:szCs w:val="28"/>
        </w:rPr>
        <w:t xml:space="preserve">Специалистом принимались во внимание предоставленные организацией данные бухгалтерских регистров за 2018 год, первичная документация и сводные показатели бухгалтерской и статистической отчетности, в содержании которых усматривалась принадлежность к регулируемому виду деятельности. В целях подтверждения расходов регулирующим органом запрашивалась необходимая информация (исх. от 08.05.2019 № М-10-80/1534-02). </w:t>
      </w:r>
    </w:p>
    <w:p w14:paraId="6759FB39" w14:textId="77777777" w:rsidR="00AB764A" w:rsidRPr="00332774" w:rsidRDefault="00AB764A" w:rsidP="00AB764A">
      <w:pPr>
        <w:ind w:firstLine="567"/>
        <w:jc w:val="both"/>
        <w:rPr>
          <w:sz w:val="28"/>
          <w:szCs w:val="28"/>
          <w:highlight w:val="yellow"/>
        </w:rPr>
      </w:pPr>
    </w:p>
    <w:p w14:paraId="0207981F" w14:textId="77777777" w:rsidR="00AB764A" w:rsidRPr="00B71914" w:rsidRDefault="00AB764A" w:rsidP="00AB764A">
      <w:pPr>
        <w:ind w:firstLine="709"/>
        <w:jc w:val="both"/>
        <w:rPr>
          <w:sz w:val="10"/>
          <w:szCs w:val="28"/>
          <w:highlight w:val="yellow"/>
        </w:rPr>
      </w:pPr>
    </w:p>
    <w:p w14:paraId="78638BA4" w14:textId="77777777" w:rsidR="00AB764A" w:rsidRPr="00EA603F" w:rsidRDefault="00AB764A" w:rsidP="00AB764A">
      <w:pPr>
        <w:jc w:val="center"/>
        <w:rPr>
          <w:b/>
          <w:sz w:val="32"/>
          <w:szCs w:val="32"/>
          <w:u w:val="single"/>
        </w:rPr>
      </w:pPr>
      <w:r w:rsidRPr="00EA603F">
        <w:rPr>
          <w:b/>
          <w:sz w:val="32"/>
          <w:szCs w:val="32"/>
          <w:u w:val="single"/>
        </w:rPr>
        <w:t>Оценка имущественного и финансового состояния организации</w:t>
      </w:r>
    </w:p>
    <w:p w14:paraId="1DF0FD22" w14:textId="77777777" w:rsidR="00AB764A" w:rsidRPr="00B71914" w:rsidRDefault="00AB764A" w:rsidP="00AB764A">
      <w:pPr>
        <w:jc w:val="center"/>
        <w:rPr>
          <w:b/>
          <w:sz w:val="10"/>
          <w:szCs w:val="10"/>
          <w:highlight w:val="yellow"/>
          <w:u w:val="single"/>
        </w:rPr>
      </w:pPr>
    </w:p>
    <w:p w14:paraId="412BB0C8" w14:textId="77777777" w:rsidR="00AB764A" w:rsidRDefault="00AB764A" w:rsidP="00AB764A">
      <w:pPr>
        <w:ind w:firstLine="709"/>
        <w:jc w:val="both"/>
        <w:rPr>
          <w:sz w:val="28"/>
          <w:szCs w:val="28"/>
        </w:rPr>
      </w:pPr>
      <w:r>
        <w:rPr>
          <w:sz w:val="28"/>
          <w:szCs w:val="28"/>
        </w:rPr>
        <w:t>Предметом деятельности ОАО «Ваганово» является растениеводство в сочетании с животноводством (смешанное сельское хозяйство).</w:t>
      </w:r>
    </w:p>
    <w:p w14:paraId="4429C1AC" w14:textId="77777777" w:rsidR="00AB764A" w:rsidRDefault="00AB764A" w:rsidP="00AB764A">
      <w:pPr>
        <w:ind w:firstLine="709"/>
        <w:jc w:val="both"/>
        <w:rPr>
          <w:sz w:val="28"/>
          <w:szCs w:val="28"/>
        </w:rPr>
      </w:pPr>
      <w:r>
        <w:rPr>
          <w:sz w:val="28"/>
          <w:szCs w:val="28"/>
        </w:rPr>
        <w:t xml:space="preserve">Организация является налогоплательщиком единого                                                        сельскохозяйственного налога (далее - ЕСХН). С 01.01.2019 организация наряду с уплатой ЕСХН обязана исчислять и уплачивать НДС, в порядке, установленном главой 21 Налогового кодекса РФ.    </w:t>
      </w:r>
    </w:p>
    <w:p w14:paraId="10F7B53C" w14:textId="77777777" w:rsidR="00AB764A" w:rsidRDefault="00AB764A" w:rsidP="00AB764A">
      <w:pPr>
        <w:ind w:firstLine="709"/>
        <w:jc w:val="both"/>
        <w:rPr>
          <w:sz w:val="28"/>
          <w:szCs w:val="28"/>
        </w:rPr>
      </w:pPr>
      <w:r w:rsidRPr="005C0C77">
        <w:rPr>
          <w:sz w:val="28"/>
          <w:szCs w:val="28"/>
        </w:rPr>
        <w:t>В общей структуре доходов за 201</w:t>
      </w:r>
      <w:r>
        <w:rPr>
          <w:sz w:val="28"/>
          <w:szCs w:val="28"/>
        </w:rPr>
        <w:t>8</w:t>
      </w:r>
      <w:r w:rsidRPr="005C0C77">
        <w:rPr>
          <w:sz w:val="28"/>
          <w:szCs w:val="28"/>
        </w:rPr>
        <w:t xml:space="preserve"> год, доля выручки от услуг холодного водоснабжения составляет </w:t>
      </w:r>
      <w:r>
        <w:rPr>
          <w:sz w:val="28"/>
          <w:szCs w:val="28"/>
        </w:rPr>
        <w:t>0,05</w:t>
      </w:r>
      <w:r w:rsidRPr="005C0C77">
        <w:rPr>
          <w:sz w:val="28"/>
          <w:szCs w:val="28"/>
        </w:rPr>
        <w:t xml:space="preserve">%. </w:t>
      </w:r>
    </w:p>
    <w:p w14:paraId="09F078CC" w14:textId="77777777" w:rsidR="00AB764A" w:rsidRPr="00520562" w:rsidRDefault="00AB764A" w:rsidP="00AB764A">
      <w:pPr>
        <w:ind w:firstLine="709"/>
        <w:jc w:val="both"/>
        <w:rPr>
          <w:sz w:val="28"/>
          <w:szCs w:val="28"/>
        </w:rPr>
      </w:pPr>
      <w:r w:rsidRPr="005C0C77">
        <w:rPr>
          <w:sz w:val="28"/>
          <w:szCs w:val="28"/>
        </w:rPr>
        <w:lastRenderedPageBreak/>
        <w:t>Доходы от реализации услуг холодного водоснабжения</w:t>
      </w:r>
      <w:r>
        <w:rPr>
          <w:sz w:val="28"/>
          <w:szCs w:val="28"/>
        </w:rPr>
        <w:t xml:space="preserve"> за 2018 год на </w:t>
      </w:r>
      <w:r w:rsidRPr="00520562">
        <w:rPr>
          <w:sz w:val="28"/>
          <w:szCs w:val="28"/>
        </w:rPr>
        <w:t xml:space="preserve">основании карточки счета 90.01.3. составили </w:t>
      </w:r>
      <w:r w:rsidRPr="00520562">
        <w:rPr>
          <w:b/>
          <w:i/>
          <w:sz w:val="28"/>
          <w:szCs w:val="28"/>
        </w:rPr>
        <w:t>411,04</w:t>
      </w:r>
      <w:r w:rsidRPr="00520562">
        <w:rPr>
          <w:sz w:val="28"/>
          <w:szCs w:val="28"/>
        </w:rPr>
        <w:t xml:space="preserve"> тыс. руб. </w:t>
      </w:r>
    </w:p>
    <w:p w14:paraId="6956CDD9" w14:textId="77777777" w:rsidR="00AB764A" w:rsidRPr="00520562" w:rsidRDefault="00AB764A" w:rsidP="00AB764A">
      <w:pPr>
        <w:ind w:firstLine="709"/>
        <w:jc w:val="both"/>
        <w:rPr>
          <w:sz w:val="28"/>
          <w:szCs w:val="28"/>
        </w:rPr>
      </w:pPr>
      <w:r w:rsidRPr="00520562">
        <w:rPr>
          <w:sz w:val="28"/>
          <w:szCs w:val="28"/>
        </w:rPr>
        <w:t xml:space="preserve">Расходы согласно данным организации (анализ шаблона </w:t>
      </w:r>
      <w:r w:rsidRPr="00520562">
        <w:rPr>
          <w:sz w:val="28"/>
          <w:szCs w:val="28"/>
          <w:lang w:val="en-US"/>
        </w:rPr>
        <w:t>CALC</w:t>
      </w:r>
      <w:r w:rsidRPr="00520562">
        <w:rPr>
          <w:sz w:val="28"/>
          <w:szCs w:val="28"/>
        </w:rPr>
        <w:t>.</w:t>
      </w:r>
      <w:r w:rsidRPr="00520562">
        <w:rPr>
          <w:sz w:val="28"/>
          <w:szCs w:val="28"/>
          <w:lang w:val="en-US"/>
        </w:rPr>
        <w:t>TARIF</w:t>
      </w:r>
      <w:r w:rsidRPr="00520562">
        <w:rPr>
          <w:sz w:val="28"/>
          <w:szCs w:val="28"/>
        </w:rPr>
        <w:t xml:space="preserve">.6.42) составили за 2018 год – </w:t>
      </w:r>
      <w:r w:rsidRPr="00520562">
        <w:rPr>
          <w:b/>
          <w:i/>
          <w:sz w:val="28"/>
          <w:szCs w:val="28"/>
        </w:rPr>
        <w:t xml:space="preserve">1852,78 </w:t>
      </w:r>
      <w:r w:rsidRPr="00520562">
        <w:rPr>
          <w:sz w:val="28"/>
          <w:szCs w:val="28"/>
        </w:rPr>
        <w:t xml:space="preserve">тыс. руб. Расходы превысили доходы в сфере холодного водоснабжения на </w:t>
      </w:r>
      <w:r>
        <w:rPr>
          <w:b/>
          <w:i/>
          <w:sz w:val="28"/>
          <w:szCs w:val="28"/>
        </w:rPr>
        <w:t>1441,74</w:t>
      </w:r>
      <w:r w:rsidRPr="00520562">
        <w:rPr>
          <w:b/>
          <w:i/>
          <w:sz w:val="28"/>
          <w:szCs w:val="28"/>
        </w:rPr>
        <w:t xml:space="preserve"> </w:t>
      </w:r>
      <w:r w:rsidRPr="00520562">
        <w:rPr>
          <w:sz w:val="28"/>
          <w:szCs w:val="28"/>
        </w:rPr>
        <w:t>тыс. руб.</w:t>
      </w:r>
    </w:p>
    <w:p w14:paraId="4223F053" w14:textId="77777777" w:rsidR="00AB764A" w:rsidRPr="00B71914" w:rsidRDefault="00AB764A" w:rsidP="00AB764A">
      <w:pPr>
        <w:ind w:firstLine="709"/>
        <w:jc w:val="both"/>
        <w:rPr>
          <w:sz w:val="4"/>
          <w:szCs w:val="28"/>
          <w:highlight w:val="yellow"/>
        </w:rPr>
      </w:pPr>
    </w:p>
    <w:p w14:paraId="77C7689B" w14:textId="77777777" w:rsidR="00AB764A" w:rsidRPr="00797B62" w:rsidRDefault="00AB764A" w:rsidP="00AB764A">
      <w:pPr>
        <w:jc w:val="both"/>
        <w:rPr>
          <w:rFonts w:eastAsiaTheme="minorHAnsi"/>
          <w:sz w:val="28"/>
          <w:szCs w:val="28"/>
          <w:lang w:eastAsia="en-US"/>
        </w:rPr>
      </w:pPr>
      <w:r>
        <w:rPr>
          <w:rFonts w:eastAsiaTheme="minorHAnsi"/>
          <w:sz w:val="28"/>
          <w:szCs w:val="28"/>
          <w:lang w:eastAsia="en-US"/>
        </w:rPr>
        <w:t>С</w:t>
      </w:r>
      <w:r w:rsidRPr="00797B62">
        <w:rPr>
          <w:rFonts w:eastAsiaTheme="minorHAnsi"/>
          <w:sz w:val="28"/>
          <w:szCs w:val="28"/>
          <w:lang w:eastAsia="en-US"/>
        </w:rPr>
        <w:t>равнительный анализ динамики необходимой валовой выручки, в том числе расходов по отдельным статьям (группам расходов), прибыли регулируемой организации и их величины по отношению к предыдущим периодам регулирования</w:t>
      </w:r>
      <w:r>
        <w:rPr>
          <w:rFonts w:eastAsiaTheme="minorHAnsi"/>
          <w:sz w:val="28"/>
          <w:szCs w:val="28"/>
          <w:lang w:eastAsia="en-US"/>
        </w:rPr>
        <w:t xml:space="preserve"> представлен в приложении в формате </w:t>
      </w:r>
      <w:r w:rsidRPr="00520562">
        <w:rPr>
          <w:sz w:val="28"/>
          <w:szCs w:val="28"/>
        </w:rPr>
        <w:t xml:space="preserve">шаблона </w:t>
      </w:r>
      <w:r w:rsidRPr="00520562">
        <w:rPr>
          <w:sz w:val="28"/>
          <w:szCs w:val="28"/>
          <w:lang w:val="en-US"/>
        </w:rPr>
        <w:t>CALC</w:t>
      </w:r>
      <w:r w:rsidRPr="00520562">
        <w:rPr>
          <w:sz w:val="28"/>
          <w:szCs w:val="28"/>
        </w:rPr>
        <w:t>.</w:t>
      </w:r>
      <w:r w:rsidRPr="00520562">
        <w:rPr>
          <w:sz w:val="28"/>
          <w:szCs w:val="28"/>
          <w:lang w:val="en-US"/>
        </w:rPr>
        <w:t>TARIF</w:t>
      </w:r>
      <w:r w:rsidRPr="00520562">
        <w:rPr>
          <w:sz w:val="28"/>
          <w:szCs w:val="28"/>
        </w:rPr>
        <w:t>.6.42</w:t>
      </w:r>
      <w:r>
        <w:rPr>
          <w:sz w:val="28"/>
          <w:szCs w:val="28"/>
        </w:rPr>
        <w:t>.</w:t>
      </w:r>
    </w:p>
    <w:p w14:paraId="3804F4F3" w14:textId="77777777" w:rsidR="00AB764A" w:rsidRPr="00B71914" w:rsidRDefault="00AB764A" w:rsidP="00AB764A">
      <w:pPr>
        <w:ind w:firstLine="709"/>
        <w:jc w:val="both"/>
        <w:rPr>
          <w:sz w:val="12"/>
          <w:szCs w:val="28"/>
          <w:highlight w:val="yellow"/>
        </w:rPr>
      </w:pPr>
    </w:p>
    <w:p w14:paraId="3135E4D2" w14:textId="77777777" w:rsidR="00AB764A" w:rsidRPr="00343C0F" w:rsidRDefault="00AB764A" w:rsidP="00AB764A">
      <w:pPr>
        <w:jc w:val="center"/>
        <w:rPr>
          <w:b/>
          <w:sz w:val="32"/>
          <w:szCs w:val="32"/>
          <w:u w:val="single"/>
        </w:rPr>
      </w:pPr>
      <w:r>
        <w:rPr>
          <w:b/>
          <w:sz w:val="32"/>
          <w:szCs w:val="32"/>
          <w:u w:val="single"/>
        </w:rPr>
        <w:t xml:space="preserve"> </w:t>
      </w:r>
      <w:r w:rsidRPr="00343C0F">
        <w:rPr>
          <w:b/>
          <w:sz w:val="32"/>
          <w:szCs w:val="32"/>
          <w:u w:val="single"/>
        </w:rPr>
        <w:t>Корректировка необходимой валовой выручки</w:t>
      </w:r>
    </w:p>
    <w:p w14:paraId="7B981E42" w14:textId="77777777" w:rsidR="00AB764A" w:rsidRPr="00343C0F" w:rsidRDefault="00AB764A" w:rsidP="00AB764A">
      <w:pPr>
        <w:jc w:val="center"/>
        <w:rPr>
          <w:b/>
          <w:sz w:val="32"/>
          <w:szCs w:val="32"/>
          <w:u w:val="single"/>
        </w:rPr>
      </w:pPr>
      <w:r w:rsidRPr="00343C0F">
        <w:rPr>
          <w:b/>
          <w:sz w:val="32"/>
          <w:szCs w:val="32"/>
          <w:u w:val="single"/>
        </w:rPr>
        <w:t>и установленных тарифов на 2020 год</w:t>
      </w:r>
    </w:p>
    <w:p w14:paraId="15CDBF3E" w14:textId="77777777" w:rsidR="00AB764A" w:rsidRPr="00343C0F" w:rsidRDefault="00AB764A" w:rsidP="00AB764A">
      <w:pPr>
        <w:tabs>
          <w:tab w:val="left" w:pos="284"/>
        </w:tabs>
        <w:ind w:firstLine="567"/>
        <w:jc w:val="both"/>
        <w:rPr>
          <w:sz w:val="4"/>
          <w:szCs w:val="28"/>
        </w:rPr>
      </w:pPr>
    </w:p>
    <w:p w14:paraId="112E6B58" w14:textId="77777777" w:rsidR="00AB764A" w:rsidRPr="00343C0F" w:rsidRDefault="00AB764A" w:rsidP="00AB764A">
      <w:pPr>
        <w:ind w:firstLine="709"/>
        <w:jc w:val="both"/>
        <w:rPr>
          <w:sz w:val="8"/>
          <w:szCs w:val="28"/>
        </w:rPr>
      </w:pPr>
    </w:p>
    <w:p w14:paraId="3CD8BCD3" w14:textId="77777777" w:rsidR="00AB764A" w:rsidRPr="00343C0F" w:rsidRDefault="00AB764A" w:rsidP="00AB764A">
      <w:pPr>
        <w:ind w:firstLine="709"/>
        <w:jc w:val="both"/>
        <w:rPr>
          <w:bCs/>
          <w:kern w:val="32"/>
          <w:sz w:val="28"/>
          <w:szCs w:val="28"/>
        </w:rPr>
      </w:pPr>
      <w:r w:rsidRPr="00343C0F">
        <w:rPr>
          <w:sz w:val="28"/>
          <w:szCs w:val="28"/>
        </w:rPr>
        <w:t xml:space="preserve">Постановлением региональной энергетической комиссии от </w:t>
      </w:r>
      <w:r>
        <w:rPr>
          <w:sz w:val="28"/>
          <w:szCs w:val="28"/>
        </w:rPr>
        <w:t>11</w:t>
      </w:r>
      <w:r w:rsidRPr="00343C0F">
        <w:rPr>
          <w:sz w:val="28"/>
          <w:szCs w:val="28"/>
        </w:rPr>
        <w:t xml:space="preserve">.10.2018   </w:t>
      </w:r>
      <w:r>
        <w:rPr>
          <w:sz w:val="28"/>
          <w:szCs w:val="28"/>
        </w:rPr>
        <w:t xml:space="preserve"> </w:t>
      </w:r>
      <w:r w:rsidRPr="00343C0F">
        <w:rPr>
          <w:sz w:val="28"/>
          <w:szCs w:val="28"/>
        </w:rPr>
        <w:t>№ 2</w:t>
      </w:r>
      <w:r>
        <w:rPr>
          <w:sz w:val="28"/>
          <w:szCs w:val="28"/>
        </w:rPr>
        <w:t>5</w:t>
      </w:r>
      <w:r w:rsidRPr="00343C0F">
        <w:rPr>
          <w:sz w:val="28"/>
          <w:szCs w:val="28"/>
        </w:rPr>
        <w:t xml:space="preserve">0 </w:t>
      </w:r>
      <w:bookmarkStart w:id="12" w:name="_Hlk9322731"/>
      <w:r w:rsidRPr="00E45368">
        <w:rPr>
          <w:color w:val="000000"/>
          <w:sz w:val="28"/>
          <w:szCs w:val="28"/>
        </w:rPr>
        <w:t>ОАО «Ваганово» (р. Промышленновский)</w:t>
      </w:r>
      <w:r>
        <w:rPr>
          <w:color w:val="000000"/>
          <w:sz w:val="28"/>
          <w:szCs w:val="28"/>
        </w:rPr>
        <w:t xml:space="preserve"> </w:t>
      </w:r>
      <w:bookmarkEnd w:id="12"/>
      <w:r w:rsidRPr="00343C0F">
        <w:rPr>
          <w:bCs/>
          <w:kern w:val="32"/>
          <w:sz w:val="28"/>
          <w:szCs w:val="28"/>
        </w:rPr>
        <w:t xml:space="preserve">установлены долгосрочные параметры регулирования тарифов на питьевую воду на период с 01.01.2019 по 31.12.2023. </w:t>
      </w:r>
    </w:p>
    <w:p w14:paraId="61D0CAC9" w14:textId="77777777" w:rsidR="00AB764A" w:rsidRPr="00343C0F" w:rsidRDefault="00AB764A" w:rsidP="00AB764A">
      <w:pPr>
        <w:tabs>
          <w:tab w:val="left" w:pos="284"/>
        </w:tabs>
        <w:ind w:firstLine="567"/>
        <w:jc w:val="both"/>
        <w:rPr>
          <w:sz w:val="28"/>
          <w:szCs w:val="28"/>
        </w:rPr>
      </w:pPr>
      <w:r w:rsidRPr="00343C0F">
        <w:rPr>
          <w:sz w:val="28"/>
          <w:szCs w:val="28"/>
        </w:rPr>
        <w:t xml:space="preserve">Постановлением региональной энергетической комиссии </w:t>
      </w:r>
      <w:r w:rsidRPr="00343C0F">
        <w:rPr>
          <w:bCs/>
          <w:kern w:val="32"/>
          <w:sz w:val="28"/>
          <w:szCs w:val="28"/>
        </w:rPr>
        <w:t xml:space="preserve">от </w:t>
      </w:r>
      <w:r>
        <w:rPr>
          <w:bCs/>
          <w:kern w:val="32"/>
          <w:sz w:val="28"/>
          <w:szCs w:val="28"/>
        </w:rPr>
        <w:t>11</w:t>
      </w:r>
      <w:r w:rsidRPr="00343C0F">
        <w:rPr>
          <w:bCs/>
          <w:kern w:val="32"/>
          <w:sz w:val="28"/>
          <w:szCs w:val="28"/>
        </w:rPr>
        <w:t xml:space="preserve">.10.2018 </w:t>
      </w:r>
      <w:r>
        <w:rPr>
          <w:bCs/>
          <w:kern w:val="32"/>
          <w:sz w:val="28"/>
          <w:szCs w:val="28"/>
        </w:rPr>
        <w:t xml:space="preserve">      </w:t>
      </w:r>
      <w:r w:rsidRPr="00343C0F">
        <w:rPr>
          <w:bCs/>
          <w:kern w:val="32"/>
          <w:sz w:val="28"/>
          <w:szCs w:val="28"/>
        </w:rPr>
        <w:t>№ 2</w:t>
      </w:r>
      <w:r>
        <w:rPr>
          <w:bCs/>
          <w:kern w:val="32"/>
          <w:sz w:val="28"/>
          <w:szCs w:val="28"/>
        </w:rPr>
        <w:t>5</w:t>
      </w:r>
      <w:r w:rsidRPr="00343C0F">
        <w:rPr>
          <w:bCs/>
          <w:kern w:val="32"/>
          <w:sz w:val="28"/>
          <w:szCs w:val="28"/>
        </w:rPr>
        <w:t xml:space="preserve">1 </w:t>
      </w:r>
      <w:r w:rsidRPr="00E45368">
        <w:rPr>
          <w:color w:val="000000"/>
          <w:sz w:val="28"/>
          <w:szCs w:val="28"/>
        </w:rPr>
        <w:t>ОАО «Ваганово» (р. Промышленновский)</w:t>
      </w:r>
      <w:r w:rsidRPr="00343C0F">
        <w:rPr>
          <w:bCs/>
          <w:kern w:val="32"/>
          <w:sz w:val="28"/>
          <w:szCs w:val="28"/>
        </w:rPr>
        <w:t>:</w:t>
      </w:r>
    </w:p>
    <w:p w14:paraId="22005C96" w14:textId="77777777" w:rsidR="00AB764A" w:rsidRPr="00343C0F" w:rsidRDefault="00AB764A" w:rsidP="00AB764A">
      <w:pPr>
        <w:ind w:firstLine="709"/>
        <w:jc w:val="both"/>
        <w:rPr>
          <w:sz w:val="28"/>
          <w:szCs w:val="28"/>
        </w:rPr>
      </w:pPr>
      <w:r w:rsidRPr="00343C0F">
        <w:rPr>
          <w:sz w:val="28"/>
          <w:szCs w:val="28"/>
        </w:rPr>
        <w:t>утверждена производственная программа в сфере</w:t>
      </w:r>
      <w:r w:rsidRPr="00343C0F">
        <w:rPr>
          <w:bCs/>
          <w:kern w:val="32"/>
          <w:sz w:val="28"/>
          <w:szCs w:val="28"/>
        </w:rPr>
        <w:t xml:space="preserve"> холодного водоснабжения питьевой водой</w:t>
      </w:r>
      <w:r w:rsidRPr="00343C0F">
        <w:rPr>
          <w:sz w:val="28"/>
          <w:szCs w:val="28"/>
        </w:rPr>
        <w:t>;</w:t>
      </w:r>
    </w:p>
    <w:p w14:paraId="02EC98A0" w14:textId="77777777" w:rsidR="00AB764A" w:rsidRPr="00343C0F" w:rsidRDefault="00AB764A" w:rsidP="00AB764A">
      <w:pPr>
        <w:tabs>
          <w:tab w:val="left" w:pos="284"/>
        </w:tabs>
        <w:ind w:firstLine="567"/>
        <w:jc w:val="both"/>
        <w:rPr>
          <w:sz w:val="28"/>
          <w:szCs w:val="28"/>
        </w:rPr>
      </w:pPr>
      <w:r w:rsidRPr="00343C0F">
        <w:rPr>
          <w:sz w:val="28"/>
          <w:szCs w:val="28"/>
        </w:rPr>
        <w:t xml:space="preserve">установлены </w:t>
      </w:r>
      <w:proofErr w:type="spellStart"/>
      <w:r w:rsidRPr="00343C0F">
        <w:rPr>
          <w:sz w:val="28"/>
          <w:szCs w:val="28"/>
        </w:rPr>
        <w:t>одноставочные</w:t>
      </w:r>
      <w:proofErr w:type="spellEnd"/>
      <w:r w:rsidRPr="00343C0F">
        <w:rPr>
          <w:sz w:val="28"/>
          <w:szCs w:val="28"/>
        </w:rPr>
        <w:t xml:space="preserve"> тарифы на питьевую воду с применением метода индексации. </w:t>
      </w:r>
    </w:p>
    <w:p w14:paraId="49A7D318" w14:textId="77777777" w:rsidR="00AB764A" w:rsidRPr="00B71914" w:rsidRDefault="00AB764A" w:rsidP="00AB764A">
      <w:pPr>
        <w:tabs>
          <w:tab w:val="left" w:pos="284"/>
        </w:tabs>
        <w:ind w:firstLine="567"/>
        <w:jc w:val="both"/>
        <w:rPr>
          <w:bCs/>
          <w:color w:val="FF0000"/>
          <w:kern w:val="32"/>
          <w:sz w:val="10"/>
          <w:szCs w:val="28"/>
          <w:highlight w:val="yellow"/>
        </w:rPr>
      </w:pPr>
    </w:p>
    <w:p w14:paraId="465A1690" w14:textId="77777777" w:rsidR="00AB764A" w:rsidRPr="00DF58A1" w:rsidRDefault="00AB764A" w:rsidP="00AB764A">
      <w:pPr>
        <w:tabs>
          <w:tab w:val="left" w:pos="284"/>
        </w:tabs>
        <w:ind w:firstLine="567"/>
        <w:jc w:val="both"/>
        <w:rPr>
          <w:sz w:val="28"/>
          <w:szCs w:val="28"/>
        </w:rPr>
      </w:pPr>
      <w:r w:rsidRPr="00F57A5E">
        <w:rPr>
          <w:sz w:val="28"/>
          <w:szCs w:val="28"/>
        </w:rPr>
        <w:t>Согласно пункту 80 Основ ценообразования в сфере водоснабжения и водоотведения, утвержденных постановлением Правительства РФ от 13.05.2013 № 406 «О государственном регулировании тарифов в сфере водоснабжения и водоотведения», необходимая валовая выручка регулируемой организации и тарифы, установленные с применением метода индексации, ежегодно корректируются с учетом отклонения фактических</w:t>
      </w:r>
      <w:r w:rsidRPr="00DF58A1">
        <w:rPr>
          <w:sz w:val="28"/>
          <w:szCs w:val="28"/>
        </w:rPr>
        <w:t xml:space="preserve"> значений параметров регулирования тарифов, учитываемых при расчете тарифов (за исключением долгосрочных параметров регулирования тарифов), от их плановых значений (с учетом положений пункта 78 </w:t>
      </w:r>
      <w:r w:rsidRPr="00DF58A1">
        <w:rPr>
          <w:sz w:val="28"/>
          <w:szCs w:val="28"/>
        </w:rPr>
        <w:softHyphen/>
        <w:t>величина нормативной прибыли может быть изменена в случае утверждения в установленном порядке новой инвестиционной программы регулируемой организации (принятия в установленном порядке решения о корректировке инвестиционной программы регулируемой организации). Указанные изменения учитываются органом регулирования тарифов при установлении (корректировке) тарифов начиная со следующего периода регулирования (следующего года долгосрочного периода регулирования).</w:t>
      </w:r>
    </w:p>
    <w:p w14:paraId="092070CD" w14:textId="77777777" w:rsidR="00AB764A" w:rsidRDefault="00AB764A" w:rsidP="00AB764A">
      <w:pPr>
        <w:tabs>
          <w:tab w:val="left" w:pos="284"/>
        </w:tabs>
        <w:ind w:firstLine="567"/>
        <w:jc w:val="both"/>
        <w:rPr>
          <w:sz w:val="28"/>
          <w:szCs w:val="28"/>
        </w:rPr>
      </w:pPr>
      <w:r w:rsidRPr="00DF58A1">
        <w:rPr>
          <w:sz w:val="28"/>
          <w:szCs w:val="28"/>
        </w:rPr>
        <w:t xml:space="preserve">К долгосрочным параметрам регулирования тарифов, определяемым на долгосрочный период регулирования при установлении тарифов с использованием метода индексации, относятся: базовый уровень операционных расходов, индекс эффективности операционных расходов, нормативный уровень </w:t>
      </w:r>
      <w:r w:rsidRPr="00DF58A1">
        <w:rPr>
          <w:sz w:val="28"/>
          <w:szCs w:val="28"/>
        </w:rPr>
        <w:lastRenderedPageBreak/>
        <w:t xml:space="preserve">прибыли, показатели энергосбережения и энергетической эффективности (уровень потерь воды, удельный расход электрической энергии).  </w:t>
      </w:r>
    </w:p>
    <w:p w14:paraId="3C941DD2" w14:textId="77777777" w:rsidR="00AB764A" w:rsidRDefault="00AB764A" w:rsidP="00AB764A">
      <w:pPr>
        <w:tabs>
          <w:tab w:val="left" w:pos="284"/>
        </w:tabs>
        <w:ind w:firstLine="567"/>
        <w:jc w:val="both"/>
        <w:rPr>
          <w:color w:val="FF0000"/>
          <w:sz w:val="14"/>
          <w:szCs w:val="28"/>
          <w:highlight w:val="yellow"/>
        </w:rPr>
      </w:pPr>
    </w:p>
    <w:p w14:paraId="1948E7B8" w14:textId="77777777" w:rsidR="00AB764A" w:rsidRDefault="00AB764A" w:rsidP="00AB764A">
      <w:pPr>
        <w:tabs>
          <w:tab w:val="left" w:pos="284"/>
        </w:tabs>
        <w:ind w:firstLine="567"/>
        <w:jc w:val="both"/>
        <w:rPr>
          <w:color w:val="FF0000"/>
          <w:sz w:val="14"/>
          <w:szCs w:val="28"/>
          <w:highlight w:val="yellow"/>
        </w:rPr>
      </w:pPr>
    </w:p>
    <w:p w14:paraId="1CEE3CF0" w14:textId="77777777" w:rsidR="00AB764A" w:rsidRDefault="00AB764A" w:rsidP="00AB764A">
      <w:pPr>
        <w:jc w:val="center"/>
        <w:rPr>
          <w:b/>
          <w:sz w:val="28"/>
          <w:szCs w:val="28"/>
          <w:lang w:eastAsia="en-US"/>
        </w:rPr>
      </w:pPr>
    </w:p>
    <w:p w14:paraId="7AA4746A" w14:textId="77777777" w:rsidR="00AB764A" w:rsidRDefault="00AB764A" w:rsidP="00AB764A">
      <w:pPr>
        <w:jc w:val="center"/>
        <w:rPr>
          <w:b/>
          <w:sz w:val="28"/>
          <w:szCs w:val="28"/>
          <w:lang w:eastAsia="en-US"/>
        </w:rPr>
      </w:pPr>
    </w:p>
    <w:p w14:paraId="1212ED50" w14:textId="77777777" w:rsidR="00AB764A" w:rsidRDefault="00AB764A" w:rsidP="00AB764A">
      <w:pPr>
        <w:jc w:val="center"/>
        <w:rPr>
          <w:b/>
          <w:sz w:val="28"/>
          <w:szCs w:val="28"/>
          <w:lang w:eastAsia="en-US"/>
        </w:rPr>
      </w:pPr>
    </w:p>
    <w:p w14:paraId="7B26D1A1" w14:textId="77777777" w:rsidR="00AB764A" w:rsidRPr="006E1D46" w:rsidRDefault="00AB764A" w:rsidP="00AB764A">
      <w:pPr>
        <w:jc w:val="center"/>
        <w:rPr>
          <w:b/>
          <w:sz w:val="28"/>
          <w:szCs w:val="28"/>
          <w:lang w:eastAsia="en-US"/>
        </w:rPr>
      </w:pPr>
      <w:r w:rsidRPr="006E1D46">
        <w:rPr>
          <w:b/>
          <w:sz w:val="28"/>
          <w:szCs w:val="28"/>
          <w:lang w:eastAsia="en-US"/>
        </w:rPr>
        <w:t>Долгосрочные параметры</w:t>
      </w:r>
    </w:p>
    <w:p w14:paraId="1B44F6D7" w14:textId="77777777" w:rsidR="00AB764A" w:rsidRPr="006E1D46" w:rsidRDefault="00AB764A" w:rsidP="00AB764A">
      <w:pPr>
        <w:jc w:val="center"/>
        <w:rPr>
          <w:b/>
          <w:bCs/>
          <w:kern w:val="32"/>
          <w:sz w:val="28"/>
          <w:szCs w:val="28"/>
          <w:lang w:eastAsia="en-US"/>
        </w:rPr>
      </w:pPr>
      <w:r w:rsidRPr="006E1D46">
        <w:rPr>
          <w:b/>
          <w:sz w:val="28"/>
          <w:szCs w:val="28"/>
          <w:lang w:eastAsia="en-US"/>
        </w:rPr>
        <w:t xml:space="preserve"> регулирования тарифов </w:t>
      </w:r>
      <w:r w:rsidRPr="006E1D46">
        <w:rPr>
          <w:b/>
          <w:bCs/>
          <w:kern w:val="32"/>
          <w:sz w:val="28"/>
          <w:szCs w:val="28"/>
          <w:lang w:eastAsia="en-US"/>
        </w:rPr>
        <w:t xml:space="preserve">на </w:t>
      </w:r>
      <w:r w:rsidRPr="006E1D46">
        <w:rPr>
          <w:b/>
          <w:sz w:val="28"/>
          <w:szCs w:val="28"/>
          <w:lang w:eastAsia="en-US"/>
        </w:rPr>
        <w:t xml:space="preserve">питьевую воду </w:t>
      </w:r>
      <w:r w:rsidRPr="006E1D46">
        <w:rPr>
          <w:b/>
          <w:bCs/>
          <w:kern w:val="32"/>
          <w:sz w:val="28"/>
          <w:szCs w:val="28"/>
          <w:lang w:eastAsia="en-US"/>
        </w:rPr>
        <w:t xml:space="preserve">ОАО «Ваганово» </w:t>
      </w:r>
    </w:p>
    <w:p w14:paraId="3FBE5891" w14:textId="77777777" w:rsidR="00AB764A" w:rsidRPr="006E1D46" w:rsidRDefault="00AB764A" w:rsidP="00AB764A">
      <w:pPr>
        <w:jc w:val="center"/>
        <w:rPr>
          <w:b/>
          <w:bCs/>
          <w:kern w:val="32"/>
          <w:sz w:val="28"/>
          <w:szCs w:val="28"/>
        </w:rPr>
      </w:pPr>
      <w:r>
        <w:rPr>
          <w:b/>
          <w:bCs/>
          <w:kern w:val="32"/>
          <w:sz w:val="28"/>
          <w:szCs w:val="28"/>
        </w:rPr>
        <w:t>(</w:t>
      </w:r>
      <w:r w:rsidRPr="006E1D46">
        <w:rPr>
          <w:b/>
          <w:bCs/>
          <w:kern w:val="32"/>
          <w:sz w:val="28"/>
          <w:szCs w:val="28"/>
        </w:rPr>
        <w:t>Промышленновский муниципальный район</w:t>
      </w:r>
      <w:r>
        <w:rPr>
          <w:b/>
          <w:bCs/>
          <w:kern w:val="32"/>
          <w:sz w:val="28"/>
          <w:szCs w:val="28"/>
        </w:rPr>
        <w:t>)</w:t>
      </w:r>
    </w:p>
    <w:p w14:paraId="045890F1" w14:textId="77777777" w:rsidR="00AB764A" w:rsidRDefault="00AB764A" w:rsidP="00AB764A">
      <w:pPr>
        <w:jc w:val="center"/>
        <w:rPr>
          <w:b/>
          <w:sz w:val="28"/>
          <w:szCs w:val="28"/>
          <w:lang w:eastAsia="en-US"/>
        </w:rPr>
      </w:pPr>
      <w:r w:rsidRPr="006E1D46">
        <w:rPr>
          <w:b/>
          <w:sz w:val="28"/>
          <w:szCs w:val="28"/>
          <w:lang w:eastAsia="en-US"/>
        </w:rPr>
        <w:t xml:space="preserve"> на период с 01.01.2019 по 31.12.2023</w:t>
      </w:r>
    </w:p>
    <w:p w14:paraId="54BD0DFE" w14:textId="77777777" w:rsidR="00AB764A" w:rsidRPr="00C33699" w:rsidRDefault="00AB764A" w:rsidP="00AB764A">
      <w:pPr>
        <w:jc w:val="center"/>
        <w:rPr>
          <w:b/>
          <w:sz w:val="2"/>
          <w:szCs w:val="28"/>
          <w:lang w:eastAsia="en-US"/>
        </w:rPr>
      </w:pPr>
    </w:p>
    <w:p w14:paraId="73CEBC10" w14:textId="77777777" w:rsidR="00AB764A" w:rsidRPr="006E1D46" w:rsidRDefault="00AB764A" w:rsidP="00AB764A">
      <w:pPr>
        <w:jc w:val="center"/>
        <w:rPr>
          <w:b/>
          <w:sz w:val="28"/>
          <w:szCs w:val="28"/>
        </w:rPr>
      </w:pPr>
    </w:p>
    <w:tbl>
      <w:tblPr>
        <w:tblStyle w:val="a5"/>
        <w:tblW w:w="10207" w:type="dxa"/>
        <w:tblInd w:w="-34" w:type="dxa"/>
        <w:tblLayout w:type="fixed"/>
        <w:tblLook w:val="04A0" w:firstRow="1" w:lastRow="0" w:firstColumn="1" w:lastColumn="0" w:noHBand="0" w:noVBand="1"/>
      </w:tblPr>
      <w:tblGrid>
        <w:gridCol w:w="1560"/>
        <w:gridCol w:w="851"/>
        <w:gridCol w:w="1843"/>
        <w:gridCol w:w="1842"/>
        <w:gridCol w:w="1701"/>
        <w:gridCol w:w="1134"/>
        <w:gridCol w:w="1276"/>
      </w:tblGrid>
      <w:tr w:rsidR="00AB764A" w:rsidRPr="006E1D46" w14:paraId="00A07C80" w14:textId="77777777" w:rsidTr="00AB764A">
        <w:trPr>
          <w:trHeight w:val="922"/>
        </w:trPr>
        <w:tc>
          <w:tcPr>
            <w:tcW w:w="1560" w:type="dxa"/>
            <w:vMerge w:val="restart"/>
            <w:vAlign w:val="center"/>
          </w:tcPr>
          <w:p w14:paraId="5D119624" w14:textId="77777777" w:rsidR="00AB764A" w:rsidRPr="006E1D46" w:rsidRDefault="00AB764A" w:rsidP="00AB764A">
            <w:pPr>
              <w:tabs>
                <w:tab w:val="left" w:pos="0"/>
              </w:tabs>
              <w:jc w:val="center"/>
            </w:pPr>
            <w:proofErr w:type="spellStart"/>
            <w:proofErr w:type="gramStart"/>
            <w:r w:rsidRPr="006E1D46">
              <w:t>Наименова</w:t>
            </w:r>
            <w:r>
              <w:t>-</w:t>
            </w:r>
            <w:r w:rsidRPr="006E1D46">
              <w:t>ние</w:t>
            </w:r>
            <w:proofErr w:type="spellEnd"/>
            <w:proofErr w:type="gramEnd"/>
            <w:r w:rsidRPr="006E1D46">
              <w:t xml:space="preserve"> услуги</w:t>
            </w:r>
          </w:p>
        </w:tc>
        <w:tc>
          <w:tcPr>
            <w:tcW w:w="851" w:type="dxa"/>
            <w:vMerge w:val="restart"/>
            <w:vAlign w:val="center"/>
          </w:tcPr>
          <w:p w14:paraId="06B9C550" w14:textId="77777777" w:rsidR="00AB764A" w:rsidRPr="006E1D46" w:rsidRDefault="00AB764A" w:rsidP="00AB764A">
            <w:pPr>
              <w:tabs>
                <w:tab w:val="left" w:pos="0"/>
              </w:tabs>
              <w:jc w:val="center"/>
            </w:pPr>
            <w:r w:rsidRPr="006E1D46">
              <w:t>Годы</w:t>
            </w:r>
          </w:p>
        </w:tc>
        <w:tc>
          <w:tcPr>
            <w:tcW w:w="1843" w:type="dxa"/>
            <w:vMerge w:val="restart"/>
            <w:vAlign w:val="center"/>
          </w:tcPr>
          <w:p w14:paraId="1FD34690" w14:textId="77777777" w:rsidR="00AB764A" w:rsidRPr="006E1D46" w:rsidRDefault="00AB764A" w:rsidP="00AB764A">
            <w:pPr>
              <w:tabs>
                <w:tab w:val="left" w:pos="0"/>
              </w:tabs>
              <w:jc w:val="center"/>
            </w:pPr>
            <w:r w:rsidRPr="006E1D46">
              <w:t>Базовый уровень операционных расходов,</w:t>
            </w:r>
          </w:p>
          <w:p w14:paraId="0746B425" w14:textId="77777777" w:rsidR="00AB764A" w:rsidRPr="006E1D46" w:rsidRDefault="00AB764A" w:rsidP="00AB764A">
            <w:pPr>
              <w:tabs>
                <w:tab w:val="left" w:pos="0"/>
              </w:tabs>
              <w:jc w:val="center"/>
            </w:pPr>
            <w:r w:rsidRPr="006E1D46">
              <w:t>тыс. руб.</w:t>
            </w:r>
          </w:p>
        </w:tc>
        <w:tc>
          <w:tcPr>
            <w:tcW w:w="1842" w:type="dxa"/>
            <w:vMerge w:val="restart"/>
            <w:vAlign w:val="center"/>
          </w:tcPr>
          <w:p w14:paraId="3E799AE6" w14:textId="77777777" w:rsidR="00AB764A" w:rsidRPr="006E1D46" w:rsidRDefault="00AB764A" w:rsidP="00AB764A">
            <w:pPr>
              <w:tabs>
                <w:tab w:val="left" w:pos="0"/>
              </w:tabs>
              <w:jc w:val="center"/>
            </w:pPr>
            <w:r w:rsidRPr="006E1D46">
              <w:t>Индекс эффективности операционных расходов, %</w:t>
            </w:r>
          </w:p>
        </w:tc>
        <w:tc>
          <w:tcPr>
            <w:tcW w:w="1701" w:type="dxa"/>
            <w:vMerge w:val="restart"/>
            <w:vAlign w:val="center"/>
          </w:tcPr>
          <w:p w14:paraId="5A3850E1" w14:textId="77777777" w:rsidR="00AB764A" w:rsidRPr="006E1D46" w:rsidRDefault="00AB764A" w:rsidP="00AB764A">
            <w:pPr>
              <w:tabs>
                <w:tab w:val="left" w:pos="0"/>
              </w:tabs>
              <w:jc w:val="center"/>
            </w:pPr>
            <w:r w:rsidRPr="006E1D46">
              <w:t>Нормативный уровень прибыли, %</w:t>
            </w:r>
          </w:p>
        </w:tc>
        <w:tc>
          <w:tcPr>
            <w:tcW w:w="2410" w:type="dxa"/>
            <w:gridSpan w:val="2"/>
            <w:vAlign w:val="center"/>
          </w:tcPr>
          <w:p w14:paraId="3D83B416" w14:textId="77777777" w:rsidR="00AB764A" w:rsidRPr="006E1D46" w:rsidRDefault="00AB764A" w:rsidP="00AB764A">
            <w:pPr>
              <w:tabs>
                <w:tab w:val="left" w:pos="0"/>
              </w:tabs>
              <w:jc w:val="center"/>
            </w:pPr>
            <w:r w:rsidRPr="006E1D46">
              <w:t>Показатели энергосбережения и энергетической эффективности</w:t>
            </w:r>
          </w:p>
        </w:tc>
      </w:tr>
      <w:tr w:rsidR="00AB764A" w:rsidRPr="006E1D46" w14:paraId="3EF04C90" w14:textId="77777777" w:rsidTr="00AB764A">
        <w:trPr>
          <w:trHeight w:val="897"/>
        </w:trPr>
        <w:tc>
          <w:tcPr>
            <w:tcW w:w="1560" w:type="dxa"/>
            <w:vMerge/>
          </w:tcPr>
          <w:p w14:paraId="27D4D913" w14:textId="77777777" w:rsidR="00AB764A" w:rsidRPr="006E1D46" w:rsidRDefault="00AB764A" w:rsidP="00AB764A">
            <w:pPr>
              <w:tabs>
                <w:tab w:val="left" w:pos="0"/>
              </w:tabs>
              <w:jc w:val="center"/>
            </w:pPr>
          </w:p>
        </w:tc>
        <w:tc>
          <w:tcPr>
            <w:tcW w:w="851" w:type="dxa"/>
            <w:vMerge/>
          </w:tcPr>
          <w:p w14:paraId="2B986594" w14:textId="77777777" w:rsidR="00AB764A" w:rsidRPr="006E1D46" w:rsidRDefault="00AB764A" w:rsidP="00AB764A">
            <w:pPr>
              <w:tabs>
                <w:tab w:val="left" w:pos="0"/>
              </w:tabs>
              <w:jc w:val="center"/>
            </w:pPr>
          </w:p>
        </w:tc>
        <w:tc>
          <w:tcPr>
            <w:tcW w:w="1843" w:type="dxa"/>
            <w:vMerge/>
          </w:tcPr>
          <w:p w14:paraId="107D9C2C" w14:textId="77777777" w:rsidR="00AB764A" w:rsidRPr="006E1D46" w:rsidRDefault="00AB764A" w:rsidP="00AB764A">
            <w:pPr>
              <w:tabs>
                <w:tab w:val="left" w:pos="0"/>
              </w:tabs>
              <w:jc w:val="center"/>
            </w:pPr>
          </w:p>
        </w:tc>
        <w:tc>
          <w:tcPr>
            <w:tcW w:w="1842" w:type="dxa"/>
            <w:vMerge/>
          </w:tcPr>
          <w:p w14:paraId="3DDD050F" w14:textId="77777777" w:rsidR="00AB764A" w:rsidRPr="006E1D46" w:rsidRDefault="00AB764A" w:rsidP="00AB764A">
            <w:pPr>
              <w:tabs>
                <w:tab w:val="left" w:pos="0"/>
              </w:tabs>
              <w:jc w:val="center"/>
            </w:pPr>
          </w:p>
        </w:tc>
        <w:tc>
          <w:tcPr>
            <w:tcW w:w="1701" w:type="dxa"/>
            <w:vMerge/>
            <w:vAlign w:val="center"/>
          </w:tcPr>
          <w:p w14:paraId="6317F411" w14:textId="77777777" w:rsidR="00AB764A" w:rsidRPr="006E1D46" w:rsidRDefault="00AB764A" w:rsidP="00AB764A">
            <w:pPr>
              <w:tabs>
                <w:tab w:val="left" w:pos="0"/>
              </w:tabs>
              <w:jc w:val="center"/>
            </w:pPr>
          </w:p>
        </w:tc>
        <w:tc>
          <w:tcPr>
            <w:tcW w:w="1134" w:type="dxa"/>
          </w:tcPr>
          <w:p w14:paraId="28FB09A4" w14:textId="77777777" w:rsidR="00AB764A" w:rsidRPr="006E1D46" w:rsidRDefault="00AB764A" w:rsidP="00AB764A">
            <w:pPr>
              <w:tabs>
                <w:tab w:val="left" w:pos="0"/>
              </w:tabs>
              <w:jc w:val="center"/>
            </w:pPr>
            <w:r w:rsidRPr="006E1D46">
              <w:t>Уровень потерь воды, %</w:t>
            </w:r>
          </w:p>
        </w:tc>
        <w:tc>
          <w:tcPr>
            <w:tcW w:w="1276" w:type="dxa"/>
          </w:tcPr>
          <w:p w14:paraId="41ADADC6" w14:textId="77777777" w:rsidR="00AB764A" w:rsidRPr="006E1D46" w:rsidRDefault="00AB764A" w:rsidP="00AB764A">
            <w:pPr>
              <w:tabs>
                <w:tab w:val="left" w:pos="0"/>
              </w:tabs>
              <w:jc w:val="center"/>
            </w:pPr>
            <w:r w:rsidRPr="006E1D46">
              <w:t xml:space="preserve">Удельный расход </w:t>
            </w:r>
            <w:proofErr w:type="spellStart"/>
            <w:proofErr w:type="gramStart"/>
            <w:r w:rsidRPr="006E1D46">
              <w:t>электри</w:t>
            </w:r>
            <w:proofErr w:type="spellEnd"/>
            <w:r w:rsidRPr="006E1D46">
              <w:t>-ческой</w:t>
            </w:r>
            <w:proofErr w:type="gramEnd"/>
            <w:r w:rsidRPr="006E1D46">
              <w:t xml:space="preserve"> энергии, кВт*ч/ м</w:t>
            </w:r>
            <w:r w:rsidRPr="006E1D46">
              <w:rPr>
                <w:vertAlign w:val="superscript"/>
              </w:rPr>
              <w:t>3</w:t>
            </w:r>
          </w:p>
        </w:tc>
      </w:tr>
      <w:tr w:rsidR="00AB764A" w:rsidRPr="006E1D46" w14:paraId="007B7574" w14:textId="77777777" w:rsidTr="00AB764A">
        <w:tc>
          <w:tcPr>
            <w:tcW w:w="1560" w:type="dxa"/>
            <w:vMerge w:val="restart"/>
            <w:vAlign w:val="center"/>
          </w:tcPr>
          <w:p w14:paraId="23B5FCAB" w14:textId="77777777" w:rsidR="00AB764A" w:rsidRPr="006E1D46" w:rsidRDefault="00AB764A" w:rsidP="00AB764A">
            <w:pPr>
              <w:tabs>
                <w:tab w:val="left" w:pos="0"/>
              </w:tabs>
              <w:jc w:val="center"/>
            </w:pPr>
            <w:r w:rsidRPr="006E1D46">
              <w:t>Питьевая вода</w:t>
            </w:r>
          </w:p>
        </w:tc>
        <w:tc>
          <w:tcPr>
            <w:tcW w:w="851" w:type="dxa"/>
          </w:tcPr>
          <w:p w14:paraId="17AAE31F" w14:textId="77777777" w:rsidR="00AB764A" w:rsidRPr="006E1D46" w:rsidRDefault="00AB764A" w:rsidP="00AB764A">
            <w:pPr>
              <w:tabs>
                <w:tab w:val="left" w:pos="0"/>
              </w:tabs>
              <w:jc w:val="center"/>
            </w:pPr>
            <w:r w:rsidRPr="006E1D46">
              <w:t>2019</w:t>
            </w:r>
          </w:p>
        </w:tc>
        <w:tc>
          <w:tcPr>
            <w:tcW w:w="1843" w:type="dxa"/>
            <w:vAlign w:val="center"/>
          </w:tcPr>
          <w:p w14:paraId="11D7DC2E" w14:textId="77777777" w:rsidR="00AB764A" w:rsidRPr="006E1D46" w:rsidRDefault="00AB764A" w:rsidP="00AB764A">
            <w:pPr>
              <w:tabs>
                <w:tab w:val="left" w:pos="0"/>
              </w:tabs>
              <w:jc w:val="center"/>
            </w:pPr>
            <w:r>
              <w:t>400,38</w:t>
            </w:r>
          </w:p>
        </w:tc>
        <w:tc>
          <w:tcPr>
            <w:tcW w:w="1842" w:type="dxa"/>
            <w:vAlign w:val="center"/>
          </w:tcPr>
          <w:p w14:paraId="212681DE" w14:textId="77777777" w:rsidR="00AB764A" w:rsidRPr="006E1D46" w:rsidRDefault="00AB764A" w:rsidP="00AB764A">
            <w:pPr>
              <w:tabs>
                <w:tab w:val="left" w:pos="0"/>
              </w:tabs>
              <w:jc w:val="center"/>
            </w:pPr>
            <w:r w:rsidRPr="006E1D46">
              <w:t>х</w:t>
            </w:r>
          </w:p>
        </w:tc>
        <w:tc>
          <w:tcPr>
            <w:tcW w:w="1701" w:type="dxa"/>
            <w:vAlign w:val="center"/>
          </w:tcPr>
          <w:p w14:paraId="5D50DB1E" w14:textId="77777777" w:rsidR="00AB764A" w:rsidRPr="006E1D46" w:rsidRDefault="00AB764A" w:rsidP="00AB764A">
            <w:pPr>
              <w:tabs>
                <w:tab w:val="left" w:pos="0"/>
              </w:tabs>
              <w:jc w:val="center"/>
            </w:pPr>
            <w:r w:rsidRPr="006E1D46">
              <w:t>х</w:t>
            </w:r>
          </w:p>
        </w:tc>
        <w:tc>
          <w:tcPr>
            <w:tcW w:w="1134" w:type="dxa"/>
            <w:vAlign w:val="center"/>
          </w:tcPr>
          <w:p w14:paraId="01F2F3F4" w14:textId="77777777" w:rsidR="00AB764A" w:rsidRPr="006E1D46" w:rsidRDefault="00AB764A" w:rsidP="00AB764A">
            <w:pPr>
              <w:tabs>
                <w:tab w:val="left" w:pos="0"/>
              </w:tabs>
              <w:jc w:val="center"/>
            </w:pPr>
            <w:r>
              <w:t>0,00</w:t>
            </w:r>
          </w:p>
        </w:tc>
        <w:tc>
          <w:tcPr>
            <w:tcW w:w="1276" w:type="dxa"/>
            <w:vAlign w:val="center"/>
          </w:tcPr>
          <w:p w14:paraId="60859A40" w14:textId="77777777" w:rsidR="00AB764A" w:rsidRPr="006E1D46" w:rsidRDefault="00AB764A" w:rsidP="00AB764A">
            <w:pPr>
              <w:tabs>
                <w:tab w:val="left" w:pos="0"/>
              </w:tabs>
              <w:jc w:val="center"/>
            </w:pPr>
            <w:r>
              <w:t>0,55</w:t>
            </w:r>
          </w:p>
        </w:tc>
      </w:tr>
      <w:tr w:rsidR="00AB764A" w:rsidRPr="006E1D46" w14:paraId="4DF37C34" w14:textId="77777777" w:rsidTr="00AB764A">
        <w:tc>
          <w:tcPr>
            <w:tcW w:w="1560" w:type="dxa"/>
            <w:vMerge/>
            <w:vAlign w:val="center"/>
          </w:tcPr>
          <w:p w14:paraId="1B559259" w14:textId="77777777" w:rsidR="00AB764A" w:rsidRPr="006E1D46" w:rsidRDefault="00AB764A" w:rsidP="00AB764A">
            <w:pPr>
              <w:tabs>
                <w:tab w:val="left" w:pos="0"/>
              </w:tabs>
              <w:jc w:val="center"/>
            </w:pPr>
          </w:p>
        </w:tc>
        <w:tc>
          <w:tcPr>
            <w:tcW w:w="851" w:type="dxa"/>
          </w:tcPr>
          <w:p w14:paraId="3CDC2472" w14:textId="77777777" w:rsidR="00AB764A" w:rsidRPr="006E1D46" w:rsidRDefault="00AB764A" w:rsidP="00AB764A">
            <w:pPr>
              <w:tabs>
                <w:tab w:val="left" w:pos="0"/>
              </w:tabs>
              <w:jc w:val="center"/>
            </w:pPr>
            <w:r w:rsidRPr="006E1D46">
              <w:t>2020</w:t>
            </w:r>
          </w:p>
        </w:tc>
        <w:tc>
          <w:tcPr>
            <w:tcW w:w="1843" w:type="dxa"/>
          </w:tcPr>
          <w:p w14:paraId="646EECA9" w14:textId="77777777" w:rsidR="00AB764A" w:rsidRPr="006E1D46" w:rsidRDefault="00AB764A" w:rsidP="00AB764A">
            <w:pPr>
              <w:jc w:val="center"/>
            </w:pPr>
            <w:r w:rsidRPr="006E1D46">
              <w:t>х</w:t>
            </w:r>
          </w:p>
        </w:tc>
        <w:tc>
          <w:tcPr>
            <w:tcW w:w="1842" w:type="dxa"/>
            <w:vAlign w:val="center"/>
          </w:tcPr>
          <w:p w14:paraId="0E79FD3E" w14:textId="77777777" w:rsidR="00AB764A" w:rsidRPr="006E1D46" w:rsidRDefault="00AB764A" w:rsidP="00AB764A">
            <w:pPr>
              <w:tabs>
                <w:tab w:val="left" w:pos="0"/>
              </w:tabs>
              <w:jc w:val="center"/>
            </w:pPr>
            <w:r w:rsidRPr="006E1D46">
              <w:t>1</w:t>
            </w:r>
          </w:p>
        </w:tc>
        <w:tc>
          <w:tcPr>
            <w:tcW w:w="1701" w:type="dxa"/>
            <w:vAlign w:val="center"/>
          </w:tcPr>
          <w:p w14:paraId="78F4F1F0" w14:textId="77777777" w:rsidR="00AB764A" w:rsidRPr="006E1D46" w:rsidRDefault="00AB764A" w:rsidP="00AB764A">
            <w:pPr>
              <w:tabs>
                <w:tab w:val="left" w:pos="0"/>
              </w:tabs>
              <w:jc w:val="center"/>
            </w:pPr>
            <w:r w:rsidRPr="006E1D46">
              <w:t>х</w:t>
            </w:r>
          </w:p>
        </w:tc>
        <w:tc>
          <w:tcPr>
            <w:tcW w:w="1134" w:type="dxa"/>
            <w:vAlign w:val="center"/>
          </w:tcPr>
          <w:p w14:paraId="67F269CA" w14:textId="77777777" w:rsidR="00AB764A" w:rsidRPr="006E1D46" w:rsidRDefault="00AB764A" w:rsidP="00AB764A">
            <w:pPr>
              <w:tabs>
                <w:tab w:val="left" w:pos="0"/>
              </w:tabs>
              <w:jc w:val="center"/>
            </w:pPr>
            <w:r>
              <w:t>0,00</w:t>
            </w:r>
          </w:p>
        </w:tc>
        <w:tc>
          <w:tcPr>
            <w:tcW w:w="1276" w:type="dxa"/>
            <w:vAlign w:val="center"/>
          </w:tcPr>
          <w:p w14:paraId="59D14FE9" w14:textId="77777777" w:rsidR="00AB764A" w:rsidRPr="006E1D46" w:rsidRDefault="00AB764A" w:rsidP="00AB764A">
            <w:pPr>
              <w:tabs>
                <w:tab w:val="left" w:pos="0"/>
              </w:tabs>
              <w:jc w:val="center"/>
            </w:pPr>
            <w:r>
              <w:t>0,55</w:t>
            </w:r>
          </w:p>
        </w:tc>
      </w:tr>
      <w:tr w:rsidR="00AB764A" w:rsidRPr="006E1D46" w14:paraId="7492EE0A" w14:textId="77777777" w:rsidTr="00AB764A">
        <w:tc>
          <w:tcPr>
            <w:tcW w:w="1560" w:type="dxa"/>
            <w:vMerge/>
            <w:vAlign w:val="center"/>
          </w:tcPr>
          <w:p w14:paraId="10F0B993" w14:textId="77777777" w:rsidR="00AB764A" w:rsidRPr="006E1D46" w:rsidRDefault="00AB764A" w:rsidP="00AB764A">
            <w:pPr>
              <w:tabs>
                <w:tab w:val="left" w:pos="0"/>
              </w:tabs>
              <w:jc w:val="center"/>
            </w:pPr>
          </w:p>
        </w:tc>
        <w:tc>
          <w:tcPr>
            <w:tcW w:w="851" w:type="dxa"/>
          </w:tcPr>
          <w:p w14:paraId="7E0BF857" w14:textId="77777777" w:rsidR="00AB764A" w:rsidRPr="006E1D46" w:rsidRDefault="00AB764A" w:rsidP="00AB764A">
            <w:pPr>
              <w:tabs>
                <w:tab w:val="left" w:pos="0"/>
              </w:tabs>
              <w:jc w:val="center"/>
            </w:pPr>
            <w:r w:rsidRPr="006E1D46">
              <w:t>2021</w:t>
            </w:r>
          </w:p>
        </w:tc>
        <w:tc>
          <w:tcPr>
            <w:tcW w:w="1843" w:type="dxa"/>
          </w:tcPr>
          <w:p w14:paraId="2C432DCC" w14:textId="77777777" w:rsidR="00AB764A" w:rsidRPr="006E1D46" w:rsidRDefault="00AB764A" w:rsidP="00AB764A">
            <w:pPr>
              <w:jc w:val="center"/>
            </w:pPr>
            <w:r w:rsidRPr="006E1D46">
              <w:t>х</w:t>
            </w:r>
          </w:p>
        </w:tc>
        <w:tc>
          <w:tcPr>
            <w:tcW w:w="1842" w:type="dxa"/>
            <w:vAlign w:val="center"/>
          </w:tcPr>
          <w:p w14:paraId="2840BF41" w14:textId="77777777" w:rsidR="00AB764A" w:rsidRPr="006E1D46" w:rsidRDefault="00AB764A" w:rsidP="00AB764A">
            <w:pPr>
              <w:tabs>
                <w:tab w:val="left" w:pos="0"/>
              </w:tabs>
              <w:jc w:val="center"/>
            </w:pPr>
            <w:r w:rsidRPr="006E1D46">
              <w:t>1</w:t>
            </w:r>
          </w:p>
        </w:tc>
        <w:tc>
          <w:tcPr>
            <w:tcW w:w="1701" w:type="dxa"/>
            <w:vAlign w:val="center"/>
          </w:tcPr>
          <w:p w14:paraId="56F5F9C7" w14:textId="77777777" w:rsidR="00AB764A" w:rsidRPr="006E1D46" w:rsidRDefault="00AB764A" w:rsidP="00AB764A">
            <w:pPr>
              <w:tabs>
                <w:tab w:val="left" w:pos="0"/>
              </w:tabs>
              <w:jc w:val="center"/>
            </w:pPr>
            <w:r w:rsidRPr="006E1D46">
              <w:t>х</w:t>
            </w:r>
          </w:p>
        </w:tc>
        <w:tc>
          <w:tcPr>
            <w:tcW w:w="1134" w:type="dxa"/>
            <w:vAlign w:val="center"/>
          </w:tcPr>
          <w:p w14:paraId="357C26FA" w14:textId="77777777" w:rsidR="00AB764A" w:rsidRPr="006E1D46" w:rsidRDefault="00AB764A" w:rsidP="00AB764A">
            <w:pPr>
              <w:tabs>
                <w:tab w:val="left" w:pos="0"/>
              </w:tabs>
              <w:jc w:val="center"/>
            </w:pPr>
            <w:r>
              <w:t>0,00</w:t>
            </w:r>
          </w:p>
        </w:tc>
        <w:tc>
          <w:tcPr>
            <w:tcW w:w="1276" w:type="dxa"/>
            <w:vAlign w:val="center"/>
          </w:tcPr>
          <w:p w14:paraId="76F01CEF" w14:textId="77777777" w:rsidR="00AB764A" w:rsidRPr="006E1D46" w:rsidRDefault="00AB764A" w:rsidP="00AB764A">
            <w:pPr>
              <w:tabs>
                <w:tab w:val="left" w:pos="0"/>
              </w:tabs>
              <w:jc w:val="center"/>
            </w:pPr>
            <w:r>
              <w:t>0,55</w:t>
            </w:r>
          </w:p>
        </w:tc>
      </w:tr>
      <w:tr w:rsidR="00AB764A" w:rsidRPr="006E1D46" w14:paraId="53B73F4B" w14:textId="77777777" w:rsidTr="00AB764A">
        <w:tc>
          <w:tcPr>
            <w:tcW w:w="1560" w:type="dxa"/>
            <w:vMerge/>
            <w:vAlign w:val="center"/>
          </w:tcPr>
          <w:p w14:paraId="43C2E128" w14:textId="77777777" w:rsidR="00AB764A" w:rsidRPr="006E1D46" w:rsidRDefault="00AB764A" w:rsidP="00AB764A">
            <w:pPr>
              <w:tabs>
                <w:tab w:val="left" w:pos="0"/>
              </w:tabs>
              <w:jc w:val="center"/>
            </w:pPr>
          </w:p>
        </w:tc>
        <w:tc>
          <w:tcPr>
            <w:tcW w:w="851" w:type="dxa"/>
          </w:tcPr>
          <w:p w14:paraId="2644882F" w14:textId="77777777" w:rsidR="00AB764A" w:rsidRPr="006E1D46" w:rsidRDefault="00AB764A" w:rsidP="00AB764A">
            <w:pPr>
              <w:tabs>
                <w:tab w:val="left" w:pos="0"/>
              </w:tabs>
              <w:jc w:val="center"/>
            </w:pPr>
            <w:r w:rsidRPr="006E1D46">
              <w:t>2022</w:t>
            </w:r>
          </w:p>
        </w:tc>
        <w:tc>
          <w:tcPr>
            <w:tcW w:w="1843" w:type="dxa"/>
          </w:tcPr>
          <w:p w14:paraId="2E2945F2" w14:textId="77777777" w:rsidR="00AB764A" w:rsidRPr="006E1D46" w:rsidRDefault="00AB764A" w:rsidP="00AB764A">
            <w:pPr>
              <w:jc w:val="center"/>
            </w:pPr>
            <w:r w:rsidRPr="006E1D46">
              <w:t>х</w:t>
            </w:r>
          </w:p>
        </w:tc>
        <w:tc>
          <w:tcPr>
            <w:tcW w:w="1842" w:type="dxa"/>
            <w:vAlign w:val="center"/>
          </w:tcPr>
          <w:p w14:paraId="006D2AB6" w14:textId="77777777" w:rsidR="00AB764A" w:rsidRPr="006E1D46" w:rsidRDefault="00AB764A" w:rsidP="00AB764A">
            <w:pPr>
              <w:tabs>
                <w:tab w:val="left" w:pos="0"/>
              </w:tabs>
              <w:jc w:val="center"/>
            </w:pPr>
            <w:r w:rsidRPr="006E1D46">
              <w:t>1</w:t>
            </w:r>
          </w:p>
        </w:tc>
        <w:tc>
          <w:tcPr>
            <w:tcW w:w="1701" w:type="dxa"/>
            <w:vAlign w:val="center"/>
          </w:tcPr>
          <w:p w14:paraId="770C3AC4" w14:textId="77777777" w:rsidR="00AB764A" w:rsidRPr="006E1D46" w:rsidRDefault="00AB764A" w:rsidP="00AB764A">
            <w:pPr>
              <w:tabs>
                <w:tab w:val="left" w:pos="0"/>
              </w:tabs>
              <w:jc w:val="center"/>
            </w:pPr>
            <w:r w:rsidRPr="006E1D46">
              <w:t>х</w:t>
            </w:r>
          </w:p>
        </w:tc>
        <w:tc>
          <w:tcPr>
            <w:tcW w:w="1134" w:type="dxa"/>
            <w:vAlign w:val="center"/>
          </w:tcPr>
          <w:p w14:paraId="2B376951" w14:textId="77777777" w:rsidR="00AB764A" w:rsidRPr="006E1D46" w:rsidRDefault="00AB764A" w:rsidP="00AB764A">
            <w:pPr>
              <w:tabs>
                <w:tab w:val="left" w:pos="0"/>
              </w:tabs>
              <w:jc w:val="center"/>
            </w:pPr>
            <w:r>
              <w:t>0,00</w:t>
            </w:r>
          </w:p>
        </w:tc>
        <w:tc>
          <w:tcPr>
            <w:tcW w:w="1276" w:type="dxa"/>
            <w:vAlign w:val="center"/>
          </w:tcPr>
          <w:p w14:paraId="07D00E0A" w14:textId="77777777" w:rsidR="00AB764A" w:rsidRPr="006E1D46" w:rsidRDefault="00AB764A" w:rsidP="00AB764A">
            <w:pPr>
              <w:tabs>
                <w:tab w:val="left" w:pos="0"/>
              </w:tabs>
              <w:jc w:val="center"/>
            </w:pPr>
            <w:r>
              <w:t>0,55</w:t>
            </w:r>
          </w:p>
        </w:tc>
      </w:tr>
      <w:tr w:rsidR="00AB764A" w:rsidRPr="006E1D46" w14:paraId="1131C785" w14:textId="77777777" w:rsidTr="00AB764A">
        <w:tc>
          <w:tcPr>
            <w:tcW w:w="1560" w:type="dxa"/>
            <w:vMerge/>
            <w:vAlign w:val="center"/>
          </w:tcPr>
          <w:p w14:paraId="3803F9C9" w14:textId="77777777" w:rsidR="00AB764A" w:rsidRPr="006E1D46" w:rsidRDefault="00AB764A" w:rsidP="00AB764A">
            <w:pPr>
              <w:tabs>
                <w:tab w:val="left" w:pos="0"/>
              </w:tabs>
              <w:jc w:val="center"/>
            </w:pPr>
          </w:p>
        </w:tc>
        <w:tc>
          <w:tcPr>
            <w:tcW w:w="851" w:type="dxa"/>
          </w:tcPr>
          <w:p w14:paraId="0B92702F" w14:textId="77777777" w:rsidR="00AB764A" w:rsidRPr="006E1D46" w:rsidRDefault="00AB764A" w:rsidP="00AB764A">
            <w:pPr>
              <w:tabs>
                <w:tab w:val="left" w:pos="0"/>
              </w:tabs>
              <w:jc w:val="center"/>
            </w:pPr>
            <w:r w:rsidRPr="006E1D46">
              <w:t>2023</w:t>
            </w:r>
          </w:p>
        </w:tc>
        <w:tc>
          <w:tcPr>
            <w:tcW w:w="1843" w:type="dxa"/>
          </w:tcPr>
          <w:p w14:paraId="0BE67E97" w14:textId="77777777" w:rsidR="00AB764A" w:rsidRPr="006E1D46" w:rsidRDefault="00AB764A" w:rsidP="00AB764A">
            <w:pPr>
              <w:jc w:val="center"/>
            </w:pPr>
            <w:r w:rsidRPr="006E1D46">
              <w:t>х</w:t>
            </w:r>
          </w:p>
        </w:tc>
        <w:tc>
          <w:tcPr>
            <w:tcW w:w="1842" w:type="dxa"/>
            <w:vAlign w:val="center"/>
          </w:tcPr>
          <w:p w14:paraId="24930D39" w14:textId="77777777" w:rsidR="00AB764A" w:rsidRPr="006E1D46" w:rsidRDefault="00AB764A" w:rsidP="00AB764A">
            <w:pPr>
              <w:tabs>
                <w:tab w:val="left" w:pos="0"/>
              </w:tabs>
              <w:jc w:val="center"/>
            </w:pPr>
            <w:r w:rsidRPr="006E1D46">
              <w:t>1</w:t>
            </w:r>
          </w:p>
        </w:tc>
        <w:tc>
          <w:tcPr>
            <w:tcW w:w="1701" w:type="dxa"/>
            <w:vAlign w:val="center"/>
          </w:tcPr>
          <w:p w14:paraId="386EF72F" w14:textId="77777777" w:rsidR="00AB764A" w:rsidRPr="006E1D46" w:rsidRDefault="00AB764A" w:rsidP="00AB764A">
            <w:pPr>
              <w:tabs>
                <w:tab w:val="left" w:pos="0"/>
              </w:tabs>
              <w:jc w:val="center"/>
            </w:pPr>
            <w:r w:rsidRPr="006E1D46">
              <w:t>х</w:t>
            </w:r>
          </w:p>
        </w:tc>
        <w:tc>
          <w:tcPr>
            <w:tcW w:w="1134" w:type="dxa"/>
            <w:vAlign w:val="center"/>
          </w:tcPr>
          <w:p w14:paraId="140D97C0" w14:textId="77777777" w:rsidR="00AB764A" w:rsidRPr="006E1D46" w:rsidRDefault="00AB764A" w:rsidP="00AB764A">
            <w:pPr>
              <w:tabs>
                <w:tab w:val="left" w:pos="0"/>
              </w:tabs>
              <w:jc w:val="center"/>
            </w:pPr>
            <w:r>
              <w:t>0,00</w:t>
            </w:r>
          </w:p>
        </w:tc>
        <w:tc>
          <w:tcPr>
            <w:tcW w:w="1276" w:type="dxa"/>
            <w:vAlign w:val="center"/>
          </w:tcPr>
          <w:p w14:paraId="688353C6" w14:textId="77777777" w:rsidR="00AB764A" w:rsidRPr="006E1D46" w:rsidRDefault="00AB764A" w:rsidP="00AB764A">
            <w:pPr>
              <w:tabs>
                <w:tab w:val="left" w:pos="0"/>
              </w:tabs>
              <w:jc w:val="center"/>
            </w:pPr>
            <w:r>
              <w:t>0,55</w:t>
            </w:r>
          </w:p>
        </w:tc>
      </w:tr>
    </w:tbl>
    <w:p w14:paraId="3DC00512" w14:textId="77777777" w:rsidR="00AB764A" w:rsidRPr="006E1D46" w:rsidRDefault="00AB764A" w:rsidP="00AB764A">
      <w:pPr>
        <w:tabs>
          <w:tab w:val="left" w:pos="1134"/>
        </w:tabs>
        <w:ind w:firstLine="709"/>
        <w:jc w:val="both"/>
        <w:rPr>
          <w:sz w:val="28"/>
          <w:szCs w:val="28"/>
        </w:rPr>
      </w:pPr>
    </w:p>
    <w:p w14:paraId="0A8F4F85" w14:textId="77777777" w:rsidR="00AB764A" w:rsidRPr="00B71914" w:rsidRDefault="00AB764A" w:rsidP="00AB764A">
      <w:pPr>
        <w:tabs>
          <w:tab w:val="left" w:pos="284"/>
        </w:tabs>
        <w:ind w:firstLine="567"/>
        <w:jc w:val="both"/>
        <w:rPr>
          <w:color w:val="FF0000"/>
          <w:sz w:val="14"/>
          <w:szCs w:val="28"/>
          <w:highlight w:val="yellow"/>
        </w:rPr>
      </w:pPr>
    </w:p>
    <w:p w14:paraId="36EA5BD6" w14:textId="77777777" w:rsidR="00AB764A" w:rsidRPr="00DF58A1" w:rsidRDefault="00AB764A" w:rsidP="00AB764A">
      <w:pPr>
        <w:pStyle w:val="Style26"/>
        <w:widowControl/>
        <w:spacing w:before="29" w:line="240" w:lineRule="auto"/>
        <w:ind w:firstLine="557"/>
        <w:rPr>
          <w:sz w:val="28"/>
          <w:szCs w:val="28"/>
        </w:rPr>
      </w:pPr>
      <w:r w:rsidRPr="00DF58A1">
        <w:rPr>
          <w:sz w:val="28"/>
          <w:szCs w:val="28"/>
        </w:rPr>
        <w:t>Корректировка осуществляется в соответствии с формулой корректировки необходимой валовой выручки, установленной в Методических указаниях, утвержденных приказом ФСТ России от 27.12.2013 № 1746-э (далее - Методические указания), включающей следующие показатели:</w:t>
      </w:r>
    </w:p>
    <w:p w14:paraId="57D1F543" w14:textId="77777777" w:rsidR="00AB764A" w:rsidRPr="00DF58A1" w:rsidRDefault="00AB764A" w:rsidP="00AB764A">
      <w:pPr>
        <w:pStyle w:val="Style23"/>
        <w:widowControl/>
        <w:tabs>
          <w:tab w:val="left" w:pos="835"/>
        </w:tabs>
        <w:spacing w:line="240" w:lineRule="auto"/>
        <w:rPr>
          <w:sz w:val="28"/>
          <w:szCs w:val="28"/>
        </w:rPr>
      </w:pPr>
      <w:r w:rsidRPr="00DF58A1">
        <w:rPr>
          <w:sz w:val="28"/>
          <w:szCs w:val="28"/>
        </w:rPr>
        <w:t>а) отклонение фактически достигнутого объема поданной воды или принятых сточных вод от объема, учтенного при установлении тарифов;</w:t>
      </w:r>
    </w:p>
    <w:p w14:paraId="2CBAE0FC" w14:textId="77777777" w:rsidR="00AB764A" w:rsidRPr="00DF58A1" w:rsidRDefault="00AB764A" w:rsidP="00AB764A">
      <w:pPr>
        <w:pStyle w:val="Style26"/>
        <w:widowControl/>
        <w:spacing w:before="29" w:line="240" w:lineRule="auto"/>
        <w:ind w:firstLine="557"/>
        <w:rPr>
          <w:sz w:val="28"/>
          <w:szCs w:val="28"/>
        </w:rPr>
      </w:pPr>
      <w:r w:rsidRPr="00DF58A1">
        <w:rPr>
          <w:sz w:val="28"/>
          <w:szCs w:val="28"/>
        </w:rPr>
        <w:t>б) отклонение фактических значений индекса потребительских цен и других индексов, предусмотренных прогнозом социально-экономического развития Российской Федерации, от значений, которые были использованы при установлении тарифов;</w:t>
      </w:r>
    </w:p>
    <w:p w14:paraId="1855EEA1" w14:textId="77777777" w:rsidR="00AB764A" w:rsidRPr="00DF58A1" w:rsidRDefault="00AB764A" w:rsidP="00AB764A">
      <w:pPr>
        <w:pStyle w:val="Style26"/>
        <w:widowControl/>
        <w:spacing w:before="29" w:line="240" w:lineRule="auto"/>
        <w:ind w:firstLine="557"/>
        <w:rPr>
          <w:sz w:val="28"/>
          <w:szCs w:val="28"/>
        </w:rPr>
      </w:pPr>
      <w:r w:rsidRPr="00DF58A1">
        <w:rPr>
          <w:sz w:val="28"/>
          <w:szCs w:val="28"/>
        </w:rPr>
        <w:t>в) отклонение фактически достигнутого уровня неподконтрольных расходов от уровня неподконтрольных расходов, который был использован при установлении тарифов;</w:t>
      </w:r>
    </w:p>
    <w:p w14:paraId="33B04A1D" w14:textId="77777777" w:rsidR="00AB764A" w:rsidRPr="00DF58A1" w:rsidRDefault="00AB764A" w:rsidP="00AB764A">
      <w:pPr>
        <w:pStyle w:val="Style26"/>
        <w:widowControl/>
        <w:spacing w:before="29" w:line="240" w:lineRule="auto"/>
        <w:ind w:firstLine="557"/>
        <w:rPr>
          <w:sz w:val="28"/>
          <w:szCs w:val="28"/>
        </w:rPr>
      </w:pPr>
      <w:r w:rsidRPr="00DF58A1">
        <w:rPr>
          <w:sz w:val="28"/>
          <w:szCs w:val="28"/>
        </w:rPr>
        <w:t xml:space="preserve">г) ввод объектов системы водоснабжения и (или) водоотведения в эксплуатацию и изменение утвержденной инвестиционной программы; </w:t>
      </w:r>
    </w:p>
    <w:p w14:paraId="0D181A26" w14:textId="77777777" w:rsidR="00AB764A" w:rsidRPr="00DF58A1" w:rsidRDefault="00AB764A" w:rsidP="00AB764A">
      <w:pPr>
        <w:pStyle w:val="Style26"/>
        <w:widowControl/>
        <w:spacing w:before="29" w:line="240" w:lineRule="auto"/>
        <w:ind w:firstLine="557"/>
        <w:rPr>
          <w:sz w:val="28"/>
          <w:szCs w:val="28"/>
        </w:rPr>
      </w:pPr>
      <w:r w:rsidRPr="00DF58A1">
        <w:rPr>
          <w:sz w:val="28"/>
          <w:szCs w:val="28"/>
        </w:rPr>
        <w:t xml:space="preserve">д)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w:t>
      </w:r>
      <w:r w:rsidRPr="00DF58A1">
        <w:rPr>
          <w:sz w:val="28"/>
          <w:szCs w:val="28"/>
        </w:rPr>
        <w:lastRenderedPageBreak/>
        <w:t>холодного водоснабжения и (или) водоотведения, отдельных объектов таких систем, находящихся в государственной или</w:t>
      </w:r>
      <w:r w:rsidRPr="00DF58A1">
        <w:rPr>
          <w:sz w:val="28"/>
          <w:szCs w:val="28"/>
        </w:rPr>
        <w:br/>
        <w:t>муниципальной собственности, по реализации инвестиционной программы,</w:t>
      </w:r>
      <w:r w:rsidRPr="00DF58A1">
        <w:rPr>
          <w:sz w:val="28"/>
          <w:szCs w:val="28"/>
        </w:rPr>
        <w:br/>
        <w:t>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w:t>
      </w:r>
    </w:p>
    <w:p w14:paraId="70AFCE96" w14:textId="77777777" w:rsidR="00AB764A" w:rsidRPr="00DF58A1" w:rsidRDefault="00AB764A" w:rsidP="00AB764A">
      <w:pPr>
        <w:pStyle w:val="Style26"/>
        <w:widowControl/>
        <w:spacing w:before="29" w:line="240" w:lineRule="auto"/>
        <w:ind w:firstLine="557"/>
        <w:rPr>
          <w:sz w:val="28"/>
          <w:szCs w:val="28"/>
        </w:rPr>
      </w:pPr>
      <w:r w:rsidRPr="00DF58A1">
        <w:rPr>
          <w:sz w:val="28"/>
          <w:szCs w:val="28"/>
        </w:rPr>
        <w:t>е) изменение доходности долгосрочных государственных обязательств, учитываемое при определении нормы доходности инвестированного капитала.</w:t>
      </w:r>
    </w:p>
    <w:p w14:paraId="239545D5" w14:textId="77777777" w:rsidR="00AB764A" w:rsidRPr="00795988" w:rsidRDefault="00AB764A" w:rsidP="00AB764A">
      <w:pPr>
        <w:pStyle w:val="Style26"/>
        <w:widowControl/>
        <w:spacing w:before="29" w:line="240" w:lineRule="auto"/>
        <w:ind w:firstLine="557"/>
        <w:rPr>
          <w:sz w:val="28"/>
          <w:szCs w:val="28"/>
        </w:rPr>
      </w:pPr>
      <w:r w:rsidRPr="00795988">
        <w:rPr>
          <w:sz w:val="28"/>
          <w:szCs w:val="28"/>
        </w:rPr>
        <w:t xml:space="preserve">Заявление о корректировке необходимой валовой выручки и установленных тарифов от </w:t>
      </w:r>
      <w:r w:rsidRPr="00795988">
        <w:rPr>
          <w:color w:val="000000"/>
          <w:sz w:val="28"/>
          <w:szCs w:val="28"/>
        </w:rPr>
        <w:t xml:space="preserve">ОАО «Ваганово» (р. Промышленновский) </w:t>
      </w:r>
      <w:r w:rsidRPr="00795988">
        <w:rPr>
          <w:sz w:val="28"/>
          <w:szCs w:val="28"/>
        </w:rPr>
        <w:t>на питьевую воду на 2020 год поступило 30.04.2019 № 2301.</w:t>
      </w:r>
    </w:p>
    <w:p w14:paraId="30A4C13D" w14:textId="77777777" w:rsidR="00AB764A" w:rsidRPr="00973BB0" w:rsidRDefault="00AB764A" w:rsidP="00AB764A">
      <w:pPr>
        <w:pStyle w:val="Style26"/>
        <w:widowControl/>
        <w:spacing w:line="240" w:lineRule="auto"/>
        <w:ind w:firstLine="556"/>
        <w:rPr>
          <w:sz w:val="28"/>
          <w:szCs w:val="28"/>
        </w:rPr>
      </w:pPr>
      <w:r w:rsidRPr="00973BB0">
        <w:rPr>
          <w:sz w:val="28"/>
          <w:szCs w:val="28"/>
        </w:rPr>
        <w:t>Согласно представленному заявлению, корректировка планового размера необходимой валовой выручки предложена в размере 1159,03 тыс. руб., тариф с 01.01.2020 по 31.12.2020 – 38,45 руб./м</w:t>
      </w:r>
      <w:r w:rsidRPr="00973BB0">
        <w:rPr>
          <w:sz w:val="28"/>
          <w:szCs w:val="28"/>
          <w:vertAlign w:val="superscript"/>
        </w:rPr>
        <w:t>3</w:t>
      </w:r>
      <w:r w:rsidRPr="00973BB0">
        <w:rPr>
          <w:sz w:val="28"/>
          <w:szCs w:val="28"/>
        </w:rPr>
        <w:t>.</w:t>
      </w:r>
    </w:p>
    <w:p w14:paraId="3B96183A" w14:textId="77777777" w:rsidR="00AB764A" w:rsidRPr="00DF58A1" w:rsidRDefault="00AB764A" w:rsidP="00AB764A">
      <w:pPr>
        <w:pStyle w:val="Style26"/>
        <w:widowControl/>
        <w:spacing w:line="240" w:lineRule="auto"/>
        <w:ind w:firstLine="556"/>
        <w:rPr>
          <w:sz w:val="2"/>
          <w:szCs w:val="28"/>
        </w:rPr>
      </w:pPr>
      <w:r w:rsidRPr="00973BB0">
        <w:rPr>
          <w:sz w:val="28"/>
          <w:szCs w:val="28"/>
        </w:rPr>
        <w:t>Предложенная в заявлении корректировка планового размера необходимой валовой выручки содержит арифметическую ошибку</w:t>
      </w:r>
      <w:r>
        <w:rPr>
          <w:sz w:val="28"/>
          <w:szCs w:val="28"/>
        </w:rPr>
        <w:t xml:space="preserve"> (0,02 тыс. руб.)</w:t>
      </w:r>
      <w:r w:rsidRPr="00973BB0">
        <w:rPr>
          <w:sz w:val="28"/>
          <w:szCs w:val="28"/>
        </w:rPr>
        <w:t>.</w:t>
      </w:r>
      <w:r>
        <w:rPr>
          <w:sz w:val="28"/>
          <w:szCs w:val="28"/>
        </w:rPr>
        <w:t xml:space="preserve"> </w:t>
      </w:r>
    </w:p>
    <w:p w14:paraId="082C4576" w14:textId="77777777" w:rsidR="00AB764A" w:rsidRPr="00E175E7" w:rsidRDefault="00AB764A" w:rsidP="00AB764A">
      <w:pPr>
        <w:tabs>
          <w:tab w:val="left" w:pos="10206"/>
        </w:tabs>
        <w:ind w:firstLine="709"/>
        <w:jc w:val="both"/>
        <w:rPr>
          <w:rFonts w:eastAsiaTheme="minorHAnsi"/>
          <w:color w:val="2F5496" w:themeColor="accent1" w:themeShade="BF"/>
          <w:sz w:val="28"/>
          <w:szCs w:val="28"/>
          <w:lang w:eastAsia="en-US"/>
        </w:rPr>
      </w:pPr>
    </w:p>
    <w:p w14:paraId="257171EC" w14:textId="77777777" w:rsidR="00AB764A" w:rsidRPr="00DF58A1" w:rsidRDefault="00AB764A" w:rsidP="00AB764A">
      <w:pPr>
        <w:jc w:val="center"/>
        <w:rPr>
          <w:b/>
          <w:sz w:val="28"/>
          <w:szCs w:val="28"/>
          <w:u w:val="single"/>
        </w:rPr>
      </w:pPr>
      <w:r w:rsidRPr="00DF58A1">
        <w:rPr>
          <w:b/>
          <w:sz w:val="28"/>
          <w:szCs w:val="28"/>
          <w:u w:val="single"/>
        </w:rPr>
        <w:t>Корректировка необходимой валовой выручки</w:t>
      </w:r>
    </w:p>
    <w:p w14:paraId="0C2C2B1A" w14:textId="77777777" w:rsidR="00AB764A" w:rsidRPr="00DF58A1" w:rsidRDefault="00AB764A" w:rsidP="00AB764A">
      <w:pPr>
        <w:ind w:firstLine="709"/>
        <w:jc w:val="center"/>
        <w:rPr>
          <w:b/>
          <w:sz w:val="28"/>
          <w:szCs w:val="28"/>
          <w:u w:val="single"/>
        </w:rPr>
      </w:pPr>
    </w:p>
    <w:p w14:paraId="157E390C" w14:textId="77777777" w:rsidR="00AB764A" w:rsidRPr="00DF58A1" w:rsidRDefault="00AB764A" w:rsidP="00AB764A">
      <w:pPr>
        <w:ind w:firstLine="540"/>
        <w:jc w:val="both"/>
        <w:rPr>
          <w:rFonts w:eastAsiaTheme="minorHAnsi"/>
          <w:sz w:val="28"/>
          <w:szCs w:val="28"/>
          <w:lang w:eastAsia="en-US"/>
        </w:rPr>
      </w:pPr>
      <w:r w:rsidRPr="00DF58A1">
        <w:rPr>
          <w:rFonts w:eastAsiaTheme="minorHAnsi"/>
          <w:sz w:val="28"/>
          <w:szCs w:val="28"/>
          <w:lang w:eastAsia="en-US"/>
        </w:rPr>
        <w:t xml:space="preserve">Корректировка необходимой валовой выручки осуществляется в соответствии с главой </w:t>
      </w:r>
      <w:r w:rsidRPr="00DF58A1">
        <w:rPr>
          <w:rFonts w:eastAsiaTheme="minorHAnsi"/>
          <w:sz w:val="28"/>
          <w:szCs w:val="28"/>
          <w:lang w:val="en-US" w:eastAsia="en-US"/>
        </w:rPr>
        <w:t>VII</w:t>
      </w:r>
      <w:r w:rsidRPr="00DF58A1">
        <w:rPr>
          <w:rFonts w:eastAsiaTheme="minorHAnsi"/>
          <w:sz w:val="28"/>
          <w:szCs w:val="28"/>
          <w:lang w:eastAsia="en-US"/>
        </w:rPr>
        <w:t xml:space="preserve"> Методических указаний.</w:t>
      </w:r>
    </w:p>
    <w:p w14:paraId="265F4878" w14:textId="77777777" w:rsidR="00AB764A" w:rsidRPr="00DF58A1" w:rsidRDefault="00AB764A" w:rsidP="00AB764A">
      <w:pPr>
        <w:ind w:firstLine="540"/>
        <w:jc w:val="both"/>
        <w:rPr>
          <w:rFonts w:eastAsiaTheme="minorHAnsi"/>
          <w:sz w:val="28"/>
          <w:szCs w:val="28"/>
          <w:lang w:eastAsia="en-US"/>
        </w:rPr>
      </w:pPr>
    </w:p>
    <w:p w14:paraId="306BE588" w14:textId="77777777" w:rsidR="00AB764A" w:rsidRPr="00DF58A1" w:rsidRDefault="00AB764A" w:rsidP="00AB764A">
      <w:pPr>
        <w:pStyle w:val="Style26"/>
        <w:widowControl/>
        <w:spacing w:line="240" w:lineRule="auto"/>
        <w:ind w:firstLine="571"/>
        <w:rPr>
          <w:sz w:val="28"/>
          <w:szCs w:val="28"/>
        </w:rPr>
      </w:pPr>
      <w:r w:rsidRPr="00DF58A1">
        <w:rPr>
          <w:sz w:val="28"/>
          <w:szCs w:val="28"/>
        </w:rPr>
        <w:t>Согласно п. 95 Методических указаний необходимая валовая выручка, определяемая на 20</w:t>
      </w:r>
      <w:r>
        <w:rPr>
          <w:sz w:val="28"/>
          <w:szCs w:val="28"/>
        </w:rPr>
        <w:t>20</w:t>
      </w:r>
      <w:r w:rsidRPr="00DF58A1">
        <w:rPr>
          <w:sz w:val="28"/>
          <w:szCs w:val="28"/>
        </w:rPr>
        <w:t xml:space="preserve"> год на основе фактических значений параметров расчета тарифов взамен прогнозных, рассчитывается по формуле:</w:t>
      </w:r>
    </w:p>
    <w:p w14:paraId="36516640" w14:textId="77777777" w:rsidR="00AB764A" w:rsidRPr="00DF58A1" w:rsidRDefault="00AB764A" w:rsidP="00AB764A">
      <w:pPr>
        <w:pStyle w:val="ConsPlusNormal"/>
        <w:jc w:val="both"/>
      </w:pPr>
    </w:p>
    <w:p w14:paraId="6BCC88E7" w14:textId="77777777" w:rsidR="00AB764A" w:rsidRPr="00DF58A1" w:rsidRDefault="00AB764A" w:rsidP="00AB764A">
      <w:pPr>
        <w:jc w:val="center"/>
        <w:rPr>
          <w:rFonts w:eastAsiaTheme="minorHAnsi"/>
          <w:bCs/>
          <w:sz w:val="28"/>
          <w:szCs w:val="28"/>
          <w:lang w:eastAsia="en-US"/>
        </w:rPr>
      </w:pPr>
      <w:r w:rsidRPr="00DF58A1">
        <w:rPr>
          <w:rFonts w:eastAsiaTheme="minorHAnsi"/>
          <w:bCs/>
          <w:noProof/>
          <w:position w:val="-5"/>
          <w:sz w:val="28"/>
          <w:szCs w:val="28"/>
          <w:lang w:eastAsia="en-US"/>
        </w:rPr>
        <w:drawing>
          <wp:inline distT="0" distB="0" distL="0" distR="0" wp14:anchorId="7D84BB27" wp14:editId="680CC917">
            <wp:extent cx="5939790" cy="247650"/>
            <wp:effectExtent l="0" t="0" r="381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39790" cy="247650"/>
                    </a:xfrm>
                    <a:prstGeom prst="rect">
                      <a:avLst/>
                    </a:prstGeom>
                    <a:noFill/>
                    <a:ln>
                      <a:noFill/>
                    </a:ln>
                  </pic:spPr>
                </pic:pic>
              </a:graphicData>
            </a:graphic>
          </wp:inline>
        </w:drawing>
      </w:r>
    </w:p>
    <w:p w14:paraId="20ACF616" w14:textId="77777777" w:rsidR="00AB764A" w:rsidRPr="00DF58A1" w:rsidRDefault="00AB764A" w:rsidP="00AB764A">
      <w:pPr>
        <w:ind w:firstLine="540"/>
        <w:jc w:val="both"/>
        <w:rPr>
          <w:rFonts w:eastAsiaTheme="minorHAnsi"/>
          <w:bCs/>
          <w:sz w:val="28"/>
          <w:szCs w:val="28"/>
          <w:lang w:eastAsia="en-US"/>
        </w:rPr>
      </w:pPr>
      <w:r w:rsidRPr="00DF58A1">
        <w:rPr>
          <w:rFonts w:eastAsiaTheme="minorHAnsi"/>
          <w:bCs/>
          <w:sz w:val="28"/>
          <w:szCs w:val="28"/>
          <w:lang w:eastAsia="en-US"/>
        </w:rPr>
        <w:t>где:</w:t>
      </w:r>
    </w:p>
    <w:p w14:paraId="266980B0" w14:textId="77777777" w:rsidR="00AB764A" w:rsidRPr="00DF58A1" w:rsidRDefault="00AB764A" w:rsidP="00AB764A">
      <w:pPr>
        <w:spacing w:before="280"/>
        <w:ind w:firstLine="540"/>
        <w:jc w:val="both"/>
        <w:rPr>
          <w:rFonts w:eastAsiaTheme="minorHAnsi"/>
          <w:bCs/>
          <w:sz w:val="28"/>
          <w:szCs w:val="28"/>
          <w:lang w:eastAsia="en-US"/>
        </w:rPr>
      </w:pPr>
      <w:r w:rsidRPr="00DF58A1">
        <w:rPr>
          <w:rFonts w:eastAsiaTheme="minorHAnsi"/>
          <w:bCs/>
          <w:noProof/>
          <w:position w:val="-12"/>
          <w:sz w:val="28"/>
          <w:szCs w:val="28"/>
          <w:lang w:eastAsia="en-US"/>
        </w:rPr>
        <w:drawing>
          <wp:inline distT="0" distB="0" distL="0" distR="0" wp14:anchorId="4D8B765C" wp14:editId="7A487CB0">
            <wp:extent cx="428625" cy="352425"/>
            <wp:effectExtent l="0" t="0" r="9525"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DF58A1">
        <w:rPr>
          <w:rFonts w:eastAsiaTheme="minorHAnsi"/>
          <w:bCs/>
          <w:sz w:val="28"/>
          <w:szCs w:val="28"/>
          <w:lang w:eastAsia="en-US"/>
        </w:rPr>
        <w:t xml:space="preserve"> - операционные расходы, определенные на i-й год исходя из фактических значений параметров расчета тарифов в соответствии с пунктом 95 настоящих Методических указаний;</w:t>
      </w:r>
    </w:p>
    <w:p w14:paraId="387A997C" w14:textId="77777777" w:rsidR="00AB764A" w:rsidRPr="00DF58A1" w:rsidRDefault="00AB764A" w:rsidP="00AB764A">
      <w:pPr>
        <w:spacing w:before="280"/>
        <w:ind w:firstLine="540"/>
        <w:jc w:val="both"/>
        <w:rPr>
          <w:rFonts w:eastAsiaTheme="minorHAnsi"/>
          <w:bCs/>
          <w:sz w:val="28"/>
          <w:szCs w:val="28"/>
          <w:lang w:eastAsia="en-US"/>
        </w:rPr>
      </w:pPr>
      <w:r w:rsidRPr="00DF58A1">
        <w:rPr>
          <w:rFonts w:eastAsiaTheme="minorHAnsi"/>
          <w:bCs/>
          <w:noProof/>
          <w:position w:val="-12"/>
          <w:sz w:val="28"/>
          <w:szCs w:val="28"/>
          <w:lang w:eastAsia="en-US"/>
        </w:rPr>
        <w:drawing>
          <wp:inline distT="0" distB="0" distL="0" distR="0" wp14:anchorId="49E460E6" wp14:editId="59664639">
            <wp:extent cx="428625" cy="352425"/>
            <wp:effectExtent l="0" t="0" r="9525" b="0"/>
            <wp:docPr id="14" name="Рисунок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DF58A1">
        <w:rPr>
          <w:rFonts w:eastAsiaTheme="minorHAnsi"/>
          <w:bCs/>
          <w:sz w:val="28"/>
          <w:szCs w:val="28"/>
          <w:lang w:eastAsia="en-US"/>
        </w:rPr>
        <w:t xml:space="preserve"> - фактические документально подтвержденные неподконтрольные расходы в i-м году. В данную величину включаются расходы, связанные с изменениями требований законодательства, изменениями состава активов, необходимых для осуществления регулируемой деятельности (без учета расходов, учтенных при определении операционных расходов), и другими изменениями величины неподконтрольных расходов;</w:t>
      </w:r>
    </w:p>
    <w:p w14:paraId="525EF0B4" w14:textId="77777777" w:rsidR="00AB764A" w:rsidRPr="00DF58A1" w:rsidRDefault="00AB764A" w:rsidP="00AB764A">
      <w:pPr>
        <w:ind w:firstLine="539"/>
        <w:jc w:val="both"/>
        <w:rPr>
          <w:rFonts w:eastAsiaTheme="minorHAnsi"/>
          <w:bCs/>
          <w:sz w:val="28"/>
          <w:szCs w:val="28"/>
          <w:lang w:eastAsia="en-US"/>
        </w:rPr>
      </w:pPr>
      <w:r w:rsidRPr="00DF58A1">
        <w:rPr>
          <w:rFonts w:eastAsiaTheme="minorHAnsi"/>
          <w:bCs/>
          <w:noProof/>
          <w:position w:val="-12"/>
          <w:sz w:val="28"/>
          <w:szCs w:val="28"/>
          <w:lang w:eastAsia="en-US"/>
        </w:rPr>
        <w:lastRenderedPageBreak/>
        <w:drawing>
          <wp:inline distT="0" distB="0" distL="0" distR="0" wp14:anchorId="43A0DD69" wp14:editId="0D5AE3C8">
            <wp:extent cx="428625" cy="352425"/>
            <wp:effectExtent l="0" t="0" r="9525" b="0"/>
            <wp:docPr id="19" name="Рисунок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DF58A1">
        <w:rPr>
          <w:rFonts w:eastAsiaTheme="minorHAnsi"/>
          <w:bCs/>
          <w:sz w:val="28"/>
          <w:szCs w:val="28"/>
          <w:lang w:eastAsia="en-US"/>
        </w:rPr>
        <w:t xml:space="preserve"> - фактическая прибыль, определяемая на i-й год по формуле (31) с применением величины </w:t>
      </w:r>
      <w:r w:rsidRPr="00DF58A1">
        <w:rPr>
          <w:rFonts w:eastAsiaTheme="minorHAnsi"/>
          <w:bCs/>
          <w:noProof/>
          <w:position w:val="-12"/>
          <w:sz w:val="28"/>
          <w:szCs w:val="28"/>
          <w:lang w:eastAsia="en-US"/>
        </w:rPr>
        <w:drawing>
          <wp:inline distT="0" distB="0" distL="0" distR="0" wp14:anchorId="72E132F0" wp14:editId="446C25BC">
            <wp:extent cx="533400" cy="318319"/>
            <wp:effectExtent l="0" t="0" r="0"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033" cy="320487"/>
                    </a:xfrm>
                    <a:prstGeom prst="rect">
                      <a:avLst/>
                    </a:prstGeom>
                    <a:noFill/>
                    <a:ln>
                      <a:noFill/>
                    </a:ln>
                  </pic:spPr>
                </pic:pic>
              </a:graphicData>
            </a:graphic>
          </wp:inline>
        </w:drawing>
      </w:r>
      <w:r w:rsidRPr="00DF58A1">
        <w:rPr>
          <w:rFonts w:eastAsiaTheme="minorHAnsi"/>
          <w:bCs/>
          <w:sz w:val="28"/>
          <w:szCs w:val="28"/>
          <w:lang w:eastAsia="en-US"/>
        </w:rPr>
        <w:t xml:space="preserve"> и фактической ставки налога на прибыль в i-м году;</w:t>
      </w:r>
    </w:p>
    <w:p w14:paraId="1F450E3F" w14:textId="77777777" w:rsidR="00AB764A" w:rsidRPr="00DF58A1" w:rsidRDefault="00AB764A" w:rsidP="00AB764A">
      <w:pPr>
        <w:spacing w:before="280"/>
        <w:ind w:firstLine="540"/>
        <w:jc w:val="both"/>
        <w:rPr>
          <w:rFonts w:eastAsiaTheme="minorHAnsi"/>
          <w:bCs/>
          <w:sz w:val="28"/>
          <w:szCs w:val="28"/>
          <w:lang w:eastAsia="en-US"/>
        </w:rPr>
      </w:pPr>
      <w:r w:rsidRPr="00DF58A1">
        <w:rPr>
          <w:rFonts w:eastAsiaTheme="minorHAnsi"/>
          <w:bCs/>
          <w:noProof/>
          <w:position w:val="-12"/>
          <w:sz w:val="28"/>
          <w:szCs w:val="28"/>
          <w:lang w:eastAsia="en-US"/>
        </w:rPr>
        <w:drawing>
          <wp:inline distT="0" distB="0" distL="0" distR="0" wp14:anchorId="03F08394" wp14:editId="3CF475EB">
            <wp:extent cx="590550" cy="352425"/>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DF58A1">
        <w:rPr>
          <w:rFonts w:eastAsiaTheme="minorHAnsi"/>
          <w:bCs/>
          <w:sz w:val="28"/>
          <w:szCs w:val="28"/>
          <w:lang w:eastAsia="en-US"/>
        </w:rPr>
        <w:t xml:space="preserve"> - 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в том числе до перехода к регулированию цен (тарифов) на основе долгосрочных параметров регулирования;</w:t>
      </w:r>
    </w:p>
    <w:p w14:paraId="37404D18" w14:textId="77777777" w:rsidR="00AB764A" w:rsidRPr="00DF58A1" w:rsidRDefault="00AB764A" w:rsidP="00AB764A">
      <w:pPr>
        <w:spacing w:before="280"/>
        <w:ind w:firstLine="540"/>
        <w:jc w:val="both"/>
        <w:rPr>
          <w:rFonts w:eastAsiaTheme="minorHAnsi"/>
          <w:bCs/>
          <w:sz w:val="28"/>
          <w:szCs w:val="28"/>
          <w:lang w:eastAsia="en-US"/>
        </w:rPr>
      </w:pPr>
      <w:proofErr w:type="spellStart"/>
      <w:r w:rsidRPr="00DF58A1">
        <w:rPr>
          <w:rFonts w:eastAsiaTheme="minorHAnsi"/>
          <w:bCs/>
          <w:sz w:val="28"/>
          <w:szCs w:val="28"/>
          <w:lang w:eastAsia="en-US"/>
        </w:rPr>
        <w:t>РПП</w:t>
      </w:r>
      <w:r w:rsidRPr="00DF58A1">
        <w:rPr>
          <w:rFonts w:eastAsiaTheme="minorHAnsi"/>
          <w:bCs/>
          <w:sz w:val="28"/>
          <w:szCs w:val="28"/>
          <w:vertAlign w:val="subscript"/>
          <w:lang w:eastAsia="en-US"/>
        </w:rPr>
        <w:t>i</w:t>
      </w:r>
      <w:proofErr w:type="spellEnd"/>
      <w:r w:rsidRPr="00DF58A1">
        <w:rPr>
          <w:rFonts w:eastAsiaTheme="minorHAnsi"/>
          <w:bCs/>
          <w:sz w:val="28"/>
          <w:szCs w:val="28"/>
          <w:lang w:eastAsia="en-US"/>
        </w:rPr>
        <w:t xml:space="preserve"> - расчетная предпринимательская прибыль гарантирующей организации, определяемая в соответствии с пунктом 86(1) настоящих Методических указаний, тыс. руб.;</w:t>
      </w:r>
    </w:p>
    <w:p w14:paraId="38DA7320" w14:textId="77777777" w:rsidR="00AB764A" w:rsidRPr="00DF58A1" w:rsidRDefault="00AB764A" w:rsidP="00AB764A">
      <w:pPr>
        <w:spacing w:before="280"/>
        <w:ind w:firstLine="540"/>
        <w:jc w:val="both"/>
        <w:rPr>
          <w:rFonts w:eastAsiaTheme="minorHAnsi"/>
          <w:bCs/>
          <w:sz w:val="28"/>
          <w:szCs w:val="28"/>
          <w:lang w:eastAsia="en-US"/>
        </w:rPr>
      </w:pPr>
      <w:proofErr w:type="spellStart"/>
      <w:r w:rsidRPr="00DF58A1">
        <w:rPr>
          <w:rFonts w:eastAsiaTheme="minorHAnsi"/>
          <w:bCs/>
          <w:sz w:val="28"/>
          <w:szCs w:val="28"/>
          <w:lang w:eastAsia="en-US"/>
        </w:rPr>
        <w:t>А</w:t>
      </w:r>
      <w:r w:rsidRPr="00DF58A1">
        <w:rPr>
          <w:rFonts w:eastAsiaTheme="minorHAnsi"/>
          <w:bCs/>
          <w:sz w:val="28"/>
          <w:szCs w:val="28"/>
          <w:vertAlign w:val="subscript"/>
          <w:lang w:eastAsia="en-US"/>
        </w:rPr>
        <w:t>i</w:t>
      </w:r>
      <w:proofErr w:type="spellEnd"/>
      <w:r w:rsidRPr="00DF58A1">
        <w:rPr>
          <w:rFonts w:eastAsiaTheme="minorHAnsi"/>
          <w:bCs/>
          <w:sz w:val="28"/>
          <w:szCs w:val="28"/>
          <w:lang w:eastAsia="en-US"/>
        </w:rPr>
        <w:t xml:space="preserve"> - расходы на амортизацию основных средств и нематериальных активов в i-м году, определяемые исходя из фактического ввода в эксплуатацию и (или) вывода в эксплуатации основных средств и нематериальных активов, тыс. руб.;</w:t>
      </w:r>
    </w:p>
    <w:p w14:paraId="2F7F718F" w14:textId="77777777" w:rsidR="00AB764A" w:rsidRPr="00DF58A1" w:rsidRDefault="00AB764A" w:rsidP="00AB764A">
      <w:pPr>
        <w:spacing w:before="280"/>
        <w:ind w:firstLine="540"/>
        <w:jc w:val="both"/>
        <w:rPr>
          <w:rFonts w:eastAsiaTheme="minorHAnsi"/>
          <w:bCs/>
          <w:sz w:val="28"/>
          <w:szCs w:val="28"/>
          <w:lang w:eastAsia="en-US"/>
        </w:rPr>
      </w:pPr>
      <w:r w:rsidRPr="00DF58A1">
        <w:rPr>
          <w:rFonts w:eastAsiaTheme="minorHAnsi"/>
          <w:bCs/>
          <w:noProof/>
          <w:position w:val="-12"/>
          <w:sz w:val="28"/>
          <w:szCs w:val="28"/>
          <w:lang w:eastAsia="en-US"/>
        </w:rPr>
        <w:drawing>
          <wp:inline distT="0" distB="0" distL="0" distR="0" wp14:anchorId="095C9835" wp14:editId="4047E8F1">
            <wp:extent cx="428625" cy="352425"/>
            <wp:effectExtent l="0" t="0" r="0"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428625" cy="352425"/>
                    </a:xfrm>
                    <a:prstGeom prst="rect">
                      <a:avLst/>
                    </a:prstGeom>
                    <a:noFill/>
                    <a:ln>
                      <a:noFill/>
                    </a:ln>
                  </pic:spPr>
                </pic:pic>
              </a:graphicData>
            </a:graphic>
          </wp:inline>
        </w:drawing>
      </w:r>
      <w:r w:rsidRPr="00DF58A1">
        <w:rPr>
          <w:rFonts w:eastAsiaTheme="minorHAnsi"/>
          <w:bCs/>
          <w:sz w:val="28"/>
          <w:szCs w:val="28"/>
          <w:lang w:eastAsia="en-US"/>
        </w:rPr>
        <w:t xml:space="preserve"> - расходы на приобретение энергетических ресурсов, холодной воды в i-м году, определенные исходя из фактических значений параметров расчета тарифов;</w:t>
      </w:r>
    </w:p>
    <w:p w14:paraId="47345A1C" w14:textId="77777777" w:rsidR="00AB764A" w:rsidRPr="00DF58A1" w:rsidRDefault="00AB764A" w:rsidP="00AB764A">
      <w:pPr>
        <w:ind w:firstLine="540"/>
        <w:jc w:val="both"/>
        <w:rPr>
          <w:rFonts w:eastAsiaTheme="minorHAnsi"/>
          <w:sz w:val="28"/>
          <w:szCs w:val="28"/>
          <w:lang w:eastAsia="en-US"/>
        </w:rPr>
      </w:pPr>
      <w:r w:rsidRPr="00DF58A1">
        <w:rPr>
          <w:rFonts w:eastAsiaTheme="minorHAnsi"/>
          <w:noProof/>
          <w:position w:val="-12"/>
          <w:sz w:val="28"/>
          <w:szCs w:val="28"/>
          <w:lang w:eastAsia="en-US"/>
        </w:rPr>
        <w:drawing>
          <wp:inline distT="0" distB="0" distL="0" distR="0" wp14:anchorId="21C04E87" wp14:editId="699156E0">
            <wp:extent cx="542925" cy="352425"/>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bwMode="auto">
                    <a:xfrm>
                      <a:off x="0" y="0"/>
                      <a:ext cx="542925" cy="352425"/>
                    </a:xfrm>
                    <a:prstGeom prst="rect">
                      <a:avLst/>
                    </a:prstGeom>
                    <a:noFill/>
                    <a:ln>
                      <a:noFill/>
                    </a:ln>
                  </pic:spPr>
                </pic:pic>
              </a:graphicData>
            </a:graphic>
          </wp:inline>
        </w:drawing>
      </w:r>
      <w:r w:rsidRPr="00DF58A1">
        <w:rPr>
          <w:rFonts w:eastAsiaTheme="minorHAnsi"/>
          <w:sz w:val="28"/>
          <w:szCs w:val="28"/>
          <w:lang w:eastAsia="en-US"/>
        </w:rPr>
        <w:t xml:space="preserve"> - величина отклонения неподконтрольных расходов, тыс. руб.;</w:t>
      </w:r>
    </w:p>
    <w:p w14:paraId="3E71B1DF" w14:textId="77777777" w:rsidR="00AB764A" w:rsidRPr="00DF58A1" w:rsidRDefault="00AB764A" w:rsidP="00AB764A">
      <w:pPr>
        <w:spacing w:before="280"/>
        <w:ind w:firstLine="540"/>
        <w:jc w:val="both"/>
        <w:rPr>
          <w:rFonts w:eastAsiaTheme="minorHAnsi"/>
          <w:sz w:val="28"/>
          <w:szCs w:val="28"/>
          <w:lang w:eastAsia="en-US"/>
        </w:rPr>
      </w:pPr>
      <w:r w:rsidRPr="00DF58A1">
        <w:rPr>
          <w:rFonts w:eastAsiaTheme="minorHAnsi"/>
          <w:noProof/>
          <w:position w:val="-12"/>
          <w:sz w:val="28"/>
          <w:szCs w:val="28"/>
          <w:lang w:eastAsia="en-US"/>
        </w:rPr>
        <w:drawing>
          <wp:inline distT="0" distB="0" distL="0" distR="0" wp14:anchorId="07BEB44F" wp14:editId="3A17E183">
            <wp:extent cx="419100" cy="352425"/>
            <wp:effectExtent l="0" t="0" r="0"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419100" cy="352425"/>
                    </a:xfrm>
                    <a:prstGeom prst="rect">
                      <a:avLst/>
                    </a:prstGeom>
                    <a:noFill/>
                    <a:ln>
                      <a:noFill/>
                    </a:ln>
                  </pic:spPr>
                </pic:pic>
              </a:graphicData>
            </a:graphic>
          </wp:inline>
        </w:drawing>
      </w:r>
      <w:r w:rsidRPr="00DF58A1">
        <w:rPr>
          <w:rFonts w:eastAsiaTheme="minorHAnsi"/>
          <w:sz w:val="28"/>
          <w:szCs w:val="28"/>
          <w:lang w:eastAsia="en-US"/>
        </w:rPr>
        <w:t xml:space="preserve"> - величина отклонения показателя ввода объектов системы водоснабжения и (или) водоотведения в эксплуатацию и изменения инвестиционной программы, тыс. руб.;</w:t>
      </w:r>
    </w:p>
    <w:p w14:paraId="2AC19FB7" w14:textId="77777777" w:rsidR="00AB764A" w:rsidRPr="00DF58A1" w:rsidRDefault="00AB764A" w:rsidP="00AB764A">
      <w:pPr>
        <w:spacing w:before="280"/>
        <w:ind w:firstLine="540"/>
        <w:jc w:val="both"/>
        <w:rPr>
          <w:rFonts w:eastAsiaTheme="minorHAnsi"/>
          <w:sz w:val="28"/>
          <w:szCs w:val="28"/>
          <w:lang w:eastAsia="en-US"/>
        </w:rPr>
      </w:pPr>
      <w:r w:rsidRPr="00DF58A1">
        <w:rPr>
          <w:rFonts w:eastAsiaTheme="minorHAnsi"/>
          <w:noProof/>
          <w:position w:val="-11"/>
          <w:sz w:val="28"/>
          <w:szCs w:val="28"/>
          <w:lang w:eastAsia="en-US"/>
        </w:rPr>
        <w:drawing>
          <wp:inline distT="0" distB="0" distL="0" distR="0" wp14:anchorId="41333BE0" wp14:editId="658CDFAF">
            <wp:extent cx="542925" cy="32385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bwMode="auto">
                    <a:xfrm>
                      <a:off x="0" y="0"/>
                      <a:ext cx="542925" cy="323850"/>
                    </a:xfrm>
                    <a:prstGeom prst="rect">
                      <a:avLst/>
                    </a:prstGeom>
                    <a:noFill/>
                    <a:ln>
                      <a:noFill/>
                    </a:ln>
                  </pic:spPr>
                </pic:pic>
              </a:graphicData>
            </a:graphic>
          </wp:inline>
        </w:drawing>
      </w:r>
      <w:r w:rsidRPr="00DF58A1">
        <w:rPr>
          <w:rFonts w:eastAsiaTheme="minorHAnsi"/>
          <w:sz w:val="28"/>
          <w:szCs w:val="28"/>
          <w:lang w:eastAsia="en-US"/>
        </w:rPr>
        <w:t xml:space="preserve"> - степень исполнения регулируемой организацией обязательств по созданию и (или) реконструкции объектов концессионного соглашения, по эксплуатации объектов по договору аренды централизованных систем горячего водоснабжения, холодного водоснабжения и (или) водоотведения, отдельных объектов таких систем, находящихся в государственной или муниципальной собственности, по реализации инвестиционной программы, производственной программы при недостижении регулируемой организацией утвержденных плановых значений показателей надежности и качества объектов централизованных систем водоснабжения и (или) водоотведения, тыс. руб.</w:t>
      </w:r>
    </w:p>
    <w:p w14:paraId="6118F1F1" w14:textId="77777777" w:rsidR="00AB764A" w:rsidRPr="00DF58A1" w:rsidRDefault="00AB764A" w:rsidP="00AB764A">
      <w:pPr>
        <w:spacing w:before="280"/>
        <w:ind w:firstLine="540"/>
        <w:jc w:val="both"/>
        <w:rPr>
          <w:rFonts w:eastAsiaTheme="minorHAnsi"/>
          <w:bCs/>
          <w:sz w:val="28"/>
          <w:szCs w:val="28"/>
          <w:lang w:eastAsia="en-US"/>
        </w:rPr>
      </w:pPr>
      <w:r w:rsidRPr="00DF58A1">
        <w:rPr>
          <w:rFonts w:eastAsiaTheme="minorHAnsi"/>
          <w:bCs/>
          <w:sz w:val="28"/>
          <w:szCs w:val="28"/>
          <w:lang w:eastAsia="en-US"/>
        </w:rPr>
        <w:t xml:space="preserve">В целях расчета </w:t>
      </w:r>
      <w:r w:rsidRPr="00DF58A1">
        <w:rPr>
          <w:rFonts w:eastAsiaTheme="minorHAnsi"/>
          <w:bCs/>
          <w:noProof/>
          <w:position w:val="-12"/>
          <w:sz w:val="28"/>
          <w:szCs w:val="28"/>
          <w:lang w:eastAsia="en-US"/>
        </w:rPr>
        <w:drawing>
          <wp:inline distT="0" distB="0" distL="0" distR="0" wp14:anchorId="686E1836" wp14:editId="62A3AF13">
            <wp:extent cx="590550" cy="352425"/>
            <wp:effectExtent l="0" t="0" r="0"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DF58A1">
        <w:rPr>
          <w:rFonts w:eastAsiaTheme="minorHAnsi"/>
          <w:bCs/>
          <w:sz w:val="28"/>
          <w:szCs w:val="28"/>
          <w:lang w:eastAsia="en-US"/>
        </w:rPr>
        <w:t xml:space="preserve"> за 1-й и 2-й год долгосрочного периода регулирования при расчете показателей, </w:t>
      </w:r>
      <w:r w:rsidRPr="00DF58A1">
        <w:rPr>
          <w:rFonts w:eastAsiaTheme="minorHAnsi"/>
          <w:bCs/>
          <w:noProof/>
          <w:position w:val="-12"/>
          <w:sz w:val="28"/>
          <w:szCs w:val="28"/>
          <w:lang w:eastAsia="en-US"/>
        </w:rPr>
        <w:drawing>
          <wp:inline distT="0" distB="0" distL="0" distR="0" wp14:anchorId="3C80557A" wp14:editId="225C008A">
            <wp:extent cx="581025" cy="352425"/>
            <wp:effectExtent l="0" t="0" r="0"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352425"/>
                    </a:xfrm>
                    <a:prstGeom prst="rect">
                      <a:avLst/>
                    </a:prstGeom>
                    <a:noFill/>
                    <a:ln>
                      <a:noFill/>
                    </a:ln>
                  </pic:spPr>
                </pic:pic>
              </a:graphicData>
            </a:graphic>
          </wp:inline>
        </w:drawing>
      </w:r>
      <w:r w:rsidRPr="00DF58A1">
        <w:rPr>
          <w:rFonts w:eastAsiaTheme="minorHAnsi"/>
          <w:bCs/>
          <w:sz w:val="28"/>
          <w:szCs w:val="28"/>
          <w:lang w:eastAsia="en-US"/>
        </w:rPr>
        <w:t xml:space="preserve">, </w:t>
      </w:r>
      <w:r w:rsidRPr="00DF58A1">
        <w:rPr>
          <w:rFonts w:eastAsiaTheme="minorHAnsi"/>
          <w:bCs/>
          <w:noProof/>
          <w:position w:val="-12"/>
          <w:sz w:val="28"/>
          <w:szCs w:val="28"/>
          <w:lang w:eastAsia="en-US"/>
        </w:rPr>
        <w:drawing>
          <wp:inline distT="0" distB="0" distL="0" distR="0" wp14:anchorId="3E8D7218" wp14:editId="535ED2E4">
            <wp:extent cx="447675" cy="352425"/>
            <wp:effectExtent l="0" t="0" r="0" b="0"/>
            <wp:docPr id="44" name="Рисунок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352425"/>
                    </a:xfrm>
                    <a:prstGeom prst="rect">
                      <a:avLst/>
                    </a:prstGeom>
                    <a:noFill/>
                    <a:ln>
                      <a:noFill/>
                    </a:ln>
                  </pic:spPr>
                </pic:pic>
              </a:graphicData>
            </a:graphic>
          </wp:inline>
        </w:drawing>
      </w:r>
      <w:r w:rsidRPr="00DF58A1">
        <w:rPr>
          <w:rFonts w:eastAsiaTheme="minorHAnsi"/>
          <w:bCs/>
          <w:sz w:val="28"/>
          <w:szCs w:val="28"/>
          <w:lang w:eastAsia="en-US"/>
        </w:rPr>
        <w:t xml:space="preserve">, </w:t>
      </w:r>
      <w:r w:rsidRPr="00DF58A1">
        <w:rPr>
          <w:rFonts w:eastAsiaTheme="minorHAnsi"/>
          <w:bCs/>
          <w:noProof/>
          <w:position w:val="-11"/>
          <w:sz w:val="28"/>
          <w:szCs w:val="28"/>
          <w:lang w:eastAsia="en-US"/>
        </w:rPr>
        <w:drawing>
          <wp:inline distT="0" distB="0" distL="0" distR="0" wp14:anchorId="77CD5C4D" wp14:editId="1C5AF042">
            <wp:extent cx="581025" cy="323850"/>
            <wp:effectExtent l="0" t="0" r="9525" b="0"/>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DF58A1">
        <w:rPr>
          <w:rFonts w:eastAsiaTheme="minorHAnsi"/>
          <w:bCs/>
          <w:sz w:val="28"/>
          <w:szCs w:val="28"/>
          <w:lang w:eastAsia="en-US"/>
        </w:rPr>
        <w:t xml:space="preserve">, </w:t>
      </w:r>
      <w:r w:rsidRPr="00DF58A1">
        <w:rPr>
          <w:rFonts w:eastAsiaTheme="minorHAnsi"/>
          <w:bCs/>
          <w:noProof/>
          <w:position w:val="-11"/>
          <w:sz w:val="28"/>
          <w:szCs w:val="28"/>
          <w:lang w:eastAsia="en-US"/>
        </w:rPr>
        <w:drawing>
          <wp:inline distT="0" distB="0" distL="0" distR="0" wp14:anchorId="67BFD83C" wp14:editId="45D761D8">
            <wp:extent cx="676275" cy="32385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323850"/>
                    </a:xfrm>
                    <a:prstGeom prst="rect">
                      <a:avLst/>
                    </a:prstGeom>
                    <a:noFill/>
                    <a:ln>
                      <a:noFill/>
                    </a:ln>
                  </pic:spPr>
                </pic:pic>
              </a:graphicData>
            </a:graphic>
          </wp:inline>
        </w:drawing>
      </w:r>
      <w:r w:rsidRPr="00DF58A1">
        <w:rPr>
          <w:rFonts w:eastAsiaTheme="minorHAnsi"/>
          <w:bCs/>
          <w:sz w:val="28"/>
          <w:szCs w:val="28"/>
          <w:lang w:eastAsia="en-US"/>
        </w:rPr>
        <w:t xml:space="preserve"> учитываются результаты деятельности регулируемой организации </w:t>
      </w:r>
      <w:r w:rsidRPr="00DF58A1">
        <w:rPr>
          <w:rFonts w:eastAsiaTheme="minorHAnsi"/>
          <w:bCs/>
          <w:sz w:val="28"/>
          <w:szCs w:val="28"/>
          <w:lang w:eastAsia="en-US"/>
        </w:rPr>
        <w:lastRenderedPageBreak/>
        <w:t>соответственно в предпоследнем и последнем годах предшествующего долгосрочного периода регулирования в соответствии с настоящим пунктом.</w:t>
      </w:r>
    </w:p>
    <w:p w14:paraId="150688D0" w14:textId="77777777" w:rsidR="00AB764A" w:rsidRDefault="00AB764A" w:rsidP="00AB764A">
      <w:pPr>
        <w:jc w:val="both"/>
        <w:rPr>
          <w:rFonts w:eastAsiaTheme="minorHAnsi"/>
          <w:b/>
          <w:bCs/>
          <w:sz w:val="28"/>
          <w:szCs w:val="28"/>
          <w:lang w:eastAsia="en-US"/>
        </w:rPr>
      </w:pPr>
    </w:p>
    <w:p w14:paraId="36BB5A5F" w14:textId="77777777" w:rsidR="00AB764A" w:rsidRPr="00C51A0E" w:rsidRDefault="00AB764A" w:rsidP="00AB764A">
      <w:pPr>
        <w:jc w:val="both"/>
        <w:rPr>
          <w:rFonts w:eastAsiaTheme="minorHAnsi"/>
          <w:b/>
          <w:bCs/>
          <w:sz w:val="28"/>
          <w:szCs w:val="28"/>
          <w:lang w:eastAsia="en-US"/>
        </w:rPr>
      </w:pPr>
      <w:r>
        <w:rPr>
          <w:rFonts w:eastAsiaTheme="minorHAnsi"/>
          <w:b/>
          <w:bCs/>
          <w:sz w:val="28"/>
          <w:szCs w:val="28"/>
          <w:lang w:eastAsia="en-US"/>
        </w:rPr>
        <w:t>А</w:t>
      </w:r>
      <w:r w:rsidRPr="00C51A0E">
        <w:rPr>
          <w:rFonts w:eastAsiaTheme="minorHAnsi"/>
          <w:b/>
          <w:bCs/>
          <w:sz w:val="28"/>
          <w:szCs w:val="28"/>
          <w:lang w:eastAsia="en-US"/>
        </w:rPr>
        <w:t>нализ экономической обоснованности расходов по отдельным статьям</w:t>
      </w:r>
    </w:p>
    <w:p w14:paraId="4C86BAF0" w14:textId="77777777" w:rsidR="00AB764A" w:rsidRPr="00B71914" w:rsidRDefault="00AB764A" w:rsidP="00AB764A">
      <w:pPr>
        <w:ind w:firstLine="709"/>
        <w:jc w:val="center"/>
        <w:rPr>
          <w:b/>
          <w:sz w:val="28"/>
          <w:szCs w:val="28"/>
          <w:highlight w:val="yellow"/>
          <w:u w:val="single"/>
        </w:rPr>
      </w:pPr>
    </w:p>
    <w:p w14:paraId="67BE6D84" w14:textId="77777777" w:rsidR="00AB764A" w:rsidRDefault="00AB764A" w:rsidP="00AB764A">
      <w:pPr>
        <w:pStyle w:val="Style63"/>
        <w:spacing w:before="38"/>
        <w:ind w:firstLine="567"/>
        <w:rPr>
          <w:b/>
          <w:bCs/>
          <w:sz w:val="28"/>
          <w:szCs w:val="28"/>
        </w:rPr>
      </w:pPr>
      <w:r w:rsidRPr="00641E28">
        <w:rPr>
          <w:b/>
          <w:bCs/>
          <w:sz w:val="28"/>
          <w:szCs w:val="28"/>
        </w:rPr>
        <w:t xml:space="preserve">1. Операционные расходы </w:t>
      </w:r>
    </w:p>
    <w:p w14:paraId="0F7C431D" w14:textId="77777777" w:rsidR="00AB764A" w:rsidRPr="00DF58A1" w:rsidRDefault="00AB764A" w:rsidP="00AB764A">
      <w:pPr>
        <w:pStyle w:val="Style68"/>
        <w:widowControl/>
        <w:spacing w:line="240" w:lineRule="auto"/>
        <w:ind w:firstLine="567"/>
        <w:jc w:val="both"/>
        <w:rPr>
          <w:sz w:val="28"/>
          <w:szCs w:val="28"/>
        </w:rPr>
      </w:pPr>
      <w:r w:rsidRPr="00DF58A1">
        <w:rPr>
          <w:sz w:val="28"/>
          <w:szCs w:val="28"/>
        </w:rPr>
        <w:t>Согласно п. 95 Методических указаний операционные расходы определяются по формуле:</w:t>
      </w:r>
    </w:p>
    <w:p w14:paraId="2D276110" w14:textId="77777777" w:rsidR="00AB764A" w:rsidRPr="00DF58A1" w:rsidRDefault="00AB764A" w:rsidP="00AB764A">
      <w:pPr>
        <w:pStyle w:val="Style68"/>
        <w:widowControl/>
        <w:spacing w:line="240" w:lineRule="auto"/>
        <w:ind w:firstLine="567"/>
        <w:jc w:val="both"/>
        <w:rPr>
          <w:sz w:val="28"/>
          <w:szCs w:val="28"/>
        </w:rPr>
      </w:pPr>
    </w:p>
    <w:p w14:paraId="5AC37F1F" w14:textId="77777777" w:rsidR="00AB764A" w:rsidRPr="00DF58A1" w:rsidRDefault="00AB764A" w:rsidP="00AB764A">
      <w:pPr>
        <w:pStyle w:val="ConsPlusNormal"/>
        <w:jc w:val="center"/>
        <w:rPr>
          <w:rFonts w:ascii="Times New Roman" w:hAnsi="Times New Roman" w:cs="Times New Roman"/>
          <w:sz w:val="28"/>
          <w:szCs w:val="28"/>
        </w:rPr>
      </w:pPr>
      <w:r w:rsidRPr="00DF58A1">
        <w:rPr>
          <w:noProof/>
          <w:position w:val="-27"/>
          <w:sz w:val="28"/>
          <w:szCs w:val="28"/>
        </w:rPr>
        <w:drawing>
          <wp:inline distT="0" distB="0" distL="0" distR="0" wp14:anchorId="72D17275" wp14:editId="6820EE49">
            <wp:extent cx="4276725" cy="581025"/>
            <wp:effectExtent l="0" t="0" r="9525" b="0"/>
            <wp:docPr id="55" name="Рисунок 55" descr="base_1_183091_5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0" descr="base_1_183091_506"/>
                    <pic:cNvPicPr preferRelativeResize="0">
                      <a:picLocks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276725" cy="581025"/>
                    </a:xfrm>
                    <a:prstGeom prst="rect">
                      <a:avLst/>
                    </a:prstGeom>
                    <a:noFill/>
                    <a:ln>
                      <a:noFill/>
                    </a:ln>
                  </pic:spPr>
                </pic:pic>
              </a:graphicData>
            </a:graphic>
          </wp:inline>
        </w:drawing>
      </w:r>
      <w:r w:rsidRPr="00DF58A1">
        <w:rPr>
          <w:rFonts w:ascii="Times New Roman" w:hAnsi="Times New Roman" w:cs="Times New Roman"/>
          <w:sz w:val="28"/>
          <w:szCs w:val="28"/>
        </w:rPr>
        <w:t>,</w:t>
      </w:r>
    </w:p>
    <w:p w14:paraId="18F0C013" w14:textId="77777777" w:rsidR="00AB764A" w:rsidRPr="00DF58A1" w:rsidRDefault="00AB764A" w:rsidP="00AB764A">
      <w:pPr>
        <w:pStyle w:val="Style68"/>
        <w:widowControl/>
        <w:spacing w:before="101" w:line="240" w:lineRule="auto"/>
        <w:ind w:firstLine="576"/>
        <w:rPr>
          <w:sz w:val="28"/>
          <w:szCs w:val="28"/>
        </w:rPr>
      </w:pPr>
      <w:r w:rsidRPr="00DF58A1">
        <w:rPr>
          <w:sz w:val="28"/>
          <w:szCs w:val="28"/>
        </w:rPr>
        <w:t>где:</w:t>
      </w:r>
    </w:p>
    <w:p w14:paraId="67055D62" w14:textId="77777777" w:rsidR="00AB764A" w:rsidRPr="00DF58A1" w:rsidRDefault="00AB764A" w:rsidP="00AB764A">
      <w:pPr>
        <w:pStyle w:val="Style68"/>
        <w:widowControl/>
        <w:spacing w:before="24" w:line="240" w:lineRule="auto"/>
        <w:ind w:firstLine="576"/>
        <w:jc w:val="both"/>
        <w:rPr>
          <w:sz w:val="28"/>
          <w:szCs w:val="28"/>
        </w:rPr>
      </w:pPr>
      <w:r w:rsidRPr="00DF58A1">
        <w:rPr>
          <w:sz w:val="28"/>
          <w:szCs w:val="28"/>
        </w:rPr>
        <w:t>i0 - первый год текущего долгосрочного периода регулирования;</w:t>
      </w:r>
    </w:p>
    <w:p w14:paraId="53DC798D" w14:textId="77777777" w:rsidR="00AB764A" w:rsidRPr="00DF58A1" w:rsidRDefault="00AB764A" w:rsidP="00AB764A">
      <w:pPr>
        <w:pStyle w:val="Style68"/>
        <w:widowControl/>
        <w:spacing w:before="72" w:line="240" w:lineRule="auto"/>
        <w:ind w:firstLine="576"/>
        <w:jc w:val="both"/>
        <w:rPr>
          <w:sz w:val="28"/>
          <w:szCs w:val="28"/>
        </w:rPr>
      </w:pPr>
      <w:r w:rsidRPr="00DF58A1">
        <w:rPr>
          <w:noProof/>
          <w:position w:val="-12"/>
        </w:rPr>
        <w:drawing>
          <wp:inline distT="0" distB="0" distL="0" distR="0" wp14:anchorId="5262430E" wp14:editId="1EB35671">
            <wp:extent cx="333375" cy="276225"/>
            <wp:effectExtent l="0" t="0" r="9525" b="9525"/>
            <wp:docPr id="56" name="Рисунок 56" descr="base_1_183091_5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2" descr="base_1_183091_511"/>
                    <pic:cNvPicPr preferRelativeResize="0">
                      <a:picLocks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3375" cy="276225"/>
                    </a:xfrm>
                    <a:prstGeom prst="rect">
                      <a:avLst/>
                    </a:prstGeom>
                    <a:noFill/>
                    <a:ln>
                      <a:noFill/>
                    </a:ln>
                  </pic:spPr>
                </pic:pic>
              </a:graphicData>
            </a:graphic>
          </wp:inline>
        </w:drawing>
      </w:r>
      <w:r w:rsidRPr="00DF58A1">
        <w:rPr>
          <w:sz w:val="28"/>
          <w:szCs w:val="28"/>
        </w:rPr>
        <w:t xml:space="preserve"> - операционные расходы, определенные на i-й год исходя из фактических значений параметров расчета тарифов, тыс. руб.;</w:t>
      </w:r>
    </w:p>
    <w:p w14:paraId="4C300737" w14:textId="77777777" w:rsidR="00AB764A" w:rsidRPr="00DF58A1" w:rsidRDefault="00AB764A" w:rsidP="00AB764A">
      <w:pPr>
        <w:pStyle w:val="Style68"/>
        <w:widowControl/>
        <w:spacing w:before="82" w:line="240" w:lineRule="auto"/>
        <w:ind w:firstLine="576"/>
        <w:jc w:val="both"/>
        <w:rPr>
          <w:sz w:val="28"/>
          <w:szCs w:val="28"/>
        </w:rPr>
      </w:pPr>
      <w:r w:rsidRPr="00DF58A1">
        <w:rPr>
          <w:noProof/>
          <w:position w:val="-12"/>
        </w:rPr>
        <w:drawing>
          <wp:inline distT="0" distB="0" distL="0" distR="0" wp14:anchorId="6107E52C" wp14:editId="06EFA4B3">
            <wp:extent cx="361950" cy="247650"/>
            <wp:effectExtent l="0" t="0" r="0" b="0"/>
            <wp:docPr id="57" name="Рисунок 57" descr="base_1_183091_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4" descr="base_1_183091_512"/>
                    <pic:cNvPicPr preferRelativeResize="0">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361950" cy="247650"/>
                    </a:xfrm>
                    <a:prstGeom prst="rect">
                      <a:avLst/>
                    </a:prstGeom>
                    <a:noFill/>
                    <a:ln>
                      <a:noFill/>
                    </a:ln>
                  </pic:spPr>
                </pic:pic>
              </a:graphicData>
            </a:graphic>
          </wp:inline>
        </w:drawing>
      </w:r>
      <w:r w:rsidRPr="00DF58A1">
        <w:rPr>
          <w:sz w:val="28"/>
          <w:szCs w:val="28"/>
        </w:rPr>
        <w:t xml:space="preserve"> - базовый уровень операционных расходов, установленный на долгосрочный период регулирования в соответствии с</w:t>
      </w:r>
      <w:hyperlink r:id="rId48" w:history="1">
        <w:r w:rsidRPr="00DF58A1">
          <w:rPr>
            <w:sz w:val="28"/>
            <w:szCs w:val="28"/>
          </w:rPr>
          <w:t xml:space="preserve"> п. 45 </w:t>
        </w:r>
      </w:hyperlink>
      <w:r w:rsidRPr="00DF58A1">
        <w:rPr>
          <w:sz w:val="28"/>
          <w:szCs w:val="28"/>
        </w:rPr>
        <w:t xml:space="preserve">Методических указаний, тыс. руб.; </w:t>
      </w:r>
    </w:p>
    <w:p w14:paraId="69919F85" w14:textId="77777777" w:rsidR="00AB764A" w:rsidRPr="00DF58A1" w:rsidRDefault="00AB764A" w:rsidP="00AB764A">
      <w:pPr>
        <w:pStyle w:val="Style68"/>
        <w:widowControl/>
        <w:spacing w:before="82" w:line="240" w:lineRule="auto"/>
        <w:ind w:firstLine="576"/>
        <w:jc w:val="both"/>
        <w:rPr>
          <w:sz w:val="28"/>
          <w:szCs w:val="28"/>
        </w:rPr>
      </w:pPr>
      <w:r w:rsidRPr="00DF58A1">
        <w:rPr>
          <w:sz w:val="28"/>
          <w:szCs w:val="28"/>
        </w:rPr>
        <w:t>ИОР - индекс эффективности операционных расходов, выраженный в процентах;</w:t>
      </w:r>
    </w:p>
    <w:p w14:paraId="12A1A9A8" w14:textId="77777777" w:rsidR="00AB764A" w:rsidRPr="00DF58A1" w:rsidRDefault="00AB764A" w:rsidP="00AB764A">
      <w:pPr>
        <w:pStyle w:val="Style66"/>
        <w:widowControl/>
        <w:spacing w:before="67"/>
        <w:ind w:firstLine="576"/>
        <w:jc w:val="both"/>
      </w:pPr>
      <w:r w:rsidRPr="00DF58A1">
        <w:rPr>
          <w:noProof/>
          <w:position w:val="-14"/>
        </w:rPr>
        <w:drawing>
          <wp:inline distT="0" distB="0" distL="0" distR="0" wp14:anchorId="328E2718" wp14:editId="127E82D0">
            <wp:extent cx="504825" cy="314325"/>
            <wp:effectExtent l="0" t="0" r="9525" b="9525"/>
            <wp:docPr id="58" name="Рисунок 58" descr="base_1_183091_5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6" descr="base_1_183091_513"/>
                    <pic:cNvPicPr preferRelativeResize="0">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504825" cy="314325"/>
                    </a:xfrm>
                    <a:prstGeom prst="rect">
                      <a:avLst/>
                    </a:prstGeom>
                    <a:noFill/>
                    <a:ln>
                      <a:noFill/>
                    </a:ln>
                  </pic:spPr>
                </pic:pic>
              </a:graphicData>
            </a:graphic>
          </wp:inline>
        </w:drawing>
      </w:r>
      <w:r w:rsidRPr="00DF58A1">
        <w:t xml:space="preserve">, </w:t>
      </w:r>
      <w:r w:rsidRPr="00DF58A1">
        <w:rPr>
          <w:noProof/>
          <w:position w:val="-14"/>
        </w:rPr>
        <w:drawing>
          <wp:inline distT="0" distB="0" distL="0" distR="0" wp14:anchorId="1A6D16CB" wp14:editId="66102A2F">
            <wp:extent cx="457200" cy="304800"/>
            <wp:effectExtent l="0" t="0" r="0" b="0"/>
            <wp:docPr id="59" name="Рисунок 59" descr="base_1_183091_5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7" descr="base_1_183091_514"/>
                    <pic:cNvPicPr preferRelativeResize="0">
                      <a:picLocks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DF58A1">
        <w:rPr>
          <w:sz w:val="28"/>
          <w:szCs w:val="28"/>
        </w:rPr>
        <w:t>- соответственно фактический и прогнозный индексы изменения потребительских цен в j-м году;</w:t>
      </w:r>
    </w:p>
    <w:p w14:paraId="5EF63A91" w14:textId="77777777" w:rsidR="00AB764A" w:rsidRPr="00DF58A1" w:rsidRDefault="00AB764A" w:rsidP="00AB764A">
      <w:pPr>
        <w:pStyle w:val="Style68"/>
        <w:widowControl/>
        <w:spacing w:before="48" w:line="240" w:lineRule="auto"/>
        <w:ind w:firstLine="576"/>
        <w:jc w:val="both"/>
        <w:rPr>
          <w:sz w:val="28"/>
          <w:szCs w:val="28"/>
        </w:rPr>
      </w:pPr>
      <w:r w:rsidRPr="00DF58A1">
        <w:rPr>
          <w:noProof/>
          <w:position w:val="-12"/>
        </w:rPr>
        <w:drawing>
          <wp:inline distT="0" distB="0" distL="0" distR="0" wp14:anchorId="152F2F02" wp14:editId="4E2B22B6">
            <wp:extent cx="304800" cy="285750"/>
            <wp:effectExtent l="0" t="0" r="0" b="0"/>
            <wp:docPr id="60" name="Рисунок 60" descr="base_1_183091_5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1" descr="base_1_183091_515"/>
                    <pic:cNvPicPr preferRelativeResize="0">
                      <a:picLocks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04800" cy="285750"/>
                    </a:xfrm>
                    <a:prstGeom prst="rect">
                      <a:avLst/>
                    </a:prstGeom>
                    <a:noFill/>
                    <a:ln>
                      <a:noFill/>
                    </a:ln>
                  </pic:spPr>
                </pic:pic>
              </a:graphicData>
            </a:graphic>
          </wp:inline>
        </w:drawing>
      </w:r>
      <w:r w:rsidRPr="00DF58A1">
        <w:rPr>
          <w:sz w:val="28"/>
          <w:szCs w:val="28"/>
        </w:rPr>
        <w:t xml:space="preserve"> - коэффициент эластичности операционных расходов по количеству активов, необходимых для осуществления регулируемой деятельности;</w:t>
      </w:r>
    </w:p>
    <w:p w14:paraId="2731B0C8" w14:textId="77777777" w:rsidR="00AB764A" w:rsidRPr="00DF58A1" w:rsidRDefault="00AB764A" w:rsidP="00AB764A">
      <w:pPr>
        <w:pStyle w:val="Style68"/>
        <w:widowControl/>
        <w:spacing w:before="58" w:line="240" w:lineRule="auto"/>
        <w:ind w:firstLine="576"/>
        <w:jc w:val="both"/>
        <w:rPr>
          <w:sz w:val="28"/>
          <w:szCs w:val="28"/>
        </w:rPr>
      </w:pPr>
      <w:r w:rsidRPr="00DF58A1">
        <w:rPr>
          <w:noProof/>
          <w:position w:val="-14"/>
        </w:rPr>
        <w:drawing>
          <wp:inline distT="0" distB="0" distL="0" distR="0" wp14:anchorId="67DF88CA" wp14:editId="058FA413">
            <wp:extent cx="457200" cy="304800"/>
            <wp:effectExtent l="0" t="0" r="0" b="0"/>
            <wp:docPr id="61" name="Рисунок 61" descr="base_1_183091_5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3" descr="base_1_183091_516"/>
                    <pic:cNvPicPr preferRelativeResize="0">
                      <a:picLocks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457200" cy="304800"/>
                    </a:xfrm>
                    <a:prstGeom prst="rect">
                      <a:avLst/>
                    </a:prstGeom>
                    <a:noFill/>
                    <a:ln>
                      <a:noFill/>
                    </a:ln>
                  </pic:spPr>
                </pic:pic>
              </a:graphicData>
            </a:graphic>
          </wp:inline>
        </w:drawing>
      </w:r>
      <w:r w:rsidRPr="00DF58A1">
        <w:rPr>
          <w:sz w:val="28"/>
          <w:szCs w:val="28"/>
        </w:rPr>
        <w:t xml:space="preserve">   -   фактический   индекс   изменения   количества   активов   в         i-м году, рассчитываемый в соответствии с</w:t>
      </w:r>
      <w:hyperlink r:id="rId49" w:history="1">
        <w:r w:rsidRPr="00DF58A1">
          <w:rPr>
            <w:sz w:val="28"/>
            <w:szCs w:val="28"/>
          </w:rPr>
          <w:t xml:space="preserve"> формулой 8.1 </w:t>
        </w:r>
      </w:hyperlink>
      <w:r w:rsidRPr="00DF58A1">
        <w:rPr>
          <w:sz w:val="28"/>
          <w:szCs w:val="28"/>
        </w:rPr>
        <w:t xml:space="preserve">Методических указаний. </w:t>
      </w:r>
    </w:p>
    <w:p w14:paraId="3857B5E8" w14:textId="77777777" w:rsidR="00AB764A" w:rsidRDefault="00AB764A" w:rsidP="00AB764A">
      <w:pPr>
        <w:pStyle w:val="Style63"/>
        <w:spacing w:before="38"/>
        <w:ind w:firstLine="567"/>
        <w:rPr>
          <w:sz w:val="28"/>
          <w:szCs w:val="28"/>
        </w:rPr>
      </w:pPr>
    </w:p>
    <w:p w14:paraId="17EA698A" w14:textId="77777777" w:rsidR="00AB764A" w:rsidRPr="00641E28" w:rsidRDefault="00AB764A" w:rsidP="00AB764A">
      <w:pPr>
        <w:pStyle w:val="Style63"/>
        <w:spacing w:before="38"/>
        <w:ind w:firstLine="567"/>
        <w:rPr>
          <w:sz w:val="28"/>
          <w:szCs w:val="28"/>
        </w:rPr>
      </w:pPr>
      <w:r>
        <w:rPr>
          <w:sz w:val="28"/>
          <w:szCs w:val="28"/>
        </w:rPr>
        <w:t xml:space="preserve">Операционные расходы </w:t>
      </w:r>
      <w:r w:rsidRPr="00641E28">
        <w:rPr>
          <w:sz w:val="28"/>
          <w:szCs w:val="28"/>
        </w:rPr>
        <w:t>утверждены РЭК КО на 20</w:t>
      </w:r>
      <w:r>
        <w:rPr>
          <w:sz w:val="28"/>
          <w:szCs w:val="28"/>
        </w:rPr>
        <w:t>20</w:t>
      </w:r>
      <w:r w:rsidRPr="00641E28">
        <w:rPr>
          <w:sz w:val="28"/>
          <w:szCs w:val="28"/>
        </w:rPr>
        <w:t xml:space="preserve"> год в размере   </w:t>
      </w:r>
      <w:r w:rsidRPr="00641E28">
        <w:rPr>
          <w:b/>
          <w:bCs/>
          <w:sz w:val="28"/>
          <w:szCs w:val="28"/>
        </w:rPr>
        <w:t xml:space="preserve">  </w:t>
      </w:r>
      <w:r>
        <w:rPr>
          <w:bCs/>
          <w:sz w:val="28"/>
          <w:szCs w:val="28"/>
        </w:rPr>
        <w:t>409,85</w:t>
      </w:r>
      <w:r w:rsidRPr="00641E28">
        <w:rPr>
          <w:bCs/>
          <w:sz w:val="28"/>
          <w:szCs w:val="28"/>
        </w:rPr>
        <w:t xml:space="preserve"> </w:t>
      </w:r>
      <w:r w:rsidRPr="00641E28">
        <w:rPr>
          <w:sz w:val="28"/>
          <w:szCs w:val="28"/>
        </w:rPr>
        <w:t xml:space="preserve">тыс. руб. </w:t>
      </w:r>
    </w:p>
    <w:p w14:paraId="16DF87F6" w14:textId="77777777" w:rsidR="00AB764A" w:rsidRPr="001743DD" w:rsidRDefault="00AB764A" w:rsidP="00AB764A">
      <w:pPr>
        <w:pStyle w:val="Style68"/>
        <w:widowControl/>
        <w:spacing w:line="240" w:lineRule="auto"/>
        <w:ind w:firstLine="567"/>
        <w:jc w:val="both"/>
        <w:rPr>
          <w:sz w:val="28"/>
          <w:szCs w:val="28"/>
        </w:rPr>
      </w:pPr>
      <w:r w:rsidRPr="001743DD">
        <w:rPr>
          <w:sz w:val="28"/>
          <w:szCs w:val="28"/>
        </w:rPr>
        <w:t>При расчете Операционных расходов на 2020 год регулятором использовались следующие показатели:</w:t>
      </w:r>
    </w:p>
    <w:p w14:paraId="186F9E05" w14:textId="77777777" w:rsidR="00AB764A" w:rsidRPr="0075455D" w:rsidRDefault="00AB764A" w:rsidP="00853FEF">
      <w:pPr>
        <w:pStyle w:val="Style23"/>
        <w:widowControl/>
        <w:numPr>
          <w:ilvl w:val="0"/>
          <w:numId w:val="5"/>
        </w:numPr>
        <w:tabs>
          <w:tab w:val="left" w:pos="710"/>
        </w:tabs>
        <w:spacing w:line="240" w:lineRule="auto"/>
        <w:ind w:firstLine="567"/>
        <w:rPr>
          <w:sz w:val="28"/>
          <w:szCs w:val="28"/>
        </w:rPr>
      </w:pPr>
      <w:r w:rsidRPr="0075455D">
        <w:rPr>
          <w:sz w:val="28"/>
          <w:szCs w:val="28"/>
        </w:rPr>
        <w:t xml:space="preserve">базовый уровень операционных расходов </w:t>
      </w:r>
      <w:r w:rsidRPr="0075455D">
        <w:rPr>
          <w:bCs/>
          <w:sz w:val="28"/>
          <w:szCs w:val="28"/>
        </w:rPr>
        <w:t>400,38</w:t>
      </w:r>
      <w:r w:rsidRPr="0075455D">
        <w:rPr>
          <w:b/>
          <w:bCs/>
          <w:sz w:val="28"/>
          <w:szCs w:val="28"/>
        </w:rPr>
        <w:t xml:space="preserve">   </w:t>
      </w:r>
      <w:r w:rsidRPr="0075455D">
        <w:rPr>
          <w:sz w:val="28"/>
          <w:szCs w:val="28"/>
        </w:rPr>
        <w:t>тыс. руб.;</w:t>
      </w:r>
    </w:p>
    <w:p w14:paraId="0D0DDB65" w14:textId="77777777" w:rsidR="00AB764A" w:rsidRPr="0075455D" w:rsidRDefault="00AB764A" w:rsidP="00853FEF">
      <w:pPr>
        <w:pStyle w:val="Style23"/>
        <w:widowControl/>
        <w:numPr>
          <w:ilvl w:val="0"/>
          <w:numId w:val="5"/>
        </w:numPr>
        <w:tabs>
          <w:tab w:val="left" w:pos="710"/>
        </w:tabs>
        <w:spacing w:line="240" w:lineRule="auto"/>
        <w:ind w:firstLine="567"/>
        <w:rPr>
          <w:sz w:val="28"/>
          <w:szCs w:val="28"/>
        </w:rPr>
      </w:pPr>
      <w:r w:rsidRPr="0075455D">
        <w:rPr>
          <w:sz w:val="28"/>
          <w:szCs w:val="28"/>
        </w:rPr>
        <w:t xml:space="preserve">индекс потребительских цен на 2020 год 103,4%, </w:t>
      </w:r>
    </w:p>
    <w:p w14:paraId="67A6604B" w14:textId="77777777" w:rsidR="00AB764A" w:rsidRPr="0075455D" w:rsidRDefault="00AB764A" w:rsidP="00853FEF">
      <w:pPr>
        <w:pStyle w:val="Style23"/>
        <w:widowControl/>
        <w:numPr>
          <w:ilvl w:val="0"/>
          <w:numId w:val="5"/>
        </w:numPr>
        <w:tabs>
          <w:tab w:val="left" w:pos="715"/>
        </w:tabs>
        <w:spacing w:line="240" w:lineRule="auto"/>
        <w:ind w:firstLine="567"/>
        <w:rPr>
          <w:sz w:val="28"/>
          <w:szCs w:val="28"/>
        </w:rPr>
      </w:pPr>
      <w:r w:rsidRPr="0075455D">
        <w:rPr>
          <w:sz w:val="28"/>
          <w:szCs w:val="28"/>
        </w:rPr>
        <w:t>индекс эффективности операционных расходов 1%;</w:t>
      </w:r>
    </w:p>
    <w:p w14:paraId="74C91CB2" w14:textId="77777777" w:rsidR="00AB764A" w:rsidRPr="00AC20B9" w:rsidRDefault="00AB764A" w:rsidP="00853FEF">
      <w:pPr>
        <w:pStyle w:val="Style23"/>
        <w:widowControl/>
        <w:numPr>
          <w:ilvl w:val="0"/>
          <w:numId w:val="5"/>
        </w:numPr>
        <w:tabs>
          <w:tab w:val="left" w:pos="715"/>
        </w:tabs>
        <w:spacing w:line="240" w:lineRule="auto"/>
        <w:ind w:firstLine="567"/>
        <w:rPr>
          <w:sz w:val="28"/>
          <w:szCs w:val="28"/>
        </w:rPr>
      </w:pPr>
      <w:r w:rsidRPr="00AC20B9">
        <w:rPr>
          <w:sz w:val="28"/>
          <w:szCs w:val="28"/>
        </w:rPr>
        <w:t>индекс изменения количества активов 0%;</w:t>
      </w:r>
    </w:p>
    <w:p w14:paraId="625ED7BE" w14:textId="77777777" w:rsidR="00AB764A" w:rsidRPr="00DF58A1" w:rsidRDefault="00AB764A" w:rsidP="00853FEF">
      <w:pPr>
        <w:pStyle w:val="Style23"/>
        <w:widowControl/>
        <w:numPr>
          <w:ilvl w:val="0"/>
          <w:numId w:val="5"/>
        </w:numPr>
        <w:tabs>
          <w:tab w:val="left" w:pos="715"/>
        </w:tabs>
        <w:spacing w:line="240" w:lineRule="auto"/>
        <w:ind w:firstLine="567"/>
        <w:rPr>
          <w:sz w:val="28"/>
          <w:szCs w:val="28"/>
        </w:rPr>
      </w:pPr>
      <w:r w:rsidRPr="00DF58A1">
        <w:rPr>
          <w:sz w:val="28"/>
          <w:szCs w:val="28"/>
        </w:rPr>
        <w:t>коэффициент эластичности операционных расходов 0,75.</w:t>
      </w:r>
    </w:p>
    <w:p w14:paraId="6B877042" w14:textId="77777777" w:rsidR="00AB764A" w:rsidRDefault="00AB764A" w:rsidP="00AB764A">
      <w:pPr>
        <w:pStyle w:val="Style68"/>
        <w:widowControl/>
        <w:spacing w:before="58" w:line="240" w:lineRule="auto"/>
        <w:ind w:firstLine="576"/>
        <w:jc w:val="both"/>
        <w:rPr>
          <w:sz w:val="28"/>
          <w:szCs w:val="28"/>
        </w:rPr>
      </w:pPr>
    </w:p>
    <w:p w14:paraId="45EA84D2" w14:textId="77777777" w:rsidR="00AB764A" w:rsidRPr="00AC20B9" w:rsidRDefault="00AB764A" w:rsidP="00AB764A">
      <w:pPr>
        <w:pStyle w:val="Style68"/>
        <w:widowControl/>
        <w:spacing w:before="58" w:line="240" w:lineRule="auto"/>
        <w:ind w:firstLine="576"/>
        <w:jc w:val="both"/>
        <w:rPr>
          <w:sz w:val="28"/>
          <w:szCs w:val="28"/>
        </w:rPr>
      </w:pPr>
      <w:r w:rsidRPr="00AC20B9">
        <w:rPr>
          <w:sz w:val="28"/>
          <w:szCs w:val="28"/>
        </w:rPr>
        <w:t>При корректировке Операционных расходов на 2020</w:t>
      </w:r>
      <w:r>
        <w:rPr>
          <w:sz w:val="28"/>
          <w:szCs w:val="28"/>
        </w:rPr>
        <w:t xml:space="preserve"> </w:t>
      </w:r>
      <w:r w:rsidRPr="00AC20B9">
        <w:rPr>
          <w:sz w:val="28"/>
          <w:szCs w:val="28"/>
        </w:rPr>
        <w:t>год регулятором использовались следующие показатели:</w:t>
      </w:r>
    </w:p>
    <w:p w14:paraId="50F6350B" w14:textId="77777777" w:rsidR="00AB764A" w:rsidRPr="00EC4422" w:rsidRDefault="00AB764A" w:rsidP="00853FEF">
      <w:pPr>
        <w:pStyle w:val="Style23"/>
        <w:widowControl/>
        <w:numPr>
          <w:ilvl w:val="0"/>
          <w:numId w:val="5"/>
        </w:numPr>
        <w:tabs>
          <w:tab w:val="left" w:pos="710"/>
        </w:tabs>
        <w:spacing w:line="240" w:lineRule="auto"/>
        <w:ind w:firstLine="567"/>
        <w:rPr>
          <w:sz w:val="28"/>
          <w:szCs w:val="28"/>
        </w:rPr>
      </w:pPr>
      <w:r w:rsidRPr="00EC4422">
        <w:rPr>
          <w:sz w:val="28"/>
          <w:szCs w:val="28"/>
        </w:rPr>
        <w:lastRenderedPageBreak/>
        <w:t>базовый уровень операционных расходов 201</w:t>
      </w:r>
      <w:r>
        <w:rPr>
          <w:sz w:val="28"/>
          <w:szCs w:val="28"/>
        </w:rPr>
        <w:t>9</w:t>
      </w:r>
      <w:r w:rsidRPr="00EC4422">
        <w:rPr>
          <w:sz w:val="28"/>
          <w:szCs w:val="28"/>
        </w:rPr>
        <w:t xml:space="preserve"> года – </w:t>
      </w:r>
      <w:r>
        <w:rPr>
          <w:sz w:val="28"/>
          <w:szCs w:val="28"/>
        </w:rPr>
        <w:t>400,38</w:t>
      </w:r>
      <w:r w:rsidRPr="00EC4422">
        <w:rPr>
          <w:sz w:val="28"/>
          <w:szCs w:val="28"/>
        </w:rPr>
        <w:t xml:space="preserve"> тыс. руб.;</w:t>
      </w:r>
    </w:p>
    <w:p w14:paraId="105DCF26" w14:textId="77777777" w:rsidR="00AB764A" w:rsidRPr="005B5A03" w:rsidRDefault="00AB764A" w:rsidP="00AB764A">
      <w:pPr>
        <w:jc w:val="both"/>
        <w:rPr>
          <w:sz w:val="28"/>
          <w:szCs w:val="28"/>
        </w:rPr>
      </w:pPr>
      <w:r w:rsidRPr="005B5A03">
        <w:rPr>
          <w:sz w:val="28"/>
          <w:szCs w:val="28"/>
        </w:rPr>
        <w:t xml:space="preserve">        - индекс потребительских цен на 2020 год – 103,4%, согласно </w:t>
      </w:r>
      <w:r w:rsidRPr="005B5A03">
        <w:rPr>
          <w:rFonts w:eastAsia="Calibri"/>
          <w:sz w:val="28"/>
          <w:szCs w:val="28"/>
        </w:rPr>
        <w:t xml:space="preserve">основных параметров прогноза социально-экономического развития Российской Федерации на 2018 - 2023 годы, определенных в базовом варианте Прогноза социально-экономического развития Российской Федерации на период до 2024 года, опубликованном 01.10.2018 года на официальном сайте Министерства экономического развития Российской Федерации  (далее - </w:t>
      </w:r>
      <w:r w:rsidRPr="005B5A03">
        <w:rPr>
          <w:sz w:val="28"/>
          <w:szCs w:val="28"/>
        </w:rPr>
        <w:t>прогноз Минэкономразвития РФ);</w:t>
      </w:r>
    </w:p>
    <w:p w14:paraId="79E0AAB6" w14:textId="77777777" w:rsidR="00AB764A" w:rsidRPr="00FA1696" w:rsidRDefault="00AB764A" w:rsidP="00853FEF">
      <w:pPr>
        <w:pStyle w:val="Style23"/>
        <w:widowControl/>
        <w:numPr>
          <w:ilvl w:val="0"/>
          <w:numId w:val="5"/>
        </w:numPr>
        <w:tabs>
          <w:tab w:val="left" w:pos="715"/>
        </w:tabs>
        <w:spacing w:line="240" w:lineRule="auto"/>
        <w:ind w:firstLine="567"/>
        <w:rPr>
          <w:sz w:val="28"/>
          <w:szCs w:val="28"/>
        </w:rPr>
      </w:pPr>
      <w:r w:rsidRPr="00FA1696">
        <w:rPr>
          <w:sz w:val="28"/>
          <w:szCs w:val="28"/>
        </w:rPr>
        <w:t>индекс эффективности операционных расходов 1%;</w:t>
      </w:r>
    </w:p>
    <w:p w14:paraId="3B01F404" w14:textId="77777777" w:rsidR="00AB764A" w:rsidRPr="00FA1696" w:rsidRDefault="00AB764A" w:rsidP="00853FEF">
      <w:pPr>
        <w:pStyle w:val="Style23"/>
        <w:widowControl/>
        <w:numPr>
          <w:ilvl w:val="0"/>
          <w:numId w:val="5"/>
        </w:numPr>
        <w:tabs>
          <w:tab w:val="left" w:pos="715"/>
        </w:tabs>
        <w:spacing w:line="240" w:lineRule="auto"/>
        <w:ind w:firstLine="567"/>
        <w:rPr>
          <w:sz w:val="28"/>
          <w:szCs w:val="28"/>
        </w:rPr>
      </w:pPr>
      <w:r w:rsidRPr="00FA1696">
        <w:rPr>
          <w:sz w:val="28"/>
          <w:szCs w:val="28"/>
        </w:rPr>
        <w:t>индекс изменения количества активов 0%;</w:t>
      </w:r>
    </w:p>
    <w:p w14:paraId="54FB0682" w14:textId="77777777" w:rsidR="00AB764A" w:rsidRPr="00FA1696" w:rsidRDefault="00AB764A" w:rsidP="00AB764A">
      <w:pPr>
        <w:pStyle w:val="Style68"/>
        <w:widowControl/>
        <w:spacing w:before="58" w:line="240" w:lineRule="auto"/>
        <w:ind w:firstLine="576"/>
        <w:jc w:val="both"/>
        <w:rPr>
          <w:sz w:val="28"/>
          <w:szCs w:val="28"/>
        </w:rPr>
      </w:pPr>
      <w:r w:rsidRPr="00FA1696">
        <w:rPr>
          <w:sz w:val="28"/>
          <w:szCs w:val="28"/>
        </w:rPr>
        <w:t>-</w:t>
      </w:r>
      <w:r w:rsidRPr="00FA1696">
        <w:rPr>
          <w:sz w:val="28"/>
          <w:szCs w:val="28"/>
        </w:rPr>
        <w:tab/>
        <w:t>коэффициент эластичности операционных расходов 0,75.</w:t>
      </w:r>
    </w:p>
    <w:p w14:paraId="3D3586E3" w14:textId="77777777" w:rsidR="00AB764A" w:rsidRPr="00684F62" w:rsidRDefault="00AB764A" w:rsidP="00AB764A">
      <w:pPr>
        <w:pStyle w:val="Style68"/>
        <w:widowControl/>
        <w:spacing w:line="240" w:lineRule="auto"/>
        <w:ind w:firstLine="576"/>
        <w:jc w:val="both"/>
        <w:rPr>
          <w:sz w:val="28"/>
          <w:szCs w:val="28"/>
        </w:rPr>
      </w:pPr>
      <w:r w:rsidRPr="00684F62">
        <w:rPr>
          <w:sz w:val="28"/>
          <w:szCs w:val="28"/>
        </w:rPr>
        <w:t xml:space="preserve">Таким образом, в процессе экспертизы операционные расходы на 2020 год определены в сумме </w:t>
      </w:r>
      <w:r>
        <w:rPr>
          <w:sz w:val="28"/>
          <w:szCs w:val="28"/>
        </w:rPr>
        <w:t>409,85</w:t>
      </w:r>
      <w:r w:rsidRPr="00684F62">
        <w:rPr>
          <w:sz w:val="28"/>
          <w:szCs w:val="28"/>
        </w:rPr>
        <w:t xml:space="preserve"> тыс. руб.</w:t>
      </w:r>
    </w:p>
    <w:p w14:paraId="49848E40" w14:textId="77777777" w:rsidR="00AB764A" w:rsidRPr="00684F62" w:rsidRDefault="00AB764A" w:rsidP="00AB764A">
      <w:pPr>
        <w:pStyle w:val="Style68"/>
        <w:widowControl/>
        <w:spacing w:line="240" w:lineRule="auto"/>
        <w:ind w:firstLine="576"/>
        <w:jc w:val="both"/>
        <w:rPr>
          <w:sz w:val="28"/>
          <w:szCs w:val="28"/>
        </w:rPr>
      </w:pPr>
    </w:p>
    <w:p w14:paraId="7D521AA4" w14:textId="77777777" w:rsidR="00AB764A" w:rsidRPr="00684F62" w:rsidRDefault="00AB764A" w:rsidP="00AB764A">
      <w:pPr>
        <w:pStyle w:val="Style26"/>
        <w:widowControl/>
        <w:spacing w:line="240" w:lineRule="auto"/>
        <w:ind w:firstLine="709"/>
        <w:jc w:val="left"/>
        <w:rPr>
          <w:sz w:val="28"/>
          <w:szCs w:val="28"/>
        </w:rPr>
      </w:pPr>
      <w:r w:rsidRPr="003A5699">
        <w:rPr>
          <w:sz w:val="28"/>
          <w:szCs w:val="28"/>
        </w:rPr>
        <w:t>ОР</w:t>
      </w:r>
      <w:r w:rsidRPr="003A5699">
        <w:rPr>
          <w:sz w:val="20"/>
          <w:szCs w:val="20"/>
        </w:rPr>
        <w:t>20</w:t>
      </w:r>
      <w:r>
        <w:rPr>
          <w:sz w:val="20"/>
          <w:szCs w:val="20"/>
        </w:rPr>
        <w:t>20</w:t>
      </w:r>
      <w:r w:rsidRPr="00F86A0F">
        <w:rPr>
          <w:sz w:val="20"/>
          <w:szCs w:val="20"/>
        </w:rPr>
        <w:t xml:space="preserve"> </w:t>
      </w:r>
      <w:r w:rsidRPr="00684F62">
        <w:rPr>
          <w:sz w:val="28"/>
          <w:szCs w:val="28"/>
        </w:rPr>
        <w:t>= 400,38 х [(1- 1%/100%) х (1+0,034)] х (1+0) = 409,85 тыс. руб.</w:t>
      </w:r>
    </w:p>
    <w:p w14:paraId="51D50D46" w14:textId="77777777" w:rsidR="00AB764A" w:rsidRPr="006A1C69" w:rsidRDefault="00AB764A" w:rsidP="00AB764A">
      <w:pPr>
        <w:pStyle w:val="Style68"/>
        <w:widowControl/>
        <w:spacing w:line="240" w:lineRule="auto"/>
        <w:ind w:firstLine="576"/>
        <w:jc w:val="both"/>
        <w:rPr>
          <w:sz w:val="16"/>
          <w:szCs w:val="28"/>
        </w:rPr>
      </w:pPr>
    </w:p>
    <w:p w14:paraId="756B0E78" w14:textId="77777777" w:rsidR="00AB764A" w:rsidRPr="006A1C69" w:rsidRDefault="00AB764A" w:rsidP="00AB764A">
      <w:pPr>
        <w:pStyle w:val="Style26"/>
        <w:widowControl/>
        <w:spacing w:line="240" w:lineRule="auto"/>
        <w:ind w:firstLine="576"/>
        <w:rPr>
          <w:color w:val="FF0000"/>
          <w:sz w:val="28"/>
          <w:szCs w:val="28"/>
        </w:rPr>
      </w:pPr>
      <w:r w:rsidRPr="006A1C69">
        <w:rPr>
          <w:sz w:val="28"/>
          <w:szCs w:val="28"/>
        </w:rPr>
        <w:t xml:space="preserve">Отклонение затрат по отношению к утвержденным РЭК КО составило     0,00 тыс. руб., отклонение в сторону снижения затрат от предложенных организацией составило 337,42 тыс. руб. </w:t>
      </w:r>
    </w:p>
    <w:p w14:paraId="2716FBD8" w14:textId="77777777" w:rsidR="00AB764A" w:rsidRPr="00B71914" w:rsidRDefault="00AB764A" w:rsidP="00AB764A">
      <w:pPr>
        <w:pStyle w:val="Style26"/>
        <w:widowControl/>
        <w:spacing w:line="240" w:lineRule="auto"/>
        <w:ind w:firstLine="576"/>
        <w:rPr>
          <w:sz w:val="16"/>
          <w:szCs w:val="28"/>
          <w:highlight w:val="yellow"/>
        </w:rPr>
      </w:pPr>
    </w:p>
    <w:p w14:paraId="37C856D3" w14:textId="77777777" w:rsidR="00AB764A" w:rsidRPr="00356704" w:rsidRDefault="00AB764A" w:rsidP="00AB764A">
      <w:pPr>
        <w:pStyle w:val="Style26"/>
        <w:widowControl/>
        <w:spacing w:line="240" w:lineRule="auto"/>
        <w:ind w:firstLine="576"/>
        <w:rPr>
          <w:rStyle w:val="FontStyle193"/>
          <w:sz w:val="28"/>
          <w:szCs w:val="28"/>
        </w:rPr>
      </w:pPr>
      <w:r w:rsidRPr="00356704">
        <w:rPr>
          <w:b/>
          <w:sz w:val="28"/>
          <w:szCs w:val="28"/>
        </w:rPr>
        <w:t>2.</w:t>
      </w:r>
      <w:r w:rsidRPr="00356704">
        <w:rPr>
          <w:sz w:val="28"/>
          <w:szCs w:val="28"/>
        </w:rPr>
        <w:t xml:space="preserve"> </w:t>
      </w:r>
      <w:r w:rsidRPr="00356704">
        <w:rPr>
          <w:rStyle w:val="FontStyle193"/>
          <w:sz w:val="28"/>
          <w:szCs w:val="28"/>
        </w:rPr>
        <w:t>Расходы на электрическую энергию</w:t>
      </w:r>
    </w:p>
    <w:p w14:paraId="1BB7AFD3" w14:textId="77777777" w:rsidR="00AB764A" w:rsidRPr="00B71914" w:rsidRDefault="00AB764A" w:rsidP="00AB764A">
      <w:pPr>
        <w:pStyle w:val="Style23"/>
        <w:widowControl/>
        <w:tabs>
          <w:tab w:val="left" w:pos="567"/>
        </w:tabs>
        <w:spacing w:line="240" w:lineRule="auto"/>
        <w:ind w:firstLine="709"/>
        <w:rPr>
          <w:rStyle w:val="FontStyle193"/>
          <w:b w:val="0"/>
          <w:sz w:val="28"/>
          <w:szCs w:val="28"/>
          <w:highlight w:val="yellow"/>
        </w:rPr>
      </w:pPr>
    </w:p>
    <w:p w14:paraId="70E0FCF4" w14:textId="77777777" w:rsidR="00AB764A" w:rsidRDefault="00AB764A" w:rsidP="00AB764A">
      <w:pPr>
        <w:tabs>
          <w:tab w:val="left" w:pos="1134"/>
        </w:tabs>
        <w:ind w:firstLine="709"/>
        <w:jc w:val="both"/>
        <w:rPr>
          <w:sz w:val="28"/>
          <w:szCs w:val="28"/>
        </w:rPr>
      </w:pPr>
      <w:r w:rsidRPr="001E7335">
        <w:rPr>
          <w:sz w:val="28"/>
          <w:szCs w:val="28"/>
        </w:rPr>
        <w:t>Организацией потребл</w:t>
      </w:r>
      <w:r>
        <w:rPr>
          <w:sz w:val="28"/>
          <w:szCs w:val="28"/>
        </w:rPr>
        <w:t xml:space="preserve">яется </w:t>
      </w:r>
      <w:r w:rsidRPr="001E7335">
        <w:rPr>
          <w:sz w:val="28"/>
          <w:szCs w:val="28"/>
        </w:rPr>
        <w:t>электроэнергии по уровн</w:t>
      </w:r>
      <w:r>
        <w:rPr>
          <w:sz w:val="28"/>
          <w:szCs w:val="28"/>
        </w:rPr>
        <w:t>ю</w:t>
      </w:r>
      <w:r w:rsidRPr="001E7335">
        <w:rPr>
          <w:sz w:val="28"/>
          <w:szCs w:val="28"/>
        </w:rPr>
        <w:t xml:space="preserve"> напряжения – </w:t>
      </w:r>
      <w:r>
        <w:rPr>
          <w:sz w:val="28"/>
          <w:szCs w:val="28"/>
        </w:rPr>
        <w:t>Н</w:t>
      </w:r>
      <w:r w:rsidRPr="001E7335">
        <w:rPr>
          <w:sz w:val="28"/>
          <w:szCs w:val="28"/>
        </w:rPr>
        <w:t>Н (</w:t>
      </w:r>
      <w:r>
        <w:rPr>
          <w:sz w:val="28"/>
          <w:szCs w:val="28"/>
        </w:rPr>
        <w:t>0,4</w:t>
      </w:r>
      <w:r w:rsidRPr="001E7335">
        <w:rPr>
          <w:sz w:val="28"/>
          <w:szCs w:val="28"/>
        </w:rPr>
        <w:t xml:space="preserve"> </w:t>
      </w:r>
      <w:proofErr w:type="spellStart"/>
      <w:r w:rsidRPr="001E7335">
        <w:rPr>
          <w:sz w:val="28"/>
          <w:szCs w:val="28"/>
        </w:rPr>
        <w:t>кВ</w:t>
      </w:r>
      <w:proofErr w:type="spellEnd"/>
      <w:r w:rsidRPr="001E7335">
        <w:rPr>
          <w:sz w:val="28"/>
          <w:szCs w:val="28"/>
        </w:rPr>
        <w:t xml:space="preserve"> и </w:t>
      </w:r>
      <w:r>
        <w:rPr>
          <w:sz w:val="28"/>
          <w:szCs w:val="28"/>
        </w:rPr>
        <w:t>ниже</w:t>
      </w:r>
      <w:r w:rsidRPr="001E7335">
        <w:rPr>
          <w:sz w:val="28"/>
          <w:szCs w:val="28"/>
        </w:rPr>
        <w:t xml:space="preserve">). </w:t>
      </w:r>
      <w:r>
        <w:rPr>
          <w:rStyle w:val="FontStyle193"/>
          <w:sz w:val="28"/>
          <w:szCs w:val="28"/>
        </w:rPr>
        <w:t>Э</w:t>
      </w:r>
      <w:r w:rsidRPr="00DA6071">
        <w:rPr>
          <w:rStyle w:val="FontStyle193"/>
          <w:sz w:val="28"/>
          <w:szCs w:val="28"/>
        </w:rPr>
        <w:t>лектрическ</w:t>
      </w:r>
      <w:r>
        <w:rPr>
          <w:rStyle w:val="FontStyle193"/>
          <w:sz w:val="28"/>
          <w:szCs w:val="28"/>
        </w:rPr>
        <w:t xml:space="preserve">ая </w:t>
      </w:r>
      <w:r w:rsidRPr="00DA6071">
        <w:rPr>
          <w:rStyle w:val="FontStyle193"/>
          <w:sz w:val="28"/>
          <w:szCs w:val="28"/>
        </w:rPr>
        <w:t>энерги</w:t>
      </w:r>
      <w:r>
        <w:rPr>
          <w:rStyle w:val="FontStyle193"/>
          <w:sz w:val="28"/>
          <w:szCs w:val="28"/>
        </w:rPr>
        <w:t>я поставляется по заключенным договорам от</w:t>
      </w:r>
      <w:r w:rsidRPr="00F30879">
        <w:rPr>
          <w:sz w:val="28"/>
          <w:szCs w:val="28"/>
        </w:rPr>
        <w:t xml:space="preserve"> 21.07.2005</w:t>
      </w:r>
      <w:r>
        <w:rPr>
          <w:sz w:val="28"/>
          <w:szCs w:val="28"/>
        </w:rPr>
        <w:t xml:space="preserve"> </w:t>
      </w:r>
      <w:r w:rsidRPr="00F30879">
        <w:rPr>
          <w:sz w:val="28"/>
          <w:szCs w:val="28"/>
        </w:rPr>
        <w:t>№ 105э</w:t>
      </w:r>
      <w:r>
        <w:rPr>
          <w:sz w:val="28"/>
          <w:szCs w:val="28"/>
        </w:rPr>
        <w:t xml:space="preserve"> с </w:t>
      </w:r>
      <w:r w:rsidRPr="005A03DC">
        <w:rPr>
          <w:sz w:val="28"/>
          <w:szCs w:val="28"/>
        </w:rPr>
        <w:t>ОАО «</w:t>
      </w:r>
      <w:proofErr w:type="spellStart"/>
      <w:r w:rsidRPr="005A03DC">
        <w:rPr>
          <w:sz w:val="28"/>
          <w:szCs w:val="28"/>
        </w:rPr>
        <w:t>Кузбассэнергосбыт</w:t>
      </w:r>
      <w:proofErr w:type="spellEnd"/>
      <w:r w:rsidRPr="005A03DC">
        <w:rPr>
          <w:sz w:val="28"/>
          <w:szCs w:val="28"/>
        </w:rPr>
        <w:t>»</w:t>
      </w:r>
      <w:r>
        <w:rPr>
          <w:sz w:val="28"/>
          <w:szCs w:val="28"/>
        </w:rPr>
        <w:t xml:space="preserve">, и </w:t>
      </w:r>
      <w:r w:rsidRPr="00DA6071">
        <w:rPr>
          <w:rStyle w:val="FontStyle193"/>
          <w:sz w:val="28"/>
          <w:szCs w:val="28"/>
        </w:rPr>
        <w:t>от 01.</w:t>
      </w:r>
      <w:r>
        <w:rPr>
          <w:rStyle w:val="FontStyle193"/>
          <w:sz w:val="28"/>
          <w:szCs w:val="28"/>
        </w:rPr>
        <w:t>12</w:t>
      </w:r>
      <w:r w:rsidRPr="00DA6071">
        <w:rPr>
          <w:rStyle w:val="FontStyle193"/>
          <w:sz w:val="28"/>
          <w:szCs w:val="28"/>
        </w:rPr>
        <w:t>.201</w:t>
      </w:r>
      <w:r>
        <w:rPr>
          <w:rStyle w:val="FontStyle193"/>
          <w:sz w:val="28"/>
          <w:szCs w:val="28"/>
        </w:rPr>
        <w:t xml:space="preserve">8   </w:t>
      </w:r>
      <w:r w:rsidRPr="00DA6071">
        <w:rPr>
          <w:rStyle w:val="FontStyle193"/>
          <w:sz w:val="28"/>
          <w:szCs w:val="28"/>
        </w:rPr>
        <w:t xml:space="preserve">№ </w:t>
      </w:r>
      <w:r>
        <w:rPr>
          <w:rStyle w:val="FontStyle193"/>
          <w:sz w:val="28"/>
          <w:szCs w:val="28"/>
        </w:rPr>
        <w:t>640603 с</w:t>
      </w:r>
      <w:r>
        <w:rPr>
          <w:sz w:val="28"/>
          <w:szCs w:val="28"/>
        </w:rPr>
        <w:t xml:space="preserve"> ПАО </w:t>
      </w:r>
      <w:r w:rsidRPr="005A03DC">
        <w:rPr>
          <w:sz w:val="28"/>
          <w:szCs w:val="28"/>
        </w:rPr>
        <w:t>«</w:t>
      </w:r>
      <w:proofErr w:type="spellStart"/>
      <w:r w:rsidRPr="005A03DC">
        <w:rPr>
          <w:sz w:val="28"/>
          <w:szCs w:val="28"/>
        </w:rPr>
        <w:t>Кузбассэнергосбыт</w:t>
      </w:r>
      <w:proofErr w:type="spellEnd"/>
      <w:r w:rsidRPr="005A03DC">
        <w:rPr>
          <w:sz w:val="28"/>
          <w:szCs w:val="28"/>
        </w:rPr>
        <w:t>»</w:t>
      </w:r>
      <w:r>
        <w:rPr>
          <w:sz w:val="28"/>
          <w:szCs w:val="28"/>
        </w:rPr>
        <w:t xml:space="preserve">. </w:t>
      </w:r>
      <w:r w:rsidRPr="001E7335">
        <w:rPr>
          <w:sz w:val="28"/>
          <w:szCs w:val="28"/>
        </w:rPr>
        <w:t xml:space="preserve">В качестве подтверждающих документов представлены </w:t>
      </w:r>
      <w:r>
        <w:rPr>
          <w:sz w:val="28"/>
          <w:szCs w:val="28"/>
        </w:rPr>
        <w:t>счета-фактуры за потребленную энергию                                                     ОАО «Ваганово»</w:t>
      </w:r>
      <w:r w:rsidRPr="001E7335">
        <w:rPr>
          <w:sz w:val="28"/>
          <w:szCs w:val="28"/>
        </w:rPr>
        <w:t xml:space="preserve"> за 201</w:t>
      </w:r>
      <w:r>
        <w:rPr>
          <w:sz w:val="28"/>
          <w:szCs w:val="28"/>
        </w:rPr>
        <w:t>8</w:t>
      </w:r>
      <w:r w:rsidRPr="001E7335">
        <w:rPr>
          <w:sz w:val="28"/>
          <w:szCs w:val="28"/>
        </w:rPr>
        <w:t xml:space="preserve"> год</w:t>
      </w:r>
      <w:r>
        <w:rPr>
          <w:sz w:val="28"/>
          <w:szCs w:val="28"/>
        </w:rPr>
        <w:t>.</w:t>
      </w:r>
    </w:p>
    <w:p w14:paraId="02550B8A" w14:textId="77777777" w:rsidR="00AB764A" w:rsidRPr="004A14E5" w:rsidRDefault="00AB764A" w:rsidP="00AB764A">
      <w:pPr>
        <w:tabs>
          <w:tab w:val="left" w:pos="1134"/>
          <w:tab w:val="left" w:pos="9356"/>
          <w:tab w:val="left" w:pos="9781"/>
          <w:tab w:val="left" w:pos="9923"/>
        </w:tabs>
        <w:ind w:firstLine="709"/>
        <w:jc w:val="both"/>
        <w:rPr>
          <w:color w:val="000000"/>
          <w:sz w:val="28"/>
          <w:szCs w:val="28"/>
        </w:rPr>
      </w:pPr>
      <w:r w:rsidRPr="00263D83">
        <w:rPr>
          <w:rStyle w:val="FontStyle193"/>
          <w:sz w:val="28"/>
          <w:szCs w:val="28"/>
        </w:rPr>
        <w:t xml:space="preserve">Расходы по статье </w:t>
      </w:r>
      <w:r w:rsidRPr="00263D83">
        <w:rPr>
          <w:rStyle w:val="FontStyle190"/>
          <w:sz w:val="28"/>
          <w:szCs w:val="28"/>
        </w:rPr>
        <w:t xml:space="preserve">утверждены РЭК КО на 2020 год в размере </w:t>
      </w:r>
      <w:r>
        <w:rPr>
          <w:rStyle w:val="FontStyle190"/>
          <w:sz w:val="28"/>
          <w:szCs w:val="28"/>
        </w:rPr>
        <w:t>145,91</w:t>
      </w:r>
      <w:r w:rsidRPr="00263D83">
        <w:rPr>
          <w:rStyle w:val="FontStyle190"/>
          <w:sz w:val="28"/>
          <w:szCs w:val="28"/>
        </w:rPr>
        <w:t xml:space="preserve"> тыс. руб. (объем электроэнергии </w:t>
      </w:r>
      <w:r>
        <w:rPr>
          <w:rStyle w:val="FontStyle190"/>
          <w:sz w:val="28"/>
          <w:szCs w:val="28"/>
        </w:rPr>
        <w:t>по уровню напряжения НН 28,43</w:t>
      </w:r>
      <w:r w:rsidRPr="00263D83">
        <w:rPr>
          <w:rStyle w:val="FontStyle190"/>
          <w:sz w:val="28"/>
          <w:szCs w:val="28"/>
        </w:rPr>
        <w:t xml:space="preserve"> тыс. кВт в год, цена на электроэнергию </w:t>
      </w:r>
      <w:r>
        <w:rPr>
          <w:rStyle w:val="FontStyle190"/>
          <w:sz w:val="28"/>
          <w:szCs w:val="28"/>
        </w:rPr>
        <w:t>5,13</w:t>
      </w:r>
      <w:r w:rsidRPr="00263D83">
        <w:rPr>
          <w:rStyle w:val="FontStyle190"/>
          <w:sz w:val="28"/>
          <w:szCs w:val="28"/>
        </w:rPr>
        <w:t xml:space="preserve"> руб./кВт*час, с учетом индекса роста на 2020 год – </w:t>
      </w:r>
      <w:r w:rsidRPr="00C17E30">
        <w:rPr>
          <w:rStyle w:val="FontStyle190"/>
          <w:sz w:val="28"/>
          <w:szCs w:val="28"/>
        </w:rPr>
        <w:t xml:space="preserve">104,2% </w:t>
      </w:r>
      <w:r w:rsidRPr="00263D83">
        <w:rPr>
          <w:rStyle w:val="FontStyle190"/>
          <w:sz w:val="28"/>
          <w:szCs w:val="28"/>
        </w:rPr>
        <w:t>согласно прогнозу Минэкономразвития Р</w:t>
      </w:r>
      <w:r>
        <w:rPr>
          <w:rStyle w:val="FontStyle190"/>
          <w:sz w:val="28"/>
          <w:szCs w:val="28"/>
        </w:rPr>
        <w:t>оссии)</w:t>
      </w:r>
      <w:r>
        <w:rPr>
          <w:color w:val="000000"/>
          <w:sz w:val="28"/>
          <w:szCs w:val="28"/>
        </w:rPr>
        <w:t>.</w:t>
      </w:r>
      <w:r w:rsidRPr="004A14E5">
        <w:rPr>
          <w:color w:val="000000"/>
          <w:sz w:val="28"/>
          <w:szCs w:val="28"/>
        </w:rPr>
        <w:t xml:space="preserve"> </w:t>
      </w:r>
      <w:bookmarkStart w:id="13" w:name="_Hlk499282438"/>
    </w:p>
    <w:p w14:paraId="13A85A05" w14:textId="77777777" w:rsidR="00AB764A" w:rsidRPr="009663F1" w:rsidRDefault="00AB764A" w:rsidP="00AB764A">
      <w:pPr>
        <w:tabs>
          <w:tab w:val="left" w:pos="1134"/>
          <w:tab w:val="left" w:pos="9356"/>
          <w:tab w:val="left" w:pos="9781"/>
          <w:tab w:val="left" w:pos="9923"/>
        </w:tabs>
        <w:ind w:firstLine="709"/>
        <w:jc w:val="both"/>
        <w:rPr>
          <w:rStyle w:val="FontStyle190"/>
          <w:sz w:val="28"/>
          <w:szCs w:val="28"/>
        </w:rPr>
      </w:pPr>
      <w:r w:rsidRPr="00415115">
        <w:rPr>
          <w:rStyle w:val="FontStyle190"/>
          <w:sz w:val="28"/>
          <w:szCs w:val="28"/>
        </w:rPr>
        <w:t xml:space="preserve">Организацией расходы на электрическую энергию </w:t>
      </w:r>
      <w:r w:rsidRPr="00415115">
        <w:rPr>
          <w:iCs/>
          <w:color w:val="000000"/>
          <w:sz w:val="28"/>
          <w:szCs w:val="28"/>
        </w:rPr>
        <w:t>по уровню напряжения НН</w:t>
      </w:r>
      <w:r w:rsidRPr="00415115">
        <w:rPr>
          <w:rStyle w:val="FontStyle190"/>
          <w:sz w:val="28"/>
          <w:szCs w:val="28"/>
        </w:rPr>
        <w:t xml:space="preserve"> в целях корректировки предложены в размере 946,04 тыс. руб. (объем </w:t>
      </w:r>
      <w:r w:rsidRPr="009663F1">
        <w:rPr>
          <w:rStyle w:val="FontStyle190"/>
          <w:sz w:val="28"/>
          <w:szCs w:val="28"/>
        </w:rPr>
        <w:t>электроэнергии 180,54 тыс. кВт в год, цена на электроэнергию 5,24 руб./кВт*час).</w:t>
      </w:r>
    </w:p>
    <w:bookmarkEnd w:id="13"/>
    <w:p w14:paraId="3C921DBA" w14:textId="77777777" w:rsidR="00AB764A" w:rsidRDefault="00AB764A" w:rsidP="00AB764A">
      <w:pPr>
        <w:pStyle w:val="Style26"/>
        <w:widowControl/>
        <w:spacing w:line="240" w:lineRule="auto"/>
        <w:ind w:firstLine="576"/>
        <w:rPr>
          <w:rStyle w:val="FontStyle190"/>
          <w:sz w:val="28"/>
          <w:szCs w:val="28"/>
        </w:rPr>
      </w:pPr>
      <w:r w:rsidRPr="009663F1">
        <w:rPr>
          <w:rStyle w:val="FontStyle190"/>
          <w:sz w:val="28"/>
          <w:szCs w:val="28"/>
        </w:rPr>
        <w:t xml:space="preserve">В процессе экспертизы определены расходы в сумме 148,97 тыс. руб. (объем электроэнергии  </w:t>
      </w:r>
      <w:r w:rsidRPr="009663F1">
        <w:rPr>
          <w:iCs/>
          <w:color w:val="000000"/>
          <w:sz w:val="28"/>
          <w:szCs w:val="28"/>
        </w:rPr>
        <w:t>по уровню напряжения НН</w:t>
      </w:r>
      <w:r w:rsidRPr="009663F1">
        <w:rPr>
          <w:rStyle w:val="FontStyle190"/>
          <w:sz w:val="28"/>
          <w:szCs w:val="28"/>
        </w:rPr>
        <w:t xml:space="preserve"> 28,43 тыс. кВт в год - рассчитан в соответствии с утвержденным на 2020 год удельным расходом электрической энергии – 0,55 </w:t>
      </w:r>
      <w:proofErr w:type="spellStart"/>
      <w:r w:rsidRPr="009663F1">
        <w:rPr>
          <w:rStyle w:val="FontStyle190"/>
          <w:sz w:val="28"/>
          <w:szCs w:val="28"/>
        </w:rPr>
        <w:t>кВт.ч</w:t>
      </w:r>
      <w:proofErr w:type="spellEnd"/>
      <w:r w:rsidRPr="009663F1">
        <w:rPr>
          <w:rStyle w:val="FontStyle190"/>
          <w:sz w:val="28"/>
          <w:szCs w:val="28"/>
        </w:rPr>
        <w:t>/м</w:t>
      </w:r>
      <w:r w:rsidRPr="009663F1">
        <w:rPr>
          <w:rStyle w:val="FontStyle190"/>
          <w:sz w:val="28"/>
          <w:szCs w:val="28"/>
          <w:vertAlign w:val="superscript"/>
        </w:rPr>
        <w:t>3</w:t>
      </w:r>
      <w:r w:rsidRPr="009663F1">
        <w:rPr>
          <w:rStyle w:val="FontStyle190"/>
          <w:sz w:val="28"/>
          <w:szCs w:val="28"/>
        </w:rPr>
        <w:t>, цена на электроэнергию 5,24 руб./кВт*час принята по предложению организации в размере, не превышающем фактический средневзвешенный тариф за 2018 г. (без НДС), с учетом прогнозных ИЦП Минэкономразвития Р</w:t>
      </w:r>
      <w:r>
        <w:rPr>
          <w:rStyle w:val="FontStyle190"/>
          <w:sz w:val="28"/>
          <w:szCs w:val="28"/>
        </w:rPr>
        <w:t>оссии</w:t>
      </w:r>
      <w:r w:rsidRPr="009663F1">
        <w:rPr>
          <w:rStyle w:val="FontStyle190"/>
          <w:sz w:val="28"/>
          <w:szCs w:val="28"/>
        </w:rPr>
        <w:t xml:space="preserve"> на электроэнергию на 2019 г. (105,9%) и на 2020 г. (104,2%)</w:t>
      </w:r>
      <w:r>
        <w:rPr>
          <w:rStyle w:val="FontStyle190"/>
          <w:sz w:val="28"/>
          <w:szCs w:val="28"/>
        </w:rPr>
        <w:t>.</w:t>
      </w:r>
    </w:p>
    <w:p w14:paraId="4C8B43FB" w14:textId="77777777" w:rsidR="00AB764A" w:rsidRPr="007F5FC2" w:rsidRDefault="00AB764A" w:rsidP="00AB764A">
      <w:pPr>
        <w:pStyle w:val="Style26"/>
        <w:widowControl/>
        <w:spacing w:line="240" w:lineRule="auto"/>
        <w:ind w:firstLine="576"/>
        <w:rPr>
          <w:color w:val="FF0000"/>
          <w:sz w:val="28"/>
          <w:szCs w:val="28"/>
        </w:rPr>
      </w:pPr>
      <w:bookmarkStart w:id="14" w:name="_Hlk528676727"/>
      <w:r w:rsidRPr="007F5FC2">
        <w:rPr>
          <w:rStyle w:val="FontStyle190"/>
          <w:sz w:val="28"/>
          <w:szCs w:val="28"/>
        </w:rPr>
        <w:lastRenderedPageBreak/>
        <w:t xml:space="preserve">Увеличение затрат по отношению к утвержденным РЭК КО составило 3,06 тыс. руб., </w:t>
      </w:r>
      <w:r w:rsidRPr="007F5FC2">
        <w:rPr>
          <w:sz w:val="28"/>
          <w:szCs w:val="28"/>
        </w:rPr>
        <w:t xml:space="preserve">отклонение в сторону снижения от предложенных организацией составило 797,07 тыс. руб. </w:t>
      </w:r>
    </w:p>
    <w:p w14:paraId="15BBE51A" w14:textId="77777777" w:rsidR="00AB764A" w:rsidRPr="00BB2A7E" w:rsidRDefault="00AB764A" w:rsidP="00AB764A">
      <w:pPr>
        <w:pStyle w:val="Style23"/>
        <w:widowControl/>
        <w:tabs>
          <w:tab w:val="left" w:pos="859"/>
        </w:tabs>
        <w:spacing w:line="240" w:lineRule="auto"/>
        <w:ind w:firstLine="573"/>
        <w:rPr>
          <w:rStyle w:val="FontStyle193"/>
          <w:sz w:val="18"/>
          <w:szCs w:val="28"/>
        </w:rPr>
      </w:pPr>
    </w:p>
    <w:bookmarkEnd w:id="14"/>
    <w:p w14:paraId="6450E604" w14:textId="77777777" w:rsidR="00AB764A" w:rsidRDefault="00AB764A" w:rsidP="00AB764A">
      <w:pPr>
        <w:ind w:firstLine="567"/>
        <w:jc w:val="both"/>
        <w:rPr>
          <w:rStyle w:val="FontStyle190"/>
          <w:b/>
          <w:bCs/>
          <w:sz w:val="28"/>
          <w:szCs w:val="28"/>
        </w:rPr>
      </w:pPr>
      <w:r w:rsidRPr="00BB2A7E">
        <w:rPr>
          <w:rStyle w:val="FontStyle190"/>
          <w:b/>
          <w:bCs/>
          <w:sz w:val="28"/>
          <w:szCs w:val="28"/>
        </w:rPr>
        <w:t xml:space="preserve">3. Амортизация </w:t>
      </w:r>
    </w:p>
    <w:p w14:paraId="0E9523EA" w14:textId="77777777" w:rsidR="00AB764A" w:rsidRPr="00BB2A7E" w:rsidRDefault="00AB764A" w:rsidP="00AB764A">
      <w:pPr>
        <w:ind w:firstLine="567"/>
        <w:jc w:val="both"/>
        <w:rPr>
          <w:sz w:val="28"/>
          <w:szCs w:val="28"/>
        </w:rPr>
      </w:pPr>
      <w:r>
        <w:rPr>
          <w:rStyle w:val="FontStyle190"/>
          <w:sz w:val="28"/>
          <w:szCs w:val="28"/>
        </w:rPr>
        <w:t>Расходы на а</w:t>
      </w:r>
      <w:r w:rsidRPr="0075455D">
        <w:rPr>
          <w:rStyle w:val="FontStyle190"/>
          <w:sz w:val="28"/>
          <w:szCs w:val="28"/>
        </w:rPr>
        <w:t>мортизаци</w:t>
      </w:r>
      <w:r>
        <w:rPr>
          <w:rStyle w:val="FontStyle190"/>
          <w:sz w:val="28"/>
          <w:szCs w:val="28"/>
        </w:rPr>
        <w:t>ю</w:t>
      </w:r>
      <w:r>
        <w:rPr>
          <w:rStyle w:val="FontStyle190"/>
          <w:b/>
          <w:bCs/>
          <w:sz w:val="28"/>
          <w:szCs w:val="28"/>
        </w:rPr>
        <w:t xml:space="preserve"> </w:t>
      </w:r>
      <w:r w:rsidRPr="00BB2A7E">
        <w:rPr>
          <w:rStyle w:val="FontStyle193"/>
          <w:sz w:val="28"/>
          <w:szCs w:val="28"/>
        </w:rPr>
        <w:t>РЭК КО</w:t>
      </w:r>
      <w:r w:rsidRPr="00BB2A7E">
        <w:rPr>
          <w:rStyle w:val="FontStyle190"/>
          <w:sz w:val="28"/>
          <w:szCs w:val="28"/>
        </w:rPr>
        <w:t xml:space="preserve"> на 2020 год</w:t>
      </w:r>
      <w:r w:rsidRPr="00BB2A7E">
        <w:rPr>
          <w:rStyle w:val="FontStyle190"/>
          <w:bCs/>
          <w:sz w:val="28"/>
          <w:szCs w:val="28"/>
        </w:rPr>
        <w:t xml:space="preserve"> не утвержден</w:t>
      </w:r>
      <w:r>
        <w:rPr>
          <w:rStyle w:val="FontStyle190"/>
          <w:bCs/>
          <w:sz w:val="28"/>
          <w:szCs w:val="28"/>
        </w:rPr>
        <w:t>ы</w:t>
      </w:r>
      <w:r w:rsidRPr="00BB2A7E">
        <w:rPr>
          <w:rStyle w:val="FontStyle190"/>
          <w:bCs/>
          <w:sz w:val="28"/>
          <w:szCs w:val="28"/>
        </w:rPr>
        <w:t>,</w:t>
      </w:r>
      <w:r w:rsidRPr="00BB2A7E">
        <w:rPr>
          <w:rStyle w:val="FontStyle190"/>
          <w:sz w:val="28"/>
          <w:szCs w:val="28"/>
        </w:rPr>
        <w:t xml:space="preserve"> организацией в целях корректировки предложен</w:t>
      </w:r>
      <w:r>
        <w:rPr>
          <w:rStyle w:val="FontStyle190"/>
          <w:sz w:val="28"/>
          <w:szCs w:val="28"/>
        </w:rPr>
        <w:t>ы</w:t>
      </w:r>
      <w:r w:rsidRPr="00BB2A7E">
        <w:rPr>
          <w:rStyle w:val="FontStyle190"/>
          <w:sz w:val="28"/>
          <w:szCs w:val="28"/>
        </w:rPr>
        <w:t xml:space="preserve"> в размере 21,46 тыс. руб. В процессе экспертизы амортизация определена в соответствии с пунктом 28  Методических указаний (</w:t>
      </w:r>
      <w:r>
        <w:rPr>
          <w:rStyle w:val="FontStyle190"/>
          <w:sz w:val="28"/>
          <w:szCs w:val="28"/>
        </w:rPr>
        <w:t>р</w:t>
      </w:r>
      <w:r w:rsidRPr="00BB2A7E">
        <w:rPr>
          <w:rFonts w:eastAsiaTheme="minorHAnsi"/>
          <w:sz w:val="28"/>
          <w:szCs w:val="28"/>
          <w:lang w:eastAsia="en-US"/>
        </w:rPr>
        <w:t>асходы на амортизацию основных средств и нематериальных активов</w:t>
      </w:r>
      <w:r w:rsidRPr="00BB2A7E">
        <w:rPr>
          <w:rFonts w:eastAsiaTheme="minorHAnsi"/>
          <w:b/>
          <w:sz w:val="28"/>
          <w:szCs w:val="28"/>
          <w:lang w:eastAsia="en-US"/>
        </w:rPr>
        <w:t>, относимые к объектам централизованной системы водоснабжения и (или) водоотведения,</w:t>
      </w:r>
      <w:r w:rsidRPr="00BB2A7E">
        <w:rPr>
          <w:rFonts w:eastAsiaTheme="minorHAnsi"/>
          <w:sz w:val="28"/>
          <w:szCs w:val="28"/>
          <w:lang w:eastAsia="en-US"/>
        </w:rPr>
        <w:t xml:space="preserve"> учитываются при установлении тарифов в сфере водоснабжения и (или) водоотведения на очередной период регулирования в размере, определенном в соответствии с законодательством Российской Федерации о бухгалтерском учете)</w:t>
      </w:r>
      <w:r>
        <w:rPr>
          <w:rFonts w:eastAsiaTheme="minorHAnsi"/>
          <w:sz w:val="28"/>
          <w:szCs w:val="28"/>
          <w:lang w:eastAsia="en-US"/>
        </w:rPr>
        <w:t xml:space="preserve"> по </w:t>
      </w:r>
      <w:r w:rsidRPr="00091DE4">
        <w:rPr>
          <w:rFonts w:eastAsiaTheme="minorHAnsi"/>
          <w:sz w:val="28"/>
          <w:szCs w:val="28"/>
          <w:lang w:eastAsia="en-US"/>
        </w:rPr>
        <w:t xml:space="preserve">расчету регулятора </w:t>
      </w:r>
      <w:r w:rsidRPr="00BB2A7E">
        <w:rPr>
          <w:rStyle w:val="FontStyle190"/>
          <w:sz w:val="28"/>
          <w:szCs w:val="28"/>
        </w:rPr>
        <w:t>в сумме 21,2</w:t>
      </w:r>
      <w:r>
        <w:rPr>
          <w:rStyle w:val="FontStyle190"/>
          <w:sz w:val="28"/>
          <w:szCs w:val="28"/>
        </w:rPr>
        <w:t>4</w:t>
      </w:r>
      <w:r w:rsidRPr="00BB2A7E">
        <w:rPr>
          <w:rStyle w:val="FontStyle190"/>
          <w:sz w:val="28"/>
          <w:szCs w:val="28"/>
        </w:rPr>
        <w:t xml:space="preserve"> тыс. руб.</w:t>
      </w:r>
      <w:r w:rsidRPr="00BB2A7E">
        <w:rPr>
          <w:rFonts w:eastAsiaTheme="minorHAnsi"/>
          <w:sz w:val="28"/>
          <w:szCs w:val="28"/>
          <w:lang w:eastAsia="en-US"/>
        </w:rPr>
        <w:t xml:space="preserve"> </w:t>
      </w:r>
      <w:r>
        <w:rPr>
          <w:rFonts w:eastAsiaTheme="minorHAnsi"/>
          <w:sz w:val="28"/>
          <w:szCs w:val="28"/>
          <w:lang w:eastAsia="en-US"/>
        </w:rPr>
        <w:t xml:space="preserve">(Приложение 1). </w:t>
      </w:r>
      <w:r w:rsidRPr="00BB2A7E">
        <w:rPr>
          <w:rFonts w:eastAsiaTheme="minorHAnsi"/>
          <w:sz w:val="28"/>
          <w:szCs w:val="28"/>
          <w:lang w:eastAsia="en-US"/>
        </w:rPr>
        <w:t xml:space="preserve">Увеличение </w:t>
      </w:r>
      <w:r w:rsidRPr="00BB2A7E">
        <w:rPr>
          <w:rStyle w:val="FontStyle190"/>
          <w:sz w:val="28"/>
          <w:szCs w:val="28"/>
        </w:rPr>
        <w:t>амортизации по отношению к утвержденной РЭК КО составило 21,2</w:t>
      </w:r>
      <w:r>
        <w:rPr>
          <w:rStyle w:val="FontStyle190"/>
          <w:sz w:val="28"/>
          <w:szCs w:val="28"/>
        </w:rPr>
        <w:t>4</w:t>
      </w:r>
      <w:r w:rsidRPr="00BB2A7E">
        <w:rPr>
          <w:rStyle w:val="FontStyle190"/>
          <w:sz w:val="28"/>
          <w:szCs w:val="28"/>
        </w:rPr>
        <w:t xml:space="preserve"> тыс. руб., </w:t>
      </w:r>
      <w:r w:rsidRPr="00BB2A7E">
        <w:rPr>
          <w:sz w:val="28"/>
          <w:szCs w:val="28"/>
        </w:rPr>
        <w:t>отклонение в сторону снижения от предложенной организацией 0,</w:t>
      </w:r>
      <w:r>
        <w:rPr>
          <w:sz w:val="28"/>
          <w:szCs w:val="28"/>
        </w:rPr>
        <w:t>22</w:t>
      </w:r>
      <w:r w:rsidRPr="00BB2A7E">
        <w:rPr>
          <w:sz w:val="28"/>
          <w:szCs w:val="28"/>
        </w:rPr>
        <w:t xml:space="preserve"> тыс. руб. </w:t>
      </w:r>
    </w:p>
    <w:p w14:paraId="0A8F702C" w14:textId="77777777" w:rsidR="00AB764A" w:rsidRPr="00B71914" w:rsidRDefault="00AB764A" w:rsidP="00AB764A">
      <w:pPr>
        <w:pStyle w:val="Style23"/>
        <w:widowControl/>
        <w:tabs>
          <w:tab w:val="left" w:pos="859"/>
        </w:tabs>
        <w:spacing w:line="240" w:lineRule="auto"/>
        <w:ind w:firstLine="573"/>
        <w:rPr>
          <w:rStyle w:val="FontStyle193"/>
          <w:sz w:val="28"/>
          <w:szCs w:val="28"/>
          <w:highlight w:val="yellow"/>
        </w:rPr>
      </w:pPr>
    </w:p>
    <w:p w14:paraId="3BCF093F" w14:textId="77777777" w:rsidR="00AB764A" w:rsidRPr="00FA1696" w:rsidRDefault="00AB764A" w:rsidP="00AB764A">
      <w:pPr>
        <w:pStyle w:val="Style23"/>
        <w:widowControl/>
        <w:tabs>
          <w:tab w:val="left" w:pos="859"/>
        </w:tabs>
        <w:spacing w:line="240" w:lineRule="auto"/>
        <w:ind w:firstLine="573"/>
        <w:rPr>
          <w:rStyle w:val="FontStyle193"/>
          <w:sz w:val="28"/>
          <w:szCs w:val="28"/>
        </w:rPr>
      </w:pPr>
      <w:r w:rsidRPr="00FA1696">
        <w:rPr>
          <w:rStyle w:val="FontStyle193"/>
          <w:sz w:val="28"/>
          <w:szCs w:val="28"/>
        </w:rPr>
        <w:t>4. Неподконтрольные расходы.</w:t>
      </w:r>
    </w:p>
    <w:p w14:paraId="10A297BF" w14:textId="77777777" w:rsidR="00AB764A" w:rsidRPr="00FA1696" w:rsidRDefault="00AB764A" w:rsidP="00AB764A">
      <w:pPr>
        <w:ind w:firstLine="540"/>
        <w:jc w:val="both"/>
        <w:rPr>
          <w:sz w:val="28"/>
          <w:szCs w:val="28"/>
        </w:rPr>
      </w:pPr>
    </w:p>
    <w:p w14:paraId="48A43667" w14:textId="77777777" w:rsidR="00AB764A" w:rsidRPr="00FA1696" w:rsidRDefault="00AB764A" w:rsidP="00AB764A">
      <w:pPr>
        <w:ind w:firstLine="540"/>
        <w:jc w:val="both"/>
        <w:rPr>
          <w:sz w:val="28"/>
          <w:szCs w:val="28"/>
        </w:rPr>
      </w:pPr>
      <w:r w:rsidRPr="00FA1696">
        <w:rPr>
          <w:sz w:val="28"/>
          <w:szCs w:val="28"/>
        </w:rPr>
        <w:t>Неподконтрольные расходы в соответствии с Методическими указаниями включают в себя:</w:t>
      </w:r>
    </w:p>
    <w:p w14:paraId="5EC7FA36" w14:textId="77777777" w:rsidR="00AB764A" w:rsidRPr="00FA1696" w:rsidRDefault="00AB764A" w:rsidP="00AB764A">
      <w:pPr>
        <w:ind w:firstLine="540"/>
        <w:jc w:val="both"/>
        <w:rPr>
          <w:sz w:val="28"/>
          <w:szCs w:val="28"/>
        </w:rPr>
      </w:pPr>
      <w:r w:rsidRPr="00FA1696">
        <w:rPr>
          <w:sz w:val="28"/>
          <w:szCs w:val="28"/>
        </w:rPr>
        <w:t>1) расходы на оплату товаров (услуг, работ), приобретаемых у других организаций, осуществляющих регулируемые виды деятельности;</w:t>
      </w:r>
    </w:p>
    <w:p w14:paraId="38D6DFEE" w14:textId="77777777" w:rsidR="00AB764A" w:rsidRPr="00FA1696" w:rsidRDefault="00AB764A" w:rsidP="00AB764A">
      <w:pPr>
        <w:ind w:firstLine="540"/>
        <w:jc w:val="both"/>
        <w:rPr>
          <w:sz w:val="28"/>
          <w:szCs w:val="28"/>
        </w:rPr>
      </w:pPr>
      <w:r w:rsidRPr="00FA1696">
        <w:rPr>
          <w:sz w:val="28"/>
          <w:szCs w:val="28"/>
        </w:rPr>
        <w:t>2) расходы на уплату налогов, сборов и других обязательных платежей, в том числе обязательного страхования, предусмотренных законодательными актами Российской Федерации, включая плату за негативное воздействие на окружающую среду, в пределах, установленных для регулируемой организации нормативов и (или) лимитов;</w:t>
      </w:r>
    </w:p>
    <w:p w14:paraId="26598009" w14:textId="77777777" w:rsidR="00AB764A" w:rsidRPr="00FA1696" w:rsidRDefault="00AB764A" w:rsidP="00AB764A">
      <w:pPr>
        <w:ind w:firstLine="540"/>
        <w:jc w:val="both"/>
        <w:rPr>
          <w:sz w:val="28"/>
          <w:szCs w:val="28"/>
        </w:rPr>
      </w:pPr>
      <w:r w:rsidRPr="00FA1696">
        <w:rPr>
          <w:sz w:val="28"/>
          <w:szCs w:val="28"/>
        </w:rPr>
        <w:t>3) расходы на арендную плату и лизинговые платежи, размер которых определяется с учетом требований, предусмотренных пунктом 29 Методических указаний;</w:t>
      </w:r>
    </w:p>
    <w:p w14:paraId="52919330" w14:textId="77777777" w:rsidR="00AB764A" w:rsidRPr="00FA1696" w:rsidRDefault="00AB764A" w:rsidP="00AB764A">
      <w:pPr>
        <w:ind w:firstLine="540"/>
        <w:jc w:val="both"/>
        <w:rPr>
          <w:sz w:val="28"/>
          <w:szCs w:val="28"/>
        </w:rPr>
      </w:pPr>
      <w:r w:rsidRPr="00FA1696">
        <w:rPr>
          <w:sz w:val="28"/>
          <w:szCs w:val="28"/>
        </w:rPr>
        <w:t>4) расходы по сомнительным долгам для гарантирующей организации в размере не более 2 процентов от необходимой валовой выручки, относимой на население (абонентов, предоставляющих коммунальные услуги в сфере водоснабжения и водоотведения населению) за предыдущий период регулирования;</w:t>
      </w:r>
    </w:p>
    <w:p w14:paraId="35C881F0" w14:textId="77777777" w:rsidR="00AB764A" w:rsidRPr="00FA1696" w:rsidRDefault="00AB764A" w:rsidP="00AB764A">
      <w:pPr>
        <w:ind w:firstLine="540"/>
        <w:jc w:val="both"/>
        <w:rPr>
          <w:sz w:val="28"/>
          <w:szCs w:val="28"/>
        </w:rPr>
      </w:pPr>
      <w:r w:rsidRPr="00FA1696">
        <w:rPr>
          <w:sz w:val="28"/>
          <w:szCs w:val="28"/>
        </w:rPr>
        <w:t>5) экономию средств, достигнутую в результате снижения расходов предыдущего долгосрочного периода регулирования и рассчитанную в соответствии с пунктами 53 - 60 Методических указаний;</w:t>
      </w:r>
    </w:p>
    <w:p w14:paraId="682DA46F" w14:textId="77777777" w:rsidR="00AB764A" w:rsidRPr="00FA1696" w:rsidRDefault="00AB764A" w:rsidP="00AB764A">
      <w:pPr>
        <w:ind w:firstLine="540"/>
        <w:jc w:val="both"/>
        <w:rPr>
          <w:sz w:val="28"/>
          <w:szCs w:val="28"/>
        </w:rPr>
      </w:pPr>
      <w:r w:rsidRPr="00FA1696">
        <w:rPr>
          <w:sz w:val="28"/>
          <w:szCs w:val="28"/>
        </w:rPr>
        <w:t>6) расходы на обслуживание бесхозяйных сетей, эксплуатируемых регулируемой организацией в размере, определенном органом регулирования тарифов исходя из стоимости мероприятий по реконструкции и модернизации, текущему и капитальному ремонту таких сетей;</w:t>
      </w:r>
    </w:p>
    <w:p w14:paraId="3A0A24C5" w14:textId="77777777" w:rsidR="00AB764A" w:rsidRPr="00FA1696" w:rsidRDefault="00AB764A" w:rsidP="00AB764A">
      <w:pPr>
        <w:ind w:firstLine="540"/>
        <w:jc w:val="both"/>
        <w:rPr>
          <w:sz w:val="28"/>
          <w:szCs w:val="28"/>
        </w:rPr>
      </w:pPr>
      <w:r w:rsidRPr="00FA1696">
        <w:rPr>
          <w:sz w:val="28"/>
          <w:szCs w:val="28"/>
        </w:rPr>
        <w:lastRenderedPageBreak/>
        <w:t>7) расходы на компенсацию экономически обоснованных расходов, не учтенных органом регулирования тарифов при установлении тарифов в прошлые периоды регулирования, и (или) недополученных доходов;</w:t>
      </w:r>
    </w:p>
    <w:p w14:paraId="3231695E" w14:textId="77777777" w:rsidR="00AB764A" w:rsidRPr="00FA1696" w:rsidRDefault="00AB764A" w:rsidP="00AB764A">
      <w:pPr>
        <w:ind w:firstLine="540"/>
        <w:jc w:val="both"/>
        <w:rPr>
          <w:sz w:val="28"/>
          <w:szCs w:val="28"/>
        </w:rPr>
      </w:pPr>
      <w:r w:rsidRPr="00FA1696">
        <w:rPr>
          <w:sz w:val="28"/>
          <w:szCs w:val="28"/>
        </w:rPr>
        <w:t>8) расходы на концессионную плату;</w:t>
      </w:r>
    </w:p>
    <w:p w14:paraId="2CA3FFC9" w14:textId="77777777" w:rsidR="00AB764A" w:rsidRPr="00FA1696" w:rsidRDefault="00AB764A" w:rsidP="00AB764A">
      <w:pPr>
        <w:ind w:firstLine="540"/>
        <w:jc w:val="both"/>
        <w:rPr>
          <w:sz w:val="28"/>
          <w:szCs w:val="28"/>
        </w:rPr>
      </w:pPr>
      <w:r w:rsidRPr="00FA1696">
        <w:rPr>
          <w:sz w:val="28"/>
          <w:szCs w:val="28"/>
        </w:rPr>
        <w:t xml:space="preserve">9) расходы концессионера на осуществление государственного кадастрового учета и (или) государственной регистрации права собственности </w:t>
      </w:r>
      <w:proofErr w:type="spellStart"/>
      <w:r w:rsidRPr="00FA1696">
        <w:rPr>
          <w:sz w:val="28"/>
          <w:szCs w:val="28"/>
        </w:rPr>
        <w:t>концедента</w:t>
      </w:r>
      <w:proofErr w:type="spellEnd"/>
      <w:r w:rsidRPr="00FA1696">
        <w:rPr>
          <w:sz w:val="28"/>
          <w:szCs w:val="28"/>
        </w:rPr>
        <w:t xml:space="preserve"> на водопроводные сети и насосные станции, канализационные сети, канализационные насосные станции в составе объекта концессионного соглашения и (или) в составе иного передаваемого </w:t>
      </w:r>
      <w:proofErr w:type="spellStart"/>
      <w:r w:rsidRPr="00FA1696">
        <w:rPr>
          <w:sz w:val="28"/>
          <w:szCs w:val="28"/>
        </w:rPr>
        <w:t>концедентом</w:t>
      </w:r>
      <w:proofErr w:type="spellEnd"/>
      <w:r w:rsidRPr="00FA1696">
        <w:rPr>
          <w:sz w:val="28"/>
          <w:szCs w:val="28"/>
        </w:rPr>
        <w:t xml:space="preserve"> концессионеру по концессионному соглашению недвижимого имущества, технологически и функционально связанного с объектом концессионного соглашения, принадлежащего </w:t>
      </w:r>
      <w:proofErr w:type="spellStart"/>
      <w:r w:rsidRPr="00FA1696">
        <w:rPr>
          <w:sz w:val="28"/>
          <w:szCs w:val="28"/>
        </w:rPr>
        <w:t>концеденту</w:t>
      </w:r>
      <w:proofErr w:type="spellEnd"/>
      <w:r w:rsidRPr="00FA1696">
        <w:rPr>
          <w:sz w:val="28"/>
          <w:szCs w:val="28"/>
        </w:rPr>
        <w:t xml:space="preserve"> на праве собственности и (или) находящегося во владении и (или) в пользовании государственного или муниципального унитарного предприятия на праве хозяйственного ведения или оперативного управления, государственного или муниципального бюджетного или автономного учреждения на праве оперативного управления, учредителем которых является </w:t>
      </w:r>
      <w:proofErr w:type="spellStart"/>
      <w:r w:rsidRPr="00FA1696">
        <w:rPr>
          <w:sz w:val="28"/>
          <w:szCs w:val="28"/>
        </w:rPr>
        <w:t>концедент</w:t>
      </w:r>
      <w:proofErr w:type="spellEnd"/>
      <w:r w:rsidRPr="00FA1696">
        <w:rPr>
          <w:sz w:val="28"/>
          <w:szCs w:val="28"/>
        </w:rPr>
        <w:t>, не прошедшего в установленном законодательством Российской Федерации порядке государственного кадастрового учета и (или) государственной регистрации прав, сведения о котором отсутствуют в Едином государственном реестре недвижимости, в размере фактически понесенных расходов на уплату государственной пошлины за совершение соответствующих действий.</w:t>
      </w:r>
    </w:p>
    <w:p w14:paraId="2A98842F" w14:textId="77777777" w:rsidR="00AB764A" w:rsidRPr="00FA1696" w:rsidRDefault="00AB764A" w:rsidP="00AB764A">
      <w:pPr>
        <w:pStyle w:val="Style23"/>
        <w:widowControl/>
        <w:spacing w:line="240" w:lineRule="auto"/>
        <w:ind w:firstLine="284"/>
        <w:rPr>
          <w:rStyle w:val="FontStyle193"/>
          <w:sz w:val="28"/>
          <w:szCs w:val="28"/>
        </w:rPr>
      </w:pPr>
      <w:r w:rsidRPr="00FA1696">
        <w:rPr>
          <w:rFonts w:eastAsia="Times New Roman"/>
          <w:sz w:val="28"/>
          <w:szCs w:val="28"/>
        </w:rPr>
        <w:t xml:space="preserve">     10) расходы на выплаты по договорам займа и кредитным договорам, включая возврат сумм основного долга и проценты по ним, с учетом положений, предусмотренных пунктом 20 Методических указаний.</w:t>
      </w:r>
    </w:p>
    <w:p w14:paraId="3813C176" w14:textId="77777777" w:rsidR="00AB764A" w:rsidRPr="00B71914" w:rsidRDefault="00AB764A" w:rsidP="00AB764A">
      <w:pPr>
        <w:pStyle w:val="Style23"/>
        <w:widowControl/>
        <w:tabs>
          <w:tab w:val="left" w:pos="859"/>
        </w:tabs>
        <w:spacing w:line="240" w:lineRule="auto"/>
        <w:ind w:firstLine="573"/>
        <w:rPr>
          <w:rStyle w:val="FontStyle193"/>
          <w:sz w:val="28"/>
          <w:szCs w:val="28"/>
          <w:highlight w:val="yellow"/>
        </w:rPr>
      </w:pPr>
    </w:p>
    <w:p w14:paraId="68F1A328" w14:textId="77777777" w:rsidR="00AB764A" w:rsidRDefault="00AB764A" w:rsidP="00AB764A">
      <w:pPr>
        <w:pStyle w:val="Style23"/>
        <w:widowControl/>
        <w:tabs>
          <w:tab w:val="left" w:pos="998"/>
        </w:tabs>
        <w:spacing w:line="240" w:lineRule="auto"/>
        <w:rPr>
          <w:rStyle w:val="FontStyle190"/>
          <w:sz w:val="28"/>
          <w:szCs w:val="28"/>
        </w:rPr>
      </w:pPr>
      <w:r w:rsidRPr="00F86A0F">
        <w:rPr>
          <w:rStyle w:val="FontStyle193"/>
          <w:sz w:val="28"/>
          <w:szCs w:val="28"/>
        </w:rPr>
        <w:t>Неподконтрольные расходы</w:t>
      </w:r>
      <w:r w:rsidRPr="007F28EB">
        <w:rPr>
          <w:rStyle w:val="FontStyle193"/>
          <w:sz w:val="28"/>
          <w:szCs w:val="28"/>
        </w:rPr>
        <w:t xml:space="preserve"> </w:t>
      </w:r>
      <w:r w:rsidRPr="007F28EB">
        <w:rPr>
          <w:rFonts w:eastAsiaTheme="minorHAnsi"/>
          <w:bCs/>
          <w:sz w:val="28"/>
          <w:szCs w:val="28"/>
          <w:lang w:eastAsia="en-US"/>
        </w:rPr>
        <w:t xml:space="preserve">ОАО «Ваганово» </w:t>
      </w:r>
      <w:r>
        <w:rPr>
          <w:rStyle w:val="FontStyle190"/>
          <w:sz w:val="28"/>
          <w:szCs w:val="28"/>
        </w:rPr>
        <w:t>п</w:t>
      </w:r>
      <w:r w:rsidRPr="005A4133">
        <w:rPr>
          <w:rStyle w:val="FontStyle190"/>
          <w:sz w:val="28"/>
          <w:szCs w:val="28"/>
        </w:rPr>
        <w:t xml:space="preserve">о статье </w:t>
      </w:r>
      <w:r w:rsidRPr="005A4133">
        <w:rPr>
          <w:rStyle w:val="FontStyle193"/>
          <w:sz w:val="28"/>
          <w:szCs w:val="28"/>
        </w:rPr>
        <w:t>«Расходы, связанные с оплатой налогов и сборов»</w:t>
      </w:r>
      <w:r>
        <w:rPr>
          <w:rStyle w:val="FontStyle193"/>
          <w:sz w:val="28"/>
          <w:szCs w:val="28"/>
        </w:rPr>
        <w:t xml:space="preserve"> </w:t>
      </w:r>
      <w:r w:rsidRPr="007F28EB">
        <w:rPr>
          <w:rStyle w:val="FontStyle190"/>
          <w:sz w:val="28"/>
          <w:szCs w:val="28"/>
        </w:rPr>
        <w:t xml:space="preserve">утверждены РЭК КО на 2020 год в </w:t>
      </w:r>
      <w:bookmarkStart w:id="15" w:name="_Hlk12599154"/>
      <w:r w:rsidRPr="007F28EB">
        <w:rPr>
          <w:rStyle w:val="FontStyle190"/>
          <w:sz w:val="28"/>
          <w:szCs w:val="28"/>
        </w:rPr>
        <w:t>размере 8,37 тыс. руб</w:t>
      </w:r>
      <w:bookmarkEnd w:id="15"/>
      <w:r w:rsidRPr="007F28EB">
        <w:rPr>
          <w:rStyle w:val="FontStyle190"/>
          <w:sz w:val="28"/>
          <w:szCs w:val="28"/>
        </w:rPr>
        <w:t xml:space="preserve">., организацией в целях корректировки </w:t>
      </w:r>
      <w:r>
        <w:rPr>
          <w:rStyle w:val="FontStyle190"/>
          <w:sz w:val="28"/>
          <w:szCs w:val="28"/>
        </w:rPr>
        <w:t>затраты не предложены.</w:t>
      </w:r>
      <w:r w:rsidRPr="007F28EB">
        <w:rPr>
          <w:rStyle w:val="FontStyle190"/>
          <w:sz w:val="28"/>
          <w:szCs w:val="28"/>
        </w:rPr>
        <w:t xml:space="preserve"> </w:t>
      </w:r>
      <w:r w:rsidRPr="0075455D">
        <w:rPr>
          <w:rStyle w:val="FontStyle190"/>
          <w:sz w:val="28"/>
          <w:szCs w:val="28"/>
        </w:rPr>
        <w:t xml:space="preserve">В процессе экспертизы определены расходы в размере </w:t>
      </w:r>
      <w:r>
        <w:rPr>
          <w:rStyle w:val="FontStyle190"/>
          <w:sz w:val="28"/>
          <w:szCs w:val="28"/>
        </w:rPr>
        <w:t>8,37</w:t>
      </w:r>
      <w:r w:rsidRPr="0075455D">
        <w:rPr>
          <w:rStyle w:val="FontStyle190"/>
          <w:sz w:val="28"/>
          <w:szCs w:val="28"/>
        </w:rPr>
        <w:t xml:space="preserve"> тыс. руб., </w:t>
      </w:r>
      <w:r>
        <w:rPr>
          <w:rStyle w:val="FontStyle190"/>
          <w:sz w:val="28"/>
          <w:szCs w:val="28"/>
        </w:rPr>
        <w:t>о</w:t>
      </w:r>
      <w:r w:rsidRPr="00F00DD8">
        <w:rPr>
          <w:rStyle w:val="FontStyle190"/>
          <w:sz w:val="28"/>
          <w:szCs w:val="28"/>
        </w:rPr>
        <w:t>тклонение затрат по отношению к утвержденным составило 0,00 тыс. руб.</w:t>
      </w:r>
      <w:r w:rsidRPr="00EE32E1">
        <w:rPr>
          <w:rStyle w:val="FontStyle190"/>
          <w:sz w:val="28"/>
          <w:szCs w:val="28"/>
        </w:rPr>
        <w:t xml:space="preserve"> </w:t>
      </w:r>
    </w:p>
    <w:p w14:paraId="190D26D3" w14:textId="77777777" w:rsidR="00AB764A" w:rsidRPr="005A4133" w:rsidRDefault="00AB764A" w:rsidP="00AB764A">
      <w:pPr>
        <w:ind w:firstLine="567"/>
        <w:jc w:val="both"/>
        <w:rPr>
          <w:sz w:val="28"/>
          <w:szCs w:val="28"/>
        </w:rPr>
      </w:pPr>
      <w:r w:rsidRPr="005A4133">
        <w:rPr>
          <w:sz w:val="28"/>
          <w:szCs w:val="28"/>
        </w:rPr>
        <w:t>При определении размера расходов, связанных с уплатой налогов и сборов, учитываются:</w:t>
      </w:r>
    </w:p>
    <w:p w14:paraId="289738B5" w14:textId="77777777" w:rsidR="00AB764A" w:rsidRPr="005A4133" w:rsidRDefault="00AB764A" w:rsidP="00AB764A">
      <w:pPr>
        <w:ind w:firstLine="540"/>
        <w:jc w:val="both"/>
        <w:rPr>
          <w:sz w:val="28"/>
          <w:szCs w:val="28"/>
        </w:rPr>
      </w:pPr>
      <w:r w:rsidRPr="005A4133">
        <w:rPr>
          <w:sz w:val="28"/>
          <w:szCs w:val="28"/>
        </w:rPr>
        <w:t>налог на прибыль;</w:t>
      </w:r>
    </w:p>
    <w:p w14:paraId="4C67393E" w14:textId="77777777" w:rsidR="00AB764A" w:rsidRPr="005A4133" w:rsidRDefault="00AB764A" w:rsidP="00AB764A">
      <w:pPr>
        <w:ind w:firstLine="540"/>
        <w:jc w:val="both"/>
        <w:rPr>
          <w:sz w:val="28"/>
          <w:szCs w:val="28"/>
        </w:rPr>
      </w:pPr>
      <w:r w:rsidRPr="005A4133">
        <w:rPr>
          <w:sz w:val="28"/>
          <w:szCs w:val="28"/>
        </w:rPr>
        <w:t>налог на имущество организаций;</w:t>
      </w:r>
    </w:p>
    <w:p w14:paraId="2F0BCFEC" w14:textId="77777777" w:rsidR="00AB764A" w:rsidRPr="005A4133" w:rsidRDefault="00AB764A" w:rsidP="00AB764A">
      <w:pPr>
        <w:ind w:firstLine="540"/>
        <w:jc w:val="both"/>
        <w:rPr>
          <w:sz w:val="28"/>
          <w:szCs w:val="28"/>
        </w:rPr>
      </w:pPr>
      <w:r w:rsidRPr="005A4133">
        <w:rPr>
          <w:sz w:val="28"/>
          <w:szCs w:val="28"/>
        </w:rPr>
        <w:t>земельный налог;</w:t>
      </w:r>
    </w:p>
    <w:p w14:paraId="733466C0" w14:textId="77777777" w:rsidR="00AB764A" w:rsidRPr="005A4133" w:rsidRDefault="00AB764A" w:rsidP="00AB764A">
      <w:pPr>
        <w:ind w:firstLine="540"/>
        <w:jc w:val="both"/>
        <w:rPr>
          <w:sz w:val="28"/>
          <w:szCs w:val="28"/>
        </w:rPr>
      </w:pPr>
      <w:r w:rsidRPr="005A4133">
        <w:rPr>
          <w:sz w:val="28"/>
          <w:szCs w:val="28"/>
        </w:rPr>
        <w:t>водный налог и плата за пользование водным объектом;</w:t>
      </w:r>
    </w:p>
    <w:p w14:paraId="3C56C1AC" w14:textId="77777777" w:rsidR="00AB764A" w:rsidRPr="005A4133" w:rsidRDefault="00AB764A" w:rsidP="00AB764A">
      <w:pPr>
        <w:ind w:firstLine="540"/>
        <w:jc w:val="both"/>
        <w:rPr>
          <w:sz w:val="28"/>
          <w:szCs w:val="28"/>
        </w:rPr>
      </w:pPr>
      <w:r w:rsidRPr="005A4133">
        <w:rPr>
          <w:sz w:val="28"/>
          <w:szCs w:val="28"/>
        </w:rPr>
        <w:t>транспортный налог;</w:t>
      </w:r>
    </w:p>
    <w:p w14:paraId="6750A8F1" w14:textId="77777777" w:rsidR="00AB764A" w:rsidRPr="005A4133" w:rsidRDefault="00AB764A" w:rsidP="00AB764A">
      <w:pPr>
        <w:ind w:firstLine="540"/>
        <w:jc w:val="both"/>
        <w:rPr>
          <w:sz w:val="28"/>
          <w:szCs w:val="28"/>
        </w:rPr>
      </w:pPr>
      <w:r w:rsidRPr="005A4133">
        <w:rPr>
          <w:sz w:val="28"/>
          <w:szCs w:val="28"/>
        </w:rPr>
        <w:t>прочие налоги и сборы, за исключением налогов и сборов с фонда оплаты труда, учитываемых в составе производственных, ремонтных и административных расходов;</w:t>
      </w:r>
    </w:p>
    <w:p w14:paraId="1C6E0E01" w14:textId="77777777" w:rsidR="00AB764A" w:rsidRPr="00501E71" w:rsidRDefault="00AB764A" w:rsidP="00AB764A">
      <w:pPr>
        <w:ind w:firstLine="540"/>
        <w:jc w:val="both"/>
        <w:rPr>
          <w:sz w:val="28"/>
          <w:szCs w:val="28"/>
        </w:rPr>
      </w:pPr>
      <w:r w:rsidRPr="005A4133">
        <w:rPr>
          <w:sz w:val="28"/>
          <w:szCs w:val="28"/>
        </w:rPr>
        <w:t xml:space="preserve">плата за негативное воздействие на окружающую среду, размещение отходов и другие виды негативного воздействия на окружающую среду, размер которой определяется исходя из того, что указанные выбросы (сбросы) и размещение </w:t>
      </w:r>
      <w:r w:rsidRPr="005A4133">
        <w:rPr>
          <w:sz w:val="28"/>
          <w:szCs w:val="28"/>
        </w:rPr>
        <w:lastRenderedPageBreak/>
        <w:t xml:space="preserve">осуществляются в пределах установленных нормативов и (или) </w:t>
      </w:r>
      <w:r w:rsidRPr="00501E71">
        <w:rPr>
          <w:sz w:val="28"/>
          <w:szCs w:val="28"/>
        </w:rPr>
        <w:t>лимитов, в том числе в соответствии с планами снижения сбросов.</w:t>
      </w:r>
    </w:p>
    <w:p w14:paraId="451BF7C8" w14:textId="77777777" w:rsidR="00AB764A" w:rsidRPr="00501E71" w:rsidRDefault="00AB764A" w:rsidP="00AB764A">
      <w:pPr>
        <w:pStyle w:val="Style23"/>
        <w:widowControl/>
        <w:tabs>
          <w:tab w:val="left" w:pos="730"/>
        </w:tabs>
        <w:spacing w:line="240" w:lineRule="auto"/>
        <w:ind w:firstLine="571"/>
        <w:rPr>
          <w:rStyle w:val="FontStyle190"/>
          <w:sz w:val="28"/>
          <w:szCs w:val="28"/>
        </w:rPr>
      </w:pPr>
      <w:r w:rsidRPr="00501E71">
        <w:rPr>
          <w:rStyle w:val="FontStyle190"/>
          <w:sz w:val="28"/>
          <w:szCs w:val="28"/>
        </w:rPr>
        <w:t xml:space="preserve">- По статье </w:t>
      </w:r>
      <w:r w:rsidRPr="00501E71">
        <w:rPr>
          <w:rStyle w:val="FontStyle193"/>
          <w:sz w:val="28"/>
          <w:szCs w:val="28"/>
        </w:rPr>
        <w:t xml:space="preserve">«Водный налог» </w:t>
      </w:r>
      <w:r w:rsidRPr="00501E71">
        <w:rPr>
          <w:rStyle w:val="FontStyle190"/>
          <w:sz w:val="28"/>
          <w:szCs w:val="28"/>
        </w:rPr>
        <w:t xml:space="preserve">РЭК КО утверждены затраты на 2020 год в размере 8,37 тыс. руб., организацией в целях корректировки </w:t>
      </w:r>
      <w:r>
        <w:rPr>
          <w:rStyle w:val="FontStyle190"/>
          <w:sz w:val="28"/>
          <w:szCs w:val="28"/>
        </w:rPr>
        <w:t xml:space="preserve">затраты не </w:t>
      </w:r>
      <w:r w:rsidRPr="00501E71">
        <w:rPr>
          <w:rStyle w:val="FontStyle190"/>
          <w:sz w:val="28"/>
          <w:szCs w:val="28"/>
        </w:rPr>
        <w:t>предложены, в процессе экспертизы определены расходы в сумме 8,37 тыс. руб., в соответствии со ст. 333.12 Налогового кодекса РФ (с учетом принятого объема поднятой воды 51684 м3 и ставки налога 162 руб. за одну тысячу м3).</w:t>
      </w:r>
    </w:p>
    <w:p w14:paraId="5CFD8F11" w14:textId="77777777" w:rsidR="00AB764A" w:rsidRDefault="00AB764A" w:rsidP="00AB764A">
      <w:pPr>
        <w:pStyle w:val="Style23"/>
        <w:widowControl/>
        <w:tabs>
          <w:tab w:val="left" w:pos="998"/>
        </w:tabs>
        <w:spacing w:line="240" w:lineRule="auto"/>
        <w:rPr>
          <w:rStyle w:val="FontStyle190"/>
          <w:sz w:val="28"/>
          <w:szCs w:val="28"/>
        </w:rPr>
      </w:pPr>
      <w:bookmarkStart w:id="16" w:name="_Hlk12551396"/>
      <w:r w:rsidRPr="00501E71">
        <w:rPr>
          <w:rStyle w:val="FontStyle190"/>
          <w:sz w:val="28"/>
          <w:szCs w:val="28"/>
        </w:rPr>
        <w:t>Отклонение затрат по отношению к утвержденным составило 0,00 тыс. руб.</w:t>
      </w:r>
      <w:r w:rsidRPr="00EE32E1">
        <w:rPr>
          <w:rStyle w:val="FontStyle190"/>
          <w:sz w:val="28"/>
          <w:szCs w:val="28"/>
        </w:rPr>
        <w:t xml:space="preserve"> </w:t>
      </w:r>
    </w:p>
    <w:p w14:paraId="06667019" w14:textId="77777777" w:rsidR="00AB764A" w:rsidRDefault="00AB764A" w:rsidP="00AB764A">
      <w:pPr>
        <w:pStyle w:val="Style23"/>
        <w:widowControl/>
        <w:tabs>
          <w:tab w:val="left" w:pos="998"/>
        </w:tabs>
        <w:spacing w:line="240" w:lineRule="auto"/>
        <w:ind w:firstLine="993"/>
        <w:rPr>
          <w:b/>
          <w:sz w:val="28"/>
          <w:szCs w:val="28"/>
        </w:rPr>
      </w:pPr>
    </w:p>
    <w:p w14:paraId="22E7184B" w14:textId="77777777" w:rsidR="00AB764A" w:rsidRPr="00EC53D0" w:rsidRDefault="00AB764A" w:rsidP="00AB764A">
      <w:pPr>
        <w:pStyle w:val="Style23"/>
        <w:widowControl/>
        <w:tabs>
          <w:tab w:val="left" w:pos="998"/>
        </w:tabs>
        <w:spacing w:line="240" w:lineRule="auto"/>
        <w:ind w:firstLine="993"/>
        <w:rPr>
          <w:rFonts w:eastAsiaTheme="minorHAnsi"/>
          <w:b/>
          <w:sz w:val="28"/>
          <w:szCs w:val="28"/>
          <w:lang w:eastAsia="en-US"/>
        </w:rPr>
      </w:pPr>
      <w:r w:rsidRPr="00EC53D0">
        <w:rPr>
          <w:b/>
          <w:sz w:val="28"/>
          <w:szCs w:val="28"/>
        </w:rPr>
        <w:t xml:space="preserve">5. </w:t>
      </w:r>
      <w:r w:rsidRPr="00EC53D0">
        <w:rPr>
          <w:rFonts w:eastAsiaTheme="minorHAnsi"/>
          <w:b/>
          <w:sz w:val="28"/>
          <w:szCs w:val="28"/>
          <w:lang w:eastAsia="en-US"/>
        </w:rPr>
        <w:t>Величина, учитывающая результаты деятельности регулируемой организации до начала очередного долгосрочного периода регулирования</w:t>
      </w:r>
    </w:p>
    <w:p w14:paraId="169BCB57" w14:textId="77777777" w:rsidR="00AB764A" w:rsidRPr="00EC53D0" w:rsidRDefault="00AB764A" w:rsidP="00AB764A">
      <w:pPr>
        <w:pStyle w:val="Style23"/>
        <w:widowControl/>
        <w:tabs>
          <w:tab w:val="left" w:pos="998"/>
        </w:tabs>
        <w:spacing w:line="240" w:lineRule="auto"/>
        <w:ind w:firstLine="0"/>
        <w:rPr>
          <w:rFonts w:eastAsiaTheme="minorHAnsi"/>
          <w:b/>
          <w:sz w:val="28"/>
          <w:szCs w:val="28"/>
          <w:lang w:eastAsia="en-US"/>
        </w:rPr>
      </w:pPr>
    </w:p>
    <w:p w14:paraId="71D49721" w14:textId="77777777" w:rsidR="00AB764A" w:rsidRPr="00EC53D0" w:rsidRDefault="00AB764A" w:rsidP="00AB764A">
      <w:pPr>
        <w:pStyle w:val="Style23"/>
        <w:widowControl/>
        <w:tabs>
          <w:tab w:val="left" w:pos="998"/>
        </w:tabs>
        <w:spacing w:line="240" w:lineRule="auto"/>
        <w:ind w:firstLine="567"/>
        <w:rPr>
          <w:bCs/>
          <w:sz w:val="28"/>
          <w:szCs w:val="28"/>
        </w:rPr>
      </w:pPr>
      <w:r w:rsidRPr="00EC53D0">
        <w:rPr>
          <w:rFonts w:eastAsiaTheme="minorHAnsi"/>
          <w:bCs/>
          <w:sz w:val="28"/>
          <w:szCs w:val="28"/>
          <w:lang w:eastAsia="en-US"/>
        </w:rPr>
        <w:t xml:space="preserve">Организацией </w:t>
      </w:r>
      <w:bookmarkEnd w:id="16"/>
      <w:r w:rsidRPr="00EC53D0">
        <w:rPr>
          <w:bCs/>
          <w:sz w:val="28"/>
          <w:szCs w:val="28"/>
        </w:rPr>
        <w:t xml:space="preserve"> </w:t>
      </w:r>
      <w:r w:rsidRPr="00EC53D0">
        <w:rPr>
          <w:rFonts w:eastAsiaTheme="minorHAnsi"/>
          <w:bCs/>
          <w:noProof/>
          <w:position w:val="-12"/>
          <w:sz w:val="28"/>
          <w:szCs w:val="28"/>
          <w:lang w:eastAsia="en-US"/>
        </w:rPr>
        <w:drawing>
          <wp:inline distT="0" distB="0" distL="0" distR="0" wp14:anchorId="72961596" wp14:editId="02C70D8A">
            <wp:extent cx="590550" cy="352425"/>
            <wp:effectExtent l="0" t="0" r="0" b="0"/>
            <wp:docPr id="62" name="Рисунок 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90550" cy="352425"/>
                    </a:xfrm>
                    <a:prstGeom prst="rect">
                      <a:avLst/>
                    </a:prstGeom>
                    <a:noFill/>
                    <a:ln>
                      <a:noFill/>
                    </a:ln>
                  </pic:spPr>
                </pic:pic>
              </a:graphicData>
            </a:graphic>
          </wp:inline>
        </w:drawing>
      </w:r>
      <w:r w:rsidRPr="00EC53D0">
        <w:rPr>
          <w:bCs/>
          <w:sz w:val="28"/>
          <w:szCs w:val="28"/>
        </w:rPr>
        <w:t xml:space="preserve"> (</w:t>
      </w:r>
      <w:r w:rsidRPr="00EC53D0">
        <w:rPr>
          <w:rFonts w:eastAsiaTheme="minorHAnsi"/>
          <w:bCs/>
          <w:sz w:val="28"/>
          <w:szCs w:val="28"/>
          <w:lang w:eastAsia="en-US"/>
        </w:rPr>
        <w:t xml:space="preserve">величина, определяемая на i-й год и учитывающая результаты деятельности регулируемой организации до начала очередного долгосрочного периода регулирования) </w:t>
      </w:r>
      <w:r w:rsidRPr="00EC53D0">
        <w:rPr>
          <w:rStyle w:val="FontStyle190"/>
          <w:bCs/>
          <w:sz w:val="28"/>
          <w:szCs w:val="28"/>
        </w:rPr>
        <w:t>в целях корректировки не заявлена.</w:t>
      </w:r>
      <w:r>
        <w:rPr>
          <w:rStyle w:val="FontStyle190"/>
          <w:bCs/>
          <w:sz w:val="28"/>
          <w:szCs w:val="28"/>
        </w:rPr>
        <w:t xml:space="preserve"> </w:t>
      </w:r>
      <w:r w:rsidRPr="00EC53D0">
        <w:rPr>
          <w:rStyle w:val="FontStyle190"/>
          <w:bCs/>
          <w:sz w:val="28"/>
          <w:szCs w:val="28"/>
        </w:rPr>
        <w:t xml:space="preserve">В процессе экспертизы выявлены за 2018 год </w:t>
      </w:r>
      <w:r w:rsidRPr="00EC53D0">
        <w:rPr>
          <w:rFonts w:eastAsiaTheme="minorHAnsi"/>
          <w:bCs/>
          <w:sz w:val="28"/>
          <w:szCs w:val="28"/>
          <w:lang w:eastAsia="en-US"/>
        </w:rPr>
        <w:t xml:space="preserve">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расходы на проведение </w:t>
      </w:r>
      <w:r w:rsidRPr="00EC53D0">
        <w:rPr>
          <w:bCs/>
          <w:sz w:val="28"/>
          <w:szCs w:val="28"/>
        </w:rPr>
        <w:t xml:space="preserve">лабораторных анализов. Как показал анализ за 2018 год организацией не проводился инструментальный контроль проб воды, в нарушение </w:t>
      </w:r>
      <w:r w:rsidRPr="00EC53D0">
        <w:rPr>
          <w:rFonts w:eastAsiaTheme="minorHAnsi"/>
          <w:bCs/>
          <w:sz w:val="28"/>
          <w:szCs w:val="28"/>
          <w:lang w:eastAsia="en-US"/>
        </w:rPr>
        <w:t xml:space="preserve">санитарно-эпидемиологических </w:t>
      </w:r>
      <w:hyperlink r:id="rId50" w:history="1">
        <w:r w:rsidRPr="00EC53D0">
          <w:rPr>
            <w:rFonts w:eastAsiaTheme="minorHAnsi"/>
            <w:bCs/>
            <w:sz w:val="28"/>
            <w:szCs w:val="28"/>
            <w:lang w:eastAsia="en-US"/>
          </w:rPr>
          <w:t>правил</w:t>
        </w:r>
      </w:hyperlink>
      <w:r w:rsidRPr="00EC53D0">
        <w:rPr>
          <w:rFonts w:eastAsiaTheme="minorHAnsi"/>
          <w:bCs/>
          <w:sz w:val="28"/>
          <w:szCs w:val="28"/>
          <w:lang w:eastAsia="en-US"/>
        </w:rPr>
        <w:t xml:space="preserve"> и нормативов "Питьевая вода. Гигиенические требования к качеству воды централизованных систем питьевого водоснабжения. Контроль качества. СанПиН 2.1.4.1074-01", утвержденных Главным государственным санитарным врачом Российской Федерации 26.09.2001, </w:t>
      </w:r>
      <w:r w:rsidRPr="00EC53D0">
        <w:rPr>
          <w:bCs/>
          <w:sz w:val="28"/>
          <w:szCs w:val="28"/>
        </w:rPr>
        <w:t>о чем свидетельствует отсутствие договора на проведение лабораторных анализов и фактического подтверждения понесенных затрат на эти цели.</w:t>
      </w:r>
    </w:p>
    <w:p w14:paraId="03B6B49E" w14:textId="77777777" w:rsidR="00AB764A" w:rsidRPr="00EC53D0" w:rsidRDefault="00AB764A" w:rsidP="00AB764A">
      <w:pPr>
        <w:ind w:firstLine="567"/>
        <w:jc w:val="both"/>
        <w:rPr>
          <w:rStyle w:val="FontStyle190"/>
          <w:bCs/>
          <w:sz w:val="28"/>
          <w:szCs w:val="28"/>
        </w:rPr>
      </w:pPr>
      <w:r w:rsidRPr="00EC53D0">
        <w:rPr>
          <w:rFonts w:eastAsiaTheme="minorHAnsi"/>
          <w:bCs/>
          <w:sz w:val="28"/>
          <w:szCs w:val="28"/>
          <w:lang w:eastAsia="en-US"/>
        </w:rPr>
        <w:t>В соответствии с пунктом 6  Основ ценообразования в сфере водоснабжения, водоотведения, утвержденных постановлением Правительства РФ от 13.05.2013 №  406 (ред. от 24.01.2019) «О государственном регулировании тарифов в сфере водоснабжения и водоотведения»,  при установлении тарифов из необходимой валовой выручки исключаются  экономически не обоснованные доходы прошлых периодов регулирования, включая доходы, связанные с нарушениями законодательства Российской Федерации при установлении и применении регулируемых тарифов, в том числе выявленные в результате проверок и мероприятий по контролю. На основании вышеизложенного</w:t>
      </w:r>
      <w:r>
        <w:rPr>
          <w:rFonts w:eastAsiaTheme="minorHAnsi"/>
          <w:bCs/>
          <w:sz w:val="28"/>
          <w:szCs w:val="28"/>
          <w:lang w:eastAsia="en-US"/>
        </w:rPr>
        <w:t xml:space="preserve">, </w:t>
      </w:r>
      <w:r w:rsidRPr="00EC53D0">
        <w:rPr>
          <w:bCs/>
          <w:sz w:val="28"/>
          <w:szCs w:val="28"/>
        </w:rPr>
        <w:t xml:space="preserve">неиспользованные средства на проведение лабораторных анализов за 2018 год признаны регулирующим органом экономически необоснованные и исключены в сумме </w:t>
      </w:r>
      <w:r w:rsidRPr="00EC53D0">
        <w:rPr>
          <w:bCs/>
          <w:iCs/>
          <w:sz w:val="28"/>
          <w:szCs w:val="28"/>
        </w:rPr>
        <w:t>16,29</w:t>
      </w:r>
      <w:r w:rsidRPr="00EC53D0">
        <w:rPr>
          <w:bCs/>
          <w:sz w:val="28"/>
          <w:szCs w:val="28"/>
        </w:rPr>
        <w:t xml:space="preserve"> тыс. руб.</w:t>
      </w:r>
      <w:r w:rsidRPr="00EC53D0">
        <w:rPr>
          <w:rStyle w:val="FontStyle190"/>
          <w:bCs/>
          <w:sz w:val="28"/>
          <w:szCs w:val="28"/>
        </w:rPr>
        <w:t xml:space="preserve"> </w:t>
      </w:r>
    </w:p>
    <w:p w14:paraId="133BCCF8" w14:textId="77777777" w:rsidR="00AB764A" w:rsidRPr="00EC53D0" w:rsidRDefault="00AB764A" w:rsidP="00AB764A">
      <w:pPr>
        <w:pStyle w:val="Style23"/>
        <w:widowControl/>
        <w:tabs>
          <w:tab w:val="left" w:pos="730"/>
        </w:tabs>
        <w:spacing w:line="240" w:lineRule="auto"/>
        <w:ind w:firstLine="571"/>
        <w:rPr>
          <w:rStyle w:val="FontStyle193"/>
          <w:b w:val="0"/>
          <w:sz w:val="28"/>
          <w:szCs w:val="28"/>
        </w:rPr>
      </w:pPr>
    </w:p>
    <w:p w14:paraId="78330914" w14:textId="77777777" w:rsidR="00AB764A" w:rsidRPr="00801CE4" w:rsidRDefault="00AB764A" w:rsidP="00AB764A">
      <w:pPr>
        <w:pStyle w:val="Style23"/>
        <w:widowControl/>
        <w:tabs>
          <w:tab w:val="left" w:pos="730"/>
        </w:tabs>
        <w:spacing w:line="240" w:lineRule="auto"/>
        <w:ind w:firstLine="571"/>
        <w:rPr>
          <w:rStyle w:val="FontStyle193"/>
          <w:sz w:val="28"/>
          <w:szCs w:val="28"/>
        </w:rPr>
      </w:pPr>
      <w:r>
        <w:rPr>
          <w:rStyle w:val="FontStyle193"/>
          <w:sz w:val="28"/>
          <w:szCs w:val="28"/>
        </w:rPr>
        <w:t>6</w:t>
      </w:r>
      <w:r w:rsidRPr="00801CE4">
        <w:rPr>
          <w:rStyle w:val="FontStyle193"/>
          <w:sz w:val="28"/>
          <w:szCs w:val="28"/>
        </w:rPr>
        <w:t>. Нормативная прибыль.</w:t>
      </w:r>
    </w:p>
    <w:p w14:paraId="58F02CF0" w14:textId="77777777" w:rsidR="00AB764A" w:rsidRPr="00801CE4" w:rsidRDefault="00AB764A" w:rsidP="00AB764A">
      <w:pPr>
        <w:ind w:firstLine="540"/>
        <w:jc w:val="both"/>
        <w:rPr>
          <w:bCs/>
          <w:sz w:val="28"/>
          <w:szCs w:val="28"/>
        </w:rPr>
      </w:pPr>
      <w:r w:rsidRPr="00801CE4">
        <w:rPr>
          <w:bCs/>
          <w:sz w:val="28"/>
          <w:szCs w:val="28"/>
        </w:rPr>
        <w:t>Величина нормативной прибыли регулируемой организации включает:</w:t>
      </w:r>
    </w:p>
    <w:p w14:paraId="10F8E9F4" w14:textId="77777777" w:rsidR="00AB764A" w:rsidRPr="00801CE4" w:rsidRDefault="00AB764A" w:rsidP="00AB764A">
      <w:pPr>
        <w:ind w:firstLine="540"/>
        <w:jc w:val="both"/>
        <w:rPr>
          <w:bCs/>
          <w:sz w:val="28"/>
          <w:szCs w:val="28"/>
        </w:rPr>
      </w:pPr>
      <w:r w:rsidRPr="00801CE4">
        <w:rPr>
          <w:bCs/>
          <w:sz w:val="28"/>
          <w:szCs w:val="28"/>
        </w:rPr>
        <w:lastRenderedPageBreak/>
        <w:t>1) величину расходов на капитальные вложения (инвестиции), определяемую на основе утвержденных инвестиционных программ;</w:t>
      </w:r>
    </w:p>
    <w:p w14:paraId="3833E54C" w14:textId="77777777" w:rsidR="00AB764A" w:rsidRPr="00801CE4" w:rsidRDefault="00AB764A" w:rsidP="00AB764A">
      <w:pPr>
        <w:ind w:firstLine="540"/>
        <w:jc w:val="both"/>
        <w:rPr>
          <w:bCs/>
          <w:sz w:val="28"/>
          <w:szCs w:val="28"/>
        </w:rPr>
      </w:pPr>
      <w:r w:rsidRPr="00801CE4">
        <w:rPr>
          <w:bCs/>
          <w:sz w:val="28"/>
          <w:szCs w:val="28"/>
        </w:rPr>
        <w:t>2) величину иных экономически обоснованных расходов на социальные нужды, не учитываемых при определении налоговой базы налога на прибыль (расходов, относимых на прибыль после налогообложения), в соответствии с Налоговым кодексом Российской Федерации.</w:t>
      </w:r>
    </w:p>
    <w:p w14:paraId="39F05C2B" w14:textId="77777777" w:rsidR="00AB764A" w:rsidRPr="00801CE4" w:rsidRDefault="00AB764A" w:rsidP="00AB764A">
      <w:pPr>
        <w:ind w:firstLine="540"/>
        <w:jc w:val="both"/>
        <w:rPr>
          <w:bCs/>
          <w:sz w:val="28"/>
          <w:szCs w:val="28"/>
        </w:rPr>
      </w:pPr>
      <w:r w:rsidRPr="00801CE4">
        <w:rPr>
          <w:bCs/>
          <w:sz w:val="28"/>
          <w:szCs w:val="28"/>
        </w:rPr>
        <w:t>Нормативная прибыль рассчитывается по формуле:</w:t>
      </w:r>
    </w:p>
    <w:p w14:paraId="550CA301" w14:textId="77777777" w:rsidR="00AB764A" w:rsidRPr="00801CE4" w:rsidRDefault="00AB764A" w:rsidP="00AB764A">
      <w:pPr>
        <w:jc w:val="both"/>
        <w:outlineLvl w:val="0"/>
        <w:rPr>
          <w:bCs/>
          <w:sz w:val="22"/>
          <w:szCs w:val="28"/>
        </w:rPr>
      </w:pPr>
    </w:p>
    <w:p w14:paraId="60D63ED8" w14:textId="77777777" w:rsidR="00AB764A" w:rsidRPr="00801CE4" w:rsidRDefault="00AB764A" w:rsidP="00AB764A">
      <w:pPr>
        <w:jc w:val="center"/>
        <w:rPr>
          <w:bCs/>
          <w:sz w:val="28"/>
          <w:szCs w:val="28"/>
        </w:rPr>
      </w:pPr>
      <w:r w:rsidRPr="00801CE4">
        <w:rPr>
          <w:bCs/>
          <w:noProof/>
          <w:position w:val="-16"/>
          <w:sz w:val="28"/>
          <w:szCs w:val="28"/>
        </w:rPr>
        <w:drawing>
          <wp:inline distT="0" distB="0" distL="0" distR="0" wp14:anchorId="295F05EE" wp14:editId="3D73480A">
            <wp:extent cx="1752600" cy="385572"/>
            <wp:effectExtent l="0" t="0" r="0" b="0"/>
            <wp:docPr id="63" name="Рисунок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773839" cy="390245"/>
                    </a:xfrm>
                    <a:prstGeom prst="rect">
                      <a:avLst/>
                    </a:prstGeom>
                    <a:noFill/>
                    <a:ln>
                      <a:noFill/>
                    </a:ln>
                  </pic:spPr>
                </pic:pic>
              </a:graphicData>
            </a:graphic>
          </wp:inline>
        </w:drawing>
      </w:r>
    </w:p>
    <w:p w14:paraId="1635CA60" w14:textId="77777777" w:rsidR="00AB764A" w:rsidRPr="00801CE4" w:rsidRDefault="00AB764A" w:rsidP="00AB764A">
      <w:pPr>
        <w:ind w:firstLine="540"/>
        <w:jc w:val="both"/>
        <w:rPr>
          <w:bCs/>
          <w:sz w:val="28"/>
          <w:szCs w:val="28"/>
        </w:rPr>
      </w:pPr>
      <w:r w:rsidRPr="00801CE4">
        <w:rPr>
          <w:bCs/>
          <w:sz w:val="28"/>
          <w:szCs w:val="28"/>
        </w:rPr>
        <w:t>где:</w:t>
      </w:r>
    </w:p>
    <w:p w14:paraId="28A1798D" w14:textId="77777777" w:rsidR="00AB764A" w:rsidRPr="00801CE4" w:rsidRDefault="00AB764A" w:rsidP="00AB764A">
      <w:pPr>
        <w:ind w:firstLine="540"/>
        <w:jc w:val="both"/>
        <w:rPr>
          <w:bCs/>
          <w:sz w:val="28"/>
          <w:szCs w:val="28"/>
        </w:rPr>
      </w:pPr>
      <w:r w:rsidRPr="00801CE4">
        <w:rPr>
          <w:bCs/>
          <w:noProof/>
          <w:position w:val="-1"/>
          <w:sz w:val="28"/>
          <w:szCs w:val="28"/>
        </w:rPr>
        <w:drawing>
          <wp:inline distT="0" distB="0" distL="0" distR="0" wp14:anchorId="0A9F8A8B" wp14:editId="2592A0FB">
            <wp:extent cx="190500" cy="190500"/>
            <wp:effectExtent l="0" t="0" r="0" b="0"/>
            <wp:docPr id="64" name="Рисунок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801CE4">
        <w:rPr>
          <w:bCs/>
          <w:sz w:val="28"/>
          <w:szCs w:val="28"/>
        </w:rPr>
        <w:t xml:space="preserve"> - нормативный уровень прибыли, определенный органом регулирования тарифов.</w:t>
      </w:r>
    </w:p>
    <w:p w14:paraId="55C0E44C" w14:textId="77777777" w:rsidR="00AB764A" w:rsidRPr="00801CE4" w:rsidRDefault="00AB764A" w:rsidP="00AB764A">
      <w:pPr>
        <w:ind w:firstLine="540"/>
        <w:jc w:val="both"/>
        <w:rPr>
          <w:bCs/>
          <w:sz w:val="28"/>
          <w:szCs w:val="28"/>
        </w:rPr>
      </w:pPr>
      <w:r w:rsidRPr="00801CE4">
        <w:rPr>
          <w:bCs/>
          <w:sz w:val="28"/>
          <w:szCs w:val="28"/>
        </w:rPr>
        <w:t>Величина нормативного уровня прибыли может быть определена органом регулирования тарифов по годам в течение долгосрочного периода регулирования на разном уровне в соответствии с мероприятиями, предусмотренными инвестиционной программой.</w:t>
      </w:r>
    </w:p>
    <w:p w14:paraId="64031BC9" w14:textId="77777777" w:rsidR="00AB764A" w:rsidRPr="00801CE4" w:rsidRDefault="00AB764A" w:rsidP="00AB764A">
      <w:pPr>
        <w:pStyle w:val="Style23"/>
        <w:widowControl/>
        <w:tabs>
          <w:tab w:val="left" w:pos="567"/>
        </w:tabs>
        <w:spacing w:line="240" w:lineRule="auto"/>
        <w:ind w:firstLine="0"/>
        <w:rPr>
          <w:rFonts w:eastAsia="Times New Roman"/>
          <w:bCs/>
          <w:sz w:val="28"/>
          <w:szCs w:val="28"/>
        </w:rPr>
      </w:pPr>
      <w:r w:rsidRPr="00801CE4">
        <w:rPr>
          <w:rFonts w:eastAsia="Times New Roman"/>
          <w:bCs/>
          <w:sz w:val="28"/>
          <w:szCs w:val="28"/>
        </w:rPr>
        <w:tab/>
        <w:t>При определении нормативного уровня прибыли учитываются расходы, предусмотренные пунктом 31 Методических указаний.</w:t>
      </w:r>
    </w:p>
    <w:p w14:paraId="664DE89A" w14:textId="77777777" w:rsidR="00AB764A" w:rsidRPr="00B71914" w:rsidRDefault="00AB764A" w:rsidP="00AB764A">
      <w:pPr>
        <w:pStyle w:val="Style23"/>
        <w:widowControl/>
        <w:tabs>
          <w:tab w:val="left" w:pos="567"/>
        </w:tabs>
        <w:spacing w:line="240" w:lineRule="auto"/>
        <w:ind w:firstLine="0"/>
        <w:rPr>
          <w:rFonts w:eastAsia="Times New Roman"/>
          <w:bCs/>
          <w:sz w:val="18"/>
          <w:szCs w:val="28"/>
          <w:highlight w:val="yellow"/>
        </w:rPr>
      </w:pPr>
    </w:p>
    <w:p w14:paraId="55E13C14" w14:textId="77777777" w:rsidR="00AB764A" w:rsidRPr="00986EF2" w:rsidRDefault="00AB764A" w:rsidP="00AB764A">
      <w:pPr>
        <w:pStyle w:val="Style23"/>
        <w:widowControl/>
        <w:tabs>
          <w:tab w:val="left" w:pos="730"/>
        </w:tabs>
        <w:spacing w:line="240" w:lineRule="auto"/>
        <w:ind w:firstLine="571"/>
        <w:rPr>
          <w:rStyle w:val="FontStyle190"/>
          <w:sz w:val="28"/>
          <w:szCs w:val="28"/>
        </w:rPr>
      </w:pPr>
      <w:bookmarkStart w:id="17" w:name="_Hlk529440151"/>
      <w:r w:rsidRPr="00986EF2">
        <w:rPr>
          <w:rFonts w:eastAsia="Times New Roman"/>
          <w:bCs/>
          <w:sz w:val="28"/>
          <w:szCs w:val="28"/>
        </w:rPr>
        <w:t>- «</w:t>
      </w:r>
      <w:r w:rsidRPr="00986EF2">
        <w:rPr>
          <w:rFonts w:eastAsia="Times New Roman"/>
          <w:b/>
          <w:bCs/>
          <w:sz w:val="28"/>
          <w:szCs w:val="28"/>
        </w:rPr>
        <w:t>Нормативная прибыль</w:t>
      </w:r>
      <w:r w:rsidRPr="00986EF2">
        <w:rPr>
          <w:rFonts w:eastAsia="Times New Roman"/>
          <w:bCs/>
          <w:sz w:val="28"/>
          <w:szCs w:val="28"/>
        </w:rPr>
        <w:t xml:space="preserve">» РЭК КО </w:t>
      </w:r>
      <w:r w:rsidRPr="00986EF2">
        <w:rPr>
          <w:rStyle w:val="FontStyle190"/>
          <w:sz w:val="28"/>
          <w:szCs w:val="28"/>
        </w:rPr>
        <w:t>на 2020 год не утверждена, организацией в целях корректировки не предложена.</w:t>
      </w:r>
    </w:p>
    <w:bookmarkEnd w:id="17"/>
    <w:p w14:paraId="3CCAA6D4" w14:textId="77777777" w:rsidR="00AB764A" w:rsidRPr="00B71914" w:rsidRDefault="00AB764A" w:rsidP="00AB764A">
      <w:pPr>
        <w:pStyle w:val="Style23"/>
        <w:widowControl/>
        <w:tabs>
          <w:tab w:val="left" w:pos="730"/>
        </w:tabs>
        <w:spacing w:line="240" w:lineRule="auto"/>
        <w:ind w:firstLine="571"/>
        <w:rPr>
          <w:rStyle w:val="FontStyle190"/>
          <w:sz w:val="28"/>
          <w:szCs w:val="28"/>
          <w:highlight w:val="yellow"/>
        </w:rPr>
      </w:pPr>
    </w:p>
    <w:p w14:paraId="456EEB82" w14:textId="77777777" w:rsidR="00AB764A" w:rsidRPr="00B71914" w:rsidRDefault="00AB764A" w:rsidP="00AB764A">
      <w:pPr>
        <w:pStyle w:val="Style23"/>
        <w:widowControl/>
        <w:tabs>
          <w:tab w:val="left" w:pos="730"/>
        </w:tabs>
        <w:spacing w:line="240" w:lineRule="auto"/>
        <w:ind w:firstLine="571"/>
        <w:rPr>
          <w:sz w:val="8"/>
          <w:szCs w:val="28"/>
          <w:highlight w:val="yellow"/>
        </w:rPr>
      </w:pPr>
    </w:p>
    <w:p w14:paraId="4B4DA18F" w14:textId="7B61C5CC" w:rsidR="00AB764A" w:rsidRPr="00D36003" w:rsidRDefault="00AB764A" w:rsidP="00AB764A">
      <w:pPr>
        <w:pStyle w:val="Style23"/>
        <w:widowControl/>
        <w:tabs>
          <w:tab w:val="left" w:pos="730"/>
        </w:tabs>
        <w:spacing w:line="240" w:lineRule="auto"/>
        <w:ind w:firstLine="571"/>
        <w:rPr>
          <w:sz w:val="28"/>
          <w:szCs w:val="28"/>
        </w:rPr>
      </w:pPr>
      <w:r w:rsidRPr="00D36003">
        <w:rPr>
          <w:sz w:val="28"/>
          <w:szCs w:val="28"/>
        </w:rPr>
        <w:t>Инвестиционная программа в сфере водоснабжения в</w:t>
      </w:r>
      <w:r>
        <w:rPr>
          <w:sz w:val="28"/>
          <w:szCs w:val="28"/>
        </w:rPr>
        <w:t xml:space="preserve"> </w:t>
      </w:r>
      <w:proofErr w:type="gramStart"/>
      <w:r>
        <w:rPr>
          <w:sz w:val="28"/>
          <w:szCs w:val="28"/>
        </w:rPr>
        <w:t>отношении  ОАО</w:t>
      </w:r>
      <w:proofErr w:type="gramEnd"/>
      <w:r>
        <w:rPr>
          <w:sz w:val="28"/>
          <w:szCs w:val="28"/>
        </w:rPr>
        <w:t xml:space="preserve"> «Ваганово»</w:t>
      </w:r>
      <w:r w:rsidRPr="00D36003">
        <w:rPr>
          <w:rFonts w:eastAsiaTheme="minorHAnsi"/>
          <w:bCs/>
          <w:sz w:val="28"/>
          <w:szCs w:val="28"/>
          <w:lang w:eastAsia="en-US"/>
        </w:rPr>
        <w:t xml:space="preserve"> </w:t>
      </w:r>
      <w:r w:rsidRPr="00D36003">
        <w:rPr>
          <w:sz w:val="28"/>
          <w:szCs w:val="28"/>
        </w:rPr>
        <w:t>не утверждалась.</w:t>
      </w:r>
    </w:p>
    <w:p w14:paraId="7C3BC1CA" w14:textId="77777777" w:rsidR="00AB764A" w:rsidRPr="00B71914" w:rsidRDefault="00AB764A" w:rsidP="00AB764A">
      <w:pPr>
        <w:pStyle w:val="Style23"/>
        <w:widowControl/>
        <w:tabs>
          <w:tab w:val="left" w:pos="567"/>
        </w:tabs>
        <w:spacing w:line="240" w:lineRule="auto"/>
        <w:ind w:firstLine="0"/>
        <w:rPr>
          <w:rStyle w:val="FontStyle190"/>
          <w:sz w:val="10"/>
          <w:szCs w:val="28"/>
          <w:highlight w:val="yellow"/>
        </w:rPr>
      </w:pPr>
    </w:p>
    <w:p w14:paraId="1B86503B" w14:textId="77777777" w:rsidR="00AB764A" w:rsidRDefault="00AB764A" w:rsidP="00AB764A">
      <w:pPr>
        <w:ind w:firstLine="540"/>
        <w:jc w:val="both"/>
        <w:rPr>
          <w:rFonts w:eastAsiaTheme="minorHAnsi"/>
          <w:sz w:val="28"/>
          <w:szCs w:val="28"/>
          <w:lang w:eastAsia="en-US"/>
        </w:rPr>
      </w:pPr>
    </w:p>
    <w:p w14:paraId="0AC0A601" w14:textId="77777777" w:rsidR="00AB764A" w:rsidRPr="005E47FE" w:rsidRDefault="00AB764A" w:rsidP="00AB764A">
      <w:pPr>
        <w:ind w:firstLine="540"/>
        <w:jc w:val="both"/>
        <w:rPr>
          <w:rFonts w:eastAsiaTheme="minorHAnsi"/>
          <w:sz w:val="28"/>
          <w:szCs w:val="28"/>
          <w:lang w:eastAsia="en-US"/>
        </w:rPr>
      </w:pPr>
      <w:r w:rsidRPr="005E47FE">
        <w:rPr>
          <w:rFonts w:eastAsiaTheme="minorHAnsi"/>
          <w:sz w:val="28"/>
          <w:szCs w:val="28"/>
          <w:lang w:eastAsia="en-US"/>
        </w:rPr>
        <w:t xml:space="preserve">При корректировке НВВ на 2020 год показатели </w:t>
      </w:r>
      <w:r w:rsidRPr="005E47FE">
        <w:rPr>
          <w:rFonts w:eastAsiaTheme="minorHAnsi"/>
          <w:noProof/>
          <w:position w:val="-12"/>
          <w:sz w:val="28"/>
          <w:szCs w:val="28"/>
        </w:rPr>
        <w:drawing>
          <wp:inline distT="0" distB="0" distL="0" distR="0" wp14:anchorId="053696A7" wp14:editId="1A3E3380">
            <wp:extent cx="581025" cy="238125"/>
            <wp:effectExtent l="0" t="0" r="0" b="9525"/>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81025" cy="238125"/>
                    </a:xfrm>
                    <a:prstGeom prst="rect">
                      <a:avLst/>
                    </a:prstGeom>
                    <a:noFill/>
                    <a:ln>
                      <a:noFill/>
                    </a:ln>
                  </pic:spPr>
                </pic:pic>
              </a:graphicData>
            </a:graphic>
          </wp:inline>
        </w:drawing>
      </w:r>
      <w:r w:rsidRPr="005E47FE">
        <w:rPr>
          <w:rFonts w:eastAsiaTheme="minorHAnsi"/>
          <w:sz w:val="28"/>
          <w:szCs w:val="28"/>
          <w:lang w:eastAsia="en-US"/>
        </w:rPr>
        <w:t xml:space="preserve">, </w:t>
      </w:r>
      <w:r w:rsidRPr="005E47FE">
        <w:rPr>
          <w:rFonts w:eastAsiaTheme="minorHAnsi"/>
          <w:noProof/>
          <w:position w:val="-12"/>
          <w:sz w:val="28"/>
          <w:szCs w:val="28"/>
        </w:rPr>
        <w:drawing>
          <wp:inline distT="0" distB="0" distL="0" distR="0" wp14:anchorId="5F4A7D21" wp14:editId="47AF4DB4">
            <wp:extent cx="447675" cy="24765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47675" cy="247650"/>
                    </a:xfrm>
                    <a:prstGeom prst="rect">
                      <a:avLst/>
                    </a:prstGeom>
                    <a:noFill/>
                    <a:ln>
                      <a:noFill/>
                    </a:ln>
                  </pic:spPr>
                </pic:pic>
              </a:graphicData>
            </a:graphic>
          </wp:inline>
        </w:drawing>
      </w:r>
      <w:r w:rsidRPr="005E47FE">
        <w:rPr>
          <w:rFonts w:eastAsiaTheme="minorHAnsi"/>
          <w:sz w:val="28"/>
          <w:szCs w:val="28"/>
          <w:lang w:eastAsia="en-US"/>
        </w:rPr>
        <w:t xml:space="preserve">, </w:t>
      </w:r>
      <w:r w:rsidRPr="005E47FE">
        <w:rPr>
          <w:rFonts w:eastAsiaTheme="minorHAnsi"/>
          <w:noProof/>
          <w:position w:val="-11"/>
          <w:sz w:val="28"/>
          <w:szCs w:val="28"/>
        </w:rPr>
        <w:drawing>
          <wp:inline distT="0" distB="0" distL="0" distR="0" wp14:anchorId="2B44CFC1" wp14:editId="09E2DF08">
            <wp:extent cx="504825" cy="238125"/>
            <wp:effectExtent l="0" t="0" r="9525" b="9525"/>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4825" cy="238125"/>
                    </a:xfrm>
                    <a:prstGeom prst="rect">
                      <a:avLst/>
                    </a:prstGeom>
                    <a:noFill/>
                    <a:ln>
                      <a:noFill/>
                    </a:ln>
                  </pic:spPr>
                </pic:pic>
              </a:graphicData>
            </a:graphic>
          </wp:inline>
        </w:drawing>
      </w:r>
      <w:r w:rsidRPr="005E47FE">
        <w:rPr>
          <w:rFonts w:eastAsiaTheme="minorHAnsi"/>
          <w:sz w:val="28"/>
          <w:szCs w:val="28"/>
          <w:lang w:eastAsia="en-US"/>
        </w:rPr>
        <w:t xml:space="preserve">, </w:t>
      </w:r>
      <w:r w:rsidRPr="005E47FE">
        <w:rPr>
          <w:rFonts w:eastAsiaTheme="minorHAnsi"/>
          <w:noProof/>
          <w:position w:val="-11"/>
          <w:sz w:val="28"/>
          <w:szCs w:val="28"/>
        </w:rPr>
        <w:drawing>
          <wp:inline distT="0" distB="0" distL="0" distR="0" wp14:anchorId="5F92E70F" wp14:editId="21B70A49">
            <wp:extent cx="676275" cy="238125"/>
            <wp:effectExtent l="0" t="0" r="9525" b="952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76275" cy="238125"/>
                    </a:xfrm>
                    <a:prstGeom prst="rect">
                      <a:avLst/>
                    </a:prstGeom>
                    <a:noFill/>
                    <a:ln>
                      <a:noFill/>
                    </a:ln>
                  </pic:spPr>
                </pic:pic>
              </a:graphicData>
            </a:graphic>
          </wp:inline>
        </w:drawing>
      </w:r>
      <w:r w:rsidRPr="005E47FE">
        <w:rPr>
          <w:rFonts w:eastAsiaTheme="minorHAnsi"/>
          <w:sz w:val="28"/>
          <w:szCs w:val="28"/>
          <w:lang w:eastAsia="en-US"/>
        </w:rPr>
        <w:t>равны нулю.</w:t>
      </w:r>
    </w:p>
    <w:p w14:paraId="1BAD1B2E" w14:textId="77777777" w:rsidR="00AB764A" w:rsidRPr="005E47FE" w:rsidRDefault="00AB764A" w:rsidP="00AB764A">
      <w:pPr>
        <w:ind w:firstLine="540"/>
        <w:jc w:val="both"/>
        <w:rPr>
          <w:sz w:val="16"/>
          <w:szCs w:val="28"/>
        </w:rPr>
      </w:pPr>
    </w:p>
    <w:p w14:paraId="5AF86AA2" w14:textId="77777777" w:rsidR="00AB764A" w:rsidRPr="005E47FE" w:rsidRDefault="00AB764A" w:rsidP="00AB764A">
      <w:pPr>
        <w:ind w:firstLine="540"/>
        <w:jc w:val="both"/>
        <w:rPr>
          <w:sz w:val="28"/>
          <w:szCs w:val="28"/>
        </w:rPr>
      </w:pPr>
      <w:r w:rsidRPr="005E47FE">
        <w:rPr>
          <w:sz w:val="28"/>
          <w:szCs w:val="28"/>
        </w:rPr>
        <w:t xml:space="preserve">В соответствии с п. 91 </w:t>
      </w:r>
      <w:r w:rsidRPr="005E47FE">
        <w:rPr>
          <w:rFonts w:eastAsiaTheme="minorHAnsi"/>
          <w:sz w:val="28"/>
          <w:szCs w:val="28"/>
          <w:lang w:eastAsia="en-US"/>
        </w:rPr>
        <w:t>Методических указаний размер корректировки необходимой валовой выручки, осуществляемой с целью учета отклонения фактических значений параметров расчета тарифов от значений, учтенных при установлении тарифов о</w:t>
      </w:r>
      <w:r w:rsidRPr="005E47FE">
        <w:rPr>
          <w:sz w:val="28"/>
          <w:szCs w:val="28"/>
        </w:rPr>
        <w:t xml:space="preserve">рганизацией не заявлен. </w:t>
      </w:r>
    </w:p>
    <w:p w14:paraId="071FA82A" w14:textId="77777777" w:rsidR="00AB764A" w:rsidRDefault="00AB764A" w:rsidP="00AB764A">
      <w:pPr>
        <w:ind w:firstLine="540"/>
        <w:jc w:val="both"/>
        <w:rPr>
          <w:rFonts w:eastAsiaTheme="minorHAnsi"/>
          <w:sz w:val="20"/>
          <w:szCs w:val="28"/>
          <w:lang w:eastAsia="en-US"/>
        </w:rPr>
      </w:pPr>
    </w:p>
    <w:p w14:paraId="64830888" w14:textId="77777777" w:rsidR="00AB764A" w:rsidRDefault="00AB764A" w:rsidP="00AB764A">
      <w:pPr>
        <w:pStyle w:val="Style26"/>
        <w:widowControl/>
        <w:spacing w:before="34" w:line="240" w:lineRule="auto"/>
        <w:ind w:firstLine="557"/>
        <w:rPr>
          <w:rStyle w:val="FontStyle190"/>
          <w:sz w:val="28"/>
          <w:szCs w:val="28"/>
        </w:rPr>
      </w:pPr>
      <w:r w:rsidRPr="003972AA">
        <w:rPr>
          <w:rStyle w:val="FontStyle190"/>
          <w:sz w:val="28"/>
          <w:szCs w:val="28"/>
        </w:rPr>
        <w:t>Исходя из анализа экономической обоснованности расходов и экономической обоснованности величины прибыли скорректированная величина необходимой валовой выручки по услуге водоснабжения на 20</w:t>
      </w:r>
      <w:r>
        <w:rPr>
          <w:rStyle w:val="FontStyle190"/>
          <w:sz w:val="28"/>
          <w:szCs w:val="28"/>
        </w:rPr>
        <w:t>20</w:t>
      </w:r>
      <w:r w:rsidRPr="003972AA">
        <w:rPr>
          <w:rStyle w:val="FontStyle190"/>
          <w:sz w:val="28"/>
          <w:szCs w:val="28"/>
        </w:rPr>
        <w:t xml:space="preserve"> год</w:t>
      </w:r>
      <w:r w:rsidRPr="00B4423D">
        <w:rPr>
          <w:rStyle w:val="FontStyle190"/>
          <w:sz w:val="28"/>
          <w:szCs w:val="28"/>
        </w:rPr>
        <w:t xml:space="preserve"> составляет:</w:t>
      </w:r>
    </w:p>
    <w:p w14:paraId="11EB28DE" w14:textId="77777777" w:rsidR="00AB764A" w:rsidRPr="00875785" w:rsidRDefault="00AB764A" w:rsidP="00AB764A">
      <w:pPr>
        <w:pStyle w:val="Style26"/>
        <w:widowControl/>
        <w:spacing w:before="34" w:line="240" w:lineRule="auto"/>
        <w:ind w:firstLine="557"/>
        <w:rPr>
          <w:rStyle w:val="FontStyle190"/>
          <w:sz w:val="28"/>
          <w:szCs w:val="28"/>
        </w:rPr>
      </w:pPr>
    </w:p>
    <w:p w14:paraId="058B8FDD" w14:textId="77777777" w:rsidR="00AB764A" w:rsidRPr="005E47FE" w:rsidRDefault="00AB764A" w:rsidP="00AB764A">
      <w:pPr>
        <w:ind w:firstLine="540"/>
        <w:jc w:val="both"/>
        <w:rPr>
          <w:rFonts w:eastAsiaTheme="minorHAnsi"/>
          <w:sz w:val="20"/>
          <w:szCs w:val="28"/>
          <w:lang w:eastAsia="en-US"/>
        </w:rPr>
      </w:pPr>
      <w:r w:rsidRPr="003972AA">
        <w:rPr>
          <w:rStyle w:val="FontStyle193"/>
          <w:sz w:val="28"/>
          <w:szCs w:val="28"/>
        </w:rPr>
        <w:t>НВВ</w:t>
      </w:r>
      <w:r w:rsidRPr="00E35649">
        <w:rPr>
          <w:rStyle w:val="FontStyle184"/>
          <w:sz w:val="20"/>
          <w:szCs w:val="20"/>
        </w:rPr>
        <w:t>20</w:t>
      </w:r>
      <w:r>
        <w:rPr>
          <w:rStyle w:val="FontStyle184"/>
          <w:sz w:val="20"/>
          <w:szCs w:val="20"/>
        </w:rPr>
        <w:t>20</w:t>
      </w:r>
      <w:r w:rsidRPr="00E35649">
        <w:rPr>
          <w:rStyle w:val="FontStyle184"/>
          <w:sz w:val="20"/>
          <w:szCs w:val="20"/>
        </w:rPr>
        <w:t xml:space="preserve"> </w:t>
      </w:r>
      <w:r w:rsidRPr="003972AA">
        <w:rPr>
          <w:rStyle w:val="FontStyle193"/>
          <w:sz w:val="28"/>
          <w:szCs w:val="28"/>
        </w:rPr>
        <w:t>=</w:t>
      </w:r>
      <w:r>
        <w:rPr>
          <w:rStyle w:val="FontStyle193"/>
          <w:sz w:val="28"/>
          <w:szCs w:val="28"/>
        </w:rPr>
        <w:t>409,85+148,97+21,24 +8,37+(-16,29) =</w:t>
      </w:r>
      <w:r w:rsidRPr="00E35649">
        <w:rPr>
          <w:rStyle w:val="FontStyle193"/>
          <w:sz w:val="28"/>
          <w:szCs w:val="28"/>
        </w:rPr>
        <w:t xml:space="preserve"> </w:t>
      </w:r>
      <w:r w:rsidRPr="005E47FE">
        <w:rPr>
          <w:rStyle w:val="FontStyle193"/>
          <w:sz w:val="28"/>
          <w:szCs w:val="28"/>
        </w:rPr>
        <w:t>572,</w:t>
      </w:r>
      <w:r>
        <w:rPr>
          <w:rStyle w:val="FontStyle193"/>
          <w:sz w:val="28"/>
          <w:szCs w:val="28"/>
        </w:rPr>
        <w:t>14</w:t>
      </w:r>
      <w:r w:rsidRPr="005E47FE">
        <w:rPr>
          <w:rStyle w:val="FontStyle193"/>
          <w:sz w:val="28"/>
          <w:szCs w:val="28"/>
        </w:rPr>
        <w:t xml:space="preserve"> тыс. руб.</w:t>
      </w:r>
    </w:p>
    <w:p w14:paraId="561AC223" w14:textId="77777777" w:rsidR="00AB764A" w:rsidRDefault="00AB764A" w:rsidP="00AB764A">
      <w:pPr>
        <w:pStyle w:val="Style63"/>
        <w:widowControl/>
        <w:spacing w:line="240" w:lineRule="auto"/>
        <w:ind w:firstLine="0"/>
        <w:jc w:val="both"/>
        <w:rPr>
          <w:rStyle w:val="FontStyle193"/>
          <w:sz w:val="28"/>
          <w:szCs w:val="28"/>
        </w:rPr>
      </w:pPr>
    </w:p>
    <w:p w14:paraId="5B96A309" w14:textId="77777777" w:rsidR="00AB764A" w:rsidRDefault="00AB764A" w:rsidP="00AB764A">
      <w:pPr>
        <w:pStyle w:val="Style63"/>
        <w:widowControl/>
        <w:spacing w:line="240" w:lineRule="auto"/>
        <w:ind w:firstLine="0"/>
        <w:jc w:val="both"/>
        <w:rPr>
          <w:rStyle w:val="FontStyle193"/>
          <w:sz w:val="28"/>
          <w:szCs w:val="28"/>
        </w:rPr>
      </w:pPr>
      <w:r>
        <w:rPr>
          <w:rStyle w:val="FontStyle193"/>
          <w:sz w:val="28"/>
          <w:szCs w:val="28"/>
        </w:rPr>
        <w:t>в том числе с календарной разбивкой:</w:t>
      </w:r>
    </w:p>
    <w:p w14:paraId="3CF986CE" w14:textId="77777777" w:rsidR="00AB764A" w:rsidRPr="004A0630" w:rsidRDefault="00AB764A" w:rsidP="00AB764A">
      <w:pPr>
        <w:tabs>
          <w:tab w:val="left" w:pos="10206"/>
        </w:tabs>
        <w:ind w:firstLine="709"/>
        <w:jc w:val="both"/>
        <w:rPr>
          <w:rFonts w:eastAsiaTheme="minorHAnsi"/>
          <w:sz w:val="28"/>
          <w:szCs w:val="28"/>
          <w:lang w:eastAsia="en-US"/>
        </w:rPr>
      </w:pPr>
      <w:r w:rsidRPr="004A0630">
        <w:rPr>
          <w:rFonts w:eastAsiaTheme="minorHAnsi"/>
          <w:sz w:val="28"/>
          <w:szCs w:val="28"/>
          <w:lang w:eastAsia="en-US"/>
        </w:rPr>
        <w:t>- с 01.01.2020 по 30.06.2020 – 272,12 тыс. руб.,</w:t>
      </w:r>
    </w:p>
    <w:p w14:paraId="4BB57450" w14:textId="77777777" w:rsidR="00AB764A" w:rsidRPr="004A0630" w:rsidRDefault="00AB764A" w:rsidP="00AB764A">
      <w:pPr>
        <w:tabs>
          <w:tab w:val="left" w:pos="10206"/>
        </w:tabs>
        <w:ind w:firstLine="709"/>
        <w:jc w:val="both"/>
        <w:rPr>
          <w:rFonts w:eastAsiaTheme="minorHAnsi"/>
          <w:sz w:val="28"/>
          <w:szCs w:val="28"/>
          <w:lang w:eastAsia="en-US"/>
        </w:rPr>
      </w:pPr>
      <w:r w:rsidRPr="004A0630">
        <w:rPr>
          <w:rFonts w:eastAsiaTheme="minorHAnsi"/>
          <w:sz w:val="28"/>
          <w:szCs w:val="28"/>
          <w:lang w:eastAsia="en-US"/>
        </w:rPr>
        <w:t>- с 01.07.2020 по 31.12.2020 – 300,03 тыс. руб.</w:t>
      </w:r>
    </w:p>
    <w:p w14:paraId="0B3BF4FC" w14:textId="77777777" w:rsidR="00AB764A" w:rsidRDefault="00AB764A" w:rsidP="00AB764A">
      <w:pPr>
        <w:pStyle w:val="Style63"/>
        <w:widowControl/>
        <w:spacing w:line="240" w:lineRule="auto"/>
        <w:ind w:firstLine="0"/>
        <w:jc w:val="both"/>
        <w:rPr>
          <w:rStyle w:val="FontStyle193"/>
          <w:sz w:val="28"/>
          <w:szCs w:val="28"/>
        </w:rPr>
      </w:pPr>
      <w:r w:rsidRPr="004A0630">
        <w:rPr>
          <w:rStyle w:val="FontStyle193"/>
          <w:sz w:val="28"/>
          <w:szCs w:val="28"/>
        </w:rPr>
        <w:t xml:space="preserve"> </w:t>
      </w:r>
    </w:p>
    <w:p w14:paraId="16322BCF" w14:textId="77777777" w:rsidR="00AB764A" w:rsidRPr="004A0630" w:rsidRDefault="00AB764A" w:rsidP="00AB764A">
      <w:pPr>
        <w:pStyle w:val="Style63"/>
        <w:widowControl/>
        <w:spacing w:line="240" w:lineRule="auto"/>
        <w:ind w:firstLine="0"/>
        <w:jc w:val="both"/>
        <w:rPr>
          <w:rStyle w:val="FontStyle193"/>
          <w:sz w:val="28"/>
          <w:szCs w:val="28"/>
        </w:rPr>
      </w:pPr>
    </w:p>
    <w:p w14:paraId="1DC769E3" w14:textId="77777777" w:rsidR="00AB764A" w:rsidRDefault="00AB764A" w:rsidP="00AB764A">
      <w:pPr>
        <w:pStyle w:val="Style23"/>
        <w:widowControl/>
        <w:tabs>
          <w:tab w:val="left" w:pos="730"/>
        </w:tabs>
        <w:spacing w:line="240" w:lineRule="auto"/>
        <w:ind w:firstLine="571"/>
        <w:rPr>
          <w:rStyle w:val="FontStyle190"/>
          <w:sz w:val="28"/>
          <w:szCs w:val="28"/>
        </w:rPr>
      </w:pPr>
      <w:r>
        <w:rPr>
          <w:rStyle w:val="FontStyle190"/>
          <w:sz w:val="28"/>
          <w:szCs w:val="28"/>
        </w:rPr>
        <w:t xml:space="preserve">Валовая выручка распределена по периодам исходя из </w:t>
      </w:r>
      <w:proofErr w:type="spellStart"/>
      <w:r>
        <w:rPr>
          <w:rStyle w:val="FontStyle190"/>
          <w:sz w:val="28"/>
          <w:szCs w:val="28"/>
        </w:rPr>
        <w:t>непревышения</w:t>
      </w:r>
      <w:proofErr w:type="spellEnd"/>
      <w:r>
        <w:rPr>
          <w:rStyle w:val="FontStyle190"/>
          <w:sz w:val="28"/>
          <w:szCs w:val="28"/>
        </w:rPr>
        <w:t xml:space="preserve"> тарифа в 1 полугодии 2020 года тарифа декабря 2019 года.</w:t>
      </w:r>
    </w:p>
    <w:p w14:paraId="0635DA19" w14:textId="77777777" w:rsidR="00AB764A" w:rsidRDefault="00AB764A" w:rsidP="00AB764A">
      <w:pPr>
        <w:pStyle w:val="Style23"/>
        <w:widowControl/>
        <w:tabs>
          <w:tab w:val="left" w:pos="730"/>
        </w:tabs>
        <w:spacing w:line="240" w:lineRule="auto"/>
        <w:ind w:firstLine="571"/>
        <w:rPr>
          <w:rStyle w:val="FontStyle190"/>
          <w:sz w:val="28"/>
          <w:szCs w:val="28"/>
        </w:rPr>
      </w:pPr>
    </w:p>
    <w:p w14:paraId="5AFCA023" w14:textId="77777777" w:rsidR="00AB764A" w:rsidRDefault="00AB764A" w:rsidP="00AB764A">
      <w:pPr>
        <w:pStyle w:val="Style23"/>
        <w:widowControl/>
        <w:tabs>
          <w:tab w:val="left" w:pos="730"/>
        </w:tabs>
        <w:spacing w:line="240" w:lineRule="auto"/>
        <w:ind w:firstLine="571"/>
        <w:rPr>
          <w:rStyle w:val="FontStyle190"/>
          <w:sz w:val="28"/>
          <w:szCs w:val="28"/>
        </w:rPr>
      </w:pPr>
      <w:r w:rsidRPr="002303D3">
        <w:rPr>
          <w:rStyle w:val="FontStyle190"/>
          <w:sz w:val="28"/>
          <w:szCs w:val="28"/>
        </w:rPr>
        <w:t>Увеличение необходимой валовой выручки к установленной составляет 8,0</w:t>
      </w:r>
      <w:r>
        <w:rPr>
          <w:rStyle w:val="FontStyle190"/>
          <w:sz w:val="28"/>
          <w:szCs w:val="28"/>
        </w:rPr>
        <w:t>1</w:t>
      </w:r>
      <w:r w:rsidRPr="002303D3">
        <w:rPr>
          <w:rStyle w:val="FontStyle190"/>
          <w:sz w:val="28"/>
          <w:szCs w:val="28"/>
        </w:rPr>
        <w:t xml:space="preserve"> тыс. руб., отклонение в сторону снижения от предложенных организацией составляет 115</w:t>
      </w:r>
      <w:r>
        <w:rPr>
          <w:rStyle w:val="FontStyle190"/>
          <w:sz w:val="28"/>
          <w:szCs w:val="28"/>
        </w:rPr>
        <w:t>1</w:t>
      </w:r>
      <w:r w:rsidRPr="002303D3">
        <w:rPr>
          <w:rStyle w:val="FontStyle190"/>
          <w:sz w:val="28"/>
          <w:szCs w:val="28"/>
        </w:rPr>
        <w:t>,</w:t>
      </w:r>
      <w:r>
        <w:rPr>
          <w:rStyle w:val="FontStyle190"/>
          <w:sz w:val="28"/>
          <w:szCs w:val="28"/>
        </w:rPr>
        <w:t>00</w:t>
      </w:r>
      <w:r w:rsidRPr="002303D3">
        <w:rPr>
          <w:rStyle w:val="FontStyle190"/>
          <w:sz w:val="28"/>
          <w:szCs w:val="28"/>
        </w:rPr>
        <w:t xml:space="preserve"> тыс. руб.</w:t>
      </w:r>
    </w:p>
    <w:p w14:paraId="28983B41" w14:textId="77777777" w:rsidR="00AB764A" w:rsidRDefault="00AB764A" w:rsidP="00AB764A">
      <w:pPr>
        <w:pStyle w:val="Style23"/>
        <w:widowControl/>
        <w:tabs>
          <w:tab w:val="left" w:pos="730"/>
        </w:tabs>
        <w:spacing w:line="240" w:lineRule="auto"/>
        <w:ind w:firstLine="571"/>
        <w:rPr>
          <w:rStyle w:val="FontStyle190"/>
          <w:sz w:val="28"/>
          <w:szCs w:val="28"/>
        </w:rPr>
      </w:pPr>
    </w:p>
    <w:p w14:paraId="10F2AE6F" w14:textId="7846C2FB" w:rsidR="00AB764A" w:rsidRDefault="00AB764A" w:rsidP="00AB764A">
      <w:pPr>
        <w:pStyle w:val="Style23"/>
        <w:widowControl/>
        <w:tabs>
          <w:tab w:val="left" w:pos="730"/>
        </w:tabs>
        <w:spacing w:line="240" w:lineRule="auto"/>
        <w:ind w:firstLine="571"/>
        <w:rPr>
          <w:rStyle w:val="FontStyle190"/>
          <w:sz w:val="28"/>
          <w:szCs w:val="28"/>
        </w:rPr>
      </w:pPr>
    </w:p>
    <w:p w14:paraId="491A8DBF" w14:textId="77777777" w:rsidR="00AB764A" w:rsidRDefault="00AB764A" w:rsidP="00AB764A">
      <w:pPr>
        <w:tabs>
          <w:tab w:val="left" w:pos="284"/>
        </w:tabs>
        <w:ind w:left="1069"/>
        <w:jc w:val="center"/>
        <w:rPr>
          <w:b/>
          <w:sz w:val="28"/>
          <w:szCs w:val="28"/>
          <w:u w:val="single"/>
        </w:rPr>
      </w:pPr>
      <w:r w:rsidRPr="00B0341D">
        <w:rPr>
          <w:b/>
          <w:sz w:val="28"/>
          <w:szCs w:val="28"/>
          <w:u w:val="single"/>
        </w:rPr>
        <w:t>Объемные показатели по водоснабжению</w:t>
      </w:r>
    </w:p>
    <w:p w14:paraId="1ABCC5C9" w14:textId="77777777" w:rsidR="00AB764A" w:rsidRDefault="00AB764A" w:rsidP="00AB764A">
      <w:pPr>
        <w:tabs>
          <w:tab w:val="left" w:pos="284"/>
        </w:tabs>
        <w:ind w:left="1069"/>
        <w:jc w:val="center"/>
        <w:rPr>
          <w:b/>
          <w:sz w:val="28"/>
          <w:szCs w:val="28"/>
          <w:u w:val="single"/>
        </w:rPr>
      </w:pPr>
    </w:p>
    <w:p w14:paraId="56FC6AFD" w14:textId="77777777" w:rsidR="00AB764A" w:rsidRPr="00EC53D0" w:rsidRDefault="00AB764A" w:rsidP="00AB764A">
      <w:pPr>
        <w:tabs>
          <w:tab w:val="left" w:pos="10206"/>
        </w:tabs>
        <w:jc w:val="both"/>
        <w:rPr>
          <w:sz w:val="28"/>
          <w:szCs w:val="28"/>
        </w:rPr>
      </w:pPr>
      <w:r>
        <w:rPr>
          <w:bCs/>
          <w:sz w:val="28"/>
          <w:szCs w:val="28"/>
        </w:rPr>
        <w:t xml:space="preserve">        </w:t>
      </w:r>
      <w:r w:rsidRPr="00EC53D0">
        <w:rPr>
          <w:bCs/>
          <w:sz w:val="28"/>
          <w:szCs w:val="28"/>
        </w:rPr>
        <w:t xml:space="preserve">Организацией на 2020 год были первоначально заявлены объемы поднятой в размере </w:t>
      </w:r>
      <w:r w:rsidRPr="00EC53D0">
        <w:rPr>
          <w:sz w:val="28"/>
          <w:szCs w:val="28"/>
        </w:rPr>
        <w:t>51684,00 м3</w:t>
      </w:r>
      <w:r w:rsidRPr="00EC53D0">
        <w:rPr>
          <w:bCs/>
          <w:sz w:val="28"/>
          <w:szCs w:val="28"/>
        </w:rPr>
        <w:t xml:space="preserve">, отпущенной воды по категориям потребителей на уровне </w:t>
      </w:r>
      <w:r w:rsidRPr="00EC53D0">
        <w:rPr>
          <w:sz w:val="28"/>
          <w:szCs w:val="28"/>
        </w:rPr>
        <w:t xml:space="preserve">44814,28 м3, потери воды в размере </w:t>
      </w:r>
      <w:r>
        <w:rPr>
          <w:sz w:val="28"/>
          <w:szCs w:val="28"/>
        </w:rPr>
        <w:t xml:space="preserve">13,10 </w:t>
      </w:r>
      <w:r w:rsidRPr="00EC53D0">
        <w:rPr>
          <w:sz w:val="28"/>
          <w:szCs w:val="28"/>
        </w:rPr>
        <w:t>%.</w:t>
      </w:r>
      <w:r>
        <w:rPr>
          <w:sz w:val="28"/>
          <w:szCs w:val="28"/>
        </w:rPr>
        <w:t xml:space="preserve"> В процессе рассмотрения тарифного дела предприятие скорректировала предложение, заявив объемы поднятой воды и отпущенной на потребительский рынок в размере 44814,28 м3.</w:t>
      </w:r>
    </w:p>
    <w:p w14:paraId="2CA143E1" w14:textId="77777777" w:rsidR="00AB764A" w:rsidRPr="004A0630" w:rsidRDefault="00AB764A" w:rsidP="00AB764A">
      <w:pPr>
        <w:tabs>
          <w:tab w:val="left" w:pos="284"/>
        </w:tabs>
        <w:ind w:firstLine="567"/>
        <w:jc w:val="both"/>
        <w:rPr>
          <w:bCs/>
          <w:sz w:val="28"/>
          <w:szCs w:val="28"/>
        </w:rPr>
      </w:pPr>
      <w:r>
        <w:rPr>
          <w:bCs/>
          <w:sz w:val="28"/>
          <w:szCs w:val="28"/>
        </w:rPr>
        <w:t>Проанализировав представленные материалы, предлагаем утвердить объем отпущено по категориям потребителей</w:t>
      </w:r>
      <w:r w:rsidRPr="00EC53D0">
        <w:rPr>
          <w:bCs/>
          <w:sz w:val="28"/>
          <w:szCs w:val="28"/>
        </w:rPr>
        <w:t xml:space="preserve"> </w:t>
      </w:r>
      <w:r>
        <w:rPr>
          <w:bCs/>
          <w:sz w:val="28"/>
          <w:szCs w:val="28"/>
        </w:rPr>
        <w:t xml:space="preserve">в размере </w:t>
      </w:r>
      <w:r w:rsidRPr="00765965">
        <w:rPr>
          <w:sz w:val="28"/>
          <w:szCs w:val="28"/>
        </w:rPr>
        <w:t>51684,00 м3,</w:t>
      </w:r>
      <w:r>
        <w:t xml:space="preserve"> </w:t>
      </w:r>
      <w:r w:rsidRPr="00765965">
        <w:rPr>
          <w:sz w:val="28"/>
          <w:szCs w:val="28"/>
        </w:rPr>
        <w:t xml:space="preserve">в связи с отсутствием </w:t>
      </w:r>
      <w:r>
        <w:rPr>
          <w:sz w:val="28"/>
          <w:szCs w:val="28"/>
        </w:rPr>
        <w:t xml:space="preserve">подтверждающих материалов от организации, свидетельствующих, что </w:t>
      </w:r>
      <w:r w:rsidRPr="004A0630">
        <w:rPr>
          <w:rFonts w:eastAsiaTheme="minorHAnsi"/>
          <w:sz w:val="28"/>
          <w:szCs w:val="28"/>
          <w:lang w:eastAsia="en-US"/>
        </w:rPr>
        <w:t xml:space="preserve">снижение объемов воды произошло по независящим от нее причинам. Кроме того, представленный баланс по организации ООО «ПКС», покупающую воду у ОАО «Ваганово» для последующей реализации, соответствует плановым объемам реализации, учтенной при тарифном регулировании на 2020 год. </w:t>
      </w:r>
    </w:p>
    <w:p w14:paraId="41B5CBA8" w14:textId="4DB3051A" w:rsidR="00AB764A" w:rsidRPr="004A0630" w:rsidRDefault="00AB764A" w:rsidP="00AB764A">
      <w:pPr>
        <w:tabs>
          <w:tab w:val="left" w:pos="10206"/>
        </w:tabs>
        <w:ind w:firstLine="567"/>
        <w:jc w:val="both"/>
        <w:rPr>
          <w:rFonts w:eastAsiaTheme="minorHAnsi"/>
          <w:sz w:val="28"/>
          <w:szCs w:val="28"/>
          <w:lang w:eastAsia="en-US"/>
        </w:rPr>
      </w:pPr>
      <w:r w:rsidRPr="004A0630">
        <w:rPr>
          <w:bCs/>
          <w:sz w:val="28"/>
          <w:szCs w:val="28"/>
        </w:rPr>
        <w:t>Таким образом, в</w:t>
      </w:r>
      <w:r w:rsidRPr="004A0630">
        <w:rPr>
          <w:rFonts w:eastAsiaTheme="minorHAnsi"/>
          <w:b/>
          <w:bCs/>
          <w:sz w:val="28"/>
          <w:szCs w:val="28"/>
          <w:lang w:eastAsia="en-US"/>
        </w:rPr>
        <w:t xml:space="preserve"> </w:t>
      </w:r>
      <w:r w:rsidRPr="004A0630">
        <w:rPr>
          <w:rFonts w:eastAsiaTheme="minorHAnsi"/>
          <w:sz w:val="28"/>
          <w:szCs w:val="28"/>
          <w:lang w:eastAsia="en-US"/>
        </w:rPr>
        <w:t xml:space="preserve">соответствии с пунктом 4 Приказа Методических указаний по расчету регулируемых тарифов в сфере водоснабжения и водоотведения,  утвержденных приказом ФСТ России от 27.12.2013  № 1746-э, </w:t>
      </w:r>
      <w:r w:rsidRPr="004A0630">
        <w:rPr>
          <w:bCs/>
          <w:sz w:val="28"/>
          <w:szCs w:val="28"/>
        </w:rPr>
        <w:t xml:space="preserve"> предлагается принять на 2020 год объем отпущенной воды по категориям потребителей </w:t>
      </w:r>
      <w:r w:rsidRPr="004A0630">
        <w:rPr>
          <w:rFonts w:eastAsiaTheme="minorHAnsi"/>
          <w:sz w:val="28"/>
          <w:szCs w:val="28"/>
          <w:lang w:eastAsia="en-US"/>
        </w:rPr>
        <w:t>51684 м3,  с календарной разбивкой по периодам:</w:t>
      </w:r>
    </w:p>
    <w:p w14:paraId="7652B95B" w14:textId="77777777" w:rsidR="00AB764A" w:rsidRPr="004A0630" w:rsidRDefault="00AB764A" w:rsidP="00AB764A">
      <w:pPr>
        <w:tabs>
          <w:tab w:val="left" w:pos="10206"/>
        </w:tabs>
        <w:ind w:firstLine="709"/>
        <w:jc w:val="both"/>
        <w:rPr>
          <w:rFonts w:eastAsiaTheme="minorHAnsi"/>
          <w:sz w:val="28"/>
          <w:szCs w:val="28"/>
          <w:lang w:eastAsia="en-US"/>
        </w:rPr>
      </w:pPr>
      <w:r w:rsidRPr="004A0630">
        <w:rPr>
          <w:rFonts w:eastAsiaTheme="minorHAnsi"/>
          <w:sz w:val="28"/>
          <w:szCs w:val="28"/>
          <w:lang w:eastAsia="en-US"/>
        </w:rPr>
        <w:t>- с 01.01.2020 по 30.06.2020 – 25842 м3,</w:t>
      </w:r>
    </w:p>
    <w:p w14:paraId="5E9DC348" w14:textId="77777777" w:rsidR="00AB764A" w:rsidRDefault="00AB764A" w:rsidP="00AB764A">
      <w:pPr>
        <w:tabs>
          <w:tab w:val="left" w:pos="10206"/>
        </w:tabs>
        <w:ind w:firstLine="709"/>
        <w:jc w:val="both"/>
        <w:rPr>
          <w:rFonts w:eastAsiaTheme="minorHAnsi"/>
          <w:sz w:val="28"/>
          <w:szCs w:val="28"/>
          <w:lang w:eastAsia="en-US"/>
        </w:rPr>
      </w:pPr>
      <w:r w:rsidRPr="004A0630">
        <w:rPr>
          <w:rFonts w:eastAsiaTheme="minorHAnsi"/>
          <w:sz w:val="28"/>
          <w:szCs w:val="28"/>
          <w:lang w:eastAsia="en-US"/>
        </w:rPr>
        <w:t>- с 01.07.2020 по 31.12.2020 – 25842 м3.</w:t>
      </w:r>
    </w:p>
    <w:p w14:paraId="6559784C" w14:textId="77777777" w:rsidR="00AB764A" w:rsidRPr="004A0630" w:rsidRDefault="00AB764A" w:rsidP="00AB764A">
      <w:pPr>
        <w:tabs>
          <w:tab w:val="left" w:pos="10206"/>
        </w:tabs>
        <w:ind w:firstLine="709"/>
        <w:jc w:val="both"/>
        <w:rPr>
          <w:rFonts w:eastAsiaTheme="minorHAnsi"/>
          <w:sz w:val="28"/>
          <w:szCs w:val="28"/>
          <w:lang w:eastAsia="en-US"/>
        </w:rPr>
      </w:pPr>
    </w:p>
    <w:tbl>
      <w:tblPr>
        <w:tblStyle w:val="a5"/>
        <w:tblW w:w="9781" w:type="dxa"/>
        <w:tblInd w:w="108" w:type="dxa"/>
        <w:tblLook w:val="04A0" w:firstRow="1" w:lastRow="0" w:firstColumn="1" w:lastColumn="0" w:noHBand="0" w:noVBand="1"/>
      </w:tblPr>
      <w:tblGrid>
        <w:gridCol w:w="2078"/>
        <w:gridCol w:w="1473"/>
        <w:gridCol w:w="1540"/>
        <w:gridCol w:w="1540"/>
        <w:gridCol w:w="1595"/>
        <w:gridCol w:w="1555"/>
      </w:tblGrid>
      <w:tr w:rsidR="00AB764A" w:rsidRPr="00B0341D" w14:paraId="16759349" w14:textId="77777777" w:rsidTr="00AB764A">
        <w:tc>
          <w:tcPr>
            <w:tcW w:w="2078" w:type="dxa"/>
            <w:vMerge w:val="restart"/>
            <w:vAlign w:val="center"/>
          </w:tcPr>
          <w:p w14:paraId="3468DEF7" w14:textId="77777777" w:rsidR="00AB764A" w:rsidRPr="00B0341D" w:rsidRDefault="00AB764A" w:rsidP="00AB764A">
            <w:pPr>
              <w:tabs>
                <w:tab w:val="left" w:pos="10206"/>
              </w:tabs>
              <w:jc w:val="center"/>
            </w:pPr>
          </w:p>
        </w:tc>
        <w:tc>
          <w:tcPr>
            <w:tcW w:w="7703" w:type="dxa"/>
            <w:gridSpan w:val="5"/>
            <w:vAlign w:val="center"/>
          </w:tcPr>
          <w:p w14:paraId="363E7E07" w14:textId="77777777" w:rsidR="00AB764A" w:rsidRPr="00B0341D" w:rsidRDefault="00AB764A" w:rsidP="00AB764A">
            <w:pPr>
              <w:tabs>
                <w:tab w:val="left" w:pos="10206"/>
              </w:tabs>
              <w:jc w:val="center"/>
              <w:rPr>
                <w:vertAlign w:val="superscript"/>
              </w:rPr>
            </w:pPr>
            <w:r w:rsidRPr="00B0341D">
              <w:t>Отпущено воды по категориям потребителей, м</w:t>
            </w:r>
            <w:r w:rsidRPr="00B0341D">
              <w:rPr>
                <w:vertAlign w:val="superscript"/>
              </w:rPr>
              <w:t>3</w:t>
            </w:r>
          </w:p>
        </w:tc>
      </w:tr>
      <w:tr w:rsidR="00AB764A" w:rsidRPr="00B0341D" w14:paraId="2B464635" w14:textId="77777777" w:rsidTr="00AB764A">
        <w:trPr>
          <w:trHeight w:val="827"/>
        </w:trPr>
        <w:tc>
          <w:tcPr>
            <w:tcW w:w="2078" w:type="dxa"/>
            <w:vMerge/>
            <w:vAlign w:val="center"/>
          </w:tcPr>
          <w:p w14:paraId="37A00899" w14:textId="77777777" w:rsidR="00AB764A" w:rsidRPr="00B0341D" w:rsidRDefault="00AB764A" w:rsidP="00AB764A">
            <w:pPr>
              <w:tabs>
                <w:tab w:val="left" w:pos="10206"/>
              </w:tabs>
              <w:jc w:val="center"/>
            </w:pPr>
          </w:p>
        </w:tc>
        <w:tc>
          <w:tcPr>
            <w:tcW w:w="1473" w:type="dxa"/>
            <w:vAlign w:val="center"/>
          </w:tcPr>
          <w:p w14:paraId="1176AE73" w14:textId="77777777" w:rsidR="00AB764A" w:rsidRPr="00B0341D" w:rsidRDefault="00AB764A" w:rsidP="00AB764A">
            <w:pPr>
              <w:tabs>
                <w:tab w:val="left" w:pos="10206"/>
              </w:tabs>
              <w:jc w:val="center"/>
            </w:pPr>
            <w:r w:rsidRPr="00B0341D">
              <w:t>Население</w:t>
            </w:r>
          </w:p>
        </w:tc>
        <w:tc>
          <w:tcPr>
            <w:tcW w:w="1540" w:type="dxa"/>
            <w:vAlign w:val="center"/>
          </w:tcPr>
          <w:p w14:paraId="110F3597" w14:textId="77777777" w:rsidR="00AB764A" w:rsidRPr="00B0341D" w:rsidRDefault="00AB764A" w:rsidP="00AB764A">
            <w:pPr>
              <w:tabs>
                <w:tab w:val="left" w:pos="10206"/>
              </w:tabs>
              <w:jc w:val="center"/>
            </w:pPr>
            <w:r w:rsidRPr="00B0341D">
              <w:t>Бюджетные потребители</w:t>
            </w:r>
          </w:p>
        </w:tc>
        <w:tc>
          <w:tcPr>
            <w:tcW w:w="1540" w:type="dxa"/>
            <w:vAlign w:val="center"/>
          </w:tcPr>
          <w:p w14:paraId="0F87A418" w14:textId="77777777" w:rsidR="00AB764A" w:rsidRPr="00B0341D" w:rsidRDefault="00AB764A" w:rsidP="00AB764A">
            <w:pPr>
              <w:tabs>
                <w:tab w:val="left" w:pos="10206"/>
              </w:tabs>
              <w:jc w:val="center"/>
            </w:pPr>
            <w:r w:rsidRPr="00B0341D">
              <w:t>Прочие потребители</w:t>
            </w:r>
          </w:p>
        </w:tc>
        <w:tc>
          <w:tcPr>
            <w:tcW w:w="1595" w:type="dxa"/>
            <w:vAlign w:val="center"/>
          </w:tcPr>
          <w:p w14:paraId="61AEF612" w14:textId="77777777" w:rsidR="00AB764A" w:rsidRPr="00B0341D" w:rsidRDefault="00AB764A" w:rsidP="00AB764A">
            <w:pPr>
              <w:jc w:val="center"/>
            </w:pPr>
            <w:r w:rsidRPr="00B0341D">
              <w:t>Собственные нужды производства</w:t>
            </w:r>
          </w:p>
        </w:tc>
        <w:tc>
          <w:tcPr>
            <w:tcW w:w="1555" w:type="dxa"/>
            <w:vAlign w:val="center"/>
          </w:tcPr>
          <w:p w14:paraId="10230A13" w14:textId="77777777" w:rsidR="00AB764A" w:rsidRPr="00B0341D" w:rsidRDefault="00AB764A" w:rsidP="00AB764A">
            <w:pPr>
              <w:tabs>
                <w:tab w:val="left" w:pos="10206"/>
              </w:tabs>
              <w:jc w:val="center"/>
            </w:pPr>
            <w:r w:rsidRPr="00B0341D">
              <w:t>Всего:</w:t>
            </w:r>
          </w:p>
        </w:tc>
      </w:tr>
      <w:tr w:rsidR="00AB764A" w:rsidRPr="00B0341D" w14:paraId="1B031D44" w14:textId="77777777" w:rsidTr="00AB764A">
        <w:trPr>
          <w:trHeight w:val="382"/>
        </w:trPr>
        <w:tc>
          <w:tcPr>
            <w:tcW w:w="9781" w:type="dxa"/>
            <w:gridSpan w:val="6"/>
            <w:vAlign w:val="center"/>
          </w:tcPr>
          <w:p w14:paraId="420027C9" w14:textId="77777777" w:rsidR="00AB764A" w:rsidRPr="00B0341D" w:rsidRDefault="00AB764A" w:rsidP="00AB764A">
            <w:pPr>
              <w:tabs>
                <w:tab w:val="left" w:pos="10206"/>
              </w:tabs>
              <w:jc w:val="center"/>
            </w:pPr>
            <w:r w:rsidRPr="00B0341D">
              <w:t>2020 год</w:t>
            </w:r>
          </w:p>
        </w:tc>
      </w:tr>
      <w:tr w:rsidR="00AB764A" w:rsidRPr="00B0341D" w14:paraId="24508DA8" w14:textId="77777777" w:rsidTr="00AB764A">
        <w:tc>
          <w:tcPr>
            <w:tcW w:w="2078" w:type="dxa"/>
            <w:vAlign w:val="center"/>
          </w:tcPr>
          <w:p w14:paraId="61868BF9" w14:textId="77777777" w:rsidR="00AB764A" w:rsidRPr="00B0341D" w:rsidRDefault="00AB764A" w:rsidP="00AB764A">
            <w:pPr>
              <w:tabs>
                <w:tab w:val="left" w:pos="10206"/>
              </w:tabs>
              <w:jc w:val="center"/>
            </w:pPr>
            <w:r w:rsidRPr="00B0341D">
              <w:t>Утверждено РЭК КО</w:t>
            </w:r>
          </w:p>
        </w:tc>
        <w:tc>
          <w:tcPr>
            <w:tcW w:w="1473" w:type="dxa"/>
            <w:vAlign w:val="center"/>
          </w:tcPr>
          <w:p w14:paraId="01B4BA3C" w14:textId="77777777" w:rsidR="00AB764A" w:rsidRPr="00B0341D" w:rsidRDefault="00AB764A" w:rsidP="00AB764A">
            <w:pPr>
              <w:tabs>
                <w:tab w:val="left" w:pos="10206"/>
              </w:tabs>
              <w:jc w:val="center"/>
            </w:pPr>
            <w:r w:rsidRPr="00B0341D">
              <w:t>0,00</w:t>
            </w:r>
          </w:p>
        </w:tc>
        <w:tc>
          <w:tcPr>
            <w:tcW w:w="1540" w:type="dxa"/>
            <w:vAlign w:val="center"/>
          </w:tcPr>
          <w:p w14:paraId="0D593D0F" w14:textId="77777777" w:rsidR="00AB764A" w:rsidRPr="00B0341D" w:rsidRDefault="00AB764A" w:rsidP="00AB764A">
            <w:pPr>
              <w:tabs>
                <w:tab w:val="left" w:pos="10206"/>
              </w:tabs>
              <w:jc w:val="center"/>
            </w:pPr>
            <w:r w:rsidRPr="00B0341D">
              <w:t>0,00</w:t>
            </w:r>
          </w:p>
        </w:tc>
        <w:tc>
          <w:tcPr>
            <w:tcW w:w="1540" w:type="dxa"/>
            <w:vAlign w:val="center"/>
          </w:tcPr>
          <w:p w14:paraId="338810D7" w14:textId="77777777" w:rsidR="00AB764A" w:rsidRPr="00B0341D" w:rsidRDefault="00AB764A" w:rsidP="00AB764A">
            <w:pPr>
              <w:tabs>
                <w:tab w:val="left" w:pos="10206"/>
              </w:tabs>
              <w:jc w:val="center"/>
            </w:pPr>
            <w:r w:rsidRPr="00B0341D">
              <w:t>51684,00</w:t>
            </w:r>
          </w:p>
        </w:tc>
        <w:tc>
          <w:tcPr>
            <w:tcW w:w="1595" w:type="dxa"/>
            <w:vAlign w:val="center"/>
          </w:tcPr>
          <w:p w14:paraId="05FACEEB" w14:textId="77777777" w:rsidR="00AB764A" w:rsidRPr="00B0341D" w:rsidRDefault="00AB764A" w:rsidP="00AB764A">
            <w:pPr>
              <w:tabs>
                <w:tab w:val="left" w:pos="10206"/>
              </w:tabs>
              <w:jc w:val="center"/>
            </w:pPr>
            <w:r w:rsidRPr="00B0341D">
              <w:t>0,00</w:t>
            </w:r>
          </w:p>
        </w:tc>
        <w:tc>
          <w:tcPr>
            <w:tcW w:w="1555" w:type="dxa"/>
            <w:vAlign w:val="center"/>
          </w:tcPr>
          <w:p w14:paraId="01E0B370" w14:textId="77777777" w:rsidR="00AB764A" w:rsidRPr="00B0341D" w:rsidRDefault="00AB764A" w:rsidP="00AB764A">
            <w:pPr>
              <w:tabs>
                <w:tab w:val="left" w:pos="10206"/>
              </w:tabs>
              <w:jc w:val="center"/>
            </w:pPr>
            <w:r w:rsidRPr="00B0341D">
              <w:t>51684,00</w:t>
            </w:r>
          </w:p>
        </w:tc>
      </w:tr>
      <w:tr w:rsidR="00AB764A" w:rsidRPr="00B0341D" w14:paraId="20B95857" w14:textId="77777777" w:rsidTr="00AB764A">
        <w:tc>
          <w:tcPr>
            <w:tcW w:w="2078" w:type="dxa"/>
            <w:vAlign w:val="center"/>
          </w:tcPr>
          <w:p w14:paraId="415721D4" w14:textId="77777777" w:rsidR="00AB764A" w:rsidRPr="00B0341D" w:rsidRDefault="00AB764A" w:rsidP="00AB764A">
            <w:pPr>
              <w:tabs>
                <w:tab w:val="left" w:pos="10206"/>
              </w:tabs>
              <w:jc w:val="center"/>
            </w:pPr>
            <w:r w:rsidRPr="00B0341D">
              <w:t>Предложение организации в целях корректировки</w:t>
            </w:r>
          </w:p>
        </w:tc>
        <w:tc>
          <w:tcPr>
            <w:tcW w:w="1473" w:type="dxa"/>
            <w:vAlign w:val="center"/>
          </w:tcPr>
          <w:p w14:paraId="46B98A8C" w14:textId="77777777" w:rsidR="00AB764A" w:rsidRPr="00B0341D" w:rsidRDefault="00AB764A" w:rsidP="00AB764A">
            <w:pPr>
              <w:tabs>
                <w:tab w:val="left" w:pos="10206"/>
              </w:tabs>
              <w:jc w:val="center"/>
            </w:pPr>
            <w:r w:rsidRPr="00B0341D">
              <w:t>0,00</w:t>
            </w:r>
          </w:p>
        </w:tc>
        <w:tc>
          <w:tcPr>
            <w:tcW w:w="1540" w:type="dxa"/>
            <w:vAlign w:val="center"/>
          </w:tcPr>
          <w:p w14:paraId="5704F01B" w14:textId="77777777" w:rsidR="00AB764A" w:rsidRPr="00B0341D" w:rsidRDefault="00AB764A" w:rsidP="00AB764A">
            <w:pPr>
              <w:tabs>
                <w:tab w:val="left" w:pos="10206"/>
              </w:tabs>
              <w:jc w:val="center"/>
            </w:pPr>
            <w:r w:rsidRPr="00B0341D">
              <w:t>0,00</w:t>
            </w:r>
          </w:p>
        </w:tc>
        <w:tc>
          <w:tcPr>
            <w:tcW w:w="1540" w:type="dxa"/>
            <w:vAlign w:val="center"/>
          </w:tcPr>
          <w:p w14:paraId="737C0E14" w14:textId="77777777" w:rsidR="00AB764A" w:rsidRPr="00B0341D" w:rsidRDefault="00AB764A" w:rsidP="00AB764A">
            <w:pPr>
              <w:tabs>
                <w:tab w:val="left" w:pos="10206"/>
              </w:tabs>
              <w:jc w:val="center"/>
            </w:pPr>
          </w:p>
          <w:p w14:paraId="79350009" w14:textId="77777777" w:rsidR="00AB764A" w:rsidRPr="00B0341D" w:rsidRDefault="00AB764A" w:rsidP="00AB764A">
            <w:pPr>
              <w:tabs>
                <w:tab w:val="left" w:pos="10206"/>
              </w:tabs>
              <w:jc w:val="center"/>
            </w:pPr>
            <w:r w:rsidRPr="00B0341D">
              <w:t>44814,28</w:t>
            </w:r>
          </w:p>
          <w:p w14:paraId="014F5355" w14:textId="77777777" w:rsidR="00AB764A" w:rsidRPr="00B0341D" w:rsidRDefault="00AB764A" w:rsidP="00AB764A">
            <w:pPr>
              <w:tabs>
                <w:tab w:val="left" w:pos="10206"/>
              </w:tabs>
              <w:jc w:val="center"/>
            </w:pPr>
          </w:p>
        </w:tc>
        <w:tc>
          <w:tcPr>
            <w:tcW w:w="1595" w:type="dxa"/>
            <w:vAlign w:val="center"/>
          </w:tcPr>
          <w:p w14:paraId="5B3C934F" w14:textId="77777777" w:rsidR="00AB764A" w:rsidRPr="00B0341D" w:rsidRDefault="00AB764A" w:rsidP="00AB764A">
            <w:pPr>
              <w:tabs>
                <w:tab w:val="left" w:pos="10206"/>
              </w:tabs>
              <w:jc w:val="center"/>
            </w:pPr>
            <w:r w:rsidRPr="00B0341D">
              <w:t>0,00</w:t>
            </w:r>
          </w:p>
        </w:tc>
        <w:tc>
          <w:tcPr>
            <w:tcW w:w="1555" w:type="dxa"/>
            <w:vAlign w:val="center"/>
          </w:tcPr>
          <w:p w14:paraId="3DEC16B7" w14:textId="77777777" w:rsidR="00AB764A" w:rsidRPr="00B0341D" w:rsidRDefault="00AB764A" w:rsidP="00AB764A">
            <w:pPr>
              <w:tabs>
                <w:tab w:val="left" w:pos="10206"/>
              </w:tabs>
              <w:jc w:val="center"/>
            </w:pPr>
          </w:p>
          <w:p w14:paraId="253047B1" w14:textId="77777777" w:rsidR="00AB764A" w:rsidRPr="00B0341D" w:rsidRDefault="00AB764A" w:rsidP="00AB764A">
            <w:pPr>
              <w:tabs>
                <w:tab w:val="left" w:pos="10206"/>
              </w:tabs>
              <w:jc w:val="center"/>
            </w:pPr>
            <w:r w:rsidRPr="00B0341D">
              <w:t>44814,28</w:t>
            </w:r>
          </w:p>
          <w:p w14:paraId="483B29A4" w14:textId="77777777" w:rsidR="00AB764A" w:rsidRPr="00B0341D" w:rsidRDefault="00AB764A" w:rsidP="00AB764A">
            <w:pPr>
              <w:tabs>
                <w:tab w:val="left" w:pos="10206"/>
              </w:tabs>
              <w:jc w:val="center"/>
            </w:pPr>
          </w:p>
        </w:tc>
      </w:tr>
      <w:tr w:rsidR="00AB764A" w:rsidRPr="00B0341D" w14:paraId="3B1DE18A" w14:textId="77777777" w:rsidTr="00AB764A">
        <w:tc>
          <w:tcPr>
            <w:tcW w:w="2078" w:type="dxa"/>
            <w:vAlign w:val="center"/>
          </w:tcPr>
          <w:p w14:paraId="017EBA55" w14:textId="77777777" w:rsidR="00AB764A" w:rsidRPr="00B0341D" w:rsidRDefault="00AB764A" w:rsidP="00AB764A">
            <w:pPr>
              <w:tabs>
                <w:tab w:val="left" w:pos="10206"/>
              </w:tabs>
              <w:jc w:val="center"/>
            </w:pPr>
            <w:r w:rsidRPr="00B0341D">
              <w:t xml:space="preserve">Предложение РЭК КО в целях корректировки </w:t>
            </w:r>
          </w:p>
        </w:tc>
        <w:tc>
          <w:tcPr>
            <w:tcW w:w="1473" w:type="dxa"/>
            <w:vAlign w:val="center"/>
          </w:tcPr>
          <w:p w14:paraId="75BEEF3F" w14:textId="77777777" w:rsidR="00AB764A" w:rsidRPr="00B0341D" w:rsidRDefault="00AB764A" w:rsidP="00AB764A">
            <w:pPr>
              <w:tabs>
                <w:tab w:val="left" w:pos="10206"/>
              </w:tabs>
              <w:jc w:val="center"/>
            </w:pPr>
            <w:r w:rsidRPr="00B0341D">
              <w:t>0,00</w:t>
            </w:r>
          </w:p>
        </w:tc>
        <w:tc>
          <w:tcPr>
            <w:tcW w:w="1540" w:type="dxa"/>
            <w:vAlign w:val="center"/>
          </w:tcPr>
          <w:p w14:paraId="38ED2FB6" w14:textId="77777777" w:rsidR="00AB764A" w:rsidRPr="00B0341D" w:rsidRDefault="00AB764A" w:rsidP="00AB764A">
            <w:pPr>
              <w:tabs>
                <w:tab w:val="left" w:pos="10206"/>
              </w:tabs>
              <w:jc w:val="center"/>
            </w:pPr>
            <w:r w:rsidRPr="00B0341D">
              <w:t>0,00</w:t>
            </w:r>
          </w:p>
        </w:tc>
        <w:tc>
          <w:tcPr>
            <w:tcW w:w="1540" w:type="dxa"/>
            <w:vAlign w:val="center"/>
          </w:tcPr>
          <w:p w14:paraId="7E4C26D0" w14:textId="77777777" w:rsidR="00AB764A" w:rsidRPr="00B0341D" w:rsidRDefault="00AB764A" w:rsidP="00AB764A">
            <w:pPr>
              <w:tabs>
                <w:tab w:val="left" w:pos="10206"/>
              </w:tabs>
              <w:jc w:val="center"/>
            </w:pPr>
            <w:r w:rsidRPr="00B0341D">
              <w:t>51684,00</w:t>
            </w:r>
          </w:p>
        </w:tc>
        <w:tc>
          <w:tcPr>
            <w:tcW w:w="1595" w:type="dxa"/>
            <w:vAlign w:val="center"/>
          </w:tcPr>
          <w:p w14:paraId="4A7A07A0" w14:textId="77777777" w:rsidR="00AB764A" w:rsidRPr="00B0341D" w:rsidRDefault="00AB764A" w:rsidP="00AB764A">
            <w:pPr>
              <w:tabs>
                <w:tab w:val="left" w:pos="10206"/>
              </w:tabs>
              <w:jc w:val="center"/>
            </w:pPr>
            <w:r w:rsidRPr="00B0341D">
              <w:t>0,00</w:t>
            </w:r>
          </w:p>
        </w:tc>
        <w:tc>
          <w:tcPr>
            <w:tcW w:w="1555" w:type="dxa"/>
            <w:vAlign w:val="center"/>
          </w:tcPr>
          <w:p w14:paraId="46836DF3" w14:textId="77777777" w:rsidR="00AB764A" w:rsidRPr="00B0341D" w:rsidRDefault="00AB764A" w:rsidP="00AB764A">
            <w:pPr>
              <w:tabs>
                <w:tab w:val="left" w:pos="10206"/>
              </w:tabs>
              <w:jc w:val="center"/>
            </w:pPr>
            <w:r w:rsidRPr="00B0341D">
              <w:t>51684,00</w:t>
            </w:r>
          </w:p>
        </w:tc>
      </w:tr>
    </w:tbl>
    <w:p w14:paraId="046231F2" w14:textId="77777777" w:rsidR="00AB764A" w:rsidRPr="00E175E7" w:rsidRDefault="00AB764A" w:rsidP="00AB764A">
      <w:pPr>
        <w:tabs>
          <w:tab w:val="left" w:pos="10206"/>
        </w:tabs>
        <w:ind w:firstLine="709"/>
        <w:jc w:val="both"/>
        <w:rPr>
          <w:color w:val="2F5496" w:themeColor="accent1" w:themeShade="BF"/>
          <w:sz w:val="14"/>
        </w:rPr>
      </w:pPr>
    </w:p>
    <w:p w14:paraId="4622B6FA" w14:textId="77777777" w:rsidR="00AB764A" w:rsidRPr="00E175E7" w:rsidRDefault="00AB764A" w:rsidP="00AB764A">
      <w:pPr>
        <w:tabs>
          <w:tab w:val="left" w:pos="10206"/>
        </w:tabs>
        <w:ind w:firstLine="709"/>
        <w:jc w:val="both"/>
        <w:rPr>
          <w:rFonts w:eastAsiaTheme="minorHAnsi"/>
          <w:color w:val="2F5496" w:themeColor="accent1" w:themeShade="BF"/>
          <w:sz w:val="28"/>
          <w:szCs w:val="28"/>
          <w:lang w:eastAsia="en-US"/>
        </w:rPr>
      </w:pPr>
    </w:p>
    <w:p w14:paraId="3CD27926" w14:textId="77777777" w:rsidR="00AB764A" w:rsidRPr="004A0630" w:rsidRDefault="00AB764A" w:rsidP="00AB764A">
      <w:pPr>
        <w:tabs>
          <w:tab w:val="left" w:pos="284"/>
        </w:tabs>
        <w:ind w:firstLine="567"/>
        <w:jc w:val="both"/>
        <w:rPr>
          <w:bCs/>
          <w:sz w:val="28"/>
          <w:szCs w:val="28"/>
        </w:rPr>
      </w:pPr>
      <w:r>
        <w:rPr>
          <w:bCs/>
          <w:sz w:val="28"/>
          <w:szCs w:val="28"/>
        </w:rPr>
        <w:t xml:space="preserve">Учитывая, что показатель «потери воды» является долгосрочным параметром регулирования и установлен </w:t>
      </w:r>
      <w:r w:rsidRPr="004A0630">
        <w:rPr>
          <w:rFonts w:eastAsiaTheme="minorHAnsi"/>
          <w:sz w:val="28"/>
          <w:szCs w:val="28"/>
          <w:lang w:eastAsia="en-US"/>
        </w:rPr>
        <w:t>п</w:t>
      </w:r>
      <w:r w:rsidRPr="004A0630">
        <w:rPr>
          <w:sz w:val="28"/>
          <w:szCs w:val="28"/>
        </w:rPr>
        <w:t xml:space="preserve">остановлением региональной энергетической комиссии Кемеровской области от 11.10.2018 № 250 </w:t>
      </w:r>
      <w:r w:rsidRPr="004A0630">
        <w:rPr>
          <w:bCs/>
          <w:sz w:val="28"/>
          <w:szCs w:val="28"/>
        </w:rPr>
        <w:t xml:space="preserve">на уровне 0% на 2020 год. Соответственно поднято воды принимается на уровне </w:t>
      </w:r>
      <w:r w:rsidRPr="004A0630">
        <w:rPr>
          <w:rFonts w:eastAsiaTheme="minorHAnsi"/>
          <w:sz w:val="28"/>
          <w:szCs w:val="28"/>
          <w:lang w:eastAsia="en-US"/>
        </w:rPr>
        <w:t>51684 м3.</w:t>
      </w:r>
    </w:p>
    <w:p w14:paraId="717E88F5" w14:textId="77777777" w:rsidR="00AB764A" w:rsidRDefault="00AB764A" w:rsidP="00AB764A">
      <w:pPr>
        <w:tabs>
          <w:tab w:val="left" w:pos="284"/>
        </w:tabs>
        <w:ind w:left="1069"/>
        <w:jc w:val="center"/>
        <w:rPr>
          <w:b/>
          <w:sz w:val="28"/>
          <w:szCs w:val="28"/>
          <w:u w:val="single"/>
        </w:rPr>
      </w:pPr>
    </w:p>
    <w:p w14:paraId="5B818441" w14:textId="77777777" w:rsidR="00AB764A" w:rsidRPr="003E106A" w:rsidRDefault="00AB764A" w:rsidP="00AB764A">
      <w:pPr>
        <w:pStyle w:val="Style10"/>
        <w:widowControl/>
        <w:spacing w:before="48"/>
        <w:rPr>
          <w:rStyle w:val="FontStyle190"/>
          <w:b/>
          <w:sz w:val="32"/>
          <w:szCs w:val="28"/>
          <w:u w:val="single"/>
        </w:rPr>
      </w:pPr>
      <w:r w:rsidRPr="003E106A">
        <w:rPr>
          <w:rFonts w:eastAsiaTheme="minorHAnsi"/>
          <w:b/>
          <w:sz w:val="28"/>
          <w:u w:val="single"/>
          <w:lang w:eastAsia="en-US"/>
        </w:rPr>
        <w:t xml:space="preserve">Расчет </w:t>
      </w:r>
      <w:proofErr w:type="spellStart"/>
      <w:r w:rsidRPr="003E106A">
        <w:rPr>
          <w:rFonts w:eastAsiaTheme="minorHAnsi"/>
          <w:b/>
          <w:sz w:val="28"/>
          <w:u w:val="single"/>
          <w:lang w:eastAsia="en-US"/>
        </w:rPr>
        <w:t>одноставочных</w:t>
      </w:r>
      <w:proofErr w:type="spellEnd"/>
      <w:r w:rsidRPr="003E106A">
        <w:rPr>
          <w:rFonts w:eastAsiaTheme="minorHAnsi"/>
          <w:b/>
          <w:sz w:val="28"/>
          <w:u w:val="single"/>
          <w:lang w:eastAsia="en-US"/>
        </w:rPr>
        <w:t xml:space="preserve"> тарифов в сфере водоснабжения</w:t>
      </w:r>
    </w:p>
    <w:p w14:paraId="12BB8C94" w14:textId="77777777" w:rsidR="00AB764A" w:rsidRPr="003E106A" w:rsidRDefault="00AB764A" w:rsidP="00AB764A">
      <w:pPr>
        <w:jc w:val="both"/>
        <w:rPr>
          <w:rFonts w:eastAsiaTheme="minorHAnsi"/>
          <w:sz w:val="10"/>
          <w:szCs w:val="28"/>
          <w:lang w:eastAsia="en-US"/>
        </w:rPr>
      </w:pPr>
    </w:p>
    <w:p w14:paraId="400CD0DF" w14:textId="77777777" w:rsidR="00AB764A" w:rsidRPr="003E106A" w:rsidRDefault="00AB764A" w:rsidP="00AB764A">
      <w:pPr>
        <w:ind w:firstLine="708"/>
        <w:jc w:val="both"/>
        <w:rPr>
          <w:rFonts w:eastAsiaTheme="minorHAnsi"/>
          <w:sz w:val="28"/>
          <w:szCs w:val="28"/>
          <w:lang w:eastAsia="en-US"/>
        </w:rPr>
      </w:pPr>
    </w:p>
    <w:p w14:paraId="46B5E350" w14:textId="77777777" w:rsidR="00AB764A" w:rsidRPr="003E106A" w:rsidRDefault="00AB764A" w:rsidP="00AB764A">
      <w:pPr>
        <w:ind w:firstLine="708"/>
        <w:jc w:val="both"/>
        <w:rPr>
          <w:rFonts w:eastAsiaTheme="minorHAnsi"/>
          <w:sz w:val="28"/>
          <w:szCs w:val="28"/>
          <w:lang w:eastAsia="en-US"/>
        </w:rPr>
      </w:pPr>
      <w:r w:rsidRPr="003E106A">
        <w:rPr>
          <w:rFonts w:eastAsiaTheme="minorHAnsi"/>
          <w:sz w:val="28"/>
          <w:szCs w:val="28"/>
          <w:lang w:eastAsia="en-US"/>
        </w:rPr>
        <w:t xml:space="preserve">В соответствии с п. 96 Методических указаний тарифы регулируемых организаций на водоснабжение, без дифференциации в виде </w:t>
      </w:r>
      <w:proofErr w:type="spellStart"/>
      <w:r w:rsidRPr="003E106A">
        <w:rPr>
          <w:rFonts w:eastAsiaTheme="minorHAnsi"/>
          <w:sz w:val="28"/>
          <w:szCs w:val="28"/>
          <w:lang w:eastAsia="en-US"/>
        </w:rPr>
        <w:t>одноставочных</w:t>
      </w:r>
      <w:proofErr w:type="spellEnd"/>
      <w:r w:rsidRPr="003E106A">
        <w:rPr>
          <w:rFonts w:eastAsiaTheme="minorHAnsi"/>
          <w:sz w:val="28"/>
          <w:szCs w:val="28"/>
          <w:lang w:eastAsia="en-US"/>
        </w:rPr>
        <w:t xml:space="preserve"> тарифов рассчитываются в соответствии с формулой:</w:t>
      </w:r>
    </w:p>
    <w:p w14:paraId="4ADE47E8" w14:textId="77777777" w:rsidR="00AB764A" w:rsidRPr="003E106A" w:rsidRDefault="00AB764A" w:rsidP="00AB764A">
      <w:pPr>
        <w:jc w:val="both"/>
        <w:outlineLvl w:val="0"/>
        <w:rPr>
          <w:rFonts w:eastAsiaTheme="minorHAnsi"/>
          <w:sz w:val="28"/>
          <w:szCs w:val="28"/>
          <w:lang w:eastAsia="en-US"/>
        </w:rPr>
      </w:pPr>
    </w:p>
    <w:p w14:paraId="4C7972EF" w14:textId="77777777" w:rsidR="00AB764A" w:rsidRPr="003E106A" w:rsidRDefault="00AB764A" w:rsidP="00AB764A">
      <w:pPr>
        <w:jc w:val="center"/>
        <w:rPr>
          <w:rFonts w:eastAsiaTheme="minorHAnsi"/>
          <w:sz w:val="28"/>
          <w:szCs w:val="28"/>
          <w:lang w:eastAsia="en-US"/>
        </w:rPr>
      </w:pPr>
      <w:r w:rsidRPr="003E106A">
        <w:rPr>
          <w:rFonts w:eastAsiaTheme="minorHAnsi"/>
          <w:noProof/>
          <w:position w:val="-33"/>
          <w:sz w:val="28"/>
          <w:szCs w:val="28"/>
        </w:rPr>
        <w:drawing>
          <wp:inline distT="0" distB="0" distL="0" distR="0" wp14:anchorId="06125236" wp14:editId="07E8A43B">
            <wp:extent cx="962025" cy="590550"/>
            <wp:effectExtent l="0" t="0" r="0" b="0"/>
            <wp:docPr id="66" name="Рисунок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bwMode="auto">
                    <a:xfrm>
                      <a:off x="0" y="0"/>
                      <a:ext cx="962025" cy="590550"/>
                    </a:xfrm>
                    <a:prstGeom prst="rect">
                      <a:avLst/>
                    </a:prstGeom>
                    <a:noFill/>
                    <a:ln>
                      <a:noFill/>
                    </a:ln>
                  </pic:spPr>
                </pic:pic>
              </a:graphicData>
            </a:graphic>
          </wp:inline>
        </w:drawing>
      </w:r>
      <w:r w:rsidRPr="003E106A">
        <w:rPr>
          <w:rFonts w:eastAsiaTheme="minorHAnsi"/>
          <w:sz w:val="28"/>
          <w:szCs w:val="28"/>
          <w:lang w:eastAsia="en-US"/>
        </w:rPr>
        <w:t>, (42)</w:t>
      </w:r>
    </w:p>
    <w:p w14:paraId="6A3B2AFD" w14:textId="77777777" w:rsidR="00AB764A" w:rsidRPr="003E106A" w:rsidRDefault="00AB764A" w:rsidP="00AB764A">
      <w:pPr>
        <w:ind w:firstLine="540"/>
        <w:jc w:val="both"/>
        <w:rPr>
          <w:rFonts w:eastAsiaTheme="minorHAnsi"/>
          <w:sz w:val="28"/>
          <w:szCs w:val="28"/>
          <w:lang w:eastAsia="en-US"/>
        </w:rPr>
      </w:pPr>
      <w:r w:rsidRPr="003E106A">
        <w:rPr>
          <w:rFonts w:eastAsiaTheme="minorHAnsi"/>
          <w:sz w:val="28"/>
          <w:szCs w:val="28"/>
          <w:lang w:eastAsia="en-US"/>
        </w:rPr>
        <w:t>где:</w:t>
      </w:r>
    </w:p>
    <w:p w14:paraId="7AED28E3" w14:textId="77777777" w:rsidR="00AB764A" w:rsidRPr="003E106A" w:rsidRDefault="00AB764A" w:rsidP="00AB764A">
      <w:pPr>
        <w:ind w:firstLine="540"/>
        <w:jc w:val="both"/>
        <w:rPr>
          <w:rFonts w:eastAsiaTheme="minorHAnsi"/>
          <w:sz w:val="28"/>
          <w:szCs w:val="28"/>
          <w:lang w:eastAsia="en-US"/>
        </w:rPr>
      </w:pPr>
      <w:r w:rsidRPr="003E106A">
        <w:rPr>
          <w:rFonts w:eastAsiaTheme="minorHAnsi"/>
          <w:noProof/>
          <w:position w:val="-11"/>
          <w:sz w:val="28"/>
          <w:szCs w:val="28"/>
        </w:rPr>
        <w:drawing>
          <wp:inline distT="0" distB="0" distL="0" distR="0" wp14:anchorId="02F13145" wp14:editId="79FBE2A1">
            <wp:extent cx="257175" cy="323850"/>
            <wp:effectExtent l="0" t="0" r="0" b="0"/>
            <wp:docPr id="67" name="Рисунок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bwMode="auto">
                    <a:xfrm>
                      <a:off x="0" y="0"/>
                      <a:ext cx="257175" cy="323850"/>
                    </a:xfrm>
                    <a:prstGeom prst="rect">
                      <a:avLst/>
                    </a:prstGeom>
                    <a:noFill/>
                    <a:ln>
                      <a:noFill/>
                    </a:ln>
                  </pic:spPr>
                </pic:pic>
              </a:graphicData>
            </a:graphic>
          </wp:inline>
        </w:drawing>
      </w:r>
      <w:r w:rsidRPr="003E106A">
        <w:rPr>
          <w:rFonts w:eastAsiaTheme="minorHAnsi"/>
          <w:sz w:val="28"/>
          <w:szCs w:val="28"/>
          <w:lang w:eastAsia="en-US"/>
        </w:rPr>
        <w:t xml:space="preserve"> - тариф регулируемой организации, устанавливаемый на i-</w:t>
      </w:r>
      <w:proofErr w:type="spellStart"/>
      <w:r w:rsidRPr="003E106A">
        <w:rPr>
          <w:rFonts w:eastAsiaTheme="minorHAnsi"/>
          <w:sz w:val="28"/>
          <w:szCs w:val="28"/>
          <w:lang w:eastAsia="en-US"/>
        </w:rPr>
        <w:t>ый</w:t>
      </w:r>
      <w:proofErr w:type="spellEnd"/>
      <w:r w:rsidRPr="003E106A">
        <w:rPr>
          <w:rFonts w:eastAsiaTheme="minorHAnsi"/>
          <w:sz w:val="28"/>
          <w:szCs w:val="28"/>
          <w:lang w:eastAsia="en-US"/>
        </w:rPr>
        <w:t xml:space="preserve"> год, руб./куб. м;</w:t>
      </w:r>
    </w:p>
    <w:p w14:paraId="77468BC4" w14:textId="77777777" w:rsidR="00AB764A" w:rsidRPr="003E106A" w:rsidRDefault="00AB764A" w:rsidP="00AB764A">
      <w:pPr>
        <w:ind w:firstLine="540"/>
        <w:jc w:val="both"/>
        <w:rPr>
          <w:rFonts w:eastAsiaTheme="minorHAnsi"/>
          <w:sz w:val="28"/>
          <w:szCs w:val="28"/>
          <w:lang w:eastAsia="en-US"/>
        </w:rPr>
      </w:pPr>
      <w:r w:rsidRPr="003E106A">
        <w:rPr>
          <w:rFonts w:eastAsiaTheme="minorHAnsi"/>
          <w:noProof/>
          <w:position w:val="-11"/>
          <w:sz w:val="28"/>
          <w:szCs w:val="28"/>
        </w:rPr>
        <w:drawing>
          <wp:inline distT="0" distB="0" distL="0" distR="0" wp14:anchorId="4F322E08" wp14:editId="531CB6E8">
            <wp:extent cx="581025" cy="323850"/>
            <wp:effectExtent l="0" t="0" r="9525" b="0"/>
            <wp:docPr id="68" name="Рисунок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bwMode="auto">
                    <a:xfrm>
                      <a:off x="0" y="0"/>
                      <a:ext cx="581025" cy="323850"/>
                    </a:xfrm>
                    <a:prstGeom prst="rect">
                      <a:avLst/>
                    </a:prstGeom>
                    <a:noFill/>
                    <a:ln>
                      <a:noFill/>
                    </a:ln>
                  </pic:spPr>
                </pic:pic>
              </a:graphicData>
            </a:graphic>
          </wp:inline>
        </w:drawing>
      </w:r>
      <w:r w:rsidRPr="003E106A">
        <w:rPr>
          <w:rFonts w:eastAsiaTheme="minorHAnsi"/>
          <w:sz w:val="28"/>
          <w:szCs w:val="28"/>
          <w:lang w:eastAsia="en-US"/>
        </w:rPr>
        <w:t xml:space="preserve"> - необходимая валовая выручка регулируемой организации, относящаяся на соответствующий регулируемый вид деятельности, рассчитанная на i-</w:t>
      </w:r>
      <w:proofErr w:type="spellStart"/>
      <w:r w:rsidRPr="003E106A">
        <w:rPr>
          <w:rFonts w:eastAsiaTheme="minorHAnsi"/>
          <w:sz w:val="28"/>
          <w:szCs w:val="28"/>
          <w:lang w:eastAsia="en-US"/>
        </w:rPr>
        <w:t>ый</w:t>
      </w:r>
      <w:proofErr w:type="spellEnd"/>
      <w:r w:rsidRPr="003E106A">
        <w:rPr>
          <w:rFonts w:eastAsiaTheme="minorHAnsi"/>
          <w:sz w:val="28"/>
          <w:szCs w:val="28"/>
          <w:lang w:eastAsia="en-US"/>
        </w:rPr>
        <w:t xml:space="preserve"> год, руб.;</w:t>
      </w:r>
    </w:p>
    <w:p w14:paraId="686CCF6B" w14:textId="77777777" w:rsidR="00AB764A" w:rsidRPr="003E106A" w:rsidRDefault="00AB764A" w:rsidP="00AB764A">
      <w:pPr>
        <w:ind w:firstLine="540"/>
        <w:jc w:val="both"/>
        <w:rPr>
          <w:rFonts w:eastAsiaTheme="minorHAnsi"/>
          <w:sz w:val="28"/>
          <w:szCs w:val="28"/>
          <w:lang w:eastAsia="en-US"/>
        </w:rPr>
      </w:pPr>
      <w:r w:rsidRPr="003E106A">
        <w:rPr>
          <w:rFonts w:eastAsiaTheme="minorHAnsi"/>
          <w:noProof/>
          <w:position w:val="-11"/>
          <w:sz w:val="28"/>
          <w:szCs w:val="28"/>
        </w:rPr>
        <w:drawing>
          <wp:inline distT="0" distB="0" distL="0" distR="0" wp14:anchorId="0FA1BF7F" wp14:editId="4B3C1D1D">
            <wp:extent cx="266700" cy="323850"/>
            <wp:effectExtent l="0" t="0" r="0" b="0"/>
            <wp:docPr id="69" name="Рисунок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266700" cy="323850"/>
                    </a:xfrm>
                    <a:prstGeom prst="rect">
                      <a:avLst/>
                    </a:prstGeom>
                    <a:noFill/>
                    <a:ln>
                      <a:noFill/>
                    </a:ln>
                  </pic:spPr>
                </pic:pic>
              </a:graphicData>
            </a:graphic>
          </wp:inline>
        </w:drawing>
      </w:r>
      <w:r w:rsidRPr="003E106A">
        <w:rPr>
          <w:rFonts w:eastAsiaTheme="minorHAnsi"/>
          <w:sz w:val="28"/>
          <w:szCs w:val="28"/>
          <w:lang w:eastAsia="en-US"/>
        </w:rPr>
        <w:t xml:space="preserve"> - объем отпускаемой i-той регулируемой организацией воды (принимаемых сточных вод) абонентам и другим регулируемым организациям, куб. м.</w:t>
      </w:r>
    </w:p>
    <w:p w14:paraId="315E2765" w14:textId="77777777" w:rsidR="00AB764A" w:rsidRPr="00B71914" w:rsidRDefault="00AB764A" w:rsidP="00AB764A">
      <w:pPr>
        <w:tabs>
          <w:tab w:val="left" w:pos="1134"/>
        </w:tabs>
        <w:ind w:firstLine="709"/>
        <w:jc w:val="center"/>
        <w:rPr>
          <w:color w:val="FF0000"/>
          <w:sz w:val="10"/>
          <w:szCs w:val="28"/>
          <w:highlight w:val="yellow"/>
        </w:rPr>
      </w:pPr>
    </w:p>
    <w:p w14:paraId="041A1A46" w14:textId="77777777" w:rsidR="00AB764A" w:rsidRPr="003E106A" w:rsidRDefault="00AB764A" w:rsidP="00AB764A">
      <w:pPr>
        <w:tabs>
          <w:tab w:val="left" w:pos="10206"/>
        </w:tabs>
        <w:ind w:firstLine="567"/>
        <w:jc w:val="both"/>
        <w:rPr>
          <w:sz w:val="28"/>
          <w:szCs w:val="28"/>
        </w:rPr>
      </w:pPr>
      <w:r w:rsidRPr="003E106A">
        <w:rPr>
          <w:sz w:val="28"/>
          <w:szCs w:val="28"/>
        </w:rPr>
        <w:t xml:space="preserve">Исходя из вышеизложенного, предлагается установить (скорректировать) </w:t>
      </w:r>
      <w:r w:rsidRPr="00E45368">
        <w:rPr>
          <w:color w:val="000000"/>
          <w:sz w:val="28"/>
          <w:szCs w:val="28"/>
        </w:rPr>
        <w:t>ОАО «Ваганово» (р. Промышленновский)</w:t>
      </w:r>
      <w:r>
        <w:rPr>
          <w:color w:val="000000"/>
          <w:sz w:val="28"/>
          <w:szCs w:val="28"/>
        </w:rPr>
        <w:t xml:space="preserve"> </w:t>
      </w:r>
      <w:r w:rsidRPr="003E106A">
        <w:rPr>
          <w:sz w:val="28"/>
          <w:szCs w:val="28"/>
        </w:rPr>
        <w:t>тарифы на питьевую воду в целях корректировки долгосрочных тарифов на 2020 год с календарной разбивкой:</w:t>
      </w:r>
    </w:p>
    <w:p w14:paraId="786E94F7" w14:textId="77777777" w:rsidR="00AB764A" w:rsidRPr="00B71914" w:rsidRDefault="00AB764A" w:rsidP="00AB764A">
      <w:pPr>
        <w:tabs>
          <w:tab w:val="left" w:pos="10206"/>
        </w:tabs>
        <w:ind w:firstLine="567"/>
        <w:jc w:val="both"/>
        <w:rPr>
          <w:sz w:val="28"/>
          <w:szCs w:val="28"/>
          <w:highlight w:val="yellow"/>
        </w:rPr>
      </w:pPr>
    </w:p>
    <w:p w14:paraId="4555C802" w14:textId="77777777" w:rsidR="00AB764A" w:rsidRPr="003E106A" w:rsidRDefault="00AB764A" w:rsidP="00AB764A">
      <w:pPr>
        <w:tabs>
          <w:tab w:val="left" w:pos="10206"/>
        </w:tabs>
        <w:ind w:firstLine="567"/>
        <w:jc w:val="both"/>
        <w:rPr>
          <w:sz w:val="16"/>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00"/>
        <w:gridCol w:w="2004"/>
        <w:gridCol w:w="1878"/>
        <w:gridCol w:w="1603"/>
        <w:gridCol w:w="1959"/>
      </w:tblGrid>
      <w:tr w:rsidR="00AB764A" w:rsidRPr="003E106A" w14:paraId="71E57EBD" w14:textId="77777777" w:rsidTr="00AB764A">
        <w:tc>
          <w:tcPr>
            <w:tcW w:w="1900" w:type="dxa"/>
            <w:shd w:val="clear" w:color="auto" w:fill="auto"/>
            <w:vAlign w:val="center"/>
          </w:tcPr>
          <w:p w14:paraId="06E6CD5F" w14:textId="77777777" w:rsidR="00AB764A" w:rsidRPr="003E106A" w:rsidRDefault="00AB764A" w:rsidP="00AB764A">
            <w:pPr>
              <w:jc w:val="center"/>
              <w:rPr>
                <w:sz w:val="28"/>
                <w:szCs w:val="28"/>
              </w:rPr>
            </w:pPr>
            <w:r w:rsidRPr="003E106A">
              <w:rPr>
                <w:sz w:val="28"/>
                <w:szCs w:val="28"/>
              </w:rPr>
              <w:t>Предприятие</w:t>
            </w:r>
          </w:p>
        </w:tc>
        <w:tc>
          <w:tcPr>
            <w:tcW w:w="2004" w:type="dxa"/>
            <w:shd w:val="clear" w:color="auto" w:fill="auto"/>
            <w:vAlign w:val="center"/>
          </w:tcPr>
          <w:p w14:paraId="5F61646A" w14:textId="77777777" w:rsidR="00AB764A" w:rsidRPr="003E106A" w:rsidRDefault="00AB764A" w:rsidP="00AB764A">
            <w:pPr>
              <w:jc w:val="center"/>
              <w:rPr>
                <w:sz w:val="28"/>
                <w:szCs w:val="28"/>
              </w:rPr>
            </w:pPr>
            <w:r w:rsidRPr="003E106A">
              <w:rPr>
                <w:sz w:val="28"/>
                <w:szCs w:val="28"/>
              </w:rPr>
              <w:t>Год долгосрочного периода</w:t>
            </w:r>
          </w:p>
        </w:tc>
        <w:tc>
          <w:tcPr>
            <w:tcW w:w="1878" w:type="dxa"/>
            <w:shd w:val="clear" w:color="auto" w:fill="auto"/>
            <w:vAlign w:val="center"/>
          </w:tcPr>
          <w:p w14:paraId="36562B79" w14:textId="77777777" w:rsidR="00AB764A" w:rsidRPr="003E106A" w:rsidRDefault="00AB764A" w:rsidP="00AB764A">
            <w:pPr>
              <w:jc w:val="center"/>
              <w:rPr>
                <w:sz w:val="28"/>
                <w:szCs w:val="28"/>
              </w:rPr>
            </w:pPr>
            <w:r w:rsidRPr="003E106A">
              <w:rPr>
                <w:sz w:val="28"/>
                <w:szCs w:val="28"/>
              </w:rPr>
              <w:t>Календарная разбивка</w:t>
            </w:r>
          </w:p>
        </w:tc>
        <w:tc>
          <w:tcPr>
            <w:tcW w:w="1603" w:type="dxa"/>
            <w:shd w:val="clear" w:color="auto" w:fill="auto"/>
            <w:vAlign w:val="center"/>
          </w:tcPr>
          <w:p w14:paraId="22CE8931" w14:textId="77777777" w:rsidR="00AB764A" w:rsidRPr="003E106A" w:rsidRDefault="00AB764A" w:rsidP="00AB764A">
            <w:pPr>
              <w:jc w:val="center"/>
              <w:rPr>
                <w:sz w:val="28"/>
                <w:szCs w:val="28"/>
                <w:vertAlign w:val="superscript"/>
              </w:rPr>
            </w:pPr>
            <w:r w:rsidRPr="003E106A">
              <w:rPr>
                <w:sz w:val="28"/>
                <w:szCs w:val="28"/>
              </w:rPr>
              <w:t>Тарифы, руб./м</w:t>
            </w:r>
            <w:r w:rsidRPr="003E106A">
              <w:rPr>
                <w:sz w:val="28"/>
                <w:szCs w:val="28"/>
                <w:vertAlign w:val="superscript"/>
              </w:rPr>
              <w:t>3</w:t>
            </w:r>
          </w:p>
        </w:tc>
        <w:tc>
          <w:tcPr>
            <w:tcW w:w="1959" w:type="dxa"/>
            <w:shd w:val="clear" w:color="auto" w:fill="auto"/>
            <w:vAlign w:val="center"/>
          </w:tcPr>
          <w:p w14:paraId="6871D42C" w14:textId="77777777" w:rsidR="00AB764A" w:rsidRPr="003E106A" w:rsidRDefault="00AB764A" w:rsidP="00AB764A">
            <w:pPr>
              <w:jc w:val="center"/>
              <w:rPr>
                <w:sz w:val="28"/>
                <w:szCs w:val="28"/>
              </w:rPr>
            </w:pPr>
            <w:r w:rsidRPr="003E106A">
              <w:rPr>
                <w:sz w:val="28"/>
                <w:szCs w:val="28"/>
              </w:rPr>
              <w:t>Рост к предыдущему периоду, %</w:t>
            </w:r>
          </w:p>
        </w:tc>
      </w:tr>
      <w:tr w:rsidR="00AB764A" w:rsidRPr="003E106A" w14:paraId="52DC2399" w14:textId="77777777" w:rsidTr="00AB764A">
        <w:tc>
          <w:tcPr>
            <w:tcW w:w="1900" w:type="dxa"/>
            <w:shd w:val="clear" w:color="auto" w:fill="auto"/>
            <w:vAlign w:val="center"/>
          </w:tcPr>
          <w:p w14:paraId="0C3C01F0" w14:textId="77777777" w:rsidR="00AB764A" w:rsidRPr="003E106A" w:rsidRDefault="00AB764A" w:rsidP="00AB764A">
            <w:pPr>
              <w:jc w:val="center"/>
              <w:rPr>
                <w:sz w:val="28"/>
                <w:szCs w:val="28"/>
              </w:rPr>
            </w:pPr>
            <w:r w:rsidRPr="003E106A">
              <w:rPr>
                <w:sz w:val="28"/>
                <w:szCs w:val="28"/>
              </w:rPr>
              <w:t>1</w:t>
            </w:r>
          </w:p>
        </w:tc>
        <w:tc>
          <w:tcPr>
            <w:tcW w:w="2004" w:type="dxa"/>
            <w:shd w:val="clear" w:color="auto" w:fill="auto"/>
            <w:vAlign w:val="center"/>
          </w:tcPr>
          <w:p w14:paraId="75230F9A" w14:textId="77777777" w:rsidR="00AB764A" w:rsidRPr="003E106A" w:rsidRDefault="00AB764A" w:rsidP="00AB764A">
            <w:pPr>
              <w:jc w:val="center"/>
              <w:rPr>
                <w:sz w:val="28"/>
                <w:szCs w:val="28"/>
              </w:rPr>
            </w:pPr>
            <w:r w:rsidRPr="003E106A">
              <w:rPr>
                <w:sz w:val="28"/>
                <w:szCs w:val="28"/>
              </w:rPr>
              <w:t>2</w:t>
            </w:r>
          </w:p>
        </w:tc>
        <w:tc>
          <w:tcPr>
            <w:tcW w:w="1878" w:type="dxa"/>
            <w:shd w:val="clear" w:color="auto" w:fill="auto"/>
            <w:vAlign w:val="center"/>
          </w:tcPr>
          <w:p w14:paraId="5D1A88B8" w14:textId="77777777" w:rsidR="00AB764A" w:rsidRPr="003E106A" w:rsidRDefault="00AB764A" w:rsidP="00AB764A">
            <w:pPr>
              <w:jc w:val="center"/>
              <w:rPr>
                <w:sz w:val="28"/>
                <w:szCs w:val="28"/>
              </w:rPr>
            </w:pPr>
            <w:r w:rsidRPr="003E106A">
              <w:rPr>
                <w:sz w:val="28"/>
                <w:szCs w:val="28"/>
              </w:rPr>
              <w:t>3</w:t>
            </w:r>
          </w:p>
        </w:tc>
        <w:tc>
          <w:tcPr>
            <w:tcW w:w="1603" w:type="dxa"/>
            <w:shd w:val="clear" w:color="auto" w:fill="auto"/>
            <w:vAlign w:val="center"/>
          </w:tcPr>
          <w:p w14:paraId="5DFBEBC2" w14:textId="77777777" w:rsidR="00AB764A" w:rsidRPr="003E106A" w:rsidRDefault="00AB764A" w:rsidP="00AB764A">
            <w:pPr>
              <w:jc w:val="center"/>
              <w:rPr>
                <w:sz w:val="28"/>
                <w:szCs w:val="28"/>
              </w:rPr>
            </w:pPr>
            <w:r w:rsidRPr="003E106A">
              <w:rPr>
                <w:sz w:val="28"/>
                <w:szCs w:val="28"/>
              </w:rPr>
              <w:t>4</w:t>
            </w:r>
          </w:p>
        </w:tc>
        <w:tc>
          <w:tcPr>
            <w:tcW w:w="1959" w:type="dxa"/>
            <w:shd w:val="clear" w:color="auto" w:fill="auto"/>
            <w:vAlign w:val="center"/>
          </w:tcPr>
          <w:p w14:paraId="2490676A" w14:textId="77777777" w:rsidR="00AB764A" w:rsidRPr="003E106A" w:rsidRDefault="00AB764A" w:rsidP="00AB764A">
            <w:pPr>
              <w:jc w:val="center"/>
              <w:rPr>
                <w:sz w:val="28"/>
                <w:szCs w:val="28"/>
              </w:rPr>
            </w:pPr>
            <w:r w:rsidRPr="003E106A">
              <w:rPr>
                <w:sz w:val="28"/>
                <w:szCs w:val="28"/>
              </w:rPr>
              <w:t>5</w:t>
            </w:r>
          </w:p>
        </w:tc>
      </w:tr>
      <w:tr w:rsidR="00AB764A" w:rsidRPr="003E106A" w14:paraId="7C627837" w14:textId="77777777" w:rsidTr="00AB764A">
        <w:tc>
          <w:tcPr>
            <w:tcW w:w="9344" w:type="dxa"/>
            <w:gridSpan w:val="5"/>
            <w:shd w:val="clear" w:color="auto" w:fill="auto"/>
            <w:vAlign w:val="center"/>
          </w:tcPr>
          <w:p w14:paraId="624E9978" w14:textId="77777777" w:rsidR="00AB764A" w:rsidRPr="003E106A" w:rsidRDefault="00AB764A" w:rsidP="00AB764A">
            <w:pPr>
              <w:jc w:val="center"/>
              <w:rPr>
                <w:sz w:val="28"/>
                <w:szCs w:val="28"/>
              </w:rPr>
            </w:pPr>
            <w:r w:rsidRPr="003E106A">
              <w:rPr>
                <w:sz w:val="28"/>
                <w:szCs w:val="28"/>
              </w:rPr>
              <w:t>Водоснабжение</w:t>
            </w:r>
          </w:p>
        </w:tc>
      </w:tr>
      <w:tr w:rsidR="00AB764A" w:rsidRPr="00B71914" w14:paraId="68501BE5" w14:textId="77777777" w:rsidTr="00AB764A">
        <w:tc>
          <w:tcPr>
            <w:tcW w:w="1900" w:type="dxa"/>
            <w:vMerge w:val="restart"/>
            <w:shd w:val="clear" w:color="auto" w:fill="auto"/>
            <w:vAlign w:val="center"/>
          </w:tcPr>
          <w:p w14:paraId="68AADE33" w14:textId="77777777" w:rsidR="00AB764A" w:rsidRPr="003E106A" w:rsidRDefault="00AB764A" w:rsidP="00AB764A">
            <w:pPr>
              <w:jc w:val="center"/>
              <w:rPr>
                <w:sz w:val="28"/>
                <w:szCs w:val="28"/>
              </w:rPr>
            </w:pPr>
            <w:r w:rsidRPr="00E45368">
              <w:rPr>
                <w:color w:val="000000"/>
                <w:sz w:val="28"/>
                <w:szCs w:val="28"/>
              </w:rPr>
              <w:t>ОАО «Ваганово»</w:t>
            </w:r>
          </w:p>
        </w:tc>
        <w:tc>
          <w:tcPr>
            <w:tcW w:w="2004" w:type="dxa"/>
            <w:vMerge w:val="restart"/>
            <w:shd w:val="clear" w:color="auto" w:fill="auto"/>
            <w:vAlign w:val="center"/>
          </w:tcPr>
          <w:p w14:paraId="7E1B2D0E" w14:textId="77777777" w:rsidR="00AB764A" w:rsidRPr="003E106A" w:rsidRDefault="00AB764A" w:rsidP="00AB764A">
            <w:pPr>
              <w:jc w:val="center"/>
              <w:rPr>
                <w:sz w:val="28"/>
                <w:szCs w:val="28"/>
              </w:rPr>
            </w:pPr>
            <w:r w:rsidRPr="003E106A">
              <w:rPr>
                <w:sz w:val="28"/>
                <w:szCs w:val="28"/>
              </w:rPr>
              <w:t>2020</w:t>
            </w:r>
          </w:p>
        </w:tc>
        <w:tc>
          <w:tcPr>
            <w:tcW w:w="1878" w:type="dxa"/>
            <w:shd w:val="clear" w:color="auto" w:fill="auto"/>
            <w:vAlign w:val="center"/>
          </w:tcPr>
          <w:p w14:paraId="739C6CD1" w14:textId="77777777" w:rsidR="00AB764A" w:rsidRPr="003E106A" w:rsidRDefault="00AB764A" w:rsidP="00AB764A">
            <w:pPr>
              <w:jc w:val="center"/>
            </w:pPr>
            <w:r w:rsidRPr="003E106A">
              <w:t>с 01.01.2020 по 30.06.2020</w:t>
            </w:r>
          </w:p>
        </w:tc>
        <w:tc>
          <w:tcPr>
            <w:tcW w:w="1603" w:type="dxa"/>
            <w:shd w:val="clear" w:color="auto" w:fill="auto"/>
            <w:vAlign w:val="center"/>
          </w:tcPr>
          <w:p w14:paraId="53077C25" w14:textId="77777777" w:rsidR="00AB764A" w:rsidRPr="00B71914" w:rsidRDefault="00AB764A" w:rsidP="00AB764A">
            <w:pPr>
              <w:jc w:val="center"/>
              <w:rPr>
                <w:color w:val="FF0000"/>
                <w:sz w:val="28"/>
                <w:szCs w:val="28"/>
                <w:highlight w:val="yellow"/>
              </w:rPr>
            </w:pPr>
            <w:r>
              <w:rPr>
                <w:sz w:val="28"/>
                <w:szCs w:val="28"/>
              </w:rPr>
              <w:t>10,53</w:t>
            </w:r>
          </w:p>
        </w:tc>
        <w:tc>
          <w:tcPr>
            <w:tcW w:w="1959" w:type="dxa"/>
            <w:shd w:val="clear" w:color="auto" w:fill="auto"/>
            <w:vAlign w:val="center"/>
          </w:tcPr>
          <w:p w14:paraId="613278C6" w14:textId="77777777" w:rsidR="00AB764A" w:rsidRPr="00B71914" w:rsidRDefault="00AB764A" w:rsidP="00AB764A">
            <w:pPr>
              <w:jc w:val="center"/>
              <w:rPr>
                <w:sz w:val="28"/>
                <w:szCs w:val="28"/>
                <w:highlight w:val="yellow"/>
              </w:rPr>
            </w:pPr>
            <w:r w:rsidRPr="00E02D2E">
              <w:rPr>
                <w:sz w:val="28"/>
                <w:szCs w:val="28"/>
              </w:rPr>
              <w:t>0,00</w:t>
            </w:r>
          </w:p>
        </w:tc>
      </w:tr>
      <w:tr w:rsidR="00AB764A" w:rsidRPr="00B71914" w14:paraId="62283CB2" w14:textId="77777777" w:rsidTr="00AB764A">
        <w:tc>
          <w:tcPr>
            <w:tcW w:w="1900" w:type="dxa"/>
            <w:vMerge/>
            <w:shd w:val="clear" w:color="auto" w:fill="auto"/>
            <w:vAlign w:val="center"/>
          </w:tcPr>
          <w:p w14:paraId="644B0378" w14:textId="77777777" w:rsidR="00AB764A" w:rsidRPr="00B71914" w:rsidRDefault="00AB764A" w:rsidP="00AB764A">
            <w:pPr>
              <w:jc w:val="center"/>
              <w:rPr>
                <w:sz w:val="28"/>
                <w:szCs w:val="28"/>
                <w:highlight w:val="yellow"/>
              </w:rPr>
            </w:pPr>
          </w:p>
        </w:tc>
        <w:tc>
          <w:tcPr>
            <w:tcW w:w="2004" w:type="dxa"/>
            <w:vMerge/>
            <w:shd w:val="clear" w:color="auto" w:fill="auto"/>
            <w:vAlign w:val="center"/>
          </w:tcPr>
          <w:p w14:paraId="2CD10649" w14:textId="77777777" w:rsidR="00AB764A" w:rsidRPr="00B71914" w:rsidRDefault="00AB764A" w:rsidP="00AB764A">
            <w:pPr>
              <w:jc w:val="center"/>
              <w:rPr>
                <w:sz w:val="28"/>
                <w:szCs w:val="28"/>
                <w:highlight w:val="yellow"/>
              </w:rPr>
            </w:pPr>
          </w:p>
        </w:tc>
        <w:tc>
          <w:tcPr>
            <w:tcW w:w="1878" w:type="dxa"/>
            <w:shd w:val="clear" w:color="auto" w:fill="auto"/>
            <w:vAlign w:val="center"/>
          </w:tcPr>
          <w:p w14:paraId="69EAE360" w14:textId="77777777" w:rsidR="00AB764A" w:rsidRPr="003E106A" w:rsidRDefault="00AB764A" w:rsidP="00AB764A">
            <w:pPr>
              <w:jc w:val="center"/>
            </w:pPr>
            <w:r w:rsidRPr="003E106A">
              <w:t>с 01.07.2020 по 31.12.2020</w:t>
            </w:r>
          </w:p>
        </w:tc>
        <w:tc>
          <w:tcPr>
            <w:tcW w:w="1603" w:type="dxa"/>
            <w:shd w:val="clear" w:color="auto" w:fill="auto"/>
            <w:vAlign w:val="center"/>
          </w:tcPr>
          <w:p w14:paraId="7321D74D" w14:textId="77777777" w:rsidR="00AB764A" w:rsidRPr="00FA1FA9" w:rsidRDefault="00AB764A" w:rsidP="00AB764A">
            <w:pPr>
              <w:jc w:val="center"/>
              <w:rPr>
                <w:color w:val="FF0000"/>
                <w:sz w:val="28"/>
                <w:szCs w:val="28"/>
              </w:rPr>
            </w:pPr>
            <w:r w:rsidRPr="00FA1FA9">
              <w:rPr>
                <w:sz w:val="28"/>
                <w:szCs w:val="28"/>
              </w:rPr>
              <w:t>11,61</w:t>
            </w:r>
          </w:p>
        </w:tc>
        <w:tc>
          <w:tcPr>
            <w:tcW w:w="1959" w:type="dxa"/>
            <w:shd w:val="clear" w:color="auto" w:fill="auto"/>
            <w:vAlign w:val="center"/>
          </w:tcPr>
          <w:p w14:paraId="744DA7B8" w14:textId="77777777" w:rsidR="00AB764A" w:rsidRPr="00FA1FA9" w:rsidRDefault="00AB764A" w:rsidP="00AB764A">
            <w:pPr>
              <w:jc w:val="center"/>
              <w:rPr>
                <w:sz w:val="28"/>
                <w:szCs w:val="28"/>
              </w:rPr>
            </w:pPr>
            <w:r>
              <w:rPr>
                <w:sz w:val="28"/>
                <w:szCs w:val="28"/>
              </w:rPr>
              <w:t>10,3</w:t>
            </w:r>
          </w:p>
        </w:tc>
      </w:tr>
    </w:tbl>
    <w:p w14:paraId="3CAD666F" w14:textId="77777777" w:rsidR="00AB764A" w:rsidRPr="00B71914" w:rsidRDefault="00AB764A" w:rsidP="00AB764A">
      <w:pPr>
        <w:jc w:val="center"/>
        <w:rPr>
          <w:sz w:val="28"/>
          <w:szCs w:val="28"/>
          <w:highlight w:val="yellow"/>
        </w:rPr>
      </w:pPr>
    </w:p>
    <w:p w14:paraId="633F8E22" w14:textId="77777777" w:rsidR="00AB764A" w:rsidRDefault="00AB764A" w:rsidP="00AB764A">
      <w:pPr>
        <w:jc w:val="center"/>
        <w:rPr>
          <w:sz w:val="28"/>
          <w:szCs w:val="28"/>
          <w:highlight w:val="yellow"/>
        </w:rPr>
      </w:pPr>
    </w:p>
    <w:p w14:paraId="183C9814" w14:textId="77777777" w:rsidR="00AB764A" w:rsidRDefault="00AB764A" w:rsidP="00AB764A">
      <w:pPr>
        <w:jc w:val="center"/>
        <w:rPr>
          <w:sz w:val="28"/>
          <w:szCs w:val="28"/>
          <w:highlight w:val="yellow"/>
        </w:rPr>
      </w:pPr>
    </w:p>
    <w:p w14:paraId="6157978B" w14:textId="77777777" w:rsidR="00AB764A" w:rsidRDefault="00AB764A" w:rsidP="00AB764A">
      <w:pPr>
        <w:rPr>
          <w:sz w:val="28"/>
          <w:szCs w:val="28"/>
        </w:rPr>
      </w:pPr>
    </w:p>
    <w:p w14:paraId="785D8FED" w14:textId="77777777" w:rsidR="00AB764A" w:rsidRDefault="00AB764A" w:rsidP="00AB764A">
      <w:pPr>
        <w:jc w:val="center"/>
        <w:rPr>
          <w:sz w:val="28"/>
          <w:szCs w:val="28"/>
        </w:rPr>
        <w:sectPr w:rsidR="00AB764A" w:rsidSect="00AB764A">
          <w:headerReference w:type="default" r:id="rId51"/>
          <w:pgSz w:w="11906" w:h="16838" w:code="9"/>
          <w:pgMar w:top="709" w:right="851" w:bottom="1247" w:left="1276" w:header="709" w:footer="709" w:gutter="0"/>
          <w:cols w:space="708"/>
          <w:titlePg/>
          <w:docGrid w:linePitch="360"/>
        </w:sectPr>
      </w:pPr>
    </w:p>
    <w:p w14:paraId="38676E89" w14:textId="77777777" w:rsidR="00AB764A" w:rsidRDefault="00AB764A" w:rsidP="00AB764A">
      <w:pPr>
        <w:jc w:val="center"/>
        <w:rPr>
          <w:sz w:val="28"/>
          <w:szCs w:val="28"/>
        </w:rPr>
      </w:pPr>
    </w:p>
    <w:tbl>
      <w:tblPr>
        <w:tblW w:w="13519" w:type="dxa"/>
        <w:jc w:val="center"/>
        <w:tblLook w:val="04A0" w:firstRow="1" w:lastRow="0" w:firstColumn="1" w:lastColumn="0" w:noHBand="0" w:noVBand="1"/>
      </w:tblPr>
      <w:tblGrid>
        <w:gridCol w:w="960"/>
        <w:gridCol w:w="960"/>
        <w:gridCol w:w="960"/>
        <w:gridCol w:w="260"/>
        <w:gridCol w:w="1096"/>
        <w:gridCol w:w="1774"/>
        <w:gridCol w:w="1220"/>
        <w:gridCol w:w="1560"/>
        <w:gridCol w:w="960"/>
        <w:gridCol w:w="222"/>
        <w:gridCol w:w="1965"/>
        <w:gridCol w:w="222"/>
        <w:gridCol w:w="1360"/>
      </w:tblGrid>
      <w:tr w:rsidR="00AB764A" w:rsidRPr="00EB45DE" w14:paraId="7D44CA57" w14:textId="77777777" w:rsidTr="00AB764A">
        <w:trPr>
          <w:trHeight w:val="288"/>
          <w:jc w:val="center"/>
        </w:trPr>
        <w:tc>
          <w:tcPr>
            <w:tcW w:w="960" w:type="dxa"/>
            <w:tcBorders>
              <w:top w:val="nil"/>
              <w:left w:val="nil"/>
              <w:bottom w:val="nil"/>
              <w:right w:val="nil"/>
            </w:tcBorders>
            <w:shd w:val="clear" w:color="auto" w:fill="auto"/>
            <w:noWrap/>
            <w:vAlign w:val="bottom"/>
            <w:hideMark/>
          </w:tcPr>
          <w:p w14:paraId="730845EC" w14:textId="77777777" w:rsidR="00AB764A" w:rsidRPr="00EB45DE" w:rsidRDefault="00AB764A" w:rsidP="00AB764A">
            <w:pPr>
              <w:rPr>
                <w:sz w:val="20"/>
                <w:szCs w:val="20"/>
              </w:rPr>
            </w:pPr>
          </w:p>
        </w:tc>
        <w:tc>
          <w:tcPr>
            <w:tcW w:w="960" w:type="dxa"/>
            <w:tcBorders>
              <w:top w:val="nil"/>
              <w:left w:val="nil"/>
              <w:bottom w:val="nil"/>
              <w:right w:val="nil"/>
            </w:tcBorders>
            <w:shd w:val="clear" w:color="auto" w:fill="auto"/>
            <w:noWrap/>
            <w:vAlign w:val="bottom"/>
            <w:hideMark/>
          </w:tcPr>
          <w:p w14:paraId="1F6F6BDE" w14:textId="77777777" w:rsidR="00AB764A" w:rsidRPr="00EB45DE" w:rsidRDefault="00AB764A" w:rsidP="00AB764A">
            <w:pPr>
              <w:rPr>
                <w:sz w:val="20"/>
                <w:szCs w:val="20"/>
              </w:rPr>
            </w:pPr>
          </w:p>
        </w:tc>
        <w:tc>
          <w:tcPr>
            <w:tcW w:w="960" w:type="dxa"/>
            <w:tcBorders>
              <w:top w:val="nil"/>
              <w:left w:val="nil"/>
              <w:bottom w:val="nil"/>
              <w:right w:val="nil"/>
            </w:tcBorders>
            <w:shd w:val="clear" w:color="auto" w:fill="auto"/>
            <w:noWrap/>
            <w:vAlign w:val="bottom"/>
            <w:hideMark/>
          </w:tcPr>
          <w:p w14:paraId="1089E451" w14:textId="77777777" w:rsidR="00AB764A" w:rsidRPr="00EB45DE" w:rsidRDefault="00AB764A" w:rsidP="00AB764A">
            <w:pPr>
              <w:rPr>
                <w:sz w:val="20"/>
                <w:szCs w:val="20"/>
              </w:rPr>
            </w:pPr>
          </w:p>
        </w:tc>
        <w:tc>
          <w:tcPr>
            <w:tcW w:w="260" w:type="dxa"/>
            <w:tcBorders>
              <w:top w:val="nil"/>
              <w:left w:val="nil"/>
              <w:bottom w:val="nil"/>
              <w:right w:val="nil"/>
            </w:tcBorders>
            <w:shd w:val="clear" w:color="auto" w:fill="auto"/>
            <w:noWrap/>
            <w:vAlign w:val="bottom"/>
            <w:hideMark/>
          </w:tcPr>
          <w:p w14:paraId="1508A18A" w14:textId="77777777" w:rsidR="00AB764A" w:rsidRPr="00EB45DE" w:rsidRDefault="00AB764A" w:rsidP="00AB764A">
            <w:pPr>
              <w:rPr>
                <w:sz w:val="20"/>
                <w:szCs w:val="20"/>
              </w:rPr>
            </w:pPr>
          </w:p>
        </w:tc>
        <w:tc>
          <w:tcPr>
            <w:tcW w:w="1096" w:type="dxa"/>
            <w:tcBorders>
              <w:top w:val="nil"/>
              <w:left w:val="nil"/>
              <w:bottom w:val="nil"/>
              <w:right w:val="nil"/>
            </w:tcBorders>
            <w:shd w:val="clear" w:color="auto" w:fill="auto"/>
            <w:noWrap/>
            <w:vAlign w:val="bottom"/>
            <w:hideMark/>
          </w:tcPr>
          <w:p w14:paraId="0729E1C2" w14:textId="77777777" w:rsidR="00AB764A" w:rsidRPr="00EB45DE" w:rsidRDefault="00AB764A" w:rsidP="00AB764A">
            <w:pPr>
              <w:rPr>
                <w:sz w:val="20"/>
                <w:szCs w:val="20"/>
              </w:rPr>
            </w:pPr>
          </w:p>
        </w:tc>
        <w:tc>
          <w:tcPr>
            <w:tcW w:w="1774" w:type="dxa"/>
            <w:tcBorders>
              <w:top w:val="nil"/>
              <w:left w:val="nil"/>
              <w:bottom w:val="nil"/>
              <w:right w:val="nil"/>
            </w:tcBorders>
            <w:shd w:val="clear" w:color="auto" w:fill="auto"/>
            <w:noWrap/>
            <w:vAlign w:val="bottom"/>
            <w:hideMark/>
          </w:tcPr>
          <w:p w14:paraId="6CC692E9" w14:textId="77777777" w:rsidR="00AB764A" w:rsidRPr="00EB45DE" w:rsidRDefault="00AB764A" w:rsidP="00AB764A">
            <w:pPr>
              <w:jc w:val="center"/>
              <w:rPr>
                <w:sz w:val="20"/>
                <w:szCs w:val="20"/>
              </w:rPr>
            </w:pPr>
          </w:p>
        </w:tc>
        <w:tc>
          <w:tcPr>
            <w:tcW w:w="1220" w:type="dxa"/>
            <w:tcBorders>
              <w:top w:val="nil"/>
              <w:left w:val="nil"/>
              <w:bottom w:val="nil"/>
              <w:right w:val="nil"/>
            </w:tcBorders>
            <w:shd w:val="clear" w:color="auto" w:fill="auto"/>
            <w:noWrap/>
            <w:vAlign w:val="bottom"/>
            <w:hideMark/>
          </w:tcPr>
          <w:p w14:paraId="18FEE0C5" w14:textId="77777777" w:rsidR="00AB764A" w:rsidRPr="00EB45DE" w:rsidRDefault="00AB764A" w:rsidP="00AB764A">
            <w:pPr>
              <w:jc w:val="center"/>
              <w:rPr>
                <w:sz w:val="20"/>
                <w:szCs w:val="20"/>
              </w:rPr>
            </w:pPr>
          </w:p>
        </w:tc>
        <w:tc>
          <w:tcPr>
            <w:tcW w:w="1560" w:type="dxa"/>
            <w:tcBorders>
              <w:top w:val="nil"/>
              <w:left w:val="nil"/>
              <w:bottom w:val="nil"/>
              <w:right w:val="nil"/>
            </w:tcBorders>
            <w:shd w:val="clear" w:color="auto" w:fill="auto"/>
            <w:noWrap/>
            <w:vAlign w:val="bottom"/>
            <w:hideMark/>
          </w:tcPr>
          <w:p w14:paraId="05019D3E" w14:textId="77777777" w:rsidR="00AB764A" w:rsidRPr="00EB45DE" w:rsidRDefault="00AB764A" w:rsidP="00AB764A">
            <w:pPr>
              <w:jc w:val="center"/>
              <w:rPr>
                <w:sz w:val="20"/>
                <w:szCs w:val="20"/>
              </w:rPr>
            </w:pPr>
          </w:p>
        </w:tc>
        <w:tc>
          <w:tcPr>
            <w:tcW w:w="960" w:type="dxa"/>
            <w:tcBorders>
              <w:top w:val="nil"/>
              <w:left w:val="nil"/>
              <w:bottom w:val="nil"/>
              <w:right w:val="nil"/>
            </w:tcBorders>
            <w:shd w:val="clear" w:color="auto" w:fill="auto"/>
            <w:noWrap/>
            <w:vAlign w:val="bottom"/>
            <w:hideMark/>
          </w:tcPr>
          <w:p w14:paraId="29FA056D" w14:textId="77777777" w:rsidR="00AB764A" w:rsidRPr="00EB45DE" w:rsidRDefault="00AB764A" w:rsidP="00AB764A">
            <w:pPr>
              <w:jc w:val="center"/>
              <w:rPr>
                <w:sz w:val="20"/>
                <w:szCs w:val="20"/>
              </w:rPr>
            </w:pPr>
          </w:p>
        </w:tc>
        <w:tc>
          <w:tcPr>
            <w:tcW w:w="2409" w:type="dxa"/>
            <w:gridSpan w:val="3"/>
            <w:tcBorders>
              <w:top w:val="nil"/>
              <w:left w:val="nil"/>
              <w:bottom w:val="nil"/>
              <w:right w:val="nil"/>
            </w:tcBorders>
            <w:shd w:val="clear" w:color="auto" w:fill="auto"/>
            <w:noWrap/>
            <w:vAlign w:val="bottom"/>
            <w:hideMark/>
          </w:tcPr>
          <w:p w14:paraId="77AEFF62" w14:textId="77777777" w:rsidR="00AB764A" w:rsidRPr="00EB45DE" w:rsidRDefault="00AB764A" w:rsidP="00AB764A">
            <w:pPr>
              <w:rPr>
                <w:rFonts w:ascii="Calibri" w:hAnsi="Calibri" w:cs="Calibri"/>
                <w:b/>
                <w:bCs/>
                <w:color w:val="000000"/>
                <w:sz w:val="22"/>
                <w:szCs w:val="22"/>
              </w:rPr>
            </w:pPr>
            <w:r w:rsidRPr="00DA01F7">
              <w:rPr>
                <w:rFonts w:ascii="Calibri" w:hAnsi="Calibri" w:cs="Calibri"/>
                <w:b/>
                <w:bCs/>
                <w:color w:val="000000"/>
                <w:sz w:val="22"/>
                <w:szCs w:val="22"/>
              </w:rPr>
              <w:t xml:space="preserve">                                          </w:t>
            </w:r>
            <w:r w:rsidRPr="00EB45DE">
              <w:rPr>
                <w:rFonts w:ascii="Calibri" w:hAnsi="Calibri" w:cs="Calibri"/>
                <w:b/>
                <w:bCs/>
                <w:color w:val="000000"/>
                <w:sz w:val="22"/>
                <w:szCs w:val="22"/>
              </w:rPr>
              <w:t>ПРИЛОЖЕНИЕ 1</w:t>
            </w:r>
          </w:p>
        </w:tc>
        <w:tc>
          <w:tcPr>
            <w:tcW w:w="1360" w:type="dxa"/>
            <w:tcBorders>
              <w:top w:val="nil"/>
              <w:left w:val="nil"/>
              <w:bottom w:val="nil"/>
              <w:right w:val="nil"/>
            </w:tcBorders>
            <w:shd w:val="clear" w:color="auto" w:fill="auto"/>
            <w:noWrap/>
            <w:vAlign w:val="bottom"/>
            <w:hideMark/>
          </w:tcPr>
          <w:p w14:paraId="0F885C2C" w14:textId="77777777" w:rsidR="00AB764A" w:rsidRPr="00EB45DE" w:rsidRDefault="00AB764A" w:rsidP="00AB764A">
            <w:pPr>
              <w:rPr>
                <w:rFonts w:ascii="Calibri" w:hAnsi="Calibri" w:cs="Calibri"/>
                <w:color w:val="000000"/>
                <w:sz w:val="22"/>
                <w:szCs w:val="22"/>
              </w:rPr>
            </w:pPr>
          </w:p>
        </w:tc>
      </w:tr>
      <w:tr w:rsidR="00AB764A" w:rsidRPr="00EB45DE" w14:paraId="2894F31F" w14:textId="77777777" w:rsidTr="00AB764A">
        <w:trPr>
          <w:trHeight w:val="300"/>
          <w:jc w:val="center"/>
        </w:trPr>
        <w:tc>
          <w:tcPr>
            <w:tcW w:w="13519" w:type="dxa"/>
            <w:gridSpan w:val="13"/>
            <w:tcBorders>
              <w:top w:val="nil"/>
              <w:left w:val="nil"/>
              <w:bottom w:val="nil"/>
              <w:right w:val="nil"/>
            </w:tcBorders>
            <w:shd w:val="clear" w:color="auto" w:fill="auto"/>
            <w:noWrap/>
            <w:vAlign w:val="bottom"/>
            <w:hideMark/>
          </w:tcPr>
          <w:p w14:paraId="53135AF3" w14:textId="77777777" w:rsidR="00AB764A" w:rsidRPr="00EB45DE" w:rsidRDefault="00AB764A" w:rsidP="00AB764A">
            <w:pPr>
              <w:jc w:val="center"/>
              <w:rPr>
                <w:rFonts w:ascii="Calibri" w:hAnsi="Calibri" w:cs="Calibri"/>
                <w:b/>
                <w:bCs/>
                <w:color w:val="000000"/>
                <w:sz w:val="22"/>
                <w:szCs w:val="22"/>
              </w:rPr>
            </w:pPr>
            <w:r w:rsidRPr="00EB45DE">
              <w:rPr>
                <w:rFonts w:ascii="Calibri" w:hAnsi="Calibri" w:cs="Calibri"/>
                <w:b/>
                <w:bCs/>
                <w:color w:val="000000"/>
                <w:sz w:val="22"/>
                <w:szCs w:val="22"/>
              </w:rPr>
              <w:t>РАСЧЕТ Амортизации на 2020</w:t>
            </w:r>
          </w:p>
        </w:tc>
      </w:tr>
      <w:tr w:rsidR="00AB764A" w:rsidRPr="00EB45DE" w14:paraId="1AC0BD0B" w14:textId="77777777" w:rsidTr="00AB764A">
        <w:trPr>
          <w:trHeight w:val="1452"/>
          <w:jc w:val="center"/>
        </w:trPr>
        <w:tc>
          <w:tcPr>
            <w:tcW w:w="960" w:type="dxa"/>
            <w:tcBorders>
              <w:top w:val="nil"/>
              <w:left w:val="nil"/>
              <w:bottom w:val="nil"/>
              <w:right w:val="nil"/>
            </w:tcBorders>
            <w:shd w:val="clear" w:color="auto" w:fill="auto"/>
            <w:noWrap/>
            <w:vAlign w:val="bottom"/>
            <w:hideMark/>
          </w:tcPr>
          <w:p w14:paraId="753FB3BE" w14:textId="77777777" w:rsidR="00AB764A" w:rsidRPr="00EB45DE" w:rsidRDefault="00AB764A" w:rsidP="00AB764A">
            <w:pPr>
              <w:jc w:val="center"/>
              <w:rPr>
                <w:rFonts w:ascii="Calibri" w:hAnsi="Calibri" w:cs="Calibri"/>
                <w:b/>
                <w:bCs/>
                <w:color w:val="000000"/>
                <w:sz w:val="22"/>
                <w:szCs w:val="22"/>
              </w:rPr>
            </w:pPr>
          </w:p>
        </w:tc>
        <w:tc>
          <w:tcPr>
            <w:tcW w:w="960" w:type="dxa"/>
            <w:tcBorders>
              <w:top w:val="nil"/>
              <w:left w:val="nil"/>
              <w:bottom w:val="nil"/>
              <w:right w:val="nil"/>
            </w:tcBorders>
            <w:shd w:val="clear" w:color="auto" w:fill="auto"/>
            <w:noWrap/>
            <w:vAlign w:val="bottom"/>
            <w:hideMark/>
          </w:tcPr>
          <w:p w14:paraId="27DF64CE" w14:textId="77777777" w:rsidR="00AB764A" w:rsidRPr="00EB45DE" w:rsidRDefault="00AB764A" w:rsidP="00AB764A">
            <w:pPr>
              <w:rPr>
                <w:sz w:val="20"/>
                <w:szCs w:val="20"/>
              </w:rPr>
            </w:pPr>
          </w:p>
        </w:tc>
        <w:tc>
          <w:tcPr>
            <w:tcW w:w="960" w:type="dxa"/>
            <w:tcBorders>
              <w:top w:val="nil"/>
              <w:left w:val="nil"/>
              <w:bottom w:val="nil"/>
              <w:right w:val="nil"/>
            </w:tcBorders>
            <w:shd w:val="clear" w:color="auto" w:fill="auto"/>
            <w:noWrap/>
            <w:vAlign w:val="bottom"/>
            <w:hideMark/>
          </w:tcPr>
          <w:p w14:paraId="402AF227" w14:textId="77777777" w:rsidR="00AB764A" w:rsidRPr="00EB45DE" w:rsidRDefault="00AB764A" w:rsidP="00AB764A">
            <w:pPr>
              <w:rPr>
                <w:sz w:val="20"/>
                <w:szCs w:val="20"/>
              </w:rPr>
            </w:pPr>
          </w:p>
        </w:tc>
        <w:tc>
          <w:tcPr>
            <w:tcW w:w="260" w:type="dxa"/>
            <w:tcBorders>
              <w:top w:val="nil"/>
              <w:left w:val="nil"/>
              <w:bottom w:val="nil"/>
              <w:right w:val="nil"/>
            </w:tcBorders>
            <w:shd w:val="clear" w:color="auto" w:fill="auto"/>
            <w:noWrap/>
            <w:vAlign w:val="bottom"/>
            <w:hideMark/>
          </w:tcPr>
          <w:p w14:paraId="4A98884D" w14:textId="77777777" w:rsidR="00AB764A" w:rsidRPr="00EB45DE" w:rsidRDefault="00AB764A" w:rsidP="00AB764A">
            <w:pPr>
              <w:rPr>
                <w:sz w:val="20"/>
                <w:szCs w:val="20"/>
              </w:rPr>
            </w:pPr>
          </w:p>
        </w:tc>
        <w:tc>
          <w:tcPr>
            <w:tcW w:w="1096"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58B1CC69"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Дата принятия к учету</w:t>
            </w:r>
          </w:p>
        </w:tc>
        <w:tc>
          <w:tcPr>
            <w:tcW w:w="1774" w:type="dxa"/>
            <w:tcBorders>
              <w:top w:val="single" w:sz="8" w:space="0" w:color="auto"/>
              <w:left w:val="nil"/>
              <w:bottom w:val="single" w:sz="8" w:space="0" w:color="auto"/>
              <w:right w:val="single" w:sz="8" w:space="0" w:color="auto"/>
            </w:tcBorders>
            <w:shd w:val="clear" w:color="auto" w:fill="auto"/>
            <w:vAlign w:val="center"/>
            <w:hideMark/>
          </w:tcPr>
          <w:p w14:paraId="37FBBB33"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Первоначальная стоимость на дату принятия к учету, тыс. руб.</w:t>
            </w:r>
          </w:p>
        </w:tc>
        <w:tc>
          <w:tcPr>
            <w:tcW w:w="1220" w:type="dxa"/>
            <w:tcBorders>
              <w:top w:val="single" w:sz="8" w:space="0" w:color="auto"/>
              <w:left w:val="nil"/>
              <w:bottom w:val="single" w:sz="8" w:space="0" w:color="auto"/>
              <w:right w:val="single" w:sz="8" w:space="0" w:color="auto"/>
            </w:tcBorders>
            <w:shd w:val="clear" w:color="auto" w:fill="auto"/>
            <w:vAlign w:val="center"/>
            <w:hideMark/>
          </w:tcPr>
          <w:p w14:paraId="4F497250"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 xml:space="preserve">Срок полезного </w:t>
            </w:r>
            <w:proofErr w:type="spellStart"/>
            <w:r w:rsidRPr="00EB45DE">
              <w:rPr>
                <w:rFonts w:ascii="Calibri" w:hAnsi="Calibri" w:cs="Calibri"/>
                <w:color w:val="000000"/>
                <w:sz w:val="22"/>
                <w:szCs w:val="22"/>
              </w:rPr>
              <w:t>использ</w:t>
            </w:r>
            <w:proofErr w:type="spellEnd"/>
            <w:r w:rsidRPr="00EB45DE">
              <w:rPr>
                <w:rFonts w:ascii="Calibri" w:hAnsi="Calibri" w:cs="Calibri"/>
                <w:color w:val="000000"/>
                <w:sz w:val="22"/>
                <w:szCs w:val="22"/>
              </w:rPr>
              <w:t>., лет</w:t>
            </w:r>
          </w:p>
        </w:tc>
        <w:tc>
          <w:tcPr>
            <w:tcW w:w="1560" w:type="dxa"/>
            <w:tcBorders>
              <w:top w:val="single" w:sz="8" w:space="0" w:color="auto"/>
              <w:left w:val="nil"/>
              <w:bottom w:val="single" w:sz="8" w:space="0" w:color="auto"/>
              <w:right w:val="single" w:sz="8" w:space="0" w:color="auto"/>
            </w:tcBorders>
            <w:shd w:val="clear" w:color="auto" w:fill="auto"/>
            <w:vAlign w:val="center"/>
            <w:hideMark/>
          </w:tcPr>
          <w:p w14:paraId="4FB33849"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 xml:space="preserve">Амортизация, тыс. руб. в </w:t>
            </w:r>
            <w:proofErr w:type="gramStart"/>
            <w:r w:rsidRPr="00EB45DE">
              <w:rPr>
                <w:rFonts w:ascii="Calibri" w:hAnsi="Calibri" w:cs="Calibri"/>
                <w:color w:val="000000"/>
                <w:sz w:val="22"/>
                <w:szCs w:val="22"/>
              </w:rPr>
              <w:t>год  (</w:t>
            </w:r>
            <w:proofErr w:type="spellStart"/>
            <w:proofErr w:type="gramEnd"/>
            <w:r w:rsidRPr="00EB45DE">
              <w:rPr>
                <w:rFonts w:ascii="Calibri" w:hAnsi="Calibri" w:cs="Calibri"/>
                <w:color w:val="000000"/>
                <w:sz w:val="22"/>
                <w:szCs w:val="22"/>
              </w:rPr>
              <w:t>расчетно</w:t>
            </w:r>
            <w:proofErr w:type="spellEnd"/>
            <w:r w:rsidRPr="00EB45DE">
              <w:rPr>
                <w:rFonts w:ascii="Calibri" w:hAnsi="Calibri" w:cs="Calibri"/>
                <w:color w:val="000000"/>
                <w:sz w:val="22"/>
                <w:szCs w:val="22"/>
              </w:rPr>
              <w:t>)</w:t>
            </w:r>
          </w:p>
        </w:tc>
        <w:tc>
          <w:tcPr>
            <w:tcW w:w="960" w:type="dxa"/>
            <w:tcBorders>
              <w:top w:val="nil"/>
              <w:left w:val="nil"/>
              <w:bottom w:val="nil"/>
              <w:right w:val="nil"/>
            </w:tcBorders>
            <w:shd w:val="clear" w:color="auto" w:fill="auto"/>
            <w:noWrap/>
            <w:vAlign w:val="bottom"/>
            <w:hideMark/>
          </w:tcPr>
          <w:p w14:paraId="29831E77" w14:textId="77777777" w:rsidR="00AB764A" w:rsidRPr="00EB45DE" w:rsidRDefault="00AB764A" w:rsidP="00AB764A">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26347BD2" w14:textId="77777777" w:rsidR="00AB764A" w:rsidRPr="00EB45DE" w:rsidRDefault="00AB764A" w:rsidP="00AB764A">
            <w:pPr>
              <w:rPr>
                <w:sz w:val="20"/>
                <w:szCs w:val="20"/>
              </w:rPr>
            </w:pPr>
          </w:p>
        </w:tc>
        <w:tc>
          <w:tcPr>
            <w:tcW w:w="1965"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467EF0CB"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 xml:space="preserve">По </w:t>
            </w:r>
            <w:proofErr w:type="spellStart"/>
            <w:r w:rsidRPr="00EB45DE">
              <w:rPr>
                <w:rFonts w:ascii="Calibri" w:hAnsi="Calibri" w:cs="Calibri"/>
                <w:color w:val="000000"/>
                <w:sz w:val="22"/>
                <w:szCs w:val="22"/>
              </w:rPr>
              <w:t>сч</w:t>
            </w:r>
            <w:proofErr w:type="spellEnd"/>
            <w:r w:rsidRPr="00EB45DE">
              <w:rPr>
                <w:rFonts w:ascii="Calibri" w:hAnsi="Calibri" w:cs="Calibri"/>
                <w:color w:val="000000"/>
                <w:sz w:val="22"/>
                <w:szCs w:val="22"/>
              </w:rPr>
              <w:t>. 02 за 2018 год, руб.</w:t>
            </w:r>
          </w:p>
        </w:tc>
        <w:tc>
          <w:tcPr>
            <w:tcW w:w="222" w:type="dxa"/>
            <w:tcBorders>
              <w:top w:val="nil"/>
              <w:left w:val="nil"/>
              <w:bottom w:val="nil"/>
              <w:right w:val="nil"/>
            </w:tcBorders>
            <w:shd w:val="clear" w:color="auto" w:fill="auto"/>
            <w:noWrap/>
            <w:vAlign w:val="bottom"/>
            <w:hideMark/>
          </w:tcPr>
          <w:p w14:paraId="0EE87CDB" w14:textId="77777777" w:rsidR="00AB764A" w:rsidRPr="00EB45DE" w:rsidRDefault="00AB764A" w:rsidP="00AB764A">
            <w:pPr>
              <w:jc w:val="center"/>
              <w:rPr>
                <w:rFonts w:ascii="Calibri" w:hAnsi="Calibri" w:cs="Calibri"/>
                <w:color w:val="000000"/>
                <w:sz w:val="22"/>
                <w:szCs w:val="22"/>
              </w:rPr>
            </w:pPr>
          </w:p>
        </w:tc>
        <w:tc>
          <w:tcPr>
            <w:tcW w:w="1360" w:type="dxa"/>
            <w:tcBorders>
              <w:top w:val="single" w:sz="8" w:space="0" w:color="auto"/>
              <w:left w:val="single" w:sz="8" w:space="0" w:color="auto"/>
              <w:bottom w:val="single" w:sz="8" w:space="0" w:color="auto"/>
              <w:right w:val="single" w:sz="8" w:space="0" w:color="auto"/>
            </w:tcBorders>
            <w:shd w:val="clear" w:color="auto" w:fill="auto"/>
            <w:vAlign w:val="center"/>
            <w:hideMark/>
          </w:tcPr>
          <w:p w14:paraId="080AA0A0"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Принято в расчет тарифа на 2020, тыс. руб.</w:t>
            </w:r>
          </w:p>
        </w:tc>
      </w:tr>
      <w:tr w:rsidR="00AB764A" w:rsidRPr="00EB45DE" w14:paraId="69D0D340" w14:textId="77777777" w:rsidTr="00AB764A">
        <w:trPr>
          <w:trHeight w:val="288"/>
          <w:jc w:val="center"/>
        </w:trPr>
        <w:tc>
          <w:tcPr>
            <w:tcW w:w="960" w:type="dxa"/>
            <w:tcBorders>
              <w:top w:val="nil"/>
              <w:left w:val="nil"/>
              <w:bottom w:val="nil"/>
              <w:right w:val="nil"/>
            </w:tcBorders>
            <w:shd w:val="clear" w:color="auto" w:fill="auto"/>
            <w:noWrap/>
            <w:vAlign w:val="bottom"/>
            <w:hideMark/>
          </w:tcPr>
          <w:p w14:paraId="6F211B32" w14:textId="77777777" w:rsidR="00AB764A" w:rsidRPr="00EB45DE" w:rsidRDefault="00AB764A" w:rsidP="00AB764A">
            <w:pPr>
              <w:jc w:val="cente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641D42F3" w14:textId="77777777" w:rsidR="00AB764A" w:rsidRPr="00EB45DE" w:rsidRDefault="00AB764A" w:rsidP="00AB764A">
            <w:pPr>
              <w:rPr>
                <w:sz w:val="20"/>
                <w:szCs w:val="20"/>
              </w:rPr>
            </w:pPr>
          </w:p>
        </w:tc>
        <w:tc>
          <w:tcPr>
            <w:tcW w:w="960" w:type="dxa"/>
            <w:tcBorders>
              <w:top w:val="nil"/>
              <w:left w:val="nil"/>
              <w:bottom w:val="nil"/>
              <w:right w:val="nil"/>
            </w:tcBorders>
            <w:shd w:val="clear" w:color="auto" w:fill="auto"/>
            <w:noWrap/>
            <w:vAlign w:val="bottom"/>
            <w:hideMark/>
          </w:tcPr>
          <w:p w14:paraId="519E52CC" w14:textId="77777777" w:rsidR="00AB764A" w:rsidRPr="00EB45DE" w:rsidRDefault="00AB764A" w:rsidP="00AB764A">
            <w:pPr>
              <w:rPr>
                <w:sz w:val="20"/>
                <w:szCs w:val="20"/>
              </w:rPr>
            </w:pPr>
          </w:p>
        </w:tc>
        <w:tc>
          <w:tcPr>
            <w:tcW w:w="260" w:type="dxa"/>
            <w:tcBorders>
              <w:top w:val="nil"/>
              <w:left w:val="nil"/>
              <w:bottom w:val="nil"/>
              <w:right w:val="nil"/>
            </w:tcBorders>
            <w:shd w:val="clear" w:color="auto" w:fill="auto"/>
            <w:noWrap/>
            <w:vAlign w:val="bottom"/>
            <w:hideMark/>
          </w:tcPr>
          <w:p w14:paraId="41DB32E0" w14:textId="77777777" w:rsidR="00AB764A" w:rsidRPr="00EB45DE" w:rsidRDefault="00AB764A" w:rsidP="00AB764A">
            <w:pPr>
              <w:rPr>
                <w:sz w:val="20"/>
                <w:szCs w:val="20"/>
              </w:rPr>
            </w:pPr>
          </w:p>
        </w:tc>
        <w:tc>
          <w:tcPr>
            <w:tcW w:w="1096" w:type="dxa"/>
            <w:tcBorders>
              <w:top w:val="nil"/>
              <w:left w:val="nil"/>
              <w:bottom w:val="nil"/>
              <w:right w:val="nil"/>
            </w:tcBorders>
            <w:shd w:val="clear" w:color="auto" w:fill="auto"/>
            <w:vAlign w:val="center"/>
            <w:hideMark/>
          </w:tcPr>
          <w:p w14:paraId="113BA241" w14:textId="77777777" w:rsidR="00AB764A" w:rsidRPr="00EB45DE" w:rsidRDefault="00AB764A" w:rsidP="00AB764A">
            <w:pPr>
              <w:rPr>
                <w:sz w:val="20"/>
                <w:szCs w:val="20"/>
              </w:rPr>
            </w:pPr>
          </w:p>
        </w:tc>
        <w:tc>
          <w:tcPr>
            <w:tcW w:w="1774" w:type="dxa"/>
            <w:tcBorders>
              <w:top w:val="nil"/>
              <w:left w:val="nil"/>
              <w:bottom w:val="nil"/>
              <w:right w:val="nil"/>
            </w:tcBorders>
            <w:shd w:val="clear" w:color="auto" w:fill="auto"/>
            <w:vAlign w:val="center"/>
            <w:hideMark/>
          </w:tcPr>
          <w:p w14:paraId="37CC5A27" w14:textId="77777777" w:rsidR="00AB764A" w:rsidRPr="00EB45DE" w:rsidRDefault="00AB764A" w:rsidP="00AB764A">
            <w:pPr>
              <w:jc w:val="center"/>
              <w:rPr>
                <w:sz w:val="20"/>
                <w:szCs w:val="20"/>
              </w:rPr>
            </w:pPr>
          </w:p>
        </w:tc>
        <w:tc>
          <w:tcPr>
            <w:tcW w:w="1220" w:type="dxa"/>
            <w:tcBorders>
              <w:top w:val="nil"/>
              <w:left w:val="nil"/>
              <w:bottom w:val="nil"/>
              <w:right w:val="nil"/>
            </w:tcBorders>
            <w:shd w:val="clear" w:color="auto" w:fill="auto"/>
            <w:vAlign w:val="center"/>
            <w:hideMark/>
          </w:tcPr>
          <w:p w14:paraId="35AB4909" w14:textId="77777777" w:rsidR="00AB764A" w:rsidRPr="00EB45DE" w:rsidRDefault="00AB764A" w:rsidP="00AB764A">
            <w:pPr>
              <w:jc w:val="center"/>
              <w:rPr>
                <w:sz w:val="20"/>
                <w:szCs w:val="20"/>
              </w:rPr>
            </w:pPr>
          </w:p>
        </w:tc>
        <w:tc>
          <w:tcPr>
            <w:tcW w:w="1560" w:type="dxa"/>
            <w:tcBorders>
              <w:top w:val="nil"/>
              <w:left w:val="nil"/>
              <w:bottom w:val="nil"/>
              <w:right w:val="nil"/>
            </w:tcBorders>
            <w:shd w:val="clear" w:color="auto" w:fill="auto"/>
            <w:vAlign w:val="center"/>
            <w:hideMark/>
          </w:tcPr>
          <w:p w14:paraId="071DA0F6" w14:textId="77777777" w:rsidR="00AB764A" w:rsidRPr="00EB45DE" w:rsidRDefault="00AB764A" w:rsidP="00AB764A">
            <w:pPr>
              <w:jc w:val="center"/>
              <w:rPr>
                <w:sz w:val="20"/>
                <w:szCs w:val="20"/>
              </w:rPr>
            </w:pPr>
          </w:p>
        </w:tc>
        <w:tc>
          <w:tcPr>
            <w:tcW w:w="960" w:type="dxa"/>
            <w:tcBorders>
              <w:top w:val="nil"/>
              <w:left w:val="nil"/>
              <w:bottom w:val="nil"/>
              <w:right w:val="nil"/>
            </w:tcBorders>
            <w:shd w:val="clear" w:color="auto" w:fill="auto"/>
            <w:noWrap/>
            <w:vAlign w:val="bottom"/>
            <w:hideMark/>
          </w:tcPr>
          <w:p w14:paraId="16B4A3CF" w14:textId="77777777" w:rsidR="00AB764A" w:rsidRPr="00EB45DE" w:rsidRDefault="00AB764A" w:rsidP="00AB764A">
            <w:pPr>
              <w:jc w:val="center"/>
              <w:rPr>
                <w:sz w:val="20"/>
                <w:szCs w:val="20"/>
              </w:rPr>
            </w:pPr>
          </w:p>
        </w:tc>
        <w:tc>
          <w:tcPr>
            <w:tcW w:w="222" w:type="dxa"/>
            <w:tcBorders>
              <w:top w:val="nil"/>
              <w:left w:val="nil"/>
              <w:bottom w:val="nil"/>
              <w:right w:val="nil"/>
            </w:tcBorders>
            <w:shd w:val="clear" w:color="auto" w:fill="auto"/>
            <w:noWrap/>
            <w:vAlign w:val="bottom"/>
            <w:hideMark/>
          </w:tcPr>
          <w:p w14:paraId="2AFCF6A5" w14:textId="77777777" w:rsidR="00AB764A" w:rsidRPr="00EB45DE" w:rsidRDefault="00AB764A" w:rsidP="00AB764A">
            <w:pPr>
              <w:rPr>
                <w:sz w:val="20"/>
                <w:szCs w:val="20"/>
              </w:rPr>
            </w:pPr>
          </w:p>
        </w:tc>
        <w:tc>
          <w:tcPr>
            <w:tcW w:w="1965" w:type="dxa"/>
            <w:tcBorders>
              <w:top w:val="nil"/>
              <w:left w:val="nil"/>
              <w:bottom w:val="nil"/>
              <w:right w:val="nil"/>
            </w:tcBorders>
            <w:shd w:val="clear" w:color="auto" w:fill="auto"/>
            <w:vAlign w:val="center"/>
            <w:hideMark/>
          </w:tcPr>
          <w:p w14:paraId="458EE57E" w14:textId="77777777" w:rsidR="00AB764A" w:rsidRPr="00EB45DE" w:rsidRDefault="00AB764A" w:rsidP="00AB764A">
            <w:pPr>
              <w:rPr>
                <w:sz w:val="20"/>
                <w:szCs w:val="20"/>
              </w:rPr>
            </w:pPr>
          </w:p>
        </w:tc>
        <w:tc>
          <w:tcPr>
            <w:tcW w:w="222" w:type="dxa"/>
            <w:tcBorders>
              <w:top w:val="nil"/>
              <w:left w:val="nil"/>
              <w:bottom w:val="nil"/>
              <w:right w:val="nil"/>
            </w:tcBorders>
            <w:shd w:val="clear" w:color="auto" w:fill="auto"/>
            <w:noWrap/>
            <w:vAlign w:val="bottom"/>
            <w:hideMark/>
          </w:tcPr>
          <w:p w14:paraId="1606EC8A" w14:textId="77777777" w:rsidR="00AB764A" w:rsidRPr="00EB45DE" w:rsidRDefault="00AB764A" w:rsidP="00AB764A">
            <w:pPr>
              <w:jc w:val="center"/>
              <w:rPr>
                <w:sz w:val="20"/>
                <w:szCs w:val="20"/>
              </w:rPr>
            </w:pPr>
          </w:p>
        </w:tc>
        <w:tc>
          <w:tcPr>
            <w:tcW w:w="1360" w:type="dxa"/>
            <w:tcBorders>
              <w:top w:val="nil"/>
              <w:left w:val="nil"/>
              <w:bottom w:val="nil"/>
              <w:right w:val="nil"/>
            </w:tcBorders>
            <w:shd w:val="clear" w:color="auto" w:fill="auto"/>
            <w:vAlign w:val="center"/>
            <w:hideMark/>
          </w:tcPr>
          <w:p w14:paraId="22AD34D7" w14:textId="77777777" w:rsidR="00AB764A" w:rsidRPr="00EB45DE" w:rsidRDefault="00AB764A" w:rsidP="00AB764A">
            <w:pPr>
              <w:rPr>
                <w:sz w:val="20"/>
                <w:szCs w:val="20"/>
              </w:rPr>
            </w:pPr>
          </w:p>
        </w:tc>
      </w:tr>
      <w:tr w:rsidR="00AB764A" w:rsidRPr="00EB45DE" w14:paraId="0745B2B4" w14:textId="77777777" w:rsidTr="00AB764A">
        <w:trPr>
          <w:trHeight w:val="288"/>
          <w:jc w:val="center"/>
        </w:trPr>
        <w:tc>
          <w:tcPr>
            <w:tcW w:w="3140" w:type="dxa"/>
            <w:gridSpan w:val="4"/>
            <w:tcBorders>
              <w:top w:val="nil"/>
              <w:left w:val="nil"/>
              <w:bottom w:val="nil"/>
              <w:right w:val="nil"/>
            </w:tcBorders>
            <w:shd w:val="clear" w:color="auto" w:fill="auto"/>
            <w:noWrap/>
            <w:vAlign w:val="bottom"/>
            <w:hideMark/>
          </w:tcPr>
          <w:p w14:paraId="0B453278"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 xml:space="preserve">Водопровод </w:t>
            </w:r>
            <w:proofErr w:type="gramStart"/>
            <w:r w:rsidRPr="00EB45DE">
              <w:rPr>
                <w:rFonts w:ascii="Calibri" w:hAnsi="Calibri" w:cs="Calibri"/>
                <w:color w:val="000000"/>
                <w:sz w:val="22"/>
                <w:szCs w:val="22"/>
              </w:rPr>
              <w:t>Прогресс  1</w:t>
            </w:r>
            <w:proofErr w:type="gramEnd"/>
            <w:r w:rsidRPr="00EB45DE">
              <w:rPr>
                <w:rFonts w:ascii="Calibri" w:hAnsi="Calibri" w:cs="Calibri"/>
                <w:color w:val="000000"/>
                <w:sz w:val="22"/>
                <w:szCs w:val="22"/>
              </w:rPr>
              <w:t>,5 км</w:t>
            </w:r>
          </w:p>
        </w:tc>
        <w:tc>
          <w:tcPr>
            <w:tcW w:w="1096" w:type="dxa"/>
            <w:tcBorders>
              <w:top w:val="nil"/>
              <w:left w:val="nil"/>
              <w:bottom w:val="nil"/>
              <w:right w:val="nil"/>
            </w:tcBorders>
            <w:shd w:val="clear" w:color="auto" w:fill="auto"/>
            <w:noWrap/>
            <w:vAlign w:val="bottom"/>
            <w:hideMark/>
          </w:tcPr>
          <w:p w14:paraId="78ADCE80"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2007</w:t>
            </w:r>
          </w:p>
        </w:tc>
        <w:tc>
          <w:tcPr>
            <w:tcW w:w="1774" w:type="dxa"/>
            <w:tcBorders>
              <w:top w:val="nil"/>
              <w:left w:val="nil"/>
              <w:bottom w:val="nil"/>
              <w:right w:val="nil"/>
            </w:tcBorders>
            <w:shd w:val="clear" w:color="auto" w:fill="auto"/>
            <w:noWrap/>
            <w:vAlign w:val="bottom"/>
            <w:hideMark/>
          </w:tcPr>
          <w:p w14:paraId="3ED80B72"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451,464</w:t>
            </w:r>
          </w:p>
        </w:tc>
        <w:tc>
          <w:tcPr>
            <w:tcW w:w="1220" w:type="dxa"/>
            <w:tcBorders>
              <w:top w:val="nil"/>
              <w:left w:val="nil"/>
              <w:bottom w:val="nil"/>
              <w:right w:val="nil"/>
            </w:tcBorders>
            <w:shd w:val="clear" w:color="auto" w:fill="auto"/>
            <w:noWrap/>
            <w:vAlign w:val="bottom"/>
            <w:hideMark/>
          </w:tcPr>
          <w:p w14:paraId="013BF381"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29</w:t>
            </w:r>
          </w:p>
        </w:tc>
        <w:tc>
          <w:tcPr>
            <w:tcW w:w="1560" w:type="dxa"/>
            <w:tcBorders>
              <w:top w:val="nil"/>
              <w:left w:val="nil"/>
              <w:bottom w:val="nil"/>
              <w:right w:val="nil"/>
            </w:tcBorders>
            <w:shd w:val="clear" w:color="auto" w:fill="auto"/>
            <w:noWrap/>
            <w:vAlign w:val="bottom"/>
            <w:hideMark/>
          </w:tcPr>
          <w:p w14:paraId="73F93C3B"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15,57</w:t>
            </w:r>
          </w:p>
        </w:tc>
        <w:tc>
          <w:tcPr>
            <w:tcW w:w="960" w:type="dxa"/>
            <w:tcBorders>
              <w:top w:val="nil"/>
              <w:left w:val="nil"/>
              <w:bottom w:val="nil"/>
              <w:right w:val="nil"/>
            </w:tcBorders>
            <w:shd w:val="clear" w:color="auto" w:fill="auto"/>
            <w:noWrap/>
            <w:vAlign w:val="bottom"/>
            <w:hideMark/>
          </w:tcPr>
          <w:p w14:paraId="3B888F42" w14:textId="77777777" w:rsidR="00AB764A" w:rsidRPr="00EB45DE" w:rsidRDefault="00AB764A" w:rsidP="00AB764A">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00ECA4AE" w14:textId="77777777" w:rsidR="00AB764A" w:rsidRPr="00EB45DE" w:rsidRDefault="00AB764A" w:rsidP="00AB764A">
            <w:pPr>
              <w:rPr>
                <w:sz w:val="20"/>
                <w:szCs w:val="20"/>
              </w:rPr>
            </w:pPr>
          </w:p>
        </w:tc>
        <w:tc>
          <w:tcPr>
            <w:tcW w:w="1965" w:type="dxa"/>
            <w:tcBorders>
              <w:top w:val="nil"/>
              <w:left w:val="nil"/>
              <w:bottom w:val="nil"/>
              <w:right w:val="nil"/>
            </w:tcBorders>
            <w:shd w:val="clear" w:color="auto" w:fill="auto"/>
            <w:noWrap/>
            <w:vAlign w:val="bottom"/>
            <w:hideMark/>
          </w:tcPr>
          <w:p w14:paraId="1176688D" w14:textId="77777777" w:rsidR="00AB764A" w:rsidRPr="00EB45DE" w:rsidRDefault="00AB764A" w:rsidP="00AB764A">
            <w:pPr>
              <w:jc w:val="right"/>
              <w:rPr>
                <w:rFonts w:ascii="Calibri" w:hAnsi="Calibri" w:cs="Calibri"/>
                <w:color w:val="000000"/>
                <w:sz w:val="22"/>
                <w:szCs w:val="22"/>
              </w:rPr>
            </w:pPr>
            <w:r w:rsidRPr="00EB45DE">
              <w:rPr>
                <w:rFonts w:ascii="Calibri" w:hAnsi="Calibri" w:cs="Calibri"/>
                <w:color w:val="000000"/>
                <w:sz w:val="22"/>
                <w:szCs w:val="22"/>
              </w:rPr>
              <w:t>15567,72</w:t>
            </w:r>
          </w:p>
        </w:tc>
        <w:tc>
          <w:tcPr>
            <w:tcW w:w="222" w:type="dxa"/>
            <w:tcBorders>
              <w:top w:val="nil"/>
              <w:left w:val="nil"/>
              <w:bottom w:val="nil"/>
              <w:right w:val="nil"/>
            </w:tcBorders>
            <w:shd w:val="clear" w:color="auto" w:fill="auto"/>
            <w:noWrap/>
            <w:vAlign w:val="bottom"/>
            <w:hideMark/>
          </w:tcPr>
          <w:p w14:paraId="0695ABB0" w14:textId="77777777" w:rsidR="00AB764A" w:rsidRPr="00EB45DE" w:rsidRDefault="00AB764A" w:rsidP="00AB764A">
            <w:pPr>
              <w:jc w:val="right"/>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36E84256"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15,57</w:t>
            </w:r>
          </w:p>
        </w:tc>
      </w:tr>
      <w:tr w:rsidR="00AB764A" w:rsidRPr="00EB45DE" w14:paraId="23457FD5" w14:textId="77777777" w:rsidTr="00AB764A">
        <w:trPr>
          <w:trHeight w:val="288"/>
          <w:jc w:val="center"/>
        </w:trPr>
        <w:tc>
          <w:tcPr>
            <w:tcW w:w="3140" w:type="dxa"/>
            <w:gridSpan w:val="4"/>
            <w:tcBorders>
              <w:top w:val="nil"/>
              <w:left w:val="nil"/>
              <w:bottom w:val="nil"/>
              <w:right w:val="nil"/>
            </w:tcBorders>
            <w:shd w:val="clear" w:color="auto" w:fill="auto"/>
            <w:noWrap/>
            <w:vAlign w:val="bottom"/>
            <w:hideMark/>
          </w:tcPr>
          <w:p w14:paraId="17E549E8"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Водопровод Ваганово 6 км.</w:t>
            </w:r>
          </w:p>
        </w:tc>
        <w:tc>
          <w:tcPr>
            <w:tcW w:w="1096" w:type="dxa"/>
            <w:tcBorders>
              <w:top w:val="nil"/>
              <w:left w:val="nil"/>
              <w:bottom w:val="nil"/>
              <w:right w:val="nil"/>
            </w:tcBorders>
            <w:shd w:val="clear" w:color="auto" w:fill="auto"/>
            <w:noWrap/>
            <w:vAlign w:val="bottom"/>
            <w:hideMark/>
          </w:tcPr>
          <w:p w14:paraId="52510AB1"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2007</w:t>
            </w:r>
          </w:p>
        </w:tc>
        <w:tc>
          <w:tcPr>
            <w:tcW w:w="1774" w:type="dxa"/>
            <w:tcBorders>
              <w:top w:val="nil"/>
              <w:left w:val="nil"/>
              <w:bottom w:val="nil"/>
              <w:right w:val="nil"/>
            </w:tcBorders>
            <w:shd w:val="clear" w:color="auto" w:fill="auto"/>
            <w:noWrap/>
            <w:vAlign w:val="bottom"/>
            <w:hideMark/>
          </w:tcPr>
          <w:p w14:paraId="0A141819"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555,24</w:t>
            </w:r>
          </w:p>
        </w:tc>
        <w:tc>
          <w:tcPr>
            <w:tcW w:w="1220" w:type="dxa"/>
            <w:tcBorders>
              <w:top w:val="nil"/>
              <w:left w:val="nil"/>
              <w:bottom w:val="nil"/>
              <w:right w:val="nil"/>
            </w:tcBorders>
            <w:shd w:val="clear" w:color="auto" w:fill="auto"/>
            <w:noWrap/>
            <w:vAlign w:val="bottom"/>
            <w:hideMark/>
          </w:tcPr>
          <w:p w14:paraId="3FED2ADC"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29</w:t>
            </w:r>
          </w:p>
        </w:tc>
        <w:tc>
          <w:tcPr>
            <w:tcW w:w="1560" w:type="dxa"/>
            <w:tcBorders>
              <w:top w:val="nil"/>
              <w:left w:val="nil"/>
              <w:bottom w:val="nil"/>
              <w:right w:val="nil"/>
            </w:tcBorders>
            <w:shd w:val="clear" w:color="auto" w:fill="auto"/>
            <w:noWrap/>
            <w:vAlign w:val="bottom"/>
            <w:hideMark/>
          </w:tcPr>
          <w:p w14:paraId="0892011C"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19,15</w:t>
            </w:r>
          </w:p>
        </w:tc>
        <w:tc>
          <w:tcPr>
            <w:tcW w:w="960" w:type="dxa"/>
            <w:tcBorders>
              <w:top w:val="nil"/>
              <w:left w:val="nil"/>
              <w:bottom w:val="nil"/>
              <w:right w:val="nil"/>
            </w:tcBorders>
            <w:shd w:val="clear" w:color="auto" w:fill="auto"/>
            <w:noWrap/>
            <w:vAlign w:val="bottom"/>
            <w:hideMark/>
          </w:tcPr>
          <w:p w14:paraId="644131B6" w14:textId="77777777" w:rsidR="00AB764A" w:rsidRPr="00EB45DE" w:rsidRDefault="00AB764A" w:rsidP="00AB764A">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341D0935" w14:textId="77777777" w:rsidR="00AB764A" w:rsidRPr="00EB45DE" w:rsidRDefault="00AB764A" w:rsidP="00AB764A">
            <w:pPr>
              <w:rPr>
                <w:sz w:val="20"/>
                <w:szCs w:val="20"/>
              </w:rPr>
            </w:pPr>
          </w:p>
        </w:tc>
        <w:tc>
          <w:tcPr>
            <w:tcW w:w="1965" w:type="dxa"/>
            <w:tcBorders>
              <w:top w:val="nil"/>
              <w:left w:val="nil"/>
              <w:bottom w:val="nil"/>
              <w:right w:val="nil"/>
            </w:tcBorders>
            <w:shd w:val="clear" w:color="auto" w:fill="auto"/>
            <w:noWrap/>
            <w:vAlign w:val="bottom"/>
            <w:hideMark/>
          </w:tcPr>
          <w:p w14:paraId="58F6F3EB" w14:textId="77777777" w:rsidR="00AB764A" w:rsidRPr="00EB45DE" w:rsidRDefault="00AB764A" w:rsidP="00AB764A">
            <w:pPr>
              <w:rPr>
                <w:sz w:val="20"/>
                <w:szCs w:val="20"/>
              </w:rPr>
            </w:pPr>
            <w:r>
              <w:rPr>
                <w:sz w:val="20"/>
                <w:szCs w:val="20"/>
              </w:rPr>
              <w:t xml:space="preserve">                         0</w:t>
            </w:r>
          </w:p>
        </w:tc>
        <w:tc>
          <w:tcPr>
            <w:tcW w:w="222" w:type="dxa"/>
            <w:tcBorders>
              <w:top w:val="nil"/>
              <w:left w:val="nil"/>
              <w:bottom w:val="nil"/>
              <w:right w:val="nil"/>
            </w:tcBorders>
            <w:shd w:val="clear" w:color="auto" w:fill="auto"/>
            <w:noWrap/>
            <w:vAlign w:val="bottom"/>
            <w:hideMark/>
          </w:tcPr>
          <w:p w14:paraId="14F86B05" w14:textId="77777777" w:rsidR="00AB764A" w:rsidRPr="00EB45DE" w:rsidRDefault="00AB764A" w:rsidP="00AB764A">
            <w:pPr>
              <w:rPr>
                <w:sz w:val="20"/>
                <w:szCs w:val="20"/>
              </w:rPr>
            </w:pPr>
          </w:p>
        </w:tc>
        <w:tc>
          <w:tcPr>
            <w:tcW w:w="1360" w:type="dxa"/>
            <w:tcBorders>
              <w:top w:val="nil"/>
              <w:left w:val="nil"/>
              <w:bottom w:val="nil"/>
              <w:right w:val="nil"/>
            </w:tcBorders>
            <w:shd w:val="clear" w:color="auto" w:fill="auto"/>
            <w:noWrap/>
            <w:vAlign w:val="bottom"/>
            <w:hideMark/>
          </w:tcPr>
          <w:p w14:paraId="192E60D5" w14:textId="77777777" w:rsidR="00AB764A" w:rsidRPr="00EB45DE" w:rsidRDefault="00AB764A" w:rsidP="00AB764A">
            <w:pPr>
              <w:rPr>
                <w:sz w:val="20"/>
                <w:szCs w:val="20"/>
              </w:rPr>
            </w:pPr>
          </w:p>
        </w:tc>
      </w:tr>
      <w:tr w:rsidR="00AB764A" w:rsidRPr="00EB45DE" w14:paraId="1842573E" w14:textId="77777777" w:rsidTr="00AB764A">
        <w:trPr>
          <w:trHeight w:val="288"/>
          <w:jc w:val="center"/>
        </w:trPr>
        <w:tc>
          <w:tcPr>
            <w:tcW w:w="3140" w:type="dxa"/>
            <w:gridSpan w:val="4"/>
            <w:tcBorders>
              <w:top w:val="nil"/>
              <w:left w:val="nil"/>
              <w:bottom w:val="nil"/>
              <w:right w:val="nil"/>
            </w:tcBorders>
            <w:shd w:val="clear" w:color="auto" w:fill="auto"/>
            <w:noWrap/>
            <w:vAlign w:val="bottom"/>
            <w:hideMark/>
          </w:tcPr>
          <w:p w14:paraId="3C45C78D"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 xml:space="preserve">Водопровод </w:t>
            </w:r>
            <w:proofErr w:type="gramStart"/>
            <w:r w:rsidRPr="00EB45DE">
              <w:rPr>
                <w:rFonts w:ascii="Calibri" w:hAnsi="Calibri" w:cs="Calibri"/>
                <w:color w:val="000000"/>
                <w:sz w:val="22"/>
                <w:szCs w:val="22"/>
              </w:rPr>
              <w:t>Прогресс  10</w:t>
            </w:r>
            <w:proofErr w:type="gramEnd"/>
            <w:r w:rsidRPr="00EB45DE">
              <w:rPr>
                <w:rFonts w:ascii="Calibri" w:hAnsi="Calibri" w:cs="Calibri"/>
                <w:color w:val="000000"/>
                <w:sz w:val="22"/>
                <w:szCs w:val="22"/>
              </w:rPr>
              <w:t xml:space="preserve"> м3/час </w:t>
            </w:r>
          </w:p>
        </w:tc>
        <w:tc>
          <w:tcPr>
            <w:tcW w:w="1096" w:type="dxa"/>
            <w:tcBorders>
              <w:top w:val="nil"/>
              <w:left w:val="nil"/>
              <w:bottom w:val="nil"/>
              <w:right w:val="nil"/>
            </w:tcBorders>
            <w:shd w:val="clear" w:color="auto" w:fill="auto"/>
            <w:noWrap/>
            <w:vAlign w:val="bottom"/>
            <w:hideMark/>
          </w:tcPr>
          <w:p w14:paraId="5C053666"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2007</w:t>
            </w:r>
          </w:p>
        </w:tc>
        <w:tc>
          <w:tcPr>
            <w:tcW w:w="1774" w:type="dxa"/>
            <w:tcBorders>
              <w:top w:val="nil"/>
              <w:left w:val="nil"/>
              <w:bottom w:val="nil"/>
              <w:right w:val="nil"/>
            </w:tcBorders>
            <w:shd w:val="clear" w:color="auto" w:fill="auto"/>
            <w:noWrap/>
            <w:vAlign w:val="bottom"/>
            <w:hideMark/>
          </w:tcPr>
          <w:p w14:paraId="4F04E083"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166,08</w:t>
            </w:r>
          </w:p>
        </w:tc>
        <w:tc>
          <w:tcPr>
            <w:tcW w:w="1220" w:type="dxa"/>
            <w:tcBorders>
              <w:top w:val="nil"/>
              <w:left w:val="nil"/>
              <w:bottom w:val="nil"/>
              <w:right w:val="nil"/>
            </w:tcBorders>
            <w:shd w:val="clear" w:color="auto" w:fill="auto"/>
            <w:noWrap/>
            <w:vAlign w:val="bottom"/>
            <w:hideMark/>
          </w:tcPr>
          <w:p w14:paraId="0925EC4B"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29</w:t>
            </w:r>
          </w:p>
        </w:tc>
        <w:tc>
          <w:tcPr>
            <w:tcW w:w="1560" w:type="dxa"/>
            <w:tcBorders>
              <w:top w:val="nil"/>
              <w:left w:val="nil"/>
              <w:bottom w:val="nil"/>
              <w:right w:val="nil"/>
            </w:tcBorders>
            <w:shd w:val="clear" w:color="auto" w:fill="auto"/>
            <w:noWrap/>
            <w:vAlign w:val="bottom"/>
            <w:hideMark/>
          </w:tcPr>
          <w:p w14:paraId="0EE69F8A"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5,73</w:t>
            </w:r>
          </w:p>
        </w:tc>
        <w:tc>
          <w:tcPr>
            <w:tcW w:w="960" w:type="dxa"/>
            <w:tcBorders>
              <w:top w:val="nil"/>
              <w:left w:val="nil"/>
              <w:bottom w:val="nil"/>
              <w:right w:val="nil"/>
            </w:tcBorders>
            <w:shd w:val="clear" w:color="auto" w:fill="auto"/>
            <w:noWrap/>
            <w:vAlign w:val="bottom"/>
            <w:hideMark/>
          </w:tcPr>
          <w:p w14:paraId="40831DA4" w14:textId="77777777" w:rsidR="00AB764A" w:rsidRPr="00EB45DE" w:rsidRDefault="00AB764A" w:rsidP="00AB764A">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0114F260" w14:textId="77777777" w:rsidR="00AB764A" w:rsidRPr="00EB45DE" w:rsidRDefault="00AB764A" w:rsidP="00AB764A">
            <w:pPr>
              <w:rPr>
                <w:sz w:val="20"/>
                <w:szCs w:val="20"/>
              </w:rPr>
            </w:pPr>
          </w:p>
        </w:tc>
        <w:tc>
          <w:tcPr>
            <w:tcW w:w="1965" w:type="dxa"/>
            <w:tcBorders>
              <w:top w:val="nil"/>
              <w:left w:val="nil"/>
              <w:bottom w:val="nil"/>
              <w:right w:val="nil"/>
            </w:tcBorders>
            <w:shd w:val="clear" w:color="auto" w:fill="auto"/>
            <w:noWrap/>
            <w:vAlign w:val="bottom"/>
            <w:hideMark/>
          </w:tcPr>
          <w:p w14:paraId="1BA2FF87" w14:textId="77777777" w:rsidR="00AB764A" w:rsidRPr="00EB45DE" w:rsidRDefault="00AB764A" w:rsidP="00AB764A">
            <w:pPr>
              <w:jc w:val="right"/>
              <w:rPr>
                <w:rFonts w:ascii="Calibri" w:hAnsi="Calibri" w:cs="Calibri"/>
                <w:color w:val="000000"/>
                <w:sz w:val="22"/>
                <w:szCs w:val="22"/>
              </w:rPr>
            </w:pPr>
            <w:r w:rsidRPr="00EB45DE">
              <w:rPr>
                <w:rFonts w:ascii="Calibri" w:hAnsi="Calibri" w:cs="Calibri"/>
                <w:color w:val="000000"/>
                <w:sz w:val="22"/>
                <w:szCs w:val="22"/>
              </w:rPr>
              <w:t>5726,88</w:t>
            </w:r>
          </w:p>
        </w:tc>
        <w:tc>
          <w:tcPr>
            <w:tcW w:w="222" w:type="dxa"/>
            <w:tcBorders>
              <w:top w:val="nil"/>
              <w:left w:val="nil"/>
              <w:bottom w:val="nil"/>
              <w:right w:val="nil"/>
            </w:tcBorders>
            <w:shd w:val="clear" w:color="auto" w:fill="auto"/>
            <w:noWrap/>
            <w:vAlign w:val="bottom"/>
            <w:hideMark/>
          </w:tcPr>
          <w:p w14:paraId="5731AFCA" w14:textId="77777777" w:rsidR="00AB764A" w:rsidRPr="00EB45DE" w:rsidRDefault="00AB764A" w:rsidP="00AB764A">
            <w:pPr>
              <w:jc w:val="right"/>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2831C43E"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5,73</w:t>
            </w:r>
          </w:p>
        </w:tc>
      </w:tr>
      <w:tr w:rsidR="00AB764A" w:rsidRPr="00EB45DE" w14:paraId="768DF908" w14:textId="77777777" w:rsidTr="00AB764A">
        <w:trPr>
          <w:trHeight w:val="288"/>
          <w:jc w:val="center"/>
        </w:trPr>
        <w:tc>
          <w:tcPr>
            <w:tcW w:w="3140" w:type="dxa"/>
            <w:gridSpan w:val="4"/>
            <w:tcBorders>
              <w:top w:val="nil"/>
              <w:left w:val="nil"/>
              <w:bottom w:val="nil"/>
              <w:right w:val="nil"/>
            </w:tcBorders>
            <w:shd w:val="clear" w:color="auto" w:fill="auto"/>
            <w:noWrap/>
            <w:vAlign w:val="bottom"/>
            <w:hideMark/>
          </w:tcPr>
          <w:p w14:paraId="44199B66"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 xml:space="preserve">Скважина № 2 </w:t>
            </w:r>
          </w:p>
        </w:tc>
        <w:tc>
          <w:tcPr>
            <w:tcW w:w="1096" w:type="dxa"/>
            <w:tcBorders>
              <w:top w:val="nil"/>
              <w:left w:val="nil"/>
              <w:bottom w:val="nil"/>
              <w:right w:val="nil"/>
            </w:tcBorders>
            <w:shd w:val="clear" w:color="auto" w:fill="auto"/>
            <w:noWrap/>
            <w:vAlign w:val="bottom"/>
            <w:hideMark/>
          </w:tcPr>
          <w:p w14:paraId="256B6289"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1967</w:t>
            </w:r>
          </w:p>
        </w:tc>
        <w:tc>
          <w:tcPr>
            <w:tcW w:w="1774" w:type="dxa"/>
            <w:tcBorders>
              <w:top w:val="nil"/>
              <w:left w:val="nil"/>
              <w:bottom w:val="nil"/>
              <w:right w:val="nil"/>
            </w:tcBorders>
            <w:shd w:val="clear" w:color="auto" w:fill="auto"/>
            <w:noWrap/>
            <w:vAlign w:val="bottom"/>
            <w:hideMark/>
          </w:tcPr>
          <w:p w14:paraId="23AFEA61"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6,7</w:t>
            </w:r>
          </w:p>
        </w:tc>
        <w:tc>
          <w:tcPr>
            <w:tcW w:w="1220" w:type="dxa"/>
            <w:tcBorders>
              <w:top w:val="nil"/>
              <w:left w:val="nil"/>
              <w:bottom w:val="nil"/>
              <w:right w:val="nil"/>
            </w:tcBorders>
            <w:shd w:val="clear" w:color="auto" w:fill="auto"/>
            <w:noWrap/>
            <w:vAlign w:val="bottom"/>
            <w:hideMark/>
          </w:tcPr>
          <w:p w14:paraId="2EBF3F17"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40</w:t>
            </w:r>
          </w:p>
        </w:tc>
        <w:tc>
          <w:tcPr>
            <w:tcW w:w="1560" w:type="dxa"/>
            <w:tcBorders>
              <w:top w:val="nil"/>
              <w:left w:val="nil"/>
              <w:bottom w:val="nil"/>
              <w:right w:val="nil"/>
            </w:tcBorders>
            <w:shd w:val="clear" w:color="auto" w:fill="auto"/>
            <w:noWrap/>
            <w:vAlign w:val="bottom"/>
            <w:hideMark/>
          </w:tcPr>
          <w:p w14:paraId="79E42381" w14:textId="77777777" w:rsidR="00AB764A" w:rsidRPr="00EB45DE" w:rsidRDefault="00AB764A" w:rsidP="00AB764A">
            <w:pPr>
              <w:jc w:val="center"/>
              <w:rPr>
                <w:rFonts w:ascii="Calibri" w:hAnsi="Calibri" w:cs="Calibri"/>
                <w:color w:val="000000"/>
                <w:sz w:val="22"/>
                <w:szCs w:val="22"/>
              </w:rPr>
            </w:pPr>
          </w:p>
        </w:tc>
        <w:tc>
          <w:tcPr>
            <w:tcW w:w="1182" w:type="dxa"/>
            <w:gridSpan w:val="2"/>
            <w:tcBorders>
              <w:top w:val="nil"/>
              <w:left w:val="nil"/>
              <w:bottom w:val="nil"/>
              <w:right w:val="nil"/>
            </w:tcBorders>
            <w:shd w:val="clear" w:color="auto" w:fill="auto"/>
            <w:noWrap/>
            <w:vAlign w:val="bottom"/>
            <w:hideMark/>
          </w:tcPr>
          <w:p w14:paraId="4032F703"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СПИ истек</w:t>
            </w:r>
          </w:p>
        </w:tc>
        <w:tc>
          <w:tcPr>
            <w:tcW w:w="1965" w:type="dxa"/>
            <w:tcBorders>
              <w:top w:val="nil"/>
              <w:left w:val="nil"/>
              <w:bottom w:val="nil"/>
              <w:right w:val="nil"/>
            </w:tcBorders>
            <w:shd w:val="clear" w:color="auto" w:fill="auto"/>
            <w:noWrap/>
            <w:vAlign w:val="bottom"/>
            <w:hideMark/>
          </w:tcPr>
          <w:p w14:paraId="7E3AFE56" w14:textId="77777777" w:rsidR="00AB764A" w:rsidRPr="00EB45DE" w:rsidRDefault="00AB764A" w:rsidP="00AB764A">
            <w:pPr>
              <w:jc w:val="right"/>
              <w:rPr>
                <w:rFonts w:ascii="Calibri" w:hAnsi="Calibri" w:cs="Calibri"/>
                <w:color w:val="000000"/>
                <w:sz w:val="22"/>
                <w:szCs w:val="22"/>
              </w:rPr>
            </w:pPr>
            <w:r w:rsidRPr="00EB45DE">
              <w:rPr>
                <w:rFonts w:ascii="Calibri" w:hAnsi="Calibri" w:cs="Calibri"/>
                <w:color w:val="000000"/>
                <w:sz w:val="22"/>
                <w:szCs w:val="22"/>
              </w:rPr>
              <w:t>4958,64</w:t>
            </w:r>
          </w:p>
        </w:tc>
        <w:tc>
          <w:tcPr>
            <w:tcW w:w="222" w:type="dxa"/>
            <w:tcBorders>
              <w:top w:val="nil"/>
              <w:left w:val="nil"/>
              <w:bottom w:val="nil"/>
              <w:right w:val="nil"/>
            </w:tcBorders>
            <w:shd w:val="clear" w:color="auto" w:fill="auto"/>
            <w:noWrap/>
            <w:vAlign w:val="bottom"/>
            <w:hideMark/>
          </w:tcPr>
          <w:p w14:paraId="383C17B0" w14:textId="77777777" w:rsidR="00AB764A" w:rsidRPr="00EB45DE" w:rsidRDefault="00AB764A" w:rsidP="00AB764A">
            <w:pPr>
              <w:jc w:val="right"/>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74658AE2" w14:textId="77777777" w:rsidR="00AB764A" w:rsidRPr="00EB45DE" w:rsidRDefault="00AB764A" w:rsidP="00AB764A">
            <w:pPr>
              <w:rPr>
                <w:sz w:val="20"/>
                <w:szCs w:val="20"/>
              </w:rPr>
            </w:pPr>
          </w:p>
        </w:tc>
      </w:tr>
      <w:tr w:rsidR="00AB764A" w:rsidRPr="00EB45DE" w14:paraId="3D1B39FB" w14:textId="77777777" w:rsidTr="00AB764A">
        <w:trPr>
          <w:trHeight w:val="288"/>
          <w:jc w:val="center"/>
        </w:trPr>
        <w:tc>
          <w:tcPr>
            <w:tcW w:w="3140" w:type="dxa"/>
            <w:gridSpan w:val="4"/>
            <w:tcBorders>
              <w:top w:val="nil"/>
              <w:left w:val="nil"/>
              <w:bottom w:val="nil"/>
              <w:right w:val="nil"/>
            </w:tcBorders>
            <w:shd w:val="clear" w:color="auto" w:fill="auto"/>
            <w:noWrap/>
            <w:vAlign w:val="bottom"/>
            <w:hideMark/>
          </w:tcPr>
          <w:p w14:paraId="3F97AEB4"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Скважина № 4053</w:t>
            </w:r>
          </w:p>
        </w:tc>
        <w:tc>
          <w:tcPr>
            <w:tcW w:w="1096" w:type="dxa"/>
            <w:tcBorders>
              <w:top w:val="nil"/>
              <w:left w:val="nil"/>
              <w:bottom w:val="nil"/>
              <w:right w:val="nil"/>
            </w:tcBorders>
            <w:shd w:val="clear" w:color="auto" w:fill="auto"/>
            <w:noWrap/>
            <w:vAlign w:val="bottom"/>
            <w:hideMark/>
          </w:tcPr>
          <w:p w14:paraId="3916008A"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1981</w:t>
            </w:r>
          </w:p>
        </w:tc>
        <w:tc>
          <w:tcPr>
            <w:tcW w:w="1774" w:type="dxa"/>
            <w:tcBorders>
              <w:top w:val="nil"/>
              <w:left w:val="nil"/>
              <w:bottom w:val="nil"/>
              <w:right w:val="nil"/>
            </w:tcBorders>
            <w:shd w:val="clear" w:color="auto" w:fill="auto"/>
            <w:noWrap/>
            <w:vAlign w:val="bottom"/>
            <w:hideMark/>
          </w:tcPr>
          <w:p w14:paraId="1C1F7D1C"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47,25</w:t>
            </w:r>
          </w:p>
        </w:tc>
        <w:tc>
          <w:tcPr>
            <w:tcW w:w="1220" w:type="dxa"/>
            <w:tcBorders>
              <w:top w:val="nil"/>
              <w:left w:val="nil"/>
              <w:bottom w:val="nil"/>
              <w:right w:val="nil"/>
            </w:tcBorders>
            <w:shd w:val="clear" w:color="auto" w:fill="auto"/>
            <w:noWrap/>
            <w:vAlign w:val="bottom"/>
            <w:hideMark/>
          </w:tcPr>
          <w:p w14:paraId="7F0F5FE1"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15</w:t>
            </w:r>
          </w:p>
        </w:tc>
        <w:tc>
          <w:tcPr>
            <w:tcW w:w="1560" w:type="dxa"/>
            <w:tcBorders>
              <w:top w:val="nil"/>
              <w:left w:val="nil"/>
              <w:bottom w:val="nil"/>
              <w:right w:val="nil"/>
            </w:tcBorders>
            <w:shd w:val="clear" w:color="auto" w:fill="auto"/>
            <w:noWrap/>
            <w:vAlign w:val="bottom"/>
            <w:hideMark/>
          </w:tcPr>
          <w:p w14:paraId="0BDE2A3C" w14:textId="77777777" w:rsidR="00AB764A" w:rsidRPr="00EB45DE" w:rsidRDefault="00AB764A" w:rsidP="00AB764A">
            <w:pPr>
              <w:jc w:val="center"/>
              <w:rPr>
                <w:rFonts w:ascii="Calibri" w:hAnsi="Calibri" w:cs="Calibri"/>
                <w:color w:val="000000"/>
                <w:sz w:val="22"/>
                <w:szCs w:val="22"/>
              </w:rPr>
            </w:pPr>
          </w:p>
        </w:tc>
        <w:tc>
          <w:tcPr>
            <w:tcW w:w="1182" w:type="dxa"/>
            <w:gridSpan w:val="2"/>
            <w:tcBorders>
              <w:top w:val="nil"/>
              <w:left w:val="nil"/>
              <w:bottom w:val="nil"/>
              <w:right w:val="nil"/>
            </w:tcBorders>
            <w:shd w:val="clear" w:color="auto" w:fill="auto"/>
            <w:noWrap/>
            <w:vAlign w:val="bottom"/>
            <w:hideMark/>
          </w:tcPr>
          <w:p w14:paraId="6506FE0F"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СПИ истек</w:t>
            </w:r>
          </w:p>
        </w:tc>
        <w:tc>
          <w:tcPr>
            <w:tcW w:w="1965" w:type="dxa"/>
            <w:tcBorders>
              <w:top w:val="nil"/>
              <w:left w:val="nil"/>
              <w:bottom w:val="nil"/>
              <w:right w:val="nil"/>
            </w:tcBorders>
            <w:shd w:val="clear" w:color="auto" w:fill="auto"/>
            <w:noWrap/>
            <w:vAlign w:val="bottom"/>
            <w:hideMark/>
          </w:tcPr>
          <w:p w14:paraId="584D837A" w14:textId="77777777" w:rsidR="00AB764A" w:rsidRPr="00EB45DE" w:rsidRDefault="00AB764A" w:rsidP="00AB764A">
            <w:pPr>
              <w:jc w:val="right"/>
              <w:rPr>
                <w:rFonts w:ascii="Calibri" w:hAnsi="Calibri" w:cs="Calibri"/>
                <w:color w:val="000000"/>
                <w:sz w:val="22"/>
                <w:szCs w:val="22"/>
              </w:rPr>
            </w:pPr>
            <w:r w:rsidRPr="00EB45DE">
              <w:rPr>
                <w:rFonts w:ascii="Calibri" w:hAnsi="Calibri" w:cs="Calibri"/>
                <w:color w:val="000000"/>
                <w:sz w:val="22"/>
                <w:szCs w:val="22"/>
              </w:rPr>
              <w:t>4958,64</w:t>
            </w:r>
          </w:p>
        </w:tc>
        <w:tc>
          <w:tcPr>
            <w:tcW w:w="222" w:type="dxa"/>
            <w:tcBorders>
              <w:top w:val="nil"/>
              <w:left w:val="nil"/>
              <w:bottom w:val="nil"/>
              <w:right w:val="nil"/>
            </w:tcBorders>
            <w:shd w:val="clear" w:color="auto" w:fill="auto"/>
            <w:noWrap/>
            <w:vAlign w:val="bottom"/>
            <w:hideMark/>
          </w:tcPr>
          <w:p w14:paraId="30B9CD17" w14:textId="77777777" w:rsidR="00AB764A" w:rsidRPr="00EB45DE" w:rsidRDefault="00AB764A" w:rsidP="00AB764A">
            <w:pPr>
              <w:jc w:val="right"/>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62FDC92A" w14:textId="77777777" w:rsidR="00AB764A" w:rsidRPr="00EB45DE" w:rsidRDefault="00AB764A" w:rsidP="00AB764A">
            <w:pPr>
              <w:rPr>
                <w:sz w:val="20"/>
                <w:szCs w:val="20"/>
              </w:rPr>
            </w:pPr>
          </w:p>
        </w:tc>
      </w:tr>
      <w:tr w:rsidR="00AB764A" w:rsidRPr="00EB45DE" w14:paraId="0A1DDF44" w14:textId="77777777" w:rsidTr="00AB764A">
        <w:trPr>
          <w:trHeight w:val="288"/>
          <w:jc w:val="center"/>
        </w:trPr>
        <w:tc>
          <w:tcPr>
            <w:tcW w:w="3140" w:type="dxa"/>
            <w:gridSpan w:val="4"/>
            <w:tcBorders>
              <w:top w:val="nil"/>
              <w:left w:val="nil"/>
              <w:bottom w:val="nil"/>
              <w:right w:val="nil"/>
            </w:tcBorders>
            <w:shd w:val="clear" w:color="auto" w:fill="auto"/>
            <w:noWrap/>
            <w:vAlign w:val="bottom"/>
            <w:hideMark/>
          </w:tcPr>
          <w:p w14:paraId="588C3756"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Скважина № 11</w:t>
            </w:r>
          </w:p>
        </w:tc>
        <w:tc>
          <w:tcPr>
            <w:tcW w:w="1096" w:type="dxa"/>
            <w:tcBorders>
              <w:top w:val="nil"/>
              <w:left w:val="nil"/>
              <w:bottom w:val="nil"/>
              <w:right w:val="nil"/>
            </w:tcBorders>
            <w:shd w:val="clear" w:color="auto" w:fill="auto"/>
            <w:noWrap/>
            <w:vAlign w:val="bottom"/>
            <w:hideMark/>
          </w:tcPr>
          <w:p w14:paraId="1633C054"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1986</w:t>
            </w:r>
          </w:p>
        </w:tc>
        <w:tc>
          <w:tcPr>
            <w:tcW w:w="1774" w:type="dxa"/>
            <w:tcBorders>
              <w:top w:val="nil"/>
              <w:left w:val="nil"/>
              <w:bottom w:val="nil"/>
              <w:right w:val="nil"/>
            </w:tcBorders>
            <w:shd w:val="clear" w:color="auto" w:fill="auto"/>
            <w:noWrap/>
            <w:vAlign w:val="bottom"/>
            <w:hideMark/>
          </w:tcPr>
          <w:p w14:paraId="5A660113"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68,32</w:t>
            </w:r>
          </w:p>
        </w:tc>
        <w:tc>
          <w:tcPr>
            <w:tcW w:w="1220" w:type="dxa"/>
            <w:tcBorders>
              <w:top w:val="nil"/>
              <w:left w:val="nil"/>
              <w:bottom w:val="nil"/>
              <w:right w:val="nil"/>
            </w:tcBorders>
            <w:shd w:val="clear" w:color="auto" w:fill="auto"/>
            <w:noWrap/>
            <w:vAlign w:val="bottom"/>
            <w:hideMark/>
          </w:tcPr>
          <w:p w14:paraId="16441657"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15</w:t>
            </w:r>
          </w:p>
        </w:tc>
        <w:tc>
          <w:tcPr>
            <w:tcW w:w="1560" w:type="dxa"/>
            <w:tcBorders>
              <w:top w:val="nil"/>
              <w:left w:val="nil"/>
              <w:bottom w:val="nil"/>
              <w:right w:val="nil"/>
            </w:tcBorders>
            <w:shd w:val="clear" w:color="auto" w:fill="auto"/>
            <w:noWrap/>
            <w:vAlign w:val="bottom"/>
            <w:hideMark/>
          </w:tcPr>
          <w:p w14:paraId="4D19B250" w14:textId="77777777" w:rsidR="00AB764A" w:rsidRPr="00EB45DE" w:rsidRDefault="00AB764A" w:rsidP="00AB764A">
            <w:pPr>
              <w:jc w:val="center"/>
              <w:rPr>
                <w:rFonts w:ascii="Calibri" w:hAnsi="Calibri" w:cs="Calibri"/>
                <w:color w:val="000000"/>
                <w:sz w:val="22"/>
                <w:szCs w:val="22"/>
              </w:rPr>
            </w:pPr>
          </w:p>
        </w:tc>
        <w:tc>
          <w:tcPr>
            <w:tcW w:w="1182" w:type="dxa"/>
            <w:gridSpan w:val="2"/>
            <w:tcBorders>
              <w:top w:val="nil"/>
              <w:left w:val="nil"/>
              <w:bottom w:val="nil"/>
              <w:right w:val="nil"/>
            </w:tcBorders>
            <w:shd w:val="clear" w:color="auto" w:fill="auto"/>
            <w:noWrap/>
            <w:vAlign w:val="bottom"/>
            <w:hideMark/>
          </w:tcPr>
          <w:p w14:paraId="6DDA956E"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СПИ истек</w:t>
            </w:r>
          </w:p>
        </w:tc>
        <w:tc>
          <w:tcPr>
            <w:tcW w:w="1965" w:type="dxa"/>
            <w:tcBorders>
              <w:top w:val="nil"/>
              <w:left w:val="nil"/>
              <w:bottom w:val="nil"/>
              <w:right w:val="nil"/>
            </w:tcBorders>
            <w:shd w:val="clear" w:color="auto" w:fill="auto"/>
            <w:noWrap/>
            <w:vAlign w:val="bottom"/>
            <w:hideMark/>
          </w:tcPr>
          <w:p w14:paraId="75A38C27" w14:textId="77777777" w:rsidR="00AB764A" w:rsidRPr="00EB45DE" w:rsidRDefault="00AB764A" w:rsidP="00AB764A">
            <w:pPr>
              <w:jc w:val="right"/>
              <w:rPr>
                <w:rFonts w:ascii="Calibri" w:hAnsi="Calibri" w:cs="Calibri"/>
                <w:color w:val="000000"/>
                <w:sz w:val="22"/>
                <w:szCs w:val="22"/>
              </w:rPr>
            </w:pPr>
            <w:r w:rsidRPr="00EB45DE">
              <w:rPr>
                <w:rFonts w:ascii="Calibri" w:hAnsi="Calibri" w:cs="Calibri"/>
                <w:color w:val="000000"/>
                <w:sz w:val="22"/>
                <w:szCs w:val="22"/>
              </w:rPr>
              <w:t>4958,64</w:t>
            </w:r>
          </w:p>
        </w:tc>
        <w:tc>
          <w:tcPr>
            <w:tcW w:w="222" w:type="dxa"/>
            <w:tcBorders>
              <w:top w:val="nil"/>
              <w:left w:val="nil"/>
              <w:bottom w:val="nil"/>
              <w:right w:val="nil"/>
            </w:tcBorders>
            <w:shd w:val="clear" w:color="auto" w:fill="auto"/>
            <w:noWrap/>
            <w:vAlign w:val="bottom"/>
            <w:hideMark/>
          </w:tcPr>
          <w:p w14:paraId="1E44A34A" w14:textId="77777777" w:rsidR="00AB764A" w:rsidRPr="00EB45DE" w:rsidRDefault="00AB764A" w:rsidP="00AB764A">
            <w:pPr>
              <w:jc w:val="right"/>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4A390FBF" w14:textId="77777777" w:rsidR="00AB764A" w:rsidRPr="00EB45DE" w:rsidRDefault="00AB764A" w:rsidP="00AB764A">
            <w:pPr>
              <w:rPr>
                <w:sz w:val="20"/>
                <w:szCs w:val="20"/>
              </w:rPr>
            </w:pPr>
          </w:p>
        </w:tc>
      </w:tr>
      <w:tr w:rsidR="00AB764A" w:rsidRPr="00EB45DE" w14:paraId="24E11691" w14:textId="77777777" w:rsidTr="00AB764A">
        <w:trPr>
          <w:trHeight w:val="288"/>
          <w:jc w:val="center"/>
        </w:trPr>
        <w:tc>
          <w:tcPr>
            <w:tcW w:w="3140" w:type="dxa"/>
            <w:gridSpan w:val="4"/>
            <w:tcBorders>
              <w:top w:val="nil"/>
              <w:left w:val="nil"/>
              <w:bottom w:val="nil"/>
              <w:right w:val="nil"/>
            </w:tcBorders>
            <w:shd w:val="clear" w:color="auto" w:fill="auto"/>
            <w:noWrap/>
            <w:vAlign w:val="bottom"/>
            <w:hideMark/>
          </w:tcPr>
          <w:p w14:paraId="370AF51E"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Скважина № 4</w:t>
            </w:r>
          </w:p>
        </w:tc>
        <w:tc>
          <w:tcPr>
            <w:tcW w:w="1096" w:type="dxa"/>
            <w:tcBorders>
              <w:top w:val="nil"/>
              <w:left w:val="nil"/>
              <w:bottom w:val="nil"/>
              <w:right w:val="nil"/>
            </w:tcBorders>
            <w:shd w:val="clear" w:color="auto" w:fill="auto"/>
            <w:noWrap/>
            <w:vAlign w:val="bottom"/>
            <w:hideMark/>
          </w:tcPr>
          <w:p w14:paraId="3A6A4954"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1970</w:t>
            </w:r>
          </w:p>
        </w:tc>
        <w:tc>
          <w:tcPr>
            <w:tcW w:w="1774" w:type="dxa"/>
            <w:tcBorders>
              <w:top w:val="nil"/>
              <w:left w:val="nil"/>
              <w:bottom w:val="nil"/>
              <w:right w:val="nil"/>
            </w:tcBorders>
            <w:shd w:val="clear" w:color="auto" w:fill="auto"/>
            <w:noWrap/>
            <w:vAlign w:val="bottom"/>
            <w:hideMark/>
          </w:tcPr>
          <w:p w14:paraId="1A8BF5A8"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6,77</w:t>
            </w:r>
          </w:p>
        </w:tc>
        <w:tc>
          <w:tcPr>
            <w:tcW w:w="1220" w:type="dxa"/>
            <w:tcBorders>
              <w:top w:val="nil"/>
              <w:left w:val="nil"/>
              <w:bottom w:val="nil"/>
              <w:right w:val="nil"/>
            </w:tcBorders>
            <w:shd w:val="clear" w:color="auto" w:fill="auto"/>
            <w:noWrap/>
            <w:vAlign w:val="bottom"/>
            <w:hideMark/>
          </w:tcPr>
          <w:p w14:paraId="065BF538"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40</w:t>
            </w:r>
          </w:p>
        </w:tc>
        <w:tc>
          <w:tcPr>
            <w:tcW w:w="1560" w:type="dxa"/>
            <w:tcBorders>
              <w:top w:val="nil"/>
              <w:left w:val="nil"/>
              <w:bottom w:val="nil"/>
              <w:right w:val="nil"/>
            </w:tcBorders>
            <w:shd w:val="clear" w:color="auto" w:fill="auto"/>
            <w:noWrap/>
            <w:vAlign w:val="bottom"/>
            <w:hideMark/>
          </w:tcPr>
          <w:p w14:paraId="10DB07E4" w14:textId="77777777" w:rsidR="00AB764A" w:rsidRPr="00EB45DE" w:rsidRDefault="00AB764A" w:rsidP="00AB764A">
            <w:pPr>
              <w:jc w:val="center"/>
              <w:rPr>
                <w:rFonts w:ascii="Calibri" w:hAnsi="Calibri" w:cs="Calibri"/>
                <w:color w:val="000000"/>
                <w:sz w:val="22"/>
                <w:szCs w:val="22"/>
              </w:rPr>
            </w:pPr>
          </w:p>
        </w:tc>
        <w:tc>
          <w:tcPr>
            <w:tcW w:w="1182" w:type="dxa"/>
            <w:gridSpan w:val="2"/>
            <w:tcBorders>
              <w:top w:val="nil"/>
              <w:left w:val="nil"/>
              <w:bottom w:val="nil"/>
              <w:right w:val="nil"/>
            </w:tcBorders>
            <w:shd w:val="clear" w:color="auto" w:fill="auto"/>
            <w:noWrap/>
            <w:vAlign w:val="bottom"/>
            <w:hideMark/>
          </w:tcPr>
          <w:p w14:paraId="3DCA5F30"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СПИ истек</w:t>
            </w:r>
          </w:p>
        </w:tc>
        <w:tc>
          <w:tcPr>
            <w:tcW w:w="1965" w:type="dxa"/>
            <w:tcBorders>
              <w:top w:val="nil"/>
              <w:left w:val="nil"/>
              <w:bottom w:val="nil"/>
              <w:right w:val="nil"/>
            </w:tcBorders>
            <w:shd w:val="clear" w:color="auto" w:fill="auto"/>
            <w:noWrap/>
            <w:vAlign w:val="bottom"/>
            <w:hideMark/>
          </w:tcPr>
          <w:p w14:paraId="17B29878" w14:textId="77777777" w:rsidR="00AB764A" w:rsidRPr="00EB45DE" w:rsidRDefault="00AB764A" w:rsidP="00AB764A">
            <w:pPr>
              <w:jc w:val="right"/>
              <w:rPr>
                <w:rFonts w:ascii="Calibri" w:hAnsi="Calibri" w:cs="Calibri"/>
                <w:color w:val="000000"/>
                <w:sz w:val="22"/>
                <w:szCs w:val="22"/>
              </w:rPr>
            </w:pPr>
            <w:r w:rsidRPr="00EB45DE">
              <w:rPr>
                <w:rFonts w:ascii="Calibri" w:hAnsi="Calibri" w:cs="Calibri"/>
                <w:color w:val="000000"/>
                <w:sz w:val="22"/>
                <w:szCs w:val="22"/>
              </w:rPr>
              <w:t>169,32</w:t>
            </w:r>
          </w:p>
        </w:tc>
        <w:tc>
          <w:tcPr>
            <w:tcW w:w="222" w:type="dxa"/>
            <w:tcBorders>
              <w:top w:val="nil"/>
              <w:left w:val="nil"/>
              <w:bottom w:val="nil"/>
              <w:right w:val="nil"/>
            </w:tcBorders>
            <w:shd w:val="clear" w:color="auto" w:fill="auto"/>
            <w:noWrap/>
            <w:vAlign w:val="bottom"/>
            <w:hideMark/>
          </w:tcPr>
          <w:p w14:paraId="398FF9E1" w14:textId="77777777" w:rsidR="00AB764A" w:rsidRPr="00EB45DE" w:rsidRDefault="00AB764A" w:rsidP="00AB764A">
            <w:pPr>
              <w:jc w:val="right"/>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6371EEC0" w14:textId="77777777" w:rsidR="00AB764A" w:rsidRPr="00EB45DE" w:rsidRDefault="00AB764A" w:rsidP="00AB764A">
            <w:pPr>
              <w:rPr>
                <w:sz w:val="20"/>
                <w:szCs w:val="20"/>
              </w:rPr>
            </w:pPr>
          </w:p>
        </w:tc>
      </w:tr>
      <w:tr w:rsidR="00AB764A" w:rsidRPr="00EB45DE" w14:paraId="17073B12" w14:textId="77777777" w:rsidTr="00AB764A">
        <w:trPr>
          <w:trHeight w:val="288"/>
          <w:jc w:val="center"/>
        </w:trPr>
        <w:tc>
          <w:tcPr>
            <w:tcW w:w="960" w:type="dxa"/>
            <w:tcBorders>
              <w:top w:val="nil"/>
              <w:left w:val="nil"/>
              <w:bottom w:val="nil"/>
              <w:right w:val="nil"/>
            </w:tcBorders>
            <w:shd w:val="clear" w:color="auto" w:fill="auto"/>
            <w:noWrap/>
            <w:vAlign w:val="bottom"/>
            <w:hideMark/>
          </w:tcPr>
          <w:p w14:paraId="6A2B71D8" w14:textId="77777777" w:rsidR="00AB764A" w:rsidRPr="00EB45DE" w:rsidRDefault="00AB764A" w:rsidP="00AB764A">
            <w:pPr>
              <w:jc w:val="center"/>
              <w:rPr>
                <w:sz w:val="20"/>
                <w:szCs w:val="20"/>
              </w:rPr>
            </w:pPr>
          </w:p>
        </w:tc>
        <w:tc>
          <w:tcPr>
            <w:tcW w:w="960" w:type="dxa"/>
            <w:tcBorders>
              <w:top w:val="nil"/>
              <w:left w:val="nil"/>
              <w:bottom w:val="nil"/>
              <w:right w:val="nil"/>
            </w:tcBorders>
            <w:shd w:val="clear" w:color="auto" w:fill="auto"/>
            <w:noWrap/>
            <w:vAlign w:val="bottom"/>
            <w:hideMark/>
          </w:tcPr>
          <w:p w14:paraId="1FBB5C03" w14:textId="77777777" w:rsidR="00AB764A" w:rsidRPr="00EB45DE" w:rsidRDefault="00AB764A" w:rsidP="00AB764A">
            <w:pPr>
              <w:rPr>
                <w:sz w:val="20"/>
                <w:szCs w:val="20"/>
              </w:rPr>
            </w:pPr>
          </w:p>
        </w:tc>
        <w:tc>
          <w:tcPr>
            <w:tcW w:w="960" w:type="dxa"/>
            <w:tcBorders>
              <w:top w:val="nil"/>
              <w:left w:val="nil"/>
              <w:bottom w:val="nil"/>
              <w:right w:val="nil"/>
            </w:tcBorders>
            <w:shd w:val="clear" w:color="auto" w:fill="auto"/>
            <w:noWrap/>
            <w:vAlign w:val="bottom"/>
            <w:hideMark/>
          </w:tcPr>
          <w:p w14:paraId="71C5B22F" w14:textId="77777777" w:rsidR="00AB764A" w:rsidRPr="00EB45DE" w:rsidRDefault="00AB764A" w:rsidP="00AB764A">
            <w:pPr>
              <w:rPr>
                <w:sz w:val="20"/>
                <w:szCs w:val="20"/>
              </w:rPr>
            </w:pPr>
          </w:p>
        </w:tc>
        <w:tc>
          <w:tcPr>
            <w:tcW w:w="260" w:type="dxa"/>
            <w:tcBorders>
              <w:top w:val="nil"/>
              <w:left w:val="nil"/>
              <w:bottom w:val="nil"/>
              <w:right w:val="nil"/>
            </w:tcBorders>
            <w:shd w:val="clear" w:color="auto" w:fill="auto"/>
            <w:noWrap/>
            <w:vAlign w:val="bottom"/>
            <w:hideMark/>
          </w:tcPr>
          <w:p w14:paraId="48519FC6" w14:textId="77777777" w:rsidR="00AB764A" w:rsidRPr="00EB45DE" w:rsidRDefault="00AB764A" w:rsidP="00AB764A">
            <w:pPr>
              <w:rPr>
                <w:sz w:val="20"/>
                <w:szCs w:val="20"/>
              </w:rPr>
            </w:pPr>
          </w:p>
        </w:tc>
        <w:tc>
          <w:tcPr>
            <w:tcW w:w="1096" w:type="dxa"/>
            <w:tcBorders>
              <w:top w:val="nil"/>
              <w:left w:val="nil"/>
              <w:bottom w:val="nil"/>
              <w:right w:val="nil"/>
            </w:tcBorders>
            <w:shd w:val="clear" w:color="auto" w:fill="auto"/>
            <w:noWrap/>
            <w:vAlign w:val="bottom"/>
            <w:hideMark/>
          </w:tcPr>
          <w:p w14:paraId="7E6B3B94" w14:textId="77777777" w:rsidR="00AB764A" w:rsidRPr="00EB45DE" w:rsidRDefault="00AB764A" w:rsidP="00AB764A">
            <w:pPr>
              <w:rPr>
                <w:sz w:val="20"/>
                <w:szCs w:val="20"/>
              </w:rPr>
            </w:pPr>
          </w:p>
        </w:tc>
        <w:tc>
          <w:tcPr>
            <w:tcW w:w="1774" w:type="dxa"/>
            <w:tcBorders>
              <w:top w:val="nil"/>
              <w:left w:val="nil"/>
              <w:bottom w:val="nil"/>
              <w:right w:val="nil"/>
            </w:tcBorders>
            <w:shd w:val="clear" w:color="auto" w:fill="auto"/>
            <w:noWrap/>
            <w:vAlign w:val="bottom"/>
            <w:hideMark/>
          </w:tcPr>
          <w:p w14:paraId="72D995FF" w14:textId="77777777" w:rsidR="00AB764A" w:rsidRPr="00EB45DE" w:rsidRDefault="00AB764A" w:rsidP="00AB764A">
            <w:pPr>
              <w:jc w:val="center"/>
              <w:rPr>
                <w:sz w:val="20"/>
                <w:szCs w:val="20"/>
              </w:rPr>
            </w:pPr>
          </w:p>
        </w:tc>
        <w:tc>
          <w:tcPr>
            <w:tcW w:w="1220" w:type="dxa"/>
            <w:tcBorders>
              <w:top w:val="nil"/>
              <w:left w:val="nil"/>
              <w:bottom w:val="nil"/>
              <w:right w:val="nil"/>
            </w:tcBorders>
            <w:shd w:val="clear" w:color="auto" w:fill="auto"/>
            <w:noWrap/>
            <w:vAlign w:val="bottom"/>
            <w:hideMark/>
          </w:tcPr>
          <w:p w14:paraId="205C53F2" w14:textId="77777777" w:rsidR="00AB764A" w:rsidRPr="00EB45DE" w:rsidRDefault="00AB764A" w:rsidP="00AB764A">
            <w:pPr>
              <w:jc w:val="center"/>
              <w:rPr>
                <w:sz w:val="20"/>
                <w:szCs w:val="20"/>
              </w:rPr>
            </w:pPr>
          </w:p>
        </w:tc>
        <w:tc>
          <w:tcPr>
            <w:tcW w:w="1560" w:type="dxa"/>
            <w:tcBorders>
              <w:top w:val="nil"/>
              <w:left w:val="nil"/>
              <w:bottom w:val="nil"/>
              <w:right w:val="nil"/>
            </w:tcBorders>
            <w:shd w:val="clear" w:color="auto" w:fill="auto"/>
            <w:noWrap/>
            <w:vAlign w:val="bottom"/>
            <w:hideMark/>
          </w:tcPr>
          <w:p w14:paraId="110D2B95" w14:textId="77777777" w:rsidR="00AB764A" w:rsidRPr="00EB45DE" w:rsidRDefault="00AB764A" w:rsidP="00AB764A">
            <w:pPr>
              <w:jc w:val="center"/>
              <w:rPr>
                <w:sz w:val="20"/>
                <w:szCs w:val="20"/>
              </w:rPr>
            </w:pPr>
          </w:p>
        </w:tc>
        <w:tc>
          <w:tcPr>
            <w:tcW w:w="960" w:type="dxa"/>
            <w:tcBorders>
              <w:top w:val="nil"/>
              <w:left w:val="nil"/>
              <w:bottom w:val="nil"/>
              <w:right w:val="nil"/>
            </w:tcBorders>
            <w:shd w:val="clear" w:color="auto" w:fill="auto"/>
            <w:noWrap/>
            <w:vAlign w:val="bottom"/>
            <w:hideMark/>
          </w:tcPr>
          <w:p w14:paraId="414D9D3D" w14:textId="77777777" w:rsidR="00AB764A" w:rsidRPr="00EB45DE" w:rsidRDefault="00AB764A" w:rsidP="00AB764A">
            <w:pPr>
              <w:jc w:val="center"/>
              <w:rPr>
                <w:sz w:val="20"/>
                <w:szCs w:val="20"/>
              </w:rPr>
            </w:pPr>
          </w:p>
        </w:tc>
        <w:tc>
          <w:tcPr>
            <w:tcW w:w="222" w:type="dxa"/>
            <w:tcBorders>
              <w:top w:val="nil"/>
              <w:left w:val="nil"/>
              <w:bottom w:val="nil"/>
              <w:right w:val="nil"/>
            </w:tcBorders>
            <w:shd w:val="clear" w:color="auto" w:fill="auto"/>
            <w:noWrap/>
            <w:vAlign w:val="bottom"/>
            <w:hideMark/>
          </w:tcPr>
          <w:p w14:paraId="59960A25" w14:textId="77777777" w:rsidR="00AB764A" w:rsidRPr="00EB45DE" w:rsidRDefault="00AB764A" w:rsidP="00AB764A">
            <w:pPr>
              <w:rPr>
                <w:sz w:val="20"/>
                <w:szCs w:val="20"/>
              </w:rPr>
            </w:pPr>
          </w:p>
        </w:tc>
        <w:tc>
          <w:tcPr>
            <w:tcW w:w="1965" w:type="dxa"/>
            <w:tcBorders>
              <w:top w:val="nil"/>
              <w:left w:val="nil"/>
              <w:bottom w:val="nil"/>
              <w:right w:val="nil"/>
            </w:tcBorders>
            <w:shd w:val="clear" w:color="auto" w:fill="auto"/>
            <w:noWrap/>
            <w:vAlign w:val="bottom"/>
            <w:hideMark/>
          </w:tcPr>
          <w:p w14:paraId="6C10173D" w14:textId="77777777" w:rsidR="00AB764A" w:rsidRPr="00EB45DE" w:rsidRDefault="00AB764A" w:rsidP="00AB764A">
            <w:pPr>
              <w:rPr>
                <w:sz w:val="20"/>
                <w:szCs w:val="20"/>
              </w:rPr>
            </w:pPr>
          </w:p>
        </w:tc>
        <w:tc>
          <w:tcPr>
            <w:tcW w:w="222" w:type="dxa"/>
            <w:tcBorders>
              <w:top w:val="nil"/>
              <w:left w:val="nil"/>
              <w:bottom w:val="nil"/>
              <w:right w:val="nil"/>
            </w:tcBorders>
            <w:shd w:val="clear" w:color="auto" w:fill="auto"/>
            <w:noWrap/>
            <w:vAlign w:val="bottom"/>
            <w:hideMark/>
          </w:tcPr>
          <w:p w14:paraId="40586B48" w14:textId="77777777" w:rsidR="00AB764A" w:rsidRPr="00EB45DE" w:rsidRDefault="00AB764A" w:rsidP="00AB764A">
            <w:pPr>
              <w:rPr>
                <w:sz w:val="20"/>
                <w:szCs w:val="20"/>
              </w:rPr>
            </w:pPr>
          </w:p>
        </w:tc>
        <w:tc>
          <w:tcPr>
            <w:tcW w:w="1360" w:type="dxa"/>
            <w:tcBorders>
              <w:top w:val="nil"/>
              <w:left w:val="nil"/>
              <w:bottom w:val="nil"/>
              <w:right w:val="nil"/>
            </w:tcBorders>
            <w:shd w:val="clear" w:color="auto" w:fill="auto"/>
            <w:noWrap/>
            <w:vAlign w:val="bottom"/>
            <w:hideMark/>
          </w:tcPr>
          <w:p w14:paraId="1B188732" w14:textId="77777777" w:rsidR="00AB764A" w:rsidRPr="00EB45DE" w:rsidRDefault="00AB764A" w:rsidP="00AB764A">
            <w:pPr>
              <w:rPr>
                <w:sz w:val="20"/>
                <w:szCs w:val="20"/>
              </w:rPr>
            </w:pPr>
          </w:p>
        </w:tc>
      </w:tr>
      <w:tr w:rsidR="00AB764A" w:rsidRPr="00EB45DE" w14:paraId="4D789C3E" w14:textId="77777777" w:rsidTr="00AB764A">
        <w:trPr>
          <w:trHeight w:val="288"/>
          <w:jc w:val="center"/>
        </w:trPr>
        <w:tc>
          <w:tcPr>
            <w:tcW w:w="960" w:type="dxa"/>
            <w:tcBorders>
              <w:top w:val="nil"/>
              <w:left w:val="nil"/>
              <w:bottom w:val="nil"/>
              <w:right w:val="nil"/>
            </w:tcBorders>
            <w:shd w:val="clear" w:color="auto" w:fill="auto"/>
            <w:noWrap/>
            <w:vAlign w:val="bottom"/>
            <w:hideMark/>
          </w:tcPr>
          <w:p w14:paraId="0B71D3F8" w14:textId="77777777" w:rsidR="00AB764A" w:rsidRPr="00EB45DE" w:rsidRDefault="00AB764A" w:rsidP="00AB764A">
            <w:pPr>
              <w:rPr>
                <w:rFonts w:ascii="Calibri" w:hAnsi="Calibri" w:cs="Calibri"/>
                <w:color w:val="000000"/>
                <w:sz w:val="22"/>
                <w:szCs w:val="22"/>
              </w:rPr>
            </w:pPr>
            <w:r w:rsidRPr="00EB45DE">
              <w:rPr>
                <w:rFonts w:ascii="Calibri" w:hAnsi="Calibri" w:cs="Calibri"/>
                <w:color w:val="000000"/>
                <w:sz w:val="22"/>
                <w:szCs w:val="22"/>
              </w:rPr>
              <w:t>ИТОГО</w:t>
            </w:r>
          </w:p>
        </w:tc>
        <w:tc>
          <w:tcPr>
            <w:tcW w:w="960" w:type="dxa"/>
            <w:tcBorders>
              <w:top w:val="nil"/>
              <w:left w:val="nil"/>
              <w:bottom w:val="nil"/>
              <w:right w:val="nil"/>
            </w:tcBorders>
            <w:shd w:val="clear" w:color="auto" w:fill="auto"/>
            <w:noWrap/>
            <w:vAlign w:val="bottom"/>
            <w:hideMark/>
          </w:tcPr>
          <w:p w14:paraId="28DD8DF0" w14:textId="77777777" w:rsidR="00AB764A" w:rsidRPr="00EB45DE" w:rsidRDefault="00AB764A" w:rsidP="00AB764A">
            <w:pPr>
              <w:rPr>
                <w:rFonts w:ascii="Calibri" w:hAnsi="Calibri" w:cs="Calibri"/>
                <w:color w:val="000000"/>
                <w:sz w:val="22"/>
                <w:szCs w:val="22"/>
              </w:rPr>
            </w:pPr>
          </w:p>
        </w:tc>
        <w:tc>
          <w:tcPr>
            <w:tcW w:w="960" w:type="dxa"/>
            <w:tcBorders>
              <w:top w:val="nil"/>
              <w:left w:val="nil"/>
              <w:bottom w:val="nil"/>
              <w:right w:val="nil"/>
            </w:tcBorders>
            <w:shd w:val="clear" w:color="auto" w:fill="auto"/>
            <w:noWrap/>
            <w:vAlign w:val="bottom"/>
            <w:hideMark/>
          </w:tcPr>
          <w:p w14:paraId="569AF68B" w14:textId="77777777" w:rsidR="00AB764A" w:rsidRPr="00EB45DE" w:rsidRDefault="00AB764A" w:rsidP="00AB764A">
            <w:pPr>
              <w:rPr>
                <w:sz w:val="20"/>
                <w:szCs w:val="20"/>
              </w:rPr>
            </w:pPr>
          </w:p>
        </w:tc>
        <w:tc>
          <w:tcPr>
            <w:tcW w:w="260" w:type="dxa"/>
            <w:tcBorders>
              <w:top w:val="nil"/>
              <w:left w:val="nil"/>
              <w:bottom w:val="nil"/>
              <w:right w:val="nil"/>
            </w:tcBorders>
            <w:shd w:val="clear" w:color="auto" w:fill="auto"/>
            <w:noWrap/>
            <w:vAlign w:val="bottom"/>
            <w:hideMark/>
          </w:tcPr>
          <w:p w14:paraId="11F121D8" w14:textId="77777777" w:rsidR="00AB764A" w:rsidRPr="00EB45DE" w:rsidRDefault="00AB764A" w:rsidP="00AB764A">
            <w:pPr>
              <w:rPr>
                <w:sz w:val="20"/>
                <w:szCs w:val="20"/>
              </w:rPr>
            </w:pPr>
          </w:p>
        </w:tc>
        <w:tc>
          <w:tcPr>
            <w:tcW w:w="1096" w:type="dxa"/>
            <w:tcBorders>
              <w:top w:val="nil"/>
              <w:left w:val="nil"/>
              <w:bottom w:val="nil"/>
              <w:right w:val="nil"/>
            </w:tcBorders>
            <w:shd w:val="clear" w:color="auto" w:fill="auto"/>
            <w:noWrap/>
            <w:vAlign w:val="bottom"/>
            <w:hideMark/>
          </w:tcPr>
          <w:p w14:paraId="6AAC0BCC" w14:textId="77777777" w:rsidR="00AB764A" w:rsidRPr="00EB45DE" w:rsidRDefault="00AB764A" w:rsidP="00AB764A">
            <w:pPr>
              <w:rPr>
                <w:sz w:val="20"/>
                <w:szCs w:val="20"/>
              </w:rPr>
            </w:pPr>
          </w:p>
        </w:tc>
        <w:tc>
          <w:tcPr>
            <w:tcW w:w="1774" w:type="dxa"/>
            <w:tcBorders>
              <w:top w:val="nil"/>
              <w:left w:val="nil"/>
              <w:bottom w:val="nil"/>
              <w:right w:val="nil"/>
            </w:tcBorders>
            <w:shd w:val="clear" w:color="auto" w:fill="auto"/>
            <w:noWrap/>
            <w:vAlign w:val="bottom"/>
            <w:hideMark/>
          </w:tcPr>
          <w:p w14:paraId="654D7104" w14:textId="77777777" w:rsidR="00AB764A" w:rsidRPr="00EB45DE" w:rsidRDefault="00AB764A" w:rsidP="00AB764A">
            <w:pPr>
              <w:jc w:val="center"/>
              <w:rPr>
                <w:sz w:val="20"/>
                <w:szCs w:val="20"/>
              </w:rPr>
            </w:pPr>
          </w:p>
        </w:tc>
        <w:tc>
          <w:tcPr>
            <w:tcW w:w="1220" w:type="dxa"/>
            <w:tcBorders>
              <w:top w:val="nil"/>
              <w:left w:val="nil"/>
              <w:bottom w:val="nil"/>
              <w:right w:val="nil"/>
            </w:tcBorders>
            <w:shd w:val="clear" w:color="auto" w:fill="auto"/>
            <w:noWrap/>
            <w:vAlign w:val="bottom"/>
            <w:hideMark/>
          </w:tcPr>
          <w:p w14:paraId="66F59379" w14:textId="77777777" w:rsidR="00AB764A" w:rsidRPr="00EB45DE" w:rsidRDefault="00AB764A" w:rsidP="00AB764A">
            <w:pPr>
              <w:jc w:val="center"/>
              <w:rPr>
                <w:sz w:val="20"/>
                <w:szCs w:val="20"/>
              </w:rPr>
            </w:pPr>
          </w:p>
        </w:tc>
        <w:tc>
          <w:tcPr>
            <w:tcW w:w="1560" w:type="dxa"/>
            <w:tcBorders>
              <w:top w:val="nil"/>
              <w:left w:val="nil"/>
              <w:bottom w:val="nil"/>
              <w:right w:val="nil"/>
            </w:tcBorders>
            <w:shd w:val="clear" w:color="auto" w:fill="auto"/>
            <w:noWrap/>
            <w:vAlign w:val="bottom"/>
            <w:hideMark/>
          </w:tcPr>
          <w:p w14:paraId="76276DCF"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40,44</w:t>
            </w:r>
          </w:p>
        </w:tc>
        <w:tc>
          <w:tcPr>
            <w:tcW w:w="960" w:type="dxa"/>
            <w:tcBorders>
              <w:top w:val="nil"/>
              <w:left w:val="nil"/>
              <w:bottom w:val="nil"/>
              <w:right w:val="nil"/>
            </w:tcBorders>
            <w:shd w:val="clear" w:color="auto" w:fill="auto"/>
            <w:noWrap/>
            <w:vAlign w:val="bottom"/>
            <w:hideMark/>
          </w:tcPr>
          <w:p w14:paraId="61AC8AC5" w14:textId="77777777" w:rsidR="00AB764A" w:rsidRPr="00EB45DE" w:rsidRDefault="00AB764A" w:rsidP="00AB764A">
            <w:pPr>
              <w:jc w:val="center"/>
              <w:rPr>
                <w:rFonts w:ascii="Calibri" w:hAnsi="Calibri" w:cs="Calibri"/>
                <w:color w:val="000000"/>
                <w:sz w:val="22"/>
                <w:szCs w:val="22"/>
              </w:rPr>
            </w:pPr>
          </w:p>
        </w:tc>
        <w:tc>
          <w:tcPr>
            <w:tcW w:w="222" w:type="dxa"/>
            <w:tcBorders>
              <w:top w:val="nil"/>
              <w:left w:val="nil"/>
              <w:bottom w:val="nil"/>
              <w:right w:val="nil"/>
            </w:tcBorders>
            <w:shd w:val="clear" w:color="auto" w:fill="auto"/>
            <w:noWrap/>
            <w:vAlign w:val="bottom"/>
            <w:hideMark/>
          </w:tcPr>
          <w:p w14:paraId="3354890D" w14:textId="77777777" w:rsidR="00AB764A" w:rsidRPr="00EB45DE" w:rsidRDefault="00AB764A" w:rsidP="00AB764A">
            <w:pPr>
              <w:rPr>
                <w:sz w:val="20"/>
                <w:szCs w:val="20"/>
              </w:rPr>
            </w:pPr>
          </w:p>
        </w:tc>
        <w:tc>
          <w:tcPr>
            <w:tcW w:w="1965" w:type="dxa"/>
            <w:tcBorders>
              <w:top w:val="nil"/>
              <w:left w:val="nil"/>
              <w:bottom w:val="nil"/>
              <w:right w:val="nil"/>
            </w:tcBorders>
            <w:shd w:val="clear" w:color="auto" w:fill="auto"/>
            <w:noWrap/>
            <w:vAlign w:val="bottom"/>
            <w:hideMark/>
          </w:tcPr>
          <w:p w14:paraId="4D1A7743" w14:textId="77777777" w:rsidR="00AB764A" w:rsidRPr="00EB45DE" w:rsidRDefault="00AB764A" w:rsidP="00AB764A">
            <w:pPr>
              <w:jc w:val="right"/>
              <w:rPr>
                <w:rFonts w:ascii="Calibri" w:hAnsi="Calibri" w:cs="Calibri"/>
                <w:color w:val="000000"/>
                <w:sz w:val="22"/>
                <w:szCs w:val="22"/>
              </w:rPr>
            </w:pPr>
            <w:r w:rsidRPr="00EB45DE">
              <w:rPr>
                <w:rFonts w:ascii="Calibri" w:hAnsi="Calibri" w:cs="Calibri"/>
                <w:color w:val="000000"/>
                <w:sz w:val="22"/>
                <w:szCs w:val="22"/>
              </w:rPr>
              <w:t>36339,84</w:t>
            </w:r>
          </w:p>
        </w:tc>
        <w:tc>
          <w:tcPr>
            <w:tcW w:w="222" w:type="dxa"/>
            <w:tcBorders>
              <w:top w:val="nil"/>
              <w:left w:val="nil"/>
              <w:bottom w:val="nil"/>
              <w:right w:val="nil"/>
            </w:tcBorders>
            <w:shd w:val="clear" w:color="auto" w:fill="auto"/>
            <w:noWrap/>
            <w:vAlign w:val="bottom"/>
            <w:hideMark/>
          </w:tcPr>
          <w:p w14:paraId="0B5E2062" w14:textId="77777777" w:rsidR="00AB764A" w:rsidRPr="00EB45DE" w:rsidRDefault="00AB764A" w:rsidP="00AB764A">
            <w:pPr>
              <w:jc w:val="right"/>
              <w:rPr>
                <w:rFonts w:ascii="Calibri" w:hAnsi="Calibri" w:cs="Calibri"/>
                <w:color w:val="000000"/>
                <w:sz w:val="22"/>
                <w:szCs w:val="22"/>
              </w:rPr>
            </w:pPr>
          </w:p>
        </w:tc>
        <w:tc>
          <w:tcPr>
            <w:tcW w:w="1360" w:type="dxa"/>
            <w:tcBorders>
              <w:top w:val="nil"/>
              <w:left w:val="nil"/>
              <w:bottom w:val="nil"/>
              <w:right w:val="nil"/>
            </w:tcBorders>
            <w:shd w:val="clear" w:color="auto" w:fill="auto"/>
            <w:noWrap/>
            <w:vAlign w:val="bottom"/>
            <w:hideMark/>
          </w:tcPr>
          <w:p w14:paraId="350CF751" w14:textId="77777777" w:rsidR="00AB764A" w:rsidRPr="00EB45DE" w:rsidRDefault="00AB764A" w:rsidP="00AB764A">
            <w:pPr>
              <w:jc w:val="center"/>
              <w:rPr>
                <w:rFonts w:ascii="Calibri" w:hAnsi="Calibri" w:cs="Calibri"/>
                <w:color w:val="000000"/>
                <w:sz w:val="22"/>
                <w:szCs w:val="22"/>
              </w:rPr>
            </w:pPr>
            <w:r w:rsidRPr="00EB45DE">
              <w:rPr>
                <w:rFonts w:ascii="Calibri" w:hAnsi="Calibri" w:cs="Calibri"/>
                <w:color w:val="000000"/>
                <w:sz w:val="22"/>
                <w:szCs w:val="22"/>
              </w:rPr>
              <w:t>21,29</w:t>
            </w:r>
          </w:p>
        </w:tc>
      </w:tr>
    </w:tbl>
    <w:p w14:paraId="270ECABF" w14:textId="77777777" w:rsidR="00AB764A" w:rsidRDefault="00AB764A" w:rsidP="00AB764A">
      <w:pPr>
        <w:jc w:val="center"/>
        <w:rPr>
          <w:sz w:val="28"/>
          <w:szCs w:val="28"/>
        </w:rPr>
      </w:pPr>
    </w:p>
    <w:p w14:paraId="0B3FBEF4" w14:textId="278D3D15" w:rsidR="006A21D6" w:rsidRDefault="006A21D6" w:rsidP="00AB764A">
      <w:pPr>
        <w:ind w:right="423" w:firstLine="567"/>
        <w:jc w:val="both"/>
        <w:rPr>
          <w:sz w:val="28"/>
          <w:szCs w:val="28"/>
        </w:rPr>
      </w:pPr>
    </w:p>
    <w:p w14:paraId="706D0912" w14:textId="5678F327" w:rsidR="006A21D6" w:rsidRDefault="006A21D6" w:rsidP="006A21D6">
      <w:pPr>
        <w:ind w:left="6663" w:right="423"/>
        <w:jc w:val="both"/>
        <w:rPr>
          <w:sz w:val="28"/>
          <w:szCs w:val="28"/>
        </w:rPr>
      </w:pPr>
    </w:p>
    <w:p w14:paraId="5EC861DA" w14:textId="77777777" w:rsidR="00AB764A" w:rsidRDefault="00AB764A" w:rsidP="006A21D6">
      <w:pPr>
        <w:ind w:left="6663" w:right="423"/>
        <w:jc w:val="both"/>
        <w:rPr>
          <w:sz w:val="28"/>
          <w:szCs w:val="28"/>
        </w:rPr>
        <w:sectPr w:rsidR="00AB764A" w:rsidSect="00AB764A">
          <w:pgSz w:w="16838" w:h="11906" w:orient="landscape"/>
          <w:pgMar w:top="426" w:right="851" w:bottom="0" w:left="851" w:header="709" w:footer="709" w:gutter="0"/>
          <w:cols w:space="708"/>
          <w:docGrid w:linePitch="360"/>
        </w:sectPr>
      </w:pPr>
    </w:p>
    <w:p w14:paraId="28FDD26C" w14:textId="00D384CB" w:rsidR="00AB764A" w:rsidRDefault="00AB764A" w:rsidP="00AB764A">
      <w:pPr>
        <w:autoSpaceDE w:val="0"/>
        <w:autoSpaceDN w:val="0"/>
        <w:adjustRightInd w:val="0"/>
        <w:ind w:left="4962" w:right="-710"/>
        <w:jc w:val="both"/>
      </w:pPr>
      <w:r>
        <w:lastRenderedPageBreak/>
        <w:t xml:space="preserve">Приложение № 6 к протоколу </w:t>
      </w:r>
      <w:r>
        <w:br/>
        <w:t>№ 46 заседания правления региональной энергетической комиссии Кемеровской области от 04.07.2019</w:t>
      </w:r>
    </w:p>
    <w:p w14:paraId="791500F2" w14:textId="500B7B91" w:rsidR="00AB764A" w:rsidRDefault="00AB764A" w:rsidP="00AB764A">
      <w:pPr>
        <w:ind w:right="423"/>
        <w:jc w:val="both"/>
        <w:rPr>
          <w:sz w:val="28"/>
          <w:szCs w:val="28"/>
        </w:rPr>
      </w:pPr>
    </w:p>
    <w:p w14:paraId="14CF4CDF" w14:textId="77777777" w:rsidR="00AB764A" w:rsidRPr="0091081D" w:rsidRDefault="00AB764A" w:rsidP="00AB764A">
      <w:pPr>
        <w:tabs>
          <w:tab w:val="left" w:pos="3052"/>
        </w:tabs>
        <w:jc w:val="center"/>
        <w:rPr>
          <w:b/>
          <w:bCs/>
          <w:sz w:val="28"/>
          <w:szCs w:val="28"/>
        </w:rPr>
      </w:pPr>
      <w:r w:rsidRPr="0091081D">
        <w:rPr>
          <w:b/>
          <w:bCs/>
          <w:sz w:val="28"/>
          <w:szCs w:val="28"/>
        </w:rPr>
        <w:t xml:space="preserve">Производственная программа </w:t>
      </w:r>
    </w:p>
    <w:p w14:paraId="6FC4C37A" w14:textId="77777777" w:rsidR="00AB764A" w:rsidRPr="00712E77" w:rsidRDefault="00AB764A" w:rsidP="00AB764A">
      <w:pPr>
        <w:jc w:val="center"/>
        <w:rPr>
          <w:b/>
          <w:sz w:val="28"/>
          <w:szCs w:val="28"/>
        </w:rPr>
      </w:pPr>
      <w:r w:rsidRPr="00712E77">
        <w:rPr>
          <w:b/>
          <w:sz w:val="28"/>
          <w:szCs w:val="28"/>
        </w:rPr>
        <w:t xml:space="preserve">ОАО «Ваганово» </w:t>
      </w:r>
    </w:p>
    <w:p w14:paraId="6A8C0F90" w14:textId="77777777" w:rsidR="00AB764A" w:rsidRDefault="00AB764A" w:rsidP="00AB764A">
      <w:pPr>
        <w:jc w:val="center"/>
        <w:rPr>
          <w:b/>
          <w:bCs/>
          <w:kern w:val="32"/>
          <w:sz w:val="28"/>
          <w:szCs w:val="28"/>
        </w:rPr>
      </w:pPr>
      <w:r w:rsidRPr="003A31FE">
        <w:rPr>
          <w:b/>
          <w:bCs/>
          <w:kern w:val="32"/>
          <w:sz w:val="28"/>
          <w:szCs w:val="28"/>
        </w:rPr>
        <w:t>(Промышленновский</w:t>
      </w:r>
      <w:r>
        <w:rPr>
          <w:b/>
          <w:bCs/>
          <w:kern w:val="32"/>
          <w:sz w:val="28"/>
          <w:szCs w:val="28"/>
        </w:rPr>
        <w:t xml:space="preserve"> </w:t>
      </w:r>
      <w:r w:rsidRPr="003A31FE">
        <w:rPr>
          <w:b/>
          <w:bCs/>
          <w:kern w:val="32"/>
          <w:sz w:val="28"/>
          <w:szCs w:val="28"/>
        </w:rPr>
        <w:t>муниципальный район)</w:t>
      </w:r>
    </w:p>
    <w:p w14:paraId="1A3DE50D" w14:textId="77777777" w:rsidR="00AB764A" w:rsidRPr="0091081D" w:rsidRDefault="00AB764A" w:rsidP="00AB764A">
      <w:pPr>
        <w:tabs>
          <w:tab w:val="left" w:pos="3052"/>
        </w:tabs>
        <w:jc w:val="center"/>
        <w:rPr>
          <w:b/>
          <w:bCs/>
          <w:sz w:val="28"/>
          <w:szCs w:val="28"/>
        </w:rPr>
      </w:pPr>
      <w:r w:rsidRPr="0091081D">
        <w:rPr>
          <w:b/>
          <w:bCs/>
          <w:kern w:val="32"/>
          <w:sz w:val="28"/>
          <w:szCs w:val="28"/>
        </w:rPr>
        <w:t xml:space="preserve"> </w:t>
      </w:r>
      <w:r w:rsidRPr="0091081D">
        <w:rPr>
          <w:b/>
          <w:bCs/>
          <w:sz w:val="28"/>
          <w:szCs w:val="28"/>
        </w:rPr>
        <w:t xml:space="preserve">в сфере холодного водоснабжения </w:t>
      </w:r>
    </w:p>
    <w:p w14:paraId="5388E01D" w14:textId="77777777" w:rsidR="00AB764A" w:rsidRPr="0091081D" w:rsidRDefault="00AB764A" w:rsidP="00AB764A">
      <w:pPr>
        <w:tabs>
          <w:tab w:val="left" w:pos="3052"/>
        </w:tabs>
        <w:jc w:val="center"/>
        <w:rPr>
          <w:b/>
        </w:rPr>
      </w:pPr>
      <w:r w:rsidRPr="0091081D">
        <w:rPr>
          <w:b/>
          <w:bCs/>
          <w:sz w:val="28"/>
          <w:szCs w:val="28"/>
        </w:rPr>
        <w:t>на период с 01.01.2019 по 31.12.2023</w:t>
      </w:r>
    </w:p>
    <w:p w14:paraId="450AA1CF" w14:textId="77777777" w:rsidR="00AB764A" w:rsidRPr="006343C3" w:rsidRDefault="00AB764A" w:rsidP="00AB764A">
      <w:pPr>
        <w:rPr>
          <w:b/>
        </w:rPr>
      </w:pPr>
    </w:p>
    <w:p w14:paraId="43EE63E8" w14:textId="77777777" w:rsidR="00AB764A" w:rsidRPr="007C52A9" w:rsidRDefault="00AB764A" w:rsidP="00AB764A"/>
    <w:p w14:paraId="2B7B8FBA" w14:textId="77777777" w:rsidR="00AB764A" w:rsidRDefault="00AB764A" w:rsidP="00AB764A">
      <w:pPr>
        <w:jc w:val="center"/>
        <w:rPr>
          <w:sz w:val="28"/>
          <w:szCs w:val="28"/>
        </w:rPr>
      </w:pPr>
      <w:r>
        <w:rPr>
          <w:sz w:val="28"/>
          <w:szCs w:val="28"/>
        </w:rPr>
        <w:t>Раздел 1. Паспорт производственной программы</w:t>
      </w:r>
    </w:p>
    <w:p w14:paraId="3E45A13F" w14:textId="77777777" w:rsidR="00AB764A" w:rsidRDefault="00AB764A" w:rsidP="00AB764A">
      <w:pPr>
        <w:jc w:val="center"/>
        <w:rPr>
          <w:sz w:val="28"/>
          <w:szCs w:val="28"/>
        </w:rPr>
      </w:pPr>
    </w:p>
    <w:tbl>
      <w:tblPr>
        <w:tblStyle w:val="a5"/>
        <w:tblW w:w="10065" w:type="dxa"/>
        <w:tblInd w:w="-431" w:type="dxa"/>
        <w:tblLook w:val="04A0" w:firstRow="1" w:lastRow="0" w:firstColumn="1" w:lastColumn="0" w:noHBand="0" w:noVBand="1"/>
      </w:tblPr>
      <w:tblGrid>
        <w:gridCol w:w="5103"/>
        <w:gridCol w:w="4962"/>
      </w:tblGrid>
      <w:tr w:rsidR="00AB764A" w14:paraId="6352BD26" w14:textId="77777777" w:rsidTr="00AB764A">
        <w:trPr>
          <w:trHeight w:val="1221"/>
        </w:trPr>
        <w:tc>
          <w:tcPr>
            <w:tcW w:w="5103" w:type="dxa"/>
            <w:vAlign w:val="center"/>
          </w:tcPr>
          <w:p w14:paraId="1047BD17" w14:textId="77777777" w:rsidR="00AB764A" w:rsidRDefault="00AB764A" w:rsidP="00AB764A">
            <w:pPr>
              <w:rPr>
                <w:sz w:val="28"/>
                <w:szCs w:val="28"/>
              </w:rPr>
            </w:pPr>
            <w:r>
              <w:rPr>
                <w:sz w:val="28"/>
                <w:szCs w:val="28"/>
              </w:rPr>
              <w:t>Наименование организации</w:t>
            </w:r>
          </w:p>
        </w:tc>
        <w:tc>
          <w:tcPr>
            <w:tcW w:w="4962" w:type="dxa"/>
            <w:vAlign w:val="center"/>
          </w:tcPr>
          <w:p w14:paraId="2B2DCE9C" w14:textId="77777777" w:rsidR="00AB764A" w:rsidRDefault="00AB764A" w:rsidP="00AB764A">
            <w:pPr>
              <w:jc w:val="center"/>
              <w:rPr>
                <w:bCs/>
                <w:kern w:val="32"/>
                <w:sz w:val="28"/>
                <w:szCs w:val="28"/>
              </w:rPr>
            </w:pPr>
          </w:p>
          <w:p w14:paraId="175BF371" w14:textId="77777777" w:rsidR="00AB764A" w:rsidRDefault="00AB764A" w:rsidP="00AB764A">
            <w:pPr>
              <w:jc w:val="center"/>
              <w:rPr>
                <w:bCs/>
                <w:kern w:val="32"/>
                <w:sz w:val="28"/>
                <w:szCs w:val="28"/>
              </w:rPr>
            </w:pPr>
            <w:r w:rsidRPr="00F54833">
              <w:rPr>
                <w:bCs/>
                <w:kern w:val="32"/>
                <w:sz w:val="28"/>
                <w:szCs w:val="28"/>
              </w:rPr>
              <w:t>ОАО «</w:t>
            </w:r>
            <w:r>
              <w:rPr>
                <w:bCs/>
                <w:kern w:val="32"/>
                <w:sz w:val="28"/>
                <w:szCs w:val="28"/>
              </w:rPr>
              <w:t xml:space="preserve">Ваганово» </w:t>
            </w:r>
          </w:p>
          <w:p w14:paraId="3D96F571" w14:textId="77777777" w:rsidR="00AB764A" w:rsidRDefault="00AB764A" w:rsidP="00AB764A">
            <w:pPr>
              <w:jc w:val="center"/>
              <w:rPr>
                <w:sz w:val="28"/>
                <w:szCs w:val="28"/>
              </w:rPr>
            </w:pPr>
          </w:p>
        </w:tc>
      </w:tr>
      <w:tr w:rsidR="00AB764A" w14:paraId="5AC40AA8" w14:textId="77777777" w:rsidTr="00AB764A">
        <w:trPr>
          <w:trHeight w:val="1109"/>
        </w:trPr>
        <w:tc>
          <w:tcPr>
            <w:tcW w:w="5103" w:type="dxa"/>
            <w:vAlign w:val="center"/>
          </w:tcPr>
          <w:p w14:paraId="782F577B" w14:textId="77777777" w:rsidR="00AB764A" w:rsidRDefault="00AB764A" w:rsidP="00AB764A">
            <w:pPr>
              <w:rPr>
                <w:sz w:val="28"/>
                <w:szCs w:val="28"/>
              </w:rPr>
            </w:pPr>
            <w:r>
              <w:rPr>
                <w:sz w:val="28"/>
                <w:szCs w:val="28"/>
              </w:rPr>
              <w:t>Юридический адрес, почтовый адрес</w:t>
            </w:r>
          </w:p>
        </w:tc>
        <w:tc>
          <w:tcPr>
            <w:tcW w:w="4962" w:type="dxa"/>
            <w:vAlign w:val="center"/>
          </w:tcPr>
          <w:p w14:paraId="4B3C137A" w14:textId="77777777" w:rsidR="00AB764A" w:rsidRDefault="00AB764A" w:rsidP="00AB764A">
            <w:pPr>
              <w:jc w:val="center"/>
              <w:rPr>
                <w:sz w:val="28"/>
                <w:szCs w:val="28"/>
              </w:rPr>
            </w:pPr>
            <w:r>
              <w:rPr>
                <w:sz w:val="28"/>
                <w:szCs w:val="28"/>
              </w:rPr>
              <w:t>652395, Кемеровская область, Промышленновский район, с. Ваганово, ул. Центральная, 13</w:t>
            </w:r>
          </w:p>
        </w:tc>
      </w:tr>
      <w:tr w:rsidR="00AB764A" w14:paraId="7DEAB574" w14:textId="77777777" w:rsidTr="00AB764A">
        <w:tc>
          <w:tcPr>
            <w:tcW w:w="5103" w:type="dxa"/>
            <w:vAlign w:val="center"/>
          </w:tcPr>
          <w:p w14:paraId="2DD9B8FB" w14:textId="77777777" w:rsidR="00AB764A" w:rsidRDefault="00AB764A" w:rsidP="00AB764A">
            <w:pPr>
              <w:rPr>
                <w:sz w:val="28"/>
                <w:szCs w:val="28"/>
              </w:rPr>
            </w:pPr>
            <w:r>
              <w:rPr>
                <w:sz w:val="28"/>
                <w:szCs w:val="28"/>
              </w:rPr>
              <w:t>Наименование уполномоченного органа, утвердившего производственную программу</w:t>
            </w:r>
          </w:p>
        </w:tc>
        <w:tc>
          <w:tcPr>
            <w:tcW w:w="4962" w:type="dxa"/>
            <w:vAlign w:val="center"/>
          </w:tcPr>
          <w:p w14:paraId="149A48E2" w14:textId="77777777" w:rsidR="00AB764A" w:rsidRDefault="00AB764A" w:rsidP="00AB764A">
            <w:pPr>
              <w:jc w:val="center"/>
              <w:rPr>
                <w:sz w:val="28"/>
                <w:szCs w:val="28"/>
              </w:rPr>
            </w:pPr>
            <w:r>
              <w:rPr>
                <w:sz w:val="28"/>
                <w:szCs w:val="28"/>
              </w:rPr>
              <w:t>региональная энергетическая комиссия Кемеровской области</w:t>
            </w:r>
          </w:p>
        </w:tc>
      </w:tr>
      <w:tr w:rsidR="00AB764A" w14:paraId="3BD8811F" w14:textId="77777777" w:rsidTr="00AB764A">
        <w:tc>
          <w:tcPr>
            <w:tcW w:w="5103" w:type="dxa"/>
            <w:vAlign w:val="center"/>
          </w:tcPr>
          <w:p w14:paraId="30401B8D" w14:textId="77777777" w:rsidR="00AB764A" w:rsidRDefault="00AB764A" w:rsidP="00AB764A">
            <w:pPr>
              <w:rPr>
                <w:sz w:val="28"/>
                <w:szCs w:val="28"/>
              </w:rPr>
            </w:pPr>
            <w:r>
              <w:rPr>
                <w:sz w:val="28"/>
                <w:szCs w:val="28"/>
              </w:rPr>
              <w:t>Юридический адрес, почтовый адрес уполномоченного органа, утвердившего программу</w:t>
            </w:r>
          </w:p>
        </w:tc>
        <w:tc>
          <w:tcPr>
            <w:tcW w:w="4962" w:type="dxa"/>
            <w:vAlign w:val="center"/>
          </w:tcPr>
          <w:p w14:paraId="266DC62B" w14:textId="77777777" w:rsidR="00AB764A" w:rsidRDefault="00AB764A" w:rsidP="00AB764A">
            <w:pPr>
              <w:jc w:val="center"/>
              <w:rPr>
                <w:sz w:val="28"/>
                <w:szCs w:val="28"/>
              </w:rPr>
            </w:pPr>
            <w:r>
              <w:rPr>
                <w:sz w:val="28"/>
                <w:szCs w:val="28"/>
              </w:rPr>
              <w:t xml:space="preserve">650993, г. Кемерово, </w:t>
            </w:r>
          </w:p>
          <w:p w14:paraId="5C582035" w14:textId="77777777" w:rsidR="00AB764A" w:rsidRDefault="00AB764A" w:rsidP="00AB764A">
            <w:pPr>
              <w:jc w:val="center"/>
              <w:rPr>
                <w:sz w:val="28"/>
                <w:szCs w:val="28"/>
              </w:rPr>
            </w:pPr>
            <w:r>
              <w:rPr>
                <w:sz w:val="28"/>
                <w:szCs w:val="28"/>
              </w:rPr>
              <w:t>ул. Н. Островского, д. 32</w:t>
            </w:r>
          </w:p>
        </w:tc>
      </w:tr>
    </w:tbl>
    <w:p w14:paraId="7BDE635E" w14:textId="77777777" w:rsidR="00AB764A" w:rsidRDefault="00AB764A" w:rsidP="00AB764A">
      <w:pPr>
        <w:jc w:val="center"/>
        <w:rPr>
          <w:sz w:val="28"/>
          <w:szCs w:val="28"/>
        </w:rPr>
      </w:pPr>
    </w:p>
    <w:p w14:paraId="35BA38F9" w14:textId="77777777" w:rsidR="00AB764A" w:rsidRDefault="00AB764A" w:rsidP="00AB764A">
      <w:pPr>
        <w:jc w:val="center"/>
        <w:rPr>
          <w:sz w:val="28"/>
          <w:szCs w:val="28"/>
        </w:rPr>
      </w:pPr>
    </w:p>
    <w:p w14:paraId="15426F8A" w14:textId="1408EEB4" w:rsidR="00AB764A" w:rsidRPr="00A402B4" w:rsidRDefault="00AB764A" w:rsidP="00AB764A">
      <w:pPr>
        <w:jc w:val="center"/>
        <w:rPr>
          <w:sz w:val="28"/>
          <w:szCs w:val="28"/>
        </w:rPr>
      </w:pPr>
      <w:r>
        <w:rPr>
          <w:sz w:val="28"/>
          <w:szCs w:val="28"/>
        </w:rPr>
        <w:t xml:space="preserve">Раздел 2. </w:t>
      </w:r>
      <w:r w:rsidRPr="00A402B4">
        <w:rPr>
          <w:sz w:val="28"/>
          <w:szCs w:val="28"/>
        </w:rPr>
        <w:t xml:space="preserve">Перечень плановых мероприятий по ремонту объектов централизованных систем холодного водоснабжения </w:t>
      </w:r>
    </w:p>
    <w:p w14:paraId="30BDCDA3" w14:textId="77777777" w:rsidR="00AB764A" w:rsidRDefault="00AB764A" w:rsidP="00AB764A">
      <w:pPr>
        <w:jc w:val="center"/>
        <w:rPr>
          <w:sz w:val="28"/>
          <w:szCs w:val="28"/>
        </w:rPr>
      </w:pPr>
    </w:p>
    <w:tbl>
      <w:tblPr>
        <w:tblStyle w:val="a5"/>
        <w:tblW w:w="10207" w:type="dxa"/>
        <w:tblInd w:w="-431" w:type="dxa"/>
        <w:tblLayout w:type="fixed"/>
        <w:tblLook w:val="04A0" w:firstRow="1" w:lastRow="0" w:firstColumn="1" w:lastColumn="0" w:noHBand="0" w:noVBand="1"/>
      </w:tblPr>
      <w:tblGrid>
        <w:gridCol w:w="3970"/>
        <w:gridCol w:w="992"/>
        <w:gridCol w:w="1451"/>
        <w:gridCol w:w="1983"/>
        <w:gridCol w:w="980"/>
        <w:gridCol w:w="831"/>
      </w:tblGrid>
      <w:tr w:rsidR="00AB764A" w14:paraId="4E892F03" w14:textId="77777777" w:rsidTr="00AB764A">
        <w:trPr>
          <w:trHeight w:val="706"/>
        </w:trPr>
        <w:tc>
          <w:tcPr>
            <w:tcW w:w="3970" w:type="dxa"/>
            <w:vMerge w:val="restart"/>
            <w:vAlign w:val="center"/>
          </w:tcPr>
          <w:p w14:paraId="7C86AB25" w14:textId="77777777" w:rsidR="00AB764A" w:rsidRDefault="00AB764A" w:rsidP="00AB764A">
            <w:pPr>
              <w:jc w:val="center"/>
              <w:rPr>
                <w:sz w:val="28"/>
                <w:szCs w:val="28"/>
              </w:rPr>
            </w:pPr>
          </w:p>
          <w:p w14:paraId="5560AED7" w14:textId="77777777" w:rsidR="00AB764A" w:rsidRDefault="00AB764A" w:rsidP="00AB764A">
            <w:pPr>
              <w:jc w:val="center"/>
              <w:rPr>
                <w:sz w:val="28"/>
                <w:szCs w:val="28"/>
              </w:rPr>
            </w:pPr>
            <w:r>
              <w:rPr>
                <w:sz w:val="28"/>
                <w:szCs w:val="28"/>
              </w:rPr>
              <w:t>Наименование                           мероприятия</w:t>
            </w:r>
          </w:p>
        </w:tc>
        <w:tc>
          <w:tcPr>
            <w:tcW w:w="992" w:type="dxa"/>
            <w:vMerge w:val="restart"/>
            <w:vAlign w:val="center"/>
          </w:tcPr>
          <w:p w14:paraId="79204671" w14:textId="77777777" w:rsidR="00AB764A" w:rsidRDefault="00AB764A" w:rsidP="00AB764A">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663B632C" w14:textId="77777777" w:rsidR="00AB764A" w:rsidRDefault="00AB764A" w:rsidP="00AB764A">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0F586E39" w14:textId="77777777" w:rsidR="00AB764A" w:rsidRDefault="00AB764A" w:rsidP="00AB764A">
            <w:pPr>
              <w:jc w:val="center"/>
              <w:rPr>
                <w:sz w:val="28"/>
                <w:szCs w:val="28"/>
              </w:rPr>
            </w:pPr>
            <w:r>
              <w:rPr>
                <w:sz w:val="28"/>
                <w:szCs w:val="28"/>
              </w:rPr>
              <w:t>Ожидаемый эффект</w:t>
            </w:r>
          </w:p>
        </w:tc>
      </w:tr>
      <w:tr w:rsidR="00AB764A" w14:paraId="08DEAAC6" w14:textId="77777777" w:rsidTr="00AB764A">
        <w:trPr>
          <w:trHeight w:val="844"/>
        </w:trPr>
        <w:tc>
          <w:tcPr>
            <w:tcW w:w="3970" w:type="dxa"/>
            <w:vMerge/>
          </w:tcPr>
          <w:p w14:paraId="7FDD69AA" w14:textId="77777777" w:rsidR="00AB764A" w:rsidRDefault="00AB764A" w:rsidP="00AB764A">
            <w:pPr>
              <w:jc w:val="center"/>
              <w:rPr>
                <w:sz w:val="28"/>
                <w:szCs w:val="28"/>
              </w:rPr>
            </w:pPr>
          </w:p>
        </w:tc>
        <w:tc>
          <w:tcPr>
            <w:tcW w:w="992" w:type="dxa"/>
            <w:vMerge/>
          </w:tcPr>
          <w:p w14:paraId="6C2BAE51" w14:textId="77777777" w:rsidR="00AB764A" w:rsidRDefault="00AB764A" w:rsidP="00AB764A">
            <w:pPr>
              <w:jc w:val="center"/>
              <w:rPr>
                <w:sz w:val="28"/>
                <w:szCs w:val="28"/>
              </w:rPr>
            </w:pPr>
          </w:p>
        </w:tc>
        <w:tc>
          <w:tcPr>
            <w:tcW w:w="1451" w:type="dxa"/>
            <w:vMerge/>
          </w:tcPr>
          <w:p w14:paraId="62CB5A87" w14:textId="77777777" w:rsidR="00AB764A" w:rsidRDefault="00AB764A" w:rsidP="00AB764A">
            <w:pPr>
              <w:jc w:val="center"/>
              <w:rPr>
                <w:sz w:val="28"/>
                <w:szCs w:val="28"/>
              </w:rPr>
            </w:pPr>
          </w:p>
        </w:tc>
        <w:tc>
          <w:tcPr>
            <w:tcW w:w="1983" w:type="dxa"/>
            <w:vAlign w:val="center"/>
          </w:tcPr>
          <w:p w14:paraId="2E5CC5AF" w14:textId="77777777" w:rsidR="00AB764A" w:rsidRDefault="00AB764A" w:rsidP="00AB764A">
            <w:pPr>
              <w:jc w:val="center"/>
              <w:rPr>
                <w:sz w:val="28"/>
                <w:szCs w:val="28"/>
              </w:rPr>
            </w:pPr>
            <w:r>
              <w:rPr>
                <w:sz w:val="28"/>
                <w:szCs w:val="28"/>
              </w:rPr>
              <w:t>Наименование показателей</w:t>
            </w:r>
          </w:p>
        </w:tc>
        <w:tc>
          <w:tcPr>
            <w:tcW w:w="980" w:type="dxa"/>
            <w:vAlign w:val="center"/>
          </w:tcPr>
          <w:p w14:paraId="38189FD8" w14:textId="77777777" w:rsidR="00AB764A" w:rsidRDefault="00AB764A" w:rsidP="00AB764A">
            <w:pPr>
              <w:jc w:val="center"/>
              <w:rPr>
                <w:sz w:val="28"/>
                <w:szCs w:val="28"/>
              </w:rPr>
            </w:pPr>
            <w:r>
              <w:rPr>
                <w:sz w:val="28"/>
                <w:szCs w:val="28"/>
              </w:rPr>
              <w:t>тыс. руб.</w:t>
            </w:r>
          </w:p>
        </w:tc>
        <w:tc>
          <w:tcPr>
            <w:tcW w:w="831" w:type="dxa"/>
            <w:vAlign w:val="center"/>
          </w:tcPr>
          <w:p w14:paraId="23B8F012" w14:textId="77777777" w:rsidR="00AB764A" w:rsidRDefault="00AB764A" w:rsidP="00AB764A">
            <w:pPr>
              <w:jc w:val="center"/>
              <w:rPr>
                <w:sz w:val="28"/>
                <w:szCs w:val="28"/>
              </w:rPr>
            </w:pPr>
            <w:r>
              <w:rPr>
                <w:sz w:val="28"/>
                <w:szCs w:val="28"/>
              </w:rPr>
              <w:t>%</w:t>
            </w:r>
          </w:p>
        </w:tc>
      </w:tr>
      <w:tr w:rsidR="00AB764A" w14:paraId="7485DDBA" w14:textId="77777777" w:rsidTr="00AB764A">
        <w:trPr>
          <w:trHeight w:val="326"/>
        </w:trPr>
        <w:tc>
          <w:tcPr>
            <w:tcW w:w="10207" w:type="dxa"/>
            <w:gridSpan w:val="6"/>
          </w:tcPr>
          <w:p w14:paraId="614A254D" w14:textId="77777777" w:rsidR="00AB764A" w:rsidRDefault="00AB764A" w:rsidP="00AB764A">
            <w:pPr>
              <w:jc w:val="center"/>
              <w:rPr>
                <w:sz w:val="28"/>
                <w:szCs w:val="28"/>
              </w:rPr>
            </w:pPr>
            <w:r w:rsidRPr="00A402B4">
              <w:rPr>
                <w:sz w:val="28"/>
                <w:szCs w:val="28"/>
              </w:rPr>
              <w:t>Холодное водоснабжение</w:t>
            </w:r>
          </w:p>
        </w:tc>
      </w:tr>
      <w:tr w:rsidR="00AB764A" w:rsidRPr="00A402B4" w14:paraId="1A46773A" w14:textId="77777777" w:rsidTr="00AB764A">
        <w:tc>
          <w:tcPr>
            <w:tcW w:w="3970" w:type="dxa"/>
          </w:tcPr>
          <w:p w14:paraId="4E9811D8" w14:textId="77777777" w:rsidR="00AB764A" w:rsidRPr="00A402B4" w:rsidRDefault="00AB764A" w:rsidP="00AB764A">
            <w:pPr>
              <w:jc w:val="center"/>
              <w:rPr>
                <w:sz w:val="28"/>
                <w:szCs w:val="28"/>
              </w:rPr>
            </w:pPr>
            <w:r w:rsidRPr="00A402B4">
              <w:rPr>
                <w:sz w:val="28"/>
                <w:szCs w:val="28"/>
              </w:rPr>
              <w:t>-</w:t>
            </w:r>
          </w:p>
        </w:tc>
        <w:tc>
          <w:tcPr>
            <w:tcW w:w="992" w:type="dxa"/>
          </w:tcPr>
          <w:p w14:paraId="3AF16D40" w14:textId="77777777" w:rsidR="00AB764A" w:rsidRPr="00A402B4" w:rsidRDefault="00AB764A" w:rsidP="00AB764A">
            <w:pPr>
              <w:jc w:val="center"/>
              <w:rPr>
                <w:sz w:val="28"/>
                <w:szCs w:val="28"/>
              </w:rPr>
            </w:pPr>
            <w:r w:rsidRPr="00A402B4">
              <w:rPr>
                <w:sz w:val="28"/>
                <w:szCs w:val="28"/>
              </w:rPr>
              <w:t>-</w:t>
            </w:r>
          </w:p>
        </w:tc>
        <w:tc>
          <w:tcPr>
            <w:tcW w:w="1451" w:type="dxa"/>
          </w:tcPr>
          <w:p w14:paraId="5AF90BA9" w14:textId="77777777" w:rsidR="00AB764A" w:rsidRPr="00A402B4" w:rsidRDefault="00AB764A" w:rsidP="00AB764A">
            <w:pPr>
              <w:jc w:val="center"/>
              <w:rPr>
                <w:sz w:val="28"/>
                <w:szCs w:val="28"/>
              </w:rPr>
            </w:pPr>
            <w:r w:rsidRPr="00A402B4">
              <w:rPr>
                <w:sz w:val="28"/>
                <w:szCs w:val="28"/>
              </w:rPr>
              <w:t>-</w:t>
            </w:r>
          </w:p>
        </w:tc>
        <w:tc>
          <w:tcPr>
            <w:tcW w:w="1983" w:type="dxa"/>
          </w:tcPr>
          <w:p w14:paraId="1F414350" w14:textId="77777777" w:rsidR="00AB764A" w:rsidRPr="00A402B4" w:rsidRDefault="00AB764A" w:rsidP="00AB764A">
            <w:pPr>
              <w:jc w:val="center"/>
              <w:rPr>
                <w:sz w:val="28"/>
                <w:szCs w:val="28"/>
              </w:rPr>
            </w:pPr>
            <w:r w:rsidRPr="00A402B4">
              <w:rPr>
                <w:sz w:val="28"/>
                <w:szCs w:val="28"/>
              </w:rPr>
              <w:t>-</w:t>
            </w:r>
          </w:p>
        </w:tc>
        <w:tc>
          <w:tcPr>
            <w:tcW w:w="980" w:type="dxa"/>
          </w:tcPr>
          <w:p w14:paraId="25C023A3" w14:textId="77777777" w:rsidR="00AB764A" w:rsidRPr="00A402B4" w:rsidRDefault="00AB764A" w:rsidP="00AB764A">
            <w:pPr>
              <w:jc w:val="center"/>
              <w:rPr>
                <w:sz w:val="28"/>
                <w:szCs w:val="28"/>
              </w:rPr>
            </w:pPr>
            <w:r w:rsidRPr="00A402B4">
              <w:rPr>
                <w:sz w:val="28"/>
                <w:szCs w:val="28"/>
              </w:rPr>
              <w:t>-</w:t>
            </w:r>
          </w:p>
        </w:tc>
        <w:tc>
          <w:tcPr>
            <w:tcW w:w="831" w:type="dxa"/>
          </w:tcPr>
          <w:p w14:paraId="5723FA4E" w14:textId="77777777" w:rsidR="00AB764A" w:rsidRPr="00A402B4" w:rsidRDefault="00AB764A" w:rsidP="00AB764A">
            <w:pPr>
              <w:jc w:val="center"/>
              <w:rPr>
                <w:sz w:val="28"/>
                <w:szCs w:val="28"/>
              </w:rPr>
            </w:pPr>
            <w:r w:rsidRPr="00A402B4">
              <w:rPr>
                <w:sz w:val="28"/>
                <w:szCs w:val="28"/>
              </w:rPr>
              <w:t>-</w:t>
            </w:r>
          </w:p>
        </w:tc>
      </w:tr>
    </w:tbl>
    <w:p w14:paraId="1C58AD56" w14:textId="77777777" w:rsidR="00AB764A" w:rsidRDefault="00AB764A" w:rsidP="00AB764A">
      <w:pPr>
        <w:jc w:val="center"/>
        <w:rPr>
          <w:sz w:val="28"/>
          <w:szCs w:val="28"/>
        </w:rPr>
      </w:pPr>
    </w:p>
    <w:p w14:paraId="10FE77BD" w14:textId="77777777" w:rsidR="00AB764A" w:rsidRDefault="00AB764A" w:rsidP="00AB764A">
      <w:pPr>
        <w:jc w:val="center"/>
        <w:rPr>
          <w:sz w:val="28"/>
          <w:szCs w:val="28"/>
        </w:rPr>
      </w:pPr>
    </w:p>
    <w:p w14:paraId="0D4449AE" w14:textId="77777777" w:rsidR="00AB764A" w:rsidRDefault="00AB764A" w:rsidP="00AB764A">
      <w:pPr>
        <w:jc w:val="center"/>
        <w:rPr>
          <w:sz w:val="28"/>
          <w:szCs w:val="28"/>
        </w:rPr>
      </w:pPr>
    </w:p>
    <w:p w14:paraId="0FCB5EA6" w14:textId="77777777" w:rsidR="00AB764A" w:rsidRDefault="00AB764A" w:rsidP="00AB764A">
      <w:pPr>
        <w:jc w:val="center"/>
        <w:rPr>
          <w:sz w:val="28"/>
          <w:szCs w:val="28"/>
        </w:rPr>
      </w:pPr>
    </w:p>
    <w:p w14:paraId="07FAAFE5" w14:textId="77777777" w:rsidR="00AB764A" w:rsidRDefault="00AB764A" w:rsidP="00AB764A">
      <w:pPr>
        <w:jc w:val="center"/>
        <w:rPr>
          <w:sz w:val="28"/>
          <w:szCs w:val="28"/>
        </w:rPr>
      </w:pPr>
    </w:p>
    <w:p w14:paraId="373A9066" w14:textId="77777777" w:rsidR="00AB764A" w:rsidRDefault="00AB764A" w:rsidP="00AB764A">
      <w:pPr>
        <w:jc w:val="center"/>
        <w:rPr>
          <w:sz w:val="28"/>
          <w:szCs w:val="28"/>
        </w:rPr>
      </w:pPr>
    </w:p>
    <w:p w14:paraId="0004B399" w14:textId="77777777" w:rsidR="00AB764A" w:rsidRPr="00686A6C" w:rsidRDefault="00AB764A" w:rsidP="00AB764A">
      <w:pPr>
        <w:jc w:val="center"/>
        <w:rPr>
          <w:sz w:val="28"/>
          <w:szCs w:val="28"/>
        </w:rPr>
      </w:pPr>
      <w:r>
        <w:rPr>
          <w:sz w:val="28"/>
          <w:szCs w:val="28"/>
        </w:rPr>
        <w:lastRenderedPageBreak/>
        <w:t xml:space="preserve">Раздел 3. Перечень плановых мероприятий, направленных на улучшение </w:t>
      </w:r>
      <w:r w:rsidRPr="00686A6C">
        <w:rPr>
          <w:sz w:val="28"/>
          <w:szCs w:val="28"/>
        </w:rPr>
        <w:t xml:space="preserve">качества питьевой воды </w:t>
      </w:r>
    </w:p>
    <w:tbl>
      <w:tblPr>
        <w:tblStyle w:val="a5"/>
        <w:tblW w:w="10207" w:type="dxa"/>
        <w:tblInd w:w="-431" w:type="dxa"/>
        <w:tblLook w:val="04A0" w:firstRow="1" w:lastRow="0" w:firstColumn="1" w:lastColumn="0" w:noHBand="0" w:noVBand="1"/>
      </w:tblPr>
      <w:tblGrid>
        <w:gridCol w:w="3970"/>
        <w:gridCol w:w="992"/>
        <w:gridCol w:w="1451"/>
        <w:gridCol w:w="1983"/>
        <w:gridCol w:w="980"/>
        <w:gridCol w:w="831"/>
      </w:tblGrid>
      <w:tr w:rsidR="00AB764A" w14:paraId="06D8E51A" w14:textId="77777777" w:rsidTr="00AB764A">
        <w:trPr>
          <w:trHeight w:val="706"/>
        </w:trPr>
        <w:tc>
          <w:tcPr>
            <w:tcW w:w="3970" w:type="dxa"/>
            <w:vMerge w:val="restart"/>
            <w:vAlign w:val="center"/>
          </w:tcPr>
          <w:p w14:paraId="4F6AA98E" w14:textId="77777777" w:rsidR="00AB764A" w:rsidRDefault="00AB764A" w:rsidP="00AB764A">
            <w:pPr>
              <w:jc w:val="center"/>
              <w:rPr>
                <w:sz w:val="28"/>
                <w:szCs w:val="28"/>
              </w:rPr>
            </w:pPr>
            <w:r>
              <w:rPr>
                <w:sz w:val="28"/>
                <w:szCs w:val="28"/>
              </w:rPr>
              <w:t>Наименование                        мероприятия</w:t>
            </w:r>
          </w:p>
        </w:tc>
        <w:tc>
          <w:tcPr>
            <w:tcW w:w="992" w:type="dxa"/>
            <w:vMerge w:val="restart"/>
            <w:vAlign w:val="center"/>
          </w:tcPr>
          <w:p w14:paraId="49F79689" w14:textId="77777777" w:rsidR="00AB764A" w:rsidRDefault="00AB764A" w:rsidP="00AB764A">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3A56E754" w14:textId="77777777" w:rsidR="00AB764A" w:rsidRDefault="00AB764A" w:rsidP="00AB764A">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32F54806" w14:textId="77777777" w:rsidR="00AB764A" w:rsidRDefault="00AB764A" w:rsidP="00AB764A">
            <w:pPr>
              <w:jc w:val="center"/>
              <w:rPr>
                <w:sz w:val="28"/>
                <w:szCs w:val="28"/>
              </w:rPr>
            </w:pPr>
            <w:r>
              <w:rPr>
                <w:sz w:val="28"/>
                <w:szCs w:val="28"/>
              </w:rPr>
              <w:t>Ожидаемый эффект</w:t>
            </w:r>
          </w:p>
        </w:tc>
      </w:tr>
      <w:tr w:rsidR="00AB764A" w14:paraId="397448C3" w14:textId="77777777" w:rsidTr="00AB764A">
        <w:trPr>
          <w:trHeight w:val="844"/>
        </w:trPr>
        <w:tc>
          <w:tcPr>
            <w:tcW w:w="3970" w:type="dxa"/>
            <w:vMerge/>
          </w:tcPr>
          <w:p w14:paraId="49D9BE88" w14:textId="77777777" w:rsidR="00AB764A" w:rsidRDefault="00AB764A" w:rsidP="00AB764A">
            <w:pPr>
              <w:jc w:val="center"/>
              <w:rPr>
                <w:sz w:val="28"/>
                <w:szCs w:val="28"/>
              </w:rPr>
            </w:pPr>
          </w:p>
        </w:tc>
        <w:tc>
          <w:tcPr>
            <w:tcW w:w="992" w:type="dxa"/>
            <w:vMerge/>
          </w:tcPr>
          <w:p w14:paraId="416F4810" w14:textId="77777777" w:rsidR="00AB764A" w:rsidRDefault="00AB764A" w:rsidP="00AB764A">
            <w:pPr>
              <w:jc w:val="center"/>
              <w:rPr>
                <w:sz w:val="28"/>
                <w:szCs w:val="28"/>
              </w:rPr>
            </w:pPr>
          </w:p>
        </w:tc>
        <w:tc>
          <w:tcPr>
            <w:tcW w:w="1451" w:type="dxa"/>
            <w:vMerge/>
          </w:tcPr>
          <w:p w14:paraId="652C73CA" w14:textId="77777777" w:rsidR="00AB764A" w:rsidRDefault="00AB764A" w:rsidP="00AB764A">
            <w:pPr>
              <w:jc w:val="center"/>
              <w:rPr>
                <w:sz w:val="28"/>
                <w:szCs w:val="28"/>
              </w:rPr>
            </w:pPr>
          </w:p>
        </w:tc>
        <w:tc>
          <w:tcPr>
            <w:tcW w:w="1983" w:type="dxa"/>
            <w:vAlign w:val="center"/>
          </w:tcPr>
          <w:p w14:paraId="7562EE63" w14:textId="77777777" w:rsidR="00AB764A" w:rsidRDefault="00AB764A" w:rsidP="00AB764A">
            <w:pPr>
              <w:jc w:val="center"/>
              <w:rPr>
                <w:sz w:val="28"/>
                <w:szCs w:val="28"/>
              </w:rPr>
            </w:pPr>
            <w:r>
              <w:rPr>
                <w:sz w:val="28"/>
                <w:szCs w:val="28"/>
              </w:rPr>
              <w:t>Наименование показателей</w:t>
            </w:r>
          </w:p>
        </w:tc>
        <w:tc>
          <w:tcPr>
            <w:tcW w:w="980" w:type="dxa"/>
            <w:vAlign w:val="center"/>
          </w:tcPr>
          <w:p w14:paraId="6F603C48" w14:textId="77777777" w:rsidR="00AB764A" w:rsidRDefault="00AB764A" w:rsidP="00AB764A">
            <w:pPr>
              <w:jc w:val="center"/>
              <w:rPr>
                <w:sz w:val="28"/>
                <w:szCs w:val="28"/>
              </w:rPr>
            </w:pPr>
            <w:r>
              <w:rPr>
                <w:sz w:val="28"/>
                <w:szCs w:val="28"/>
              </w:rPr>
              <w:t>тыс. руб.</w:t>
            </w:r>
          </w:p>
        </w:tc>
        <w:tc>
          <w:tcPr>
            <w:tcW w:w="831" w:type="dxa"/>
            <w:vAlign w:val="center"/>
          </w:tcPr>
          <w:p w14:paraId="59F57AC9" w14:textId="77777777" w:rsidR="00AB764A" w:rsidRDefault="00AB764A" w:rsidP="00AB764A">
            <w:pPr>
              <w:jc w:val="center"/>
              <w:rPr>
                <w:sz w:val="28"/>
                <w:szCs w:val="28"/>
              </w:rPr>
            </w:pPr>
            <w:r>
              <w:rPr>
                <w:sz w:val="28"/>
                <w:szCs w:val="28"/>
              </w:rPr>
              <w:t>%</w:t>
            </w:r>
          </w:p>
        </w:tc>
      </w:tr>
      <w:tr w:rsidR="00AB764A" w14:paraId="63D82AAB" w14:textId="77777777" w:rsidTr="00AB764A">
        <w:trPr>
          <w:trHeight w:val="389"/>
        </w:trPr>
        <w:tc>
          <w:tcPr>
            <w:tcW w:w="10207" w:type="dxa"/>
            <w:gridSpan w:val="6"/>
          </w:tcPr>
          <w:p w14:paraId="3D182F37" w14:textId="77777777" w:rsidR="00AB764A" w:rsidRPr="00686A6C" w:rsidRDefault="00AB764A" w:rsidP="00AB764A">
            <w:pPr>
              <w:jc w:val="center"/>
              <w:rPr>
                <w:sz w:val="28"/>
                <w:szCs w:val="28"/>
              </w:rPr>
            </w:pPr>
            <w:r w:rsidRPr="00686A6C">
              <w:rPr>
                <w:sz w:val="28"/>
                <w:szCs w:val="28"/>
              </w:rPr>
              <w:t>Холодное водоснабжение</w:t>
            </w:r>
          </w:p>
        </w:tc>
      </w:tr>
      <w:tr w:rsidR="00AB764A" w:rsidRPr="00686A6C" w14:paraId="79D50F97" w14:textId="77777777" w:rsidTr="00AB764A">
        <w:tc>
          <w:tcPr>
            <w:tcW w:w="3970" w:type="dxa"/>
          </w:tcPr>
          <w:p w14:paraId="76E9CC37" w14:textId="77777777" w:rsidR="00AB764A" w:rsidRPr="00686A6C" w:rsidRDefault="00AB764A" w:rsidP="00AB764A">
            <w:pPr>
              <w:jc w:val="center"/>
              <w:rPr>
                <w:sz w:val="28"/>
                <w:szCs w:val="28"/>
              </w:rPr>
            </w:pPr>
            <w:r w:rsidRPr="00686A6C">
              <w:rPr>
                <w:sz w:val="28"/>
                <w:szCs w:val="28"/>
              </w:rPr>
              <w:t>-</w:t>
            </w:r>
          </w:p>
        </w:tc>
        <w:tc>
          <w:tcPr>
            <w:tcW w:w="992" w:type="dxa"/>
          </w:tcPr>
          <w:p w14:paraId="024C61FB" w14:textId="77777777" w:rsidR="00AB764A" w:rsidRPr="00686A6C" w:rsidRDefault="00AB764A" w:rsidP="00AB764A">
            <w:pPr>
              <w:jc w:val="center"/>
              <w:rPr>
                <w:sz w:val="28"/>
                <w:szCs w:val="28"/>
              </w:rPr>
            </w:pPr>
            <w:r w:rsidRPr="00686A6C">
              <w:rPr>
                <w:sz w:val="28"/>
                <w:szCs w:val="28"/>
              </w:rPr>
              <w:t>-</w:t>
            </w:r>
          </w:p>
        </w:tc>
        <w:tc>
          <w:tcPr>
            <w:tcW w:w="1451" w:type="dxa"/>
          </w:tcPr>
          <w:p w14:paraId="4757815F" w14:textId="77777777" w:rsidR="00AB764A" w:rsidRPr="00686A6C" w:rsidRDefault="00AB764A" w:rsidP="00AB764A">
            <w:pPr>
              <w:jc w:val="center"/>
              <w:rPr>
                <w:sz w:val="28"/>
                <w:szCs w:val="28"/>
              </w:rPr>
            </w:pPr>
            <w:r w:rsidRPr="00686A6C">
              <w:rPr>
                <w:sz w:val="28"/>
                <w:szCs w:val="28"/>
              </w:rPr>
              <w:t>-</w:t>
            </w:r>
          </w:p>
        </w:tc>
        <w:tc>
          <w:tcPr>
            <w:tcW w:w="1983" w:type="dxa"/>
          </w:tcPr>
          <w:p w14:paraId="030AF348" w14:textId="77777777" w:rsidR="00AB764A" w:rsidRPr="00686A6C" w:rsidRDefault="00AB764A" w:rsidP="00AB764A">
            <w:pPr>
              <w:jc w:val="center"/>
              <w:rPr>
                <w:sz w:val="28"/>
                <w:szCs w:val="28"/>
              </w:rPr>
            </w:pPr>
            <w:r w:rsidRPr="00686A6C">
              <w:rPr>
                <w:sz w:val="28"/>
                <w:szCs w:val="28"/>
              </w:rPr>
              <w:t>-</w:t>
            </w:r>
          </w:p>
        </w:tc>
        <w:tc>
          <w:tcPr>
            <w:tcW w:w="980" w:type="dxa"/>
          </w:tcPr>
          <w:p w14:paraId="5623CC80" w14:textId="77777777" w:rsidR="00AB764A" w:rsidRPr="00686A6C" w:rsidRDefault="00AB764A" w:rsidP="00AB764A">
            <w:pPr>
              <w:jc w:val="center"/>
              <w:rPr>
                <w:sz w:val="28"/>
                <w:szCs w:val="28"/>
              </w:rPr>
            </w:pPr>
            <w:r w:rsidRPr="00686A6C">
              <w:rPr>
                <w:sz w:val="28"/>
                <w:szCs w:val="28"/>
              </w:rPr>
              <w:t>-</w:t>
            </w:r>
          </w:p>
        </w:tc>
        <w:tc>
          <w:tcPr>
            <w:tcW w:w="831" w:type="dxa"/>
          </w:tcPr>
          <w:p w14:paraId="36691EF3" w14:textId="77777777" w:rsidR="00AB764A" w:rsidRPr="00686A6C" w:rsidRDefault="00AB764A" w:rsidP="00AB764A">
            <w:pPr>
              <w:jc w:val="center"/>
              <w:rPr>
                <w:sz w:val="28"/>
                <w:szCs w:val="28"/>
              </w:rPr>
            </w:pPr>
            <w:r w:rsidRPr="00686A6C">
              <w:rPr>
                <w:sz w:val="28"/>
                <w:szCs w:val="28"/>
              </w:rPr>
              <w:t>-</w:t>
            </w:r>
          </w:p>
        </w:tc>
      </w:tr>
    </w:tbl>
    <w:p w14:paraId="7DC40059" w14:textId="77777777" w:rsidR="00AB764A" w:rsidRDefault="00AB764A" w:rsidP="00AB764A">
      <w:pPr>
        <w:jc w:val="center"/>
        <w:rPr>
          <w:sz w:val="28"/>
          <w:szCs w:val="28"/>
        </w:rPr>
      </w:pPr>
    </w:p>
    <w:p w14:paraId="634E5722" w14:textId="77777777" w:rsidR="00AB764A" w:rsidRDefault="00AB764A" w:rsidP="00AB764A">
      <w:pPr>
        <w:jc w:val="center"/>
        <w:rPr>
          <w:sz w:val="28"/>
          <w:szCs w:val="28"/>
        </w:rPr>
      </w:pPr>
    </w:p>
    <w:p w14:paraId="4F71967B" w14:textId="77777777" w:rsidR="00AB764A" w:rsidRDefault="00AB764A" w:rsidP="00AB764A">
      <w:pPr>
        <w:jc w:val="center"/>
        <w:rPr>
          <w:sz w:val="28"/>
          <w:szCs w:val="28"/>
        </w:rPr>
      </w:pPr>
    </w:p>
    <w:p w14:paraId="53A6D26F" w14:textId="77777777" w:rsidR="00AB764A" w:rsidRDefault="00AB764A" w:rsidP="00AB764A">
      <w:pPr>
        <w:jc w:val="center"/>
        <w:rPr>
          <w:sz w:val="28"/>
          <w:szCs w:val="28"/>
        </w:rPr>
      </w:pPr>
    </w:p>
    <w:p w14:paraId="5C9A617E" w14:textId="77777777" w:rsidR="00AB764A" w:rsidRPr="002B4C48" w:rsidRDefault="00AB764A" w:rsidP="00AB764A">
      <w:pPr>
        <w:jc w:val="center"/>
        <w:rPr>
          <w:sz w:val="28"/>
          <w:szCs w:val="28"/>
        </w:rPr>
      </w:pPr>
      <w:r w:rsidRPr="002B4C48">
        <w:rPr>
          <w:sz w:val="28"/>
          <w:szCs w:val="28"/>
        </w:rPr>
        <w:t>Раздел 4. Перечень плановых мероприятий по энергосбережению              и повышению энергетической эффективности холодного водоснабжения (в том числе по снижению потерь воды при транспортировке</w:t>
      </w:r>
      <w:r>
        <w:rPr>
          <w:sz w:val="28"/>
          <w:szCs w:val="28"/>
        </w:rPr>
        <w:t>)</w:t>
      </w:r>
    </w:p>
    <w:p w14:paraId="299AF3BE" w14:textId="77777777" w:rsidR="00AB764A" w:rsidRDefault="00AB764A" w:rsidP="00AB764A">
      <w:pPr>
        <w:jc w:val="center"/>
        <w:rPr>
          <w:sz w:val="28"/>
          <w:szCs w:val="28"/>
        </w:rPr>
      </w:pPr>
    </w:p>
    <w:tbl>
      <w:tblPr>
        <w:tblStyle w:val="a5"/>
        <w:tblW w:w="10207" w:type="dxa"/>
        <w:tblInd w:w="-431" w:type="dxa"/>
        <w:tblLook w:val="04A0" w:firstRow="1" w:lastRow="0" w:firstColumn="1" w:lastColumn="0" w:noHBand="0" w:noVBand="1"/>
      </w:tblPr>
      <w:tblGrid>
        <w:gridCol w:w="3970"/>
        <w:gridCol w:w="992"/>
        <w:gridCol w:w="1451"/>
        <w:gridCol w:w="1983"/>
        <w:gridCol w:w="980"/>
        <w:gridCol w:w="831"/>
      </w:tblGrid>
      <w:tr w:rsidR="00AB764A" w14:paraId="19877F6E" w14:textId="77777777" w:rsidTr="00AB764A">
        <w:trPr>
          <w:trHeight w:val="706"/>
        </w:trPr>
        <w:tc>
          <w:tcPr>
            <w:tcW w:w="3970" w:type="dxa"/>
            <w:vMerge w:val="restart"/>
            <w:vAlign w:val="center"/>
          </w:tcPr>
          <w:p w14:paraId="3885991D" w14:textId="77777777" w:rsidR="00AB764A" w:rsidRDefault="00AB764A" w:rsidP="00AB764A">
            <w:pPr>
              <w:jc w:val="center"/>
              <w:rPr>
                <w:sz w:val="28"/>
                <w:szCs w:val="28"/>
              </w:rPr>
            </w:pPr>
            <w:r>
              <w:rPr>
                <w:sz w:val="28"/>
                <w:szCs w:val="28"/>
              </w:rPr>
              <w:t xml:space="preserve">Наименование </w:t>
            </w:r>
          </w:p>
          <w:p w14:paraId="784FC63F" w14:textId="77777777" w:rsidR="00AB764A" w:rsidRDefault="00AB764A" w:rsidP="00AB764A">
            <w:pPr>
              <w:jc w:val="center"/>
              <w:rPr>
                <w:sz w:val="28"/>
                <w:szCs w:val="28"/>
              </w:rPr>
            </w:pPr>
            <w:r>
              <w:rPr>
                <w:sz w:val="28"/>
                <w:szCs w:val="28"/>
              </w:rPr>
              <w:t>мероприятия</w:t>
            </w:r>
          </w:p>
        </w:tc>
        <w:tc>
          <w:tcPr>
            <w:tcW w:w="992" w:type="dxa"/>
            <w:vMerge w:val="restart"/>
            <w:vAlign w:val="center"/>
          </w:tcPr>
          <w:p w14:paraId="2775617D" w14:textId="77777777" w:rsidR="00AB764A" w:rsidRDefault="00AB764A" w:rsidP="00AB764A">
            <w:pPr>
              <w:jc w:val="center"/>
              <w:rPr>
                <w:sz w:val="28"/>
                <w:szCs w:val="28"/>
              </w:rPr>
            </w:pPr>
            <w:r>
              <w:rPr>
                <w:sz w:val="28"/>
                <w:szCs w:val="28"/>
              </w:rPr>
              <w:t xml:space="preserve">Срок </w:t>
            </w:r>
            <w:proofErr w:type="spellStart"/>
            <w:proofErr w:type="gramStart"/>
            <w:r>
              <w:rPr>
                <w:sz w:val="28"/>
                <w:szCs w:val="28"/>
              </w:rPr>
              <w:t>реали-зации</w:t>
            </w:r>
            <w:proofErr w:type="spellEnd"/>
            <w:proofErr w:type="gramEnd"/>
          </w:p>
        </w:tc>
        <w:tc>
          <w:tcPr>
            <w:tcW w:w="1451" w:type="dxa"/>
            <w:vMerge w:val="restart"/>
          </w:tcPr>
          <w:p w14:paraId="5D29C2F6" w14:textId="77777777" w:rsidR="00AB764A" w:rsidRDefault="00AB764A" w:rsidP="00AB764A">
            <w:pPr>
              <w:jc w:val="center"/>
              <w:rPr>
                <w:sz w:val="28"/>
                <w:szCs w:val="28"/>
              </w:rPr>
            </w:pPr>
            <w:proofErr w:type="spellStart"/>
            <w:proofErr w:type="gramStart"/>
            <w:r>
              <w:rPr>
                <w:sz w:val="28"/>
                <w:szCs w:val="28"/>
              </w:rPr>
              <w:t>Финан-совые</w:t>
            </w:r>
            <w:proofErr w:type="spellEnd"/>
            <w:proofErr w:type="gramEnd"/>
            <w:r>
              <w:rPr>
                <w:sz w:val="28"/>
                <w:szCs w:val="28"/>
              </w:rPr>
              <w:t xml:space="preserve"> потреб-</w:t>
            </w:r>
            <w:proofErr w:type="spellStart"/>
            <w:r>
              <w:rPr>
                <w:sz w:val="28"/>
                <w:szCs w:val="28"/>
              </w:rPr>
              <w:t>ности</w:t>
            </w:r>
            <w:proofErr w:type="spellEnd"/>
            <w:r>
              <w:rPr>
                <w:sz w:val="28"/>
                <w:szCs w:val="28"/>
              </w:rPr>
              <w:t>, тыс. руб. (без НДС)</w:t>
            </w:r>
          </w:p>
        </w:tc>
        <w:tc>
          <w:tcPr>
            <w:tcW w:w="3794" w:type="dxa"/>
            <w:gridSpan w:val="3"/>
            <w:vAlign w:val="center"/>
          </w:tcPr>
          <w:p w14:paraId="26294D4E" w14:textId="77777777" w:rsidR="00AB764A" w:rsidRDefault="00AB764A" w:rsidP="00AB764A">
            <w:pPr>
              <w:jc w:val="center"/>
              <w:rPr>
                <w:sz w:val="28"/>
                <w:szCs w:val="28"/>
              </w:rPr>
            </w:pPr>
            <w:r>
              <w:rPr>
                <w:sz w:val="28"/>
                <w:szCs w:val="28"/>
              </w:rPr>
              <w:t>Ожидаемый эффект</w:t>
            </w:r>
          </w:p>
        </w:tc>
      </w:tr>
      <w:tr w:rsidR="00AB764A" w14:paraId="6C99E44F" w14:textId="77777777" w:rsidTr="00AB764A">
        <w:trPr>
          <w:trHeight w:val="844"/>
        </w:trPr>
        <w:tc>
          <w:tcPr>
            <w:tcW w:w="3970" w:type="dxa"/>
            <w:vMerge/>
          </w:tcPr>
          <w:p w14:paraId="7E306D7B" w14:textId="77777777" w:rsidR="00AB764A" w:rsidRDefault="00AB764A" w:rsidP="00AB764A">
            <w:pPr>
              <w:jc w:val="center"/>
              <w:rPr>
                <w:sz w:val="28"/>
                <w:szCs w:val="28"/>
              </w:rPr>
            </w:pPr>
          </w:p>
        </w:tc>
        <w:tc>
          <w:tcPr>
            <w:tcW w:w="992" w:type="dxa"/>
            <w:vMerge/>
          </w:tcPr>
          <w:p w14:paraId="22E515AD" w14:textId="77777777" w:rsidR="00AB764A" w:rsidRDefault="00AB764A" w:rsidP="00AB764A">
            <w:pPr>
              <w:jc w:val="center"/>
              <w:rPr>
                <w:sz w:val="28"/>
                <w:szCs w:val="28"/>
              </w:rPr>
            </w:pPr>
          </w:p>
        </w:tc>
        <w:tc>
          <w:tcPr>
            <w:tcW w:w="1451" w:type="dxa"/>
            <w:vMerge/>
          </w:tcPr>
          <w:p w14:paraId="497D496A" w14:textId="77777777" w:rsidR="00AB764A" w:rsidRDefault="00AB764A" w:rsidP="00AB764A">
            <w:pPr>
              <w:jc w:val="center"/>
              <w:rPr>
                <w:sz w:val="28"/>
                <w:szCs w:val="28"/>
              </w:rPr>
            </w:pPr>
          </w:p>
        </w:tc>
        <w:tc>
          <w:tcPr>
            <w:tcW w:w="1983" w:type="dxa"/>
            <w:vAlign w:val="center"/>
          </w:tcPr>
          <w:p w14:paraId="667650DB" w14:textId="77777777" w:rsidR="00AB764A" w:rsidRDefault="00AB764A" w:rsidP="00AB764A">
            <w:pPr>
              <w:jc w:val="center"/>
              <w:rPr>
                <w:sz w:val="28"/>
                <w:szCs w:val="28"/>
              </w:rPr>
            </w:pPr>
            <w:r>
              <w:rPr>
                <w:sz w:val="28"/>
                <w:szCs w:val="28"/>
              </w:rPr>
              <w:t>Наименование показателей</w:t>
            </w:r>
          </w:p>
        </w:tc>
        <w:tc>
          <w:tcPr>
            <w:tcW w:w="980" w:type="dxa"/>
            <w:vAlign w:val="center"/>
          </w:tcPr>
          <w:p w14:paraId="6408CA3B" w14:textId="77777777" w:rsidR="00AB764A" w:rsidRDefault="00AB764A" w:rsidP="00AB764A">
            <w:pPr>
              <w:jc w:val="center"/>
              <w:rPr>
                <w:sz w:val="28"/>
                <w:szCs w:val="28"/>
              </w:rPr>
            </w:pPr>
            <w:r>
              <w:rPr>
                <w:sz w:val="28"/>
                <w:szCs w:val="28"/>
              </w:rPr>
              <w:t>тыс. руб.</w:t>
            </w:r>
          </w:p>
        </w:tc>
        <w:tc>
          <w:tcPr>
            <w:tcW w:w="831" w:type="dxa"/>
            <w:vAlign w:val="center"/>
          </w:tcPr>
          <w:p w14:paraId="4043301F" w14:textId="77777777" w:rsidR="00AB764A" w:rsidRDefault="00AB764A" w:rsidP="00AB764A">
            <w:pPr>
              <w:jc w:val="center"/>
              <w:rPr>
                <w:sz w:val="28"/>
                <w:szCs w:val="28"/>
              </w:rPr>
            </w:pPr>
            <w:r>
              <w:rPr>
                <w:sz w:val="28"/>
                <w:szCs w:val="28"/>
              </w:rPr>
              <w:t>%</w:t>
            </w:r>
          </w:p>
        </w:tc>
      </w:tr>
      <w:tr w:rsidR="00AB764A" w14:paraId="1F01EA2F" w14:textId="77777777" w:rsidTr="00AB764A">
        <w:trPr>
          <w:trHeight w:val="326"/>
        </w:trPr>
        <w:tc>
          <w:tcPr>
            <w:tcW w:w="10207" w:type="dxa"/>
            <w:gridSpan w:val="6"/>
          </w:tcPr>
          <w:p w14:paraId="66D89CBD" w14:textId="77777777" w:rsidR="00AB764A" w:rsidRPr="0002547C" w:rsidRDefault="00AB764A" w:rsidP="00AB764A">
            <w:pPr>
              <w:jc w:val="center"/>
              <w:rPr>
                <w:sz w:val="28"/>
                <w:szCs w:val="28"/>
              </w:rPr>
            </w:pPr>
            <w:r w:rsidRPr="0002547C">
              <w:rPr>
                <w:sz w:val="28"/>
                <w:szCs w:val="28"/>
              </w:rPr>
              <w:t>Холодное водоснабжение</w:t>
            </w:r>
          </w:p>
        </w:tc>
      </w:tr>
      <w:tr w:rsidR="00AB764A" w:rsidRPr="0002547C" w14:paraId="6959D9C2" w14:textId="77777777" w:rsidTr="00AB764A">
        <w:tc>
          <w:tcPr>
            <w:tcW w:w="3970" w:type="dxa"/>
          </w:tcPr>
          <w:p w14:paraId="2781D9A7" w14:textId="77777777" w:rsidR="00AB764A" w:rsidRPr="0002547C" w:rsidRDefault="00AB764A" w:rsidP="00AB764A">
            <w:pPr>
              <w:jc w:val="center"/>
              <w:rPr>
                <w:sz w:val="28"/>
                <w:szCs w:val="28"/>
              </w:rPr>
            </w:pPr>
            <w:r>
              <w:rPr>
                <w:sz w:val="28"/>
                <w:szCs w:val="28"/>
              </w:rPr>
              <w:t>-</w:t>
            </w:r>
          </w:p>
        </w:tc>
        <w:tc>
          <w:tcPr>
            <w:tcW w:w="992" w:type="dxa"/>
          </w:tcPr>
          <w:p w14:paraId="3B87A792" w14:textId="77777777" w:rsidR="00AB764A" w:rsidRPr="0002547C" w:rsidRDefault="00AB764A" w:rsidP="00AB764A">
            <w:pPr>
              <w:jc w:val="center"/>
              <w:rPr>
                <w:sz w:val="28"/>
                <w:szCs w:val="28"/>
              </w:rPr>
            </w:pPr>
            <w:r>
              <w:rPr>
                <w:sz w:val="28"/>
                <w:szCs w:val="28"/>
              </w:rPr>
              <w:t>-</w:t>
            </w:r>
          </w:p>
        </w:tc>
        <w:tc>
          <w:tcPr>
            <w:tcW w:w="1451" w:type="dxa"/>
          </w:tcPr>
          <w:p w14:paraId="5E3465F4" w14:textId="77777777" w:rsidR="00AB764A" w:rsidRPr="0002547C" w:rsidRDefault="00AB764A" w:rsidP="00AB764A">
            <w:pPr>
              <w:jc w:val="center"/>
              <w:rPr>
                <w:sz w:val="28"/>
                <w:szCs w:val="28"/>
              </w:rPr>
            </w:pPr>
            <w:r>
              <w:rPr>
                <w:sz w:val="28"/>
                <w:szCs w:val="28"/>
              </w:rPr>
              <w:t>-</w:t>
            </w:r>
          </w:p>
        </w:tc>
        <w:tc>
          <w:tcPr>
            <w:tcW w:w="1983" w:type="dxa"/>
          </w:tcPr>
          <w:p w14:paraId="1B381A49" w14:textId="77777777" w:rsidR="00AB764A" w:rsidRPr="0002547C" w:rsidRDefault="00AB764A" w:rsidP="00AB764A">
            <w:pPr>
              <w:jc w:val="center"/>
              <w:rPr>
                <w:sz w:val="28"/>
                <w:szCs w:val="28"/>
              </w:rPr>
            </w:pPr>
            <w:r>
              <w:rPr>
                <w:sz w:val="28"/>
                <w:szCs w:val="28"/>
              </w:rPr>
              <w:t>-</w:t>
            </w:r>
          </w:p>
        </w:tc>
        <w:tc>
          <w:tcPr>
            <w:tcW w:w="980" w:type="dxa"/>
          </w:tcPr>
          <w:p w14:paraId="5255116D" w14:textId="77777777" w:rsidR="00AB764A" w:rsidRPr="0002547C" w:rsidRDefault="00AB764A" w:rsidP="00AB764A">
            <w:pPr>
              <w:jc w:val="center"/>
              <w:rPr>
                <w:sz w:val="28"/>
                <w:szCs w:val="28"/>
              </w:rPr>
            </w:pPr>
            <w:r>
              <w:rPr>
                <w:sz w:val="28"/>
                <w:szCs w:val="28"/>
              </w:rPr>
              <w:t>-</w:t>
            </w:r>
          </w:p>
        </w:tc>
        <w:tc>
          <w:tcPr>
            <w:tcW w:w="831" w:type="dxa"/>
          </w:tcPr>
          <w:p w14:paraId="248A5133" w14:textId="77777777" w:rsidR="00AB764A" w:rsidRPr="0002547C" w:rsidRDefault="00AB764A" w:rsidP="00AB764A">
            <w:pPr>
              <w:jc w:val="center"/>
              <w:rPr>
                <w:sz w:val="28"/>
                <w:szCs w:val="28"/>
              </w:rPr>
            </w:pPr>
            <w:r>
              <w:rPr>
                <w:sz w:val="28"/>
                <w:szCs w:val="28"/>
              </w:rPr>
              <w:t>-</w:t>
            </w:r>
          </w:p>
        </w:tc>
      </w:tr>
    </w:tbl>
    <w:p w14:paraId="3703C536" w14:textId="77777777" w:rsidR="00AB764A" w:rsidRDefault="00AB764A" w:rsidP="00AB764A">
      <w:pPr>
        <w:jc w:val="center"/>
        <w:rPr>
          <w:sz w:val="28"/>
          <w:szCs w:val="28"/>
        </w:rPr>
      </w:pPr>
    </w:p>
    <w:p w14:paraId="26B18B60" w14:textId="77777777" w:rsidR="00AB764A" w:rsidRDefault="00AB764A" w:rsidP="00AB764A">
      <w:pPr>
        <w:jc w:val="center"/>
        <w:rPr>
          <w:sz w:val="28"/>
          <w:szCs w:val="28"/>
        </w:rPr>
      </w:pPr>
    </w:p>
    <w:p w14:paraId="043CA4CA" w14:textId="77777777" w:rsidR="00AB764A" w:rsidRDefault="00AB764A" w:rsidP="00AB764A">
      <w:pPr>
        <w:jc w:val="center"/>
        <w:rPr>
          <w:sz w:val="28"/>
          <w:szCs w:val="28"/>
        </w:rPr>
      </w:pPr>
    </w:p>
    <w:p w14:paraId="258A94BA" w14:textId="77777777" w:rsidR="00AB764A" w:rsidRDefault="00AB764A" w:rsidP="00AB764A">
      <w:pPr>
        <w:jc w:val="center"/>
        <w:rPr>
          <w:sz w:val="28"/>
          <w:szCs w:val="28"/>
        </w:rPr>
      </w:pPr>
    </w:p>
    <w:p w14:paraId="50787804" w14:textId="77777777" w:rsidR="00AB764A" w:rsidRDefault="00AB764A" w:rsidP="00AB764A">
      <w:pPr>
        <w:jc w:val="center"/>
        <w:rPr>
          <w:sz w:val="28"/>
          <w:szCs w:val="28"/>
        </w:rPr>
      </w:pPr>
    </w:p>
    <w:p w14:paraId="2E032A04" w14:textId="77777777" w:rsidR="00AB764A" w:rsidRDefault="00AB764A" w:rsidP="00AB764A">
      <w:pPr>
        <w:jc w:val="center"/>
        <w:rPr>
          <w:sz w:val="28"/>
          <w:szCs w:val="28"/>
        </w:rPr>
      </w:pPr>
    </w:p>
    <w:p w14:paraId="4A6FA688" w14:textId="77777777" w:rsidR="00AB764A" w:rsidRDefault="00AB764A" w:rsidP="00AB764A">
      <w:pPr>
        <w:jc w:val="center"/>
        <w:rPr>
          <w:sz w:val="28"/>
          <w:szCs w:val="28"/>
        </w:rPr>
      </w:pPr>
    </w:p>
    <w:p w14:paraId="38548965" w14:textId="77777777" w:rsidR="00AB764A" w:rsidRDefault="00AB764A" w:rsidP="00AB764A">
      <w:pPr>
        <w:jc w:val="center"/>
        <w:rPr>
          <w:sz w:val="28"/>
          <w:szCs w:val="28"/>
        </w:rPr>
      </w:pPr>
    </w:p>
    <w:p w14:paraId="1E27C74D" w14:textId="77777777" w:rsidR="00AB764A" w:rsidRDefault="00AB764A" w:rsidP="00AB764A">
      <w:pPr>
        <w:jc w:val="center"/>
        <w:rPr>
          <w:sz w:val="28"/>
          <w:szCs w:val="28"/>
        </w:rPr>
      </w:pPr>
    </w:p>
    <w:p w14:paraId="7715A61E" w14:textId="77777777" w:rsidR="00AB764A" w:rsidRDefault="00AB764A" w:rsidP="00AB764A">
      <w:pPr>
        <w:jc w:val="center"/>
        <w:rPr>
          <w:sz w:val="28"/>
          <w:szCs w:val="28"/>
        </w:rPr>
      </w:pPr>
    </w:p>
    <w:p w14:paraId="1492C23D" w14:textId="77777777" w:rsidR="00AB764A" w:rsidRDefault="00AB764A" w:rsidP="00AB764A">
      <w:pPr>
        <w:jc w:val="center"/>
        <w:rPr>
          <w:sz w:val="28"/>
          <w:szCs w:val="28"/>
        </w:rPr>
      </w:pPr>
    </w:p>
    <w:p w14:paraId="5D326305" w14:textId="77777777" w:rsidR="00AB764A" w:rsidRDefault="00AB764A" w:rsidP="00AB764A">
      <w:pPr>
        <w:jc w:val="center"/>
        <w:rPr>
          <w:sz w:val="28"/>
          <w:szCs w:val="28"/>
        </w:rPr>
      </w:pPr>
    </w:p>
    <w:p w14:paraId="710D8DE1" w14:textId="77777777" w:rsidR="00AB764A" w:rsidRDefault="00AB764A" w:rsidP="00AB764A">
      <w:pPr>
        <w:jc w:val="center"/>
        <w:rPr>
          <w:sz w:val="28"/>
          <w:szCs w:val="28"/>
        </w:rPr>
      </w:pPr>
    </w:p>
    <w:p w14:paraId="3008F37D" w14:textId="77777777" w:rsidR="00AB764A" w:rsidRDefault="00AB764A" w:rsidP="00AB764A">
      <w:pPr>
        <w:jc w:val="center"/>
        <w:rPr>
          <w:sz w:val="28"/>
          <w:szCs w:val="28"/>
        </w:rPr>
      </w:pPr>
    </w:p>
    <w:p w14:paraId="6271DAE6" w14:textId="77777777" w:rsidR="00AB764A" w:rsidRDefault="00AB764A" w:rsidP="00AB764A">
      <w:pPr>
        <w:jc w:val="center"/>
        <w:rPr>
          <w:sz w:val="28"/>
          <w:szCs w:val="28"/>
        </w:rPr>
        <w:sectPr w:rsidR="00AB764A" w:rsidSect="00AB764A">
          <w:headerReference w:type="default" r:id="rId52"/>
          <w:headerReference w:type="first" r:id="rId53"/>
          <w:pgSz w:w="11906" w:h="16838"/>
          <w:pgMar w:top="851" w:right="1418" w:bottom="709" w:left="1559" w:header="709" w:footer="709" w:gutter="0"/>
          <w:cols w:space="708"/>
          <w:titlePg/>
          <w:docGrid w:linePitch="360"/>
        </w:sectPr>
      </w:pPr>
    </w:p>
    <w:p w14:paraId="44E79740" w14:textId="77777777" w:rsidR="00AB764A" w:rsidRDefault="00AB764A" w:rsidP="00AB764A">
      <w:pPr>
        <w:jc w:val="center"/>
        <w:rPr>
          <w:sz w:val="28"/>
          <w:szCs w:val="28"/>
        </w:rPr>
      </w:pPr>
      <w:r>
        <w:rPr>
          <w:sz w:val="28"/>
          <w:szCs w:val="28"/>
        </w:rPr>
        <w:lastRenderedPageBreak/>
        <w:t>Раздел 5</w:t>
      </w:r>
      <w:r w:rsidRPr="007C52A9">
        <w:rPr>
          <w:sz w:val="28"/>
          <w:szCs w:val="28"/>
        </w:rPr>
        <w:t xml:space="preserve">. Планируемые объемы подачи питьевой воды </w:t>
      </w:r>
    </w:p>
    <w:p w14:paraId="03A24919" w14:textId="77777777" w:rsidR="00AB764A" w:rsidRDefault="00AB764A" w:rsidP="00AB764A">
      <w:pPr>
        <w:jc w:val="center"/>
        <w:rPr>
          <w:sz w:val="28"/>
          <w:szCs w:val="28"/>
        </w:rPr>
      </w:pPr>
    </w:p>
    <w:tbl>
      <w:tblPr>
        <w:tblStyle w:val="a5"/>
        <w:tblW w:w="15593" w:type="dxa"/>
        <w:tblInd w:w="-147" w:type="dxa"/>
        <w:tblLayout w:type="fixed"/>
        <w:tblLook w:val="04A0" w:firstRow="1" w:lastRow="0" w:firstColumn="1" w:lastColumn="0" w:noHBand="0" w:noVBand="1"/>
      </w:tblPr>
      <w:tblGrid>
        <w:gridCol w:w="992"/>
        <w:gridCol w:w="1985"/>
        <w:gridCol w:w="851"/>
        <w:gridCol w:w="1134"/>
        <w:gridCol w:w="1134"/>
        <w:gridCol w:w="1275"/>
        <w:gridCol w:w="1276"/>
        <w:gridCol w:w="1276"/>
        <w:gridCol w:w="1134"/>
        <w:gridCol w:w="1134"/>
        <w:gridCol w:w="1134"/>
        <w:gridCol w:w="1134"/>
        <w:gridCol w:w="1134"/>
      </w:tblGrid>
      <w:tr w:rsidR="00AB764A" w14:paraId="33110843" w14:textId="77777777" w:rsidTr="00AB764A">
        <w:trPr>
          <w:trHeight w:val="673"/>
        </w:trPr>
        <w:tc>
          <w:tcPr>
            <w:tcW w:w="992" w:type="dxa"/>
            <w:vMerge w:val="restart"/>
            <w:vAlign w:val="center"/>
          </w:tcPr>
          <w:p w14:paraId="03DAE534" w14:textId="77777777" w:rsidR="00AB764A" w:rsidRDefault="00AB764A" w:rsidP="00AB764A">
            <w:pPr>
              <w:jc w:val="center"/>
              <w:rPr>
                <w:sz w:val="28"/>
                <w:szCs w:val="28"/>
              </w:rPr>
            </w:pPr>
            <w:r>
              <w:rPr>
                <w:sz w:val="28"/>
                <w:szCs w:val="28"/>
              </w:rPr>
              <w:t>№ п/п</w:t>
            </w:r>
          </w:p>
        </w:tc>
        <w:tc>
          <w:tcPr>
            <w:tcW w:w="1985" w:type="dxa"/>
            <w:vMerge w:val="restart"/>
            <w:vAlign w:val="center"/>
          </w:tcPr>
          <w:p w14:paraId="7F97BA4D" w14:textId="77777777" w:rsidR="00AB764A" w:rsidRDefault="00AB764A" w:rsidP="00AB764A">
            <w:pPr>
              <w:jc w:val="center"/>
              <w:rPr>
                <w:sz w:val="28"/>
                <w:szCs w:val="28"/>
              </w:rPr>
            </w:pPr>
            <w:r>
              <w:rPr>
                <w:sz w:val="28"/>
                <w:szCs w:val="28"/>
              </w:rPr>
              <w:t>Наименование показателя</w:t>
            </w:r>
          </w:p>
        </w:tc>
        <w:tc>
          <w:tcPr>
            <w:tcW w:w="851" w:type="dxa"/>
            <w:vMerge w:val="restart"/>
            <w:vAlign w:val="center"/>
          </w:tcPr>
          <w:p w14:paraId="7AD327EF" w14:textId="77777777" w:rsidR="00AB764A" w:rsidRDefault="00AB764A" w:rsidP="00AB764A">
            <w:pPr>
              <w:jc w:val="center"/>
              <w:rPr>
                <w:sz w:val="28"/>
                <w:szCs w:val="28"/>
              </w:rPr>
            </w:pPr>
            <w:r>
              <w:rPr>
                <w:sz w:val="28"/>
                <w:szCs w:val="28"/>
              </w:rPr>
              <w:t>Ед. изм.</w:t>
            </w:r>
          </w:p>
        </w:tc>
        <w:tc>
          <w:tcPr>
            <w:tcW w:w="2268" w:type="dxa"/>
            <w:gridSpan w:val="2"/>
            <w:vAlign w:val="center"/>
          </w:tcPr>
          <w:p w14:paraId="11B007B8" w14:textId="77777777" w:rsidR="00AB764A" w:rsidRDefault="00AB764A" w:rsidP="00AB764A">
            <w:pPr>
              <w:jc w:val="center"/>
              <w:rPr>
                <w:sz w:val="28"/>
                <w:szCs w:val="28"/>
              </w:rPr>
            </w:pPr>
            <w:r>
              <w:rPr>
                <w:sz w:val="28"/>
                <w:szCs w:val="28"/>
              </w:rPr>
              <w:t>2019 год</w:t>
            </w:r>
          </w:p>
        </w:tc>
        <w:tc>
          <w:tcPr>
            <w:tcW w:w="2551" w:type="dxa"/>
            <w:gridSpan w:val="2"/>
            <w:vAlign w:val="center"/>
          </w:tcPr>
          <w:p w14:paraId="2924D61E" w14:textId="77777777" w:rsidR="00AB764A" w:rsidRDefault="00AB764A" w:rsidP="00AB764A">
            <w:pPr>
              <w:jc w:val="center"/>
              <w:rPr>
                <w:sz w:val="28"/>
                <w:szCs w:val="28"/>
              </w:rPr>
            </w:pPr>
            <w:r>
              <w:rPr>
                <w:sz w:val="28"/>
                <w:szCs w:val="28"/>
              </w:rPr>
              <w:t>2020 год</w:t>
            </w:r>
          </w:p>
        </w:tc>
        <w:tc>
          <w:tcPr>
            <w:tcW w:w="2410" w:type="dxa"/>
            <w:gridSpan w:val="2"/>
            <w:vAlign w:val="center"/>
          </w:tcPr>
          <w:p w14:paraId="05370030" w14:textId="77777777" w:rsidR="00AB764A" w:rsidRDefault="00AB764A" w:rsidP="00AB764A">
            <w:pPr>
              <w:jc w:val="center"/>
              <w:rPr>
                <w:sz w:val="28"/>
                <w:szCs w:val="28"/>
              </w:rPr>
            </w:pPr>
            <w:r>
              <w:rPr>
                <w:sz w:val="28"/>
                <w:szCs w:val="28"/>
              </w:rPr>
              <w:t>2021 год</w:t>
            </w:r>
          </w:p>
        </w:tc>
        <w:tc>
          <w:tcPr>
            <w:tcW w:w="2268" w:type="dxa"/>
            <w:gridSpan w:val="2"/>
            <w:vAlign w:val="center"/>
          </w:tcPr>
          <w:p w14:paraId="2A0EE943" w14:textId="77777777" w:rsidR="00AB764A" w:rsidRDefault="00AB764A" w:rsidP="00AB764A">
            <w:pPr>
              <w:jc w:val="center"/>
              <w:rPr>
                <w:sz w:val="28"/>
                <w:szCs w:val="28"/>
              </w:rPr>
            </w:pPr>
            <w:r>
              <w:rPr>
                <w:sz w:val="28"/>
                <w:szCs w:val="28"/>
              </w:rPr>
              <w:t>2022 год</w:t>
            </w:r>
          </w:p>
        </w:tc>
        <w:tc>
          <w:tcPr>
            <w:tcW w:w="2268" w:type="dxa"/>
            <w:gridSpan w:val="2"/>
            <w:vAlign w:val="center"/>
          </w:tcPr>
          <w:p w14:paraId="19176F2E" w14:textId="77777777" w:rsidR="00AB764A" w:rsidRDefault="00AB764A" w:rsidP="00AB764A">
            <w:pPr>
              <w:jc w:val="center"/>
              <w:rPr>
                <w:sz w:val="28"/>
                <w:szCs w:val="28"/>
              </w:rPr>
            </w:pPr>
            <w:r>
              <w:rPr>
                <w:sz w:val="28"/>
                <w:szCs w:val="28"/>
              </w:rPr>
              <w:t>2023 год</w:t>
            </w:r>
          </w:p>
        </w:tc>
      </w:tr>
      <w:tr w:rsidR="00AB764A" w14:paraId="0CA0B4C0" w14:textId="77777777" w:rsidTr="00AB764A">
        <w:trPr>
          <w:trHeight w:val="796"/>
        </w:trPr>
        <w:tc>
          <w:tcPr>
            <w:tcW w:w="992" w:type="dxa"/>
            <w:vMerge/>
          </w:tcPr>
          <w:p w14:paraId="2F76AFEF" w14:textId="77777777" w:rsidR="00AB764A" w:rsidRDefault="00AB764A" w:rsidP="00AB764A">
            <w:pPr>
              <w:jc w:val="both"/>
              <w:rPr>
                <w:sz w:val="28"/>
                <w:szCs w:val="28"/>
              </w:rPr>
            </w:pPr>
          </w:p>
        </w:tc>
        <w:tc>
          <w:tcPr>
            <w:tcW w:w="1985" w:type="dxa"/>
            <w:vMerge/>
          </w:tcPr>
          <w:p w14:paraId="77482323" w14:textId="77777777" w:rsidR="00AB764A" w:rsidRDefault="00AB764A" w:rsidP="00AB764A">
            <w:pPr>
              <w:jc w:val="both"/>
              <w:rPr>
                <w:sz w:val="28"/>
                <w:szCs w:val="28"/>
              </w:rPr>
            </w:pPr>
          </w:p>
        </w:tc>
        <w:tc>
          <w:tcPr>
            <w:tcW w:w="851" w:type="dxa"/>
            <w:vMerge/>
          </w:tcPr>
          <w:p w14:paraId="2578E237" w14:textId="77777777" w:rsidR="00AB764A" w:rsidRDefault="00AB764A" w:rsidP="00AB764A">
            <w:pPr>
              <w:jc w:val="both"/>
              <w:rPr>
                <w:sz w:val="28"/>
                <w:szCs w:val="28"/>
              </w:rPr>
            </w:pPr>
          </w:p>
        </w:tc>
        <w:tc>
          <w:tcPr>
            <w:tcW w:w="1134" w:type="dxa"/>
            <w:vAlign w:val="center"/>
          </w:tcPr>
          <w:p w14:paraId="298B0C0F" w14:textId="77777777" w:rsidR="00AB764A" w:rsidRPr="001B7E5A" w:rsidRDefault="00AB764A" w:rsidP="00AB764A">
            <w:pPr>
              <w:jc w:val="center"/>
            </w:pPr>
            <w:r w:rsidRPr="001B7E5A">
              <w:t xml:space="preserve">с 01.01. </w:t>
            </w:r>
            <w:r>
              <w:t xml:space="preserve">   </w:t>
            </w:r>
            <w:r w:rsidRPr="001B7E5A">
              <w:t>по 30.06.</w:t>
            </w:r>
          </w:p>
        </w:tc>
        <w:tc>
          <w:tcPr>
            <w:tcW w:w="1134" w:type="dxa"/>
            <w:vAlign w:val="center"/>
          </w:tcPr>
          <w:p w14:paraId="565A5824" w14:textId="77777777" w:rsidR="00AB764A" w:rsidRPr="001B7E5A" w:rsidRDefault="00AB764A" w:rsidP="00AB764A">
            <w:pPr>
              <w:jc w:val="center"/>
            </w:pPr>
            <w:r w:rsidRPr="001B7E5A">
              <w:t xml:space="preserve">с 01.07. </w:t>
            </w:r>
            <w:r>
              <w:t xml:space="preserve">    </w:t>
            </w:r>
            <w:r w:rsidRPr="001B7E5A">
              <w:t>по 31.12.</w:t>
            </w:r>
          </w:p>
        </w:tc>
        <w:tc>
          <w:tcPr>
            <w:tcW w:w="1275" w:type="dxa"/>
            <w:vAlign w:val="center"/>
          </w:tcPr>
          <w:p w14:paraId="62F43BDC" w14:textId="77777777" w:rsidR="00AB764A" w:rsidRPr="001B7E5A" w:rsidRDefault="00AB764A" w:rsidP="00AB764A">
            <w:pPr>
              <w:jc w:val="center"/>
            </w:pPr>
            <w:r w:rsidRPr="001B7E5A">
              <w:t>с 01.01.</w:t>
            </w:r>
            <w:r>
              <w:t xml:space="preserve">  </w:t>
            </w:r>
            <w:r w:rsidRPr="001B7E5A">
              <w:t xml:space="preserve"> по 30.06.</w:t>
            </w:r>
          </w:p>
        </w:tc>
        <w:tc>
          <w:tcPr>
            <w:tcW w:w="1276" w:type="dxa"/>
            <w:vAlign w:val="center"/>
          </w:tcPr>
          <w:p w14:paraId="4EA95E82" w14:textId="77777777" w:rsidR="00AB764A" w:rsidRPr="001B7E5A" w:rsidRDefault="00AB764A" w:rsidP="00AB764A">
            <w:pPr>
              <w:jc w:val="center"/>
            </w:pPr>
            <w:r w:rsidRPr="001B7E5A">
              <w:t>с 01.07.</w:t>
            </w:r>
            <w:r>
              <w:t xml:space="preserve">  </w:t>
            </w:r>
            <w:r w:rsidRPr="001B7E5A">
              <w:t xml:space="preserve"> по 31.12.</w:t>
            </w:r>
          </w:p>
        </w:tc>
        <w:tc>
          <w:tcPr>
            <w:tcW w:w="1276" w:type="dxa"/>
            <w:vAlign w:val="center"/>
          </w:tcPr>
          <w:p w14:paraId="529B772B" w14:textId="77777777" w:rsidR="00AB764A" w:rsidRPr="001B7E5A" w:rsidRDefault="00AB764A" w:rsidP="00AB764A">
            <w:pPr>
              <w:jc w:val="center"/>
            </w:pPr>
            <w:r w:rsidRPr="001B7E5A">
              <w:t>с 01.01. по 30.06.</w:t>
            </w:r>
          </w:p>
        </w:tc>
        <w:tc>
          <w:tcPr>
            <w:tcW w:w="1134" w:type="dxa"/>
            <w:vAlign w:val="center"/>
          </w:tcPr>
          <w:p w14:paraId="31379393" w14:textId="77777777" w:rsidR="00AB764A" w:rsidRPr="001B7E5A" w:rsidRDefault="00AB764A" w:rsidP="00AB764A">
            <w:pPr>
              <w:jc w:val="center"/>
            </w:pPr>
            <w:r w:rsidRPr="001B7E5A">
              <w:t>с 01.07. по 31.12.</w:t>
            </w:r>
          </w:p>
        </w:tc>
        <w:tc>
          <w:tcPr>
            <w:tcW w:w="1134" w:type="dxa"/>
            <w:vAlign w:val="center"/>
          </w:tcPr>
          <w:p w14:paraId="3C2537E8" w14:textId="77777777" w:rsidR="00AB764A" w:rsidRPr="001B7E5A" w:rsidRDefault="00AB764A" w:rsidP="00AB764A">
            <w:pPr>
              <w:jc w:val="center"/>
            </w:pPr>
            <w:r w:rsidRPr="001B7E5A">
              <w:t>с 01.01. по 30.06.</w:t>
            </w:r>
          </w:p>
        </w:tc>
        <w:tc>
          <w:tcPr>
            <w:tcW w:w="1134" w:type="dxa"/>
            <w:vAlign w:val="center"/>
          </w:tcPr>
          <w:p w14:paraId="7ADEA063" w14:textId="77777777" w:rsidR="00AB764A" w:rsidRPr="001B7E5A" w:rsidRDefault="00AB764A" w:rsidP="00AB764A">
            <w:pPr>
              <w:jc w:val="center"/>
            </w:pPr>
            <w:r w:rsidRPr="001B7E5A">
              <w:t>с 01.07. по 31.12.</w:t>
            </w:r>
          </w:p>
        </w:tc>
        <w:tc>
          <w:tcPr>
            <w:tcW w:w="1134" w:type="dxa"/>
            <w:vAlign w:val="center"/>
          </w:tcPr>
          <w:p w14:paraId="49BBDF64" w14:textId="77777777" w:rsidR="00AB764A" w:rsidRPr="001B7E5A" w:rsidRDefault="00AB764A" w:rsidP="00AB764A">
            <w:pPr>
              <w:jc w:val="center"/>
            </w:pPr>
            <w:r w:rsidRPr="001B7E5A">
              <w:t>с 01.01. по 30.06.</w:t>
            </w:r>
          </w:p>
        </w:tc>
        <w:tc>
          <w:tcPr>
            <w:tcW w:w="1134" w:type="dxa"/>
            <w:vAlign w:val="center"/>
          </w:tcPr>
          <w:p w14:paraId="4775C8AF" w14:textId="77777777" w:rsidR="00AB764A" w:rsidRPr="001B7E5A" w:rsidRDefault="00AB764A" w:rsidP="00AB764A">
            <w:pPr>
              <w:jc w:val="center"/>
            </w:pPr>
            <w:r w:rsidRPr="001B7E5A">
              <w:t>с 01.07. по 31.12.</w:t>
            </w:r>
          </w:p>
        </w:tc>
      </w:tr>
      <w:tr w:rsidR="00AB764A" w14:paraId="7704D228" w14:textId="77777777" w:rsidTr="00AB764A">
        <w:trPr>
          <w:trHeight w:val="253"/>
        </w:trPr>
        <w:tc>
          <w:tcPr>
            <w:tcW w:w="992" w:type="dxa"/>
          </w:tcPr>
          <w:p w14:paraId="0C42CEB1" w14:textId="77777777" w:rsidR="00AB764A" w:rsidRDefault="00AB764A" w:rsidP="00AB764A">
            <w:pPr>
              <w:jc w:val="center"/>
              <w:rPr>
                <w:sz w:val="28"/>
                <w:szCs w:val="28"/>
              </w:rPr>
            </w:pPr>
            <w:r>
              <w:rPr>
                <w:sz w:val="28"/>
                <w:szCs w:val="28"/>
              </w:rPr>
              <w:t>1</w:t>
            </w:r>
          </w:p>
        </w:tc>
        <w:tc>
          <w:tcPr>
            <w:tcW w:w="1985" w:type="dxa"/>
          </w:tcPr>
          <w:p w14:paraId="7A0024D4" w14:textId="77777777" w:rsidR="00AB764A" w:rsidRDefault="00AB764A" w:rsidP="00AB764A">
            <w:pPr>
              <w:jc w:val="center"/>
              <w:rPr>
                <w:sz w:val="28"/>
                <w:szCs w:val="28"/>
              </w:rPr>
            </w:pPr>
            <w:r>
              <w:rPr>
                <w:sz w:val="28"/>
                <w:szCs w:val="28"/>
              </w:rPr>
              <w:t>2</w:t>
            </w:r>
          </w:p>
        </w:tc>
        <w:tc>
          <w:tcPr>
            <w:tcW w:w="851" w:type="dxa"/>
          </w:tcPr>
          <w:p w14:paraId="7291D29F" w14:textId="77777777" w:rsidR="00AB764A" w:rsidRDefault="00AB764A" w:rsidP="00AB764A">
            <w:pPr>
              <w:jc w:val="center"/>
              <w:rPr>
                <w:sz w:val="28"/>
                <w:szCs w:val="28"/>
              </w:rPr>
            </w:pPr>
            <w:r>
              <w:rPr>
                <w:sz w:val="28"/>
                <w:szCs w:val="28"/>
              </w:rPr>
              <w:t>3</w:t>
            </w:r>
          </w:p>
        </w:tc>
        <w:tc>
          <w:tcPr>
            <w:tcW w:w="1134" w:type="dxa"/>
            <w:vAlign w:val="center"/>
          </w:tcPr>
          <w:p w14:paraId="5F4A1678" w14:textId="77777777" w:rsidR="00AB764A" w:rsidRDefault="00AB764A" w:rsidP="00AB764A">
            <w:pPr>
              <w:jc w:val="center"/>
              <w:rPr>
                <w:sz w:val="28"/>
                <w:szCs w:val="28"/>
              </w:rPr>
            </w:pPr>
            <w:r>
              <w:rPr>
                <w:sz w:val="28"/>
                <w:szCs w:val="28"/>
              </w:rPr>
              <w:t>4</w:t>
            </w:r>
          </w:p>
        </w:tc>
        <w:tc>
          <w:tcPr>
            <w:tcW w:w="1134" w:type="dxa"/>
            <w:vAlign w:val="center"/>
          </w:tcPr>
          <w:p w14:paraId="384CEB69" w14:textId="77777777" w:rsidR="00AB764A" w:rsidRDefault="00AB764A" w:rsidP="00AB764A">
            <w:pPr>
              <w:jc w:val="center"/>
              <w:rPr>
                <w:sz w:val="28"/>
                <w:szCs w:val="28"/>
              </w:rPr>
            </w:pPr>
            <w:r>
              <w:rPr>
                <w:sz w:val="28"/>
                <w:szCs w:val="28"/>
              </w:rPr>
              <w:t>5</w:t>
            </w:r>
          </w:p>
        </w:tc>
        <w:tc>
          <w:tcPr>
            <w:tcW w:w="1275" w:type="dxa"/>
            <w:vAlign w:val="center"/>
          </w:tcPr>
          <w:p w14:paraId="79EFF19C" w14:textId="77777777" w:rsidR="00AB764A" w:rsidRDefault="00AB764A" w:rsidP="00AB764A">
            <w:pPr>
              <w:jc w:val="center"/>
              <w:rPr>
                <w:sz w:val="28"/>
                <w:szCs w:val="28"/>
              </w:rPr>
            </w:pPr>
            <w:r>
              <w:rPr>
                <w:sz w:val="28"/>
                <w:szCs w:val="28"/>
              </w:rPr>
              <w:t>6</w:t>
            </w:r>
          </w:p>
        </w:tc>
        <w:tc>
          <w:tcPr>
            <w:tcW w:w="1276" w:type="dxa"/>
            <w:vAlign w:val="center"/>
          </w:tcPr>
          <w:p w14:paraId="0514DF0B" w14:textId="77777777" w:rsidR="00AB764A" w:rsidRDefault="00AB764A" w:rsidP="00AB764A">
            <w:pPr>
              <w:jc w:val="center"/>
              <w:rPr>
                <w:sz w:val="28"/>
                <w:szCs w:val="28"/>
              </w:rPr>
            </w:pPr>
            <w:r>
              <w:rPr>
                <w:sz w:val="28"/>
                <w:szCs w:val="28"/>
              </w:rPr>
              <w:t>7</w:t>
            </w:r>
          </w:p>
        </w:tc>
        <w:tc>
          <w:tcPr>
            <w:tcW w:w="1276" w:type="dxa"/>
            <w:vAlign w:val="center"/>
          </w:tcPr>
          <w:p w14:paraId="0CBD55BB" w14:textId="77777777" w:rsidR="00AB764A" w:rsidRDefault="00AB764A" w:rsidP="00AB764A">
            <w:pPr>
              <w:jc w:val="center"/>
              <w:rPr>
                <w:sz w:val="28"/>
                <w:szCs w:val="28"/>
              </w:rPr>
            </w:pPr>
            <w:r>
              <w:rPr>
                <w:sz w:val="28"/>
                <w:szCs w:val="28"/>
              </w:rPr>
              <w:t>8</w:t>
            </w:r>
          </w:p>
        </w:tc>
        <w:tc>
          <w:tcPr>
            <w:tcW w:w="1134" w:type="dxa"/>
            <w:vAlign w:val="center"/>
          </w:tcPr>
          <w:p w14:paraId="568EAB44" w14:textId="77777777" w:rsidR="00AB764A" w:rsidRDefault="00AB764A" w:rsidP="00AB764A">
            <w:pPr>
              <w:jc w:val="center"/>
              <w:rPr>
                <w:sz w:val="28"/>
                <w:szCs w:val="28"/>
              </w:rPr>
            </w:pPr>
            <w:r>
              <w:rPr>
                <w:sz w:val="28"/>
                <w:szCs w:val="28"/>
              </w:rPr>
              <w:t>9</w:t>
            </w:r>
          </w:p>
        </w:tc>
        <w:tc>
          <w:tcPr>
            <w:tcW w:w="1134" w:type="dxa"/>
          </w:tcPr>
          <w:p w14:paraId="3A4D42B8" w14:textId="77777777" w:rsidR="00AB764A" w:rsidRDefault="00AB764A" w:rsidP="00AB764A">
            <w:pPr>
              <w:jc w:val="center"/>
              <w:rPr>
                <w:sz w:val="28"/>
                <w:szCs w:val="28"/>
              </w:rPr>
            </w:pPr>
            <w:r>
              <w:rPr>
                <w:sz w:val="28"/>
                <w:szCs w:val="28"/>
              </w:rPr>
              <w:t>10</w:t>
            </w:r>
          </w:p>
        </w:tc>
        <w:tc>
          <w:tcPr>
            <w:tcW w:w="1134" w:type="dxa"/>
          </w:tcPr>
          <w:p w14:paraId="41055FB7" w14:textId="77777777" w:rsidR="00AB764A" w:rsidRDefault="00AB764A" w:rsidP="00AB764A">
            <w:pPr>
              <w:jc w:val="center"/>
              <w:rPr>
                <w:sz w:val="28"/>
                <w:szCs w:val="28"/>
              </w:rPr>
            </w:pPr>
            <w:r>
              <w:rPr>
                <w:sz w:val="28"/>
                <w:szCs w:val="28"/>
              </w:rPr>
              <w:t>11</w:t>
            </w:r>
          </w:p>
        </w:tc>
        <w:tc>
          <w:tcPr>
            <w:tcW w:w="1134" w:type="dxa"/>
          </w:tcPr>
          <w:p w14:paraId="0635C547" w14:textId="77777777" w:rsidR="00AB764A" w:rsidRDefault="00AB764A" w:rsidP="00AB764A">
            <w:pPr>
              <w:jc w:val="center"/>
              <w:rPr>
                <w:sz w:val="28"/>
                <w:szCs w:val="28"/>
              </w:rPr>
            </w:pPr>
            <w:r>
              <w:rPr>
                <w:sz w:val="28"/>
                <w:szCs w:val="28"/>
              </w:rPr>
              <w:t>12</w:t>
            </w:r>
          </w:p>
        </w:tc>
        <w:tc>
          <w:tcPr>
            <w:tcW w:w="1134" w:type="dxa"/>
          </w:tcPr>
          <w:p w14:paraId="57DDE772" w14:textId="77777777" w:rsidR="00AB764A" w:rsidRDefault="00AB764A" w:rsidP="00AB764A">
            <w:pPr>
              <w:jc w:val="center"/>
              <w:rPr>
                <w:sz w:val="28"/>
                <w:szCs w:val="28"/>
              </w:rPr>
            </w:pPr>
            <w:r>
              <w:rPr>
                <w:sz w:val="28"/>
                <w:szCs w:val="28"/>
              </w:rPr>
              <w:t>13</w:t>
            </w:r>
          </w:p>
        </w:tc>
      </w:tr>
      <w:tr w:rsidR="00AB764A" w14:paraId="73903ADD" w14:textId="77777777" w:rsidTr="00AB764A">
        <w:trPr>
          <w:trHeight w:val="337"/>
        </w:trPr>
        <w:tc>
          <w:tcPr>
            <w:tcW w:w="15593" w:type="dxa"/>
            <w:gridSpan w:val="13"/>
            <w:vAlign w:val="center"/>
          </w:tcPr>
          <w:p w14:paraId="0EFF4F41" w14:textId="77777777" w:rsidR="00AB764A" w:rsidRPr="001B0732" w:rsidRDefault="00AB764A" w:rsidP="00AB764A">
            <w:pPr>
              <w:ind w:left="360"/>
              <w:jc w:val="center"/>
              <w:rPr>
                <w:sz w:val="28"/>
                <w:szCs w:val="28"/>
              </w:rPr>
            </w:pPr>
            <w:r w:rsidRPr="001B0732">
              <w:rPr>
                <w:sz w:val="28"/>
                <w:szCs w:val="28"/>
              </w:rPr>
              <w:t>Холодное водоснабжение питьевой водой</w:t>
            </w:r>
          </w:p>
        </w:tc>
      </w:tr>
      <w:tr w:rsidR="00AB764A" w:rsidRPr="00C1486B" w14:paraId="09C81936" w14:textId="77777777" w:rsidTr="00AB764A">
        <w:trPr>
          <w:trHeight w:val="439"/>
        </w:trPr>
        <w:tc>
          <w:tcPr>
            <w:tcW w:w="992" w:type="dxa"/>
            <w:vAlign w:val="center"/>
          </w:tcPr>
          <w:p w14:paraId="7F2F30B5" w14:textId="77777777" w:rsidR="00AB764A" w:rsidRPr="00F9208F" w:rsidRDefault="00AB764A" w:rsidP="00AB764A">
            <w:pPr>
              <w:jc w:val="center"/>
            </w:pPr>
            <w:r w:rsidRPr="00F9208F">
              <w:t>1.</w:t>
            </w:r>
          </w:p>
        </w:tc>
        <w:tc>
          <w:tcPr>
            <w:tcW w:w="1985" w:type="dxa"/>
            <w:vAlign w:val="center"/>
          </w:tcPr>
          <w:p w14:paraId="506C9CD8" w14:textId="77777777" w:rsidR="00AB764A" w:rsidRPr="00DF3E37" w:rsidRDefault="00AB764A" w:rsidP="00AB764A">
            <w:r w:rsidRPr="00DF3E37">
              <w:t>Поднято воды</w:t>
            </w:r>
          </w:p>
        </w:tc>
        <w:tc>
          <w:tcPr>
            <w:tcW w:w="851" w:type="dxa"/>
            <w:vAlign w:val="center"/>
          </w:tcPr>
          <w:p w14:paraId="71C9E581" w14:textId="77777777" w:rsidR="00AB764A" w:rsidRPr="00DF3E37" w:rsidRDefault="00AB764A" w:rsidP="00AB764A">
            <w:pPr>
              <w:jc w:val="center"/>
              <w:rPr>
                <w:vertAlign w:val="superscript"/>
              </w:rPr>
            </w:pPr>
            <w:r w:rsidRPr="00DF3E37">
              <w:t>м</w:t>
            </w:r>
            <w:r w:rsidRPr="00DF3E37">
              <w:rPr>
                <w:vertAlign w:val="superscript"/>
              </w:rPr>
              <w:t>3</w:t>
            </w:r>
          </w:p>
        </w:tc>
        <w:tc>
          <w:tcPr>
            <w:tcW w:w="1134" w:type="dxa"/>
            <w:vAlign w:val="center"/>
          </w:tcPr>
          <w:p w14:paraId="69767A4D" w14:textId="77777777" w:rsidR="00AB764A" w:rsidRPr="00C1486B" w:rsidRDefault="00AB764A" w:rsidP="00AB764A">
            <w:pPr>
              <w:jc w:val="center"/>
            </w:pPr>
            <w:r>
              <w:t>25842,00</w:t>
            </w:r>
          </w:p>
        </w:tc>
        <w:tc>
          <w:tcPr>
            <w:tcW w:w="1134" w:type="dxa"/>
            <w:vAlign w:val="center"/>
          </w:tcPr>
          <w:p w14:paraId="013EC04E" w14:textId="77777777" w:rsidR="00AB764A" w:rsidRPr="00C1486B" w:rsidRDefault="00AB764A" w:rsidP="00AB764A">
            <w:pPr>
              <w:jc w:val="center"/>
            </w:pPr>
            <w:r>
              <w:t>25842,00</w:t>
            </w:r>
          </w:p>
        </w:tc>
        <w:tc>
          <w:tcPr>
            <w:tcW w:w="1275" w:type="dxa"/>
            <w:vAlign w:val="center"/>
          </w:tcPr>
          <w:p w14:paraId="5F642C21" w14:textId="77777777" w:rsidR="00AB764A" w:rsidRPr="00C1486B" w:rsidRDefault="00AB764A" w:rsidP="00AB764A">
            <w:pPr>
              <w:jc w:val="center"/>
            </w:pPr>
            <w:r>
              <w:t>25842,00</w:t>
            </w:r>
          </w:p>
        </w:tc>
        <w:tc>
          <w:tcPr>
            <w:tcW w:w="1276" w:type="dxa"/>
            <w:vAlign w:val="center"/>
          </w:tcPr>
          <w:p w14:paraId="20FDC5E2" w14:textId="77777777" w:rsidR="00AB764A" w:rsidRPr="00C1486B" w:rsidRDefault="00AB764A" w:rsidP="00AB764A">
            <w:pPr>
              <w:jc w:val="center"/>
            </w:pPr>
            <w:r>
              <w:t>25842,00</w:t>
            </w:r>
          </w:p>
        </w:tc>
        <w:tc>
          <w:tcPr>
            <w:tcW w:w="1276" w:type="dxa"/>
            <w:vAlign w:val="center"/>
          </w:tcPr>
          <w:p w14:paraId="429D3084" w14:textId="77777777" w:rsidR="00AB764A" w:rsidRPr="00C1486B" w:rsidRDefault="00AB764A" w:rsidP="00AB764A">
            <w:pPr>
              <w:jc w:val="center"/>
            </w:pPr>
            <w:r>
              <w:t>25842,00</w:t>
            </w:r>
          </w:p>
        </w:tc>
        <w:tc>
          <w:tcPr>
            <w:tcW w:w="1134" w:type="dxa"/>
            <w:vAlign w:val="center"/>
          </w:tcPr>
          <w:p w14:paraId="235B0163" w14:textId="77777777" w:rsidR="00AB764A" w:rsidRPr="00C1486B" w:rsidRDefault="00AB764A" w:rsidP="00AB764A">
            <w:pPr>
              <w:jc w:val="center"/>
            </w:pPr>
            <w:r>
              <w:t>25842,00</w:t>
            </w:r>
          </w:p>
        </w:tc>
        <w:tc>
          <w:tcPr>
            <w:tcW w:w="1134" w:type="dxa"/>
            <w:vAlign w:val="center"/>
          </w:tcPr>
          <w:p w14:paraId="7550E6BD" w14:textId="77777777" w:rsidR="00AB764A" w:rsidRPr="00C1486B" w:rsidRDefault="00AB764A" w:rsidP="00AB764A">
            <w:pPr>
              <w:jc w:val="center"/>
            </w:pPr>
            <w:r>
              <w:t>25842,00</w:t>
            </w:r>
          </w:p>
        </w:tc>
        <w:tc>
          <w:tcPr>
            <w:tcW w:w="1134" w:type="dxa"/>
            <w:vAlign w:val="center"/>
          </w:tcPr>
          <w:p w14:paraId="3BB0CE35" w14:textId="77777777" w:rsidR="00AB764A" w:rsidRPr="00C1486B" w:rsidRDefault="00AB764A" w:rsidP="00AB764A">
            <w:pPr>
              <w:jc w:val="center"/>
            </w:pPr>
            <w:r>
              <w:t>25842,00</w:t>
            </w:r>
          </w:p>
        </w:tc>
        <w:tc>
          <w:tcPr>
            <w:tcW w:w="1134" w:type="dxa"/>
            <w:vAlign w:val="center"/>
          </w:tcPr>
          <w:p w14:paraId="08E39050" w14:textId="77777777" w:rsidR="00AB764A" w:rsidRPr="00C1486B" w:rsidRDefault="00AB764A" w:rsidP="00AB764A">
            <w:pPr>
              <w:jc w:val="center"/>
            </w:pPr>
            <w:r>
              <w:t>25842,00</w:t>
            </w:r>
          </w:p>
        </w:tc>
        <w:tc>
          <w:tcPr>
            <w:tcW w:w="1134" w:type="dxa"/>
            <w:vAlign w:val="center"/>
          </w:tcPr>
          <w:p w14:paraId="1D24045D" w14:textId="77777777" w:rsidR="00AB764A" w:rsidRPr="00C1486B" w:rsidRDefault="00AB764A" w:rsidP="00AB764A">
            <w:pPr>
              <w:jc w:val="center"/>
            </w:pPr>
            <w:r>
              <w:t>25842,00</w:t>
            </w:r>
          </w:p>
        </w:tc>
      </w:tr>
      <w:tr w:rsidR="00AB764A" w:rsidRPr="00C1486B" w14:paraId="728A65EA" w14:textId="77777777" w:rsidTr="00AB764A">
        <w:tc>
          <w:tcPr>
            <w:tcW w:w="992" w:type="dxa"/>
            <w:vAlign w:val="center"/>
          </w:tcPr>
          <w:p w14:paraId="5C7BF3A6" w14:textId="77777777" w:rsidR="00AB764A" w:rsidRPr="00F9208F" w:rsidRDefault="00AB764A" w:rsidP="00AB764A">
            <w:pPr>
              <w:jc w:val="center"/>
            </w:pPr>
            <w:r w:rsidRPr="00F9208F">
              <w:t>2.</w:t>
            </w:r>
          </w:p>
        </w:tc>
        <w:tc>
          <w:tcPr>
            <w:tcW w:w="1985" w:type="dxa"/>
            <w:vAlign w:val="center"/>
          </w:tcPr>
          <w:p w14:paraId="1A3F08A4" w14:textId="77777777" w:rsidR="00AB764A" w:rsidRPr="00DF3E37" w:rsidRDefault="00AB764A" w:rsidP="00AB764A">
            <w:r w:rsidRPr="00DF3E37">
              <w:t>Получено со стороны</w:t>
            </w:r>
          </w:p>
        </w:tc>
        <w:tc>
          <w:tcPr>
            <w:tcW w:w="851" w:type="dxa"/>
            <w:vAlign w:val="center"/>
          </w:tcPr>
          <w:p w14:paraId="7F3B2D2D" w14:textId="77777777" w:rsidR="00AB764A" w:rsidRPr="00DF3E37" w:rsidRDefault="00AB764A" w:rsidP="00AB764A">
            <w:pPr>
              <w:jc w:val="center"/>
            </w:pPr>
            <w:r w:rsidRPr="00DF3E37">
              <w:t>м</w:t>
            </w:r>
            <w:r w:rsidRPr="00DF3E37">
              <w:rPr>
                <w:vertAlign w:val="superscript"/>
              </w:rPr>
              <w:t>3</w:t>
            </w:r>
          </w:p>
        </w:tc>
        <w:tc>
          <w:tcPr>
            <w:tcW w:w="1134" w:type="dxa"/>
            <w:vAlign w:val="center"/>
          </w:tcPr>
          <w:p w14:paraId="1C4120FE" w14:textId="77777777" w:rsidR="00AB764A" w:rsidRPr="00C1486B" w:rsidRDefault="00AB764A" w:rsidP="00AB764A">
            <w:pPr>
              <w:jc w:val="center"/>
            </w:pPr>
            <w:r>
              <w:t>-</w:t>
            </w:r>
          </w:p>
        </w:tc>
        <w:tc>
          <w:tcPr>
            <w:tcW w:w="1134" w:type="dxa"/>
            <w:vAlign w:val="center"/>
          </w:tcPr>
          <w:p w14:paraId="099B7DAE" w14:textId="77777777" w:rsidR="00AB764A" w:rsidRPr="00C1486B" w:rsidRDefault="00AB764A" w:rsidP="00AB764A">
            <w:pPr>
              <w:jc w:val="center"/>
            </w:pPr>
            <w:r>
              <w:t>-</w:t>
            </w:r>
          </w:p>
        </w:tc>
        <w:tc>
          <w:tcPr>
            <w:tcW w:w="1275" w:type="dxa"/>
            <w:vAlign w:val="center"/>
          </w:tcPr>
          <w:p w14:paraId="2D3121AD" w14:textId="77777777" w:rsidR="00AB764A" w:rsidRPr="00C1486B" w:rsidRDefault="00AB764A" w:rsidP="00AB764A">
            <w:pPr>
              <w:jc w:val="center"/>
            </w:pPr>
            <w:r>
              <w:t>-</w:t>
            </w:r>
          </w:p>
        </w:tc>
        <w:tc>
          <w:tcPr>
            <w:tcW w:w="1276" w:type="dxa"/>
            <w:vAlign w:val="center"/>
          </w:tcPr>
          <w:p w14:paraId="50E5BCCB" w14:textId="77777777" w:rsidR="00AB764A" w:rsidRPr="00C1486B" w:rsidRDefault="00AB764A" w:rsidP="00AB764A">
            <w:pPr>
              <w:jc w:val="center"/>
            </w:pPr>
            <w:r>
              <w:t>-</w:t>
            </w:r>
          </w:p>
        </w:tc>
        <w:tc>
          <w:tcPr>
            <w:tcW w:w="1276" w:type="dxa"/>
            <w:vAlign w:val="center"/>
          </w:tcPr>
          <w:p w14:paraId="18889483" w14:textId="77777777" w:rsidR="00AB764A" w:rsidRPr="00C1486B" w:rsidRDefault="00AB764A" w:rsidP="00AB764A">
            <w:pPr>
              <w:jc w:val="center"/>
            </w:pPr>
            <w:r>
              <w:t>-</w:t>
            </w:r>
          </w:p>
        </w:tc>
        <w:tc>
          <w:tcPr>
            <w:tcW w:w="1134" w:type="dxa"/>
            <w:vAlign w:val="center"/>
          </w:tcPr>
          <w:p w14:paraId="4AB6141F" w14:textId="77777777" w:rsidR="00AB764A" w:rsidRPr="00C1486B" w:rsidRDefault="00AB764A" w:rsidP="00AB764A">
            <w:pPr>
              <w:jc w:val="center"/>
            </w:pPr>
            <w:r>
              <w:t>-</w:t>
            </w:r>
          </w:p>
        </w:tc>
        <w:tc>
          <w:tcPr>
            <w:tcW w:w="1134" w:type="dxa"/>
            <w:vAlign w:val="center"/>
          </w:tcPr>
          <w:p w14:paraId="462EBB62" w14:textId="77777777" w:rsidR="00AB764A" w:rsidRPr="00C1486B" w:rsidRDefault="00AB764A" w:rsidP="00AB764A">
            <w:pPr>
              <w:jc w:val="center"/>
            </w:pPr>
            <w:r>
              <w:t>-</w:t>
            </w:r>
          </w:p>
        </w:tc>
        <w:tc>
          <w:tcPr>
            <w:tcW w:w="1134" w:type="dxa"/>
            <w:vAlign w:val="center"/>
          </w:tcPr>
          <w:p w14:paraId="09D77B71" w14:textId="77777777" w:rsidR="00AB764A" w:rsidRPr="00C1486B" w:rsidRDefault="00AB764A" w:rsidP="00AB764A">
            <w:pPr>
              <w:jc w:val="center"/>
            </w:pPr>
            <w:r>
              <w:t>-</w:t>
            </w:r>
          </w:p>
        </w:tc>
        <w:tc>
          <w:tcPr>
            <w:tcW w:w="1134" w:type="dxa"/>
            <w:vAlign w:val="center"/>
          </w:tcPr>
          <w:p w14:paraId="2AA7538D" w14:textId="77777777" w:rsidR="00AB764A" w:rsidRPr="00C1486B" w:rsidRDefault="00AB764A" w:rsidP="00AB764A">
            <w:pPr>
              <w:jc w:val="center"/>
            </w:pPr>
            <w:r>
              <w:t>-</w:t>
            </w:r>
          </w:p>
        </w:tc>
        <w:tc>
          <w:tcPr>
            <w:tcW w:w="1134" w:type="dxa"/>
            <w:vAlign w:val="center"/>
          </w:tcPr>
          <w:p w14:paraId="703D1638" w14:textId="77777777" w:rsidR="00AB764A" w:rsidRPr="00C1486B" w:rsidRDefault="00AB764A" w:rsidP="00AB764A">
            <w:pPr>
              <w:jc w:val="center"/>
            </w:pPr>
            <w:r>
              <w:t>-</w:t>
            </w:r>
          </w:p>
        </w:tc>
      </w:tr>
      <w:tr w:rsidR="00AB764A" w:rsidRPr="00C1486B" w14:paraId="0C28815A" w14:textId="77777777" w:rsidTr="00AB764A">
        <w:trPr>
          <w:trHeight w:val="912"/>
        </w:trPr>
        <w:tc>
          <w:tcPr>
            <w:tcW w:w="992" w:type="dxa"/>
            <w:vAlign w:val="center"/>
          </w:tcPr>
          <w:p w14:paraId="4274C0B6" w14:textId="77777777" w:rsidR="00AB764A" w:rsidRPr="00F9208F" w:rsidRDefault="00AB764A" w:rsidP="00AB764A">
            <w:pPr>
              <w:jc w:val="center"/>
            </w:pPr>
            <w:r w:rsidRPr="00F9208F">
              <w:t>3.</w:t>
            </w:r>
          </w:p>
        </w:tc>
        <w:tc>
          <w:tcPr>
            <w:tcW w:w="1985" w:type="dxa"/>
            <w:vAlign w:val="center"/>
          </w:tcPr>
          <w:p w14:paraId="1411E5F4" w14:textId="77777777" w:rsidR="00AB764A" w:rsidRPr="00DF3E37" w:rsidRDefault="00AB764A" w:rsidP="00AB764A">
            <w:r w:rsidRPr="00DF3E37">
              <w:t>Расход воды на коммунально-бытовые нужды</w:t>
            </w:r>
          </w:p>
        </w:tc>
        <w:tc>
          <w:tcPr>
            <w:tcW w:w="851" w:type="dxa"/>
            <w:vAlign w:val="center"/>
          </w:tcPr>
          <w:p w14:paraId="0DAF8155" w14:textId="77777777" w:rsidR="00AB764A" w:rsidRDefault="00AB764A" w:rsidP="00AB764A">
            <w:pPr>
              <w:jc w:val="center"/>
            </w:pPr>
            <w:r w:rsidRPr="00FD67D0">
              <w:t>м</w:t>
            </w:r>
            <w:r w:rsidRPr="00FD67D0">
              <w:rPr>
                <w:vertAlign w:val="superscript"/>
              </w:rPr>
              <w:t>3</w:t>
            </w:r>
          </w:p>
        </w:tc>
        <w:tc>
          <w:tcPr>
            <w:tcW w:w="1134" w:type="dxa"/>
            <w:vAlign w:val="center"/>
          </w:tcPr>
          <w:p w14:paraId="21015C7E" w14:textId="77777777" w:rsidR="00AB764A" w:rsidRPr="00C1486B" w:rsidRDefault="00AB764A" w:rsidP="00AB764A">
            <w:pPr>
              <w:jc w:val="center"/>
            </w:pPr>
            <w:r>
              <w:t>-</w:t>
            </w:r>
          </w:p>
        </w:tc>
        <w:tc>
          <w:tcPr>
            <w:tcW w:w="1134" w:type="dxa"/>
            <w:vAlign w:val="center"/>
          </w:tcPr>
          <w:p w14:paraId="4C46139B" w14:textId="77777777" w:rsidR="00AB764A" w:rsidRPr="00C1486B" w:rsidRDefault="00AB764A" w:rsidP="00AB764A">
            <w:pPr>
              <w:jc w:val="center"/>
            </w:pPr>
            <w:r>
              <w:t>-</w:t>
            </w:r>
          </w:p>
        </w:tc>
        <w:tc>
          <w:tcPr>
            <w:tcW w:w="1275" w:type="dxa"/>
            <w:vAlign w:val="center"/>
          </w:tcPr>
          <w:p w14:paraId="376B063D" w14:textId="77777777" w:rsidR="00AB764A" w:rsidRPr="00C1486B" w:rsidRDefault="00AB764A" w:rsidP="00AB764A">
            <w:pPr>
              <w:jc w:val="center"/>
            </w:pPr>
            <w:r>
              <w:t>-</w:t>
            </w:r>
          </w:p>
        </w:tc>
        <w:tc>
          <w:tcPr>
            <w:tcW w:w="1276" w:type="dxa"/>
            <w:vAlign w:val="center"/>
          </w:tcPr>
          <w:p w14:paraId="1FDB1F57" w14:textId="77777777" w:rsidR="00AB764A" w:rsidRPr="00C1486B" w:rsidRDefault="00AB764A" w:rsidP="00AB764A">
            <w:pPr>
              <w:jc w:val="center"/>
            </w:pPr>
            <w:r>
              <w:t>-</w:t>
            </w:r>
          </w:p>
        </w:tc>
        <w:tc>
          <w:tcPr>
            <w:tcW w:w="1276" w:type="dxa"/>
            <w:vAlign w:val="center"/>
          </w:tcPr>
          <w:p w14:paraId="344E0387" w14:textId="77777777" w:rsidR="00AB764A" w:rsidRPr="00C1486B" w:rsidRDefault="00AB764A" w:rsidP="00AB764A">
            <w:pPr>
              <w:jc w:val="center"/>
            </w:pPr>
            <w:r>
              <w:t>-</w:t>
            </w:r>
          </w:p>
        </w:tc>
        <w:tc>
          <w:tcPr>
            <w:tcW w:w="1134" w:type="dxa"/>
            <w:vAlign w:val="center"/>
          </w:tcPr>
          <w:p w14:paraId="2FEA315A" w14:textId="77777777" w:rsidR="00AB764A" w:rsidRPr="00C1486B" w:rsidRDefault="00AB764A" w:rsidP="00AB764A">
            <w:pPr>
              <w:jc w:val="center"/>
            </w:pPr>
            <w:r>
              <w:t>-</w:t>
            </w:r>
          </w:p>
        </w:tc>
        <w:tc>
          <w:tcPr>
            <w:tcW w:w="1134" w:type="dxa"/>
            <w:vAlign w:val="center"/>
          </w:tcPr>
          <w:p w14:paraId="46742555" w14:textId="77777777" w:rsidR="00AB764A" w:rsidRPr="00C1486B" w:rsidRDefault="00AB764A" w:rsidP="00AB764A">
            <w:pPr>
              <w:jc w:val="center"/>
            </w:pPr>
            <w:r>
              <w:t>-</w:t>
            </w:r>
          </w:p>
        </w:tc>
        <w:tc>
          <w:tcPr>
            <w:tcW w:w="1134" w:type="dxa"/>
            <w:vAlign w:val="center"/>
          </w:tcPr>
          <w:p w14:paraId="70C90D56" w14:textId="77777777" w:rsidR="00AB764A" w:rsidRPr="00C1486B" w:rsidRDefault="00AB764A" w:rsidP="00AB764A">
            <w:pPr>
              <w:jc w:val="center"/>
            </w:pPr>
            <w:r>
              <w:t>-</w:t>
            </w:r>
          </w:p>
        </w:tc>
        <w:tc>
          <w:tcPr>
            <w:tcW w:w="1134" w:type="dxa"/>
            <w:vAlign w:val="center"/>
          </w:tcPr>
          <w:p w14:paraId="6C1185D0" w14:textId="77777777" w:rsidR="00AB764A" w:rsidRPr="00C1486B" w:rsidRDefault="00AB764A" w:rsidP="00AB764A">
            <w:pPr>
              <w:jc w:val="center"/>
            </w:pPr>
            <w:r>
              <w:t>-</w:t>
            </w:r>
          </w:p>
        </w:tc>
        <w:tc>
          <w:tcPr>
            <w:tcW w:w="1134" w:type="dxa"/>
            <w:vAlign w:val="center"/>
          </w:tcPr>
          <w:p w14:paraId="77477A37" w14:textId="77777777" w:rsidR="00AB764A" w:rsidRPr="00C1486B" w:rsidRDefault="00AB764A" w:rsidP="00AB764A">
            <w:pPr>
              <w:jc w:val="center"/>
            </w:pPr>
            <w:r>
              <w:t>-</w:t>
            </w:r>
          </w:p>
        </w:tc>
      </w:tr>
      <w:tr w:rsidR="00AB764A" w:rsidRPr="00C1486B" w14:paraId="6F00B421" w14:textId="77777777" w:rsidTr="00AB764A">
        <w:trPr>
          <w:trHeight w:val="968"/>
        </w:trPr>
        <w:tc>
          <w:tcPr>
            <w:tcW w:w="992" w:type="dxa"/>
            <w:vAlign w:val="center"/>
          </w:tcPr>
          <w:p w14:paraId="08F7066E" w14:textId="77777777" w:rsidR="00AB764A" w:rsidRPr="00F9208F" w:rsidRDefault="00AB764A" w:rsidP="00AB764A">
            <w:pPr>
              <w:jc w:val="center"/>
            </w:pPr>
            <w:r w:rsidRPr="00F9208F">
              <w:t>4.</w:t>
            </w:r>
          </w:p>
        </w:tc>
        <w:tc>
          <w:tcPr>
            <w:tcW w:w="1985" w:type="dxa"/>
            <w:vAlign w:val="center"/>
          </w:tcPr>
          <w:p w14:paraId="07BE6E4D" w14:textId="77777777" w:rsidR="00AB764A" w:rsidRPr="00DF3E37" w:rsidRDefault="00AB764A" w:rsidP="00AB764A">
            <w:r>
              <w:t>Расход воды на нужды предприятия:</w:t>
            </w:r>
          </w:p>
        </w:tc>
        <w:tc>
          <w:tcPr>
            <w:tcW w:w="851" w:type="dxa"/>
            <w:vAlign w:val="center"/>
          </w:tcPr>
          <w:p w14:paraId="2F9A2643" w14:textId="77777777" w:rsidR="00AB764A" w:rsidRDefault="00AB764A" w:rsidP="00AB764A">
            <w:pPr>
              <w:jc w:val="center"/>
            </w:pPr>
            <w:r w:rsidRPr="00FD67D0">
              <w:t>м</w:t>
            </w:r>
            <w:r w:rsidRPr="00FD67D0">
              <w:rPr>
                <w:vertAlign w:val="superscript"/>
              </w:rPr>
              <w:t>3</w:t>
            </w:r>
          </w:p>
        </w:tc>
        <w:tc>
          <w:tcPr>
            <w:tcW w:w="1134" w:type="dxa"/>
            <w:vAlign w:val="center"/>
          </w:tcPr>
          <w:p w14:paraId="47BAAB36" w14:textId="77777777" w:rsidR="00AB764A" w:rsidRPr="00C1486B" w:rsidRDefault="00AB764A" w:rsidP="00AB764A">
            <w:pPr>
              <w:jc w:val="center"/>
            </w:pPr>
            <w:r>
              <w:t>-</w:t>
            </w:r>
          </w:p>
        </w:tc>
        <w:tc>
          <w:tcPr>
            <w:tcW w:w="1134" w:type="dxa"/>
            <w:vAlign w:val="center"/>
          </w:tcPr>
          <w:p w14:paraId="5F470C69" w14:textId="77777777" w:rsidR="00AB764A" w:rsidRPr="00C1486B" w:rsidRDefault="00AB764A" w:rsidP="00AB764A">
            <w:pPr>
              <w:jc w:val="center"/>
            </w:pPr>
            <w:r>
              <w:t>-</w:t>
            </w:r>
          </w:p>
        </w:tc>
        <w:tc>
          <w:tcPr>
            <w:tcW w:w="1275" w:type="dxa"/>
            <w:vAlign w:val="center"/>
          </w:tcPr>
          <w:p w14:paraId="43B3F129" w14:textId="77777777" w:rsidR="00AB764A" w:rsidRPr="00C1486B" w:rsidRDefault="00AB764A" w:rsidP="00AB764A">
            <w:pPr>
              <w:jc w:val="center"/>
            </w:pPr>
            <w:r>
              <w:t>-</w:t>
            </w:r>
          </w:p>
        </w:tc>
        <w:tc>
          <w:tcPr>
            <w:tcW w:w="1276" w:type="dxa"/>
            <w:vAlign w:val="center"/>
          </w:tcPr>
          <w:p w14:paraId="693783A4" w14:textId="77777777" w:rsidR="00AB764A" w:rsidRPr="00C1486B" w:rsidRDefault="00AB764A" w:rsidP="00AB764A">
            <w:pPr>
              <w:jc w:val="center"/>
            </w:pPr>
            <w:r>
              <w:t>-</w:t>
            </w:r>
          </w:p>
        </w:tc>
        <w:tc>
          <w:tcPr>
            <w:tcW w:w="1276" w:type="dxa"/>
            <w:vAlign w:val="center"/>
          </w:tcPr>
          <w:p w14:paraId="11C20AF0" w14:textId="77777777" w:rsidR="00AB764A" w:rsidRPr="00C1486B" w:rsidRDefault="00AB764A" w:rsidP="00AB764A">
            <w:pPr>
              <w:jc w:val="center"/>
            </w:pPr>
            <w:r>
              <w:t>-</w:t>
            </w:r>
          </w:p>
        </w:tc>
        <w:tc>
          <w:tcPr>
            <w:tcW w:w="1134" w:type="dxa"/>
            <w:vAlign w:val="center"/>
          </w:tcPr>
          <w:p w14:paraId="5C2A634A" w14:textId="77777777" w:rsidR="00AB764A" w:rsidRPr="00C1486B" w:rsidRDefault="00AB764A" w:rsidP="00AB764A">
            <w:pPr>
              <w:jc w:val="center"/>
            </w:pPr>
            <w:r>
              <w:t>-</w:t>
            </w:r>
          </w:p>
        </w:tc>
        <w:tc>
          <w:tcPr>
            <w:tcW w:w="1134" w:type="dxa"/>
            <w:vAlign w:val="center"/>
          </w:tcPr>
          <w:p w14:paraId="6130005F" w14:textId="77777777" w:rsidR="00AB764A" w:rsidRPr="00C1486B" w:rsidRDefault="00AB764A" w:rsidP="00AB764A">
            <w:pPr>
              <w:jc w:val="center"/>
            </w:pPr>
            <w:r>
              <w:t>-</w:t>
            </w:r>
          </w:p>
        </w:tc>
        <w:tc>
          <w:tcPr>
            <w:tcW w:w="1134" w:type="dxa"/>
            <w:vAlign w:val="center"/>
          </w:tcPr>
          <w:p w14:paraId="098B2B56" w14:textId="77777777" w:rsidR="00AB764A" w:rsidRPr="00C1486B" w:rsidRDefault="00AB764A" w:rsidP="00AB764A">
            <w:pPr>
              <w:jc w:val="center"/>
            </w:pPr>
            <w:r>
              <w:t>-</w:t>
            </w:r>
          </w:p>
        </w:tc>
        <w:tc>
          <w:tcPr>
            <w:tcW w:w="1134" w:type="dxa"/>
            <w:vAlign w:val="center"/>
          </w:tcPr>
          <w:p w14:paraId="3B0A2828" w14:textId="77777777" w:rsidR="00AB764A" w:rsidRPr="00C1486B" w:rsidRDefault="00AB764A" w:rsidP="00AB764A">
            <w:pPr>
              <w:jc w:val="center"/>
            </w:pPr>
            <w:r>
              <w:t>-</w:t>
            </w:r>
          </w:p>
        </w:tc>
        <w:tc>
          <w:tcPr>
            <w:tcW w:w="1134" w:type="dxa"/>
            <w:vAlign w:val="center"/>
          </w:tcPr>
          <w:p w14:paraId="0FB35CED" w14:textId="77777777" w:rsidR="00AB764A" w:rsidRPr="00C1486B" w:rsidRDefault="00AB764A" w:rsidP="00AB764A">
            <w:pPr>
              <w:jc w:val="center"/>
            </w:pPr>
            <w:r>
              <w:t>-</w:t>
            </w:r>
          </w:p>
        </w:tc>
      </w:tr>
      <w:tr w:rsidR="00AB764A" w:rsidRPr="00C1486B" w14:paraId="0748B18D" w14:textId="77777777" w:rsidTr="00AB764A">
        <w:tc>
          <w:tcPr>
            <w:tcW w:w="992" w:type="dxa"/>
            <w:vAlign w:val="center"/>
          </w:tcPr>
          <w:p w14:paraId="090B537F" w14:textId="77777777" w:rsidR="00AB764A" w:rsidRPr="00F9208F" w:rsidRDefault="00AB764A" w:rsidP="00AB764A">
            <w:pPr>
              <w:jc w:val="center"/>
            </w:pPr>
            <w:r w:rsidRPr="00F9208F">
              <w:t>4.1.</w:t>
            </w:r>
          </w:p>
        </w:tc>
        <w:tc>
          <w:tcPr>
            <w:tcW w:w="1985" w:type="dxa"/>
            <w:vAlign w:val="center"/>
          </w:tcPr>
          <w:p w14:paraId="128EEC35" w14:textId="77777777" w:rsidR="00AB764A" w:rsidRPr="00DF3E37" w:rsidRDefault="00AB764A" w:rsidP="00AB764A">
            <w:r>
              <w:t>- на очистные сооружения</w:t>
            </w:r>
          </w:p>
        </w:tc>
        <w:tc>
          <w:tcPr>
            <w:tcW w:w="851" w:type="dxa"/>
            <w:vAlign w:val="center"/>
          </w:tcPr>
          <w:p w14:paraId="10086228" w14:textId="77777777" w:rsidR="00AB764A" w:rsidRDefault="00AB764A" w:rsidP="00AB764A">
            <w:pPr>
              <w:jc w:val="center"/>
            </w:pPr>
            <w:r w:rsidRPr="00FD67D0">
              <w:t>м</w:t>
            </w:r>
            <w:r w:rsidRPr="00FD67D0">
              <w:rPr>
                <w:vertAlign w:val="superscript"/>
              </w:rPr>
              <w:t>3</w:t>
            </w:r>
          </w:p>
        </w:tc>
        <w:tc>
          <w:tcPr>
            <w:tcW w:w="1134" w:type="dxa"/>
            <w:vAlign w:val="center"/>
          </w:tcPr>
          <w:p w14:paraId="2CAA5526" w14:textId="77777777" w:rsidR="00AB764A" w:rsidRPr="00C1486B" w:rsidRDefault="00AB764A" w:rsidP="00AB764A">
            <w:pPr>
              <w:jc w:val="center"/>
            </w:pPr>
            <w:r>
              <w:t>-</w:t>
            </w:r>
          </w:p>
        </w:tc>
        <w:tc>
          <w:tcPr>
            <w:tcW w:w="1134" w:type="dxa"/>
            <w:vAlign w:val="center"/>
          </w:tcPr>
          <w:p w14:paraId="1D916AA0" w14:textId="77777777" w:rsidR="00AB764A" w:rsidRPr="00C1486B" w:rsidRDefault="00AB764A" w:rsidP="00AB764A">
            <w:pPr>
              <w:jc w:val="center"/>
            </w:pPr>
            <w:r>
              <w:t>-</w:t>
            </w:r>
          </w:p>
        </w:tc>
        <w:tc>
          <w:tcPr>
            <w:tcW w:w="1275" w:type="dxa"/>
            <w:vAlign w:val="center"/>
          </w:tcPr>
          <w:p w14:paraId="6EB42B1A" w14:textId="77777777" w:rsidR="00AB764A" w:rsidRPr="00C1486B" w:rsidRDefault="00AB764A" w:rsidP="00AB764A">
            <w:pPr>
              <w:jc w:val="center"/>
            </w:pPr>
            <w:r>
              <w:t>-</w:t>
            </w:r>
          </w:p>
        </w:tc>
        <w:tc>
          <w:tcPr>
            <w:tcW w:w="1276" w:type="dxa"/>
            <w:vAlign w:val="center"/>
          </w:tcPr>
          <w:p w14:paraId="10E68061" w14:textId="77777777" w:rsidR="00AB764A" w:rsidRPr="00C1486B" w:rsidRDefault="00AB764A" w:rsidP="00AB764A">
            <w:pPr>
              <w:jc w:val="center"/>
            </w:pPr>
            <w:r>
              <w:t>-</w:t>
            </w:r>
          </w:p>
        </w:tc>
        <w:tc>
          <w:tcPr>
            <w:tcW w:w="1276" w:type="dxa"/>
            <w:vAlign w:val="center"/>
          </w:tcPr>
          <w:p w14:paraId="75D7CD7F" w14:textId="77777777" w:rsidR="00AB764A" w:rsidRPr="00C1486B" w:rsidRDefault="00AB764A" w:rsidP="00AB764A">
            <w:pPr>
              <w:jc w:val="center"/>
            </w:pPr>
            <w:r>
              <w:t>-</w:t>
            </w:r>
          </w:p>
        </w:tc>
        <w:tc>
          <w:tcPr>
            <w:tcW w:w="1134" w:type="dxa"/>
            <w:vAlign w:val="center"/>
          </w:tcPr>
          <w:p w14:paraId="72F36D2E" w14:textId="77777777" w:rsidR="00AB764A" w:rsidRPr="00C1486B" w:rsidRDefault="00AB764A" w:rsidP="00AB764A">
            <w:pPr>
              <w:jc w:val="center"/>
            </w:pPr>
            <w:r>
              <w:t>-</w:t>
            </w:r>
          </w:p>
        </w:tc>
        <w:tc>
          <w:tcPr>
            <w:tcW w:w="1134" w:type="dxa"/>
            <w:vAlign w:val="center"/>
          </w:tcPr>
          <w:p w14:paraId="7FB07B36" w14:textId="77777777" w:rsidR="00AB764A" w:rsidRPr="00C1486B" w:rsidRDefault="00AB764A" w:rsidP="00AB764A">
            <w:pPr>
              <w:jc w:val="center"/>
            </w:pPr>
            <w:r>
              <w:t>-</w:t>
            </w:r>
          </w:p>
        </w:tc>
        <w:tc>
          <w:tcPr>
            <w:tcW w:w="1134" w:type="dxa"/>
            <w:vAlign w:val="center"/>
          </w:tcPr>
          <w:p w14:paraId="3073D069" w14:textId="77777777" w:rsidR="00AB764A" w:rsidRPr="00C1486B" w:rsidRDefault="00AB764A" w:rsidP="00AB764A">
            <w:pPr>
              <w:jc w:val="center"/>
            </w:pPr>
            <w:r>
              <w:t>-</w:t>
            </w:r>
          </w:p>
        </w:tc>
        <w:tc>
          <w:tcPr>
            <w:tcW w:w="1134" w:type="dxa"/>
            <w:vAlign w:val="center"/>
          </w:tcPr>
          <w:p w14:paraId="660F277B" w14:textId="77777777" w:rsidR="00AB764A" w:rsidRPr="00C1486B" w:rsidRDefault="00AB764A" w:rsidP="00AB764A">
            <w:pPr>
              <w:jc w:val="center"/>
            </w:pPr>
            <w:r>
              <w:t>-</w:t>
            </w:r>
          </w:p>
        </w:tc>
        <w:tc>
          <w:tcPr>
            <w:tcW w:w="1134" w:type="dxa"/>
            <w:vAlign w:val="center"/>
          </w:tcPr>
          <w:p w14:paraId="6E6A83A1" w14:textId="77777777" w:rsidR="00AB764A" w:rsidRPr="00C1486B" w:rsidRDefault="00AB764A" w:rsidP="00AB764A">
            <w:pPr>
              <w:jc w:val="center"/>
            </w:pPr>
            <w:r>
              <w:t>-</w:t>
            </w:r>
          </w:p>
        </w:tc>
      </w:tr>
      <w:tr w:rsidR="00AB764A" w:rsidRPr="00C1486B" w14:paraId="27F4D26A" w14:textId="77777777" w:rsidTr="00AB764A">
        <w:tc>
          <w:tcPr>
            <w:tcW w:w="992" w:type="dxa"/>
            <w:vAlign w:val="center"/>
          </w:tcPr>
          <w:p w14:paraId="0AD01DA8" w14:textId="77777777" w:rsidR="00AB764A" w:rsidRPr="00F9208F" w:rsidRDefault="00AB764A" w:rsidP="00AB764A">
            <w:pPr>
              <w:jc w:val="center"/>
            </w:pPr>
            <w:r w:rsidRPr="00F9208F">
              <w:t>4.2.</w:t>
            </w:r>
          </w:p>
        </w:tc>
        <w:tc>
          <w:tcPr>
            <w:tcW w:w="1985" w:type="dxa"/>
            <w:vAlign w:val="center"/>
          </w:tcPr>
          <w:p w14:paraId="6D0E68AE" w14:textId="77777777" w:rsidR="00AB764A" w:rsidRPr="00DF3E37" w:rsidRDefault="00AB764A" w:rsidP="00AB764A">
            <w:r>
              <w:t>- на промывку сетей</w:t>
            </w:r>
          </w:p>
        </w:tc>
        <w:tc>
          <w:tcPr>
            <w:tcW w:w="851" w:type="dxa"/>
            <w:vAlign w:val="center"/>
          </w:tcPr>
          <w:p w14:paraId="5CD2D352" w14:textId="77777777" w:rsidR="00AB764A" w:rsidRDefault="00AB764A" w:rsidP="00AB764A">
            <w:pPr>
              <w:jc w:val="center"/>
            </w:pPr>
            <w:r w:rsidRPr="00FD67D0">
              <w:t>м</w:t>
            </w:r>
            <w:r w:rsidRPr="00FD67D0">
              <w:rPr>
                <w:vertAlign w:val="superscript"/>
              </w:rPr>
              <w:t>3</w:t>
            </w:r>
          </w:p>
        </w:tc>
        <w:tc>
          <w:tcPr>
            <w:tcW w:w="1134" w:type="dxa"/>
            <w:vAlign w:val="center"/>
          </w:tcPr>
          <w:p w14:paraId="1F01D139" w14:textId="77777777" w:rsidR="00AB764A" w:rsidRPr="00C1486B" w:rsidRDefault="00AB764A" w:rsidP="00AB764A">
            <w:pPr>
              <w:jc w:val="center"/>
            </w:pPr>
            <w:r>
              <w:t>-</w:t>
            </w:r>
          </w:p>
        </w:tc>
        <w:tc>
          <w:tcPr>
            <w:tcW w:w="1134" w:type="dxa"/>
            <w:vAlign w:val="center"/>
          </w:tcPr>
          <w:p w14:paraId="23C448C8" w14:textId="77777777" w:rsidR="00AB764A" w:rsidRPr="00C1486B" w:rsidRDefault="00AB764A" w:rsidP="00AB764A">
            <w:pPr>
              <w:jc w:val="center"/>
            </w:pPr>
            <w:r>
              <w:t>-</w:t>
            </w:r>
          </w:p>
        </w:tc>
        <w:tc>
          <w:tcPr>
            <w:tcW w:w="1275" w:type="dxa"/>
            <w:vAlign w:val="center"/>
          </w:tcPr>
          <w:p w14:paraId="3C28E8AA" w14:textId="77777777" w:rsidR="00AB764A" w:rsidRPr="00C1486B" w:rsidRDefault="00AB764A" w:rsidP="00AB764A">
            <w:pPr>
              <w:jc w:val="center"/>
            </w:pPr>
            <w:r>
              <w:t>-</w:t>
            </w:r>
          </w:p>
        </w:tc>
        <w:tc>
          <w:tcPr>
            <w:tcW w:w="1276" w:type="dxa"/>
            <w:vAlign w:val="center"/>
          </w:tcPr>
          <w:p w14:paraId="08728A98" w14:textId="77777777" w:rsidR="00AB764A" w:rsidRPr="00C1486B" w:rsidRDefault="00AB764A" w:rsidP="00AB764A">
            <w:pPr>
              <w:jc w:val="center"/>
            </w:pPr>
            <w:r>
              <w:t>-</w:t>
            </w:r>
          </w:p>
        </w:tc>
        <w:tc>
          <w:tcPr>
            <w:tcW w:w="1276" w:type="dxa"/>
            <w:vAlign w:val="center"/>
          </w:tcPr>
          <w:p w14:paraId="2D3B8B9D" w14:textId="77777777" w:rsidR="00AB764A" w:rsidRPr="00C1486B" w:rsidRDefault="00AB764A" w:rsidP="00AB764A">
            <w:pPr>
              <w:jc w:val="center"/>
            </w:pPr>
            <w:r>
              <w:t>-</w:t>
            </w:r>
          </w:p>
        </w:tc>
        <w:tc>
          <w:tcPr>
            <w:tcW w:w="1134" w:type="dxa"/>
            <w:vAlign w:val="center"/>
          </w:tcPr>
          <w:p w14:paraId="6067C7D2" w14:textId="77777777" w:rsidR="00AB764A" w:rsidRPr="00C1486B" w:rsidRDefault="00AB764A" w:rsidP="00AB764A">
            <w:pPr>
              <w:jc w:val="center"/>
            </w:pPr>
            <w:r>
              <w:t>-</w:t>
            </w:r>
          </w:p>
        </w:tc>
        <w:tc>
          <w:tcPr>
            <w:tcW w:w="1134" w:type="dxa"/>
            <w:vAlign w:val="center"/>
          </w:tcPr>
          <w:p w14:paraId="0869AF90" w14:textId="77777777" w:rsidR="00AB764A" w:rsidRPr="00C1486B" w:rsidRDefault="00AB764A" w:rsidP="00AB764A">
            <w:pPr>
              <w:jc w:val="center"/>
            </w:pPr>
            <w:r>
              <w:t>-</w:t>
            </w:r>
          </w:p>
        </w:tc>
        <w:tc>
          <w:tcPr>
            <w:tcW w:w="1134" w:type="dxa"/>
            <w:vAlign w:val="center"/>
          </w:tcPr>
          <w:p w14:paraId="5980ECD8" w14:textId="77777777" w:rsidR="00AB764A" w:rsidRPr="00C1486B" w:rsidRDefault="00AB764A" w:rsidP="00AB764A">
            <w:pPr>
              <w:jc w:val="center"/>
            </w:pPr>
            <w:r>
              <w:t>-</w:t>
            </w:r>
          </w:p>
        </w:tc>
        <w:tc>
          <w:tcPr>
            <w:tcW w:w="1134" w:type="dxa"/>
            <w:vAlign w:val="center"/>
          </w:tcPr>
          <w:p w14:paraId="420B09E3" w14:textId="77777777" w:rsidR="00AB764A" w:rsidRPr="00C1486B" w:rsidRDefault="00AB764A" w:rsidP="00AB764A">
            <w:pPr>
              <w:jc w:val="center"/>
            </w:pPr>
            <w:r>
              <w:t>-</w:t>
            </w:r>
          </w:p>
        </w:tc>
        <w:tc>
          <w:tcPr>
            <w:tcW w:w="1134" w:type="dxa"/>
            <w:vAlign w:val="center"/>
          </w:tcPr>
          <w:p w14:paraId="3C872720" w14:textId="77777777" w:rsidR="00AB764A" w:rsidRPr="00C1486B" w:rsidRDefault="00AB764A" w:rsidP="00AB764A">
            <w:pPr>
              <w:jc w:val="center"/>
            </w:pPr>
            <w:r>
              <w:t>-</w:t>
            </w:r>
          </w:p>
        </w:tc>
      </w:tr>
      <w:tr w:rsidR="00AB764A" w:rsidRPr="00C1486B" w14:paraId="6B95B37D" w14:textId="77777777" w:rsidTr="00AB764A">
        <w:trPr>
          <w:trHeight w:val="385"/>
        </w:trPr>
        <w:tc>
          <w:tcPr>
            <w:tcW w:w="992" w:type="dxa"/>
            <w:vAlign w:val="center"/>
          </w:tcPr>
          <w:p w14:paraId="7638F389" w14:textId="77777777" w:rsidR="00AB764A" w:rsidRPr="00F9208F" w:rsidRDefault="00AB764A" w:rsidP="00AB764A">
            <w:pPr>
              <w:jc w:val="center"/>
            </w:pPr>
            <w:r w:rsidRPr="00F9208F">
              <w:t>4.3.</w:t>
            </w:r>
          </w:p>
        </w:tc>
        <w:tc>
          <w:tcPr>
            <w:tcW w:w="1985" w:type="dxa"/>
            <w:vAlign w:val="center"/>
          </w:tcPr>
          <w:p w14:paraId="01E3D678" w14:textId="77777777" w:rsidR="00AB764A" w:rsidRPr="00DF3E37" w:rsidRDefault="00AB764A" w:rsidP="00AB764A">
            <w:r>
              <w:t>- прочие</w:t>
            </w:r>
          </w:p>
        </w:tc>
        <w:tc>
          <w:tcPr>
            <w:tcW w:w="851" w:type="dxa"/>
            <w:vAlign w:val="center"/>
          </w:tcPr>
          <w:p w14:paraId="1CA76B46" w14:textId="77777777" w:rsidR="00AB764A" w:rsidRDefault="00AB764A" w:rsidP="00AB764A">
            <w:pPr>
              <w:jc w:val="center"/>
            </w:pPr>
            <w:r w:rsidRPr="00FD67D0">
              <w:t>м</w:t>
            </w:r>
            <w:r w:rsidRPr="00FD67D0">
              <w:rPr>
                <w:vertAlign w:val="superscript"/>
              </w:rPr>
              <w:t>3</w:t>
            </w:r>
          </w:p>
        </w:tc>
        <w:tc>
          <w:tcPr>
            <w:tcW w:w="1134" w:type="dxa"/>
            <w:vAlign w:val="center"/>
          </w:tcPr>
          <w:p w14:paraId="5DCB2051" w14:textId="77777777" w:rsidR="00AB764A" w:rsidRPr="00C1486B" w:rsidRDefault="00AB764A" w:rsidP="00AB764A">
            <w:pPr>
              <w:jc w:val="center"/>
            </w:pPr>
            <w:r>
              <w:t>-</w:t>
            </w:r>
          </w:p>
        </w:tc>
        <w:tc>
          <w:tcPr>
            <w:tcW w:w="1134" w:type="dxa"/>
            <w:vAlign w:val="center"/>
          </w:tcPr>
          <w:p w14:paraId="54A3A3A2" w14:textId="77777777" w:rsidR="00AB764A" w:rsidRPr="00C1486B" w:rsidRDefault="00AB764A" w:rsidP="00AB764A">
            <w:pPr>
              <w:jc w:val="center"/>
            </w:pPr>
            <w:r>
              <w:t>-</w:t>
            </w:r>
          </w:p>
        </w:tc>
        <w:tc>
          <w:tcPr>
            <w:tcW w:w="1275" w:type="dxa"/>
            <w:vAlign w:val="center"/>
          </w:tcPr>
          <w:p w14:paraId="24C96062" w14:textId="77777777" w:rsidR="00AB764A" w:rsidRPr="00C1486B" w:rsidRDefault="00AB764A" w:rsidP="00AB764A">
            <w:pPr>
              <w:jc w:val="center"/>
            </w:pPr>
            <w:r>
              <w:t>-</w:t>
            </w:r>
          </w:p>
        </w:tc>
        <w:tc>
          <w:tcPr>
            <w:tcW w:w="1276" w:type="dxa"/>
            <w:vAlign w:val="center"/>
          </w:tcPr>
          <w:p w14:paraId="5C8363F8" w14:textId="77777777" w:rsidR="00AB764A" w:rsidRPr="00C1486B" w:rsidRDefault="00AB764A" w:rsidP="00AB764A">
            <w:pPr>
              <w:jc w:val="center"/>
            </w:pPr>
            <w:r>
              <w:t>-</w:t>
            </w:r>
          </w:p>
        </w:tc>
        <w:tc>
          <w:tcPr>
            <w:tcW w:w="1276" w:type="dxa"/>
            <w:vAlign w:val="center"/>
          </w:tcPr>
          <w:p w14:paraId="379F0F2A" w14:textId="77777777" w:rsidR="00AB764A" w:rsidRPr="00C1486B" w:rsidRDefault="00AB764A" w:rsidP="00AB764A">
            <w:pPr>
              <w:jc w:val="center"/>
            </w:pPr>
            <w:r>
              <w:t>-</w:t>
            </w:r>
          </w:p>
        </w:tc>
        <w:tc>
          <w:tcPr>
            <w:tcW w:w="1134" w:type="dxa"/>
            <w:vAlign w:val="center"/>
          </w:tcPr>
          <w:p w14:paraId="6C159193" w14:textId="77777777" w:rsidR="00AB764A" w:rsidRPr="00C1486B" w:rsidRDefault="00AB764A" w:rsidP="00AB764A">
            <w:pPr>
              <w:jc w:val="center"/>
            </w:pPr>
            <w:r>
              <w:t>-</w:t>
            </w:r>
          </w:p>
        </w:tc>
        <w:tc>
          <w:tcPr>
            <w:tcW w:w="1134" w:type="dxa"/>
            <w:vAlign w:val="center"/>
          </w:tcPr>
          <w:p w14:paraId="127EB402" w14:textId="77777777" w:rsidR="00AB764A" w:rsidRPr="00C1486B" w:rsidRDefault="00AB764A" w:rsidP="00AB764A">
            <w:pPr>
              <w:jc w:val="center"/>
            </w:pPr>
            <w:r>
              <w:t>-</w:t>
            </w:r>
          </w:p>
        </w:tc>
        <w:tc>
          <w:tcPr>
            <w:tcW w:w="1134" w:type="dxa"/>
            <w:vAlign w:val="center"/>
          </w:tcPr>
          <w:p w14:paraId="21CC7118" w14:textId="77777777" w:rsidR="00AB764A" w:rsidRPr="00C1486B" w:rsidRDefault="00AB764A" w:rsidP="00AB764A">
            <w:pPr>
              <w:jc w:val="center"/>
            </w:pPr>
            <w:r>
              <w:t>-</w:t>
            </w:r>
          </w:p>
        </w:tc>
        <w:tc>
          <w:tcPr>
            <w:tcW w:w="1134" w:type="dxa"/>
            <w:vAlign w:val="center"/>
          </w:tcPr>
          <w:p w14:paraId="3B1B5A52" w14:textId="77777777" w:rsidR="00AB764A" w:rsidRPr="00C1486B" w:rsidRDefault="00AB764A" w:rsidP="00AB764A">
            <w:pPr>
              <w:jc w:val="center"/>
            </w:pPr>
            <w:r>
              <w:t>-</w:t>
            </w:r>
          </w:p>
        </w:tc>
        <w:tc>
          <w:tcPr>
            <w:tcW w:w="1134" w:type="dxa"/>
            <w:vAlign w:val="center"/>
          </w:tcPr>
          <w:p w14:paraId="2364C2E6" w14:textId="77777777" w:rsidR="00AB764A" w:rsidRPr="00C1486B" w:rsidRDefault="00AB764A" w:rsidP="00AB764A">
            <w:pPr>
              <w:jc w:val="center"/>
            </w:pPr>
            <w:r>
              <w:t>-</w:t>
            </w:r>
          </w:p>
        </w:tc>
      </w:tr>
      <w:tr w:rsidR="00AB764A" w:rsidRPr="00C1486B" w14:paraId="1CA1A29B" w14:textId="77777777" w:rsidTr="00AB764A">
        <w:trPr>
          <w:trHeight w:val="1539"/>
        </w:trPr>
        <w:tc>
          <w:tcPr>
            <w:tcW w:w="992" w:type="dxa"/>
            <w:vAlign w:val="center"/>
          </w:tcPr>
          <w:p w14:paraId="6913BC9E" w14:textId="77777777" w:rsidR="00AB764A" w:rsidRPr="00F9208F" w:rsidRDefault="00AB764A" w:rsidP="00AB764A">
            <w:pPr>
              <w:jc w:val="center"/>
            </w:pPr>
            <w:r w:rsidRPr="00F9208F">
              <w:t>5.</w:t>
            </w:r>
          </w:p>
        </w:tc>
        <w:tc>
          <w:tcPr>
            <w:tcW w:w="1985" w:type="dxa"/>
            <w:vAlign w:val="center"/>
          </w:tcPr>
          <w:p w14:paraId="3537DD21" w14:textId="77777777" w:rsidR="00AB764A" w:rsidRPr="00DF3E37" w:rsidRDefault="00AB764A" w:rsidP="00AB764A">
            <w:r>
              <w:t>Объем пропущенной воды через очистные сооружения</w:t>
            </w:r>
          </w:p>
        </w:tc>
        <w:tc>
          <w:tcPr>
            <w:tcW w:w="851" w:type="dxa"/>
            <w:vAlign w:val="center"/>
          </w:tcPr>
          <w:p w14:paraId="3B2B0BC3" w14:textId="77777777" w:rsidR="00AB764A" w:rsidRDefault="00AB764A" w:rsidP="00AB764A">
            <w:pPr>
              <w:jc w:val="center"/>
            </w:pPr>
            <w:r w:rsidRPr="00FD67D0">
              <w:t>м</w:t>
            </w:r>
            <w:r w:rsidRPr="00FD67D0">
              <w:rPr>
                <w:vertAlign w:val="superscript"/>
              </w:rPr>
              <w:t>3</w:t>
            </w:r>
          </w:p>
        </w:tc>
        <w:tc>
          <w:tcPr>
            <w:tcW w:w="1134" w:type="dxa"/>
            <w:vAlign w:val="center"/>
          </w:tcPr>
          <w:p w14:paraId="7D6F0A55" w14:textId="77777777" w:rsidR="00AB764A" w:rsidRPr="00C1486B" w:rsidRDefault="00AB764A" w:rsidP="00AB764A">
            <w:pPr>
              <w:jc w:val="center"/>
            </w:pPr>
            <w:r>
              <w:t>-</w:t>
            </w:r>
          </w:p>
        </w:tc>
        <w:tc>
          <w:tcPr>
            <w:tcW w:w="1134" w:type="dxa"/>
            <w:vAlign w:val="center"/>
          </w:tcPr>
          <w:p w14:paraId="27EC5E8F" w14:textId="77777777" w:rsidR="00AB764A" w:rsidRPr="00C1486B" w:rsidRDefault="00AB764A" w:rsidP="00AB764A">
            <w:pPr>
              <w:jc w:val="center"/>
            </w:pPr>
            <w:r>
              <w:t>-</w:t>
            </w:r>
          </w:p>
        </w:tc>
        <w:tc>
          <w:tcPr>
            <w:tcW w:w="1275" w:type="dxa"/>
            <w:vAlign w:val="center"/>
          </w:tcPr>
          <w:p w14:paraId="31F45B35" w14:textId="77777777" w:rsidR="00AB764A" w:rsidRPr="00C1486B" w:rsidRDefault="00AB764A" w:rsidP="00AB764A">
            <w:pPr>
              <w:jc w:val="center"/>
            </w:pPr>
            <w:r>
              <w:t>-</w:t>
            </w:r>
          </w:p>
        </w:tc>
        <w:tc>
          <w:tcPr>
            <w:tcW w:w="1276" w:type="dxa"/>
            <w:vAlign w:val="center"/>
          </w:tcPr>
          <w:p w14:paraId="065BD022" w14:textId="77777777" w:rsidR="00AB764A" w:rsidRPr="00C1486B" w:rsidRDefault="00AB764A" w:rsidP="00AB764A">
            <w:pPr>
              <w:jc w:val="center"/>
            </w:pPr>
            <w:r>
              <w:t>-</w:t>
            </w:r>
          </w:p>
        </w:tc>
        <w:tc>
          <w:tcPr>
            <w:tcW w:w="1276" w:type="dxa"/>
            <w:vAlign w:val="center"/>
          </w:tcPr>
          <w:p w14:paraId="0B4C4D98" w14:textId="77777777" w:rsidR="00AB764A" w:rsidRPr="00C1486B" w:rsidRDefault="00AB764A" w:rsidP="00AB764A">
            <w:pPr>
              <w:jc w:val="center"/>
            </w:pPr>
            <w:r>
              <w:t>-</w:t>
            </w:r>
          </w:p>
        </w:tc>
        <w:tc>
          <w:tcPr>
            <w:tcW w:w="1134" w:type="dxa"/>
            <w:vAlign w:val="center"/>
          </w:tcPr>
          <w:p w14:paraId="09497E43" w14:textId="77777777" w:rsidR="00AB764A" w:rsidRPr="00C1486B" w:rsidRDefault="00AB764A" w:rsidP="00AB764A">
            <w:pPr>
              <w:jc w:val="center"/>
            </w:pPr>
            <w:r>
              <w:t>-</w:t>
            </w:r>
          </w:p>
        </w:tc>
        <w:tc>
          <w:tcPr>
            <w:tcW w:w="1134" w:type="dxa"/>
            <w:vAlign w:val="center"/>
          </w:tcPr>
          <w:p w14:paraId="637D9319" w14:textId="77777777" w:rsidR="00AB764A" w:rsidRPr="00C1486B" w:rsidRDefault="00AB764A" w:rsidP="00AB764A">
            <w:pPr>
              <w:jc w:val="center"/>
            </w:pPr>
            <w:r>
              <w:t>-</w:t>
            </w:r>
          </w:p>
        </w:tc>
        <w:tc>
          <w:tcPr>
            <w:tcW w:w="1134" w:type="dxa"/>
            <w:vAlign w:val="center"/>
          </w:tcPr>
          <w:p w14:paraId="63812037" w14:textId="77777777" w:rsidR="00AB764A" w:rsidRPr="00C1486B" w:rsidRDefault="00AB764A" w:rsidP="00AB764A">
            <w:pPr>
              <w:jc w:val="center"/>
            </w:pPr>
            <w:r>
              <w:t>-</w:t>
            </w:r>
          </w:p>
        </w:tc>
        <w:tc>
          <w:tcPr>
            <w:tcW w:w="1134" w:type="dxa"/>
            <w:vAlign w:val="center"/>
          </w:tcPr>
          <w:p w14:paraId="6BBDBAAA" w14:textId="77777777" w:rsidR="00AB764A" w:rsidRPr="00C1486B" w:rsidRDefault="00AB764A" w:rsidP="00AB764A">
            <w:pPr>
              <w:jc w:val="center"/>
            </w:pPr>
            <w:r>
              <w:t>-</w:t>
            </w:r>
          </w:p>
        </w:tc>
        <w:tc>
          <w:tcPr>
            <w:tcW w:w="1134" w:type="dxa"/>
            <w:vAlign w:val="center"/>
          </w:tcPr>
          <w:p w14:paraId="68AF000B" w14:textId="77777777" w:rsidR="00AB764A" w:rsidRPr="00C1486B" w:rsidRDefault="00AB764A" w:rsidP="00AB764A">
            <w:pPr>
              <w:jc w:val="center"/>
            </w:pPr>
            <w:r>
              <w:t>-</w:t>
            </w:r>
          </w:p>
        </w:tc>
      </w:tr>
      <w:tr w:rsidR="00AB764A" w:rsidRPr="00C1486B" w14:paraId="4CD8176B" w14:textId="77777777" w:rsidTr="00AB764A">
        <w:tc>
          <w:tcPr>
            <w:tcW w:w="992" w:type="dxa"/>
            <w:vAlign w:val="center"/>
          </w:tcPr>
          <w:p w14:paraId="7FE7CA67" w14:textId="77777777" w:rsidR="00AB764A" w:rsidRPr="00F9208F" w:rsidRDefault="00AB764A" w:rsidP="00AB764A">
            <w:pPr>
              <w:jc w:val="center"/>
            </w:pPr>
            <w:r w:rsidRPr="00F9208F">
              <w:t>6.</w:t>
            </w:r>
          </w:p>
        </w:tc>
        <w:tc>
          <w:tcPr>
            <w:tcW w:w="1985" w:type="dxa"/>
            <w:vAlign w:val="center"/>
          </w:tcPr>
          <w:p w14:paraId="7A4CD729" w14:textId="77777777" w:rsidR="00AB764A" w:rsidRPr="00DF3E37" w:rsidRDefault="00AB764A" w:rsidP="00AB764A">
            <w:r>
              <w:t>Подано воды в сеть</w:t>
            </w:r>
          </w:p>
        </w:tc>
        <w:tc>
          <w:tcPr>
            <w:tcW w:w="851" w:type="dxa"/>
            <w:vAlign w:val="center"/>
          </w:tcPr>
          <w:p w14:paraId="70E748F0" w14:textId="77777777" w:rsidR="00AB764A" w:rsidRDefault="00AB764A" w:rsidP="00AB764A">
            <w:pPr>
              <w:jc w:val="center"/>
            </w:pPr>
            <w:r w:rsidRPr="00FD67D0">
              <w:t>м</w:t>
            </w:r>
            <w:r w:rsidRPr="00FD67D0">
              <w:rPr>
                <w:vertAlign w:val="superscript"/>
              </w:rPr>
              <w:t>3</w:t>
            </w:r>
          </w:p>
        </w:tc>
        <w:tc>
          <w:tcPr>
            <w:tcW w:w="1134" w:type="dxa"/>
            <w:vAlign w:val="center"/>
          </w:tcPr>
          <w:p w14:paraId="73E60191" w14:textId="77777777" w:rsidR="00AB764A" w:rsidRPr="00C1486B" w:rsidRDefault="00AB764A" w:rsidP="00AB764A">
            <w:pPr>
              <w:jc w:val="center"/>
            </w:pPr>
            <w:r>
              <w:t>25842,00</w:t>
            </w:r>
          </w:p>
        </w:tc>
        <w:tc>
          <w:tcPr>
            <w:tcW w:w="1134" w:type="dxa"/>
            <w:vAlign w:val="center"/>
          </w:tcPr>
          <w:p w14:paraId="59D7048C" w14:textId="77777777" w:rsidR="00AB764A" w:rsidRPr="00C1486B" w:rsidRDefault="00AB764A" w:rsidP="00AB764A">
            <w:pPr>
              <w:jc w:val="center"/>
            </w:pPr>
            <w:r>
              <w:t>25842,00</w:t>
            </w:r>
          </w:p>
        </w:tc>
        <w:tc>
          <w:tcPr>
            <w:tcW w:w="1275" w:type="dxa"/>
            <w:vAlign w:val="center"/>
          </w:tcPr>
          <w:p w14:paraId="28D645DA" w14:textId="77777777" w:rsidR="00AB764A" w:rsidRPr="00C1486B" w:rsidRDefault="00AB764A" w:rsidP="00AB764A">
            <w:pPr>
              <w:jc w:val="center"/>
            </w:pPr>
            <w:r>
              <w:t>25842,00</w:t>
            </w:r>
          </w:p>
        </w:tc>
        <w:tc>
          <w:tcPr>
            <w:tcW w:w="1276" w:type="dxa"/>
            <w:vAlign w:val="center"/>
          </w:tcPr>
          <w:p w14:paraId="3F42919D" w14:textId="77777777" w:rsidR="00AB764A" w:rsidRPr="00C1486B" w:rsidRDefault="00AB764A" w:rsidP="00AB764A">
            <w:pPr>
              <w:jc w:val="center"/>
            </w:pPr>
            <w:r>
              <w:t>25842,00</w:t>
            </w:r>
          </w:p>
        </w:tc>
        <w:tc>
          <w:tcPr>
            <w:tcW w:w="1276" w:type="dxa"/>
            <w:vAlign w:val="center"/>
          </w:tcPr>
          <w:p w14:paraId="77D91092" w14:textId="77777777" w:rsidR="00AB764A" w:rsidRPr="00C1486B" w:rsidRDefault="00AB764A" w:rsidP="00AB764A">
            <w:pPr>
              <w:jc w:val="center"/>
            </w:pPr>
            <w:r>
              <w:t>25842,00</w:t>
            </w:r>
          </w:p>
        </w:tc>
        <w:tc>
          <w:tcPr>
            <w:tcW w:w="1134" w:type="dxa"/>
            <w:vAlign w:val="center"/>
          </w:tcPr>
          <w:p w14:paraId="5D5D9764" w14:textId="77777777" w:rsidR="00AB764A" w:rsidRPr="00C1486B" w:rsidRDefault="00AB764A" w:rsidP="00AB764A">
            <w:pPr>
              <w:jc w:val="center"/>
            </w:pPr>
            <w:r>
              <w:t>25842,00</w:t>
            </w:r>
          </w:p>
        </w:tc>
        <w:tc>
          <w:tcPr>
            <w:tcW w:w="1134" w:type="dxa"/>
            <w:vAlign w:val="center"/>
          </w:tcPr>
          <w:p w14:paraId="6A85B5F6" w14:textId="77777777" w:rsidR="00AB764A" w:rsidRPr="00C1486B" w:rsidRDefault="00AB764A" w:rsidP="00AB764A">
            <w:pPr>
              <w:jc w:val="center"/>
            </w:pPr>
            <w:r>
              <w:t>25842,00</w:t>
            </w:r>
          </w:p>
        </w:tc>
        <w:tc>
          <w:tcPr>
            <w:tcW w:w="1134" w:type="dxa"/>
            <w:vAlign w:val="center"/>
          </w:tcPr>
          <w:p w14:paraId="26A28805" w14:textId="77777777" w:rsidR="00AB764A" w:rsidRPr="00C1486B" w:rsidRDefault="00AB764A" w:rsidP="00AB764A">
            <w:pPr>
              <w:jc w:val="center"/>
            </w:pPr>
            <w:r>
              <w:t>25842,00</w:t>
            </w:r>
          </w:p>
        </w:tc>
        <w:tc>
          <w:tcPr>
            <w:tcW w:w="1134" w:type="dxa"/>
            <w:vAlign w:val="center"/>
          </w:tcPr>
          <w:p w14:paraId="4448DFA3" w14:textId="77777777" w:rsidR="00AB764A" w:rsidRPr="00C1486B" w:rsidRDefault="00AB764A" w:rsidP="00AB764A">
            <w:pPr>
              <w:jc w:val="center"/>
            </w:pPr>
            <w:r>
              <w:t>25842,00</w:t>
            </w:r>
          </w:p>
        </w:tc>
        <w:tc>
          <w:tcPr>
            <w:tcW w:w="1134" w:type="dxa"/>
            <w:vAlign w:val="center"/>
          </w:tcPr>
          <w:p w14:paraId="3AB8566B" w14:textId="77777777" w:rsidR="00AB764A" w:rsidRPr="00C1486B" w:rsidRDefault="00AB764A" w:rsidP="00AB764A">
            <w:pPr>
              <w:jc w:val="center"/>
            </w:pPr>
            <w:r>
              <w:t>25842,00</w:t>
            </w:r>
          </w:p>
        </w:tc>
      </w:tr>
      <w:tr w:rsidR="00AB764A" w:rsidRPr="00C1486B" w14:paraId="78F39B68" w14:textId="77777777" w:rsidTr="00AB764A">
        <w:trPr>
          <w:trHeight w:val="447"/>
        </w:trPr>
        <w:tc>
          <w:tcPr>
            <w:tcW w:w="992" w:type="dxa"/>
            <w:vAlign w:val="center"/>
          </w:tcPr>
          <w:p w14:paraId="190747D4" w14:textId="77777777" w:rsidR="00AB764A" w:rsidRPr="00F9208F" w:rsidRDefault="00AB764A" w:rsidP="00AB764A">
            <w:pPr>
              <w:jc w:val="center"/>
            </w:pPr>
            <w:r w:rsidRPr="00F9208F">
              <w:t>7.</w:t>
            </w:r>
          </w:p>
        </w:tc>
        <w:tc>
          <w:tcPr>
            <w:tcW w:w="1985" w:type="dxa"/>
            <w:vAlign w:val="center"/>
          </w:tcPr>
          <w:p w14:paraId="475B4F54" w14:textId="77777777" w:rsidR="00AB764A" w:rsidRPr="00DF3E37" w:rsidRDefault="00AB764A" w:rsidP="00AB764A">
            <w:r>
              <w:t>Потери воды</w:t>
            </w:r>
          </w:p>
        </w:tc>
        <w:tc>
          <w:tcPr>
            <w:tcW w:w="851" w:type="dxa"/>
            <w:vAlign w:val="center"/>
          </w:tcPr>
          <w:p w14:paraId="14FF3604" w14:textId="77777777" w:rsidR="00AB764A" w:rsidRDefault="00AB764A" w:rsidP="00AB764A">
            <w:pPr>
              <w:jc w:val="center"/>
            </w:pPr>
            <w:r w:rsidRPr="00FD67D0">
              <w:t>м</w:t>
            </w:r>
            <w:r w:rsidRPr="00FD67D0">
              <w:rPr>
                <w:vertAlign w:val="superscript"/>
              </w:rPr>
              <w:t>3</w:t>
            </w:r>
          </w:p>
        </w:tc>
        <w:tc>
          <w:tcPr>
            <w:tcW w:w="1134" w:type="dxa"/>
            <w:vAlign w:val="center"/>
          </w:tcPr>
          <w:p w14:paraId="1DC7EB88" w14:textId="77777777" w:rsidR="00AB764A" w:rsidRPr="00C1486B" w:rsidRDefault="00AB764A" w:rsidP="00AB764A">
            <w:pPr>
              <w:jc w:val="center"/>
            </w:pPr>
            <w:r>
              <w:t>-</w:t>
            </w:r>
          </w:p>
        </w:tc>
        <w:tc>
          <w:tcPr>
            <w:tcW w:w="1134" w:type="dxa"/>
            <w:vAlign w:val="center"/>
          </w:tcPr>
          <w:p w14:paraId="19A37D1A" w14:textId="77777777" w:rsidR="00AB764A" w:rsidRPr="00C1486B" w:rsidRDefault="00AB764A" w:rsidP="00AB764A">
            <w:pPr>
              <w:jc w:val="center"/>
            </w:pPr>
            <w:r>
              <w:t>-</w:t>
            </w:r>
          </w:p>
        </w:tc>
        <w:tc>
          <w:tcPr>
            <w:tcW w:w="1275" w:type="dxa"/>
            <w:vAlign w:val="center"/>
          </w:tcPr>
          <w:p w14:paraId="300306DE" w14:textId="77777777" w:rsidR="00AB764A" w:rsidRPr="00C1486B" w:rsidRDefault="00AB764A" w:rsidP="00AB764A">
            <w:pPr>
              <w:jc w:val="center"/>
            </w:pPr>
            <w:r>
              <w:t>-</w:t>
            </w:r>
          </w:p>
        </w:tc>
        <w:tc>
          <w:tcPr>
            <w:tcW w:w="1276" w:type="dxa"/>
            <w:vAlign w:val="center"/>
          </w:tcPr>
          <w:p w14:paraId="7F2B43DE" w14:textId="77777777" w:rsidR="00AB764A" w:rsidRPr="00C1486B" w:rsidRDefault="00AB764A" w:rsidP="00AB764A">
            <w:pPr>
              <w:jc w:val="center"/>
            </w:pPr>
            <w:r>
              <w:t>-</w:t>
            </w:r>
          </w:p>
        </w:tc>
        <w:tc>
          <w:tcPr>
            <w:tcW w:w="1276" w:type="dxa"/>
            <w:vAlign w:val="center"/>
          </w:tcPr>
          <w:p w14:paraId="39D797F5" w14:textId="77777777" w:rsidR="00AB764A" w:rsidRPr="00C1486B" w:rsidRDefault="00AB764A" w:rsidP="00AB764A">
            <w:pPr>
              <w:jc w:val="center"/>
            </w:pPr>
            <w:r>
              <w:t>-</w:t>
            </w:r>
          </w:p>
        </w:tc>
        <w:tc>
          <w:tcPr>
            <w:tcW w:w="1134" w:type="dxa"/>
            <w:vAlign w:val="center"/>
          </w:tcPr>
          <w:p w14:paraId="1EED52AB" w14:textId="77777777" w:rsidR="00AB764A" w:rsidRPr="00C1486B" w:rsidRDefault="00AB764A" w:rsidP="00AB764A">
            <w:pPr>
              <w:jc w:val="center"/>
            </w:pPr>
            <w:r>
              <w:t>-</w:t>
            </w:r>
          </w:p>
        </w:tc>
        <w:tc>
          <w:tcPr>
            <w:tcW w:w="1134" w:type="dxa"/>
            <w:vAlign w:val="center"/>
          </w:tcPr>
          <w:p w14:paraId="11893A99" w14:textId="77777777" w:rsidR="00AB764A" w:rsidRPr="00C1486B" w:rsidRDefault="00AB764A" w:rsidP="00AB764A">
            <w:pPr>
              <w:jc w:val="center"/>
            </w:pPr>
            <w:r>
              <w:t>-</w:t>
            </w:r>
          </w:p>
        </w:tc>
        <w:tc>
          <w:tcPr>
            <w:tcW w:w="1134" w:type="dxa"/>
            <w:vAlign w:val="center"/>
          </w:tcPr>
          <w:p w14:paraId="5899B634" w14:textId="77777777" w:rsidR="00AB764A" w:rsidRPr="00C1486B" w:rsidRDefault="00AB764A" w:rsidP="00AB764A">
            <w:pPr>
              <w:jc w:val="center"/>
            </w:pPr>
            <w:r>
              <w:t>-</w:t>
            </w:r>
          </w:p>
        </w:tc>
        <w:tc>
          <w:tcPr>
            <w:tcW w:w="1134" w:type="dxa"/>
            <w:vAlign w:val="center"/>
          </w:tcPr>
          <w:p w14:paraId="1BEFD2B1" w14:textId="77777777" w:rsidR="00AB764A" w:rsidRPr="00C1486B" w:rsidRDefault="00AB764A" w:rsidP="00AB764A">
            <w:pPr>
              <w:jc w:val="center"/>
            </w:pPr>
            <w:r>
              <w:t>-</w:t>
            </w:r>
          </w:p>
        </w:tc>
        <w:tc>
          <w:tcPr>
            <w:tcW w:w="1134" w:type="dxa"/>
            <w:vAlign w:val="center"/>
          </w:tcPr>
          <w:p w14:paraId="5A72960F" w14:textId="77777777" w:rsidR="00AB764A" w:rsidRPr="00C1486B" w:rsidRDefault="00AB764A" w:rsidP="00AB764A">
            <w:pPr>
              <w:jc w:val="center"/>
            </w:pPr>
            <w:r>
              <w:t>-</w:t>
            </w:r>
          </w:p>
        </w:tc>
      </w:tr>
      <w:tr w:rsidR="00AB764A" w:rsidRPr="00C1486B" w14:paraId="2DF2AAFA" w14:textId="77777777" w:rsidTr="00AB764A">
        <w:trPr>
          <w:trHeight w:val="438"/>
        </w:trPr>
        <w:tc>
          <w:tcPr>
            <w:tcW w:w="992" w:type="dxa"/>
            <w:vAlign w:val="center"/>
          </w:tcPr>
          <w:p w14:paraId="349DDC71" w14:textId="77777777" w:rsidR="00AB764A" w:rsidRDefault="00AB764A" w:rsidP="00AB764A">
            <w:pPr>
              <w:jc w:val="center"/>
              <w:rPr>
                <w:sz w:val="28"/>
                <w:szCs w:val="28"/>
              </w:rPr>
            </w:pPr>
            <w:r>
              <w:rPr>
                <w:sz w:val="28"/>
                <w:szCs w:val="28"/>
              </w:rPr>
              <w:lastRenderedPageBreak/>
              <w:t>1</w:t>
            </w:r>
          </w:p>
        </w:tc>
        <w:tc>
          <w:tcPr>
            <w:tcW w:w="1985" w:type="dxa"/>
            <w:vAlign w:val="center"/>
          </w:tcPr>
          <w:p w14:paraId="271EB80A" w14:textId="77777777" w:rsidR="00AB764A" w:rsidRDefault="00AB764A" w:rsidP="00AB764A">
            <w:pPr>
              <w:jc w:val="center"/>
              <w:rPr>
                <w:sz w:val="28"/>
                <w:szCs w:val="28"/>
              </w:rPr>
            </w:pPr>
            <w:r>
              <w:rPr>
                <w:sz w:val="28"/>
                <w:szCs w:val="28"/>
              </w:rPr>
              <w:t>2</w:t>
            </w:r>
          </w:p>
        </w:tc>
        <w:tc>
          <w:tcPr>
            <w:tcW w:w="851" w:type="dxa"/>
            <w:vAlign w:val="center"/>
          </w:tcPr>
          <w:p w14:paraId="60871B11" w14:textId="77777777" w:rsidR="00AB764A" w:rsidRDefault="00AB764A" w:rsidP="00AB764A">
            <w:pPr>
              <w:jc w:val="center"/>
              <w:rPr>
                <w:sz w:val="28"/>
                <w:szCs w:val="28"/>
              </w:rPr>
            </w:pPr>
            <w:r>
              <w:rPr>
                <w:sz w:val="28"/>
                <w:szCs w:val="28"/>
              </w:rPr>
              <w:t>3</w:t>
            </w:r>
          </w:p>
        </w:tc>
        <w:tc>
          <w:tcPr>
            <w:tcW w:w="1134" w:type="dxa"/>
            <w:vAlign w:val="center"/>
          </w:tcPr>
          <w:p w14:paraId="3A26474C" w14:textId="77777777" w:rsidR="00AB764A" w:rsidRDefault="00AB764A" w:rsidP="00AB764A">
            <w:pPr>
              <w:jc w:val="center"/>
              <w:rPr>
                <w:sz w:val="28"/>
                <w:szCs w:val="28"/>
              </w:rPr>
            </w:pPr>
            <w:r>
              <w:rPr>
                <w:sz w:val="28"/>
                <w:szCs w:val="28"/>
              </w:rPr>
              <w:t>4</w:t>
            </w:r>
          </w:p>
        </w:tc>
        <w:tc>
          <w:tcPr>
            <w:tcW w:w="1134" w:type="dxa"/>
            <w:vAlign w:val="center"/>
          </w:tcPr>
          <w:p w14:paraId="698A0C91" w14:textId="77777777" w:rsidR="00AB764A" w:rsidRDefault="00AB764A" w:rsidP="00AB764A">
            <w:pPr>
              <w:jc w:val="center"/>
              <w:rPr>
                <w:sz w:val="28"/>
                <w:szCs w:val="28"/>
              </w:rPr>
            </w:pPr>
            <w:r>
              <w:rPr>
                <w:sz w:val="28"/>
                <w:szCs w:val="28"/>
              </w:rPr>
              <w:t>5</w:t>
            </w:r>
          </w:p>
        </w:tc>
        <w:tc>
          <w:tcPr>
            <w:tcW w:w="1275" w:type="dxa"/>
            <w:vAlign w:val="center"/>
          </w:tcPr>
          <w:p w14:paraId="70110E55" w14:textId="77777777" w:rsidR="00AB764A" w:rsidRDefault="00AB764A" w:rsidP="00AB764A">
            <w:pPr>
              <w:jc w:val="center"/>
              <w:rPr>
                <w:sz w:val="28"/>
                <w:szCs w:val="28"/>
              </w:rPr>
            </w:pPr>
            <w:r>
              <w:rPr>
                <w:sz w:val="28"/>
                <w:szCs w:val="28"/>
              </w:rPr>
              <w:t>6</w:t>
            </w:r>
          </w:p>
        </w:tc>
        <w:tc>
          <w:tcPr>
            <w:tcW w:w="1276" w:type="dxa"/>
            <w:vAlign w:val="center"/>
          </w:tcPr>
          <w:p w14:paraId="595FD627" w14:textId="77777777" w:rsidR="00AB764A" w:rsidRDefault="00AB764A" w:rsidP="00AB764A">
            <w:pPr>
              <w:jc w:val="center"/>
              <w:rPr>
                <w:sz w:val="28"/>
                <w:szCs w:val="28"/>
              </w:rPr>
            </w:pPr>
            <w:r>
              <w:rPr>
                <w:sz w:val="28"/>
                <w:szCs w:val="28"/>
              </w:rPr>
              <w:t>7</w:t>
            </w:r>
          </w:p>
        </w:tc>
        <w:tc>
          <w:tcPr>
            <w:tcW w:w="1276" w:type="dxa"/>
            <w:vAlign w:val="center"/>
          </w:tcPr>
          <w:p w14:paraId="4CA778FF" w14:textId="77777777" w:rsidR="00AB764A" w:rsidRDefault="00AB764A" w:rsidP="00AB764A">
            <w:pPr>
              <w:jc w:val="center"/>
              <w:rPr>
                <w:sz w:val="28"/>
                <w:szCs w:val="28"/>
              </w:rPr>
            </w:pPr>
            <w:r>
              <w:rPr>
                <w:sz w:val="28"/>
                <w:szCs w:val="28"/>
              </w:rPr>
              <w:t>8</w:t>
            </w:r>
          </w:p>
        </w:tc>
        <w:tc>
          <w:tcPr>
            <w:tcW w:w="1134" w:type="dxa"/>
            <w:vAlign w:val="center"/>
          </w:tcPr>
          <w:p w14:paraId="4FD9BEE1" w14:textId="77777777" w:rsidR="00AB764A" w:rsidRDefault="00AB764A" w:rsidP="00AB764A">
            <w:pPr>
              <w:jc w:val="center"/>
              <w:rPr>
                <w:sz w:val="28"/>
                <w:szCs w:val="28"/>
              </w:rPr>
            </w:pPr>
            <w:r>
              <w:rPr>
                <w:sz w:val="28"/>
                <w:szCs w:val="28"/>
              </w:rPr>
              <w:t>9</w:t>
            </w:r>
          </w:p>
        </w:tc>
        <w:tc>
          <w:tcPr>
            <w:tcW w:w="1134" w:type="dxa"/>
            <w:vAlign w:val="center"/>
          </w:tcPr>
          <w:p w14:paraId="6F7C9B52" w14:textId="77777777" w:rsidR="00AB764A" w:rsidRDefault="00AB764A" w:rsidP="00AB764A">
            <w:pPr>
              <w:jc w:val="center"/>
              <w:rPr>
                <w:sz w:val="28"/>
                <w:szCs w:val="28"/>
              </w:rPr>
            </w:pPr>
            <w:r>
              <w:rPr>
                <w:sz w:val="28"/>
                <w:szCs w:val="28"/>
              </w:rPr>
              <w:t>10</w:t>
            </w:r>
          </w:p>
        </w:tc>
        <w:tc>
          <w:tcPr>
            <w:tcW w:w="1134" w:type="dxa"/>
            <w:vAlign w:val="center"/>
          </w:tcPr>
          <w:p w14:paraId="1A5F93F9" w14:textId="77777777" w:rsidR="00AB764A" w:rsidRDefault="00AB764A" w:rsidP="00AB764A">
            <w:pPr>
              <w:jc w:val="center"/>
              <w:rPr>
                <w:sz w:val="28"/>
                <w:szCs w:val="28"/>
              </w:rPr>
            </w:pPr>
            <w:r>
              <w:rPr>
                <w:sz w:val="28"/>
                <w:szCs w:val="28"/>
              </w:rPr>
              <w:t>11</w:t>
            </w:r>
          </w:p>
        </w:tc>
        <w:tc>
          <w:tcPr>
            <w:tcW w:w="1134" w:type="dxa"/>
            <w:vAlign w:val="center"/>
          </w:tcPr>
          <w:p w14:paraId="5FBC829C" w14:textId="77777777" w:rsidR="00AB764A" w:rsidRDefault="00AB764A" w:rsidP="00AB764A">
            <w:pPr>
              <w:jc w:val="center"/>
              <w:rPr>
                <w:sz w:val="28"/>
                <w:szCs w:val="28"/>
              </w:rPr>
            </w:pPr>
            <w:r>
              <w:rPr>
                <w:sz w:val="28"/>
                <w:szCs w:val="28"/>
              </w:rPr>
              <w:t>12</w:t>
            </w:r>
          </w:p>
        </w:tc>
        <w:tc>
          <w:tcPr>
            <w:tcW w:w="1134" w:type="dxa"/>
            <w:vAlign w:val="center"/>
          </w:tcPr>
          <w:p w14:paraId="5DEB7BA1" w14:textId="77777777" w:rsidR="00AB764A" w:rsidRDefault="00AB764A" w:rsidP="00AB764A">
            <w:pPr>
              <w:jc w:val="center"/>
              <w:rPr>
                <w:sz w:val="28"/>
                <w:szCs w:val="28"/>
              </w:rPr>
            </w:pPr>
            <w:r>
              <w:rPr>
                <w:sz w:val="28"/>
                <w:szCs w:val="28"/>
              </w:rPr>
              <w:t>13</w:t>
            </w:r>
          </w:p>
        </w:tc>
      </w:tr>
      <w:tr w:rsidR="00AB764A" w:rsidRPr="00C1486B" w14:paraId="6BFA04FD" w14:textId="77777777" w:rsidTr="00AB764A">
        <w:trPr>
          <w:trHeight w:val="977"/>
        </w:trPr>
        <w:tc>
          <w:tcPr>
            <w:tcW w:w="992" w:type="dxa"/>
            <w:vAlign w:val="center"/>
          </w:tcPr>
          <w:p w14:paraId="51960A57" w14:textId="77777777" w:rsidR="00AB764A" w:rsidRPr="00F9208F" w:rsidRDefault="00AB764A" w:rsidP="00AB764A">
            <w:pPr>
              <w:jc w:val="center"/>
            </w:pPr>
            <w:r w:rsidRPr="00F9208F">
              <w:t>8.</w:t>
            </w:r>
          </w:p>
        </w:tc>
        <w:tc>
          <w:tcPr>
            <w:tcW w:w="1985" w:type="dxa"/>
            <w:vAlign w:val="center"/>
          </w:tcPr>
          <w:p w14:paraId="04179D6D" w14:textId="77777777" w:rsidR="00AB764A" w:rsidRPr="00DF3E37" w:rsidRDefault="00AB764A" w:rsidP="00AB764A">
            <w:r>
              <w:t>Уровень потерь к объему поданной воды в сеть</w:t>
            </w:r>
          </w:p>
        </w:tc>
        <w:tc>
          <w:tcPr>
            <w:tcW w:w="851" w:type="dxa"/>
            <w:vAlign w:val="center"/>
          </w:tcPr>
          <w:p w14:paraId="18FF0EB4" w14:textId="77777777" w:rsidR="00AB764A" w:rsidRDefault="00AB764A" w:rsidP="00AB764A">
            <w:pPr>
              <w:jc w:val="center"/>
            </w:pPr>
            <w:r>
              <w:t>%</w:t>
            </w:r>
          </w:p>
        </w:tc>
        <w:tc>
          <w:tcPr>
            <w:tcW w:w="1134" w:type="dxa"/>
            <w:vAlign w:val="center"/>
          </w:tcPr>
          <w:p w14:paraId="0BE3DA66" w14:textId="77777777" w:rsidR="00AB764A" w:rsidRPr="00C1486B" w:rsidRDefault="00AB764A" w:rsidP="00AB764A">
            <w:pPr>
              <w:jc w:val="center"/>
            </w:pPr>
            <w:r>
              <w:t>-</w:t>
            </w:r>
          </w:p>
        </w:tc>
        <w:tc>
          <w:tcPr>
            <w:tcW w:w="1134" w:type="dxa"/>
            <w:vAlign w:val="center"/>
          </w:tcPr>
          <w:p w14:paraId="3F3E27B6" w14:textId="77777777" w:rsidR="00AB764A" w:rsidRPr="00C1486B" w:rsidRDefault="00AB764A" w:rsidP="00AB764A">
            <w:pPr>
              <w:jc w:val="center"/>
            </w:pPr>
            <w:r>
              <w:t>-</w:t>
            </w:r>
          </w:p>
        </w:tc>
        <w:tc>
          <w:tcPr>
            <w:tcW w:w="1275" w:type="dxa"/>
            <w:vAlign w:val="center"/>
          </w:tcPr>
          <w:p w14:paraId="4E8654D9" w14:textId="77777777" w:rsidR="00AB764A" w:rsidRPr="00C1486B" w:rsidRDefault="00AB764A" w:rsidP="00AB764A">
            <w:pPr>
              <w:jc w:val="center"/>
            </w:pPr>
            <w:r>
              <w:t>-</w:t>
            </w:r>
          </w:p>
        </w:tc>
        <w:tc>
          <w:tcPr>
            <w:tcW w:w="1276" w:type="dxa"/>
            <w:vAlign w:val="center"/>
          </w:tcPr>
          <w:p w14:paraId="1271D99C" w14:textId="77777777" w:rsidR="00AB764A" w:rsidRPr="00C1486B" w:rsidRDefault="00AB764A" w:rsidP="00AB764A">
            <w:pPr>
              <w:jc w:val="center"/>
            </w:pPr>
            <w:r>
              <w:t>-</w:t>
            </w:r>
          </w:p>
        </w:tc>
        <w:tc>
          <w:tcPr>
            <w:tcW w:w="1276" w:type="dxa"/>
            <w:vAlign w:val="center"/>
          </w:tcPr>
          <w:p w14:paraId="34B5E1CE" w14:textId="77777777" w:rsidR="00AB764A" w:rsidRPr="00C1486B" w:rsidRDefault="00AB764A" w:rsidP="00AB764A">
            <w:pPr>
              <w:jc w:val="center"/>
            </w:pPr>
            <w:r>
              <w:t>-</w:t>
            </w:r>
          </w:p>
        </w:tc>
        <w:tc>
          <w:tcPr>
            <w:tcW w:w="1134" w:type="dxa"/>
            <w:vAlign w:val="center"/>
          </w:tcPr>
          <w:p w14:paraId="40A47527" w14:textId="77777777" w:rsidR="00AB764A" w:rsidRPr="00C1486B" w:rsidRDefault="00AB764A" w:rsidP="00AB764A">
            <w:pPr>
              <w:jc w:val="center"/>
            </w:pPr>
            <w:r>
              <w:t>-</w:t>
            </w:r>
          </w:p>
        </w:tc>
        <w:tc>
          <w:tcPr>
            <w:tcW w:w="1134" w:type="dxa"/>
            <w:vAlign w:val="center"/>
          </w:tcPr>
          <w:p w14:paraId="002F206E" w14:textId="77777777" w:rsidR="00AB764A" w:rsidRPr="00C1486B" w:rsidRDefault="00AB764A" w:rsidP="00AB764A">
            <w:pPr>
              <w:jc w:val="center"/>
            </w:pPr>
            <w:r>
              <w:t>-</w:t>
            </w:r>
          </w:p>
        </w:tc>
        <w:tc>
          <w:tcPr>
            <w:tcW w:w="1134" w:type="dxa"/>
            <w:vAlign w:val="center"/>
          </w:tcPr>
          <w:p w14:paraId="2AFBC579" w14:textId="77777777" w:rsidR="00AB764A" w:rsidRPr="00C1486B" w:rsidRDefault="00AB764A" w:rsidP="00AB764A">
            <w:pPr>
              <w:jc w:val="center"/>
            </w:pPr>
            <w:r>
              <w:t>-</w:t>
            </w:r>
          </w:p>
        </w:tc>
        <w:tc>
          <w:tcPr>
            <w:tcW w:w="1134" w:type="dxa"/>
            <w:vAlign w:val="center"/>
          </w:tcPr>
          <w:p w14:paraId="17D37E90" w14:textId="77777777" w:rsidR="00AB764A" w:rsidRPr="00C1486B" w:rsidRDefault="00AB764A" w:rsidP="00AB764A">
            <w:pPr>
              <w:jc w:val="center"/>
            </w:pPr>
            <w:r>
              <w:t>-</w:t>
            </w:r>
          </w:p>
        </w:tc>
        <w:tc>
          <w:tcPr>
            <w:tcW w:w="1134" w:type="dxa"/>
            <w:vAlign w:val="center"/>
          </w:tcPr>
          <w:p w14:paraId="27AB26BE" w14:textId="77777777" w:rsidR="00AB764A" w:rsidRPr="00C1486B" w:rsidRDefault="00AB764A" w:rsidP="00AB764A">
            <w:pPr>
              <w:jc w:val="center"/>
            </w:pPr>
            <w:r>
              <w:t>-</w:t>
            </w:r>
          </w:p>
        </w:tc>
      </w:tr>
      <w:tr w:rsidR="00AB764A" w:rsidRPr="00C1486B" w14:paraId="26FF9470" w14:textId="77777777" w:rsidTr="00AB764A">
        <w:tc>
          <w:tcPr>
            <w:tcW w:w="992" w:type="dxa"/>
            <w:vAlign w:val="center"/>
          </w:tcPr>
          <w:p w14:paraId="719E4010" w14:textId="77777777" w:rsidR="00AB764A" w:rsidRPr="00F9208F" w:rsidRDefault="00AB764A" w:rsidP="00AB764A">
            <w:pPr>
              <w:jc w:val="center"/>
            </w:pPr>
            <w:r w:rsidRPr="00F9208F">
              <w:t>9.</w:t>
            </w:r>
          </w:p>
        </w:tc>
        <w:tc>
          <w:tcPr>
            <w:tcW w:w="1985" w:type="dxa"/>
            <w:vAlign w:val="center"/>
          </w:tcPr>
          <w:p w14:paraId="5F0CA437" w14:textId="77777777" w:rsidR="00AB764A" w:rsidRPr="00DF3E37" w:rsidRDefault="00AB764A" w:rsidP="00AB764A">
            <w:r>
              <w:t>Отпущено воды по категориям потребителей</w:t>
            </w:r>
          </w:p>
        </w:tc>
        <w:tc>
          <w:tcPr>
            <w:tcW w:w="851" w:type="dxa"/>
            <w:vAlign w:val="center"/>
          </w:tcPr>
          <w:p w14:paraId="0304BC4F" w14:textId="77777777" w:rsidR="00AB764A" w:rsidRDefault="00AB764A" w:rsidP="00AB764A">
            <w:pPr>
              <w:jc w:val="center"/>
            </w:pPr>
            <w:r w:rsidRPr="00FD67D0">
              <w:t>м</w:t>
            </w:r>
            <w:r w:rsidRPr="00FD67D0">
              <w:rPr>
                <w:vertAlign w:val="superscript"/>
              </w:rPr>
              <w:t>3</w:t>
            </w:r>
          </w:p>
        </w:tc>
        <w:tc>
          <w:tcPr>
            <w:tcW w:w="1134" w:type="dxa"/>
            <w:vAlign w:val="center"/>
          </w:tcPr>
          <w:p w14:paraId="67B8CC82" w14:textId="77777777" w:rsidR="00AB764A" w:rsidRPr="00C1486B" w:rsidRDefault="00AB764A" w:rsidP="00AB764A">
            <w:pPr>
              <w:jc w:val="center"/>
            </w:pPr>
            <w:r>
              <w:t>25842,00</w:t>
            </w:r>
          </w:p>
        </w:tc>
        <w:tc>
          <w:tcPr>
            <w:tcW w:w="1134" w:type="dxa"/>
            <w:vAlign w:val="center"/>
          </w:tcPr>
          <w:p w14:paraId="378A7EB5" w14:textId="77777777" w:rsidR="00AB764A" w:rsidRPr="00C1486B" w:rsidRDefault="00AB764A" w:rsidP="00AB764A">
            <w:pPr>
              <w:jc w:val="center"/>
            </w:pPr>
            <w:r>
              <w:t>25842,00</w:t>
            </w:r>
          </w:p>
        </w:tc>
        <w:tc>
          <w:tcPr>
            <w:tcW w:w="1275" w:type="dxa"/>
            <w:vAlign w:val="center"/>
          </w:tcPr>
          <w:p w14:paraId="572BAA50" w14:textId="77777777" w:rsidR="00AB764A" w:rsidRPr="00C1486B" w:rsidRDefault="00AB764A" w:rsidP="00AB764A">
            <w:pPr>
              <w:jc w:val="center"/>
            </w:pPr>
            <w:r>
              <w:t>25842,00</w:t>
            </w:r>
          </w:p>
        </w:tc>
        <w:tc>
          <w:tcPr>
            <w:tcW w:w="1276" w:type="dxa"/>
            <w:vAlign w:val="center"/>
          </w:tcPr>
          <w:p w14:paraId="4131A09F" w14:textId="77777777" w:rsidR="00AB764A" w:rsidRPr="00C1486B" w:rsidRDefault="00AB764A" w:rsidP="00AB764A">
            <w:pPr>
              <w:jc w:val="center"/>
            </w:pPr>
            <w:r>
              <w:t>25842,00</w:t>
            </w:r>
          </w:p>
        </w:tc>
        <w:tc>
          <w:tcPr>
            <w:tcW w:w="1276" w:type="dxa"/>
            <w:vAlign w:val="center"/>
          </w:tcPr>
          <w:p w14:paraId="27EBBA45" w14:textId="77777777" w:rsidR="00AB764A" w:rsidRPr="00C1486B" w:rsidRDefault="00AB764A" w:rsidP="00AB764A">
            <w:pPr>
              <w:jc w:val="center"/>
            </w:pPr>
            <w:r>
              <w:t>25842,00</w:t>
            </w:r>
          </w:p>
        </w:tc>
        <w:tc>
          <w:tcPr>
            <w:tcW w:w="1134" w:type="dxa"/>
            <w:vAlign w:val="center"/>
          </w:tcPr>
          <w:p w14:paraId="1955BFFC" w14:textId="77777777" w:rsidR="00AB764A" w:rsidRPr="00C1486B" w:rsidRDefault="00AB764A" w:rsidP="00AB764A">
            <w:pPr>
              <w:jc w:val="center"/>
            </w:pPr>
            <w:r>
              <w:t>25842,00</w:t>
            </w:r>
          </w:p>
        </w:tc>
        <w:tc>
          <w:tcPr>
            <w:tcW w:w="1134" w:type="dxa"/>
            <w:vAlign w:val="center"/>
          </w:tcPr>
          <w:p w14:paraId="09B2F500" w14:textId="77777777" w:rsidR="00AB764A" w:rsidRPr="00C1486B" w:rsidRDefault="00AB764A" w:rsidP="00AB764A">
            <w:pPr>
              <w:jc w:val="center"/>
            </w:pPr>
            <w:r>
              <w:t>25842,00</w:t>
            </w:r>
          </w:p>
        </w:tc>
        <w:tc>
          <w:tcPr>
            <w:tcW w:w="1134" w:type="dxa"/>
            <w:vAlign w:val="center"/>
          </w:tcPr>
          <w:p w14:paraId="316DBB4C" w14:textId="77777777" w:rsidR="00AB764A" w:rsidRPr="00C1486B" w:rsidRDefault="00AB764A" w:rsidP="00AB764A">
            <w:pPr>
              <w:jc w:val="center"/>
            </w:pPr>
            <w:r>
              <w:t>25842,00</w:t>
            </w:r>
          </w:p>
        </w:tc>
        <w:tc>
          <w:tcPr>
            <w:tcW w:w="1134" w:type="dxa"/>
            <w:vAlign w:val="center"/>
          </w:tcPr>
          <w:p w14:paraId="59B71239" w14:textId="77777777" w:rsidR="00AB764A" w:rsidRPr="00C1486B" w:rsidRDefault="00AB764A" w:rsidP="00AB764A">
            <w:pPr>
              <w:jc w:val="center"/>
            </w:pPr>
            <w:r>
              <w:t>25842,00</w:t>
            </w:r>
          </w:p>
        </w:tc>
        <w:tc>
          <w:tcPr>
            <w:tcW w:w="1134" w:type="dxa"/>
            <w:vAlign w:val="center"/>
          </w:tcPr>
          <w:p w14:paraId="5F42F6B6" w14:textId="77777777" w:rsidR="00AB764A" w:rsidRPr="00C1486B" w:rsidRDefault="00AB764A" w:rsidP="00AB764A">
            <w:pPr>
              <w:jc w:val="center"/>
            </w:pPr>
            <w:r>
              <w:t>25842,00</w:t>
            </w:r>
          </w:p>
        </w:tc>
      </w:tr>
      <w:tr w:rsidR="00AB764A" w:rsidRPr="00C1486B" w14:paraId="47074444" w14:textId="77777777" w:rsidTr="00AB764A">
        <w:trPr>
          <w:trHeight w:val="576"/>
        </w:trPr>
        <w:tc>
          <w:tcPr>
            <w:tcW w:w="992" w:type="dxa"/>
            <w:vAlign w:val="center"/>
          </w:tcPr>
          <w:p w14:paraId="35EE4AE1" w14:textId="77777777" w:rsidR="00AB764A" w:rsidRPr="00F9208F" w:rsidRDefault="00AB764A" w:rsidP="00AB764A">
            <w:pPr>
              <w:jc w:val="center"/>
            </w:pPr>
            <w:r w:rsidRPr="00F9208F">
              <w:t>9.1.</w:t>
            </w:r>
          </w:p>
        </w:tc>
        <w:tc>
          <w:tcPr>
            <w:tcW w:w="1985" w:type="dxa"/>
            <w:vAlign w:val="center"/>
          </w:tcPr>
          <w:p w14:paraId="11BB6A70" w14:textId="77777777" w:rsidR="00AB764A" w:rsidRPr="00DF3E37" w:rsidRDefault="00AB764A" w:rsidP="00AB764A">
            <w:proofErr w:type="gramStart"/>
            <w:r>
              <w:t>Потребитель-</w:t>
            </w:r>
            <w:proofErr w:type="spellStart"/>
            <w:r>
              <w:t>ский</w:t>
            </w:r>
            <w:proofErr w:type="spellEnd"/>
            <w:proofErr w:type="gramEnd"/>
            <w:r>
              <w:t xml:space="preserve"> рынок</w:t>
            </w:r>
          </w:p>
        </w:tc>
        <w:tc>
          <w:tcPr>
            <w:tcW w:w="851" w:type="dxa"/>
            <w:vAlign w:val="center"/>
          </w:tcPr>
          <w:p w14:paraId="5DEF1637" w14:textId="77777777" w:rsidR="00AB764A" w:rsidRDefault="00AB764A" w:rsidP="00AB764A">
            <w:pPr>
              <w:jc w:val="center"/>
            </w:pPr>
            <w:r w:rsidRPr="00FD67D0">
              <w:t>м</w:t>
            </w:r>
            <w:r w:rsidRPr="00FD67D0">
              <w:rPr>
                <w:vertAlign w:val="superscript"/>
              </w:rPr>
              <w:t>3</w:t>
            </w:r>
          </w:p>
        </w:tc>
        <w:tc>
          <w:tcPr>
            <w:tcW w:w="1134" w:type="dxa"/>
            <w:vAlign w:val="center"/>
          </w:tcPr>
          <w:p w14:paraId="3834196B" w14:textId="77777777" w:rsidR="00AB764A" w:rsidRPr="00C1486B" w:rsidRDefault="00AB764A" w:rsidP="00AB764A">
            <w:pPr>
              <w:jc w:val="center"/>
            </w:pPr>
            <w:r>
              <w:t>25842,00</w:t>
            </w:r>
          </w:p>
        </w:tc>
        <w:tc>
          <w:tcPr>
            <w:tcW w:w="1134" w:type="dxa"/>
            <w:vAlign w:val="center"/>
          </w:tcPr>
          <w:p w14:paraId="41BFE4C1" w14:textId="77777777" w:rsidR="00AB764A" w:rsidRPr="00C1486B" w:rsidRDefault="00AB764A" w:rsidP="00AB764A">
            <w:pPr>
              <w:jc w:val="center"/>
            </w:pPr>
            <w:r>
              <w:t>25842,00</w:t>
            </w:r>
          </w:p>
        </w:tc>
        <w:tc>
          <w:tcPr>
            <w:tcW w:w="1275" w:type="dxa"/>
            <w:vAlign w:val="center"/>
          </w:tcPr>
          <w:p w14:paraId="79B79381" w14:textId="77777777" w:rsidR="00AB764A" w:rsidRPr="00C1486B" w:rsidRDefault="00AB764A" w:rsidP="00AB764A">
            <w:pPr>
              <w:jc w:val="center"/>
            </w:pPr>
            <w:r>
              <w:t>25842,00</w:t>
            </w:r>
          </w:p>
        </w:tc>
        <w:tc>
          <w:tcPr>
            <w:tcW w:w="1276" w:type="dxa"/>
            <w:vAlign w:val="center"/>
          </w:tcPr>
          <w:p w14:paraId="12A2C270" w14:textId="77777777" w:rsidR="00AB764A" w:rsidRPr="00C1486B" w:rsidRDefault="00AB764A" w:rsidP="00AB764A">
            <w:pPr>
              <w:jc w:val="center"/>
            </w:pPr>
            <w:r>
              <w:t>25842,00</w:t>
            </w:r>
          </w:p>
        </w:tc>
        <w:tc>
          <w:tcPr>
            <w:tcW w:w="1276" w:type="dxa"/>
            <w:vAlign w:val="center"/>
          </w:tcPr>
          <w:p w14:paraId="0909FEDC" w14:textId="77777777" w:rsidR="00AB764A" w:rsidRPr="00C1486B" w:rsidRDefault="00AB764A" w:rsidP="00AB764A">
            <w:pPr>
              <w:jc w:val="center"/>
            </w:pPr>
            <w:r>
              <w:t>25842,00</w:t>
            </w:r>
          </w:p>
        </w:tc>
        <w:tc>
          <w:tcPr>
            <w:tcW w:w="1134" w:type="dxa"/>
            <w:vAlign w:val="center"/>
          </w:tcPr>
          <w:p w14:paraId="5F82EBED" w14:textId="77777777" w:rsidR="00AB764A" w:rsidRPr="00C1486B" w:rsidRDefault="00AB764A" w:rsidP="00AB764A">
            <w:pPr>
              <w:jc w:val="center"/>
            </w:pPr>
            <w:r>
              <w:t>25842,00</w:t>
            </w:r>
          </w:p>
        </w:tc>
        <w:tc>
          <w:tcPr>
            <w:tcW w:w="1134" w:type="dxa"/>
            <w:vAlign w:val="center"/>
          </w:tcPr>
          <w:p w14:paraId="3CA1D12B" w14:textId="77777777" w:rsidR="00AB764A" w:rsidRPr="00C1486B" w:rsidRDefault="00AB764A" w:rsidP="00AB764A">
            <w:pPr>
              <w:jc w:val="center"/>
            </w:pPr>
            <w:r>
              <w:t>25842,00</w:t>
            </w:r>
          </w:p>
        </w:tc>
        <w:tc>
          <w:tcPr>
            <w:tcW w:w="1134" w:type="dxa"/>
            <w:vAlign w:val="center"/>
          </w:tcPr>
          <w:p w14:paraId="26E231F1" w14:textId="77777777" w:rsidR="00AB764A" w:rsidRPr="00C1486B" w:rsidRDefault="00AB764A" w:rsidP="00AB764A">
            <w:pPr>
              <w:jc w:val="center"/>
            </w:pPr>
            <w:r>
              <w:t>25842,00</w:t>
            </w:r>
          </w:p>
        </w:tc>
        <w:tc>
          <w:tcPr>
            <w:tcW w:w="1134" w:type="dxa"/>
            <w:vAlign w:val="center"/>
          </w:tcPr>
          <w:p w14:paraId="4EA2C3CA" w14:textId="77777777" w:rsidR="00AB764A" w:rsidRPr="00C1486B" w:rsidRDefault="00AB764A" w:rsidP="00AB764A">
            <w:pPr>
              <w:jc w:val="center"/>
            </w:pPr>
            <w:r>
              <w:t>25842,00</w:t>
            </w:r>
          </w:p>
        </w:tc>
        <w:tc>
          <w:tcPr>
            <w:tcW w:w="1134" w:type="dxa"/>
            <w:vAlign w:val="center"/>
          </w:tcPr>
          <w:p w14:paraId="553E0309" w14:textId="77777777" w:rsidR="00AB764A" w:rsidRPr="00C1486B" w:rsidRDefault="00AB764A" w:rsidP="00AB764A">
            <w:pPr>
              <w:jc w:val="center"/>
            </w:pPr>
            <w:r>
              <w:t>25842,00</w:t>
            </w:r>
          </w:p>
        </w:tc>
      </w:tr>
      <w:tr w:rsidR="00AB764A" w:rsidRPr="00C1486B" w14:paraId="6D5FB6C4" w14:textId="77777777" w:rsidTr="00AB764A">
        <w:trPr>
          <w:trHeight w:val="325"/>
        </w:trPr>
        <w:tc>
          <w:tcPr>
            <w:tcW w:w="992" w:type="dxa"/>
            <w:vAlign w:val="center"/>
          </w:tcPr>
          <w:p w14:paraId="7CD2AFEE" w14:textId="77777777" w:rsidR="00AB764A" w:rsidRPr="00F9208F" w:rsidRDefault="00AB764A" w:rsidP="00AB764A">
            <w:pPr>
              <w:jc w:val="center"/>
            </w:pPr>
            <w:r w:rsidRPr="00F9208F">
              <w:t>9.1.1.</w:t>
            </w:r>
          </w:p>
        </w:tc>
        <w:tc>
          <w:tcPr>
            <w:tcW w:w="1985" w:type="dxa"/>
            <w:vAlign w:val="center"/>
          </w:tcPr>
          <w:p w14:paraId="39B42563" w14:textId="77777777" w:rsidR="00AB764A" w:rsidRPr="00DF3E37" w:rsidRDefault="00AB764A" w:rsidP="00AB764A">
            <w:r>
              <w:t>- население</w:t>
            </w:r>
          </w:p>
        </w:tc>
        <w:tc>
          <w:tcPr>
            <w:tcW w:w="851" w:type="dxa"/>
            <w:vAlign w:val="center"/>
          </w:tcPr>
          <w:p w14:paraId="4F0B1E68" w14:textId="77777777" w:rsidR="00AB764A" w:rsidRDefault="00AB764A" w:rsidP="00AB764A">
            <w:pPr>
              <w:jc w:val="center"/>
            </w:pPr>
            <w:r w:rsidRPr="00FD67D0">
              <w:t>м</w:t>
            </w:r>
            <w:r w:rsidRPr="00FD67D0">
              <w:rPr>
                <w:vertAlign w:val="superscript"/>
              </w:rPr>
              <w:t>3</w:t>
            </w:r>
          </w:p>
        </w:tc>
        <w:tc>
          <w:tcPr>
            <w:tcW w:w="1134" w:type="dxa"/>
            <w:vAlign w:val="center"/>
          </w:tcPr>
          <w:p w14:paraId="789A54A5" w14:textId="77777777" w:rsidR="00AB764A" w:rsidRPr="00C1486B" w:rsidRDefault="00AB764A" w:rsidP="00AB764A">
            <w:pPr>
              <w:jc w:val="center"/>
            </w:pPr>
            <w:r>
              <w:t>-</w:t>
            </w:r>
          </w:p>
        </w:tc>
        <w:tc>
          <w:tcPr>
            <w:tcW w:w="1134" w:type="dxa"/>
            <w:vAlign w:val="center"/>
          </w:tcPr>
          <w:p w14:paraId="53AE281D" w14:textId="77777777" w:rsidR="00AB764A" w:rsidRPr="00C1486B" w:rsidRDefault="00AB764A" w:rsidP="00AB764A">
            <w:pPr>
              <w:jc w:val="center"/>
            </w:pPr>
            <w:r>
              <w:t>-</w:t>
            </w:r>
          </w:p>
        </w:tc>
        <w:tc>
          <w:tcPr>
            <w:tcW w:w="1275" w:type="dxa"/>
            <w:vAlign w:val="center"/>
          </w:tcPr>
          <w:p w14:paraId="5B45C935" w14:textId="77777777" w:rsidR="00AB764A" w:rsidRPr="00C1486B" w:rsidRDefault="00AB764A" w:rsidP="00AB764A">
            <w:pPr>
              <w:jc w:val="center"/>
            </w:pPr>
            <w:r>
              <w:t>-</w:t>
            </w:r>
          </w:p>
        </w:tc>
        <w:tc>
          <w:tcPr>
            <w:tcW w:w="1276" w:type="dxa"/>
            <w:vAlign w:val="center"/>
          </w:tcPr>
          <w:p w14:paraId="1F44ECF1" w14:textId="77777777" w:rsidR="00AB764A" w:rsidRPr="00C1486B" w:rsidRDefault="00AB764A" w:rsidP="00AB764A">
            <w:pPr>
              <w:jc w:val="center"/>
            </w:pPr>
            <w:r>
              <w:t>-</w:t>
            </w:r>
          </w:p>
        </w:tc>
        <w:tc>
          <w:tcPr>
            <w:tcW w:w="1276" w:type="dxa"/>
            <w:vAlign w:val="center"/>
          </w:tcPr>
          <w:p w14:paraId="3242A89A" w14:textId="77777777" w:rsidR="00AB764A" w:rsidRPr="00C1486B" w:rsidRDefault="00AB764A" w:rsidP="00AB764A">
            <w:pPr>
              <w:jc w:val="center"/>
            </w:pPr>
            <w:r>
              <w:t>-</w:t>
            </w:r>
          </w:p>
        </w:tc>
        <w:tc>
          <w:tcPr>
            <w:tcW w:w="1134" w:type="dxa"/>
            <w:vAlign w:val="center"/>
          </w:tcPr>
          <w:p w14:paraId="424AE7A0" w14:textId="77777777" w:rsidR="00AB764A" w:rsidRPr="00C1486B" w:rsidRDefault="00AB764A" w:rsidP="00AB764A">
            <w:pPr>
              <w:jc w:val="center"/>
            </w:pPr>
            <w:r>
              <w:t>-</w:t>
            </w:r>
          </w:p>
        </w:tc>
        <w:tc>
          <w:tcPr>
            <w:tcW w:w="1134" w:type="dxa"/>
            <w:vAlign w:val="center"/>
          </w:tcPr>
          <w:p w14:paraId="4EA4AA22" w14:textId="77777777" w:rsidR="00AB764A" w:rsidRPr="00C1486B" w:rsidRDefault="00AB764A" w:rsidP="00AB764A">
            <w:pPr>
              <w:jc w:val="center"/>
            </w:pPr>
            <w:r>
              <w:t>-</w:t>
            </w:r>
          </w:p>
        </w:tc>
        <w:tc>
          <w:tcPr>
            <w:tcW w:w="1134" w:type="dxa"/>
            <w:vAlign w:val="center"/>
          </w:tcPr>
          <w:p w14:paraId="1E1FBF5B" w14:textId="77777777" w:rsidR="00AB764A" w:rsidRPr="00C1486B" w:rsidRDefault="00AB764A" w:rsidP="00AB764A">
            <w:pPr>
              <w:jc w:val="center"/>
            </w:pPr>
            <w:r>
              <w:t>-</w:t>
            </w:r>
          </w:p>
        </w:tc>
        <w:tc>
          <w:tcPr>
            <w:tcW w:w="1134" w:type="dxa"/>
            <w:vAlign w:val="center"/>
          </w:tcPr>
          <w:p w14:paraId="42FCDA34" w14:textId="77777777" w:rsidR="00AB764A" w:rsidRPr="00C1486B" w:rsidRDefault="00AB764A" w:rsidP="00AB764A">
            <w:pPr>
              <w:jc w:val="center"/>
            </w:pPr>
            <w:r>
              <w:t>-</w:t>
            </w:r>
          </w:p>
        </w:tc>
        <w:tc>
          <w:tcPr>
            <w:tcW w:w="1134" w:type="dxa"/>
            <w:vAlign w:val="center"/>
          </w:tcPr>
          <w:p w14:paraId="794BD60D" w14:textId="77777777" w:rsidR="00AB764A" w:rsidRPr="00C1486B" w:rsidRDefault="00AB764A" w:rsidP="00AB764A">
            <w:pPr>
              <w:jc w:val="center"/>
            </w:pPr>
            <w:r>
              <w:t>-</w:t>
            </w:r>
          </w:p>
        </w:tc>
      </w:tr>
      <w:tr w:rsidR="00AB764A" w:rsidRPr="00C1486B" w14:paraId="0F49A3E6" w14:textId="77777777" w:rsidTr="00AB764A">
        <w:trPr>
          <w:trHeight w:val="673"/>
        </w:trPr>
        <w:tc>
          <w:tcPr>
            <w:tcW w:w="992" w:type="dxa"/>
            <w:vAlign w:val="center"/>
          </w:tcPr>
          <w:p w14:paraId="0BF37BC3" w14:textId="77777777" w:rsidR="00AB764A" w:rsidRPr="00F9208F" w:rsidRDefault="00AB764A" w:rsidP="00AB764A">
            <w:pPr>
              <w:jc w:val="center"/>
            </w:pPr>
            <w:r>
              <w:t>9.1.2.</w:t>
            </w:r>
          </w:p>
        </w:tc>
        <w:tc>
          <w:tcPr>
            <w:tcW w:w="1985" w:type="dxa"/>
            <w:vAlign w:val="center"/>
          </w:tcPr>
          <w:p w14:paraId="16DF9360" w14:textId="77777777" w:rsidR="00AB764A" w:rsidRPr="00DF3E37" w:rsidRDefault="00AB764A" w:rsidP="00AB764A">
            <w:r>
              <w:t>- прочие потребители</w:t>
            </w:r>
          </w:p>
        </w:tc>
        <w:tc>
          <w:tcPr>
            <w:tcW w:w="851" w:type="dxa"/>
            <w:vAlign w:val="center"/>
          </w:tcPr>
          <w:p w14:paraId="1A2591CF" w14:textId="77777777" w:rsidR="00AB764A" w:rsidRDefault="00AB764A" w:rsidP="00AB764A">
            <w:pPr>
              <w:jc w:val="center"/>
            </w:pPr>
            <w:r w:rsidRPr="00FD67D0">
              <w:t>м</w:t>
            </w:r>
            <w:r w:rsidRPr="00FD67D0">
              <w:rPr>
                <w:vertAlign w:val="superscript"/>
              </w:rPr>
              <w:t>3</w:t>
            </w:r>
          </w:p>
        </w:tc>
        <w:tc>
          <w:tcPr>
            <w:tcW w:w="1134" w:type="dxa"/>
            <w:vAlign w:val="center"/>
          </w:tcPr>
          <w:p w14:paraId="2E577410" w14:textId="77777777" w:rsidR="00AB764A" w:rsidRPr="00C1486B" w:rsidRDefault="00AB764A" w:rsidP="00AB764A">
            <w:pPr>
              <w:jc w:val="center"/>
            </w:pPr>
            <w:r>
              <w:t>25842,00</w:t>
            </w:r>
          </w:p>
        </w:tc>
        <w:tc>
          <w:tcPr>
            <w:tcW w:w="1134" w:type="dxa"/>
            <w:vAlign w:val="center"/>
          </w:tcPr>
          <w:p w14:paraId="6C0C56B0" w14:textId="77777777" w:rsidR="00AB764A" w:rsidRPr="00C1486B" w:rsidRDefault="00AB764A" w:rsidP="00AB764A">
            <w:pPr>
              <w:jc w:val="center"/>
            </w:pPr>
            <w:r>
              <w:t>25842,00</w:t>
            </w:r>
          </w:p>
        </w:tc>
        <w:tc>
          <w:tcPr>
            <w:tcW w:w="1275" w:type="dxa"/>
            <w:vAlign w:val="center"/>
          </w:tcPr>
          <w:p w14:paraId="306685B7" w14:textId="77777777" w:rsidR="00AB764A" w:rsidRPr="00C1486B" w:rsidRDefault="00AB764A" w:rsidP="00AB764A">
            <w:pPr>
              <w:jc w:val="center"/>
            </w:pPr>
            <w:r>
              <w:t>25842,00</w:t>
            </w:r>
          </w:p>
        </w:tc>
        <w:tc>
          <w:tcPr>
            <w:tcW w:w="1276" w:type="dxa"/>
            <w:vAlign w:val="center"/>
          </w:tcPr>
          <w:p w14:paraId="682486FC" w14:textId="77777777" w:rsidR="00AB764A" w:rsidRPr="00C1486B" w:rsidRDefault="00AB764A" w:rsidP="00AB764A">
            <w:pPr>
              <w:jc w:val="center"/>
            </w:pPr>
            <w:r>
              <w:t>25842,00</w:t>
            </w:r>
          </w:p>
        </w:tc>
        <w:tc>
          <w:tcPr>
            <w:tcW w:w="1276" w:type="dxa"/>
            <w:vAlign w:val="center"/>
          </w:tcPr>
          <w:p w14:paraId="5C5B52A7" w14:textId="77777777" w:rsidR="00AB764A" w:rsidRPr="00C1486B" w:rsidRDefault="00AB764A" w:rsidP="00AB764A">
            <w:pPr>
              <w:jc w:val="center"/>
            </w:pPr>
            <w:r>
              <w:t>25842,00</w:t>
            </w:r>
          </w:p>
        </w:tc>
        <w:tc>
          <w:tcPr>
            <w:tcW w:w="1134" w:type="dxa"/>
            <w:vAlign w:val="center"/>
          </w:tcPr>
          <w:p w14:paraId="367EBA18" w14:textId="77777777" w:rsidR="00AB764A" w:rsidRPr="00C1486B" w:rsidRDefault="00AB764A" w:rsidP="00AB764A">
            <w:pPr>
              <w:jc w:val="center"/>
            </w:pPr>
            <w:r>
              <w:t>25842,00</w:t>
            </w:r>
          </w:p>
        </w:tc>
        <w:tc>
          <w:tcPr>
            <w:tcW w:w="1134" w:type="dxa"/>
            <w:vAlign w:val="center"/>
          </w:tcPr>
          <w:p w14:paraId="36B5F400" w14:textId="77777777" w:rsidR="00AB764A" w:rsidRPr="00C1486B" w:rsidRDefault="00AB764A" w:rsidP="00AB764A">
            <w:pPr>
              <w:jc w:val="center"/>
            </w:pPr>
            <w:r>
              <w:t>25842,00</w:t>
            </w:r>
          </w:p>
        </w:tc>
        <w:tc>
          <w:tcPr>
            <w:tcW w:w="1134" w:type="dxa"/>
            <w:vAlign w:val="center"/>
          </w:tcPr>
          <w:p w14:paraId="7D5E7033" w14:textId="77777777" w:rsidR="00AB764A" w:rsidRPr="00C1486B" w:rsidRDefault="00AB764A" w:rsidP="00AB764A">
            <w:pPr>
              <w:jc w:val="center"/>
            </w:pPr>
            <w:r>
              <w:t>25842,00</w:t>
            </w:r>
          </w:p>
        </w:tc>
        <w:tc>
          <w:tcPr>
            <w:tcW w:w="1134" w:type="dxa"/>
            <w:vAlign w:val="center"/>
          </w:tcPr>
          <w:p w14:paraId="2B034A51" w14:textId="77777777" w:rsidR="00AB764A" w:rsidRPr="00C1486B" w:rsidRDefault="00AB764A" w:rsidP="00AB764A">
            <w:pPr>
              <w:jc w:val="center"/>
            </w:pPr>
            <w:r>
              <w:t>25842,00</w:t>
            </w:r>
          </w:p>
        </w:tc>
        <w:tc>
          <w:tcPr>
            <w:tcW w:w="1134" w:type="dxa"/>
            <w:vAlign w:val="center"/>
          </w:tcPr>
          <w:p w14:paraId="3846CD95" w14:textId="77777777" w:rsidR="00AB764A" w:rsidRPr="00C1486B" w:rsidRDefault="00AB764A" w:rsidP="00AB764A">
            <w:pPr>
              <w:jc w:val="center"/>
            </w:pPr>
            <w:r>
              <w:t>25842,00</w:t>
            </w:r>
          </w:p>
        </w:tc>
      </w:tr>
      <w:tr w:rsidR="00AB764A" w:rsidRPr="00C1486B" w14:paraId="2019D91D" w14:textId="77777777" w:rsidTr="00AB764A">
        <w:trPr>
          <w:trHeight w:val="863"/>
        </w:trPr>
        <w:tc>
          <w:tcPr>
            <w:tcW w:w="992" w:type="dxa"/>
            <w:vAlign w:val="center"/>
          </w:tcPr>
          <w:p w14:paraId="17216F12" w14:textId="77777777" w:rsidR="00AB764A" w:rsidRPr="00F9208F" w:rsidRDefault="00AB764A" w:rsidP="00AB764A">
            <w:pPr>
              <w:jc w:val="center"/>
            </w:pPr>
            <w:r>
              <w:t>9.2.</w:t>
            </w:r>
          </w:p>
        </w:tc>
        <w:tc>
          <w:tcPr>
            <w:tcW w:w="1985" w:type="dxa"/>
            <w:vAlign w:val="center"/>
          </w:tcPr>
          <w:p w14:paraId="78AEC812" w14:textId="77777777" w:rsidR="00AB764A" w:rsidRPr="00DF3E37" w:rsidRDefault="00AB764A" w:rsidP="00AB764A">
            <w:r>
              <w:t>Собственные нужды производства</w:t>
            </w:r>
          </w:p>
        </w:tc>
        <w:tc>
          <w:tcPr>
            <w:tcW w:w="851" w:type="dxa"/>
            <w:vAlign w:val="center"/>
          </w:tcPr>
          <w:p w14:paraId="643E6621" w14:textId="77777777" w:rsidR="00AB764A" w:rsidRDefault="00AB764A" w:rsidP="00AB764A">
            <w:pPr>
              <w:jc w:val="center"/>
            </w:pPr>
            <w:r w:rsidRPr="00FD67D0">
              <w:t>м</w:t>
            </w:r>
            <w:r w:rsidRPr="00FD67D0">
              <w:rPr>
                <w:vertAlign w:val="superscript"/>
              </w:rPr>
              <w:t>3</w:t>
            </w:r>
          </w:p>
        </w:tc>
        <w:tc>
          <w:tcPr>
            <w:tcW w:w="1134" w:type="dxa"/>
            <w:vAlign w:val="center"/>
          </w:tcPr>
          <w:p w14:paraId="48E0E91D" w14:textId="77777777" w:rsidR="00AB764A" w:rsidRPr="00C1486B" w:rsidRDefault="00AB764A" w:rsidP="00AB764A">
            <w:pPr>
              <w:jc w:val="center"/>
            </w:pPr>
            <w:r>
              <w:t>-</w:t>
            </w:r>
          </w:p>
        </w:tc>
        <w:tc>
          <w:tcPr>
            <w:tcW w:w="1134" w:type="dxa"/>
            <w:vAlign w:val="center"/>
          </w:tcPr>
          <w:p w14:paraId="775BD14D" w14:textId="77777777" w:rsidR="00AB764A" w:rsidRPr="00C1486B" w:rsidRDefault="00AB764A" w:rsidP="00AB764A">
            <w:pPr>
              <w:jc w:val="center"/>
            </w:pPr>
            <w:r>
              <w:t>-</w:t>
            </w:r>
          </w:p>
        </w:tc>
        <w:tc>
          <w:tcPr>
            <w:tcW w:w="1275" w:type="dxa"/>
            <w:vAlign w:val="center"/>
          </w:tcPr>
          <w:p w14:paraId="18797A06" w14:textId="77777777" w:rsidR="00AB764A" w:rsidRPr="00C1486B" w:rsidRDefault="00AB764A" w:rsidP="00AB764A">
            <w:pPr>
              <w:jc w:val="center"/>
            </w:pPr>
            <w:r>
              <w:t>-</w:t>
            </w:r>
          </w:p>
        </w:tc>
        <w:tc>
          <w:tcPr>
            <w:tcW w:w="1276" w:type="dxa"/>
            <w:vAlign w:val="center"/>
          </w:tcPr>
          <w:p w14:paraId="074B062F" w14:textId="77777777" w:rsidR="00AB764A" w:rsidRPr="00C1486B" w:rsidRDefault="00AB764A" w:rsidP="00AB764A">
            <w:pPr>
              <w:jc w:val="center"/>
            </w:pPr>
            <w:r>
              <w:t>-</w:t>
            </w:r>
          </w:p>
        </w:tc>
        <w:tc>
          <w:tcPr>
            <w:tcW w:w="1276" w:type="dxa"/>
            <w:vAlign w:val="center"/>
          </w:tcPr>
          <w:p w14:paraId="6438EFEB" w14:textId="77777777" w:rsidR="00AB764A" w:rsidRPr="00C1486B" w:rsidRDefault="00AB764A" w:rsidP="00AB764A">
            <w:pPr>
              <w:jc w:val="center"/>
            </w:pPr>
            <w:r>
              <w:t>-</w:t>
            </w:r>
          </w:p>
        </w:tc>
        <w:tc>
          <w:tcPr>
            <w:tcW w:w="1134" w:type="dxa"/>
            <w:vAlign w:val="center"/>
          </w:tcPr>
          <w:p w14:paraId="77590912" w14:textId="77777777" w:rsidR="00AB764A" w:rsidRPr="00C1486B" w:rsidRDefault="00AB764A" w:rsidP="00AB764A">
            <w:pPr>
              <w:jc w:val="center"/>
            </w:pPr>
            <w:r>
              <w:t>-</w:t>
            </w:r>
          </w:p>
        </w:tc>
        <w:tc>
          <w:tcPr>
            <w:tcW w:w="1134" w:type="dxa"/>
            <w:vAlign w:val="center"/>
          </w:tcPr>
          <w:p w14:paraId="2DBDFDAA" w14:textId="77777777" w:rsidR="00AB764A" w:rsidRPr="00C1486B" w:rsidRDefault="00AB764A" w:rsidP="00AB764A">
            <w:pPr>
              <w:jc w:val="center"/>
            </w:pPr>
            <w:r>
              <w:t>-</w:t>
            </w:r>
          </w:p>
        </w:tc>
        <w:tc>
          <w:tcPr>
            <w:tcW w:w="1134" w:type="dxa"/>
            <w:vAlign w:val="center"/>
          </w:tcPr>
          <w:p w14:paraId="6CB91BA0" w14:textId="77777777" w:rsidR="00AB764A" w:rsidRPr="00C1486B" w:rsidRDefault="00AB764A" w:rsidP="00AB764A">
            <w:pPr>
              <w:jc w:val="center"/>
            </w:pPr>
            <w:r>
              <w:t>-</w:t>
            </w:r>
          </w:p>
        </w:tc>
        <w:tc>
          <w:tcPr>
            <w:tcW w:w="1134" w:type="dxa"/>
            <w:vAlign w:val="center"/>
          </w:tcPr>
          <w:p w14:paraId="1465C429" w14:textId="77777777" w:rsidR="00AB764A" w:rsidRPr="00C1486B" w:rsidRDefault="00AB764A" w:rsidP="00AB764A">
            <w:pPr>
              <w:jc w:val="center"/>
            </w:pPr>
            <w:r>
              <w:t>-</w:t>
            </w:r>
          </w:p>
        </w:tc>
        <w:tc>
          <w:tcPr>
            <w:tcW w:w="1134" w:type="dxa"/>
            <w:vAlign w:val="center"/>
          </w:tcPr>
          <w:p w14:paraId="1F231643" w14:textId="77777777" w:rsidR="00AB764A" w:rsidRPr="00C1486B" w:rsidRDefault="00AB764A" w:rsidP="00AB764A">
            <w:pPr>
              <w:jc w:val="center"/>
            </w:pPr>
            <w:r>
              <w:t>-</w:t>
            </w:r>
          </w:p>
        </w:tc>
      </w:tr>
    </w:tbl>
    <w:p w14:paraId="1AAB0009" w14:textId="77777777" w:rsidR="00AB764A" w:rsidRDefault="00AB764A" w:rsidP="00AB764A">
      <w:pPr>
        <w:jc w:val="both"/>
        <w:rPr>
          <w:sz w:val="28"/>
          <w:szCs w:val="28"/>
        </w:rPr>
      </w:pPr>
    </w:p>
    <w:p w14:paraId="2D2D0C39" w14:textId="77777777" w:rsidR="00AB764A" w:rsidRDefault="00AB764A" w:rsidP="00AB764A">
      <w:pPr>
        <w:jc w:val="both"/>
        <w:rPr>
          <w:sz w:val="28"/>
          <w:szCs w:val="28"/>
        </w:rPr>
      </w:pPr>
    </w:p>
    <w:p w14:paraId="343AADF7" w14:textId="77777777" w:rsidR="00AB764A" w:rsidRDefault="00AB764A" w:rsidP="00AB764A">
      <w:pPr>
        <w:jc w:val="both"/>
        <w:rPr>
          <w:sz w:val="28"/>
          <w:szCs w:val="28"/>
        </w:rPr>
      </w:pPr>
    </w:p>
    <w:p w14:paraId="4A30AC9B" w14:textId="77777777" w:rsidR="00AB764A" w:rsidRDefault="00AB764A" w:rsidP="00AB764A">
      <w:pPr>
        <w:jc w:val="both"/>
        <w:rPr>
          <w:sz w:val="28"/>
          <w:szCs w:val="28"/>
        </w:rPr>
      </w:pPr>
    </w:p>
    <w:p w14:paraId="485A81E9" w14:textId="77777777" w:rsidR="00AB764A" w:rsidRDefault="00AB764A" w:rsidP="00AB764A">
      <w:pPr>
        <w:jc w:val="both"/>
        <w:rPr>
          <w:sz w:val="28"/>
          <w:szCs w:val="28"/>
        </w:rPr>
      </w:pPr>
    </w:p>
    <w:p w14:paraId="5336AC0C" w14:textId="77777777" w:rsidR="00AB764A" w:rsidRDefault="00AB764A" w:rsidP="00AB764A">
      <w:pPr>
        <w:jc w:val="both"/>
        <w:rPr>
          <w:sz w:val="28"/>
          <w:szCs w:val="28"/>
        </w:rPr>
      </w:pPr>
    </w:p>
    <w:p w14:paraId="7373317B" w14:textId="77777777" w:rsidR="00AB764A" w:rsidRDefault="00AB764A" w:rsidP="00AB764A">
      <w:pPr>
        <w:jc w:val="both"/>
        <w:rPr>
          <w:sz w:val="28"/>
          <w:szCs w:val="28"/>
        </w:rPr>
      </w:pPr>
    </w:p>
    <w:p w14:paraId="253E35D2" w14:textId="77777777" w:rsidR="00AB764A" w:rsidRDefault="00AB764A" w:rsidP="00AB764A">
      <w:pPr>
        <w:jc w:val="both"/>
        <w:rPr>
          <w:sz w:val="28"/>
          <w:szCs w:val="28"/>
        </w:rPr>
      </w:pPr>
    </w:p>
    <w:p w14:paraId="5EA36FC3" w14:textId="77777777" w:rsidR="00AB764A" w:rsidRDefault="00AB764A" w:rsidP="00AB764A">
      <w:pPr>
        <w:jc w:val="both"/>
        <w:rPr>
          <w:sz w:val="28"/>
          <w:szCs w:val="28"/>
        </w:rPr>
      </w:pPr>
    </w:p>
    <w:p w14:paraId="3F0367B4" w14:textId="77777777" w:rsidR="00AB764A" w:rsidRDefault="00AB764A" w:rsidP="00AB764A">
      <w:pPr>
        <w:jc w:val="both"/>
        <w:rPr>
          <w:sz w:val="28"/>
          <w:szCs w:val="28"/>
        </w:rPr>
      </w:pPr>
    </w:p>
    <w:p w14:paraId="00AE3265" w14:textId="77777777" w:rsidR="00AB764A" w:rsidRDefault="00AB764A" w:rsidP="00AB764A">
      <w:pPr>
        <w:jc w:val="both"/>
        <w:rPr>
          <w:sz w:val="28"/>
          <w:szCs w:val="28"/>
        </w:rPr>
      </w:pPr>
    </w:p>
    <w:p w14:paraId="35D0038A" w14:textId="77777777" w:rsidR="00AB764A" w:rsidRDefault="00AB764A" w:rsidP="00AB764A">
      <w:pPr>
        <w:jc w:val="both"/>
        <w:rPr>
          <w:sz w:val="28"/>
          <w:szCs w:val="28"/>
        </w:rPr>
      </w:pPr>
    </w:p>
    <w:p w14:paraId="08249D7A" w14:textId="77777777" w:rsidR="00AB764A" w:rsidRDefault="00AB764A" w:rsidP="00AB764A">
      <w:pPr>
        <w:jc w:val="both"/>
        <w:rPr>
          <w:sz w:val="28"/>
          <w:szCs w:val="28"/>
        </w:rPr>
      </w:pPr>
    </w:p>
    <w:p w14:paraId="20F1B9C8" w14:textId="77777777" w:rsidR="00AB764A" w:rsidRDefault="00AB764A" w:rsidP="00AB764A">
      <w:pPr>
        <w:jc w:val="both"/>
        <w:rPr>
          <w:sz w:val="28"/>
          <w:szCs w:val="28"/>
        </w:rPr>
      </w:pPr>
    </w:p>
    <w:p w14:paraId="7470E3D4" w14:textId="77777777" w:rsidR="00AB764A" w:rsidRDefault="00AB764A" w:rsidP="00AB764A">
      <w:pPr>
        <w:ind w:left="-567"/>
        <w:jc w:val="center"/>
        <w:rPr>
          <w:bCs/>
          <w:color w:val="000000"/>
          <w:sz w:val="28"/>
          <w:szCs w:val="28"/>
        </w:rPr>
      </w:pPr>
      <w:r>
        <w:rPr>
          <w:bCs/>
          <w:color w:val="000000"/>
          <w:sz w:val="28"/>
          <w:szCs w:val="28"/>
        </w:rPr>
        <w:t>Раздел 6. Объем финансовых потребностей, необходимых для реализации производственной программы</w:t>
      </w:r>
    </w:p>
    <w:p w14:paraId="29E1225F" w14:textId="77777777" w:rsidR="00AB764A" w:rsidRDefault="00AB764A" w:rsidP="00AB764A">
      <w:pPr>
        <w:ind w:left="-567"/>
        <w:jc w:val="center"/>
        <w:rPr>
          <w:bCs/>
          <w:color w:val="000000"/>
          <w:sz w:val="28"/>
          <w:szCs w:val="28"/>
        </w:rPr>
      </w:pPr>
    </w:p>
    <w:tbl>
      <w:tblPr>
        <w:tblStyle w:val="a5"/>
        <w:tblW w:w="14572" w:type="dxa"/>
        <w:jc w:val="center"/>
        <w:tblLook w:val="04A0" w:firstRow="1" w:lastRow="0" w:firstColumn="1" w:lastColumn="0" w:noHBand="0" w:noVBand="1"/>
      </w:tblPr>
      <w:tblGrid>
        <w:gridCol w:w="2668"/>
        <w:gridCol w:w="1208"/>
        <w:gridCol w:w="1208"/>
        <w:gridCol w:w="1208"/>
        <w:gridCol w:w="1207"/>
        <w:gridCol w:w="1207"/>
        <w:gridCol w:w="1208"/>
        <w:gridCol w:w="1256"/>
        <w:gridCol w:w="1134"/>
        <w:gridCol w:w="1134"/>
        <w:gridCol w:w="1134"/>
      </w:tblGrid>
      <w:tr w:rsidR="00AB764A" w14:paraId="2D0BBBB6" w14:textId="77777777" w:rsidTr="00AB764A">
        <w:trPr>
          <w:jc w:val="center"/>
        </w:trPr>
        <w:tc>
          <w:tcPr>
            <w:tcW w:w="2668" w:type="dxa"/>
            <w:vMerge w:val="restart"/>
            <w:vAlign w:val="center"/>
          </w:tcPr>
          <w:p w14:paraId="3CF04EC9" w14:textId="77777777" w:rsidR="00AB764A" w:rsidRDefault="00AB764A" w:rsidP="00AB764A">
            <w:pPr>
              <w:jc w:val="center"/>
              <w:rPr>
                <w:bCs/>
                <w:color w:val="000000"/>
                <w:sz w:val="28"/>
                <w:szCs w:val="28"/>
              </w:rPr>
            </w:pPr>
            <w:r>
              <w:rPr>
                <w:bCs/>
                <w:color w:val="000000"/>
                <w:sz w:val="28"/>
                <w:szCs w:val="28"/>
              </w:rPr>
              <w:t>Наименование показателя</w:t>
            </w:r>
          </w:p>
        </w:tc>
        <w:tc>
          <w:tcPr>
            <w:tcW w:w="2416" w:type="dxa"/>
            <w:gridSpan w:val="2"/>
          </w:tcPr>
          <w:p w14:paraId="6A0B384E" w14:textId="77777777" w:rsidR="00AB764A" w:rsidRDefault="00AB764A" w:rsidP="00AB764A">
            <w:pPr>
              <w:jc w:val="center"/>
              <w:rPr>
                <w:bCs/>
                <w:color w:val="000000"/>
                <w:sz w:val="28"/>
                <w:szCs w:val="28"/>
              </w:rPr>
            </w:pPr>
            <w:r>
              <w:rPr>
                <w:bCs/>
                <w:color w:val="000000"/>
                <w:sz w:val="28"/>
                <w:szCs w:val="28"/>
              </w:rPr>
              <w:t>2019 год</w:t>
            </w:r>
          </w:p>
        </w:tc>
        <w:tc>
          <w:tcPr>
            <w:tcW w:w="2415" w:type="dxa"/>
            <w:gridSpan w:val="2"/>
          </w:tcPr>
          <w:p w14:paraId="4B7BE685" w14:textId="77777777" w:rsidR="00AB764A" w:rsidRDefault="00AB764A" w:rsidP="00AB764A">
            <w:pPr>
              <w:jc w:val="center"/>
              <w:rPr>
                <w:bCs/>
                <w:color w:val="000000"/>
                <w:sz w:val="28"/>
                <w:szCs w:val="28"/>
              </w:rPr>
            </w:pPr>
            <w:r>
              <w:rPr>
                <w:bCs/>
                <w:color w:val="000000"/>
                <w:sz w:val="28"/>
                <w:szCs w:val="28"/>
              </w:rPr>
              <w:t>2020 год</w:t>
            </w:r>
          </w:p>
        </w:tc>
        <w:tc>
          <w:tcPr>
            <w:tcW w:w="2415" w:type="dxa"/>
            <w:gridSpan w:val="2"/>
          </w:tcPr>
          <w:p w14:paraId="6B476284" w14:textId="77777777" w:rsidR="00AB764A" w:rsidRDefault="00AB764A" w:rsidP="00AB764A">
            <w:pPr>
              <w:jc w:val="center"/>
              <w:rPr>
                <w:bCs/>
                <w:color w:val="000000"/>
                <w:sz w:val="28"/>
                <w:szCs w:val="28"/>
              </w:rPr>
            </w:pPr>
            <w:r>
              <w:rPr>
                <w:bCs/>
                <w:color w:val="000000"/>
                <w:sz w:val="28"/>
                <w:szCs w:val="28"/>
              </w:rPr>
              <w:t>2021 год</w:t>
            </w:r>
          </w:p>
        </w:tc>
        <w:tc>
          <w:tcPr>
            <w:tcW w:w="2390" w:type="dxa"/>
            <w:gridSpan w:val="2"/>
          </w:tcPr>
          <w:p w14:paraId="2C9B58DE" w14:textId="77777777" w:rsidR="00AB764A" w:rsidRDefault="00AB764A" w:rsidP="00AB764A">
            <w:pPr>
              <w:jc w:val="center"/>
              <w:rPr>
                <w:bCs/>
                <w:color w:val="000000"/>
                <w:sz w:val="28"/>
                <w:szCs w:val="28"/>
              </w:rPr>
            </w:pPr>
            <w:r>
              <w:rPr>
                <w:bCs/>
                <w:color w:val="000000"/>
                <w:sz w:val="28"/>
                <w:szCs w:val="28"/>
              </w:rPr>
              <w:t>2022 год</w:t>
            </w:r>
          </w:p>
        </w:tc>
        <w:tc>
          <w:tcPr>
            <w:tcW w:w="2268" w:type="dxa"/>
            <w:gridSpan w:val="2"/>
          </w:tcPr>
          <w:p w14:paraId="5EACFA50" w14:textId="77777777" w:rsidR="00AB764A" w:rsidRDefault="00AB764A" w:rsidP="00AB764A">
            <w:pPr>
              <w:jc w:val="center"/>
              <w:rPr>
                <w:bCs/>
                <w:color w:val="000000"/>
                <w:sz w:val="28"/>
                <w:szCs w:val="28"/>
              </w:rPr>
            </w:pPr>
            <w:r>
              <w:rPr>
                <w:bCs/>
                <w:color w:val="000000"/>
                <w:sz w:val="28"/>
                <w:szCs w:val="28"/>
              </w:rPr>
              <w:t>2023 год</w:t>
            </w:r>
          </w:p>
        </w:tc>
      </w:tr>
      <w:tr w:rsidR="00AB764A" w14:paraId="1CA73EAB" w14:textId="77777777" w:rsidTr="00AB764A">
        <w:trPr>
          <w:trHeight w:val="554"/>
          <w:jc w:val="center"/>
        </w:trPr>
        <w:tc>
          <w:tcPr>
            <w:tcW w:w="2668" w:type="dxa"/>
            <w:vMerge/>
          </w:tcPr>
          <w:p w14:paraId="362CF721" w14:textId="77777777" w:rsidR="00AB764A" w:rsidRDefault="00AB764A" w:rsidP="00AB764A">
            <w:pPr>
              <w:jc w:val="center"/>
              <w:rPr>
                <w:bCs/>
                <w:color w:val="000000"/>
                <w:sz w:val="28"/>
                <w:szCs w:val="28"/>
              </w:rPr>
            </w:pPr>
          </w:p>
        </w:tc>
        <w:tc>
          <w:tcPr>
            <w:tcW w:w="1208" w:type="dxa"/>
            <w:vAlign w:val="center"/>
          </w:tcPr>
          <w:p w14:paraId="761187CC" w14:textId="77777777" w:rsidR="00AB764A" w:rsidRPr="001B7E5A" w:rsidRDefault="00AB764A" w:rsidP="00AB764A">
            <w:pPr>
              <w:jc w:val="center"/>
            </w:pPr>
            <w:r w:rsidRPr="001B7E5A">
              <w:t xml:space="preserve">с 01.01. </w:t>
            </w:r>
            <w:r>
              <w:t xml:space="preserve">   </w:t>
            </w:r>
            <w:r w:rsidRPr="001B7E5A">
              <w:t>по 30.06.</w:t>
            </w:r>
          </w:p>
        </w:tc>
        <w:tc>
          <w:tcPr>
            <w:tcW w:w="1208" w:type="dxa"/>
            <w:vAlign w:val="center"/>
          </w:tcPr>
          <w:p w14:paraId="1993A302" w14:textId="77777777" w:rsidR="00AB764A" w:rsidRDefault="00AB764A" w:rsidP="00AB764A">
            <w:pPr>
              <w:jc w:val="center"/>
              <w:rPr>
                <w:bCs/>
                <w:color w:val="000000"/>
                <w:sz w:val="28"/>
                <w:szCs w:val="28"/>
              </w:rPr>
            </w:pPr>
            <w:r w:rsidRPr="001B7E5A">
              <w:t xml:space="preserve">с 01.07. </w:t>
            </w:r>
            <w:r>
              <w:t xml:space="preserve">    </w:t>
            </w:r>
            <w:r w:rsidRPr="001B7E5A">
              <w:t>по 31.12.</w:t>
            </w:r>
          </w:p>
        </w:tc>
        <w:tc>
          <w:tcPr>
            <w:tcW w:w="1208" w:type="dxa"/>
            <w:vAlign w:val="center"/>
          </w:tcPr>
          <w:p w14:paraId="4FE14DFB" w14:textId="77777777" w:rsidR="00AB764A" w:rsidRPr="001B7E5A" w:rsidRDefault="00AB764A" w:rsidP="00AB764A">
            <w:pPr>
              <w:jc w:val="center"/>
            </w:pPr>
            <w:r w:rsidRPr="001B7E5A">
              <w:t xml:space="preserve">с 01.01. </w:t>
            </w:r>
            <w:r>
              <w:t xml:space="preserve">   </w:t>
            </w:r>
            <w:r w:rsidRPr="001B7E5A">
              <w:t>по 30.06.</w:t>
            </w:r>
          </w:p>
        </w:tc>
        <w:tc>
          <w:tcPr>
            <w:tcW w:w="1207" w:type="dxa"/>
            <w:vAlign w:val="center"/>
          </w:tcPr>
          <w:p w14:paraId="11797040" w14:textId="77777777" w:rsidR="00AB764A" w:rsidRDefault="00AB764A" w:rsidP="00AB764A">
            <w:pPr>
              <w:jc w:val="center"/>
              <w:rPr>
                <w:bCs/>
                <w:color w:val="000000"/>
                <w:sz w:val="28"/>
                <w:szCs w:val="28"/>
              </w:rPr>
            </w:pPr>
            <w:r w:rsidRPr="001B7E5A">
              <w:t xml:space="preserve">с 01.07. </w:t>
            </w:r>
            <w:r>
              <w:t xml:space="preserve">    </w:t>
            </w:r>
            <w:r w:rsidRPr="001B7E5A">
              <w:t>по 31.12.</w:t>
            </w:r>
          </w:p>
        </w:tc>
        <w:tc>
          <w:tcPr>
            <w:tcW w:w="1207" w:type="dxa"/>
            <w:vAlign w:val="center"/>
          </w:tcPr>
          <w:p w14:paraId="7AD40776" w14:textId="77777777" w:rsidR="00AB764A" w:rsidRPr="001B7E5A" w:rsidRDefault="00AB764A" w:rsidP="00AB764A">
            <w:pPr>
              <w:jc w:val="center"/>
            </w:pPr>
            <w:r w:rsidRPr="001B7E5A">
              <w:t xml:space="preserve">с 01.01. </w:t>
            </w:r>
            <w:r>
              <w:t xml:space="preserve">   </w:t>
            </w:r>
            <w:r w:rsidRPr="001B7E5A">
              <w:t>по 30.06.</w:t>
            </w:r>
          </w:p>
        </w:tc>
        <w:tc>
          <w:tcPr>
            <w:tcW w:w="1208" w:type="dxa"/>
            <w:vAlign w:val="center"/>
          </w:tcPr>
          <w:p w14:paraId="332F2D42" w14:textId="77777777" w:rsidR="00AB764A" w:rsidRDefault="00AB764A" w:rsidP="00AB764A">
            <w:pPr>
              <w:jc w:val="center"/>
              <w:rPr>
                <w:bCs/>
                <w:color w:val="000000"/>
                <w:sz w:val="28"/>
                <w:szCs w:val="28"/>
              </w:rPr>
            </w:pPr>
            <w:r w:rsidRPr="001B7E5A">
              <w:t xml:space="preserve">с 01.07. </w:t>
            </w:r>
            <w:r>
              <w:t xml:space="preserve">    </w:t>
            </w:r>
            <w:r w:rsidRPr="001B7E5A">
              <w:t>по 31.12.</w:t>
            </w:r>
          </w:p>
        </w:tc>
        <w:tc>
          <w:tcPr>
            <w:tcW w:w="1256" w:type="dxa"/>
            <w:vAlign w:val="center"/>
          </w:tcPr>
          <w:p w14:paraId="33E80C54" w14:textId="77777777" w:rsidR="00AB764A" w:rsidRPr="001B7E5A" w:rsidRDefault="00AB764A" w:rsidP="00AB764A">
            <w:pPr>
              <w:jc w:val="center"/>
            </w:pPr>
            <w:r w:rsidRPr="001B7E5A">
              <w:t xml:space="preserve">с 01.01. </w:t>
            </w:r>
            <w:r>
              <w:t xml:space="preserve">   </w:t>
            </w:r>
            <w:r w:rsidRPr="001B7E5A">
              <w:t>по 30.06.</w:t>
            </w:r>
          </w:p>
        </w:tc>
        <w:tc>
          <w:tcPr>
            <w:tcW w:w="1134" w:type="dxa"/>
            <w:vAlign w:val="center"/>
          </w:tcPr>
          <w:p w14:paraId="682DB3B3" w14:textId="77777777" w:rsidR="00AB764A" w:rsidRDefault="00AB764A" w:rsidP="00AB764A">
            <w:pPr>
              <w:jc w:val="center"/>
              <w:rPr>
                <w:bCs/>
                <w:color w:val="000000"/>
                <w:sz w:val="28"/>
                <w:szCs w:val="28"/>
              </w:rPr>
            </w:pPr>
            <w:r w:rsidRPr="001B7E5A">
              <w:t xml:space="preserve">с 01.07. </w:t>
            </w:r>
            <w:r>
              <w:t xml:space="preserve">    </w:t>
            </w:r>
            <w:r w:rsidRPr="001B7E5A">
              <w:t>по 31.12.</w:t>
            </w:r>
          </w:p>
        </w:tc>
        <w:tc>
          <w:tcPr>
            <w:tcW w:w="1134" w:type="dxa"/>
            <w:vAlign w:val="center"/>
          </w:tcPr>
          <w:p w14:paraId="3C53DB47" w14:textId="77777777" w:rsidR="00AB764A" w:rsidRPr="001B7E5A" w:rsidRDefault="00AB764A" w:rsidP="00AB764A">
            <w:pPr>
              <w:jc w:val="center"/>
            </w:pPr>
            <w:r w:rsidRPr="001B7E5A">
              <w:t xml:space="preserve">с 01.01. </w:t>
            </w:r>
            <w:r>
              <w:t xml:space="preserve">   </w:t>
            </w:r>
            <w:r w:rsidRPr="001B7E5A">
              <w:t>по 30.06.</w:t>
            </w:r>
          </w:p>
        </w:tc>
        <w:tc>
          <w:tcPr>
            <w:tcW w:w="1134" w:type="dxa"/>
            <w:vAlign w:val="center"/>
          </w:tcPr>
          <w:p w14:paraId="7810194B" w14:textId="77777777" w:rsidR="00AB764A" w:rsidRDefault="00AB764A" w:rsidP="00AB764A">
            <w:pPr>
              <w:jc w:val="center"/>
              <w:rPr>
                <w:bCs/>
                <w:color w:val="000000"/>
                <w:sz w:val="28"/>
                <w:szCs w:val="28"/>
              </w:rPr>
            </w:pPr>
            <w:r w:rsidRPr="001B7E5A">
              <w:t xml:space="preserve">с 01.07. </w:t>
            </w:r>
            <w:r>
              <w:t xml:space="preserve">    </w:t>
            </w:r>
            <w:r w:rsidRPr="001B7E5A">
              <w:t>по 31.12.</w:t>
            </w:r>
          </w:p>
        </w:tc>
      </w:tr>
      <w:tr w:rsidR="00AB764A" w14:paraId="6EDF0541" w14:textId="77777777" w:rsidTr="00AB764A">
        <w:trPr>
          <w:jc w:val="center"/>
        </w:trPr>
        <w:tc>
          <w:tcPr>
            <w:tcW w:w="2668" w:type="dxa"/>
          </w:tcPr>
          <w:p w14:paraId="571BF9AA" w14:textId="77777777" w:rsidR="00AB764A" w:rsidRDefault="00AB764A" w:rsidP="00AB764A">
            <w:pPr>
              <w:jc w:val="center"/>
              <w:rPr>
                <w:bCs/>
                <w:color w:val="000000"/>
                <w:sz w:val="28"/>
                <w:szCs w:val="28"/>
              </w:rPr>
            </w:pPr>
            <w:r>
              <w:rPr>
                <w:bCs/>
                <w:color w:val="000000"/>
                <w:sz w:val="28"/>
                <w:szCs w:val="28"/>
              </w:rPr>
              <w:t>1</w:t>
            </w:r>
          </w:p>
        </w:tc>
        <w:tc>
          <w:tcPr>
            <w:tcW w:w="1208" w:type="dxa"/>
          </w:tcPr>
          <w:p w14:paraId="6745DCE6" w14:textId="77777777" w:rsidR="00AB764A" w:rsidRDefault="00AB764A" w:rsidP="00AB764A">
            <w:pPr>
              <w:jc w:val="center"/>
              <w:rPr>
                <w:bCs/>
                <w:color w:val="000000"/>
                <w:sz w:val="28"/>
                <w:szCs w:val="28"/>
              </w:rPr>
            </w:pPr>
            <w:r>
              <w:rPr>
                <w:bCs/>
                <w:color w:val="000000"/>
                <w:sz w:val="28"/>
                <w:szCs w:val="28"/>
              </w:rPr>
              <w:t>2</w:t>
            </w:r>
          </w:p>
        </w:tc>
        <w:tc>
          <w:tcPr>
            <w:tcW w:w="1208" w:type="dxa"/>
          </w:tcPr>
          <w:p w14:paraId="7E386434" w14:textId="77777777" w:rsidR="00AB764A" w:rsidRDefault="00AB764A" w:rsidP="00AB764A">
            <w:pPr>
              <w:jc w:val="center"/>
              <w:rPr>
                <w:bCs/>
                <w:color w:val="000000"/>
                <w:sz w:val="28"/>
                <w:szCs w:val="28"/>
              </w:rPr>
            </w:pPr>
            <w:r>
              <w:rPr>
                <w:bCs/>
                <w:color w:val="000000"/>
                <w:sz w:val="28"/>
                <w:szCs w:val="28"/>
              </w:rPr>
              <w:t>3</w:t>
            </w:r>
          </w:p>
        </w:tc>
        <w:tc>
          <w:tcPr>
            <w:tcW w:w="1208" w:type="dxa"/>
          </w:tcPr>
          <w:p w14:paraId="54691A5F" w14:textId="77777777" w:rsidR="00AB764A" w:rsidRDefault="00AB764A" w:rsidP="00AB764A">
            <w:pPr>
              <w:jc w:val="center"/>
              <w:rPr>
                <w:bCs/>
                <w:color w:val="000000"/>
                <w:sz w:val="28"/>
                <w:szCs w:val="28"/>
              </w:rPr>
            </w:pPr>
            <w:r>
              <w:rPr>
                <w:bCs/>
                <w:color w:val="000000"/>
                <w:sz w:val="28"/>
                <w:szCs w:val="28"/>
              </w:rPr>
              <w:t>4</w:t>
            </w:r>
          </w:p>
        </w:tc>
        <w:tc>
          <w:tcPr>
            <w:tcW w:w="1207" w:type="dxa"/>
          </w:tcPr>
          <w:p w14:paraId="5F259589" w14:textId="77777777" w:rsidR="00AB764A" w:rsidRDefault="00AB764A" w:rsidP="00AB764A">
            <w:pPr>
              <w:jc w:val="center"/>
              <w:rPr>
                <w:bCs/>
                <w:color w:val="000000"/>
                <w:sz w:val="28"/>
                <w:szCs w:val="28"/>
              </w:rPr>
            </w:pPr>
            <w:r>
              <w:rPr>
                <w:bCs/>
                <w:color w:val="000000"/>
                <w:sz w:val="28"/>
                <w:szCs w:val="28"/>
              </w:rPr>
              <w:t>5</w:t>
            </w:r>
          </w:p>
        </w:tc>
        <w:tc>
          <w:tcPr>
            <w:tcW w:w="1207" w:type="dxa"/>
          </w:tcPr>
          <w:p w14:paraId="3FE69F9B" w14:textId="77777777" w:rsidR="00AB764A" w:rsidRDefault="00AB764A" w:rsidP="00AB764A">
            <w:pPr>
              <w:jc w:val="center"/>
              <w:rPr>
                <w:bCs/>
                <w:color w:val="000000"/>
                <w:sz w:val="28"/>
                <w:szCs w:val="28"/>
              </w:rPr>
            </w:pPr>
            <w:r>
              <w:rPr>
                <w:bCs/>
                <w:color w:val="000000"/>
                <w:sz w:val="28"/>
                <w:szCs w:val="28"/>
              </w:rPr>
              <w:t>6</w:t>
            </w:r>
          </w:p>
        </w:tc>
        <w:tc>
          <w:tcPr>
            <w:tcW w:w="1208" w:type="dxa"/>
          </w:tcPr>
          <w:p w14:paraId="0D85DA4C" w14:textId="77777777" w:rsidR="00AB764A" w:rsidRDefault="00AB764A" w:rsidP="00AB764A">
            <w:pPr>
              <w:jc w:val="center"/>
              <w:rPr>
                <w:bCs/>
                <w:color w:val="000000"/>
                <w:sz w:val="28"/>
                <w:szCs w:val="28"/>
              </w:rPr>
            </w:pPr>
            <w:r>
              <w:rPr>
                <w:bCs/>
                <w:color w:val="000000"/>
                <w:sz w:val="28"/>
                <w:szCs w:val="28"/>
              </w:rPr>
              <w:t>7</w:t>
            </w:r>
          </w:p>
        </w:tc>
        <w:tc>
          <w:tcPr>
            <w:tcW w:w="1256" w:type="dxa"/>
          </w:tcPr>
          <w:p w14:paraId="6314590B" w14:textId="77777777" w:rsidR="00AB764A" w:rsidRDefault="00AB764A" w:rsidP="00AB764A">
            <w:pPr>
              <w:jc w:val="center"/>
              <w:rPr>
                <w:bCs/>
                <w:color w:val="000000"/>
                <w:sz w:val="28"/>
                <w:szCs w:val="28"/>
              </w:rPr>
            </w:pPr>
            <w:r>
              <w:rPr>
                <w:bCs/>
                <w:color w:val="000000"/>
                <w:sz w:val="28"/>
                <w:szCs w:val="28"/>
              </w:rPr>
              <w:t>8</w:t>
            </w:r>
          </w:p>
        </w:tc>
        <w:tc>
          <w:tcPr>
            <w:tcW w:w="1134" w:type="dxa"/>
          </w:tcPr>
          <w:p w14:paraId="1EA8E71F" w14:textId="77777777" w:rsidR="00AB764A" w:rsidRDefault="00AB764A" w:rsidP="00AB764A">
            <w:pPr>
              <w:jc w:val="center"/>
              <w:rPr>
                <w:bCs/>
                <w:color w:val="000000"/>
                <w:sz w:val="28"/>
                <w:szCs w:val="28"/>
              </w:rPr>
            </w:pPr>
            <w:r>
              <w:rPr>
                <w:bCs/>
                <w:color w:val="000000"/>
                <w:sz w:val="28"/>
                <w:szCs w:val="28"/>
              </w:rPr>
              <w:t>9</w:t>
            </w:r>
          </w:p>
        </w:tc>
        <w:tc>
          <w:tcPr>
            <w:tcW w:w="1134" w:type="dxa"/>
          </w:tcPr>
          <w:p w14:paraId="50B747DC" w14:textId="77777777" w:rsidR="00AB764A" w:rsidRDefault="00AB764A" w:rsidP="00AB764A">
            <w:pPr>
              <w:jc w:val="center"/>
              <w:rPr>
                <w:bCs/>
                <w:color w:val="000000"/>
                <w:sz w:val="28"/>
                <w:szCs w:val="28"/>
              </w:rPr>
            </w:pPr>
            <w:r>
              <w:rPr>
                <w:bCs/>
                <w:color w:val="000000"/>
                <w:sz w:val="28"/>
                <w:szCs w:val="28"/>
              </w:rPr>
              <w:t>10</w:t>
            </w:r>
          </w:p>
        </w:tc>
        <w:tc>
          <w:tcPr>
            <w:tcW w:w="1134" w:type="dxa"/>
          </w:tcPr>
          <w:p w14:paraId="224C9439" w14:textId="77777777" w:rsidR="00AB764A" w:rsidRDefault="00AB764A" w:rsidP="00AB764A">
            <w:pPr>
              <w:jc w:val="center"/>
              <w:rPr>
                <w:bCs/>
                <w:color w:val="000000"/>
                <w:sz w:val="28"/>
                <w:szCs w:val="28"/>
              </w:rPr>
            </w:pPr>
            <w:r>
              <w:rPr>
                <w:bCs/>
                <w:color w:val="000000"/>
                <w:sz w:val="28"/>
                <w:szCs w:val="28"/>
              </w:rPr>
              <w:t>11</w:t>
            </w:r>
          </w:p>
        </w:tc>
      </w:tr>
      <w:tr w:rsidR="00AB764A" w14:paraId="30FCD56F" w14:textId="77777777" w:rsidTr="00AB764A">
        <w:trPr>
          <w:jc w:val="center"/>
        </w:trPr>
        <w:tc>
          <w:tcPr>
            <w:tcW w:w="2668" w:type="dxa"/>
            <w:vAlign w:val="center"/>
          </w:tcPr>
          <w:p w14:paraId="7CD97171" w14:textId="77777777" w:rsidR="00AB764A" w:rsidRDefault="00AB764A" w:rsidP="00AB764A">
            <w:pPr>
              <w:rPr>
                <w:bCs/>
                <w:color w:val="000000"/>
                <w:sz w:val="28"/>
                <w:szCs w:val="28"/>
              </w:rPr>
            </w:pPr>
            <w:r>
              <w:rPr>
                <w:bCs/>
                <w:color w:val="000000"/>
                <w:sz w:val="28"/>
                <w:szCs w:val="28"/>
              </w:rPr>
              <w:t>Финансовые потребности, необходимые для реализации производственной программы в сфере холодного водоснабжения, тыс. руб.</w:t>
            </w:r>
          </w:p>
        </w:tc>
        <w:tc>
          <w:tcPr>
            <w:tcW w:w="1208" w:type="dxa"/>
            <w:vAlign w:val="center"/>
          </w:tcPr>
          <w:p w14:paraId="3CE1EC5E" w14:textId="77777777" w:rsidR="00AB764A" w:rsidRPr="001F2ADE" w:rsidRDefault="00AB764A" w:rsidP="00AB764A">
            <w:pPr>
              <w:jc w:val="center"/>
              <w:rPr>
                <w:bCs/>
                <w:color w:val="000000"/>
              </w:rPr>
            </w:pPr>
            <w:r>
              <w:rPr>
                <w:bCs/>
                <w:color w:val="000000"/>
              </w:rPr>
              <w:t>259,71</w:t>
            </w:r>
          </w:p>
        </w:tc>
        <w:tc>
          <w:tcPr>
            <w:tcW w:w="1208" w:type="dxa"/>
            <w:vAlign w:val="center"/>
          </w:tcPr>
          <w:p w14:paraId="4235B6C7" w14:textId="77777777" w:rsidR="00AB764A" w:rsidRPr="001F2ADE" w:rsidRDefault="00AB764A" w:rsidP="00AB764A">
            <w:pPr>
              <w:jc w:val="center"/>
              <w:rPr>
                <w:bCs/>
                <w:color w:val="000000"/>
              </w:rPr>
            </w:pPr>
            <w:r>
              <w:rPr>
                <w:bCs/>
                <w:color w:val="000000"/>
              </w:rPr>
              <w:t>272,12</w:t>
            </w:r>
          </w:p>
        </w:tc>
        <w:tc>
          <w:tcPr>
            <w:tcW w:w="1208" w:type="dxa"/>
            <w:vAlign w:val="center"/>
          </w:tcPr>
          <w:p w14:paraId="21B1C7F6" w14:textId="77777777" w:rsidR="00AB764A" w:rsidRPr="001F2ADE" w:rsidRDefault="00AB764A" w:rsidP="00AB764A">
            <w:pPr>
              <w:jc w:val="center"/>
              <w:rPr>
                <w:bCs/>
                <w:color w:val="000000"/>
              </w:rPr>
            </w:pPr>
            <w:r>
              <w:rPr>
                <w:bCs/>
                <w:color w:val="000000"/>
              </w:rPr>
              <w:t>272,12</w:t>
            </w:r>
          </w:p>
        </w:tc>
        <w:tc>
          <w:tcPr>
            <w:tcW w:w="1207" w:type="dxa"/>
            <w:vAlign w:val="center"/>
          </w:tcPr>
          <w:p w14:paraId="3C50EFC6" w14:textId="77777777" w:rsidR="00AB764A" w:rsidRPr="001F2ADE" w:rsidRDefault="00AB764A" w:rsidP="00AB764A">
            <w:pPr>
              <w:jc w:val="center"/>
              <w:rPr>
                <w:bCs/>
                <w:color w:val="000000"/>
              </w:rPr>
            </w:pPr>
            <w:r>
              <w:rPr>
                <w:bCs/>
                <w:color w:val="000000"/>
              </w:rPr>
              <w:t>300,03</w:t>
            </w:r>
          </w:p>
        </w:tc>
        <w:tc>
          <w:tcPr>
            <w:tcW w:w="1207" w:type="dxa"/>
            <w:vAlign w:val="center"/>
          </w:tcPr>
          <w:p w14:paraId="080B5CBE" w14:textId="77777777" w:rsidR="00AB764A" w:rsidRPr="001F2ADE" w:rsidRDefault="00AB764A" w:rsidP="00AB764A">
            <w:pPr>
              <w:jc w:val="center"/>
              <w:rPr>
                <w:bCs/>
                <w:color w:val="000000"/>
              </w:rPr>
            </w:pPr>
            <w:r>
              <w:rPr>
                <w:bCs/>
                <w:color w:val="000000"/>
              </w:rPr>
              <w:t>291,50</w:t>
            </w:r>
          </w:p>
        </w:tc>
        <w:tc>
          <w:tcPr>
            <w:tcW w:w="1208" w:type="dxa"/>
            <w:vAlign w:val="center"/>
          </w:tcPr>
          <w:p w14:paraId="36F1A863" w14:textId="77777777" w:rsidR="00AB764A" w:rsidRPr="001F2ADE" w:rsidRDefault="00AB764A" w:rsidP="00AB764A">
            <w:pPr>
              <w:jc w:val="center"/>
              <w:rPr>
                <w:bCs/>
                <w:color w:val="000000"/>
              </w:rPr>
            </w:pPr>
            <w:r>
              <w:rPr>
                <w:bCs/>
                <w:color w:val="000000"/>
              </w:rPr>
              <w:t>291,50</w:t>
            </w:r>
          </w:p>
        </w:tc>
        <w:tc>
          <w:tcPr>
            <w:tcW w:w="1256" w:type="dxa"/>
            <w:vAlign w:val="center"/>
          </w:tcPr>
          <w:p w14:paraId="6FD59CC1" w14:textId="77777777" w:rsidR="00AB764A" w:rsidRPr="001F2ADE" w:rsidRDefault="00AB764A" w:rsidP="00AB764A">
            <w:pPr>
              <w:jc w:val="center"/>
              <w:rPr>
                <w:bCs/>
                <w:color w:val="000000"/>
              </w:rPr>
            </w:pPr>
            <w:r>
              <w:rPr>
                <w:bCs/>
                <w:color w:val="000000"/>
              </w:rPr>
              <w:t>291,50</w:t>
            </w:r>
          </w:p>
        </w:tc>
        <w:tc>
          <w:tcPr>
            <w:tcW w:w="1134" w:type="dxa"/>
            <w:vAlign w:val="center"/>
          </w:tcPr>
          <w:p w14:paraId="70EB7A31" w14:textId="77777777" w:rsidR="00AB764A" w:rsidRPr="001F2ADE" w:rsidRDefault="00AB764A" w:rsidP="00AB764A">
            <w:pPr>
              <w:jc w:val="center"/>
              <w:rPr>
                <w:bCs/>
                <w:color w:val="000000"/>
              </w:rPr>
            </w:pPr>
            <w:r>
              <w:rPr>
                <w:bCs/>
                <w:color w:val="000000"/>
              </w:rPr>
              <w:t>311,40</w:t>
            </w:r>
          </w:p>
        </w:tc>
        <w:tc>
          <w:tcPr>
            <w:tcW w:w="1134" w:type="dxa"/>
            <w:vAlign w:val="center"/>
          </w:tcPr>
          <w:p w14:paraId="14BBA12A" w14:textId="77777777" w:rsidR="00AB764A" w:rsidRPr="001F2ADE" w:rsidRDefault="00AB764A" w:rsidP="00AB764A">
            <w:pPr>
              <w:jc w:val="center"/>
              <w:rPr>
                <w:bCs/>
                <w:color w:val="000000"/>
              </w:rPr>
            </w:pPr>
            <w:r>
              <w:rPr>
                <w:bCs/>
                <w:color w:val="000000"/>
              </w:rPr>
              <w:t>311,40</w:t>
            </w:r>
          </w:p>
        </w:tc>
        <w:tc>
          <w:tcPr>
            <w:tcW w:w="1134" w:type="dxa"/>
            <w:vAlign w:val="center"/>
          </w:tcPr>
          <w:p w14:paraId="7D22895E" w14:textId="77777777" w:rsidR="00AB764A" w:rsidRPr="001F2ADE" w:rsidRDefault="00AB764A" w:rsidP="00AB764A">
            <w:pPr>
              <w:jc w:val="center"/>
              <w:rPr>
                <w:bCs/>
                <w:color w:val="000000"/>
              </w:rPr>
            </w:pPr>
            <w:r>
              <w:rPr>
                <w:bCs/>
                <w:color w:val="000000"/>
              </w:rPr>
              <w:t>312,17</w:t>
            </w:r>
          </w:p>
        </w:tc>
      </w:tr>
    </w:tbl>
    <w:p w14:paraId="6E94C795" w14:textId="77777777" w:rsidR="00AB764A" w:rsidRDefault="00AB764A" w:rsidP="00AB764A">
      <w:pPr>
        <w:ind w:left="-567"/>
        <w:jc w:val="center"/>
        <w:rPr>
          <w:bCs/>
          <w:color w:val="000000"/>
          <w:sz w:val="28"/>
          <w:szCs w:val="28"/>
        </w:rPr>
      </w:pPr>
    </w:p>
    <w:p w14:paraId="5CB98B2D" w14:textId="77777777" w:rsidR="00AB764A" w:rsidRDefault="00AB764A" w:rsidP="00AB764A">
      <w:pPr>
        <w:ind w:left="-567"/>
        <w:jc w:val="center"/>
        <w:rPr>
          <w:bCs/>
          <w:color w:val="000000"/>
          <w:sz w:val="28"/>
          <w:szCs w:val="28"/>
        </w:rPr>
      </w:pPr>
    </w:p>
    <w:p w14:paraId="551D147D" w14:textId="77777777" w:rsidR="00AB764A" w:rsidRDefault="00AB764A" w:rsidP="00AB764A">
      <w:pPr>
        <w:ind w:left="-567"/>
        <w:jc w:val="center"/>
        <w:rPr>
          <w:bCs/>
          <w:color w:val="000000"/>
          <w:sz w:val="28"/>
          <w:szCs w:val="28"/>
        </w:rPr>
      </w:pPr>
    </w:p>
    <w:p w14:paraId="57A7E2C4" w14:textId="77777777" w:rsidR="00AB764A" w:rsidRDefault="00AB764A" w:rsidP="00AB764A">
      <w:pPr>
        <w:ind w:left="-567"/>
        <w:jc w:val="center"/>
        <w:rPr>
          <w:bCs/>
          <w:color w:val="000000"/>
          <w:sz w:val="28"/>
          <w:szCs w:val="28"/>
        </w:rPr>
      </w:pPr>
    </w:p>
    <w:p w14:paraId="5EB34D7F" w14:textId="77777777" w:rsidR="00AB764A" w:rsidRDefault="00AB764A" w:rsidP="00AB764A">
      <w:pPr>
        <w:ind w:left="-567"/>
        <w:jc w:val="center"/>
        <w:rPr>
          <w:bCs/>
          <w:color w:val="000000"/>
          <w:sz w:val="28"/>
          <w:szCs w:val="28"/>
        </w:rPr>
        <w:sectPr w:rsidR="00AB764A" w:rsidSect="00AB764A">
          <w:pgSz w:w="16838" w:h="11906" w:orient="landscape"/>
          <w:pgMar w:top="851" w:right="851" w:bottom="709" w:left="993" w:header="709" w:footer="709" w:gutter="0"/>
          <w:cols w:space="708"/>
          <w:titlePg/>
          <w:docGrid w:linePitch="360"/>
        </w:sectPr>
      </w:pPr>
    </w:p>
    <w:p w14:paraId="1FB0E83E" w14:textId="77777777" w:rsidR="00AB764A" w:rsidRDefault="00AB764A" w:rsidP="00AB764A">
      <w:pPr>
        <w:ind w:left="-567"/>
        <w:jc w:val="center"/>
        <w:rPr>
          <w:bCs/>
          <w:color w:val="000000"/>
          <w:sz w:val="28"/>
          <w:szCs w:val="28"/>
        </w:rPr>
      </w:pPr>
      <w:r>
        <w:rPr>
          <w:bCs/>
          <w:color w:val="000000"/>
          <w:sz w:val="28"/>
          <w:szCs w:val="28"/>
        </w:rPr>
        <w:lastRenderedPageBreak/>
        <w:t>Раздел 7. График реализации мероприятий производственной программы</w:t>
      </w:r>
    </w:p>
    <w:p w14:paraId="60CA439A" w14:textId="77777777" w:rsidR="00AB764A" w:rsidRDefault="00AB764A" w:rsidP="00AB764A">
      <w:pPr>
        <w:ind w:left="-567"/>
        <w:jc w:val="center"/>
        <w:rPr>
          <w:bCs/>
          <w:color w:val="000000"/>
          <w:sz w:val="28"/>
          <w:szCs w:val="28"/>
        </w:rPr>
      </w:pPr>
    </w:p>
    <w:tbl>
      <w:tblPr>
        <w:tblStyle w:val="a5"/>
        <w:tblW w:w="10060" w:type="dxa"/>
        <w:tblInd w:w="-567" w:type="dxa"/>
        <w:tblLook w:val="04A0" w:firstRow="1" w:lastRow="0" w:firstColumn="1" w:lastColumn="0" w:noHBand="0" w:noVBand="1"/>
      </w:tblPr>
      <w:tblGrid>
        <w:gridCol w:w="3539"/>
        <w:gridCol w:w="3260"/>
        <w:gridCol w:w="3261"/>
      </w:tblGrid>
      <w:tr w:rsidR="00AB764A" w14:paraId="738688E3" w14:textId="77777777" w:rsidTr="00AB764A">
        <w:trPr>
          <w:trHeight w:val="914"/>
        </w:trPr>
        <w:tc>
          <w:tcPr>
            <w:tcW w:w="3539" w:type="dxa"/>
            <w:vAlign w:val="center"/>
          </w:tcPr>
          <w:p w14:paraId="4A9043CF" w14:textId="77777777" w:rsidR="00AB764A" w:rsidRDefault="00AB764A" w:rsidP="00AB764A">
            <w:pPr>
              <w:jc w:val="center"/>
              <w:rPr>
                <w:bCs/>
                <w:color w:val="000000"/>
                <w:sz w:val="28"/>
                <w:szCs w:val="28"/>
              </w:rPr>
            </w:pPr>
            <w:r>
              <w:rPr>
                <w:bCs/>
                <w:color w:val="000000"/>
                <w:sz w:val="28"/>
                <w:szCs w:val="28"/>
              </w:rPr>
              <w:t>Наименование мероприятия</w:t>
            </w:r>
          </w:p>
        </w:tc>
        <w:tc>
          <w:tcPr>
            <w:tcW w:w="3260" w:type="dxa"/>
            <w:vAlign w:val="center"/>
          </w:tcPr>
          <w:p w14:paraId="1B864660" w14:textId="77777777" w:rsidR="00AB764A" w:rsidRDefault="00AB764A" w:rsidP="00AB764A">
            <w:pPr>
              <w:jc w:val="center"/>
              <w:rPr>
                <w:bCs/>
                <w:color w:val="000000"/>
                <w:sz w:val="28"/>
                <w:szCs w:val="28"/>
              </w:rPr>
            </w:pPr>
            <w:r>
              <w:rPr>
                <w:bCs/>
                <w:color w:val="000000"/>
                <w:sz w:val="28"/>
                <w:szCs w:val="28"/>
              </w:rPr>
              <w:t>Дата начала    реализации мероприятий</w:t>
            </w:r>
          </w:p>
        </w:tc>
        <w:tc>
          <w:tcPr>
            <w:tcW w:w="3261" w:type="dxa"/>
            <w:vAlign w:val="center"/>
          </w:tcPr>
          <w:p w14:paraId="0946931E" w14:textId="77777777" w:rsidR="00AB764A" w:rsidRDefault="00AB764A" w:rsidP="00AB764A">
            <w:pPr>
              <w:jc w:val="center"/>
              <w:rPr>
                <w:bCs/>
                <w:color w:val="000000"/>
                <w:sz w:val="28"/>
                <w:szCs w:val="28"/>
              </w:rPr>
            </w:pPr>
            <w:r>
              <w:rPr>
                <w:bCs/>
                <w:color w:val="000000"/>
                <w:sz w:val="28"/>
                <w:szCs w:val="28"/>
              </w:rPr>
              <w:t>Дата окончания реализации мероприятий</w:t>
            </w:r>
          </w:p>
        </w:tc>
      </w:tr>
      <w:tr w:rsidR="00AB764A" w:rsidRPr="00B702CB" w14:paraId="1F40E4D4" w14:textId="77777777" w:rsidTr="00AB764A">
        <w:trPr>
          <w:trHeight w:val="1409"/>
        </w:trPr>
        <w:tc>
          <w:tcPr>
            <w:tcW w:w="3539" w:type="dxa"/>
            <w:vAlign w:val="center"/>
          </w:tcPr>
          <w:p w14:paraId="0B3E6601" w14:textId="77777777" w:rsidR="00AB764A" w:rsidRPr="00B702CB" w:rsidRDefault="00AB764A" w:rsidP="00AB764A">
            <w:pPr>
              <w:jc w:val="center"/>
              <w:rPr>
                <w:bCs/>
                <w:sz w:val="28"/>
                <w:szCs w:val="28"/>
              </w:rPr>
            </w:pPr>
            <w:r w:rsidRPr="00B702CB">
              <w:rPr>
                <w:bCs/>
                <w:sz w:val="28"/>
                <w:szCs w:val="28"/>
              </w:rPr>
              <w:t xml:space="preserve">Бесперебойное холодное водоснабжение </w:t>
            </w:r>
          </w:p>
        </w:tc>
        <w:tc>
          <w:tcPr>
            <w:tcW w:w="3260" w:type="dxa"/>
            <w:vAlign w:val="center"/>
          </w:tcPr>
          <w:p w14:paraId="73DBD973" w14:textId="77777777" w:rsidR="00AB764A" w:rsidRPr="00B702CB" w:rsidRDefault="00AB764A" w:rsidP="00AB764A">
            <w:pPr>
              <w:jc w:val="center"/>
              <w:rPr>
                <w:bCs/>
                <w:sz w:val="28"/>
                <w:szCs w:val="28"/>
              </w:rPr>
            </w:pPr>
            <w:r w:rsidRPr="00B702CB">
              <w:rPr>
                <w:bCs/>
                <w:sz w:val="28"/>
                <w:szCs w:val="28"/>
              </w:rPr>
              <w:t>01.01.2019</w:t>
            </w:r>
          </w:p>
        </w:tc>
        <w:tc>
          <w:tcPr>
            <w:tcW w:w="3261" w:type="dxa"/>
            <w:vAlign w:val="center"/>
          </w:tcPr>
          <w:p w14:paraId="54320D9B" w14:textId="77777777" w:rsidR="00AB764A" w:rsidRPr="00B702CB" w:rsidRDefault="00AB764A" w:rsidP="00AB764A">
            <w:pPr>
              <w:jc w:val="center"/>
              <w:rPr>
                <w:bCs/>
                <w:sz w:val="28"/>
                <w:szCs w:val="28"/>
              </w:rPr>
            </w:pPr>
            <w:r w:rsidRPr="00B702CB">
              <w:rPr>
                <w:bCs/>
                <w:sz w:val="28"/>
                <w:szCs w:val="28"/>
              </w:rPr>
              <w:t>31.12.2023</w:t>
            </w:r>
          </w:p>
        </w:tc>
      </w:tr>
    </w:tbl>
    <w:p w14:paraId="1797539D" w14:textId="77777777" w:rsidR="00AB764A" w:rsidRDefault="00AB764A" w:rsidP="00AB764A">
      <w:pPr>
        <w:ind w:left="-567"/>
        <w:jc w:val="center"/>
        <w:rPr>
          <w:bCs/>
          <w:color w:val="000000"/>
          <w:sz w:val="28"/>
          <w:szCs w:val="28"/>
        </w:rPr>
      </w:pPr>
    </w:p>
    <w:p w14:paraId="236F6329" w14:textId="77777777" w:rsidR="00AB764A" w:rsidRDefault="00AB764A" w:rsidP="00AB764A">
      <w:pPr>
        <w:ind w:left="-567"/>
        <w:jc w:val="center"/>
        <w:rPr>
          <w:bCs/>
          <w:color w:val="000000"/>
          <w:sz w:val="28"/>
          <w:szCs w:val="28"/>
        </w:rPr>
      </w:pPr>
    </w:p>
    <w:p w14:paraId="033BED6C" w14:textId="77777777" w:rsidR="00AB764A" w:rsidRDefault="00AB764A" w:rsidP="00AB764A">
      <w:pPr>
        <w:ind w:left="-567"/>
        <w:jc w:val="center"/>
        <w:rPr>
          <w:bCs/>
          <w:color w:val="000000"/>
          <w:sz w:val="28"/>
          <w:szCs w:val="28"/>
        </w:rPr>
      </w:pPr>
    </w:p>
    <w:p w14:paraId="2D0FED53" w14:textId="77777777" w:rsidR="00AB764A" w:rsidRDefault="00AB764A" w:rsidP="00AB764A">
      <w:pPr>
        <w:ind w:left="-567"/>
        <w:jc w:val="center"/>
        <w:rPr>
          <w:bCs/>
          <w:color w:val="000000"/>
          <w:sz w:val="28"/>
          <w:szCs w:val="28"/>
        </w:rPr>
      </w:pPr>
    </w:p>
    <w:p w14:paraId="57105F9F" w14:textId="77777777" w:rsidR="00AB764A" w:rsidRDefault="00AB764A" w:rsidP="00AB764A">
      <w:pPr>
        <w:ind w:left="-567"/>
        <w:jc w:val="center"/>
        <w:rPr>
          <w:bCs/>
          <w:color w:val="000000"/>
          <w:sz w:val="28"/>
          <w:szCs w:val="28"/>
        </w:rPr>
      </w:pPr>
    </w:p>
    <w:p w14:paraId="2A3138C5" w14:textId="77777777" w:rsidR="00AB764A" w:rsidRDefault="00AB764A" w:rsidP="00AB764A">
      <w:pPr>
        <w:ind w:left="-567"/>
        <w:jc w:val="center"/>
        <w:rPr>
          <w:bCs/>
          <w:color w:val="000000"/>
          <w:sz w:val="28"/>
          <w:szCs w:val="28"/>
        </w:rPr>
      </w:pPr>
    </w:p>
    <w:p w14:paraId="3D5BA785" w14:textId="77777777" w:rsidR="00AB764A" w:rsidRDefault="00AB764A" w:rsidP="00AB764A">
      <w:pPr>
        <w:ind w:left="-567"/>
        <w:jc w:val="center"/>
        <w:rPr>
          <w:bCs/>
          <w:color w:val="000000"/>
          <w:sz w:val="28"/>
          <w:szCs w:val="28"/>
        </w:rPr>
      </w:pPr>
    </w:p>
    <w:p w14:paraId="00367DE0" w14:textId="77777777" w:rsidR="00AB764A" w:rsidRDefault="00AB764A" w:rsidP="00AB764A">
      <w:pPr>
        <w:ind w:left="-567"/>
        <w:jc w:val="center"/>
        <w:rPr>
          <w:bCs/>
          <w:color w:val="000000"/>
          <w:sz w:val="28"/>
          <w:szCs w:val="28"/>
        </w:rPr>
      </w:pPr>
    </w:p>
    <w:p w14:paraId="4587A4B6" w14:textId="77777777" w:rsidR="00AB764A" w:rsidRDefault="00AB764A" w:rsidP="00AB764A">
      <w:pPr>
        <w:ind w:left="-567"/>
        <w:jc w:val="center"/>
        <w:rPr>
          <w:bCs/>
          <w:color w:val="000000"/>
          <w:sz w:val="28"/>
          <w:szCs w:val="28"/>
        </w:rPr>
      </w:pPr>
    </w:p>
    <w:p w14:paraId="7FC6A5A5" w14:textId="77777777" w:rsidR="00AB764A" w:rsidRDefault="00AB764A" w:rsidP="00AB764A">
      <w:pPr>
        <w:ind w:left="-567"/>
        <w:jc w:val="center"/>
        <w:rPr>
          <w:bCs/>
          <w:color w:val="000000"/>
          <w:sz w:val="28"/>
          <w:szCs w:val="28"/>
        </w:rPr>
      </w:pPr>
    </w:p>
    <w:p w14:paraId="02CD96C4" w14:textId="77777777" w:rsidR="00AB764A" w:rsidRDefault="00AB764A" w:rsidP="00AB764A">
      <w:pPr>
        <w:ind w:left="-567"/>
        <w:jc w:val="center"/>
        <w:rPr>
          <w:bCs/>
          <w:color w:val="000000"/>
          <w:sz w:val="28"/>
          <w:szCs w:val="28"/>
        </w:rPr>
      </w:pPr>
    </w:p>
    <w:p w14:paraId="241D9F5E" w14:textId="77777777" w:rsidR="00AB764A" w:rsidRDefault="00AB764A" w:rsidP="00AB764A">
      <w:pPr>
        <w:ind w:left="-567"/>
        <w:jc w:val="center"/>
        <w:rPr>
          <w:bCs/>
          <w:color w:val="000000"/>
          <w:sz w:val="28"/>
          <w:szCs w:val="28"/>
        </w:rPr>
      </w:pPr>
    </w:p>
    <w:p w14:paraId="1F779B8A" w14:textId="77777777" w:rsidR="00AB764A" w:rsidRDefault="00AB764A" w:rsidP="00AB764A">
      <w:pPr>
        <w:ind w:left="-567"/>
        <w:jc w:val="center"/>
        <w:rPr>
          <w:bCs/>
          <w:color w:val="000000"/>
          <w:sz w:val="28"/>
          <w:szCs w:val="28"/>
        </w:rPr>
      </w:pPr>
    </w:p>
    <w:p w14:paraId="4A96C510" w14:textId="77777777" w:rsidR="00AB764A" w:rsidRDefault="00AB764A" w:rsidP="00AB764A">
      <w:pPr>
        <w:ind w:left="-567"/>
        <w:jc w:val="center"/>
        <w:rPr>
          <w:bCs/>
          <w:color w:val="000000"/>
          <w:sz w:val="28"/>
          <w:szCs w:val="28"/>
        </w:rPr>
      </w:pPr>
    </w:p>
    <w:p w14:paraId="1512DF0A" w14:textId="77777777" w:rsidR="00AB764A" w:rsidRDefault="00AB764A" w:rsidP="00AB764A">
      <w:pPr>
        <w:ind w:left="-567"/>
        <w:jc w:val="center"/>
        <w:rPr>
          <w:bCs/>
          <w:color w:val="000000"/>
          <w:sz w:val="28"/>
          <w:szCs w:val="28"/>
        </w:rPr>
      </w:pPr>
    </w:p>
    <w:p w14:paraId="10034F83" w14:textId="77777777" w:rsidR="00AB764A" w:rsidRDefault="00AB764A" w:rsidP="00AB764A">
      <w:pPr>
        <w:ind w:left="-567"/>
        <w:jc w:val="center"/>
        <w:rPr>
          <w:bCs/>
          <w:color w:val="000000"/>
          <w:sz w:val="28"/>
          <w:szCs w:val="28"/>
        </w:rPr>
      </w:pPr>
    </w:p>
    <w:p w14:paraId="6A0E1600" w14:textId="77777777" w:rsidR="00AB764A" w:rsidRDefault="00AB764A" w:rsidP="00AB764A">
      <w:pPr>
        <w:ind w:left="-567"/>
        <w:jc w:val="center"/>
        <w:rPr>
          <w:bCs/>
          <w:color w:val="000000"/>
          <w:sz w:val="28"/>
          <w:szCs w:val="28"/>
        </w:rPr>
      </w:pPr>
    </w:p>
    <w:p w14:paraId="396EEDCB" w14:textId="77777777" w:rsidR="00AB764A" w:rsidRDefault="00AB764A" w:rsidP="00AB764A">
      <w:pPr>
        <w:ind w:left="-567"/>
        <w:jc w:val="center"/>
        <w:rPr>
          <w:bCs/>
          <w:color w:val="000000"/>
          <w:sz w:val="28"/>
          <w:szCs w:val="28"/>
        </w:rPr>
      </w:pPr>
    </w:p>
    <w:p w14:paraId="6FA55EE2" w14:textId="77777777" w:rsidR="00AB764A" w:rsidRDefault="00AB764A" w:rsidP="00AB764A">
      <w:pPr>
        <w:ind w:left="-567"/>
        <w:jc w:val="center"/>
        <w:rPr>
          <w:bCs/>
          <w:color w:val="000000"/>
          <w:sz w:val="28"/>
          <w:szCs w:val="28"/>
        </w:rPr>
      </w:pPr>
    </w:p>
    <w:p w14:paraId="3635F1A6" w14:textId="77777777" w:rsidR="00AB764A" w:rsidRDefault="00AB764A" w:rsidP="00AB764A">
      <w:pPr>
        <w:ind w:left="-567"/>
        <w:jc w:val="center"/>
        <w:rPr>
          <w:bCs/>
          <w:color w:val="000000"/>
          <w:sz w:val="28"/>
          <w:szCs w:val="28"/>
        </w:rPr>
      </w:pPr>
    </w:p>
    <w:p w14:paraId="4E84365C" w14:textId="77777777" w:rsidR="00AB764A" w:rsidRDefault="00AB764A" w:rsidP="00AB764A">
      <w:pPr>
        <w:ind w:left="-567"/>
        <w:jc w:val="center"/>
        <w:rPr>
          <w:bCs/>
          <w:color w:val="000000"/>
          <w:sz w:val="28"/>
          <w:szCs w:val="28"/>
        </w:rPr>
      </w:pPr>
    </w:p>
    <w:p w14:paraId="41264515" w14:textId="77777777" w:rsidR="00AB764A" w:rsidRDefault="00AB764A" w:rsidP="00AB764A">
      <w:pPr>
        <w:ind w:left="-567"/>
        <w:jc w:val="center"/>
        <w:rPr>
          <w:bCs/>
          <w:color w:val="000000"/>
          <w:sz w:val="28"/>
          <w:szCs w:val="28"/>
        </w:rPr>
      </w:pPr>
    </w:p>
    <w:p w14:paraId="7435126A" w14:textId="77777777" w:rsidR="00AB764A" w:rsidRDefault="00AB764A" w:rsidP="00AB764A">
      <w:pPr>
        <w:ind w:left="-567"/>
        <w:jc w:val="center"/>
        <w:rPr>
          <w:bCs/>
          <w:color w:val="000000"/>
          <w:sz w:val="28"/>
          <w:szCs w:val="28"/>
        </w:rPr>
      </w:pPr>
    </w:p>
    <w:p w14:paraId="331059E7" w14:textId="77777777" w:rsidR="00AB764A" w:rsidRDefault="00AB764A" w:rsidP="00AB764A">
      <w:pPr>
        <w:ind w:left="-567"/>
        <w:jc w:val="center"/>
        <w:rPr>
          <w:bCs/>
          <w:color w:val="000000"/>
          <w:sz w:val="28"/>
          <w:szCs w:val="28"/>
        </w:rPr>
      </w:pPr>
    </w:p>
    <w:p w14:paraId="1555D441" w14:textId="77777777" w:rsidR="00AB764A" w:rsidRDefault="00AB764A" w:rsidP="00AB764A">
      <w:pPr>
        <w:ind w:left="-567"/>
        <w:jc w:val="center"/>
        <w:rPr>
          <w:bCs/>
          <w:color w:val="000000"/>
          <w:sz w:val="28"/>
          <w:szCs w:val="28"/>
        </w:rPr>
      </w:pPr>
    </w:p>
    <w:p w14:paraId="18BC7338" w14:textId="77777777" w:rsidR="00AB764A" w:rsidRDefault="00AB764A" w:rsidP="00AB764A">
      <w:pPr>
        <w:ind w:left="-567"/>
        <w:jc w:val="center"/>
        <w:rPr>
          <w:bCs/>
          <w:color w:val="000000"/>
          <w:sz w:val="28"/>
          <w:szCs w:val="28"/>
        </w:rPr>
      </w:pPr>
    </w:p>
    <w:p w14:paraId="109CE844" w14:textId="77777777" w:rsidR="00AB764A" w:rsidRDefault="00AB764A" w:rsidP="00AB764A">
      <w:pPr>
        <w:ind w:left="-567"/>
        <w:jc w:val="center"/>
        <w:rPr>
          <w:bCs/>
          <w:color w:val="000000"/>
          <w:sz w:val="28"/>
          <w:szCs w:val="28"/>
        </w:rPr>
      </w:pPr>
    </w:p>
    <w:p w14:paraId="6E871FAA" w14:textId="77777777" w:rsidR="00AB764A" w:rsidRDefault="00AB764A" w:rsidP="00AB764A">
      <w:pPr>
        <w:ind w:left="-567"/>
        <w:jc w:val="center"/>
        <w:rPr>
          <w:bCs/>
          <w:color w:val="000000"/>
          <w:sz w:val="28"/>
          <w:szCs w:val="28"/>
        </w:rPr>
      </w:pPr>
    </w:p>
    <w:p w14:paraId="50D6A7FB" w14:textId="77777777" w:rsidR="00AB764A" w:rsidRDefault="00AB764A" w:rsidP="00AB764A">
      <w:pPr>
        <w:ind w:left="-567"/>
        <w:jc w:val="center"/>
        <w:rPr>
          <w:bCs/>
          <w:color w:val="000000"/>
          <w:sz w:val="28"/>
          <w:szCs w:val="28"/>
        </w:rPr>
      </w:pPr>
    </w:p>
    <w:p w14:paraId="55F71F53" w14:textId="77777777" w:rsidR="00AB764A" w:rsidRDefault="00AB764A" w:rsidP="00AB764A">
      <w:pPr>
        <w:ind w:left="-567"/>
        <w:jc w:val="center"/>
        <w:rPr>
          <w:bCs/>
          <w:color w:val="000000"/>
          <w:sz w:val="28"/>
          <w:szCs w:val="28"/>
        </w:rPr>
      </w:pPr>
    </w:p>
    <w:p w14:paraId="04799683" w14:textId="77777777" w:rsidR="00AB764A" w:rsidRDefault="00AB764A" w:rsidP="00AB764A">
      <w:pPr>
        <w:ind w:left="-567"/>
        <w:jc w:val="center"/>
        <w:rPr>
          <w:bCs/>
          <w:color w:val="000000"/>
          <w:sz w:val="28"/>
          <w:szCs w:val="28"/>
        </w:rPr>
      </w:pPr>
    </w:p>
    <w:p w14:paraId="478FCD85" w14:textId="77777777" w:rsidR="00AB764A" w:rsidRDefault="00AB764A" w:rsidP="00AB764A">
      <w:pPr>
        <w:ind w:left="-567"/>
        <w:jc w:val="center"/>
        <w:rPr>
          <w:bCs/>
          <w:color w:val="000000"/>
          <w:sz w:val="28"/>
          <w:szCs w:val="28"/>
        </w:rPr>
      </w:pPr>
    </w:p>
    <w:p w14:paraId="72CC4E6A" w14:textId="77777777" w:rsidR="00AB764A" w:rsidRDefault="00AB764A" w:rsidP="00AB764A">
      <w:pPr>
        <w:ind w:left="-567"/>
        <w:jc w:val="center"/>
        <w:rPr>
          <w:bCs/>
          <w:color w:val="000000"/>
          <w:sz w:val="28"/>
          <w:szCs w:val="28"/>
        </w:rPr>
      </w:pPr>
    </w:p>
    <w:p w14:paraId="22E93651" w14:textId="77777777" w:rsidR="00AB764A" w:rsidRDefault="00AB764A" w:rsidP="00AB764A">
      <w:pPr>
        <w:ind w:left="-567"/>
        <w:jc w:val="center"/>
        <w:rPr>
          <w:bCs/>
          <w:color w:val="000000"/>
          <w:sz w:val="28"/>
          <w:szCs w:val="28"/>
        </w:rPr>
      </w:pPr>
    </w:p>
    <w:p w14:paraId="67D57400" w14:textId="77777777" w:rsidR="00AB764A" w:rsidRDefault="00AB764A" w:rsidP="00AB764A">
      <w:pPr>
        <w:ind w:left="-567"/>
        <w:jc w:val="center"/>
        <w:rPr>
          <w:bCs/>
          <w:color w:val="000000"/>
          <w:sz w:val="28"/>
          <w:szCs w:val="28"/>
        </w:rPr>
      </w:pPr>
    </w:p>
    <w:p w14:paraId="02D01525" w14:textId="77777777" w:rsidR="00AB764A" w:rsidRDefault="00AB764A" w:rsidP="00AB764A">
      <w:pPr>
        <w:ind w:left="-567"/>
        <w:jc w:val="center"/>
        <w:rPr>
          <w:bCs/>
          <w:color w:val="000000"/>
          <w:sz w:val="28"/>
          <w:szCs w:val="28"/>
        </w:rPr>
        <w:sectPr w:rsidR="00AB764A" w:rsidSect="00AB764A">
          <w:pgSz w:w="11906" w:h="16838"/>
          <w:pgMar w:top="851" w:right="709" w:bottom="709" w:left="1559" w:header="709" w:footer="709" w:gutter="0"/>
          <w:cols w:space="708"/>
          <w:titlePg/>
          <w:docGrid w:linePitch="360"/>
        </w:sectPr>
      </w:pPr>
    </w:p>
    <w:p w14:paraId="03C7EA90" w14:textId="77777777" w:rsidR="00AB764A" w:rsidRDefault="00AB764A" w:rsidP="00AB764A">
      <w:pPr>
        <w:ind w:left="-567"/>
        <w:jc w:val="center"/>
        <w:rPr>
          <w:bCs/>
          <w:color w:val="000000"/>
          <w:sz w:val="28"/>
          <w:szCs w:val="28"/>
        </w:rPr>
      </w:pPr>
      <w:r>
        <w:rPr>
          <w:bCs/>
          <w:color w:val="000000"/>
          <w:sz w:val="28"/>
          <w:szCs w:val="28"/>
        </w:rPr>
        <w:lastRenderedPageBreak/>
        <w:t>Раздел 8. Показатели надежности, качества, энергетической эффективности</w:t>
      </w:r>
    </w:p>
    <w:p w14:paraId="277E39AF" w14:textId="77777777" w:rsidR="00AB764A" w:rsidRDefault="00AB764A" w:rsidP="00AB764A">
      <w:pPr>
        <w:ind w:left="-567"/>
        <w:jc w:val="center"/>
        <w:rPr>
          <w:bCs/>
          <w:color w:val="FF0000"/>
          <w:sz w:val="28"/>
          <w:szCs w:val="28"/>
        </w:rPr>
      </w:pPr>
      <w:r>
        <w:rPr>
          <w:bCs/>
          <w:color w:val="000000"/>
          <w:sz w:val="28"/>
          <w:szCs w:val="28"/>
        </w:rPr>
        <w:t xml:space="preserve"> объектов централизованных систем </w:t>
      </w:r>
      <w:r w:rsidRPr="008505F9">
        <w:rPr>
          <w:bCs/>
          <w:sz w:val="28"/>
          <w:szCs w:val="28"/>
        </w:rPr>
        <w:t xml:space="preserve">холодного водоснабжения </w:t>
      </w:r>
    </w:p>
    <w:p w14:paraId="3077AEDB" w14:textId="77777777" w:rsidR="00AB764A" w:rsidRDefault="00AB764A" w:rsidP="00AB764A">
      <w:pPr>
        <w:ind w:left="-567"/>
        <w:jc w:val="center"/>
        <w:rPr>
          <w:bCs/>
          <w:color w:val="000000"/>
          <w:sz w:val="28"/>
          <w:szCs w:val="28"/>
        </w:rPr>
      </w:pPr>
    </w:p>
    <w:tbl>
      <w:tblPr>
        <w:tblStyle w:val="a5"/>
        <w:tblW w:w="13466" w:type="dxa"/>
        <w:tblInd w:w="988" w:type="dxa"/>
        <w:tblLayout w:type="fixed"/>
        <w:tblLook w:val="04A0" w:firstRow="1" w:lastRow="0" w:firstColumn="1" w:lastColumn="0" w:noHBand="0" w:noVBand="1"/>
      </w:tblPr>
      <w:tblGrid>
        <w:gridCol w:w="822"/>
        <w:gridCol w:w="3375"/>
        <w:gridCol w:w="993"/>
        <w:gridCol w:w="1701"/>
        <w:gridCol w:w="992"/>
        <w:gridCol w:w="1134"/>
        <w:gridCol w:w="1134"/>
        <w:gridCol w:w="1105"/>
        <w:gridCol w:w="1105"/>
        <w:gridCol w:w="1105"/>
      </w:tblGrid>
      <w:tr w:rsidR="00AB764A" w14:paraId="4A33D678" w14:textId="77777777" w:rsidTr="00AB764A">
        <w:trPr>
          <w:trHeight w:val="1154"/>
        </w:trPr>
        <w:tc>
          <w:tcPr>
            <w:tcW w:w="822" w:type="dxa"/>
            <w:vAlign w:val="center"/>
          </w:tcPr>
          <w:p w14:paraId="7A7BCC4D" w14:textId="77777777" w:rsidR="00AB764A" w:rsidRDefault="00AB764A" w:rsidP="00AB764A">
            <w:pPr>
              <w:jc w:val="center"/>
              <w:rPr>
                <w:bCs/>
                <w:color w:val="000000"/>
                <w:sz w:val="28"/>
                <w:szCs w:val="28"/>
              </w:rPr>
            </w:pPr>
            <w:r>
              <w:rPr>
                <w:bCs/>
                <w:color w:val="000000"/>
                <w:sz w:val="28"/>
                <w:szCs w:val="28"/>
              </w:rPr>
              <w:t>№ п/п</w:t>
            </w:r>
          </w:p>
        </w:tc>
        <w:tc>
          <w:tcPr>
            <w:tcW w:w="3375" w:type="dxa"/>
            <w:vAlign w:val="center"/>
          </w:tcPr>
          <w:p w14:paraId="7A59AC21" w14:textId="77777777" w:rsidR="00AB764A" w:rsidRDefault="00AB764A" w:rsidP="00AB764A">
            <w:pPr>
              <w:jc w:val="center"/>
              <w:rPr>
                <w:bCs/>
                <w:color w:val="000000"/>
                <w:sz w:val="28"/>
                <w:szCs w:val="28"/>
              </w:rPr>
            </w:pPr>
            <w:r>
              <w:rPr>
                <w:bCs/>
                <w:color w:val="000000"/>
                <w:sz w:val="28"/>
                <w:szCs w:val="28"/>
              </w:rPr>
              <w:t>Наименование показателя</w:t>
            </w:r>
          </w:p>
        </w:tc>
        <w:tc>
          <w:tcPr>
            <w:tcW w:w="993" w:type="dxa"/>
            <w:vAlign w:val="center"/>
          </w:tcPr>
          <w:p w14:paraId="5D2D63D9" w14:textId="77777777" w:rsidR="00AB764A" w:rsidRDefault="00AB764A" w:rsidP="00AB764A">
            <w:pPr>
              <w:jc w:val="center"/>
              <w:rPr>
                <w:bCs/>
                <w:color w:val="000000"/>
                <w:sz w:val="28"/>
                <w:szCs w:val="28"/>
              </w:rPr>
            </w:pPr>
            <w:r>
              <w:rPr>
                <w:bCs/>
                <w:color w:val="000000"/>
                <w:sz w:val="28"/>
                <w:szCs w:val="28"/>
              </w:rPr>
              <w:t>Факт 2017 год</w:t>
            </w:r>
          </w:p>
        </w:tc>
        <w:tc>
          <w:tcPr>
            <w:tcW w:w="1701" w:type="dxa"/>
            <w:vAlign w:val="center"/>
          </w:tcPr>
          <w:p w14:paraId="315C7165" w14:textId="77777777" w:rsidR="00AB764A" w:rsidRDefault="00AB764A" w:rsidP="00AB764A">
            <w:pPr>
              <w:jc w:val="center"/>
              <w:rPr>
                <w:bCs/>
                <w:color w:val="000000"/>
                <w:sz w:val="28"/>
                <w:szCs w:val="28"/>
              </w:rPr>
            </w:pPr>
            <w:r>
              <w:rPr>
                <w:bCs/>
                <w:color w:val="000000"/>
                <w:sz w:val="28"/>
                <w:szCs w:val="28"/>
              </w:rPr>
              <w:t>Ожидаемые значения 2018 год</w:t>
            </w:r>
          </w:p>
        </w:tc>
        <w:tc>
          <w:tcPr>
            <w:tcW w:w="992" w:type="dxa"/>
            <w:vAlign w:val="center"/>
          </w:tcPr>
          <w:p w14:paraId="4277094E" w14:textId="77777777" w:rsidR="00AB764A" w:rsidRDefault="00AB764A" w:rsidP="00AB764A">
            <w:pPr>
              <w:jc w:val="center"/>
              <w:rPr>
                <w:bCs/>
                <w:color w:val="000000"/>
                <w:sz w:val="28"/>
                <w:szCs w:val="28"/>
              </w:rPr>
            </w:pPr>
            <w:r>
              <w:rPr>
                <w:bCs/>
                <w:color w:val="000000"/>
                <w:sz w:val="28"/>
                <w:szCs w:val="28"/>
              </w:rPr>
              <w:t>План 2019 год</w:t>
            </w:r>
          </w:p>
        </w:tc>
        <w:tc>
          <w:tcPr>
            <w:tcW w:w="1134" w:type="dxa"/>
            <w:vAlign w:val="center"/>
          </w:tcPr>
          <w:p w14:paraId="6BACD877" w14:textId="77777777" w:rsidR="00AB764A" w:rsidRDefault="00AB764A" w:rsidP="00AB764A">
            <w:pPr>
              <w:jc w:val="center"/>
              <w:rPr>
                <w:bCs/>
                <w:color w:val="000000"/>
                <w:sz w:val="28"/>
                <w:szCs w:val="28"/>
              </w:rPr>
            </w:pPr>
            <w:r>
              <w:rPr>
                <w:bCs/>
                <w:color w:val="000000"/>
                <w:sz w:val="28"/>
                <w:szCs w:val="28"/>
              </w:rPr>
              <w:t>План 2020 год</w:t>
            </w:r>
          </w:p>
        </w:tc>
        <w:tc>
          <w:tcPr>
            <w:tcW w:w="1134" w:type="dxa"/>
            <w:vAlign w:val="center"/>
          </w:tcPr>
          <w:p w14:paraId="60F932FB" w14:textId="77777777" w:rsidR="00AB764A" w:rsidRDefault="00AB764A" w:rsidP="00AB764A">
            <w:pPr>
              <w:jc w:val="center"/>
              <w:rPr>
                <w:bCs/>
                <w:color w:val="000000"/>
                <w:sz w:val="28"/>
                <w:szCs w:val="28"/>
              </w:rPr>
            </w:pPr>
            <w:r>
              <w:rPr>
                <w:bCs/>
                <w:color w:val="000000"/>
                <w:sz w:val="28"/>
                <w:szCs w:val="28"/>
              </w:rPr>
              <w:t>План 2021 год</w:t>
            </w:r>
          </w:p>
        </w:tc>
        <w:tc>
          <w:tcPr>
            <w:tcW w:w="1105" w:type="dxa"/>
            <w:vAlign w:val="center"/>
          </w:tcPr>
          <w:p w14:paraId="5325BACC" w14:textId="77777777" w:rsidR="00AB764A" w:rsidRDefault="00AB764A" w:rsidP="00AB764A">
            <w:pPr>
              <w:jc w:val="center"/>
              <w:rPr>
                <w:bCs/>
                <w:color w:val="000000"/>
                <w:sz w:val="28"/>
                <w:szCs w:val="28"/>
              </w:rPr>
            </w:pPr>
            <w:r>
              <w:rPr>
                <w:bCs/>
                <w:color w:val="000000"/>
                <w:sz w:val="28"/>
                <w:szCs w:val="28"/>
              </w:rPr>
              <w:t>План 2022 год</w:t>
            </w:r>
          </w:p>
        </w:tc>
        <w:tc>
          <w:tcPr>
            <w:tcW w:w="1105" w:type="dxa"/>
            <w:vAlign w:val="center"/>
          </w:tcPr>
          <w:p w14:paraId="697C085C" w14:textId="77777777" w:rsidR="00AB764A" w:rsidRDefault="00AB764A" w:rsidP="00AB764A">
            <w:pPr>
              <w:jc w:val="center"/>
              <w:rPr>
                <w:bCs/>
                <w:color w:val="000000"/>
                <w:sz w:val="28"/>
                <w:szCs w:val="28"/>
              </w:rPr>
            </w:pPr>
            <w:r>
              <w:rPr>
                <w:bCs/>
                <w:color w:val="000000"/>
                <w:sz w:val="28"/>
                <w:szCs w:val="28"/>
              </w:rPr>
              <w:t>План 2023 год</w:t>
            </w:r>
          </w:p>
        </w:tc>
        <w:tc>
          <w:tcPr>
            <w:tcW w:w="1105" w:type="dxa"/>
            <w:vAlign w:val="center"/>
          </w:tcPr>
          <w:p w14:paraId="5659B2F9" w14:textId="77777777" w:rsidR="00AB764A" w:rsidRDefault="00AB764A" w:rsidP="00AB764A">
            <w:pPr>
              <w:jc w:val="center"/>
              <w:rPr>
                <w:bCs/>
                <w:color w:val="000000"/>
                <w:sz w:val="28"/>
                <w:szCs w:val="28"/>
              </w:rPr>
            </w:pPr>
            <w:r>
              <w:rPr>
                <w:bCs/>
                <w:color w:val="000000"/>
                <w:sz w:val="28"/>
                <w:szCs w:val="28"/>
              </w:rPr>
              <w:t>План 2024 год</w:t>
            </w:r>
          </w:p>
        </w:tc>
      </w:tr>
      <w:tr w:rsidR="00AB764A" w14:paraId="3E66DC89" w14:textId="77777777" w:rsidTr="00AB764A">
        <w:tc>
          <w:tcPr>
            <w:tcW w:w="822" w:type="dxa"/>
          </w:tcPr>
          <w:p w14:paraId="41B79588" w14:textId="77777777" w:rsidR="00AB764A" w:rsidRDefault="00AB764A" w:rsidP="00AB764A">
            <w:pPr>
              <w:jc w:val="center"/>
              <w:rPr>
                <w:bCs/>
                <w:color w:val="000000"/>
                <w:sz w:val="28"/>
                <w:szCs w:val="28"/>
              </w:rPr>
            </w:pPr>
            <w:r>
              <w:rPr>
                <w:bCs/>
                <w:color w:val="000000"/>
                <w:sz w:val="28"/>
                <w:szCs w:val="28"/>
              </w:rPr>
              <w:t>1</w:t>
            </w:r>
          </w:p>
        </w:tc>
        <w:tc>
          <w:tcPr>
            <w:tcW w:w="3375" w:type="dxa"/>
          </w:tcPr>
          <w:p w14:paraId="3AF05760" w14:textId="77777777" w:rsidR="00AB764A" w:rsidRDefault="00AB764A" w:rsidP="00AB764A">
            <w:pPr>
              <w:jc w:val="center"/>
              <w:rPr>
                <w:bCs/>
                <w:color w:val="000000"/>
                <w:sz w:val="28"/>
                <w:szCs w:val="28"/>
              </w:rPr>
            </w:pPr>
            <w:r>
              <w:rPr>
                <w:bCs/>
                <w:color w:val="000000"/>
                <w:sz w:val="28"/>
                <w:szCs w:val="28"/>
              </w:rPr>
              <w:t>2</w:t>
            </w:r>
          </w:p>
        </w:tc>
        <w:tc>
          <w:tcPr>
            <w:tcW w:w="993" w:type="dxa"/>
          </w:tcPr>
          <w:p w14:paraId="3154D6F7" w14:textId="77777777" w:rsidR="00AB764A" w:rsidRDefault="00AB764A" w:rsidP="00AB764A">
            <w:pPr>
              <w:jc w:val="center"/>
              <w:rPr>
                <w:bCs/>
                <w:color w:val="000000"/>
                <w:sz w:val="28"/>
                <w:szCs w:val="28"/>
              </w:rPr>
            </w:pPr>
            <w:r>
              <w:rPr>
                <w:bCs/>
                <w:color w:val="000000"/>
                <w:sz w:val="28"/>
                <w:szCs w:val="28"/>
              </w:rPr>
              <w:t>3</w:t>
            </w:r>
          </w:p>
        </w:tc>
        <w:tc>
          <w:tcPr>
            <w:tcW w:w="1701" w:type="dxa"/>
          </w:tcPr>
          <w:p w14:paraId="1EC79A73" w14:textId="77777777" w:rsidR="00AB764A" w:rsidRDefault="00AB764A" w:rsidP="00AB764A">
            <w:pPr>
              <w:jc w:val="center"/>
              <w:rPr>
                <w:bCs/>
                <w:color w:val="000000"/>
                <w:sz w:val="28"/>
                <w:szCs w:val="28"/>
              </w:rPr>
            </w:pPr>
            <w:r>
              <w:rPr>
                <w:bCs/>
                <w:color w:val="000000"/>
                <w:sz w:val="28"/>
                <w:szCs w:val="28"/>
              </w:rPr>
              <w:t>4</w:t>
            </w:r>
          </w:p>
        </w:tc>
        <w:tc>
          <w:tcPr>
            <w:tcW w:w="992" w:type="dxa"/>
          </w:tcPr>
          <w:p w14:paraId="6A7CE3A6" w14:textId="77777777" w:rsidR="00AB764A" w:rsidRDefault="00AB764A" w:rsidP="00AB764A">
            <w:pPr>
              <w:jc w:val="center"/>
              <w:rPr>
                <w:bCs/>
                <w:color w:val="000000"/>
                <w:sz w:val="28"/>
                <w:szCs w:val="28"/>
              </w:rPr>
            </w:pPr>
            <w:r>
              <w:rPr>
                <w:bCs/>
                <w:color w:val="000000"/>
                <w:sz w:val="28"/>
                <w:szCs w:val="28"/>
              </w:rPr>
              <w:t>5</w:t>
            </w:r>
          </w:p>
        </w:tc>
        <w:tc>
          <w:tcPr>
            <w:tcW w:w="1134" w:type="dxa"/>
          </w:tcPr>
          <w:p w14:paraId="54364825" w14:textId="77777777" w:rsidR="00AB764A" w:rsidRDefault="00AB764A" w:rsidP="00AB764A">
            <w:pPr>
              <w:jc w:val="center"/>
              <w:rPr>
                <w:bCs/>
                <w:color w:val="000000"/>
                <w:sz w:val="28"/>
                <w:szCs w:val="28"/>
              </w:rPr>
            </w:pPr>
            <w:r>
              <w:rPr>
                <w:bCs/>
                <w:color w:val="000000"/>
                <w:sz w:val="28"/>
                <w:szCs w:val="28"/>
              </w:rPr>
              <w:t>6</w:t>
            </w:r>
          </w:p>
        </w:tc>
        <w:tc>
          <w:tcPr>
            <w:tcW w:w="1134" w:type="dxa"/>
          </w:tcPr>
          <w:p w14:paraId="417AA269" w14:textId="77777777" w:rsidR="00AB764A" w:rsidRDefault="00AB764A" w:rsidP="00AB764A">
            <w:pPr>
              <w:jc w:val="center"/>
              <w:rPr>
                <w:bCs/>
                <w:color w:val="000000"/>
                <w:sz w:val="28"/>
                <w:szCs w:val="28"/>
              </w:rPr>
            </w:pPr>
            <w:r>
              <w:rPr>
                <w:bCs/>
                <w:color w:val="000000"/>
                <w:sz w:val="28"/>
                <w:szCs w:val="28"/>
              </w:rPr>
              <w:t>7</w:t>
            </w:r>
          </w:p>
        </w:tc>
        <w:tc>
          <w:tcPr>
            <w:tcW w:w="1105" w:type="dxa"/>
          </w:tcPr>
          <w:p w14:paraId="18B5705C" w14:textId="77777777" w:rsidR="00AB764A" w:rsidRDefault="00AB764A" w:rsidP="00AB764A">
            <w:pPr>
              <w:jc w:val="center"/>
              <w:rPr>
                <w:bCs/>
                <w:color w:val="000000"/>
                <w:sz w:val="28"/>
                <w:szCs w:val="28"/>
              </w:rPr>
            </w:pPr>
            <w:r>
              <w:rPr>
                <w:bCs/>
                <w:color w:val="000000"/>
                <w:sz w:val="28"/>
                <w:szCs w:val="28"/>
              </w:rPr>
              <w:t>8</w:t>
            </w:r>
          </w:p>
        </w:tc>
        <w:tc>
          <w:tcPr>
            <w:tcW w:w="1105" w:type="dxa"/>
          </w:tcPr>
          <w:p w14:paraId="03A44793" w14:textId="77777777" w:rsidR="00AB764A" w:rsidRDefault="00AB764A" w:rsidP="00AB764A">
            <w:pPr>
              <w:jc w:val="center"/>
              <w:rPr>
                <w:bCs/>
                <w:color w:val="000000"/>
                <w:sz w:val="28"/>
                <w:szCs w:val="28"/>
              </w:rPr>
            </w:pPr>
            <w:r>
              <w:rPr>
                <w:bCs/>
                <w:color w:val="000000"/>
                <w:sz w:val="28"/>
                <w:szCs w:val="28"/>
              </w:rPr>
              <w:t>9</w:t>
            </w:r>
          </w:p>
        </w:tc>
        <w:tc>
          <w:tcPr>
            <w:tcW w:w="1105" w:type="dxa"/>
          </w:tcPr>
          <w:p w14:paraId="505A9730" w14:textId="77777777" w:rsidR="00AB764A" w:rsidRDefault="00AB764A" w:rsidP="00AB764A">
            <w:pPr>
              <w:jc w:val="center"/>
              <w:rPr>
                <w:bCs/>
                <w:color w:val="000000"/>
                <w:sz w:val="28"/>
                <w:szCs w:val="28"/>
              </w:rPr>
            </w:pPr>
            <w:r>
              <w:rPr>
                <w:bCs/>
                <w:color w:val="000000"/>
                <w:sz w:val="28"/>
                <w:szCs w:val="28"/>
              </w:rPr>
              <w:t>10</w:t>
            </w:r>
          </w:p>
        </w:tc>
      </w:tr>
      <w:tr w:rsidR="00AB764A" w14:paraId="7ED8FFD5" w14:textId="77777777" w:rsidTr="00AB764A">
        <w:trPr>
          <w:trHeight w:val="650"/>
        </w:trPr>
        <w:tc>
          <w:tcPr>
            <w:tcW w:w="13466" w:type="dxa"/>
            <w:gridSpan w:val="10"/>
            <w:vAlign w:val="center"/>
          </w:tcPr>
          <w:p w14:paraId="0B275448" w14:textId="77777777" w:rsidR="00AB764A" w:rsidRDefault="00AB764A" w:rsidP="00853FEF">
            <w:pPr>
              <w:pStyle w:val="af4"/>
              <w:numPr>
                <w:ilvl w:val="0"/>
                <w:numId w:val="6"/>
              </w:numPr>
              <w:jc w:val="center"/>
              <w:rPr>
                <w:bCs/>
                <w:color w:val="000000"/>
                <w:sz w:val="28"/>
                <w:szCs w:val="28"/>
              </w:rPr>
            </w:pPr>
            <w:r>
              <w:rPr>
                <w:bCs/>
                <w:color w:val="000000"/>
                <w:sz w:val="28"/>
                <w:szCs w:val="28"/>
              </w:rPr>
              <w:t>Показатели качества воды</w:t>
            </w:r>
          </w:p>
        </w:tc>
      </w:tr>
      <w:tr w:rsidR="00AB764A" w14:paraId="53345C0D" w14:textId="77777777" w:rsidTr="00AB764A">
        <w:trPr>
          <w:trHeight w:val="3987"/>
        </w:trPr>
        <w:tc>
          <w:tcPr>
            <w:tcW w:w="822" w:type="dxa"/>
            <w:vAlign w:val="center"/>
          </w:tcPr>
          <w:p w14:paraId="65DB78A0" w14:textId="77777777" w:rsidR="00AB764A" w:rsidRDefault="00AB764A" w:rsidP="00AB764A">
            <w:pPr>
              <w:jc w:val="center"/>
              <w:rPr>
                <w:bCs/>
                <w:color w:val="000000"/>
                <w:sz w:val="28"/>
                <w:szCs w:val="28"/>
              </w:rPr>
            </w:pPr>
            <w:r>
              <w:rPr>
                <w:bCs/>
                <w:color w:val="000000"/>
                <w:sz w:val="28"/>
                <w:szCs w:val="28"/>
              </w:rPr>
              <w:t>1.1.</w:t>
            </w:r>
          </w:p>
        </w:tc>
        <w:tc>
          <w:tcPr>
            <w:tcW w:w="3375" w:type="dxa"/>
            <w:vAlign w:val="center"/>
          </w:tcPr>
          <w:p w14:paraId="2FAF81D8" w14:textId="77777777" w:rsidR="00AB764A" w:rsidRPr="00FE6F9F" w:rsidRDefault="00AB764A" w:rsidP="00AB764A">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993" w:type="dxa"/>
            <w:vAlign w:val="center"/>
          </w:tcPr>
          <w:p w14:paraId="7B150EA3" w14:textId="77777777" w:rsidR="00AB764A" w:rsidRPr="00985704" w:rsidRDefault="00AB764A" w:rsidP="00AB764A">
            <w:pPr>
              <w:jc w:val="center"/>
              <w:rPr>
                <w:bCs/>
                <w:sz w:val="28"/>
                <w:szCs w:val="28"/>
              </w:rPr>
            </w:pPr>
            <w:r>
              <w:rPr>
                <w:bCs/>
                <w:sz w:val="28"/>
                <w:szCs w:val="28"/>
              </w:rPr>
              <w:t>-</w:t>
            </w:r>
          </w:p>
        </w:tc>
        <w:tc>
          <w:tcPr>
            <w:tcW w:w="1701" w:type="dxa"/>
            <w:vAlign w:val="center"/>
          </w:tcPr>
          <w:p w14:paraId="71DF74E1" w14:textId="77777777" w:rsidR="00AB764A" w:rsidRPr="00985704" w:rsidRDefault="00AB764A" w:rsidP="00AB764A">
            <w:pPr>
              <w:jc w:val="center"/>
              <w:rPr>
                <w:bCs/>
                <w:sz w:val="28"/>
                <w:szCs w:val="28"/>
              </w:rPr>
            </w:pPr>
            <w:r>
              <w:rPr>
                <w:bCs/>
                <w:sz w:val="28"/>
                <w:szCs w:val="28"/>
              </w:rPr>
              <w:t>-</w:t>
            </w:r>
          </w:p>
        </w:tc>
        <w:tc>
          <w:tcPr>
            <w:tcW w:w="992" w:type="dxa"/>
            <w:vAlign w:val="center"/>
          </w:tcPr>
          <w:p w14:paraId="2493CAB6" w14:textId="77777777" w:rsidR="00AB764A" w:rsidRPr="00985704" w:rsidRDefault="00AB764A" w:rsidP="00AB764A">
            <w:pPr>
              <w:jc w:val="center"/>
              <w:rPr>
                <w:bCs/>
                <w:sz w:val="28"/>
                <w:szCs w:val="28"/>
              </w:rPr>
            </w:pPr>
            <w:r>
              <w:rPr>
                <w:bCs/>
                <w:sz w:val="28"/>
                <w:szCs w:val="28"/>
              </w:rPr>
              <w:t>-</w:t>
            </w:r>
          </w:p>
        </w:tc>
        <w:tc>
          <w:tcPr>
            <w:tcW w:w="1134" w:type="dxa"/>
            <w:vAlign w:val="center"/>
          </w:tcPr>
          <w:p w14:paraId="54D45C0B" w14:textId="77777777" w:rsidR="00AB764A" w:rsidRPr="00985704" w:rsidRDefault="00AB764A" w:rsidP="00AB764A">
            <w:pPr>
              <w:jc w:val="center"/>
              <w:rPr>
                <w:bCs/>
                <w:sz w:val="28"/>
                <w:szCs w:val="28"/>
              </w:rPr>
            </w:pPr>
            <w:r>
              <w:rPr>
                <w:bCs/>
                <w:sz w:val="28"/>
                <w:szCs w:val="28"/>
              </w:rPr>
              <w:t>-</w:t>
            </w:r>
          </w:p>
        </w:tc>
        <w:tc>
          <w:tcPr>
            <w:tcW w:w="1134" w:type="dxa"/>
            <w:vAlign w:val="center"/>
          </w:tcPr>
          <w:p w14:paraId="71DBE71D" w14:textId="77777777" w:rsidR="00AB764A" w:rsidRPr="00985704" w:rsidRDefault="00AB764A" w:rsidP="00AB764A">
            <w:pPr>
              <w:jc w:val="center"/>
              <w:rPr>
                <w:bCs/>
                <w:sz w:val="28"/>
                <w:szCs w:val="28"/>
              </w:rPr>
            </w:pPr>
            <w:r>
              <w:rPr>
                <w:bCs/>
                <w:sz w:val="28"/>
                <w:szCs w:val="28"/>
              </w:rPr>
              <w:t>-</w:t>
            </w:r>
          </w:p>
        </w:tc>
        <w:tc>
          <w:tcPr>
            <w:tcW w:w="1105" w:type="dxa"/>
            <w:vAlign w:val="center"/>
          </w:tcPr>
          <w:p w14:paraId="1C3E2A90" w14:textId="77777777" w:rsidR="00AB764A" w:rsidRPr="00985704" w:rsidRDefault="00AB764A" w:rsidP="00AB764A">
            <w:pPr>
              <w:jc w:val="center"/>
              <w:rPr>
                <w:bCs/>
                <w:sz w:val="28"/>
                <w:szCs w:val="28"/>
              </w:rPr>
            </w:pPr>
            <w:r>
              <w:rPr>
                <w:bCs/>
                <w:sz w:val="28"/>
                <w:szCs w:val="28"/>
              </w:rPr>
              <w:t>-</w:t>
            </w:r>
          </w:p>
        </w:tc>
        <w:tc>
          <w:tcPr>
            <w:tcW w:w="1105" w:type="dxa"/>
            <w:vAlign w:val="center"/>
          </w:tcPr>
          <w:p w14:paraId="17F3A6DD" w14:textId="77777777" w:rsidR="00AB764A" w:rsidRPr="00985704" w:rsidRDefault="00AB764A" w:rsidP="00AB764A">
            <w:pPr>
              <w:jc w:val="center"/>
              <w:rPr>
                <w:bCs/>
                <w:sz w:val="28"/>
                <w:szCs w:val="28"/>
              </w:rPr>
            </w:pPr>
            <w:r>
              <w:rPr>
                <w:bCs/>
                <w:sz w:val="28"/>
                <w:szCs w:val="28"/>
              </w:rPr>
              <w:t>-</w:t>
            </w:r>
          </w:p>
        </w:tc>
        <w:tc>
          <w:tcPr>
            <w:tcW w:w="1105" w:type="dxa"/>
            <w:vAlign w:val="center"/>
          </w:tcPr>
          <w:p w14:paraId="795529DF" w14:textId="77777777" w:rsidR="00AB764A" w:rsidRPr="00985704" w:rsidRDefault="00AB764A" w:rsidP="00AB764A">
            <w:pPr>
              <w:jc w:val="center"/>
              <w:rPr>
                <w:bCs/>
                <w:sz w:val="28"/>
                <w:szCs w:val="28"/>
              </w:rPr>
            </w:pPr>
            <w:r>
              <w:rPr>
                <w:bCs/>
                <w:sz w:val="28"/>
                <w:szCs w:val="28"/>
              </w:rPr>
              <w:t>-</w:t>
            </w:r>
          </w:p>
        </w:tc>
      </w:tr>
      <w:tr w:rsidR="00AB764A" w14:paraId="047C192B" w14:textId="77777777" w:rsidTr="00AB764A">
        <w:trPr>
          <w:trHeight w:val="2793"/>
        </w:trPr>
        <w:tc>
          <w:tcPr>
            <w:tcW w:w="822" w:type="dxa"/>
            <w:vAlign w:val="center"/>
          </w:tcPr>
          <w:p w14:paraId="1ABC4B4C" w14:textId="77777777" w:rsidR="00AB764A" w:rsidRDefault="00AB764A" w:rsidP="00AB764A">
            <w:pPr>
              <w:jc w:val="center"/>
              <w:rPr>
                <w:bCs/>
                <w:color w:val="000000"/>
                <w:sz w:val="28"/>
                <w:szCs w:val="28"/>
              </w:rPr>
            </w:pPr>
            <w:r>
              <w:rPr>
                <w:bCs/>
                <w:color w:val="000000"/>
                <w:sz w:val="28"/>
                <w:szCs w:val="28"/>
              </w:rPr>
              <w:t>1.2.</w:t>
            </w:r>
          </w:p>
        </w:tc>
        <w:tc>
          <w:tcPr>
            <w:tcW w:w="3375" w:type="dxa"/>
          </w:tcPr>
          <w:p w14:paraId="44A15DA7" w14:textId="77777777" w:rsidR="00AB764A" w:rsidRDefault="00AB764A" w:rsidP="00AB764A">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993" w:type="dxa"/>
            <w:vAlign w:val="center"/>
          </w:tcPr>
          <w:p w14:paraId="7D92AE99" w14:textId="77777777" w:rsidR="00AB764A" w:rsidRPr="00985704" w:rsidRDefault="00AB764A" w:rsidP="00AB764A">
            <w:pPr>
              <w:jc w:val="center"/>
              <w:rPr>
                <w:bCs/>
                <w:sz w:val="28"/>
                <w:szCs w:val="28"/>
              </w:rPr>
            </w:pPr>
            <w:r>
              <w:rPr>
                <w:bCs/>
                <w:sz w:val="28"/>
                <w:szCs w:val="28"/>
              </w:rPr>
              <w:t>-</w:t>
            </w:r>
          </w:p>
        </w:tc>
        <w:tc>
          <w:tcPr>
            <w:tcW w:w="1701" w:type="dxa"/>
            <w:vAlign w:val="center"/>
          </w:tcPr>
          <w:p w14:paraId="7F41291A" w14:textId="77777777" w:rsidR="00AB764A" w:rsidRPr="00985704" w:rsidRDefault="00AB764A" w:rsidP="00AB764A">
            <w:pPr>
              <w:jc w:val="center"/>
              <w:rPr>
                <w:bCs/>
                <w:sz w:val="28"/>
                <w:szCs w:val="28"/>
              </w:rPr>
            </w:pPr>
            <w:r>
              <w:rPr>
                <w:bCs/>
                <w:sz w:val="28"/>
                <w:szCs w:val="28"/>
              </w:rPr>
              <w:t>-</w:t>
            </w:r>
          </w:p>
        </w:tc>
        <w:tc>
          <w:tcPr>
            <w:tcW w:w="992" w:type="dxa"/>
            <w:vAlign w:val="center"/>
          </w:tcPr>
          <w:p w14:paraId="01D2BEAA" w14:textId="77777777" w:rsidR="00AB764A" w:rsidRPr="00985704" w:rsidRDefault="00AB764A" w:rsidP="00AB764A">
            <w:pPr>
              <w:jc w:val="center"/>
              <w:rPr>
                <w:bCs/>
                <w:sz w:val="28"/>
                <w:szCs w:val="28"/>
              </w:rPr>
            </w:pPr>
            <w:r>
              <w:rPr>
                <w:bCs/>
                <w:sz w:val="28"/>
                <w:szCs w:val="28"/>
              </w:rPr>
              <w:t>-</w:t>
            </w:r>
          </w:p>
        </w:tc>
        <w:tc>
          <w:tcPr>
            <w:tcW w:w="1134" w:type="dxa"/>
            <w:vAlign w:val="center"/>
          </w:tcPr>
          <w:p w14:paraId="0CE928BF" w14:textId="77777777" w:rsidR="00AB764A" w:rsidRPr="00985704" w:rsidRDefault="00AB764A" w:rsidP="00AB764A">
            <w:pPr>
              <w:jc w:val="center"/>
              <w:rPr>
                <w:bCs/>
                <w:sz w:val="28"/>
                <w:szCs w:val="28"/>
              </w:rPr>
            </w:pPr>
            <w:r>
              <w:rPr>
                <w:bCs/>
                <w:sz w:val="28"/>
                <w:szCs w:val="28"/>
              </w:rPr>
              <w:t>-</w:t>
            </w:r>
          </w:p>
        </w:tc>
        <w:tc>
          <w:tcPr>
            <w:tcW w:w="1134" w:type="dxa"/>
            <w:vAlign w:val="center"/>
          </w:tcPr>
          <w:p w14:paraId="67CCE893" w14:textId="77777777" w:rsidR="00AB764A" w:rsidRPr="00985704" w:rsidRDefault="00AB764A" w:rsidP="00AB764A">
            <w:pPr>
              <w:jc w:val="center"/>
              <w:rPr>
                <w:bCs/>
                <w:sz w:val="28"/>
                <w:szCs w:val="28"/>
              </w:rPr>
            </w:pPr>
            <w:r>
              <w:rPr>
                <w:bCs/>
                <w:sz w:val="28"/>
                <w:szCs w:val="28"/>
              </w:rPr>
              <w:t>-</w:t>
            </w:r>
          </w:p>
        </w:tc>
        <w:tc>
          <w:tcPr>
            <w:tcW w:w="1105" w:type="dxa"/>
            <w:vAlign w:val="center"/>
          </w:tcPr>
          <w:p w14:paraId="3B034149" w14:textId="77777777" w:rsidR="00AB764A" w:rsidRPr="00985704" w:rsidRDefault="00AB764A" w:rsidP="00AB764A">
            <w:pPr>
              <w:jc w:val="center"/>
              <w:rPr>
                <w:bCs/>
                <w:sz w:val="28"/>
                <w:szCs w:val="28"/>
              </w:rPr>
            </w:pPr>
            <w:r>
              <w:rPr>
                <w:bCs/>
                <w:sz w:val="28"/>
                <w:szCs w:val="28"/>
              </w:rPr>
              <w:t>-</w:t>
            </w:r>
          </w:p>
        </w:tc>
        <w:tc>
          <w:tcPr>
            <w:tcW w:w="1105" w:type="dxa"/>
            <w:vAlign w:val="center"/>
          </w:tcPr>
          <w:p w14:paraId="06EC5BAC" w14:textId="77777777" w:rsidR="00AB764A" w:rsidRPr="00985704" w:rsidRDefault="00AB764A" w:rsidP="00AB764A">
            <w:pPr>
              <w:jc w:val="center"/>
              <w:rPr>
                <w:bCs/>
                <w:sz w:val="28"/>
                <w:szCs w:val="28"/>
              </w:rPr>
            </w:pPr>
            <w:r>
              <w:rPr>
                <w:bCs/>
                <w:sz w:val="28"/>
                <w:szCs w:val="28"/>
              </w:rPr>
              <w:t>-</w:t>
            </w:r>
          </w:p>
        </w:tc>
        <w:tc>
          <w:tcPr>
            <w:tcW w:w="1105" w:type="dxa"/>
            <w:vAlign w:val="center"/>
          </w:tcPr>
          <w:p w14:paraId="34859A45" w14:textId="77777777" w:rsidR="00AB764A" w:rsidRPr="00985704" w:rsidRDefault="00AB764A" w:rsidP="00AB764A">
            <w:pPr>
              <w:jc w:val="center"/>
              <w:rPr>
                <w:bCs/>
                <w:sz w:val="28"/>
                <w:szCs w:val="28"/>
              </w:rPr>
            </w:pPr>
            <w:r>
              <w:rPr>
                <w:bCs/>
                <w:sz w:val="28"/>
                <w:szCs w:val="28"/>
              </w:rPr>
              <w:t>-</w:t>
            </w:r>
          </w:p>
        </w:tc>
      </w:tr>
      <w:tr w:rsidR="00AB764A" w14:paraId="2D396C0B" w14:textId="77777777" w:rsidTr="00AB764A">
        <w:trPr>
          <w:trHeight w:val="438"/>
        </w:trPr>
        <w:tc>
          <w:tcPr>
            <w:tcW w:w="822" w:type="dxa"/>
            <w:vAlign w:val="center"/>
          </w:tcPr>
          <w:p w14:paraId="27DE40C4" w14:textId="77777777" w:rsidR="00AB764A" w:rsidRDefault="00AB764A" w:rsidP="00AB764A">
            <w:pPr>
              <w:jc w:val="center"/>
              <w:rPr>
                <w:bCs/>
                <w:color w:val="000000"/>
                <w:sz w:val="28"/>
                <w:szCs w:val="28"/>
              </w:rPr>
            </w:pPr>
            <w:r>
              <w:rPr>
                <w:bCs/>
                <w:color w:val="000000"/>
                <w:sz w:val="28"/>
                <w:szCs w:val="28"/>
              </w:rPr>
              <w:lastRenderedPageBreak/>
              <w:t>1</w:t>
            </w:r>
          </w:p>
        </w:tc>
        <w:tc>
          <w:tcPr>
            <w:tcW w:w="3375" w:type="dxa"/>
            <w:vAlign w:val="center"/>
          </w:tcPr>
          <w:p w14:paraId="1467773F" w14:textId="77777777" w:rsidR="00AB764A" w:rsidRDefault="00AB764A" w:rsidP="00AB764A">
            <w:pPr>
              <w:jc w:val="center"/>
              <w:rPr>
                <w:bCs/>
                <w:color w:val="000000"/>
                <w:sz w:val="28"/>
                <w:szCs w:val="28"/>
              </w:rPr>
            </w:pPr>
            <w:r>
              <w:rPr>
                <w:bCs/>
                <w:color w:val="000000"/>
                <w:sz w:val="28"/>
                <w:szCs w:val="28"/>
              </w:rPr>
              <w:t>2</w:t>
            </w:r>
          </w:p>
        </w:tc>
        <w:tc>
          <w:tcPr>
            <w:tcW w:w="993" w:type="dxa"/>
            <w:vAlign w:val="center"/>
          </w:tcPr>
          <w:p w14:paraId="60566FC5" w14:textId="77777777" w:rsidR="00AB764A" w:rsidRDefault="00AB764A" w:rsidP="00AB764A">
            <w:pPr>
              <w:jc w:val="center"/>
              <w:rPr>
                <w:bCs/>
                <w:color w:val="000000"/>
                <w:sz w:val="28"/>
                <w:szCs w:val="28"/>
              </w:rPr>
            </w:pPr>
            <w:r>
              <w:rPr>
                <w:bCs/>
                <w:color w:val="000000"/>
                <w:sz w:val="28"/>
                <w:szCs w:val="28"/>
              </w:rPr>
              <w:t>3</w:t>
            </w:r>
          </w:p>
        </w:tc>
        <w:tc>
          <w:tcPr>
            <w:tcW w:w="1701" w:type="dxa"/>
            <w:vAlign w:val="center"/>
          </w:tcPr>
          <w:p w14:paraId="6F0AC822" w14:textId="77777777" w:rsidR="00AB764A" w:rsidRDefault="00AB764A" w:rsidP="00AB764A">
            <w:pPr>
              <w:jc w:val="center"/>
              <w:rPr>
                <w:bCs/>
                <w:color w:val="000000"/>
                <w:sz w:val="28"/>
                <w:szCs w:val="28"/>
              </w:rPr>
            </w:pPr>
            <w:r>
              <w:rPr>
                <w:bCs/>
                <w:color w:val="000000"/>
                <w:sz w:val="28"/>
                <w:szCs w:val="28"/>
              </w:rPr>
              <w:t>4</w:t>
            </w:r>
          </w:p>
        </w:tc>
        <w:tc>
          <w:tcPr>
            <w:tcW w:w="992" w:type="dxa"/>
            <w:vAlign w:val="center"/>
          </w:tcPr>
          <w:p w14:paraId="0BACABF4" w14:textId="77777777" w:rsidR="00AB764A" w:rsidRDefault="00AB764A" w:rsidP="00AB764A">
            <w:pPr>
              <w:jc w:val="center"/>
              <w:rPr>
                <w:bCs/>
                <w:color w:val="000000"/>
                <w:sz w:val="28"/>
                <w:szCs w:val="28"/>
              </w:rPr>
            </w:pPr>
            <w:r>
              <w:rPr>
                <w:bCs/>
                <w:color w:val="000000"/>
                <w:sz w:val="28"/>
                <w:szCs w:val="28"/>
              </w:rPr>
              <w:t>5</w:t>
            </w:r>
          </w:p>
        </w:tc>
        <w:tc>
          <w:tcPr>
            <w:tcW w:w="1134" w:type="dxa"/>
            <w:vAlign w:val="center"/>
          </w:tcPr>
          <w:p w14:paraId="7A4D5CD2" w14:textId="77777777" w:rsidR="00AB764A" w:rsidRDefault="00AB764A" w:rsidP="00AB764A">
            <w:pPr>
              <w:jc w:val="center"/>
              <w:rPr>
                <w:bCs/>
                <w:color w:val="000000"/>
                <w:sz w:val="28"/>
                <w:szCs w:val="28"/>
              </w:rPr>
            </w:pPr>
            <w:r>
              <w:rPr>
                <w:bCs/>
                <w:color w:val="000000"/>
                <w:sz w:val="28"/>
                <w:szCs w:val="28"/>
              </w:rPr>
              <w:t>6</w:t>
            </w:r>
          </w:p>
        </w:tc>
        <w:tc>
          <w:tcPr>
            <w:tcW w:w="1134" w:type="dxa"/>
            <w:vAlign w:val="center"/>
          </w:tcPr>
          <w:p w14:paraId="04EED270" w14:textId="77777777" w:rsidR="00AB764A" w:rsidRDefault="00AB764A" w:rsidP="00AB764A">
            <w:pPr>
              <w:jc w:val="center"/>
              <w:rPr>
                <w:bCs/>
                <w:color w:val="000000"/>
                <w:sz w:val="28"/>
                <w:szCs w:val="28"/>
              </w:rPr>
            </w:pPr>
            <w:r>
              <w:rPr>
                <w:bCs/>
                <w:color w:val="000000"/>
                <w:sz w:val="28"/>
                <w:szCs w:val="28"/>
              </w:rPr>
              <w:t>7</w:t>
            </w:r>
          </w:p>
        </w:tc>
        <w:tc>
          <w:tcPr>
            <w:tcW w:w="1105" w:type="dxa"/>
            <w:vAlign w:val="center"/>
          </w:tcPr>
          <w:p w14:paraId="590BC6C3" w14:textId="77777777" w:rsidR="00AB764A" w:rsidRDefault="00AB764A" w:rsidP="00AB764A">
            <w:pPr>
              <w:jc w:val="center"/>
              <w:rPr>
                <w:bCs/>
                <w:color w:val="000000"/>
                <w:sz w:val="28"/>
                <w:szCs w:val="28"/>
              </w:rPr>
            </w:pPr>
            <w:r>
              <w:rPr>
                <w:bCs/>
                <w:color w:val="000000"/>
                <w:sz w:val="28"/>
                <w:szCs w:val="28"/>
              </w:rPr>
              <w:t>8</w:t>
            </w:r>
          </w:p>
        </w:tc>
        <w:tc>
          <w:tcPr>
            <w:tcW w:w="1105" w:type="dxa"/>
            <w:vAlign w:val="center"/>
          </w:tcPr>
          <w:p w14:paraId="33D509E5" w14:textId="77777777" w:rsidR="00AB764A" w:rsidRDefault="00AB764A" w:rsidP="00AB764A">
            <w:pPr>
              <w:jc w:val="center"/>
              <w:rPr>
                <w:bCs/>
                <w:color w:val="000000"/>
                <w:sz w:val="28"/>
                <w:szCs w:val="28"/>
              </w:rPr>
            </w:pPr>
            <w:r>
              <w:rPr>
                <w:bCs/>
                <w:color w:val="000000"/>
                <w:sz w:val="28"/>
                <w:szCs w:val="28"/>
              </w:rPr>
              <w:t>9</w:t>
            </w:r>
          </w:p>
        </w:tc>
        <w:tc>
          <w:tcPr>
            <w:tcW w:w="1105" w:type="dxa"/>
            <w:vAlign w:val="center"/>
          </w:tcPr>
          <w:p w14:paraId="0EE974FB" w14:textId="77777777" w:rsidR="00AB764A" w:rsidRDefault="00AB764A" w:rsidP="00AB764A">
            <w:pPr>
              <w:jc w:val="center"/>
              <w:rPr>
                <w:bCs/>
                <w:color w:val="000000"/>
                <w:sz w:val="28"/>
                <w:szCs w:val="28"/>
              </w:rPr>
            </w:pPr>
            <w:r>
              <w:rPr>
                <w:bCs/>
                <w:color w:val="000000"/>
                <w:sz w:val="28"/>
                <w:szCs w:val="28"/>
              </w:rPr>
              <w:t>10</w:t>
            </w:r>
          </w:p>
        </w:tc>
      </w:tr>
      <w:tr w:rsidR="00AB764A" w14:paraId="10875924" w14:textId="77777777" w:rsidTr="00AB764A">
        <w:trPr>
          <w:trHeight w:val="514"/>
        </w:trPr>
        <w:tc>
          <w:tcPr>
            <w:tcW w:w="13466" w:type="dxa"/>
            <w:gridSpan w:val="10"/>
            <w:vAlign w:val="center"/>
          </w:tcPr>
          <w:p w14:paraId="0EF2B7F1" w14:textId="77777777" w:rsidR="00AB764A" w:rsidRDefault="00AB764A" w:rsidP="00853FEF">
            <w:pPr>
              <w:pStyle w:val="af4"/>
              <w:numPr>
                <w:ilvl w:val="0"/>
                <w:numId w:val="6"/>
              </w:numPr>
              <w:jc w:val="center"/>
              <w:rPr>
                <w:bCs/>
                <w:color w:val="000000"/>
                <w:sz w:val="28"/>
                <w:szCs w:val="28"/>
              </w:rPr>
            </w:pPr>
            <w:r>
              <w:rPr>
                <w:bCs/>
                <w:color w:val="000000"/>
                <w:sz w:val="28"/>
                <w:szCs w:val="28"/>
              </w:rPr>
              <w:t>Показатели надежности и бесперебойности водоснабжения</w:t>
            </w:r>
          </w:p>
        </w:tc>
      </w:tr>
      <w:tr w:rsidR="00AB764A" w:rsidRPr="00E77CC1" w14:paraId="28F46E3B" w14:textId="77777777" w:rsidTr="00AB764A">
        <w:trPr>
          <w:trHeight w:val="4519"/>
        </w:trPr>
        <w:tc>
          <w:tcPr>
            <w:tcW w:w="822" w:type="dxa"/>
            <w:vAlign w:val="center"/>
          </w:tcPr>
          <w:p w14:paraId="33738395" w14:textId="77777777" w:rsidR="00AB764A" w:rsidRPr="00854807" w:rsidRDefault="00AB764A" w:rsidP="00AB764A">
            <w:pPr>
              <w:jc w:val="center"/>
              <w:rPr>
                <w:bCs/>
                <w:color w:val="000000" w:themeColor="text1"/>
                <w:sz w:val="28"/>
                <w:szCs w:val="28"/>
              </w:rPr>
            </w:pPr>
            <w:r w:rsidRPr="00854807">
              <w:rPr>
                <w:bCs/>
                <w:color w:val="000000" w:themeColor="text1"/>
                <w:sz w:val="28"/>
                <w:szCs w:val="28"/>
              </w:rPr>
              <w:t>2.1.</w:t>
            </w:r>
          </w:p>
        </w:tc>
        <w:tc>
          <w:tcPr>
            <w:tcW w:w="3375" w:type="dxa"/>
          </w:tcPr>
          <w:p w14:paraId="718BCC3C" w14:textId="77777777" w:rsidR="00AB764A" w:rsidRPr="00854807" w:rsidRDefault="00AB764A" w:rsidP="00AB764A">
            <w:pPr>
              <w:rPr>
                <w:color w:val="000000" w:themeColor="text1"/>
                <w:sz w:val="22"/>
                <w:szCs w:val="22"/>
              </w:rPr>
            </w:pPr>
          </w:p>
          <w:p w14:paraId="1B270339" w14:textId="77777777" w:rsidR="00AB764A" w:rsidRPr="00854807" w:rsidRDefault="00AB764A" w:rsidP="00AB764A">
            <w:pPr>
              <w:rPr>
                <w:color w:val="000000" w:themeColor="text1"/>
                <w:sz w:val="22"/>
                <w:szCs w:val="22"/>
              </w:rPr>
            </w:pPr>
          </w:p>
          <w:p w14:paraId="42B36B10" w14:textId="77777777" w:rsidR="00AB764A" w:rsidRPr="00854807" w:rsidRDefault="00AB764A" w:rsidP="00AB764A">
            <w:pPr>
              <w:rPr>
                <w:color w:val="000000" w:themeColor="text1"/>
                <w:sz w:val="22"/>
                <w:szCs w:val="22"/>
              </w:rPr>
            </w:pPr>
            <w:r w:rsidRPr="00854807">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p w14:paraId="781F17FB" w14:textId="77777777" w:rsidR="00AB764A" w:rsidRPr="00854807" w:rsidRDefault="00AB764A" w:rsidP="00AB764A">
            <w:pPr>
              <w:rPr>
                <w:bCs/>
                <w:color w:val="000000" w:themeColor="text1"/>
                <w:sz w:val="28"/>
                <w:szCs w:val="28"/>
              </w:rPr>
            </w:pPr>
          </w:p>
        </w:tc>
        <w:tc>
          <w:tcPr>
            <w:tcW w:w="993" w:type="dxa"/>
            <w:vAlign w:val="center"/>
          </w:tcPr>
          <w:p w14:paraId="5BE7E9D9" w14:textId="77777777" w:rsidR="00AB764A" w:rsidRPr="005B32EB" w:rsidRDefault="00AB764A" w:rsidP="00AB764A">
            <w:pPr>
              <w:jc w:val="center"/>
              <w:rPr>
                <w:bCs/>
                <w:sz w:val="28"/>
                <w:szCs w:val="28"/>
              </w:rPr>
            </w:pPr>
            <w:r w:rsidRPr="005B32EB">
              <w:rPr>
                <w:bCs/>
                <w:sz w:val="28"/>
                <w:szCs w:val="28"/>
              </w:rPr>
              <w:t>1,33</w:t>
            </w:r>
          </w:p>
        </w:tc>
        <w:tc>
          <w:tcPr>
            <w:tcW w:w="1701" w:type="dxa"/>
            <w:vAlign w:val="center"/>
          </w:tcPr>
          <w:p w14:paraId="6B0318CC" w14:textId="77777777" w:rsidR="00AB764A" w:rsidRPr="005B32EB" w:rsidRDefault="00AB764A" w:rsidP="00AB764A">
            <w:pPr>
              <w:jc w:val="center"/>
              <w:rPr>
                <w:bCs/>
                <w:sz w:val="28"/>
                <w:szCs w:val="28"/>
              </w:rPr>
            </w:pPr>
            <w:r w:rsidRPr="005B32EB">
              <w:rPr>
                <w:bCs/>
                <w:sz w:val="28"/>
                <w:szCs w:val="28"/>
              </w:rPr>
              <w:t>1,33</w:t>
            </w:r>
          </w:p>
        </w:tc>
        <w:tc>
          <w:tcPr>
            <w:tcW w:w="992" w:type="dxa"/>
            <w:vAlign w:val="center"/>
          </w:tcPr>
          <w:p w14:paraId="70DB4AAF" w14:textId="77777777" w:rsidR="00AB764A" w:rsidRPr="005B32EB" w:rsidRDefault="00AB764A" w:rsidP="00AB764A">
            <w:pPr>
              <w:jc w:val="center"/>
              <w:rPr>
                <w:bCs/>
                <w:sz w:val="28"/>
                <w:szCs w:val="28"/>
              </w:rPr>
            </w:pPr>
            <w:r w:rsidRPr="005B32EB">
              <w:rPr>
                <w:bCs/>
                <w:sz w:val="28"/>
                <w:szCs w:val="28"/>
              </w:rPr>
              <w:t>1,33</w:t>
            </w:r>
          </w:p>
        </w:tc>
        <w:tc>
          <w:tcPr>
            <w:tcW w:w="1134" w:type="dxa"/>
            <w:vAlign w:val="center"/>
          </w:tcPr>
          <w:p w14:paraId="27CD1017" w14:textId="77777777" w:rsidR="00AB764A" w:rsidRPr="005B32EB" w:rsidRDefault="00AB764A" w:rsidP="00AB764A">
            <w:pPr>
              <w:jc w:val="center"/>
              <w:rPr>
                <w:bCs/>
                <w:sz w:val="28"/>
                <w:szCs w:val="28"/>
              </w:rPr>
            </w:pPr>
            <w:r w:rsidRPr="005B32EB">
              <w:rPr>
                <w:bCs/>
                <w:sz w:val="28"/>
                <w:szCs w:val="28"/>
              </w:rPr>
              <w:t>0</w:t>
            </w:r>
            <w:r>
              <w:rPr>
                <w:bCs/>
                <w:sz w:val="28"/>
                <w:szCs w:val="28"/>
              </w:rPr>
              <w:t>,</w:t>
            </w:r>
            <w:r w:rsidRPr="005B32EB">
              <w:rPr>
                <w:bCs/>
                <w:sz w:val="28"/>
                <w:szCs w:val="28"/>
              </w:rPr>
              <w:t>67</w:t>
            </w:r>
          </w:p>
        </w:tc>
        <w:tc>
          <w:tcPr>
            <w:tcW w:w="1134" w:type="dxa"/>
            <w:vAlign w:val="center"/>
          </w:tcPr>
          <w:p w14:paraId="00EF0738" w14:textId="77777777" w:rsidR="00AB764A" w:rsidRPr="005B32EB" w:rsidRDefault="00AB764A" w:rsidP="00AB764A">
            <w:pPr>
              <w:jc w:val="center"/>
              <w:rPr>
                <w:bCs/>
                <w:sz w:val="28"/>
                <w:szCs w:val="28"/>
              </w:rPr>
            </w:pPr>
            <w:r w:rsidRPr="005B32EB">
              <w:rPr>
                <w:bCs/>
                <w:sz w:val="28"/>
                <w:szCs w:val="28"/>
              </w:rPr>
              <w:t>0,67</w:t>
            </w:r>
          </w:p>
        </w:tc>
        <w:tc>
          <w:tcPr>
            <w:tcW w:w="1105" w:type="dxa"/>
            <w:vAlign w:val="center"/>
          </w:tcPr>
          <w:p w14:paraId="6CF4A00B" w14:textId="77777777" w:rsidR="00AB764A" w:rsidRPr="005B32EB" w:rsidRDefault="00AB764A" w:rsidP="00AB764A">
            <w:pPr>
              <w:jc w:val="center"/>
              <w:rPr>
                <w:bCs/>
                <w:sz w:val="28"/>
                <w:szCs w:val="28"/>
              </w:rPr>
            </w:pPr>
            <w:r w:rsidRPr="005B32EB">
              <w:rPr>
                <w:bCs/>
                <w:sz w:val="28"/>
                <w:szCs w:val="28"/>
              </w:rPr>
              <w:t>0,67</w:t>
            </w:r>
          </w:p>
        </w:tc>
        <w:tc>
          <w:tcPr>
            <w:tcW w:w="1105" w:type="dxa"/>
            <w:vAlign w:val="center"/>
          </w:tcPr>
          <w:p w14:paraId="7FACC8BE" w14:textId="77777777" w:rsidR="00AB764A" w:rsidRPr="005B32EB" w:rsidRDefault="00AB764A" w:rsidP="00AB764A">
            <w:pPr>
              <w:jc w:val="center"/>
              <w:rPr>
                <w:bCs/>
                <w:sz w:val="28"/>
                <w:szCs w:val="28"/>
              </w:rPr>
            </w:pPr>
            <w:r w:rsidRPr="005B32EB">
              <w:rPr>
                <w:bCs/>
                <w:sz w:val="28"/>
                <w:szCs w:val="28"/>
              </w:rPr>
              <w:t>0,67</w:t>
            </w:r>
          </w:p>
        </w:tc>
        <w:tc>
          <w:tcPr>
            <w:tcW w:w="1105" w:type="dxa"/>
            <w:vAlign w:val="center"/>
          </w:tcPr>
          <w:p w14:paraId="229E2B6B" w14:textId="77777777" w:rsidR="00AB764A" w:rsidRPr="005B32EB" w:rsidRDefault="00AB764A" w:rsidP="00AB764A">
            <w:pPr>
              <w:jc w:val="center"/>
              <w:rPr>
                <w:bCs/>
                <w:sz w:val="28"/>
                <w:szCs w:val="28"/>
              </w:rPr>
            </w:pPr>
            <w:r w:rsidRPr="005B32EB">
              <w:rPr>
                <w:bCs/>
                <w:sz w:val="28"/>
                <w:szCs w:val="28"/>
              </w:rPr>
              <w:t>0,67</w:t>
            </w:r>
          </w:p>
        </w:tc>
      </w:tr>
      <w:tr w:rsidR="00AB764A" w14:paraId="56D83733" w14:textId="77777777" w:rsidTr="00AB764A">
        <w:trPr>
          <w:trHeight w:val="1133"/>
        </w:trPr>
        <w:tc>
          <w:tcPr>
            <w:tcW w:w="13466" w:type="dxa"/>
            <w:gridSpan w:val="10"/>
            <w:vAlign w:val="center"/>
          </w:tcPr>
          <w:p w14:paraId="4435966A" w14:textId="77777777" w:rsidR="00AB764A" w:rsidRDefault="00AB764A" w:rsidP="00853FEF">
            <w:pPr>
              <w:pStyle w:val="af4"/>
              <w:numPr>
                <w:ilvl w:val="0"/>
                <w:numId w:val="6"/>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AB764A" w:rsidRPr="00377622" w14:paraId="57CC63CC" w14:textId="77777777" w:rsidTr="00AB764A">
        <w:trPr>
          <w:trHeight w:val="1430"/>
        </w:trPr>
        <w:tc>
          <w:tcPr>
            <w:tcW w:w="822" w:type="dxa"/>
            <w:vAlign w:val="center"/>
          </w:tcPr>
          <w:p w14:paraId="3FCA7F70" w14:textId="77777777" w:rsidR="00AB764A" w:rsidRPr="00377622" w:rsidRDefault="00AB764A" w:rsidP="00AB764A">
            <w:pPr>
              <w:jc w:val="center"/>
              <w:rPr>
                <w:bCs/>
                <w:color w:val="000000" w:themeColor="text1"/>
                <w:sz w:val="28"/>
                <w:szCs w:val="28"/>
              </w:rPr>
            </w:pPr>
            <w:r>
              <w:rPr>
                <w:bCs/>
                <w:color w:val="000000" w:themeColor="text1"/>
                <w:sz w:val="28"/>
                <w:szCs w:val="28"/>
              </w:rPr>
              <w:t>3</w:t>
            </w:r>
            <w:r w:rsidRPr="00377622">
              <w:rPr>
                <w:bCs/>
                <w:color w:val="000000" w:themeColor="text1"/>
                <w:sz w:val="28"/>
                <w:szCs w:val="28"/>
              </w:rPr>
              <w:t>.1.</w:t>
            </w:r>
          </w:p>
        </w:tc>
        <w:tc>
          <w:tcPr>
            <w:tcW w:w="3375" w:type="dxa"/>
            <w:vAlign w:val="center"/>
          </w:tcPr>
          <w:p w14:paraId="5687B258" w14:textId="77777777" w:rsidR="00AB764A" w:rsidRPr="00377622" w:rsidRDefault="00AB764A" w:rsidP="00AB764A">
            <w:pPr>
              <w:rPr>
                <w:color w:val="000000" w:themeColor="text1"/>
                <w:sz w:val="22"/>
                <w:szCs w:val="22"/>
              </w:rPr>
            </w:pPr>
          </w:p>
          <w:p w14:paraId="3F926ADC" w14:textId="44286A2B" w:rsidR="00AB764A" w:rsidRPr="00AB764A" w:rsidRDefault="00AB764A" w:rsidP="00AB764A">
            <w:pPr>
              <w:rPr>
                <w:color w:val="000000" w:themeColor="text1"/>
                <w:sz w:val="22"/>
                <w:szCs w:val="22"/>
              </w:rPr>
            </w:pPr>
            <w:r w:rsidRPr="00377622">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993" w:type="dxa"/>
            <w:vAlign w:val="center"/>
          </w:tcPr>
          <w:p w14:paraId="6F1A5B53" w14:textId="77777777" w:rsidR="00AB764A" w:rsidRPr="00377622" w:rsidRDefault="00AB764A" w:rsidP="00AB764A">
            <w:pPr>
              <w:jc w:val="center"/>
              <w:rPr>
                <w:bCs/>
                <w:color w:val="000000" w:themeColor="text1"/>
                <w:sz w:val="28"/>
                <w:szCs w:val="28"/>
              </w:rPr>
            </w:pPr>
            <w:r>
              <w:rPr>
                <w:bCs/>
                <w:color w:val="000000" w:themeColor="text1"/>
                <w:sz w:val="28"/>
                <w:szCs w:val="28"/>
              </w:rPr>
              <w:t>13,10</w:t>
            </w:r>
          </w:p>
        </w:tc>
        <w:tc>
          <w:tcPr>
            <w:tcW w:w="1701" w:type="dxa"/>
            <w:vAlign w:val="center"/>
          </w:tcPr>
          <w:p w14:paraId="612E8473" w14:textId="77777777" w:rsidR="00AB764A" w:rsidRPr="00377622" w:rsidRDefault="00AB764A" w:rsidP="00AB764A">
            <w:pPr>
              <w:jc w:val="center"/>
              <w:rPr>
                <w:bCs/>
                <w:color w:val="000000" w:themeColor="text1"/>
                <w:sz w:val="28"/>
                <w:szCs w:val="28"/>
              </w:rPr>
            </w:pPr>
            <w:r>
              <w:rPr>
                <w:bCs/>
                <w:color w:val="000000" w:themeColor="text1"/>
                <w:sz w:val="28"/>
                <w:szCs w:val="28"/>
              </w:rPr>
              <w:t>0,00</w:t>
            </w:r>
          </w:p>
        </w:tc>
        <w:tc>
          <w:tcPr>
            <w:tcW w:w="992" w:type="dxa"/>
            <w:vAlign w:val="center"/>
          </w:tcPr>
          <w:p w14:paraId="509C0F03" w14:textId="77777777" w:rsidR="00AB764A" w:rsidRPr="00377622" w:rsidRDefault="00AB764A" w:rsidP="00AB764A">
            <w:pPr>
              <w:jc w:val="center"/>
              <w:rPr>
                <w:bCs/>
                <w:color w:val="000000" w:themeColor="text1"/>
                <w:sz w:val="28"/>
                <w:szCs w:val="28"/>
              </w:rPr>
            </w:pPr>
            <w:r>
              <w:rPr>
                <w:bCs/>
                <w:color w:val="000000" w:themeColor="text1"/>
                <w:sz w:val="28"/>
                <w:szCs w:val="28"/>
              </w:rPr>
              <w:t>0,00</w:t>
            </w:r>
          </w:p>
        </w:tc>
        <w:tc>
          <w:tcPr>
            <w:tcW w:w="1134" w:type="dxa"/>
            <w:vAlign w:val="center"/>
          </w:tcPr>
          <w:p w14:paraId="0DF8BAC3" w14:textId="77777777" w:rsidR="00AB764A" w:rsidRPr="00377622" w:rsidRDefault="00AB764A" w:rsidP="00AB764A">
            <w:pPr>
              <w:jc w:val="center"/>
              <w:rPr>
                <w:bCs/>
                <w:color w:val="000000" w:themeColor="text1"/>
                <w:sz w:val="28"/>
                <w:szCs w:val="28"/>
              </w:rPr>
            </w:pPr>
            <w:r>
              <w:rPr>
                <w:bCs/>
                <w:color w:val="000000" w:themeColor="text1"/>
                <w:sz w:val="28"/>
                <w:szCs w:val="28"/>
              </w:rPr>
              <w:t>0,00</w:t>
            </w:r>
          </w:p>
        </w:tc>
        <w:tc>
          <w:tcPr>
            <w:tcW w:w="1134" w:type="dxa"/>
            <w:vAlign w:val="center"/>
          </w:tcPr>
          <w:p w14:paraId="1A21880F" w14:textId="77777777" w:rsidR="00AB764A" w:rsidRPr="00377622" w:rsidRDefault="00AB764A" w:rsidP="00AB764A">
            <w:pPr>
              <w:jc w:val="center"/>
              <w:rPr>
                <w:bCs/>
                <w:color w:val="000000" w:themeColor="text1"/>
                <w:sz w:val="28"/>
                <w:szCs w:val="28"/>
              </w:rPr>
            </w:pPr>
            <w:r>
              <w:rPr>
                <w:bCs/>
                <w:color w:val="000000" w:themeColor="text1"/>
                <w:sz w:val="28"/>
                <w:szCs w:val="28"/>
              </w:rPr>
              <w:t>0,00</w:t>
            </w:r>
          </w:p>
        </w:tc>
        <w:tc>
          <w:tcPr>
            <w:tcW w:w="1105" w:type="dxa"/>
            <w:vAlign w:val="center"/>
          </w:tcPr>
          <w:p w14:paraId="136D6A4A" w14:textId="77777777" w:rsidR="00AB764A" w:rsidRPr="00377622" w:rsidRDefault="00AB764A" w:rsidP="00AB764A">
            <w:pPr>
              <w:jc w:val="center"/>
              <w:rPr>
                <w:bCs/>
                <w:color w:val="000000" w:themeColor="text1"/>
                <w:sz w:val="28"/>
                <w:szCs w:val="28"/>
              </w:rPr>
            </w:pPr>
            <w:r>
              <w:rPr>
                <w:bCs/>
                <w:color w:val="000000" w:themeColor="text1"/>
                <w:sz w:val="28"/>
                <w:szCs w:val="28"/>
              </w:rPr>
              <w:t>0,00</w:t>
            </w:r>
          </w:p>
        </w:tc>
        <w:tc>
          <w:tcPr>
            <w:tcW w:w="1105" w:type="dxa"/>
            <w:vAlign w:val="center"/>
          </w:tcPr>
          <w:p w14:paraId="67934D41" w14:textId="77777777" w:rsidR="00AB764A" w:rsidRPr="00377622" w:rsidRDefault="00AB764A" w:rsidP="00AB764A">
            <w:pPr>
              <w:jc w:val="center"/>
              <w:rPr>
                <w:bCs/>
                <w:color w:val="000000" w:themeColor="text1"/>
                <w:sz w:val="28"/>
                <w:szCs w:val="28"/>
              </w:rPr>
            </w:pPr>
            <w:r>
              <w:rPr>
                <w:bCs/>
                <w:color w:val="000000" w:themeColor="text1"/>
                <w:sz w:val="28"/>
                <w:szCs w:val="28"/>
              </w:rPr>
              <w:t>0,00</w:t>
            </w:r>
          </w:p>
        </w:tc>
        <w:tc>
          <w:tcPr>
            <w:tcW w:w="1105" w:type="dxa"/>
            <w:vAlign w:val="center"/>
          </w:tcPr>
          <w:p w14:paraId="1907B58B" w14:textId="77777777" w:rsidR="00AB764A" w:rsidRPr="00377622" w:rsidRDefault="00AB764A" w:rsidP="00AB764A">
            <w:pPr>
              <w:jc w:val="center"/>
              <w:rPr>
                <w:bCs/>
                <w:color w:val="000000" w:themeColor="text1"/>
                <w:sz w:val="28"/>
                <w:szCs w:val="28"/>
              </w:rPr>
            </w:pPr>
            <w:r>
              <w:rPr>
                <w:bCs/>
                <w:color w:val="000000" w:themeColor="text1"/>
                <w:sz w:val="28"/>
                <w:szCs w:val="28"/>
              </w:rPr>
              <w:t>0,00</w:t>
            </w:r>
          </w:p>
        </w:tc>
      </w:tr>
      <w:tr w:rsidR="00AB764A" w14:paraId="541DEBD0" w14:textId="77777777" w:rsidTr="00AB764A">
        <w:trPr>
          <w:trHeight w:val="438"/>
        </w:trPr>
        <w:tc>
          <w:tcPr>
            <w:tcW w:w="822" w:type="dxa"/>
            <w:vAlign w:val="center"/>
          </w:tcPr>
          <w:p w14:paraId="571D5BD4" w14:textId="77777777" w:rsidR="00AB764A" w:rsidRDefault="00AB764A" w:rsidP="00AB764A">
            <w:pPr>
              <w:jc w:val="center"/>
              <w:rPr>
                <w:bCs/>
                <w:color w:val="000000"/>
                <w:sz w:val="28"/>
                <w:szCs w:val="28"/>
              </w:rPr>
            </w:pPr>
            <w:r>
              <w:rPr>
                <w:bCs/>
                <w:color w:val="000000"/>
                <w:sz w:val="28"/>
                <w:szCs w:val="28"/>
              </w:rPr>
              <w:lastRenderedPageBreak/>
              <w:t>1</w:t>
            </w:r>
          </w:p>
        </w:tc>
        <w:tc>
          <w:tcPr>
            <w:tcW w:w="3375" w:type="dxa"/>
            <w:vAlign w:val="center"/>
          </w:tcPr>
          <w:p w14:paraId="1C58C23D" w14:textId="77777777" w:rsidR="00AB764A" w:rsidRDefault="00AB764A" w:rsidP="00AB764A">
            <w:pPr>
              <w:jc w:val="center"/>
              <w:rPr>
                <w:bCs/>
                <w:color w:val="000000"/>
                <w:sz w:val="28"/>
                <w:szCs w:val="28"/>
              </w:rPr>
            </w:pPr>
            <w:r>
              <w:rPr>
                <w:bCs/>
                <w:color w:val="000000"/>
                <w:sz w:val="28"/>
                <w:szCs w:val="28"/>
              </w:rPr>
              <w:t>2</w:t>
            </w:r>
          </w:p>
        </w:tc>
        <w:tc>
          <w:tcPr>
            <w:tcW w:w="993" w:type="dxa"/>
            <w:vAlign w:val="center"/>
          </w:tcPr>
          <w:p w14:paraId="1420590F" w14:textId="77777777" w:rsidR="00AB764A" w:rsidRDefault="00AB764A" w:rsidP="00AB764A">
            <w:pPr>
              <w:jc w:val="center"/>
              <w:rPr>
                <w:bCs/>
                <w:color w:val="000000"/>
                <w:sz w:val="28"/>
                <w:szCs w:val="28"/>
              </w:rPr>
            </w:pPr>
            <w:r>
              <w:rPr>
                <w:bCs/>
                <w:color w:val="000000"/>
                <w:sz w:val="28"/>
                <w:szCs w:val="28"/>
              </w:rPr>
              <w:t>3</w:t>
            </w:r>
          </w:p>
        </w:tc>
        <w:tc>
          <w:tcPr>
            <w:tcW w:w="1701" w:type="dxa"/>
            <w:vAlign w:val="center"/>
          </w:tcPr>
          <w:p w14:paraId="38053F16" w14:textId="77777777" w:rsidR="00AB764A" w:rsidRDefault="00AB764A" w:rsidP="00AB764A">
            <w:pPr>
              <w:jc w:val="center"/>
              <w:rPr>
                <w:bCs/>
                <w:color w:val="000000"/>
                <w:sz w:val="28"/>
                <w:szCs w:val="28"/>
              </w:rPr>
            </w:pPr>
            <w:r>
              <w:rPr>
                <w:bCs/>
                <w:color w:val="000000"/>
                <w:sz w:val="28"/>
                <w:szCs w:val="28"/>
              </w:rPr>
              <w:t>4</w:t>
            </w:r>
          </w:p>
        </w:tc>
        <w:tc>
          <w:tcPr>
            <w:tcW w:w="992" w:type="dxa"/>
            <w:vAlign w:val="center"/>
          </w:tcPr>
          <w:p w14:paraId="3C51F008" w14:textId="77777777" w:rsidR="00AB764A" w:rsidRDefault="00AB764A" w:rsidP="00AB764A">
            <w:pPr>
              <w:jc w:val="center"/>
              <w:rPr>
                <w:bCs/>
                <w:color w:val="000000"/>
                <w:sz w:val="28"/>
                <w:szCs w:val="28"/>
              </w:rPr>
            </w:pPr>
            <w:r>
              <w:rPr>
                <w:bCs/>
                <w:color w:val="000000"/>
                <w:sz w:val="28"/>
                <w:szCs w:val="28"/>
              </w:rPr>
              <w:t>5</w:t>
            </w:r>
          </w:p>
        </w:tc>
        <w:tc>
          <w:tcPr>
            <w:tcW w:w="1134" w:type="dxa"/>
            <w:vAlign w:val="center"/>
          </w:tcPr>
          <w:p w14:paraId="2E722FDC" w14:textId="77777777" w:rsidR="00AB764A" w:rsidRDefault="00AB764A" w:rsidP="00AB764A">
            <w:pPr>
              <w:jc w:val="center"/>
              <w:rPr>
                <w:bCs/>
                <w:color w:val="000000"/>
                <w:sz w:val="28"/>
                <w:szCs w:val="28"/>
              </w:rPr>
            </w:pPr>
            <w:r>
              <w:rPr>
                <w:bCs/>
                <w:color w:val="000000"/>
                <w:sz w:val="28"/>
                <w:szCs w:val="28"/>
              </w:rPr>
              <w:t>6</w:t>
            </w:r>
          </w:p>
        </w:tc>
        <w:tc>
          <w:tcPr>
            <w:tcW w:w="1134" w:type="dxa"/>
            <w:vAlign w:val="center"/>
          </w:tcPr>
          <w:p w14:paraId="6DA2D34D" w14:textId="77777777" w:rsidR="00AB764A" w:rsidRDefault="00AB764A" w:rsidP="00AB764A">
            <w:pPr>
              <w:jc w:val="center"/>
              <w:rPr>
                <w:bCs/>
                <w:color w:val="000000"/>
                <w:sz w:val="28"/>
                <w:szCs w:val="28"/>
              </w:rPr>
            </w:pPr>
            <w:r>
              <w:rPr>
                <w:bCs/>
                <w:color w:val="000000"/>
                <w:sz w:val="28"/>
                <w:szCs w:val="28"/>
              </w:rPr>
              <w:t>7</w:t>
            </w:r>
          </w:p>
        </w:tc>
        <w:tc>
          <w:tcPr>
            <w:tcW w:w="1105" w:type="dxa"/>
            <w:vAlign w:val="center"/>
          </w:tcPr>
          <w:p w14:paraId="1A911CA6" w14:textId="77777777" w:rsidR="00AB764A" w:rsidRDefault="00AB764A" w:rsidP="00AB764A">
            <w:pPr>
              <w:jc w:val="center"/>
              <w:rPr>
                <w:bCs/>
                <w:color w:val="000000"/>
                <w:sz w:val="28"/>
                <w:szCs w:val="28"/>
              </w:rPr>
            </w:pPr>
            <w:r>
              <w:rPr>
                <w:bCs/>
                <w:color w:val="000000"/>
                <w:sz w:val="28"/>
                <w:szCs w:val="28"/>
              </w:rPr>
              <w:t>8</w:t>
            </w:r>
          </w:p>
        </w:tc>
        <w:tc>
          <w:tcPr>
            <w:tcW w:w="1105" w:type="dxa"/>
            <w:vAlign w:val="center"/>
          </w:tcPr>
          <w:p w14:paraId="4C04C088" w14:textId="77777777" w:rsidR="00AB764A" w:rsidRDefault="00AB764A" w:rsidP="00AB764A">
            <w:pPr>
              <w:jc w:val="center"/>
              <w:rPr>
                <w:bCs/>
                <w:color w:val="000000"/>
                <w:sz w:val="28"/>
                <w:szCs w:val="28"/>
              </w:rPr>
            </w:pPr>
            <w:r>
              <w:rPr>
                <w:bCs/>
                <w:color w:val="000000"/>
                <w:sz w:val="28"/>
                <w:szCs w:val="28"/>
              </w:rPr>
              <w:t>9</w:t>
            </w:r>
          </w:p>
        </w:tc>
        <w:tc>
          <w:tcPr>
            <w:tcW w:w="1105" w:type="dxa"/>
            <w:vAlign w:val="center"/>
          </w:tcPr>
          <w:p w14:paraId="6D5AEC08" w14:textId="77777777" w:rsidR="00AB764A" w:rsidRDefault="00AB764A" w:rsidP="00AB764A">
            <w:pPr>
              <w:jc w:val="center"/>
              <w:rPr>
                <w:bCs/>
                <w:color w:val="000000"/>
                <w:sz w:val="28"/>
                <w:szCs w:val="28"/>
              </w:rPr>
            </w:pPr>
            <w:r>
              <w:rPr>
                <w:bCs/>
                <w:color w:val="000000"/>
                <w:sz w:val="28"/>
                <w:szCs w:val="28"/>
              </w:rPr>
              <w:t>10</w:t>
            </w:r>
          </w:p>
        </w:tc>
      </w:tr>
      <w:tr w:rsidR="00AB764A" w14:paraId="6DE299BC" w14:textId="77777777" w:rsidTr="00AB764A">
        <w:trPr>
          <w:trHeight w:val="2263"/>
        </w:trPr>
        <w:tc>
          <w:tcPr>
            <w:tcW w:w="822" w:type="dxa"/>
            <w:vAlign w:val="center"/>
          </w:tcPr>
          <w:p w14:paraId="1AEC5C9D" w14:textId="77777777" w:rsidR="00AB764A" w:rsidRDefault="00AB764A" w:rsidP="00AB764A">
            <w:pPr>
              <w:jc w:val="center"/>
              <w:rPr>
                <w:bCs/>
                <w:color w:val="000000"/>
                <w:sz w:val="28"/>
                <w:szCs w:val="28"/>
              </w:rPr>
            </w:pPr>
            <w:r>
              <w:rPr>
                <w:bCs/>
                <w:color w:val="000000"/>
                <w:sz w:val="28"/>
                <w:szCs w:val="28"/>
              </w:rPr>
              <w:t>3.2.</w:t>
            </w:r>
          </w:p>
        </w:tc>
        <w:tc>
          <w:tcPr>
            <w:tcW w:w="3375" w:type="dxa"/>
            <w:vAlign w:val="center"/>
          </w:tcPr>
          <w:p w14:paraId="78A9A289" w14:textId="77777777" w:rsidR="00AB764A" w:rsidRDefault="00AB764A" w:rsidP="00AB764A">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993" w:type="dxa"/>
            <w:vAlign w:val="center"/>
          </w:tcPr>
          <w:p w14:paraId="1ECD681E" w14:textId="77777777" w:rsidR="00AB764A" w:rsidRPr="00985704" w:rsidRDefault="00AB764A" w:rsidP="00AB764A">
            <w:pPr>
              <w:jc w:val="center"/>
              <w:rPr>
                <w:bCs/>
                <w:sz w:val="28"/>
                <w:szCs w:val="28"/>
              </w:rPr>
            </w:pPr>
            <w:r>
              <w:rPr>
                <w:bCs/>
                <w:sz w:val="28"/>
                <w:szCs w:val="28"/>
              </w:rPr>
              <w:t>3,59</w:t>
            </w:r>
          </w:p>
        </w:tc>
        <w:tc>
          <w:tcPr>
            <w:tcW w:w="1701" w:type="dxa"/>
            <w:vAlign w:val="center"/>
          </w:tcPr>
          <w:p w14:paraId="49201499" w14:textId="77777777" w:rsidR="00AB764A" w:rsidRPr="00854807" w:rsidRDefault="00AB764A" w:rsidP="00AB764A">
            <w:pPr>
              <w:jc w:val="center"/>
              <w:rPr>
                <w:bCs/>
                <w:color w:val="000000" w:themeColor="text1"/>
                <w:sz w:val="28"/>
                <w:szCs w:val="28"/>
              </w:rPr>
            </w:pPr>
            <w:r w:rsidRPr="00854807">
              <w:rPr>
                <w:bCs/>
                <w:color w:val="000000" w:themeColor="text1"/>
                <w:sz w:val="28"/>
                <w:szCs w:val="28"/>
              </w:rPr>
              <w:t>0,83</w:t>
            </w:r>
          </w:p>
        </w:tc>
        <w:tc>
          <w:tcPr>
            <w:tcW w:w="992" w:type="dxa"/>
            <w:vAlign w:val="center"/>
          </w:tcPr>
          <w:p w14:paraId="6EC31948" w14:textId="77777777" w:rsidR="00AB764A" w:rsidRPr="00985704" w:rsidRDefault="00AB764A" w:rsidP="00AB764A">
            <w:pPr>
              <w:jc w:val="center"/>
              <w:rPr>
                <w:bCs/>
                <w:sz w:val="28"/>
                <w:szCs w:val="28"/>
              </w:rPr>
            </w:pPr>
            <w:r>
              <w:rPr>
                <w:bCs/>
                <w:sz w:val="28"/>
                <w:szCs w:val="28"/>
              </w:rPr>
              <w:t>0,55</w:t>
            </w:r>
          </w:p>
        </w:tc>
        <w:tc>
          <w:tcPr>
            <w:tcW w:w="1134" w:type="dxa"/>
            <w:vAlign w:val="center"/>
          </w:tcPr>
          <w:p w14:paraId="4DADC7FB" w14:textId="77777777" w:rsidR="00AB764A" w:rsidRPr="00985704" w:rsidRDefault="00AB764A" w:rsidP="00AB764A">
            <w:pPr>
              <w:jc w:val="center"/>
              <w:rPr>
                <w:bCs/>
                <w:sz w:val="28"/>
                <w:szCs w:val="28"/>
              </w:rPr>
            </w:pPr>
            <w:r>
              <w:rPr>
                <w:bCs/>
                <w:sz w:val="28"/>
                <w:szCs w:val="28"/>
              </w:rPr>
              <w:t>0,55</w:t>
            </w:r>
          </w:p>
        </w:tc>
        <w:tc>
          <w:tcPr>
            <w:tcW w:w="1134" w:type="dxa"/>
            <w:vAlign w:val="center"/>
          </w:tcPr>
          <w:p w14:paraId="1EDDC685" w14:textId="77777777" w:rsidR="00AB764A" w:rsidRPr="00985704" w:rsidRDefault="00AB764A" w:rsidP="00AB764A">
            <w:pPr>
              <w:jc w:val="center"/>
              <w:rPr>
                <w:bCs/>
                <w:sz w:val="28"/>
                <w:szCs w:val="28"/>
              </w:rPr>
            </w:pPr>
            <w:r>
              <w:rPr>
                <w:bCs/>
                <w:sz w:val="28"/>
                <w:szCs w:val="28"/>
              </w:rPr>
              <w:t>0,55</w:t>
            </w:r>
          </w:p>
        </w:tc>
        <w:tc>
          <w:tcPr>
            <w:tcW w:w="1105" w:type="dxa"/>
            <w:vAlign w:val="center"/>
          </w:tcPr>
          <w:p w14:paraId="3D15AA18" w14:textId="77777777" w:rsidR="00AB764A" w:rsidRPr="00985704" w:rsidRDefault="00AB764A" w:rsidP="00AB764A">
            <w:pPr>
              <w:jc w:val="center"/>
              <w:rPr>
                <w:bCs/>
                <w:sz w:val="28"/>
                <w:szCs w:val="28"/>
              </w:rPr>
            </w:pPr>
            <w:r>
              <w:rPr>
                <w:bCs/>
                <w:sz w:val="28"/>
                <w:szCs w:val="28"/>
              </w:rPr>
              <w:t>0,55</w:t>
            </w:r>
          </w:p>
        </w:tc>
        <w:tc>
          <w:tcPr>
            <w:tcW w:w="1105" w:type="dxa"/>
            <w:vAlign w:val="center"/>
          </w:tcPr>
          <w:p w14:paraId="032B2307" w14:textId="77777777" w:rsidR="00AB764A" w:rsidRPr="00985704" w:rsidRDefault="00AB764A" w:rsidP="00AB764A">
            <w:pPr>
              <w:jc w:val="center"/>
              <w:rPr>
                <w:bCs/>
                <w:sz w:val="28"/>
                <w:szCs w:val="28"/>
              </w:rPr>
            </w:pPr>
            <w:r>
              <w:rPr>
                <w:bCs/>
                <w:sz w:val="28"/>
                <w:szCs w:val="28"/>
              </w:rPr>
              <w:t>0,55</w:t>
            </w:r>
          </w:p>
        </w:tc>
        <w:tc>
          <w:tcPr>
            <w:tcW w:w="1105" w:type="dxa"/>
            <w:vAlign w:val="center"/>
          </w:tcPr>
          <w:p w14:paraId="28EB81E3" w14:textId="77777777" w:rsidR="00AB764A" w:rsidRPr="00985704" w:rsidRDefault="00AB764A" w:rsidP="00AB764A">
            <w:pPr>
              <w:jc w:val="center"/>
              <w:rPr>
                <w:bCs/>
                <w:sz w:val="28"/>
                <w:szCs w:val="28"/>
              </w:rPr>
            </w:pPr>
            <w:r>
              <w:rPr>
                <w:bCs/>
                <w:sz w:val="28"/>
                <w:szCs w:val="28"/>
              </w:rPr>
              <w:t>0,55</w:t>
            </w:r>
          </w:p>
        </w:tc>
      </w:tr>
      <w:tr w:rsidR="00AB764A" w14:paraId="04B7AE6F" w14:textId="77777777" w:rsidTr="00AB764A">
        <w:tc>
          <w:tcPr>
            <w:tcW w:w="822" w:type="dxa"/>
            <w:vAlign w:val="center"/>
          </w:tcPr>
          <w:p w14:paraId="2930C1F3" w14:textId="77777777" w:rsidR="00AB764A" w:rsidRDefault="00AB764A" w:rsidP="00AB764A">
            <w:pPr>
              <w:jc w:val="center"/>
              <w:rPr>
                <w:bCs/>
                <w:color w:val="000000"/>
                <w:sz w:val="28"/>
                <w:szCs w:val="28"/>
              </w:rPr>
            </w:pPr>
            <w:r>
              <w:rPr>
                <w:bCs/>
                <w:color w:val="000000"/>
                <w:sz w:val="28"/>
                <w:szCs w:val="28"/>
              </w:rPr>
              <w:t>3.3.</w:t>
            </w:r>
          </w:p>
        </w:tc>
        <w:tc>
          <w:tcPr>
            <w:tcW w:w="3375" w:type="dxa"/>
            <w:vAlign w:val="center"/>
          </w:tcPr>
          <w:p w14:paraId="4E8D5C78" w14:textId="77777777" w:rsidR="00AB764A" w:rsidRPr="00656E97" w:rsidRDefault="00AB764A" w:rsidP="00AB764A">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993" w:type="dxa"/>
            <w:vAlign w:val="center"/>
          </w:tcPr>
          <w:p w14:paraId="20215597" w14:textId="77777777" w:rsidR="00AB764A" w:rsidRPr="00985704" w:rsidRDefault="00AB764A" w:rsidP="00AB764A">
            <w:pPr>
              <w:jc w:val="center"/>
              <w:rPr>
                <w:bCs/>
                <w:sz w:val="28"/>
                <w:szCs w:val="28"/>
              </w:rPr>
            </w:pPr>
            <w:r w:rsidRPr="00985704">
              <w:rPr>
                <w:bCs/>
                <w:sz w:val="28"/>
                <w:szCs w:val="28"/>
              </w:rPr>
              <w:t>-</w:t>
            </w:r>
          </w:p>
        </w:tc>
        <w:tc>
          <w:tcPr>
            <w:tcW w:w="1701" w:type="dxa"/>
            <w:vAlign w:val="center"/>
          </w:tcPr>
          <w:p w14:paraId="39DD4E35" w14:textId="77777777" w:rsidR="00AB764A" w:rsidRPr="00985704" w:rsidRDefault="00AB764A" w:rsidP="00AB764A">
            <w:pPr>
              <w:jc w:val="center"/>
              <w:rPr>
                <w:bCs/>
                <w:sz w:val="28"/>
                <w:szCs w:val="28"/>
              </w:rPr>
            </w:pPr>
            <w:r w:rsidRPr="00985704">
              <w:rPr>
                <w:bCs/>
                <w:sz w:val="28"/>
                <w:szCs w:val="28"/>
              </w:rPr>
              <w:t>-</w:t>
            </w:r>
          </w:p>
        </w:tc>
        <w:tc>
          <w:tcPr>
            <w:tcW w:w="992" w:type="dxa"/>
            <w:vAlign w:val="center"/>
          </w:tcPr>
          <w:p w14:paraId="7A0E249D" w14:textId="77777777" w:rsidR="00AB764A" w:rsidRPr="00985704" w:rsidRDefault="00AB764A" w:rsidP="00AB764A">
            <w:pPr>
              <w:jc w:val="center"/>
              <w:rPr>
                <w:bCs/>
                <w:sz w:val="28"/>
                <w:szCs w:val="28"/>
              </w:rPr>
            </w:pPr>
            <w:r w:rsidRPr="00985704">
              <w:rPr>
                <w:bCs/>
                <w:sz w:val="28"/>
                <w:szCs w:val="28"/>
              </w:rPr>
              <w:t>-</w:t>
            </w:r>
          </w:p>
        </w:tc>
        <w:tc>
          <w:tcPr>
            <w:tcW w:w="1134" w:type="dxa"/>
            <w:vAlign w:val="center"/>
          </w:tcPr>
          <w:p w14:paraId="0B9F8151" w14:textId="77777777" w:rsidR="00AB764A" w:rsidRPr="00985704" w:rsidRDefault="00AB764A" w:rsidP="00AB764A">
            <w:pPr>
              <w:jc w:val="center"/>
              <w:rPr>
                <w:bCs/>
                <w:sz w:val="28"/>
                <w:szCs w:val="28"/>
              </w:rPr>
            </w:pPr>
            <w:r w:rsidRPr="00985704">
              <w:rPr>
                <w:bCs/>
                <w:sz w:val="28"/>
                <w:szCs w:val="28"/>
              </w:rPr>
              <w:t>-</w:t>
            </w:r>
          </w:p>
        </w:tc>
        <w:tc>
          <w:tcPr>
            <w:tcW w:w="1134" w:type="dxa"/>
            <w:vAlign w:val="center"/>
          </w:tcPr>
          <w:p w14:paraId="0130B1A8" w14:textId="77777777" w:rsidR="00AB764A" w:rsidRPr="00985704" w:rsidRDefault="00AB764A" w:rsidP="00AB764A">
            <w:pPr>
              <w:jc w:val="center"/>
              <w:rPr>
                <w:bCs/>
                <w:sz w:val="28"/>
                <w:szCs w:val="28"/>
              </w:rPr>
            </w:pPr>
            <w:r w:rsidRPr="00985704">
              <w:rPr>
                <w:bCs/>
                <w:sz w:val="28"/>
                <w:szCs w:val="28"/>
              </w:rPr>
              <w:t>-</w:t>
            </w:r>
          </w:p>
        </w:tc>
        <w:tc>
          <w:tcPr>
            <w:tcW w:w="1105" w:type="dxa"/>
            <w:vAlign w:val="center"/>
          </w:tcPr>
          <w:p w14:paraId="441C3A78" w14:textId="77777777" w:rsidR="00AB764A" w:rsidRPr="00985704" w:rsidRDefault="00AB764A" w:rsidP="00AB764A">
            <w:pPr>
              <w:jc w:val="center"/>
              <w:rPr>
                <w:bCs/>
                <w:sz w:val="28"/>
                <w:szCs w:val="28"/>
              </w:rPr>
            </w:pPr>
            <w:r w:rsidRPr="00985704">
              <w:rPr>
                <w:bCs/>
                <w:sz w:val="28"/>
                <w:szCs w:val="28"/>
              </w:rPr>
              <w:t>-</w:t>
            </w:r>
          </w:p>
        </w:tc>
        <w:tc>
          <w:tcPr>
            <w:tcW w:w="1105" w:type="dxa"/>
            <w:vAlign w:val="center"/>
          </w:tcPr>
          <w:p w14:paraId="09FBEF88" w14:textId="77777777" w:rsidR="00AB764A" w:rsidRPr="00985704" w:rsidRDefault="00AB764A" w:rsidP="00AB764A">
            <w:pPr>
              <w:jc w:val="center"/>
              <w:rPr>
                <w:bCs/>
                <w:sz w:val="28"/>
                <w:szCs w:val="28"/>
              </w:rPr>
            </w:pPr>
            <w:r w:rsidRPr="00985704">
              <w:rPr>
                <w:bCs/>
                <w:sz w:val="28"/>
                <w:szCs w:val="28"/>
              </w:rPr>
              <w:t>-</w:t>
            </w:r>
          </w:p>
        </w:tc>
        <w:tc>
          <w:tcPr>
            <w:tcW w:w="1105" w:type="dxa"/>
            <w:vAlign w:val="center"/>
          </w:tcPr>
          <w:p w14:paraId="2120DC7F" w14:textId="77777777" w:rsidR="00AB764A" w:rsidRPr="00985704" w:rsidRDefault="00AB764A" w:rsidP="00AB764A">
            <w:pPr>
              <w:jc w:val="center"/>
              <w:rPr>
                <w:bCs/>
                <w:sz w:val="28"/>
                <w:szCs w:val="28"/>
              </w:rPr>
            </w:pPr>
            <w:r w:rsidRPr="00985704">
              <w:rPr>
                <w:bCs/>
                <w:sz w:val="28"/>
                <w:szCs w:val="28"/>
              </w:rPr>
              <w:t>-</w:t>
            </w:r>
          </w:p>
        </w:tc>
      </w:tr>
      <w:tr w:rsidR="00AB764A" w:rsidRPr="00C97E63" w14:paraId="3BF938EA" w14:textId="77777777" w:rsidTr="00AB764A">
        <w:tc>
          <w:tcPr>
            <w:tcW w:w="822" w:type="dxa"/>
            <w:vAlign w:val="center"/>
          </w:tcPr>
          <w:p w14:paraId="15AB97F1" w14:textId="77777777" w:rsidR="00AB764A" w:rsidRPr="00C97E63" w:rsidRDefault="00AB764A" w:rsidP="00AB764A">
            <w:pPr>
              <w:jc w:val="center"/>
              <w:rPr>
                <w:bCs/>
                <w:color w:val="000000" w:themeColor="text1"/>
                <w:sz w:val="28"/>
                <w:szCs w:val="28"/>
              </w:rPr>
            </w:pPr>
            <w:r>
              <w:rPr>
                <w:bCs/>
                <w:color w:val="000000" w:themeColor="text1"/>
                <w:sz w:val="28"/>
                <w:szCs w:val="28"/>
              </w:rPr>
              <w:t>3</w:t>
            </w:r>
            <w:r w:rsidRPr="00C97E63">
              <w:rPr>
                <w:bCs/>
                <w:color w:val="000000" w:themeColor="text1"/>
                <w:sz w:val="28"/>
                <w:szCs w:val="28"/>
              </w:rPr>
              <w:t>.4.</w:t>
            </w:r>
          </w:p>
        </w:tc>
        <w:tc>
          <w:tcPr>
            <w:tcW w:w="3375" w:type="dxa"/>
          </w:tcPr>
          <w:p w14:paraId="72F0B431" w14:textId="77777777" w:rsidR="00AB764A" w:rsidRPr="00C97E63" w:rsidRDefault="00AB764A" w:rsidP="00AB764A">
            <w:pPr>
              <w:rPr>
                <w:bCs/>
                <w:color w:val="000000" w:themeColor="text1"/>
                <w:sz w:val="28"/>
                <w:szCs w:val="28"/>
              </w:rPr>
            </w:pPr>
            <w:r w:rsidRPr="00C97E63">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C97E63">
              <w:rPr>
                <w:color w:val="000000" w:themeColor="text1"/>
                <w:sz w:val="22"/>
                <w:szCs w:val="22"/>
                <w:vertAlign w:val="superscript"/>
              </w:rPr>
              <w:t>3</w:t>
            </w:r>
            <w:r w:rsidRPr="00C97E63">
              <w:rPr>
                <w:color w:val="000000" w:themeColor="text1"/>
                <w:sz w:val="22"/>
                <w:szCs w:val="22"/>
              </w:rPr>
              <w:t xml:space="preserve">) – </w:t>
            </w:r>
            <w:r w:rsidRPr="00C97E63">
              <w:rPr>
                <w:color w:val="000000" w:themeColor="text1"/>
                <w:sz w:val="22"/>
                <w:szCs w:val="22"/>
                <w:u w:val="single"/>
              </w:rPr>
              <w:t>для организаций, оказывающих услуги водоснабжения (полный цикл)</w:t>
            </w:r>
          </w:p>
        </w:tc>
        <w:tc>
          <w:tcPr>
            <w:tcW w:w="993" w:type="dxa"/>
            <w:vAlign w:val="center"/>
          </w:tcPr>
          <w:p w14:paraId="173DAC1F" w14:textId="77777777" w:rsidR="00AB764A" w:rsidRPr="00985704" w:rsidRDefault="00AB764A" w:rsidP="00AB764A">
            <w:pPr>
              <w:jc w:val="center"/>
              <w:rPr>
                <w:bCs/>
                <w:sz w:val="28"/>
                <w:szCs w:val="28"/>
              </w:rPr>
            </w:pPr>
            <w:r w:rsidRPr="00985704">
              <w:rPr>
                <w:bCs/>
                <w:sz w:val="28"/>
                <w:szCs w:val="28"/>
              </w:rPr>
              <w:t>-</w:t>
            </w:r>
          </w:p>
        </w:tc>
        <w:tc>
          <w:tcPr>
            <w:tcW w:w="1701" w:type="dxa"/>
            <w:vAlign w:val="center"/>
          </w:tcPr>
          <w:p w14:paraId="3400DF87" w14:textId="77777777" w:rsidR="00AB764A" w:rsidRPr="00985704" w:rsidRDefault="00AB764A" w:rsidP="00AB764A">
            <w:pPr>
              <w:jc w:val="center"/>
              <w:rPr>
                <w:bCs/>
                <w:sz w:val="28"/>
                <w:szCs w:val="28"/>
              </w:rPr>
            </w:pPr>
            <w:r w:rsidRPr="00985704">
              <w:rPr>
                <w:bCs/>
                <w:sz w:val="28"/>
                <w:szCs w:val="28"/>
              </w:rPr>
              <w:t>-</w:t>
            </w:r>
          </w:p>
        </w:tc>
        <w:tc>
          <w:tcPr>
            <w:tcW w:w="992" w:type="dxa"/>
            <w:vAlign w:val="center"/>
          </w:tcPr>
          <w:p w14:paraId="208C15B6" w14:textId="77777777" w:rsidR="00AB764A" w:rsidRPr="00985704" w:rsidRDefault="00AB764A" w:rsidP="00AB764A">
            <w:pPr>
              <w:jc w:val="center"/>
              <w:rPr>
                <w:bCs/>
                <w:sz w:val="28"/>
                <w:szCs w:val="28"/>
              </w:rPr>
            </w:pPr>
            <w:r w:rsidRPr="00985704">
              <w:rPr>
                <w:bCs/>
                <w:sz w:val="28"/>
                <w:szCs w:val="28"/>
              </w:rPr>
              <w:t>-</w:t>
            </w:r>
          </w:p>
        </w:tc>
        <w:tc>
          <w:tcPr>
            <w:tcW w:w="1134" w:type="dxa"/>
            <w:vAlign w:val="center"/>
          </w:tcPr>
          <w:p w14:paraId="3929AE86" w14:textId="77777777" w:rsidR="00AB764A" w:rsidRPr="00985704" w:rsidRDefault="00AB764A" w:rsidP="00AB764A">
            <w:pPr>
              <w:jc w:val="center"/>
              <w:rPr>
                <w:bCs/>
                <w:sz w:val="28"/>
                <w:szCs w:val="28"/>
              </w:rPr>
            </w:pPr>
            <w:r w:rsidRPr="00985704">
              <w:rPr>
                <w:bCs/>
                <w:sz w:val="28"/>
                <w:szCs w:val="28"/>
              </w:rPr>
              <w:t>-</w:t>
            </w:r>
          </w:p>
        </w:tc>
        <w:tc>
          <w:tcPr>
            <w:tcW w:w="1134" w:type="dxa"/>
            <w:vAlign w:val="center"/>
          </w:tcPr>
          <w:p w14:paraId="0F19287E" w14:textId="77777777" w:rsidR="00AB764A" w:rsidRPr="00985704" w:rsidRDefault="00AB764A" w:rsidP="00AB764A">
            <w:pPr>
              <w:jc w:val="center"/>
              <w:rPr>
                <w:bCs/>
                <w:sz w:val="28"/>
                <w:szCs w:val="28"/>
              </w:rPr>
            </w:pPr>
            <w:r w:rsidRPr="00985704">
              <w:rPr>
                <w:bCs/>
                <w:sz w:val="28"/>
                <w:szCs w:val="28"/>
              </w:rPr>
              <w:t>-</w:t>
            </w:r>
          </w:p>
        </w:tc>
        <w:tc>
          <w:tcPr>
            <w:tcW w:w="1105" w:type="dxa"/>
            <w:vAlign w:val="center"/>
          </w:tcPr>
          <w:p w14:paraId="53332D22" w14:textId="77777777" w:rsidR="00AB764A" w:rsidRPr="00985704" w:rsidRDefault="00AB764A" w:rsidP="00AB764A">
            <w:pPr>
              <w:jc w:val="center"/>
              <w:rPr>
                <w:bCs/>
                <w:sz w:val="28"/>
                <w:szCs w:val="28"/>
              </w:rPr>
            </w:pPr>
            <w:r w:rsidRPr="00985704">
              <w:rPr>
                <w:bCs/>
                <w:sz w:val="28"/>
                <w:szCs w:val="28"/>
              </w:rPr>
              <w:t>-</w:t>
            </w:r>
          </w:p>
        </w:tc>
        <w:tc>
          <w:tcPr>
            <w:tcW w:w="1105" w:type="dxa"/>
            <w:vAlign w:val="center"/>
          </w:tcPr>
          <w:p w14:paraId="6D575681" w14:textId="77777777" w:rsidR="00AB764A" w:rsidRPr="00985704" w:rsidRDefault="00AB764A" w:rsidP="00AB764A">
            <w:pPr>
              <w:jc w:val="center"/>
              <w:rPr>
                <w:bCs/>
                <w:sz w:val="28"/>
                <w:szCs w:val="28"/>
              </w:rPr>
            </w:pPr>
            <w:r w:rsidRPr="00985704">
              <w:rPr>
                <w:bCs/>
                <w:sz w:val="28"/>
                <w:szCs w:val="28"/>
              </w:rPr>
              <w:t>-</w:t>
            </w:r>
          </w:p>
        </w:tc>
        <w:tc>
          <w:tcPr>
            <w:tcW w:w="1105" w:type="dxa"/>
            <w:vAlign w:val="center"/>
          </w:tcPr>
          <w:p w14:paraId="4A9E74F2" w14:textId="77777777" w:rsidR="00AB764A" w:rsidRPr="00985704" w:rsidRDefault="00AB764A" w:rsidP="00AB764A">
            <w:pPr>
              <w:jc w:val="center"/>
              <w:rPr>
                <w:bCs/>
                <w:sz w:val="28"/>
                <w:szCs w:val="28"/>
              </w:rPr>
            </w:pPr>
            <w:r w:rsidRPr="00985704">
              <w:rPr>
                <w:bCs/>
                <w:sz w:val="28"/>
                <w:szCs w:val="28"/>
              </w:rPr>
              <w:t>-</w:t>
            </w:r>
          </w:p>
        </w:tc>
      </w:tr>
    </w:tbl>
    <w:p w14:paraId="63092A0B" w14:textId="77777777" w:rsidR="00AB764A" w:rsidRDefault="00AB764A" w:rsidP="00AB764A">
      <w:pPr>
        <w:ind w:left="-567"/>
        <w:jc w:val="center"/>
        <w:rPr>
          <w:bCs/>
          <w:color w:val="000000"/>
          <w:sz w:val="28"/>
          <w:szCs w:val="28"/>
        </w:rPr>
      </w:pPr>
    </w:p>
    <w:p w14:paraId="719EDB4F" w14:textId="77777777" w:rsidR="00AB764A" w:rsidRDefault="00AB764A" w:rsidP="00AB764A">
      <w:pPr>
        <w:ind w:left="-567"/>
        <w:jc w:val="center"/>
        <w:rPr>
          <w:bCs/>
          <w:color w:val="000000"/>
          <w:sz w:val="28"/>
          <w:szCs w:val="28"/>
        </w:rPr>
      </w:pPr>
    </w:p>
    <w:p w14:paraId="22DB6586" w14:textId="77777777" w:rsidR="00AB764A" w:rsidRDefault="00AB764A" w:rsidP="00AB764A">
      <w:pPr>
        <w:ind w:left="-567"/>
        <w:jc w:val="center"/>
        <w:rPr>
          <w:bCs/>
          <w:color w:val="000000"/>
          <w:sz w:val="28"/>
          <w:szCs w:val="28"/>
        </w:rPr>
      </w:pPr>
    </w:p>
    <w:p w14:paraId="55D28D9C" w14:textId="77777777" w:rsidR="00AB764A" w:rsidRDefault="00AB764A" w:rsidP="00AB764A">
      <w:pPr>
        <w:ind w:left="-567"/>
        <w:jc w:val="center"/>
        <w:rPr>
          <w:bCs/>
          <w:color w:val="000000"/>
          <w:sz w:val="28"/>
          <w:szCs w:val="28"/>
        </w:rPr>
        <w:sectPr w:rsidR="00AB764A" w:rsidSect="00AB764A">
          <w:pgSz w:w="16838" w:h="11906" w:orient="landscape"/>
          <w:pgMar w:top="851" w:right="851" w:bottom="709" w:left="709" w:header="709" w:footer="709" w:gutter="0"/>
          <w:cols w:space="708"/>
          <w:titlePg/>
          <w:docGrid w:linePitch="360"/>
        </w:sectPr>
      </w:pPr>
    </w:p>
    <w:p w14:paraId="098F81E7" w14:textId="77777777" w:rsidR="00AB764A" w:rsidRDefault="00AB764A" w:rsidP="00AB764A">
      <w:pPr>
        <w:ind w:left="-567"/>
        <w:jc w:val="center"/>
        <w:rPr>
          <w:bCs/>
          <w:color w:val="000000"/>
          <w:sz w:val="28"/>
          <w:szCs w:val="28"/>
        </w:rPr>
      </w:pPr>
      <w:r>
        <w:rPr>
          <w:bCs/>
          <w:color w:val="000000"/>
          <w:sz w:val="28"/>
          <w:szCs w:val="28"/>
        </w:rPr>
        <w:lastRenderedPageBreak/>
        <w:t>Раздел 9. Расчет эффективности производственной программы</w:t>
      </w:r>
    </w:p>
    <w:p w14:paraId="6177216E" w14:textId="77777777" w:rsidR="00AB764A" w:rsidRDefault="00AB764A" w:rsidP="00AB764A">
      <w:pPr>
        <w:ind w:left="-567"/>
        <w:jc w:val="center"/>
        <w:rPr>
          <w:bCs/>
          <w:color w:val="000000"/>
          <w:sz w:val="28"/>
          <w:szCs w:val="28"/>
        </w:rPr>
      </w:pPr>
    </w:p>
    <w:tbl>
      <w:tblPr>
        <w:tblStyle w:val="a5"/>
        <w:tblW w:w="10630" w:type="dxa"/>
        <w:tblInd w:w="-856" w:type="dxa"/>
        <w:tblLayout w:type="fixed"/>
        <w:tblLook w:val="04A0" w:firstRow="1" w:lastRow="0" w:firstColumn="1" w:lastColumn="0" w:noHBand="0" w:noVBand="1"/>
      </w:tblPr>
      <w:tblGrid>
        <w:gridCol w:w="736"/>
        <w:gridCol w:w="3659"/>
        <w:gridCol w:w="1559"/>
        <w:gridCol w:w="2551"/>
        <w:gridCol w:w="2125"/>
      </w:tblGrid>
      <w:tr w:rsidR="00AB764A" w14:paraId="6F9BC563" w14:textId="77777777" w:rsidTr="00AB764A">
        <w:trPr>
          <w:trHeight w:val="2430"/>
        </w:trPr>
        <w:tc>
          <w:tcPr>
            <w:tcW w:w="736" w:type="dxa"/>
            <w:vAlign w:val="center"/>
          </w:tcPr>
          <w:p w14:paraId="324A60BD" w14:textId="77777777" w:rsidR="00AB764A" w:rsidRDefault="00AB764A" w:rsidP="00AB764A">
            <w:pPr>
              <w:jc w:val="center"/>
              <w:rPr>
                <w:bCs/>
                <w:color w:val="000000"/>
                <w:sz w:val="28"/>
                <w:szCs w:val="28"/>
              </w:rPr>
            </w:pPr>
            <w:r>
              <w:rPr>
                <w:bCs/>
                <w:color w:val="000000"/>
                <w:sz w:val="28"/>
                <w:szCs w:val="28"/>
              </w:rPr>
              <w:t>№ п/п</w:t>
            </w:r>
          </w:p>
        </w:tc>
        <w:tc>
          <w:tcPr>
            <w:tcW w:w="3659" w:type="dxa"/>
            <w:vAlign w:val="center"/>
          </w:tcPr>
          <w:p w14:paraId="6A6DFC16" w14:textId="77777777" w:rsidR="00AB764A" w:rsidRDefault="00AB764A" w:rsidP="00AB764A">
            <w:pPr>
              <w:jc w:val="center"/>
              <w:rPr>
                <w:bCs/>
                <w:color w:val="000000"/>
                <w:sz w:val="28"/>
                <w:szCs w:val="28"/>
              </w:rPr>
            </w:pPr>
            <w:r>
              <w:rPr>
                <w:bCs/>
                <w:color w:val="000000"/>
                <w:sz w:val="28"/>
                <w:szCs w:val="28"/>
              </w:rPr>
              <w:t>Наименование показателя</w:t>
            </w:r>
          </w:p>
        </w:tc>
        <w:tc>
          <w:tcPr>
            <w:tcW w:w="1559" w:type="dxa"/>
            <w:vAlign w:val="center"/>
          </w:tcPr>
          <w:p w14:paraId="186CD87F" w14:textId="77777777" w:rsidR="00AB764A" w:rsidRDefault="00AB764A" w:rsidP="00AB764A">
            <w:pPr>
              <w:jc w:val="center"/>
              <w:rPr>
                <w:bCs/>
                <w:color w:val="000000"/>
                <w:sz w:val="28"/>
                <w:szCs w:val="28"/>
              </w:rPr>
            </w:pPr>
            <w:r>
              <w:rPr>
                <w:bCs/>
                <w:color w:val="000000"/>
                <w:sz w:val="28"/>
                <w:szCs w:val="28"/>
              </w:rPr>
              <w:t>Значение показателя в базовом периоде    2019 год</w:t>
            </w:r>
          </w:p>
        </w:tc>
        <w:tc>
          <w:tcPr>
            <w:tcW w:w="2551" w:type="dxa"/>
            <w:vAlign w:val="center"/>
          </w:tcPr>
          <w:p w14:paraId="22BA4752" w14:textId="77777777" w:rsidR="00AB764A" w:rsidRDefault="00AB764A" w:rsidP="00AB764A">
            <w:pPr>
              <w:jc w:val="center"/>
              <w:rPr>
                <w:bCs/>
                <w:color w:val="000000"/>
                <w:sz w:val="28"/>
                <w:szCs w:val="28"/>
              </w:rPr>
            </w:pPr>
            <w:r>
              <w:rPr>
                <w:bCs/>
                <w:color w:val="000000"/>
                <w:sz w:val="28"/>
                <w:szCs w:val="28"/>
              </w:rPr>
              <w:t>Планируемое значение показателя по итогам реализации производственной программы                  2024 год</w:t>
            </w:r>
          </w:p>
        </w:tc>
        <w:tc>
          <w:tcPr>
            <w:tcW w:w="2125" w:type="dxa"/>
            <w:vAlign w:val="center"/>
          </w:tcPr>
          <w:p w14:paraId="5F4EDDB1" w14:textId="77777777" w:rsidR="00AB764A" w:rsidRDefault="00AB764A" w:rsidP="00AB764A">
            <w:pPr>
              <w:jc w:val="center"/>
              <w:rPr>
                <w:bCs/>
                <w:color w:val="000000"/>
                <w:sz w:val="28"/>
                <w:szCs w:val="28"/>
              </w:rPr>
            </w:pPr>
            <w:r>
              <w:rPr>
                <w:bCs/>
                <w:color w:val="000000"/>
                <w:sz w:val="28"/>
                <w:szCs w:val="28"/>
              </w:rPr>
              <w:t xml:space="preserve">Эффективность </w:t>
            </w:r>
            <w:proofErr w:type="spellStart"/>
            <w:proofErr w:type="gramStart"/>
            <w:r>
              <w:rPr>
                <w:bCs/>
                <w:color w:val="000000"/>
                <w:sz w:val="28"/>
                <w:szCs w:val="28"/>
              </w:rPr>
              <w:t>производствен</w:t>
            </w:r>
            <w:proofErr w:type="spellEnd"/>
            <w:r>
              <w:rPr>
                <w:bCs/>
                <w:color w:val="000000"/>
                <w:sz w:val="28"/>
                <w:szCs w:val="28"/>
              </w:rPr>
              <w:t>-ной</w:t>
            </w:r>
            <w:proofErr w:type="gramEnd"/>
            <w:r>
              <w:rPr>
                <w:bCs/>
                <w:color w:val="000000"/>
                <w:sz w:val="28"/>
                <w:szCs w:val="28"/>
              </w:rPr>
              <w:t xml:space="preserve"> программы, тыс. руб.</w:t>
            </w:r>
          </w:p>
        </w:tc>
      </w:tr>
      <w:tr w:rsidR="00AB764A" w14:paraId="63579E5C" w14:textId="77777777" w:rsidTr="00AB764A">
        <w:tc>
          <w:tcPr>
            <w:tcW w:w="736" w:type="dxa"/>
          </w:tcPr>
          <w:p w14:paraId="45F04AFE" w14:textId="77777777" w:rsidR="00AB764A" w:rsidRDefault="00AB764A" w:rsidP="00AB764A">
            <w:pPr>
              <w:jc w:val="center"/>
              <w:rPr>
                <w:bCs/>
                <w:color w:val="000000"/>
                <w:sz w:val="28"/>
                <w:szCs w:val="28"/>
              </w:rPr>
            </w:pPr>
            <w:r>
              <w:rPr>
                <w:bCs/>
                <w:color w:val="000000"/>
                <w:sz w:val="28"/>
                <w:szCs w:val="28"/>
              </w:rPr>
              <w:t>1</w:t>
            </w:r>
          </w:p>
        </w:tc>
        <w:tc>
          <w:tcPr>
            <w:tcW w:w="3659" w:type="dxa"/>
          </w:tcPr>
          <w:p w14:paraId="2E79DEFF" w14:textId="77777777" w:rsidR="00AB764A" w:rsidRDefault="00AB764A" w:rsidP="00AB764A">
            <w:pPr>
              <w:jc w:val="center"/>
              <w:rPr>
                <w:bCs/>
                <w:color w:val="000000"/>
                <w:sz w:val="28"/>
                <w:szCs w:val="28"/>
              </w:rPr>
            </w:pPr>
            <w:r>
              <w:rPr>
                <w:bCs/>
                <w:color w:val="000000"/>
                <w:sz w:val="28"/>
                <w:szCs w:val="28"/>
              </w:rPr>
              <w:t>2</w:t>
            </w:r>
          </w:p>
        </w:tc>
        <w:tc>
          <w:tcPr>
            <w:tcW w:w="1559" w:type="dxa"/>
          </w:tcPr>
          <w:p w14:paraId="146CA59F" w14:textId="77777777" w:rsidR="00AB764A" w:rsidRDefault="00AB764A" w:rsidP="00AB764A">
            <w:pPr>
              <w:jc w:val="center"/>
              <w:rPr>
                <w:bCs/>
                <w:color w:val="000000"/>
                <w:sz w:val="28"/>
                <w:szCs w:val="28"/>
              </w:rPr>
            </w:pPr>
            <w:r>
              <w:rPr>
                <w:bCs/>
                <w:color w:val="000000"/>
                <w:sz w:val="28"/>
                <w:szCs w:val="28"/>
              </w:rPr>
              <w:t>3</w:t>
            </w:r>
          </w:p>
        </w:tc>
        <w:tc>
          <w:tcPr>
            <w:tcW w:w="2551" w:type="dxa"/>
          </w:tcPr>
          <w:p w14:paraId="271A7518" w14:textId="77777777" w:rsidR="00AB764A" w:rsidRDefault="00AB764A" w:rsidP="00AB764A">
            <w:pPr>
              <w:jc w:val="center"/>
              <w:rPr>
                <w:bCs/>
                <w:color w:val="000000"/>
                <w:sz w:val="28"/>
                <w:szCs w:val="28"/>
              </w:rPr>
            </w:pPr>
            <w:r>
              <w:rPr>
                <w:bCs/>
                <w:color w:val="000000"/>
                <w:sz w:val="28"/>
                <w:szCs w:val="28"/>
              </w:rPr>
              <w:t>4</w:t>
            </w:r>
          </w:p>
        </w:tc>
        <w:tc>
          <w:tcPr>
            <w:tcW w:w="2125" w:type="dxa"/>
          </w:tcPr>
          <w:p w14:paraId="3D0AD344" w14:textId="77777777" w:rsidR="00AB764A" w:rsidRDefault="00AB764A" w:rsidP="00AB764A">
            <w:pPr>
              <w:jc w:val="center"/>
              <w:rPr>
                <w:bCs/>
                <w:color w:val="000000"/>
                <w:sz w:val="28"/>
                <w:szCs w:val="28"/>
              </w:rPr>
            </w:pPr>
            <w:r>
              <w:rPr>
                <w:bCs/>
                <w:color w:val="000000"/>
                <w:sz w:val="28"/>
                <w:szCs w:val="28"/>
              </w:rPr>
              <w:t>5</w:t>
            </w:r>
          </w:p>
        </w:tc>
      </w:tr>
      <w:tr w:rsidR="00AB764A" w14:paraId="7B0DADFF" w14:textId="77777777" w:rsidTr="00AB764A">
        <w:trPr>
          <w:trHeight w:val="538"/>
        </w:trPr>
        <w:tc>
          <w:tcPr>
            <w:tcW w:w="10630" w:type="dxa"/>
            <w:gridSpan w:val="5"/>
            <w:vAlign w:val="center"/>
          </w:tcPr>
          <w:p w14:paraId="33631447" w14:textId="77777777" w:rsidR="00AB764A" w:rsidRPr="00A31D27" w:rsidRDefault="00AB764A" w:rsidP="00853FEF">
            <w:pPr>
              <w:pStyle w:val="af4"/>
              <w:numPr>
                <w:ilvl w:val="0"/>
                <w:numId w:val="7"/>
              </w:numPr>
              <w:jc w:val="center"/>
              <w:rPr>
                <w:bCs/>
                <w:color w:val="000000"/>
                <w:sz w:val="28"/>
                <w:szCs w:val="28"/>
              </w:rPr>
            </w:pPr>
            <w:r>
              <w:rPr>
                <w:bCs/>
                <w:color w:val="000000"/>
                <w:sz w:val="28"/>
                <w:szCs w:val="28"/>
              </w:rPr>
              <w:t>Показатели качества воды</w:t>
            </w:r>
          </w:p>
        </w:tc>
      </w:tr>
      <w:tr w:rsidR="00AB764A" w14:paraId="176BE89A" w14:textId="77777777" w:rsidTr="00AB764A">
        <w:trPr>
          <w:trHeight w:val="3565"/>
        </w:trPr>
        <w:tc>
          <w:tcPr>
            <w:tcW w:w="736" w:type="dxa"/>
            <w:vAlign w:val="center"/>
          </w:tcPr>
          <w:p w14:paraId="56D91768" w14:textId="77777777" w:rsidR="00AB764A" w:rsidRDefault="00AB764A" w:rsidP="00AB764A">
            <w:pPr>
              <w:jc w:val="center"/>
              <w:rPr>
                <w:bCs/>
                <w:color w:val="000000"/>
                <w:sz w:val="28"/>
                <w:szCs w:val="28"/>
              </w:rPr>
            </w:pPr>
            <w:r>
              <w:rPr>
                <w:bCs/>
                <w:color w:val="000000"/>
                <w:sz w:val="28"/>
                <w:szCs w:val="28"/>
              </w:rPr>
              <w:t>1.1.</w:t>
            </w:r>
          </w:p>
        </w:tc>
        <w:tc>
          <w:tcPr>
            <w:tcW w:w="3659" w:type="dxa"/>
            <w:vAlign w:val="center"/>
          </w:tcPr>
          <w:p w14:paraId="6163CFB7" w14:textId="77777777" w:rsidR="00AB764A" w:rsidRPr="00FE6F9F" w:rsidRDefault="00AB764A" w:rsidP="00AB764A">
            <w:pPr>
              <w:rPr>
                <w:color w:val="000000" w:themeColor="text1"/>
                <w:sz w:val="22"/>
                <w:szCs w:val="22"/>
              </w:rPr>
            </w:pPr>
            <w:r w:rsidRPr="00FE6F9F">
              <w:rPr>
                <w:color w:val="000000" w:themeColor="text1"/>
                <w:sz w:val="22"/>
                <w:szCs w:val="22"/>
              </w:rPr>
              <w:t>Доля проб питьевой воды, подаваемой с источников водоснабжения, водопроводных станций или иных объектов централизованной системы водоснабжения в распределительную сеть,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p>
        </w:tc>
        <w:tc>
          <w:tcPr>
            <w:tcW w:w="1559" w:type="dxa"/>
            <w:vAlign w:val="center"/>
          </w:tcPr>
          <w:p w14:paraId="4D247EA4" w14:textId="77777777" w:rsidR="00AB764A" w:rsidRPr="001C6234" w:rsidRDefault="00AB764A" w:rsidP="00AB764A">
            <w:pPr>
              <w:jc w:val="center"/>
              <w:rPr>
                <w:bCs/>
                <w:sz w:val="28"/>
                <w:szCs w:val="28"/>
              </w:rPr>
            </w:pPr>
            <w:r w:rsidRPr="001C6234">
              <w:rPr>
                <w:bCs/>
                <w:sz w:val="28"/>
                <w:szCs w:val="28"/>
              </w:rPr>
              <w:t>-</w:t>
            </w:r>
          </w:p>
        </w:tc>
        <w:tc>
          <w:tcPr>
            <w:tcW w:w="2551" w:type="dxa"/>
            <w:vAlign w:val="center"/>
          </w:tcPr>
          <w:p w14:paraId="0C1B2748" w14:textId="77777777" w:rsidR="00AB764A" w:rsidRPr="001C6234" w:rsidRDefault="00AB764A" w:rsidP="00AB764A">
            <w:pPr>
              <w:jc w:val="center"/>
              <w:rPr>
                <w:bCs/>
                <w:sz w:val="28"/>
                <w:szCs w:val="28"/>
              </w:rPr>
            </w:pPr>
            <w:r w:rsidRPr="001C6234">
              <w:rPr>
                <w:bCs/>
                <w:sz w:val="28"/>
                <w:szCs w:val="28"/>
              </w:rPr>
              <w:t>-</w:t>
            </w:r>
          </w:p>
        </w:tc>
        <w:tc>
          <w:tcPr>
            <w:tcW w:w="2125" w:type="dxa"/>
            <w:vAlign w:val="center"/>
          </w:tcPr>
          <w:p w14:paraId="08BEB67F" w14:textId="77777777" w:rsidR="00AB764A" w:rsidRPr="001C6234" w:rsidRDefault="00AB764A" w:rsidP="00AB764A">
            <w:pPr>
              <w:jc w:val="center"/>
              <w:rPr>
                <w:bCs/>
                <w:sz w:val="28"/>
                <w:szCs w:val="28"/>
              </w:rPr>
            </w:pPr>
            <w:r w:rsidRPr="001C6234">
              <w:rPr>
                <w:bCs/>
                <w:sz w:val="28"/>
                <w:szCs w:val="28"/>
              </w:rPr>
              <w:t>-</w:t>
            </w:r>
          </w:p>
        </w:tc>
      </w:tr>
      <w:tr w:rsidR="00AB764A" w14:paraId="68F1F778" w14:textId="77777777" w:rsidTr="00AB764A">
        <w:trPr>
          <w:trHeight w:val="2387"/>
        </w:trPr>
        <w:tc>
          <w:tcPr>
            <w:tcW w:w="736" w:type="dxa"/>
            <w:vAlign w:val="center"/>
          </w:tcPr>
          <w:p w14:paraId="21C713D8" w14:textId="77777777" w:rsidR="00AB764A" w:rsidRDefault="00AB764A" w:rsidP="00AB764A">
            <w:pPr>
              <w:jc w:val="center"/>
              <w:rPr>
                <w:bCs/>
                <w:color w:val="000000"/>
                <w:sz w:val="28"/>
                <w:szCs w:val="28"/>
              </w:rPr>
            </w:pPr>
            <w:r>
              <w:rPr>
                <w:bCs/>
                <w:color w:val="000000"/>
                <w:sz w:val="28"/>
                <w:szCs w:val="28"/>
              </w:rPr>
              <w:t>1.2.</w:t>
            </w:r>
          </w:p>
        </w:tc>
        <w:tc>
          <w:tcPr>
            <w:tcW w:w="3659" w:type="dxa"/>
            <w:vAlign w:val="center"/>
          </w:tcPr>
          <w:p w14:paraId="6D510C46" w14:textId="77777777" w:rsidR="00AB764A" w:rsidRDefault="00AB764A" w:rsidP="00AB764A">
            <w:pPr>
              <w:rPr>
                <w:bCs/>
                <w:color w:val="000000"/>
                <w:sz w:val="28"/>
                <w:szCs w:val="28"/>
              </w:rPr>
            </w:pPr>
            <w:r w:rsidRPr="00FE6F9F">
              <w:rPr>
                <w:color w:val="000000" w:themeColor="text1"/>
                <w:sz w:val="22"/>
                <w:szCs w:val="22"/>
              </w:rPr>
              <w:t>Доля проб питьевой воды в распределительной водопроводной сети, не соответствующих установленным требованиям, в общем объеме проб, отобранных по результатам производственного контроля качества питьевой воды (в процентах</w:t>
            </w:r>
            <w:r>
              <w:rPr>
                <w:color w:val="000000" w:themeColor="text1"/>
                <w:sz w:val="22"/>
                <w:szCs w:val="22"/>
              </w:rPr>
              <w:t>)</w:t>
            </w:r>
          </w:p>
        </w:tc>
        <w:tc>
          <w:tcPr>
            <w:tcW w:w="1559" w:type="dxa"/>
            <w:vAlign w:val="center"/>
          </w:tcPr>
          <w:p w14:paraId="5950CC38" w14:textId="77777777" w:rsidR="00AB764A" w:rsidRPr="00C35647" w:rsidRDefault="00AB764A" w:rsidP="00AB764A">
            <w:pPr>
              <w:jc w:val="center"/>
              <w:rPr>
                <w:bCs/>
                <w:sz w:val="28"/>
                <w:szCs w:val="28"/>
              </w:rPr>
            </w:pPr>
            <w:r w:rsidRPr="00C35647">
              <w:rPr>
                <w:bCs/>
                <w:sz w:val="28"/>
                <w:szCs w:val="28"/>
              </w:rPr>
              <w:t>-</w:t>
            </w:r>
          </w:p>
        </w:tc>
        <w:tc>
          <w:tcPr>
            <w:tcW w:w="2551" w:type="dxa"/>
            <w:vAlign w:val="center"/>
          </w:tcPr>
          <w:p w14:paraId="0BB764AD" w14:textId="77777777" w:rsidR="00AB764A" w:rsidRPr="00C35647" w:rsidRDefault="00AB764A" w:rsidP="00AB764A">
            <w:pPr>
              <w:jc w:val="center"/>
              <w:rPr>
                <w:bCs/>
                <w:sz w:val="28"/>
                <w:szCs w:val="28"/>
              </w:rPr>
            </w:pPr>
            <w:r w:rsidRPr="00C35647">
              <w:rPr>
                <w:bCs/>
                <w:sz w:val="28"/>
                <w:szCs w:val="28"/>
              </w:rPr>
              <w:t>-</w:t>
            </w:r>
          </w:p>
        </w:tc>
        <w:tc>
          <w:tcPr>
            <w:tcW w:w="2125" w:type="dxa"/>
            <w:vAlign w:val="center"/>
          </w:tcPr>
          <w:p w14:paraId="159DFCA5" w14:textId="77777777" w:rsidR="00AB764A" w:rsidRPr="00C35647" w:rsidRDefault="00AB764A" w:rsidP="00AB764A">
            <w:pPr>
              <w:jc w:val="center"/>
              <w:rPr>
                <w:bCs/>
                <w:sz w:val="28"/>
                <w:szCs w:val="28"/>
              </w:rPr>
            </w:pPr>
            <w:r w:rsidRPr="00C35647">
              <w:rPr>
                <w:bCs/>
                <w:sz w:val="28"/>
                <w:szCs w:val="28"/>
              </w:rPr>
              <w:t>-</w:t>
            </w:r>
          </w:p>
        </w:tc>
      </w:tr>
      <w:tr w:rsidR="00AB764A" w14:paraId="5BA39FBA" w14:textId="77777777" w:rsidTr="00AB764A">
        <w:trPr>
          <w:trHeight w:val="704"/>
        </w:trPr>
        <w:tc>
          <w:tcPr>
            <w:tcW w:w="10630" w:type="dxa"/>
            <w:gridSpan w:val="5"/>
            <w:vAlign w:val="center"/>
          </w:tcPr>
          <w:p w14:paraId="25AF92E8" w14:textId="77777777" w:rsidR="00AB764A" w:rsidRPr="00A31D27" w:rsidRDefault="00AB764A" w:rsidP="00853FEF">
            <w:pPr>
              <w:pStyle w:val="af4"/>
              <w:numPr>
                <w:ilvl w:val="0"/>
                <w:numId w:val="7"/>
              </w:numPr>
              <w:jc w:val="center"/>
              <w:rPr>
                <w:bCs/>
                <w:color w:val="000000"/>
                <w:sz w:val="28"/>
                <w:szCs w:val="28"/>
              </w:rPr>
            </w:pPr>
            <w:r>
              <w:rPr>
                <w:bCs/>
                <w:color w:val="000000"/>
                <w:sz w:val="28"/>
                <w:szCs w:val="28"/>
              </w:rPr>
              <w:t>Показатели надежности и бесперебойности водоснабжения</w:t>
            </w:r>
          </w:p>
        </w:tc>
      </w:tr>
      <w:tr w:rsidR="00AB764A" w:rsidRPr="003D25D5" w14:paraId="4A6E91F9" w14:textId="77777777" w:rsidTr="00AB764A">
        <w:trPr>
          <w:trHeight w:val="3982"/>
        </w:trPr>
        <w:tc>
          <w:tcPr>
            <w:tcW w:w="736" w:type="dxa"/>
            <w:vAlign w:val="center"/>
          </w:tcPr>
          <w:p w14:paraId="2F338D6B" w14:textId="77777777" w:rsidR="00AB764A" w:rsidRPr="003D25D5" w:rsidRDefault="00AB764A" w:rsidP="00AB764A">
            <w:pPr>
              <w:jc w:val="center"/>
              <w:rPr>
                <w:bCs/>
                <w:color w:val="000000" w:themeColor="text1"/>
                <w:sz w:val="28"/>
                <w:szCs w:val="28"/>
              </w:rPr>
            </w:pPr>
            <w:r w:rsidRPr="003D25D5">
              <w:rPr>
                <w:bCs/>
                <w:color w:val="000000" w:themeColor="text1"/>
                <w:sz w:val="28"/>
                <w:szCs w:val="28"/>
              </w:rPr>
              <w:t>2.1.</w:t>
            </w:r>
          </w:p>
        </w:tc>
        <w:tc>
          <w:tcPr>
            <w:tcW w:w="3659" w:type="dxa"/>
            <w:vAlign w:val="center"/>
          </w:tcPr>
          <w:p w14:paraId="67C51C75" w14:textId="77777777" w:rsidR="00AB764A" w:rsidRPr="003D25D5" w:rsidRDefault="00AB764A" w:rsidP="00AB764A">
            <w:pPr>
              <w:rPr>
                <w:bCs/>
                <w:color w:val="000000" w:themeColor="text1"/>
                <w:sz w:val="28"/>
                <w:szCs w:val="28"/>
              </w:rPr>
            </w:pPr>
            <w:r w:rsidRPr="003D25D5">
              <w:rPr>
                <w:color w:val="000000" w:themeColor="text1"/>
                <w:sz w:val="22"/>
                <w:szCs w:val="22"/>
              </w:rPr>
              <w:t>Количество перерывов в подаче воды, зафиксированных в местах исполнения обязательств организацией, осуществляющей холодное водоснабжение, по подаче холодной воды, возникших в результате аварий, повреждений и иных технологических нарушений на объектах централизованной системы холодного водоснабжения, принадлежащих организации, осуществляющей холодное водоснабжение, в расчете на протяженность водопроводной сети в год (ед./км)</w:t>
            </w:r>
          </w:p>
        </w:tc>
        <w:tc>
          <w:tcPr>
            <w:tcW w:w="1559" w:type="dxa"/>
            <w:vAlign w:val="center"/>
          </w:tcPr>
          <w:p w14:paraId="0FE1A580" w14:textId="77777777" w:rsidR="00AB764A" w:rsidRPr="002A6904" w:rsidRDefault="00AB764A" w:rsidP="00AB764A">
            <w:pPr>
              <w:jc w:val="center"/>
              <w:rPr>
                <w:bCs/>
                <w:sz w:val="28"/>
                <w:szCs w:val="28"/>
              </w:rPr>
            </w:pPr>
            <w:r w:rsidRPr="002A6904">
              <w:rPr>
                <w:bCs/>
                <w:sz w:val="28"/>
                <w:szCs w:val="28"/>
              </w:rPr>
              <w:t>1,33</w:t>
            </w:r>
          </w:p>
        </w:tc>
        <w:tc>
          <w:tcPr>
            <w:tcW w:w="2551" w:type="dxa"/>
            <w:vAlign w:val="center"/>
          </w:tcPr>
          <w:p w14:paraId="5E96CFAD" w14:textId="77777777" w:rsidR="00AB764A" w:rsidRPr="002A6904" w:rsidRDefault="00AB764A" w:rsidP="00AB764A">
            <w:pPr>
              <w:jc w:val="center"/>
              <w:rPr>
                <w:bCs/>
                <w:sz w:val="28"/>
                <w:szCs w:val="28"/>
              </w:rPr>
            </w:pPr>
            <w:r w:rsidRPr="002A6904">
              <w:rPr>
                <w:bCs/>
                <w:sz w:val="28"/>
                <w:szCs w:val="28"/>
              </w:rPr>
              <w:t>0,67</w:t>
            </w:r>
          </w:p>
        </w:tc>
        <w:tc>
          <w:tcPr>
            <w:tcW w:w="2125" w:type="dxa"/>
            <w:vAlign w:val="center"/>
          </w:tcPr>
          <w:p w14:paraId="5AAA182E" w14:textId="77777777" w:rsidR="00AB764A" w:rsidRPr="003D25D5" w:rsidRDefault="00AB764A" w:rsidP="00AB764A">
            <w:pPr>
              <w:jc w:val="center"/>
              <w:rPr>
                <w:bCs/>
                <w:color w:val="000000" w:themeColor="text1"/>
                <w:sz w:val="28"/>
                <w:szCs w:val="28"/>
              </w:rPr>
            </w:pPr>
            <w:r w:rsidRPr="003D25D5">
              <w:rPr>
                <w:bCs/>
                <w:color w:val="000000" w:themeColor="text1"/>
                <w:sz w:val="28"/>
                <w:szCs w:val="28"/>
              </w:rPr>
              <w:t>-</w:t>
            </w:r>
          </w:p>
        </w:tc>
      </w:tr>
      <w:tr w:rsidR="00AB764A" w14:paraId="1BDAE48D" w14:textId="77777777" w:rsidTr="00AB764A">
        <w:tc>
          <w:tcPr>
            <w:tcW w:w="736" w:type="dxa"/>
          </w:tcPr>
          <w:p w14:paraId="0EE2E191" w14:textId="77777777" w:rsidR="00AB764A" w:rsidRDefault="00AB764A" w:rsidP="00AB764A">
            <w:pPr>
              <w:jc w:val="center"/>
              <w:rPr>
                <w:bCs/>
                <w:color w:val="000000"/>
                <w:sz w:val="28"/>
                <w:szCs w:val="28"/>
              </w:rPr>
            </w:pPr>
            <w:r>
              <w:rPr>
                <w:bCs/>
                <w:color w:val="000000"/>
                <w:sz w:val="28"/>
                <w:szCs w:val="28"/>
              </w:rPr>
              <w:lastRenderedPageBreak/>
              <w:t>1</w:t>
            </w:r>
          </w:p>
        </w:tc>
        <w:tc>
          <w:tcPr>
            <w:tcW w:w="3659" w:type="dxa"/>
          </w:tcPr>
          <w:p w14:paraId="30F41E91" w14:textId="77777777" w:rsidR="00AB764A" w:rsidRDefault="00AB764A" w:rsidP="00AB764A">
            <w:pPr>
              <w:jc w:val="center"/>
              <w:rPr>
                <w:bCs/>
                <w:color w:val="000000"/>
                <w:sz w:val="28"/>
                <w:szCs w:val="28"/>
              </w:rPr>
            </w:pPr>
            <w:r>
              <w:rPr>
                <w:bCs/>
                <w:color w:val="000000"/>
                <w:sz w:val="28"/>
                <w:szCs w:val="28"/>
              </w:rPr>
              <w:t>2</w:t>
            </w:r>
          </w:p>
        </w:tc>
        <w:tc>
          <w:tcPr>
            <w:tcW w:w="1559" w:type="dxa"/>
          </w:tcPr>
          <w:p w14:paraId="20455E92" w14:textId="77777777" w:rsidR="00AB764A" w:rsidRDefault="00AB764A" w:rsidP="00AB764A">
            <w:pPr>
              <w:jc w:val="center"/>
              <w:rPr>
                <w:bCs/>
                <w:color w:val="000000"/>
                <w:sz w:val="28"/>
                <w:szCs w:val="28"/>
              </w:rPr>
            </w:pPr>
            <w:r>
              <w:rPr>
                <w:bCs/>
                <w:color w:val="000000"/>
                <w:sz w:val="28"/>
                <w:szCs w:val="28"/>
              </w:rPr>
              <w:t>3</w:t>
            </w:r>
          </w:p>
        </w:tc>
        <w:tc>
          <w:tcPr>
            <w:tcW w:w="2551" w:type="dxa"/>
          </w:tcPr>
          <w:p w14:paraId="2049BBDE" w14:textId="77777777" w:rsidR="00AB764A" w:rsidRDefault="00AB764A" w:rsidP="00AB764A">
            <w:pPr>
              <w:jc w:val="center"/>
              <w:rPr>
                <w:bCs/>
                <w:color w:val="000000"/>
                <w:sz w:val="28"/>
                <w:szCs w:val="28"/>
              </w:rPr>
            </w:pPr>
            <w:r>
              <w:rPr>
                <w:bCs/>
                <w:color w:val="000000"/>
                <w:sz w:val="28"/>
                <w:szCs w:val="28"/>
              </w:rPr>
              <w:t>4</w:t>
            </w:r>
          </w:p>
        </w:tc>
        <w:tc>
          <w:tcPr>
            <w:tcW w:w="2125" w:type="dxa"/>
          </w:tcPr>
          <w:p w14:paraId="47B8E94C" w14:textId="77777777" w:rsidR="00AB764A" w:rsidRDefault="00AB764A" w:rsidP="00AB764A">
            <w:pPr>
              <w:jc w:val="center"/>
              <w:rPr>
                <w:bCs/>
                <w:color w:val="000000"/>
                <w:sz w:val="28"/>
                <w:szCs w:val="28"/>
              </w:rPr>
            </w:pPr>
            <w:r>
              <w:rPr>
                <w:bCs/>
                <w:color w:val="000000"/>
                <w:sz w:val="28"/>
                <w:szCs w:val="28"/>
              </w:rPr>
              <w:t>5</w:t>
            </w:r>
          </w:p>
        </w:tc>
      </w:tr>
      <w:tr w:rsidR="00AB764A" w14:paraId="105FD51C" w14:textId="77777777" w:rsidTr="00AB764A">
        <w:trPr>
          <w:trHeight w:val="982"/>
        </w:trPr>
        <w:tc>
          <w:tcPr>
            <w:tcW w:w="10630" w:type="dxa"/>
            <w:gridSpan w:val="5"/>
            <w:vAlign w:val="center"/>
          </w:tcPr>
          <w:p w14:paraId="377EA3D4" w14:textId="77777777" w:rsidR="00AB764A" w:rsidRPr="00A31D27" w:rsidRDefault="00AB764A" w:rsidP="00853FEF">
            <w:pPr>
              <w:pStyle w:val="af4"/>
              <w:numPr>
                <w:ilvl w:val="0"/>
                <w:numId w:val="7"/>
              </w:numPr>
              <w:jc w:val="center"/>
              <w:rPr>
                <w:bCs/>
                <w:color w:val="000000"/>
                <w:sz w:val="28"/>
                <w:szCs w:val="28"/>
              </w:rPr>
            </w:pPr>
            <w:r>
              <w:rPr>
                <w:bCs/>
                <w:color w:val="000000"/>
                <w:sz w:val="28"/>
                <w:szCs w:val="28"/>
              </w:rPr>
              <w:t>Показатели энергетической эффективности использования ресурсов, в том числе уровень потерь воды</w:t>
            </w:r>
          </w:p>
        </w:tc>
      </w:tr>
      <w:tr w:rsidR="00AB764A" w:rsidRPr="005A3382" w14:paraId="4F780CD0" w14:textId="77777777" w:rsidTr="00AB764A">
        <w:trPr>
          <w:trHeight w:val="1980"/>
        </w:trPr>
        <w:tc>
          <w:tcPr>
            <w:tcW w:w="736" w:type="dxa"/>
            <w:vAlign w:val="center"/>
          </w:tcPr>
          <w:p w14:paraId="477F4586" w14:textId="77777777" w:rsidR="00AB764A" w:rsidRPr="005A3382" w:rsidRDefault="00AB764A" w:rsidP="00AB764A">
            <w:pPr>
              <w:jc w:val="center"/>
              <w:rPr>
                <w:bCs/>
                <w:color w:val="000000" w:themeColor="text1"/>
                <w:sz w:val="28"/>
                <w:szCs w:val="28"/>
              </w:rPr>
            </w:pPr>
            <w:r>
              <w:rPr>
                <w:bCs/>
                <w:color w:val="000000" w:themeColor="text1"/>
                <w:sz w:val="28"/>
                <w:szCs w:val="28"/>
              </w:rPr>
              <w:t>3</w:t>
            </w:r>
            <w:r w:rsidRPr="005A3382">
              <w:rPr>
                <w:bCs/>
                <w:color w:val="000000" w:themeColor="text1"/>
                <w:sz w:val="28"/>
                <w:szCs w:val="28"/>
              </w:rPr>
              <w:t>.1.</w:t>
            </w:r>
          </w:p>
        </w:tc>
        <w:tc>
          <w:tcPr>
            <w:tcW w:w="3659" w:type="dxa"/>
            <w:vAlign w:val="center"/>
          </w:tcPr>
          <w:p w14:paraId="789B01EA" w14:textId="77777777" w:rsidR="00AB764A" w:rsidRPr="005A3382" w:rsidRDefault="00AB764A" w:rsidP="00AB764A">
            <w:pPr>
              <w:rPr>
                <w:bCs/>
                <w:color w:val="000000" w:themeColor="text1"/>
                <w:sz w:val="28"/>
                <w:szCs w:val="28"/>
              </w:rPr>
            </w:pPr>
            <w:r w:rsidRPr="005A3382">
              <w:rPr>
                <w:color w:val="000000" w:themeColor="text1"/>
                <w:sz w:val="22"/>
                <w:szCs w:val="22"/>
              </w:rPr>
              <w:t>Доля потерь воды в централизованных системах водоснабжения при транспортировке в общем объеме воды, поданной в водопроводную сеть (в процентах)</w:t>
            </w:r>
          </w:p>
        </w:tc>
        <w:tc>
          <w:tcPr>
            <w:tcW w:w="1559" w:type="dxa"/>
            <w:vAlign w:val="center"/>
          </w:tcPr>
          <w:p w14:paraId="6DA55ED9" w14:textId="77777777" w:rsidR="00AB764A" w:rsidRPr="005A3382" w:rsidRDefault="00AB764A" w:rsidP="00AB764A">
            <w:pPr>
              <w:jc w:val="center"/>
              <w:rPr>
                <w:bCs/>
                <w:color w:val="000000" w:themeColor="text1"/>
                <w:sz w:val="28"/>
                <w:szCs w:val="28"/>
              </w:rPr>
            </w:pPr>
            <w:r w:rsidRPr="005A3382">
              <w:rPr>
                <w:bCs/>
                <w:color w:val="000000" w:themeColor="text1"/>
                <w:sz w:val="28"/>
                <w:szCs w:val="28"/>
              </w:rPr>
              <w:t>0</w:t>
            </w:r>
          </w:p>
        </w:tc>
        <w:tc>
          <w:tcPr>
            <w:tcW w:w="2551" w:type="dxa"/>
            <w:vAlign w:val="center"/>
          </w:tcPr>
          <w:p w14:paraId="7C3499F3" w14:textId="77777777" w:rsidR="00AB764A" w:rsidRPr="005A3382" w:rsidRDefault="00AB764A" w:rsidP="00AB764A">
            <w:pPr>
              <w:jc w:val="center"/>
              <w:rPr>
                <w:bCs/>
                <w:color w:val="000000" w:themeColor="text1"/>
                <w:sz w:val="28"/>
                <w:szCs w:val="28"/>
              </w:rPr>
            </w:pPr>
            <w:r w:rsidRPr="005A3382">
              <w:rPr>
                <w:bCs/>
                <w:color w:val="000000" w:themeColor="text1"/>
                <w:sz w:val="28"/>
                <w:szCs w:val="28"/>
              </w:rPr>
              <w:t>0</w:t>
            </w:r>
          </w:p>
        </w:tc>
        <w:tc>
          <w:tcPr>
            <w:tcW w:w="2125" w:type="dxa"/>
            <w:vAlign w:val="center"/>
          </w:tcPr>
          <w:p w14:paraId="0902E782" w14:textId="77777777" w:rsidR="00AB764A" w:rsidRPr="005A3382" w:rsidRDefault="00AB764A" w:rsidP="00AB764A">
            <w:pPr>
              <w:jc w:val="center"/>
              <w:rPr>
                <w:bCs/>
                <w:color w:val="000000" w:themeColor="text1"/>
                <w:sz w:val="28"/>
                <w:szCs w:val="28"/>
              </w:rPr>
            </w:pPr>
            <w:r w:rsidRPr="005A3382">
              <w:rPr>
                <w:bCs/>
                <w:color w:val="000000" w:themeColor="text1"/>
                <w:sz w:val="28"/>
                <w:szCs w:val="28"/>
              </w:rPr>
              <w:t>-</w:t>
            </w:r>
          </w:p>
        </w:tc>
      </w:tr>
      <w:tr w:rsidR="00AB764A" w14:paraId="1E0DD8B9" w14:textId="77777777" w:rsidTr="00AB764A">
        <w:trPr>
          <w:trHeight w:val="2534"/>
        </w:trPr>
        <w:tc>
          <w:tcPr>
            <w:tcW w:w="736" w:type="dxa"/>
            <w:vAlign w:val="center"/>
          </w:tcPr>
          <w:p w14:paraId="4B90764E" w14:textId="77777777" w:rsidR="00AB764A" w:rsidRDefault="00AB764A" w:rsidP="00AB764A">
            <w:pPr>
              <w:jc w:val="center"/>
              <w:rPr>
                <w:bCs/>
                <w:color w:val="000000"/>
                <w:sz w:val="28"/>
                <w:szCs w:val="28"/>
              </w:rPr>
            </w:pPr>
            <w:r>
              <w:rPr>
                <w:bCs/>
                <w:color w:val="000000"/>
                <w:sz w:val="28"/>
                <w:szCs w:val="28"/>
              </w:rPr>
              <w:t>3.2.</w:t>
            </w:r>
          </w:p>
        </w:tc>
        <w:tc>
          <w:tcPr>
            <w:tcW w:w="3659" w:type="dxa"/>
            <w:vAlign w:val="center"/>
          </w:tcPr>
          <w:p w14:paraId="00177A03" w14:textId="77777777" w:rsidR="00AB764A" w:rsidRDefault="00AB764A" w:rsidP="00AB764A">
            <w:pPr>
              <w:rPr>
                <w:bCs/>
                <w:color w:val="000000"/>
                <w:sz w:val="28"/>
                <w:szCs w:val="28"/>
              </w:rPr>
            </w:pPr>
            <w:r w:rsidRPr="00656E97">
              <w:rPr>
                <w:color w:val="000000" w:themeColor="text1"/>
                <w:sz w:val="22"/>
                <w:szCs w:val="22"/>
              </w:rPr>
              <w:t>Удельный расход электрической энергии, потребляемой в технологическом процессе подготовки питьевой воды, на единицу объема воды, отпускаемой в сеть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для организаций, оказ</w:t>
            </w:r>
            <w:r>
              <w:rPr>
                <w:color w:val="000000" w:themeColor="text1"/>
                <w:sz w:val="22"/>
                <w:szCs w:val="22"/>
                <w:u w:val="single"/>
              </w:rPr>
              <w:t>ывающих услуги по водоподготовке</w:t>
            </w:r>
          </w:p>
        </w:tc>
        <w:tc>
          <w:tcPr>
            <w:tcW w:w="1559" w:type="dxa"/>
            <w:vAlign w:val="center"/>
          </w:tcPr>
          <w:p w14:paraId="1FB0793E" w14:textId="77777777" w:rsidR="00AB764A" w:rsidRPr="00C35647" w:rsidRDefault="00AB764A" w:rsidP="00AB764A">
            <w:pPr>
              <w:jc w:val="center"/>
              <w:rPr>
                <w:bCs/>
                <w:sz w:val="28"/>
                <w:szCs w:val="28"/>
              </w:rPr>
            </w:pPr>
            <w:r>
              <w:rPr>
                <w:bCs/>
                <w:sz w:val="28"/>
                <w:szCs w:val="28"/>
              </w:rPr>
              <w:t>0,55</w:t>
            </w:r>
          </w:p>
        </w:tc>
        <w:tc>
          <w:tcPr>
            <w:tcW w:w="2551" w:type="dxa"/>
            <w:vAlign w:val="center"/>
          </w:tcPr>
          <w:p w14:paraId="5028032F" w14:textId="77777777" w:rsidR="00AB764A" w:rsidRPr="00C35647" w:rsidRDefault="00AB764A" w:rsidP="00AB764A">
            <w:pPr>
              <w:jc w:val="center"/>
              <w:rPr>
                <w:bCs/>
                <w:sz w:val="28"/>
                <w:szCs w:val="28"/>
              </w:rPr>
            </w:pPr>
            <w:r>
              <w:rPr>
                <w:bCs/>
                <w:sz w:val="28"/>
                <w:szCs w:val="28"/>
              </w:rPr>
              <w:t>0,55</w:t>
            </w:r>
          </w:p>
        </w:tc>
        <w:tc>
          <w:tcPr>
            <w:tcW w:w="2125" w:type="dxa"/>
            <w:vAlign w:val="center"/>
          </w:tcPr>
          <w:p w14:paraId="2A0F0A60" w14:textId="77777777" w:rsidR="00AB764A" w:rsidRPr="00C35647" w:rsidRDefault="00AB764A" w:rsidP="00AB764A">
            <w:pPr>
              <w:jc w:val="center"/>
              <w:rPr>
                <w:bCs/>
                <w:sz w:val="28"/>
                <w:szCs w:val="28"/>
              </w:rPr>
            </w:pPr>
            <w:r w:rsidRPr="00C35647">
              <w:rPr>
                <w:bCs/>
                <w:sz w:val="28"/>
                <w:szCs w:val="28"/>
              </w:rPr>
              <w:t>-</w:t>
            </w:r>
          </w:p>
        </w:tc>
      </w:tr>
      <w:tr w:rsidR="00AB764A" w14:paraId="72B96BC2" w14:textId="77777777" w:rsidTr="00AB764A">
        <w:trPr>
          <w:trHeight w:val="2228"/>
        </w:trPr>
        <w:tc>
          <w:tcPr>
            <w:tcW w:w="736" w:type="dxa"/>
            <w:vAlign w:val="center"/>
          </w:tcPr>
          <w:p w14:paraId="143FEE80" w14:textId="77777777" w:rsidR="00AB764A" w:rsidRDefault="00AB764A" w:rsidP="00AB764A">
            <w:pPr>
              <w:jc w:val="center"/>
              <w:rPr>
                <w:bCs/>
                <w:color w:val="000000"/>
                <w:sz w:val="28"/>
                <w:szCs w:val="28"/>
              </w:rPr>
            </w:pPr>
            <w:r>
              <w:rPr>
                <w:bCs/>
                <w:color w:val="000000"/>
                <w:sz w:val="28"/>
                <w:szCs w:val="28"/>
              </w:rPr>
              <w:t>3.3.</w:t>
            </w:r>
          </w:p>
        </w:tc>
        <w:tc>
          <w:tcPr>
            <w:tcW w:w="3659" w:type="dxa"/>
            <w:vAlign w:val="center"/>
          </w:tcPr>
          <w:p w14:paraId="73AD6E4D" w14:textId="77777777" w:rsidR="00AB764A" w:rsidRPr="00656E97" w:rsidRDefault="00AB764A" w:rsidP="00AB764A">
            <w:pPr>
              <w:rPr>
                <w:color w:val="000000" w:themeColor="text1"/>
                <w:sz w:val="22"/>
                <w:szCs w:val="22"/>
              </w:rPr>
            </w:pPr>
            <w:r w:rsidRPr="00656E97">
              <w:rPr>
                <w:color w:val="000000" w:themeColor="text1"/>
                <w:sz w:val="22"/>
                <w:szCs w:val="22"/>
              </w:rPr>
              <w:t xml:space="preserve">Удельный расход электрической энергии, потребляемой в технологическом процессе </w:t>
            </w:r>
            <w:r>
              <w:rPr>
                <w:color w:val="000000" w:themeColor="text1"/>
                <w:sz w:val="22"/>
                <w:szCs w:val="22"/>
              </w:rPr>
              <w:t>транспортировки</w:t>
            </w:r>
            <w:r w:rsidRPr="00656E97">
              <w:rPr>
                <w:color w:val="000000" w:themeColor="text1"/>
                <w:sz w:val="22"/>
                <w:szCs w:val="22"/>
              </w:rPr>
              <w:t xml:space="preserve"> питьевой воды, на единицу объема </w:t>
            </w:r>
            <w:r>
              <w:rPr>
                <w:color w:val="000000" w:themeColor="text1"/>
                <w:sz w:val="22"/>
                <w:szCs w:val="22"/>
              </w:rPr>
              <w:t>транспортируемой воды</w:t>
            </w:r>
            <w:r w:rsidRPr="00656E97">
              <w:rPr>
                <w:color w:val="000000" w:themeColor="text1"/>
                <w:sz w:val="22"/>
                <w:szCs w:val="22"/>
              </w:rPr>
              <w:t xml:space="preserve"> (кВт*ч/</w:t>
            </w:r>
            <w:r w:rsidRPr="00656E97">
              <w:rPr>
                <w:sz w:val="22"/>
                <w:szCs w:val="22"/>
              </w:rPr>
              <w:t>м</w:t>
            </w:r>
            <w:r w:rsidRPr="00656E97">
              <w:rPr>
                <w:sz w:val="22"/>
                <w:szCs w:val="22"/>
                <w:vertAlign w:val="superscript"/>
              </w:rPr>
              <w:t>3</w:t>
            </w:r>
            <w:r w:rsidRPr="00656E97">
              <w:rPr>
                <w:color w:val="000000" w:themeColor="text1"/>
                <w:sz w:val="22"/>
                <w:szCs w:val="22"/>
              </w:rPr>
              <w:t xml:space="preserve">) </w:t>
            </w:r>
            <w:r>
              <w:rPr>
                <w:color w:val="000000" w:themeColor="text1"/>
                <w:sz w:val="22"/>
                <w:szCs w:val="22"/>
              </w:rPr>
              <w:t xml:space="preserve">– </w:t>
            </w:r>
            <w:r w:rsidRPr="00656E97">
              <w:rPr>
                <w:color w:val="000000" w:themeColor="text1"/>
                <w:sz w:val="22"/>
                <w:szCs w:val="22"/>
                <w:u w:val="single"/>
              </w:rPr>
              <w:t xml:space="preserve">для организаций, оказывающих услуги по </w:t>
            </w:r>
            <w:r>
              <w:rPr>
                <w:color w:val="000000" w:themeColor="text1"/>
                <w:sz w:val="22"/>
                <w:szCs w:val="22"/>
                <w:u w:val="single"/>
              </w:rPr>
              <w:t>транспортировке</w:t>
            </w:r>
          </w:p>
        </w:tc>
        <w:tc>
          <w:tcPr>
            <w:tcW w:w="1559" w:type="dxa"/>
            <w:vAlign w:val="center"/>
          </w:tcPr>
          <w:p w14:paraId="5F6D7CF4" w14:textId="77777777" w:rsidR="00AB764A" w:rsidRPr="00C35647" w:rsidRDefault="00AB764A" w:rsidP="00AB764A">
            <w:pPr>
              <w:jc w:val="center"/>
              <w:rPr>
                <w:bCs/>
                <w:sz w:val="28"/>
                <w:szCs w:val="28"/>
              </w:rPr>
            </w:pPr>
            <w:r w:rsidRPr="00C35647">
              <w:rPr>
                <w:bCs/>
                <w:sz w:val="28"/>
                <w:szCs w:val="28"/>
              </w:rPr>
              <w:t>-</w:t>
            </w:r>
          </w:p>
        </w:tc>
        <w:tc>
          <w:tcPr>
            <w:tcW w:w="2551" w:type="dxa"/>
            <w:vAlign w:val="center"/>
          </w:tcPr>
          <w:p w14:paraId="065F7596" w14:textId="77777777" w:rsidR="00AB764A" w:rsidRPr="00C35647" w:rsidRDefault="00AB764A" w:rsidP="00AB764A">
            <w:pPr>
              <w:jc w:val="center"/>
              <w:rPr>
                <w:bCs/>
                <w:sz w:val="28"/>
                <w:szCs w:val="28"/>
              </w:rPr>
            </w:pPr>
            <w:r w:rsidRPr="00C35647">
              <w:rPr>
                <w:bCs/>
                <w:sz w:val="28"/>
                <w:szCs w:val="28"/>
              </w:rPr>
              <w:t>-</w:t>
            </w:r>
          </w:p>
        </w:tc>
        <w:tc>
          <w:tcPr>
            <w:tcW w:w="2125" w:type="dxa"/>
            <w:vAlign w:val="center"/>
          </w:tcPr>
          <w:p w14:paraId="172E9FE9" w14:textId="77777777" w:rsidR="00AB764A" w:rsidRPr="00C35647" w:rsidRDefault="00AB764A" w:rsidP="00AB764A">
            <w:pPr>
              <w:jc w:val="center"/>
              <w:rPr>
                <w:bCs/>
                <w:sz w:val="28"/>
                <w:szCs w:val="28"/>
              </w:rPr>
            </w:pPr>
            <w:r w:rsidRPr="00C35647">
              <w:rPr>
                <w:bCs/>
                <w:sz w:val="28"/>
                <w:szCs w:val="28"/>
              </w:rPr>
              <w:t>-</w:t>
            </w:r>
          </w:p>
        </w:tc>
      </w:tr>
      <w:tr w:rsidR="00AB764A" w:rsidRPr="005A3382" w14:paraId="70E6C280" w14:textId="77777777" w:rsidTr="00AB764A">
        <w:trPr>
          <w:trHeight w:val="2259"/>
        </w:trPr>
        <w:tc>
          <w:tcPr>
            <w:tcW w:w="736" w:type="dxa"/>
            <w:vAlign w:val="center"/>
          </w:tcPr>
          <w:p w14:paraId="4E67E192" w14:textId="77777777" w:rsidR="00AB764A" w:rsidRPr="005A3382" w:rsidRDefault="00AB764A" w:rsidP="00AB764A">
            <w:pPr>
              <w:jc w:val="center"/>
              <w:rPr>
                <w:bCs/>
                <w:color w:val="000000" w:themeColor="text1"/>
                <w:sz w:val="28"/>
                <w:szCs w:val="28"/>
              </w:rPr>
            </w:pPr>
            <w:r>
              <w:rPr>
                <w:bCs/>
                <w:color w:val="000000" w:themeColor="text1"/>
                <w:sz w:val="28"/>
                <w:szCs w:val="28"/>
              </w:rPr>
              <w:t>3</w:t>
            </w:r>
            <w:r w:rsidRPr="005A3382">
              <w:rPr>
                <w:bCs/>
                <w:color w:val="000000" w:themeColor="text1"/>
                <w:sz w:val="28"/>
                <w:szCs w:val="28"/>
              </w:rPr>
              <w:t>.4.</w:t>
            </w:r>
          </w:p>
        </w:tc>
        <w:tc>
          <w:tcPr>
            <w:tcW w:w="3659" w:type="dxa"/>
            <w:vAlign w:val="center"/>
          </w:tcPr>
          <w:p w14:paraId="02456DB1" w14:textId="77777777" w:rsidR="00AB764A" w:rsidRPr="005A3382" w:rsidRDefault="00AB764A" w:rsidP="00AB764A">
            <w:pPr>
              <w:rPr>
                <w:bCs/>
                <w:color w:val="000000" w:themeColor="text1"/>
                <w:sz w:val="28"/>
                <w:szCs w:val="28"/>
              </w:rPr>
            </w:pPr>
            <w:r w:rsidRPr="005A3382">
              <w:rPr>
                <w:color w:val="000000" w:themeColor="text1"/>
                <w:sz w:val="22"/>
                <w:szCs w:val="22"/>
              </w:rPr>
              <w:t>Удельный расход электрической энергии, потребляемой в технологическом процессе водоподготовки и транспортировки питьевой воды, на единицу объема, отпускаемой в сеть (кВт*ч/м</w:t>
            </w:r>
            <w:r w:rsidRPr="005A3382">
              <w:rPr>
                <w:color w:val="000000" w:themeColor="text1"/>
                <w:sz w:val="22"/>
                <w:szCs w:val="22"/>
                <w:vertAlign w:val="superscript"/>
              </w:rPr>
              <w:t>3</w:t>
            </w:r>
            <w:r w:rsidRPr="005A3382">
              <w:rPr>
                <w:color w:val="000000" w:themeColor="text1"/>
                <w:sz w:val="22"/>
                <w:szCs w:val="22"/>
              </w:rPr>
              <w:t xml:space="preserve">) – </w:t>
            </w:r>
            <w:r w:rsidRPr="005A3382">
              <w:rPr>
                <w:color w:val="000000" w:themeColor="text1"/>
                <w:sz w:val="22"/>
                <w:szCs w:val="22"/>
                <w:u w:val="single"/>
              </w:rPr>
              <w:t>для организаций, оказывающих услуги водоснабжения (полный цикл)</w:t>
            </w:r>
          </w:p>
        </w:tc>
        <w:tc>
          <w:tcPr>
            <w:tcW w:w="1559" w:type="dxa"/>
            <w:vAlign w:val="center"/>
          </w:tcPr>
          <w:p w14:paraId="3C8DD600" w14:textId="77777777" w:rsidR="00AB764A" w:rsidRPr="005A3382" w:rsidRDefault="00AB764A" w:rsidP="00AB764A">
            <w:pPr>
              <w:jc w:val="center"/>
              <w:rPr>
                <w:bCs/>
                <w:color w:val="000000" w:themeColor="text1"/>
                <w:sz w:val="28"/>
                <w:szCs w:val="28"/>
              </w:rPr>
            </w:pPr>
            <w:r w:rsidRPr="005A3382">
              <w:rPr>
                <w:bCs/>
                <w:color w:val="000000" w:themeColor="text1"/>
                <w:sz w:val="28"/>
                <w:szCs w:val="28"/>
              </w:rPr>
              <w:t>-</w:t>
            </w:r>
          </w:p>
        </w:tc>
        <w:tc>
          <w:tcPr>
            <w:tcW w:w="2551" w:type="dxa"/>
            <w:vAlign w:val="center"/>
          </w:tcPr>
          <w:p w14:paraId="28578868" w14:textId="77777777" w:rsidR="00AB764A" w:rsidRPr="005A3382" w:rsidRDefault="00AB764A" w:rsidP="00AB764A">
            <w:pPr>
              <w:jc w:val="center"/>
              <w:rPr>
                <w:bCs/>
                <w:color w:val="000000" w:themeColor="text1"/>
                <w:sz w:val="28"/>
                <w:szCs w:val="28"/>
              </w:rPr>
            </w:pPr>
            <w:r w:rsidRPr="005A3382">
              <w:rPr>
                <w:bCs/>
                <w:color w:val="000000" w:themeColor="text1"/>
                <w:sz w:val="28"/>
                <w:szCs w:val="28"/>
              </w:rPr>
              <w:t>-</w:t>
            </w:r>
          </w:p>
        </w:tc>
        <w:tc>
          <w:tcPr>
            <w:tcW w:w="2125" w:type="dxa"/>
            <w:vAlign w:val="center"/>
          </w:tcPr>
          <w:p w14:paraId="4118D66C" w14:textId="77777777" w:rsidR="00AB764A" w:rsidRPr="005A3382" w:rsidRDefault="00AB764A" w:rsidP="00AB764A">
            <w:pPr>
              <w:jc w:val="center"/>
              <w:rPr>
                <w:bCs/>
                <w:color w:val="000000" w:themeColor="text1"/>
                <w:sz w:val="28"/>
                <w:szCs w:val="28"/>
              </w:rPr>
            </w:pPr>
            <w:r w:rsidRPr="005A3382">
              <w:rPr>
                <w:bCs/>
                <w:color w:val="000000" w:themeColor="text1"/>
                <w:sz w:val="28"/>
                <w:szCs w:val="28"/>
              </w:rPr>
              <w:t>-</w:t>
            </w:r>
          </w:p>
        </w:tc>
      </w:tr>
    </w:tbl>
    <w:p w14:paraId="5FC09D76" w14:textId="77777777" w:rsidR="00AB764A" w:rsidRDefault="00AB764A" w:rsidP="00AB764A">
      <w:pPr>
        <w:ind w:left="-567"/>
        <w:jc w:val="center"/>
        <w:rPr>
          <w:bCs/>
          <w:color w:val="000000"/>
          <w:sz w:val="28"/>
          <w:szCs w:val="28"/>
        </w:rPr>
      </w:pPr>
    </w:p>
    <w:p w14:paraId="7B65A688" w14:textId="77777777" w:rsidR="00AB764A" w:rsidRDefault="00AB764A" w:rsidP="00AB764A">
      <w:pPr>
        <w:ind w:left="-567"/>
        <w:jc w:val="center"/>
        <w:rPr>
          <w:bCs/>
          <w:color w:val="000000"/>
          <w:sz w:val="28"/>
          <w:szCs w:val="28"/>
        </w:rPr>
      </w:pPr>
    </w:p>
    <w:p w14:paraId="05B2BA7A" w14:textId="77777777" w:rsidR="00AB764A" w:rsidRDefault="00AB764A" w:rsidP="00AB764A">
      <w:pPr>
        <w:ind w:left="-567"/>
        <w:jc w:val="center"/>
        <w:rPr>
          <w:bCs/>
          <w:color w:val="000000"/>
          <w:sz w:val="28"/>
          <w:szCs w:val="28"/>
        </w:rPr>
      </w:pPr>
    </w:p>
    <w:p w14:paraId="34A89298" w14:textId="77777777" w:rsidR="00AB764A" w:rsidRDefault="00AB764A" w:rsidP="00AB764A">
      <w:pPr>
        <w:ind w:left="-567"/>
        <w:jc w:val="center"/>
        <w:rPr>
          <w:bCs/>
          <w:color w:val="000000"/>
          <w:sz w:val="28"/>
          <w:szCs w:val="28"/>
        </w:rPr>
      </w:pPr>
    </w:p>
    <w:p w14:paraId="420C9481" w14:textId="77777777" w:rsidR="00AB764A" w:rsidRDefault="00AB764A" w:rsidP="00AB764A">
      <w:pPr>
        <w:ind w:left="-567"/>
        <w:jc w:val="center"/>
        <w:rPr>
          <w:bCs/>
          <w:color w:val="000000"/>
          <w:sz w:val="28"/>
          <w:szCs w:val="28"/>
        </w:rPr>
      </w:pPr>
    </w:p>
    <w:p w14:paraId="77A9F70C" w14:textId="77777777" w:rsidR="00AB764A" w:rsidRDefault="00AB764A" w:rsidP="00AB764A">
      <w:pPr>
        <w:ind w:left="-567"/>
        <w:jc w:val="center"/>
        <w:rPr>
          <w:bCs/>
          <w:color w:val="000000"/>
          <w:sz w:val="28"/>
          <w:szCs w:val="28"/>
        </w:rPr>
      </w:pPr>
    </w:p>
    <w:p w14:paraId="4E776D90" w14:textId="77777777" w:rsidR="00AB764A" w:rsidRDefault="00AB764A" w:rsidP="00AB764A">
      <w:pPr>
        <w:ind w:left="-567"/>
        <w:jc w:val="center"/>
        <w:rPr>
          <w:bCs/>
          <w:color w:val="000000"/>
          <w:sz w:val="28"/>
          <w:szCs w:val="28"/>
        </w:rPr>
      </w:pPr>
    </w:p>
    <w:p w14:paraId="56B2FDDC" w14:textId="77777777" w:rsidR="00AB764A" w:rsidRDefault="00AB764A" w:rsidP="00AB764A">
      <w:pPr>
        <w:ind w:left="-567"/>
        <w:jc w:val="center"/>
        <w:rPr>
          <w:bCs/>
          <w:color w:val="000000"/>
          <w:sz w:val="28"/>
          <w:szCs w:val="28"/>
        </w:rPr>
      </w:pPr>
    </w:p>
    <w:p w14:paraId="2BC1C4E1" w14:textId="77777777" w:rsidR="00AB764A" w:rsidRDefault="00AB764A" w:rsidP="00AB764A">
      <w:pPr>
        <w:ind w:left="-567"/>
        <w:jc w:val="center"/>
        <w:rPr>
          <w:bCs/>
          <w:color w:val="000000"/>
          <w:sz w:val="28"/>
          <w:szCs w:val="28"/>
        </w:rPr>
      </w:pPr>
    </w:p>
    <w:p w14:paraId="43AAAB0E" w14:textId="77777777" w:rsidR="00AB764A" w:rsidRDefault="00AB764A" w:rsidP="00AB764A">
      <w:pPr>
        <w:ind w:left="-567"/>
        <w:jc w:val="center"/>
        <w:rPr>
          <w:bCs/>
          <w:color w:val="000000"/>
          <w:sz w:val="28"/>
          <w:szCs w:val="28"/>
        </w:rPr>
      </w:pPr>
    </w:p>
    <w:p w14:paraId="0570FE39" w14:textId="77777777" w:rsidR="00AB764A" w:rsidRDefault="00AB764A" w:rsidP="00AB764A">
      <w:pPr>
        <w:ind w:left="-567"/>
        <w:jc w:val="center"/>
        <w:rPr>
          <w:bCs/>
          <w:color w:val="000000"/>
          <w:sz w:val="28"/>
          <w:szCs w:val="28"/>
        </w:rPr>
      </w:pPr>
    </w:p>
    <w:p w14:paraId="5AD584C8" w14:textId="77777777" w:rsidR="00AB764A" w:rsidRDefault="00AB764A" w:rsidP="00AB764A">
      <w:pPr>
        <w:ind w:left="-567"/>
        <w:jc w:val="center"/>
        <w:rPr>
          <w:bCs/>
          <w:color w:val="000000"/>
          <w:sz w:val="28"/>
          <w:szCs w:val="28"/>
        </w:rPr>
      </w:pPr>
    </w:p>
    <w:p w14:paraId="4C53CFB6" w14:textId="77777777" w:rsidR="00AB764A" w:rsidRDefault="00AB764A" w:rsidP="00AB764A">
      <w:pPr>
        <w:ind w:left="-567"/>
        <w:jc w:val="center"/>
        <w:rPr>
          <w:bCs/>
          <w:color w:val="000000"/>
          <w:sz w:val="28"/>
          <w:szCs w:val="28"/>
        </w:rPr>
      </w:pPr>
    </w:p>
    <w:p w14:paraId="465457E7" w14:textId="77777777" w:rsidR="00AB764A" w:rsidRDefault="00AB764A" w:rsidP="00AB764A">
      <w:pPr>
        <w:ind w:left="-567"/>
        <w:jc w:val="center"/>
        <w:rPr>
          <w:bCs/>
          <w:color w:val="000000"/>
          <w:sz w:val="28"/>
          <w:szCs w:val="28"/>
        </w:rPr>
      </w:pPr>
      <w:r>
        <w:rPr>
          <w:bCs/>
          <w:color w:val="000000"/>
          <w:sz w:val="28"/>
          <w:szCs w:val="28"/>
        </w:rPr>
        <w:t>Раздел 10. Отчет об исполнении производственной программы холодного водоснабжения питьевой водой за 2017-2018 годы</w:t>
      </w:r>
    </w:p>
    <w:p w14:paraId="2CBD0A24" w14:textId="77777777" w:rsidR="00AB764A" w:rsidRDefault="00AB764A" w:rsidP="00AB764A">
      <w:pPr>
        <w:ind w:left="-567"/>
        <w:jc w:val="center"/>
        <w:rPr>
          <w:bCs/>
          <w:color w:val="000000"/>
          <w:sz w:val="28"/>
          <w:szCs w:val="28"/>
        </w:rPr>
      </w:pPr>
    </w:p>
    <w:tbl>
      <w:tblPr>
        <w:tblStyle w:val="a5"/>
        <w:tblW w:w="10173" w:type="dxa"/>
        <w:tblInd w:w="-567" w:type="dxa"/>
        <w:tblLook w:val="04A0" w:firstRow="1" w:lastRow="0" w:firstColumn="1" w:lastColumn="0" w:noHBand="0" w:noVBand="1"/>
      </w:tblPr>
      <w:tblGrid>
        <w:gridCol w:w="5935"/>
        <w:gridCol w:w="4238"/>
      </w:tblGrid>
      <w:tr w:rsidR="00AB764A" w14:paraId="7F242238" w14:textId="77777777" w:rsidTr="00AB764A">
        <w:tc>
          <w:tcPr>
            <w:tcW w:w="5935" w:type="dxa"/>
            <w:tcBorders>
              <w:top w:val="single" w:sz="4" w:space="0" w:color="auto"/>
              <w:left w:val="single" w:sz="4" w:space="0" w:color="auto"/>
              <w:bottom w:val="single" w:sz="4" w:space="0" w:color="auto"/>
              <w:right w:val="single" w:sz="4" w:space="0" w:color="auto"/>
            </w:tcBorders>
            <w:vAlign w:val="center"/>
            <w:hideMark/>
          </w:tcPr>
          <w:p w14:paraId="6B3ADD05" w14:textId="77777777" w:rsidR="00AB764A" w:rsidRDefault="00AB764A" w:rsidP="00AB764A">
            <w:pPr>
              <w:jc w:val="center"/>
              <w:rPr>
                <w:bCs/>
                <w:sz w:val="28"/>
                <w:szCs w:val="28"/>
              </w:rPr>
            </w:pPr>
            <w:r>
              <w:rPr>
                <w:bCs/>
                <w:sz w:val="28"/>
                <w:szCs w:val="28"/>
              </w:rPr>
              <w:t>Наименование показателя</w:t>
            </w:r>
          </w:p>
        </w:tc>
        <w:tc>
          <w:tcPr>
            <w:tcW w:w="4238" w:type="dxa"/>
            <w:tcBorders>
              <w:top w:val="single" w:sz="4" w:space="0" w:color="auto"/>
              <w:left w:val="single" w:sz="4" w:space="0" w:color="auto"/>
              <w:bottom w:val="single" w:sz="4" w:space="0" w:color="auto"/>
              <w:right w:val="single" w:sz="4" w:space="0" w:color="auto"/>
            </w:tcBorders>
            <w:vAlign w:val="center"/>
            <w:hideMark/>
          </w:tcPr>
          <w:p w14:paraId="4C3DEFC4" w14:textId="77777777" w:rsidR="00AB764A" w:rsidRDefault="00AB764A" w:rsidP="00AB764A">
            <w:pPr>
              <w:jc w:val="center"/>
              <w:rPr>
                <w:bCs/>
                <w:sz w:val="28"/>
                <w:szCs w:val="28"/>
              </w:rPr>
            </w:pPr>
            <w:r>
              <w:rPr>
                <w:bCs/>
                <w:sz w:val="28"/>
                <w:szCs w:val="28"/>
              </w:rPr>
              <w:t>Фактическое значение показателя, тыс. руб.</w:t>
            </w:r>
          </w:p>
        </w:tc>
      </w:tr>
      <w:tr w:rsidR="00AB764A" w14:paraId="7AA5904B" w14:textId="77777777" w:rsidTr="00AB764A">
        <w:tc>
          <w:tcPr>
            <w:tcW w:w="10173" w:type="dxa"/>
            <w:gridSpan w:val="2"/>
            <w:tcBorders>
              <w:top w:val="single" w:sz="4" w:space="0" w:color="auto"/>
              <w:left w:val="single" w:sz="4" w:space="0" w:color="auto"/>
              <w:bottom w:val="single" w:sz="4" w:space="0" w:color="auto"/>
              <w:right w:val="single" w:sz="4" w:space="0" w:color="auto"/>
            </w:tcBorders>
            <w:hideMark/>
          </w:tcPr>
          <w:p w14:paraId="2841AD64" w14:textId="77777777" w:rsidR="00AB764A" w:rsidRDefault="00AB764A" w:rsidP="00AB764A">
            <w:pPr>
              <w:jc w:val="center"/>
              <w:rPr>
                <w:bCs/>
                <w:sz w:val="28"/>
                <w:szCs w:val="28"/>
              </w:rPr>
            </w:pPr>
            <w:r>
              <w:rPr>
                <w:bCs/>
                <w:sz w:val="28"/>
                <w:szCs w:val="28"/>
              </w:rPr>
              <w:t>2017 год</w:t>
            </w:r>
          </w:p>
        </w:tc>
      </w:tr>
      <w:tr w:rsidR="00AB764A" w14:paraId="41E8EBA4" w14:textId="77777777" w:rsidTr="00AB764A">
        <w:tc>
          <w:tcPr>
            <w:tcW w:w="5935" w:type="dxa"/>
            <w:tcBorders>
              <w:top w:val="single" w:sz="4" w:space="0" w:color="auto"/>
              <w:left w:val="single" w:sz="4" w:space="0" w:color="auto"/>
              <w:bottom w:val="single" w:sz="4" w:space="0" w:color="auto"/>
              <w:right w:val="single" w:sz="4" w:space="0" w:color="auto"/>
            </w:tcBorders>
            <w:hideMark/>
          </w:tcPr>
          <w:p w14:paraId="3C9D8B93" w14:textId="77777777" w:rsidR="00AB764A" w:rsidRDefault="00AB764A" w:rsidP="00AB764A">
            <w:pPr>
              <w:jc w:val="center"/>
              <w:rPr>
                <w:bCs/>
                <w:sz w:val="28"/>
                <w:szCs w:val="28"/>
              </w:rPr>
            </w:pPr>
            <w:r>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030069D6" w14:textId="77777777" w:rsidR="00AB764A" w:rsidRDefault="00AB764A" w:rsidP="00AB764A">
            <w:pPr>
              <w:jc w:val="center"/>
              <w:rPr>
                <w:bCs/>
                <w:sz w:val="28"/>
                <w:szCs w:val="28"/>
              </w:rPr>
            </w:pPr>
            <w:r>
              <w:rPr>
                <w:bCs/>
                <w:sz w:val="28"/>
                <w:szCs w:val="28"/>
              </w:rPr>
              <w:t>-</w:t>
            </w:r>
          </w:p>
        </w:tc>
      </w:tr>
      <w:tr w:rsidR="00AB764A" w14:paraId="11A1BDC5" w14:textId="77777777" w:rsidTr="00AB764A">
        <w:tc>
          <w:tcPr>
            <w:tcW w:w="10173" w:type="dxa"/>
            <w:gridSpan w:val="2"/>
            <w:tcBorders>
              <w:top w:val="single" w:sz="4" w:space="0" w:color="auto"/>
              <w:left w:val="single" w:sz="4" w:space="0" w:color="auto"/>
              <w:bottom w:val="single" w:sz="4" w:space="0" w:color="auto"/>
              <w:right w:val="single" w:sz="4" w:space="0" w:color="auto"/>
            </w:tcBorders>
            <w:hideMark/>
          </w:tcPr>
          <w:p w14:paraId="1FA4D590" w14:textId="77777777" w:rsidR="00AB764A" w:rsidRDefault="00AB764A" w:rsidP="00AB764A">
            <w:pPr>
              <w:jc w:val="center"/>
              <w:rPr>
                <w:bCs/>
                <w:sz w:val="28"/>
                <w:szCs w:val="28"/>
              </w:rPr>
            </w:pPr>
            <w:r>
              <w:rPr>
                <w:bCs/>
                <w:sz w:val="28"/>
                <w:szCs w:val="28"/>
              </w:rPr>
              <w:t>2018 год</w:t>
            </w:r>
          </w:p>
        </w:tc>
      </w:tr>
      <w:tr w:rsidR="00AB764A" w14:paraId="2C291052" w14:textId="77777777" w:rsidTr="00AB764A">
        <w:tc>
          <w:tcPr>
            <w:tcW w:w="5935" w:type="dxa"/>
            <w:tcBorders>
              <w:top w:val="single" w:sz="4" w:space="0" w:color="auto"/>
              <w:left w:val="single" w:sz="4" w:space="0" w:color="auto"/>
              <w:bottom w:val="single" w:sz="4" w:space="0" w:color="auto"/>
              <w:right w:val="single" w:sz="4" w:space="0" w:color="auto"/>
            </w:tcBorders>
            <w:hideMark/>
          </w:tcPr>
          <w:p w14:paraId="04F9FAD9" w14:textId="77777777" w:rsidR="00AB764A" w:rsidRDefault="00AB764A" w:rsidP="00AB764A">
            <w:pPr>
              <w:jc w:val="center"/>
              <w:rPr>
                <w:bCs/>
                <w:sz w:val="28"/>
                <w:szCs w:val="28"/>
              </w:rPr>
            </w:pPr>
            <w:r>
              <w:rPr>
                <w:bCs/>
                <w:sz w:val="28"/>
                <w:szCs w:val="28"/>
              </w:rPr>
              <w:t>-</w:t>
            </w:r>
          </w:p>
        </w:tc>
        <w:tc>
          <w:tcPr>
            <w:tcW w:w="4238" w:type="dxa"/>
            <w:tcBorders>
              <w:top w:val="single" w:sz="4" w:space="0" w:color="auto"/>
              <w:left w:val="single" w:sz="4" w:space="0" w:color="auto"/>
              <w:bottom w:val="single" w:sz="4" w:space="0" w:color="auto"/>
              <w:right w:val="single" w:sz="4" w:space="0" w:color="auto"/>
            </w:tcBorders>
            <w:vAlign w:val="center"/>
            <w:hideMark/>
          </w:tcPr>
          <w:p w14:paraId="051906DD" w14:textId="77777777" w:rsidR="00AB764A" w:rsidRDefault="00AB764A" w:rsidP="00AB764A">
            <w:pPr>
              <w:jc w:val="center"/>
              <w:rPr>
                <w:bCs/>
                <w:sz w:val="28"/>
                <w:szCs w:val="28"/>
              </w:rPr>
            </w:pPr>
            <w:r>
              <w:rPr>
                <w:bCs/>
                <w:sz w:val="28"/>
                <w:szCs w:val="28"/>
              </w:rPr>
              <w:t>-</w:t>
            </w:r>
          </w:p>
        </w:tc>
      </w:tr>
    </w:tbl>
    <w:p w14:paraId="3E63F0EE" w14:textId="77777777" w:rsidR="00AB764A" w:rsidRDefault="00AB764A" w:rsidP="00AB764A">
      <w:pPr>
        <w:ind w:left="-567"/>
        <w:jc w:val="center"/>
        <w:rPr>
          <w:bCs/>
          <w:color w:val="000000"/>
          <w:sz w:val="28"/>
          <w:szCs w:val="28"/>
        </w:rPr>
      </w:pPr>
    </w:p>
    <w:p w14:paraId="1B1EBDD2" w14:textId="77777777" w:rsidR="00AB764A" w:rsidRDefault="00AB764A" w:rsidP="00AB764A">
      <w:pPr>
        <w:jc w:val="both"/>
        <w:rPr>
          <w:sz w:val="28"/>
          <w:szCs w:val="28"/>
        </w:rPr>
      </w:pPr>
    </w:p>
    <w:p w14:paraId="0564CF39" w14:textId="77777777" w:rsidR="00AB764A" w:rsidRDefault="00AB764A" w:rsidP="00AB764A">
      <w:pPr>
        <w:jc w:val="both"/>
        <w:rPr>
          <w:sz w:val="28"/>
          <w:szCs w:val="28"/>
        </w:rPr>
      </w:pPr>
    </w:p>
    <w:p w14:paraId="076E7E73" w14:textId="77777777" w:rsidR="00AB764A" w:rsidRDefault="00AB764A" w:rsidP="00AB764A">
      <w:pPr>
        <w:jc w:val="both"/>
        <w:rPr>
          <w:sz w:val="28"/>
          <w:szCs w:val="28"/>
        </w:rPr>
      </w:pPr>
    </w:p>
    <w:p w14:paraId="34F5B2DB" w14:textId="77777777" w:rsidR="00AB764A" w:rsidRDefault="00AB764A" w:rsidP="00AB764A">
      <w:pPr>
        <w:jc w:val="both"/>
        <w:rPr>
          <w:sz w:val="28"/>
          <w:szCs w:val="28"/>
        </w:rPr>
      </w:pPr>
    </w:p>
    <w:p w14:paraId="11C323BD" w14:textId="77777777" w:rsidR="00AB764A" w:rsidRDefault="00AB764A" w:rsidP="00AB764A">
      <w:pPr>
        <w:jc w:val="both"/>
        <w:rPr>
          <w:sz w:val="28"/>
          <w:szCs w:val="28"/>
        </w:rPr>
      </w:pPr>
    </w:p>
    <w:p w14:paraId="063ECA1A" w14:textId="77777777" w:rsidR="00AB764A" w:rsidRDefault="00AB764A" w:rsidP="00AB764A">
      <w:pPr>
        <w:ind w:left="-567"/>
        <w:jc w:val="center"/>
        <w:rPr>
          <w:bCs/>
          <w:color w:val="000000"/>
          <w:sz w:val="28"/>
          <w:szCs w:val="28"/>
        </w:rPr>
      </w:pPr>
      <w:r>
        <w:rPr>
          <w:bCs/>
          <w:color w:val="000000"/>
          <w:sz w:val="28"/>
          <w:szCs w:val="28"/>
        </w:rPr>
        <w:t>Раздел 11. Мероприятия, направленные на повышение качества обслуживания абонентов</w:t>
      </w:r>
    </w:p>
    <w:p w14:paraId="31DC0304" w14:textId="77777777" w:rsidR="00AB764A" w:rsidRDefault="00AB764A" w:rsidP="00AB764A">
      <w:pPr>
        <w:ind w:left="-567"/>
        <w:jc w:val="center"/>
        <w:rPr>
          <w:bCs/>
          <w:color w:val="000000"/>
          <w:sz w:val="28"/>
          <w:szCs w:val="28"/>
        </w:rPr>
      </w:pPr>
    </w:p>
    <w:tbl>
      <w:tblPr>
        <w:tblStyle w:val="a5"/>
        <w:tblW w:w="9918" w:type="dxa"/>
        <w:tblInd w:w="-567" w:type="dxa"/>
        <w:tblLook w:val="04A0" w:firstRow="1" w:lastRow="0" w:firstColumn="1" w:lastColumn="0" w:noHBand="0" w:noVBand="1"/>
      </w:tblPr>
      <w:tblGrid>
        <w:gridCol w:w="5935"/>
        <w:gridCol w:w="3983"/>
      </w:tblGrid>
      <w:tr w:rsidR="00AB764A" w14:paraId="7037581B" w14:textId="77777777" w:rsidTr="00AB764A">
        <w:trPr>
          <w:trHeight w:val="748"/>
        </w:trPr>
        <w:tc>
          <w:tcPr>
            <w:tcW w:w="5935" w:type="dxa"/>
            <w:vAlign w:val="center"/>
          </w:tcPr>
          <w:p w14:paraId="606C7370" w14:textId="77777777" w:rsidR="00AB764A" w:rsidRDefault="00AB764A" w:rsidP="00AB764A">
            <w:pPr>
              <w:jc w:val="center"/>
              <w:rPr>
                <w:bCs/>
                <w:color w:val="000000"/>
                <w:sz w:val="28"/>
                <w:szCs w:val="28"/>
              </w:rPr>
            </w:pPr>
            <w:r>
              <w:rPr>
                <w:bCs/>
                <w:color w:val="000000"/>
                <w:sz w:val="28"/>
                <w:szCs w:val="28"/>
              </w:rPr>
              <w:t>Наименование мероприятия</w:t>
            </w:r>
          </w:p>
        </w:tc>
        <w:tc>
          <w:tcPr>
            <w:tcW w:w="3983" w:type="dxa"/>
            <w:vAlign w:val="center"/>
          </w:tcPr>
          <w:p w14:paraId="3B95785D" w14:textId="77777777" w:rsidR="00AB764A" w:rsidRDefault="00AB764A" w:rsidP="00AB764A">
            <w:pPr>
              <w:jc w:val="center"/>
              <w:rPr>
                <w:bCs/>
                <w:color w:val="000000"/>
                <w:sz w:val="28"/>
                <w:szCs w:val="28"/>
              </w:rPr>
            </w:pPr>
            <w:r>
              <w:rPr>
                <w:bCs/>
                <w:color w:val="000000"/>
                <w:sz w:val="28"/>
                <w:szCs w:val="28"/>
              </w:rPr>
              <w:t>Период проведения мероприятий</w:t>
            </w:r>
          </w:p>
        </w:tc>
      </w:tr>
      <w:tr w:rsidR="00AB764A" w14:paraId="1F8E39D9" w14:textId="77777777" w:rsidTr="00AB764A">
        <w:trPr>
          <w:trHeight w:val="517"/>
        </w:trPr>
        <w:tc>
          <w:tcPr>
            <w:tcW w:w="5935" w:type="dxa"/>
            <w:vAlign w:val="center"/>
          </w:tcPr>
          <w:p w14:paraId="163BF939" w14:textId="77777777" w:rsidR="00AB764A" w:rsidRPr="00A806C8" w:rsidRDefault="00AB764A" w:rsidP="00AB764A">
            <w:pPr>
              <w:jc w:val="center"/>
              <w:rPr>
                <w:bCs/>
                <w:sz w:val="28"/>
                <w:szCs w:val="28"/>
              </w:rPr>
            </w:pPr>
            <w:r>
              <w:rPr>
                <w:bCs/>
                <w:sz w:val="28"/>
                <w:szCs w:val="28"/>
              </w:rPr>
              <w:t>-</w:t>
            </w:r>
          </w:p>
        </w:tc>
        <w:tc>
          <w:tcPr>
            <w:tcW w:w="3983" w:type="dxa"/>
            <w:vAlign w:val="center"/>
          </w:tcPr>
          <w:p w14:paraId="15D4CB76" w14:textId="77777777" w:rsidR="00AB764A" w:rsidRPr="00FB1C58" w:rsidRDefault="00AB764A" w:rsidP="00AB764A">
            <w:pPr>
              <w:jc w:val="center"/>
              <w:rPr>
                <w:bCs/>
                <w:sz w:val="28"/>
                <w:szCs w:val="28"/>
              </w:rPr>
            </w:pPr>
            <w:r>
              <w:rPr>
                <w:bCs/>
                <w:sz w:val="28"/>
                <w:szCs w:val="28"/>
              </w:rPr>
              <w:t>-</w:t>
            </w:r>
          </w:p>
        </w:tc>
      </w:tr>
    </w:tbl>
    <w:p w14:paraId="2E4DF45A" w14:textId="77777777" w:rsidR="00AB764A" w:rsidRDefault="00AB764A" w:rsidP="00AB764A">
      <w:pPr>
        <w:jc w:val="both"/>
        <w:rPr>
          <w:sz w:val="28"/>
          <w:szCs w:val="28"/>
        </w:rPr>
      </w:pPr>
    </w:p>
    <w:p w14:paraId="7FA3F536" w14:textId="77777777" w:rsidR="00AB764A" w:rsidRDefault="00AB764A" w:rsidP="00AB764A">
      <w:pPr>
        <w:jc w:val="both"/>
        <w:rPr>
          <w:sz w:val="28"/>
          <w:szCs w:val="28"/>
        </w:rPr>
      </w:pPr>
    </w:p>
    <w:p w14:paraId="5003149F" w14:textId="77777777" w:rsidR="00AB764A" w:rsidRDefault="00AB764A" w:rsidP="00AB764A">
      <w:pPr>
        <w:jc w:val="both"/>
        <w:rPr>
          <w:sz w:val="28"/>
          <w:szCs w:val="28"/>
        </w:rPr>
      </w:pPr>
    </w:p>
    <w:p w14:paraId="213B0948" w14:textId="77777777" w:rsidR="00AB764A" w:rsidRDefault="00AB764A" w:rsidP="00AB764A">
      <w:pPr>
        <w:jc w:val="both"/>
        <w:rPr>
          <w:sz w:val="28"/>
          <w:szCs w:val="28"/>
        </w:rPr>
      </w:pPr>
    </w:p>
    <w:p w14:paraId="70DFC9BF" w14:textId="77777777" w:rsidR="00AB764A" w:rsidRDefault="00AB764A" w:rsidP="00AB764A">
      <w:pPr>
        <w:jc w:val="both"/>
        <w:rPr>
          <w:sz w:val="28"/>
          <w:szCs w:val="28"/>
        </w:rPr>
      </w:pPr>
    </w:p>
    <w:p w14:paraId="544BA63D" w14:textId="77777777" w:rsidR="00AB764A" w:rsidRDefault="00AB764A" w:rsidP="00AB764A">
      <w:pPr>
        <w:jc w:val="both"/>
        <w:rPr>
          <w:sz w:val="28"/>
          <w:szCs w:val="28"/>
        </w:rPr>
      </w:pPr>
    </w:p>
    <w:p w14:paraId="753543C1" w14:textId="77777777" w:rsidR="00AB764A" w:rsidRDefault="00AB764A" w:rsidP="00AB764A">
      <w:pPr>
        <w:jc w:val="both"/>
        <w:rPr>
          <w:sz w:val="28"/>
          <w:szCs w:val="28"/>
        </w:rPr>
      </w:pPr>
    </w:p>
    <w:p w14:paraId="17753BE7" w14:textId="77777777" w:rsidR="00AB764A" w:rsidRDefault="00AB764A" w:rsidP="00AB764A">
      <w:pPr>
        <w:jc w:val="both"/>
        <w:rPr>
          <w:sz w:val="28"/>
          <w:szCs w:val="28"/>
        </w:rPr>
      </w:pPr>
    </w:p>
    <w:p w14:paraId="0787B8E8" w14:textId="77777777" w:rsidR="00AB764A" w:rsidRDefault="00AB764A" w:rsidP="00AB764A">
      <w:pPr>
        <w:jc w:val="both"/>
        <w:rPr>
          <w:sz w:val="28"/>
          <w:szCs w:val="28"/>
        </w:rPr>
      </w:pPr>
    </w:p>
    <w:p w14:paraId="7CCD414B" w14:textId="77777777" w:rsidR="00AB764A" w:rsidRDefault="00AB764A" w:rsidP="00AB764A">
      <w:pPr>
        <w:jc w:val="both"/>
        <w:rPr>
          <w:sz w:val="28"/>
          <w:szCs w:val="28"/>
        </w:rPr>
      </w:pPr>
    </w:p>
    <w:p w14:paraId="694ED01B" w14:textId="77777777" w:rsidR="00AB764A" w:rsidRDefault="00AB764A" w:rsidP="00AB764A">
      <w:pPr>
        <w:jc w:val="both"/>
        <w:rPr>
          <w:sz w:val="28"/>
          <w:szCs w:val="28"/>
        </w:rPr>
      </w:pPr>
    </w:p>
    <w:p w14:paraId="0F929160" w14:textId="77777777" w:rsidR="00AB764A" w:rsidRDefault="00AB764A" w:rsidP="00AB764A">
      <w:pPr>
        <w:jc w:val="both"/>
        <w:rPr>
          <w:sz w:val="28"/>
          <w:szCs w:val="28"/>
        </w:rPr>
      </w:pPr>
    </w:p>
    <w:p w14:paraId="04DFC321" w14:textId="77777777" w:rsidR="00AB764A" w:rsidRDefault="00AB764A" w:rsidP="00AB764A">
      <w:pPr>
        <w:jc w:val="both"/>
        <w:rPr>
          <w:sz w:val="28"/>
          <w:szCs w:val="28"/>
        </w:rPr>
      </w:pPr>
    </w:p>
    <w:p w14:paraId="174D85C2" w14:textId="77777777" w:rsidR="00AB764A" w:rsidRDefault="00AB764A" w:rsidP="00AB764A">
      <w:pPr>
        <w:jc w:val="both"/>
        <w:rPr>
          <w:sz w:val="28"/>
          <w:szCs w:val="28"/>
        </w:rPr>
      </w:pPr>
    </w:p>
    <w:p w14:paraId="141122DE" w14:textId="77777777" w:rsidR="00AB764A" w:rsidRDefault="00AB764A" w:rsidP="00AB764A">
      <w:pPr>
        <w:jc w:val="both"/>
        <w:rPr>
          <w:sz w:val="28"/>
          <w:szCs w:val="28"/>
        </w:rPr>
      </w:pPr>
    </w:p>
    <w:p w14:paraId="70736BBF" w14:textId="77777777" w:rsidR="00AB764A" w:rsidRDefault="00AB764A" w:rsidP="00AB764A">
      <w:pPr>
        <w:jc w:val="both"/>
        <w:rPr>
          <w:sz w:val="28"/>
          <w:szCs w:val="28"/>
        </w:rPr>
      </w:pPr>
    </w:p>
    <w:p w14:paraId="16F97B12" w14:textId="77777777" w:rsidR="00AB764A" w:rsidRDefault="00AB764A" w:rsidP="00AB764A">
      <w:pPr>
        <w:jc w:val="both"/>
        <w:rPr>
          <w:sz w:val="28"/>
          <w:szCs w:val="28"/>
        </w:rPr>
      </w:pPr>
    </w:p>
    <w:p w14:paraId="7BF31E9A" w14:textId="77777777" w:rsidR="00AB764A" w:rsidRDefault="00AB764A" w:rsidP="00AB764A">
      <w:pPr>
        <w:jc w:val="both"/>
        <w:rPr>
          <w:sz w:val="28"/>
          <w:szCs w:val="28"/>
        </w:rPr>
      </w:pPr>
    </w:p>
    <w:p w14:paraId="38E9FB92" w14:textId="77777777" w:rsidR="00AB764A" w:rsidRDefault="00AB764A" w:rsidP="00AB764A">
      <w:pPr>
        <w:jc w:val="both"/>
        <w:rPr>
          <w:sz w:val="28"/>
          <w:szCs w:val="28"/>
        </w:rPr>
      </w:pPr>
    </w:p>
    <w:p w14:paraId="0364F32C" w14:textId="77777777" w:rsidR="00AB764A" w:rsidRDefault="00AB764A" w:rsidP="00AB764A">
      <w:pPr>
        <w:jc w:val="both"/>
        <w:rPr>
          <w:sz w:val="28"/>
          <w:szCs w:val="28"/>
        </w:rPr>
      </w:pPr>
    </w:p>
    <w:p w14:paraId="1CE45FBB" w14:textId="77777777" w:rsidR="00AB764A" w:rsidRDefault="00AB764A" w:rsidP="00AB764A">
      <w:pPr>
        <w:jc w:val="both"/>
        <w:rPr>
          <w:sz w:val="28"/>
          <w:szCs w:val="28"/>
        </w:rPr>
        <w:sectPr w:rsidR="00AB764A" w:rsidSect="00AB764A">
          <w:pgSz w:w="11906" w:h="16838"/>
          <w:pgMar w:top="851" w:right="709" w:bottom="709" w:left="1559" w:header="709" w:footer="709" w:gutter="0"/>
          <w:cols w:space="708"/>
          <w:titlePg/>
          <w:docGrid w:linePitch="360"/>
        </w:sectPr>
      </w:pPr>
    </w:p>
    <w:p w14:paraId="5669103E" w14:textId="185D7C56" w:rsidR="00AB764A" w:rsidRDefault="00AB764A" w:rsidP="00AB764A">
      <w:pPr>
        <w:autoSpaceDE w:val="0"/>
        <w:autoSpaceDN w:val="0"/>
        <w:adjustRightInd w:val="0"/>
        <w:ind w:left="9356" w:right="282"/>
        <w:jc w:val="both"/>
      </w:pPr>
      <w:r>
        <w:lastRenderedPageBreak/>
        <w:t xml:space="preserve">Приложение № 7 к протоколу </w:t>
      </w:r>
      <w:r>
        <w:br/>
        <w:t>№ 46 заседания правления региональной энергетической комиссии Кемеровской области от 04.07.2019</w:t>
      </w:r>
    </w:p>
    <w:tbl>
      <w:tblPr>
        <w:tblW w:w="5000" w:type="pct"/>
        <w:jc w:val="center"/>
        <w:tblCellMar>
          <w:left w:w="0" w:type="dxa"/>
          <w:right w:w="0" w:type="dxa"/>
        </w:tblCellMar>
        <w:tblLook w:val="04A0" w:firstRow="1" w:lastRow="0" w:firstColumn="1" w:lastColumn="0" w:noHBand="0" w:noVBand="1"/>
      </w:tblPr>
      <w:tblGrid>
        <w:gridCol w:w="357"/>
        <w:gridCol w:w="260"/>
        <w:gridCol w:w="633"/>
        <w:gridCol w:w="2503"/>
        <w:gridCol w:w="706"/>
        <w:gridCol w:w="1010"/>
        <w:gridCol w:w="861"/>
        <w:gridCol w:w="940"/>
        <w:gridCol w:w="998"/>
        <w:gridCol w:w="988"/>
        <w:gridCol w:w="1000"/>
        <w:gridCol w:w="958"/>
        <w:gridCol w:w="1001"/>
        <w:gridCol w:w="912"/>
        <w:gridCol w:w="935"/>
        <w:gridCol w:w="1216"/>
      </w:tblGrid>
      <w:tr w:rsidR="00AB764A" w:rsidRPr="00AB764A" w14:paraId="4DB2E494" w14:textId="77777777" w:rsidTr="00AB764A">
        <w:trPr>
          <w:trHeight w:val="450"/>
          <w:jc w:val="center"/>
        </w:trPr>
        <w:tc>
          <w:tcPr>
            <w:tcW w:w="561" w:type="dxa"/>
            <w:tcBorders>
              <w:top w:val="nil"/>
              <w:left w:val="nil"/>
              <w:bottom w:val="nil"/>
              <w:right w:val="nil"/>
            </w:tcBorders>
            <w:shd w:val="clear" w:color="auto" w:fill="auto"/>
            <w:noWrap/>
            <w:vAlign w:val="bottom"/>
            <w:hideMark/>
          </w:tcPr>
          <w:p w14:paraId="3AB9216B"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noWrap/>
            <w:vAlign w:val="bottom"/>
            <w:hideMark/>
          </w:tcPr>
          <w:p w14:paraId="6B43D239" w14:textId="77777777" w:rsidR="00AB764A" w:rsidRPr="00AB764A" w:rsidRDefault="00AB764A" w:rsidP="00AB764A">
            <w:pPr>
              <w:rPr>
                <w:sz w:val="14"/>
                <w:szCs w:val="14"/>
              </w:rPr>
            </w:pPr>
          </w:p>
        </w:tc>
        <w:tc>
          <w:tcPr>
            <w:tcW w:w="5022" w:type="dxa"/>
            <w:gridSpan w:val="2"/>
            <w:tcBorders>
              <w:top w:val="single" w:sz="4" w:space="0" w:color="C0C0C0"/>
              <w:left w:val="nil"/>
              <w:bottom w:val="single" w:sz="4" w:space="0" w:color="C0C0C0"/>
              <w:right w:val="nil"/>
            </w:tcBorders>
            <w:shd w:val="clear" w:color="auto" w:fill="auto"/>
            <w:vAlign w:val="bottom"/>
            <w:hideMark/>
          </w:tcPr>
          <w:p w14:paraId="23E4B212" w14:textId="77777777" w:rsidR="00AB764A" w:rsidRPr="00AB764A" w:rsidRDefault="00AB764A" w:rsidP="00AB764A">
            <w:pPr>
              <w:rPr>
                <w:rFonts w:ascii="Tahoma" w:hAnsi="Tahoma" w:cs="Tahoma"/>
                <w:sz w:val="14"/>
                <w:szCs w:val="14"/>
              </w:rPr>
            </w:pPr>
            <w:r w:rsidRPr="00AB764A">
              <w:rPr>
                <w:rFonts w:ascii="Tahoma" w:hAnsi="Tahoma" w:cs="Tahoma"/>
                <w:sz w:val="14"/>
                <w:szCs w:val="14"/>
              </w:rPr>
              <w:t>ОАО "Ваганово"</w:t>
            </w:r>
          </w:p>
        </w:tc>
        <w:tc>
          <w:tcPr>
            <w:tcW w:w="1118" w:type="dxa"/>
            <w:tcBorders>
              <w:top w:val="single" w:sz="4" w:space="0" w:color="C0C0C0"/>
              <w:left w:val="nil"/>
              <w:bottom w:val="single" w:sz="4" w:space="0" w:color="C0C0C0"/>
              <w:right w:val="nil"/>
            </w:tcBorders>
            <w:shd w:val="clear" w:color="auto" w:fill="auto"/>
            <w:vAlign w:val="bottom"/>
            <w:hideMark/>
          </w:tcPr>
          <w:p w14:paraId="17901C9B"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c>
          <w:tcPr>
            <w:tcW w:w="1609" w:type="dxa"/>
            <w:tcBorders>
              <w:top w:val="single" w:sz="4" w:space="0" w:color="C0C0C0"/>
              <w:left w:val="nil"/>
              <w:bottom w:val="single" w:sz="4" w:space="0" w:color="C0C0C0"/>
              <w:right w:val="nil"/>
            </w:tcBorders>
            <w:shd w:val="clear" w:color="auto" w:fill="auto"/>
            <w:vAlign w:val="bottom"/>
            <w:hideMark/>
          </w:tcPr>
          <w:p w14:paraId="0EA62567"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c>
          <w:tcPr>
            <w:tcW w:w="1369" w:type="dxa"/>
            <w:tcBorders>
              <w:top w:val="single" w:sz="4" w:space="0" w:color="C0C0C0"/>
              <w:left w:val="nil"/>
              <w:bottom w:val="single" w:sz="4" w:space="0" w:color="C0C0C0"/>
              <w:right w:val="nil"/>
            </w:tcBorders>
            <w:shd w:val="clear" w:color="auto" w:fill="auto"/>
            <w:vAlign w:val="bottom"/>
            <w:hideMark/>
          </w:tcPr>
          <w:p w14:paraId="16F591A6"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c>
          <w:tcPr>
            <w:tcW w:w="1497" w:type="dxa"/>
            <w:tcBorders>
              <w:top w:val="single" w:sz="4" w:space="0" w:color="C0C0C0"/>
              <w:left w:val="nil"/>
              <w:bottom w:val="single" w:sz="4" w:space="0" w:color="C0C0C0"/>
              <w:right w:val="nil"/>
            </w:tcBorders>
            <w:shd w:val="clear" w:color="auto" w:fill="auto"/>
            <w:vAlign w:val="bottom"/>
            <w:hideMark/>
          </w:tcPr>
          <w:p w14:paraId="65E14DBE"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c>
          <w:tcPr>
            <w:tcW w:w="1590" w:type="dxa"/>
            <w:tcBorders>
              <w:top w:val="single" w:sz="4" w:space="0" w:color="C0C0C0"/>
              <w:left w:val="nil"/>
              <w:bottom w:val="single" w:sz="4" w:space="0" w:color="C0C0C0"/>
              <w:right w:val="nil"/>
            </w:tcBorders>
            <w:shd w:val="clear" w:color="auto" w:fill="auto"/>
            <w:vAlign w:val="bottom"/>
            <w:hideMark/>
          </w:tcPr>
          <w:p w14:paraId="0F7053F5"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c>
          <w:tcPr>
            <w:tcW w:w="1575" w:type="dxa"/>
            <w:tcBorders>
              <w:top w:val="single" w:sz="4" w:space="0" w:color="C0C0C0"/>
              <w:left w:val="nil"/>
              <w:bottom w:val="single" w:sz="4" w:space="0" w:color="C0C0C0"/>
              <w:right w:val="nil"/>
            </w:tcBorders>
            <w:shd w:val="clear" w:color="auto" w:fill="auto"/>
            <w:vAlign w:val="bottom"/>
            <w:hideMark/>
          </w:tcPr>
          <w:p w14:paraId="6351A0FD"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c>
          <w:tcPr>
            <w:tcW w:w="1594" w:type="dxa"/>
            <w:tcBorders>
              <w:top w:val="single" w:sz="4" w:space="0" w:color="C0C0C0"/>
              <w:left w:val="nil"/>
              <w:bottom w:val="single" w:sz="4" w:space="0" w:color="C0C0C0"/>
              <w:right w:val="nil"/>
            </w:tcBorders>
            <w:shd w:val="clear" w:color="auto" w:fill="auto"/>
            <w:vAlign w:val="bottom"/>
            <w:hideMark/>
          </w:tcPr>
          <w:p w14:paraId="4D99F296"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c>
          <w:tcPr>
            <w:tcW w:w="1526" w:type="dxa"/>
            <w:tcBorders>
              <w:top w:val="single" w:sz="4" w:space="0" w:color="C0C0C0"/>
              <w:left w:val="nil"/>
              <w:bottom w:val="single" w:sz="4" w:space="0" w:color="C0C0C0"/>
              <w:right w:val="nil"/>
            </w:tcBorders>
            <w:shd w:val="clear" w:color="auto" w:fill="auto"/>
            <w:vAlign w:val="bottom"/>
            <w:hideMark/>
          </w:tcPr>
          <w:p w14:paraId="25FC34D1"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c>
          <w:tcPr>
            <w:tcW w:w="1595" w:type="dxa"/>
            <w:tcBorders>
              <w:top w:val="single" w:sz="4" w:space="0" w:color="C0C0C0"/>
              <w:left w:val="nil"/>
              <w:bottom w:val="single" w:sz="4" w:space="0" w:color="C0C0C0"/>
              <w:right w:val="nil"/>
            </w:tcBorders>
            <w:shd w:val="clear" w:color="auto" w:fill="auto"/>
            <w:vAlign w:val="bottom"/>
            <w:hideMark/>
          </w:tcPr>
          <w:p w14:paraId="578304F9"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c>
          <w:tcPr>
            <w:tcW w:w="1451" w:type="dxa"/>
            <w:tcBorders>
              <w:top w:val="single" w:sz="4" w:space="0" w:color="C0C0C0"/>
              <w:left w:val="nil"/>
              <w:bottom w:val="single" w:sz="4" w:space="0" w:color="C0C0C0"/>
              <w:right w:val="nil"/>
            </w:tcBorders>
            <w:shd w:val="clear" w:color="auto" w:fill="auto"/>
            <w:vAlign w:val="bottom"/>
            <w:hideMark/>
          </w:tcPr>
          <w:p w14:paraId="5862B67F"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c>
          <w:tcPr>
            <w:tcW w:w="1489" w:type="dxa"/>
            <w:tcBorders>
              <w:top w:val="single" w:sz="4" w:space="0" w:color="C0C0C0"/>
              <w:left w:val="nil"/>
              <w:bottom w:val="single" w:sz="4" w:space="0" w:color="C0C0C0"/>
              <w:right w:val="nil"/>
            </w:tcBorders>
            <w:shd w:val="clear" w:color="auto" w:fill="auto"/>
            <w:vAlign w:val="bottom"/>
            <w:hideMark/>
          </w:tcPr>
          <w:p w14:paraId="5E001182"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c>
          <w:tcPr>
            <w:tcW w:w="1943" w:type="dxa"/>
            <w:tcBorders>
              <w:top w:val="single" w:sz="4" w:space="0" w:color="C0C0C0"/>
              <w:left w:val="nil"/>
              <w:bottom w:val="single" w:sz="4" w:space="0" w:color="C0C0C0"/>
              <w:right w:val="nil"/>
            </w:tcBorders>
            <w:shd w:val="clear" w:color="auto" w:fill="auto"/>
            <w:vAlign w:val="bottom"/>
            <w:hideMark/>
          </w:tcPr>
          <w:p w14:paraId="43AC8D3B"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439DC34F" w14:textId="77777777" w:rsidTr="00AB764A">
        <w:trPr>
          <w:trHeight w:val="1032"/>
          <w:jc w:val="center"/>
        </w:trPr>
        <w:tc>
          <w:tcPr>
            <w:tcW w:w="561" w:type="dxa"/>
            <w:tcBorders>
              <w:top w:val="nil"/>
              <w:left w:val="nil"/>
              <w:bottom w:val="nil"/>
              <w:right w:val="nil"/>
            </w:tcBorders>
            <w:shd w:val="clear" w:color="auto" w:fill="auto"/>
            <w:noWrap/>
            <w:vAlign w:val="bottom"/>
            <w:hideMark/>
          </w:tcPr>
          <w:p w14:paraId="62F7DAEE" w14:textId="77777777" w:rsidR="00AB764A" w:rsidRPr="00AB764A" w:rsidRDefault="00AB764A" w:rsidP="00AB764A">
            <w:pPr>
              <w:rPr>
                <w:rFonts w:ascii="Tahoma" w:hAnsi="Tahoma" w:cs="Tahoma"/>
                <w:sz w:val="14"/>
                <w:szCs w:val="14"/>
              </w:rPr>
            </w:pPr>
          </w:p>
        </w:tc>
        <w:tc>
          <w:tcPr>
            <w:tcW w:w="401" w:type="dxa"/>
            <w:tcBorders>
              <w:top w:val="nil"/>
              <w:left w:val="nil"/>
              <w:bottom w:val="nil"/>
              <w:right w:val="nil"/>
            </w:tcBorders>
            <w:shd w:val="clear" w:color="auto" w:fill="auto"/>
            <w:noWrap/>
            <w:vAlign w:val="bottom"/>
            <w:hideMark/>
          </w:tcPr>
          <w:p w14:paraId="5996BC25" w14:textId="77777777" w:rsidR="00AB764A" w:rsidRPr="00AB764A" w:rsidRDefault="00AB764A" w:rsidP="00AB764A">
            <w:pPr>
              <w:rPr>
                <w:sz w:val="14"/>
                <w:szCs w:val="14"/>
              </w:rPr>
            </w:pPr>
          </w:p>
        </w:tc>
        <w:tc>
          <w:tcPr>
            <w:tcW w:w="100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6BCAF90"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 п/п</w:t>
            </w:r>
          </w:p>
        </w:tc>
        <w:tc>
          <w:tcPr>
            <w:tcW w:w="4022"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FA7CBCE"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Наименование показателя</w:t>
            </w:r>
          </w:p>
        </w:tc>
        <w:tc>
          <w:tcPr>
            <w:tcW w:w="1118"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334262EC"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Ед. изм.</w:t>
            </w:r>
          </w:p>
        </w:tc>
        <w:tc>
          <w:tcPr>
            <w:tcW w:w="2978" w:type="dxa"/>
            <w:gridSpan w:val="2"/>
            <w:tcBorders>
              <w:top w:val="single" w:sz="4" w:space="0" w:color="C0C0C0"/>
              <w:left w:val="nil"/>
              <w:bottom w:val="single" w:sz="4" w:space="0" w:color="C0C0C0"/>
              <w:right w:val="single" w:sz="4" w:space="0" w:color="C0C0C0"/>
            </w:tcBorders>
            <w:shd w:val="clear" w:color="auto" w:fill="auto"/>
            <w:vAlign w:val="center"/>
            <w:hideMark/>
          </w:tcPr>
          <w:p w14:paraId="14D9BD59"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2018 год</w:t>
            </w:r>
          </w:p>
        </w:tc>
        <w:tc>
          <w:tcPr>
            <w:tcW w:w="1497" w:type="dxa"/>
            <w:tcBorders>
              <w:top w:val="nil"/>
              <w:left w:val="nil"/>
              <w:bottom w:val="single" w:sz="4" w:space="0" w:color="C0C0C0"/>
              <w:right w:val="single" w:sz="4" w:space="0" w:color="C0C0C0"/>
            </w:tcBorders>
            <w:shd w:val="clear" w:color="auto" w:fill="auto"/>
            <w:vAlign w:val="center"/>
            <w:hideMark/>
          </w:tcPr>
          <w:p w14:paraId="0041A8FF"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2019 год</w:t>
            </w:r>
          </w:p>
        </w:tc>
        <w:tc>
          <w:tcPr>
            <w:tcW w:w="1590" w:type="dxa"/>
            <w:tcBorders>
              <w:top w:val="nil"/>
              <w:left w:val="nil"/>
              <w:bottom w:val="single" w:sz="4" w:space="0" w:color="C0C0C0"/>
              <w:right w:val="single" w:sz="4" w:space="0" w:color="C0C0C0"/>
            </w:tcBorders>
            <w:shd w:val="clear" w:color="auto" w:fill="auto"/>
            <w:vAlign w:val="center"/>
            <w:hideMark/>
          </w:tcPr>
          <w:p w14:paraId="71FCF1CF"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2020 год</w:t>
            </w:r>
          </w:p>
        </w:tc>
        <w:tc>
          <w:tcPr>
            <w:tcW w:w="1575" w:type="dxa"/>
            <w:tcBorders>
              <w:top w:val="nil"/>
              <w:left w:val="nil"/>
              <w:bottom w:val="single" w:sz="4" w:space="0" w:color="C0C0C0"/>
              <w:right w:val="single" w:sz="4" w:space="0" w:color="C0C0C0"/>
            </w:tcBorders>
            <w:shd w:val="clear" w:color="auto" w:fill="auto"/>
            <w:vAlign w:val="center"/>
            <w:hideMark/>
          </w:tcPr>
          <w:p w14:paraId="0FD594BB"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2020 год</w:t>
            </w:r>
            <w:r w:rsidRPr="00AB764A">
              <w:rPr>
                <w:rFonts w:ascii="Tahoma" w:hAnsi="Tahoma" w:cs="Tahoma"/>
                <w:b/>
                <w:bCs/>
                <w:color w:val="272727"/>
                <w:sz w:val="14"/>
                <w:szCs w:val="14"/>
              </w:rPr>
              <w:br/>
              <w:t>(</w:t>
            </w:r>
            <w:proofErr w:type="spellStart"/>
            <w:r w:rsidRPr="00AB764A">
              <w:rPr>
                <w:rFonts w:ascii="Tahoma" w:hAnsi="Tahoma" w:cs="Tahoma"/>
                <w:b/>
                <w:bCs/>
                <w:color w:val="272727"/>
                <w:sz w:val="14"/>
                <w:szCs w:val="14"/>
              </w:rPr>
              <w:t>корректи</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ровка</w:t>
            </w:r>
            <w:proofErr w:type="spellEnd"/>
            <w:r w:rsidRPr="00AB764A">
              <w:rPr>
                <w:rFonts w:ascii="Tahoma" w:hAnsi="Tahoma" w:cs="Tahoma"/>
                <w:b/>
                <w:bCs/>
                <w:color w:val="272727"/>
                <w:sz w:val="14"/>
                <w:szCs w:val="14"/>
              </w:rPr>
              <w:t>)</w:t>
            </w:r>
          </w:p>
        </w:tc>
        <w:tc>
          <w:tcPr>
            <w:tcW w:w="1594" w:type="dxa"/>
            <w:tcBorders>
              <w:top w:val="nil"/>
              <w:left w:val="nil"/>
              <w:bottom w:val="single" w:sz="4" w:space="0" w:color="C0C0C0"/>
              <w:right w:val="single" w:sz="4" w:space="0" w:color="C0C0C0"/>
            </w:tcBorders>
            <w:shd w:val="clear" w:color="auto" w:fill="auto"/>
            <w:vAlign w:val="center"/>
            <w:hideMark/>
          </w:tcPr>
          <w:p w14:paraId="0FB77578"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2020 год</w:t>
            </w:r>
            <w:r w:rsidRPr="00AB764A">
              <w:rPr>
                <w:rFonts w:ascii="Tahoma" w:hAnsi="Tahoma" w:cs="Tahoma"/>
                <w:b/>
                <w:bCs/>
                <w:color w:val="272727"/>
                <w:sz w:val="14"/>
                <w:szCs w:val="14"/>
              </w:rPr>
              <w:br/>
              <w:t xml:space="preserve">(с учетом </w:t>
            </w:r>
            <w:proofErr w:type="spellStart"/>
            <w:r w:rsidRPr="00AB764A">
              <w:rPr>
                <w:rFonts w:ascii="Tahoma" w:hAnsi="Tahoma" w:cs="Tahoma"/>
                <w:b/>
                <w:bCs/>
                <w:color w:val="272727"/>
                <w:sz w:val="14"/>
                <w:szCs w:val="14"/>
              </w:rPr>
              <w:t>корректи</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ровки</w:t>
            </w:r>
            <w:proofErr w:type="spellEnd"/>
            <w:r w:rsidRPr="00AB764A">
              <w:rPr>
                <w:rFonts w:ascii="Tahoma" w:hAnsi="Tahoma" w:cs="Tahoma"/>
                <w:b/>
                <w:bCs/>
                <w:color w:val="272727"/>
                <w:sz w:val="14"/>
                <w:szCs w:val="14"/>
              </w:rPr>
              <w:t>)</w:t>
            </w:r>
          </w:p>
        </w:tc>
        <w:tc>
          <w:tcPr>
            <w:tcW w:w="1526" w:type="dxa"/>
            <w:tcBorders>
              <w:top w:val="nil"/>
              <w:left w:val="nil"/>
              <w:bottom w:val="single" w:sz="4" w:space="0" w:color="C0C0C0"/>
              <w:right w:val="single" w:sz="4" w:space="0" w:color="C0C0C0"/>
            </w:tcBorders>
            <w:shd w:val="clear" w:color="auto" w:fill="auto"/>
            <w:vAlign w:val="center"/>
            <w:hideMark/>
          </w:tcPr>
          <w:p w14:paraId="0C224487"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2020 год</w:t>
            </w:r>
            <w:r w:rsidRPr="00AB764A">
              <w:rPr>
                <w:rFonts w:ascii="Tahoma" w:hAnsi="Tahoma" w:cs="Tahoma"/>
                <w:b/>
                <w:bCs/>
                <w:color w:val="272727"/>
                <w:sz w:val="14"/>
                <w:szCs w:val="14"/>
              </w:rPr>
              <w:br/>
              <w:t>(</w:t>
            </w:r>
            <w:proofErr w:type="spellStart"/>
            <w:r w:rsidRPr="00AB764A">
              <w:rPr>
                <w:rFonts w:ascii="Tahoma" w:hAnsi="Tahoma" w:cs="Tahoma"/>
                <w:b/>
                <w:bCs/>
                <w:color w:val="272727"/>
                <w:sz w:val="14"/>
                <w:szCs w:val="14"/>
              </w:rPr>
              <w:t>корректи</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ровка</w:t>
            </w:r>
            <w:proofErr w:type="spellEnd"/>
            <w:r w:rsidRPr="00AB764A">
              <w:rPr>
                <w:rFonts w:ascii="Tahoma" w:hAnsi="Tahoma" w:cs="Tahoma"/>
                <w:b/>
                <w:bCs/>
                <w:color w:val="272727"/>
                <w:sz w:val="14"/>
                <w:szCs w:val="14"/>
              </w:rPr>
              <w:t>)</w:t>
            </w:r>
          </w:p>
        </w:tc>
        <w:tc>
          <w:tcPr>
            <w:tcW w:w="4535" w:type="dxa"/>
            <w:gridSpan w:val="3"/>
            <w:tcBorders>
              <w:top w:val="single" w:sz="4" w:space="0" w:color="C0C0C0"/>
              <w:left w:val="nil"/>
              <w:bottom w:val="single" w:sz="4" w:space="0" w:color="C0C0C0"/>
              <w:right w:val="single" w:sz="4" w:space="0" w:color="C0C0C0"/>
            </w:tcBorders>
            <w:shd w:val="clear" w:color="auto" w:fill="auto"/>
            <w:vAlign w:val="center"/>
            <w:hideMark/>
          </w:tcPr>
          <w:p w14:paraId="19ABB0E8"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2020 год (с учетом корректировки)</w:t>
            </w:r>
          </w:p>
        </w:tc>
        <w:tc>
          <w:tcPr>
            <w:tcW w:w="1943" w:type="dxa"/>
            <w:vMerge w:val="restart"/>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6AAE8128"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Обоснование отклонений</w:t>
            </w:r>
          </w:p>
        </w:tc>
      </w:tr>
      <w:tr w:rsidR="00AB764A" w:rsidRPr="00AB764A" w14:paraId="47DBF4C2" w14:textId="77777777" w:rsidTr="00AB764A">
        <w:trPr>
          <w:trHeight w:val="803"/>
          <w:jc w:val="center"/>
        </w:trPr>
        <w:tc>
          <w:tcPr>
            <w:tcW w:w="561" w:type="dxa"/>
            <w:tcBorders>
              <w:top w:val="nil"/>
              <w:left w:val="nil"/>
              <w:bottom w:val="nil"/>
              <w:right w:val="nil"/>
            </w:tcBorders>
            <w:shd w:val="clear" w:color="auto" w:fill="auto"/>
            <w:noWrap/>
            <w:vAlign w:val="bottom"/>
            <w:hideMark/>
          </w:tcPr>
          <w:p w14:paraId="165A7722" w14:textId="77777777" w:rsidR="00AB764A" w:rsidRPr="00AB764A" w:rsidRDefault="00AB764A" w:rsidP="00AB764A">
            <w:pPr>
              <w:jc w:val="center"/>
              <w:rPr>
                <w:rFonts w:ascii="Tahoma" w:hAnsi="Tahoma" w:cs="Tahoma"/>
                <w:b/>
                <w:bCs/>
                <w:color w:val="272727"/>
                <w:sz w:val="14"/>
                <w:szCs w:val="14"/>
              </w:rPr>
            </w:pPr>
          </w:p>
        </w:tc>
        <w:tc>
          <w:tcPr>
            <w:tcW w:w="401" w:type="dxa"/>
            <w:tcBorders>
              <w:top w:val="nil"/>
              <w:left w:val="nil"/>
              <w:bottom w:val="nil"/>
              <w:right w:val="nil"/>
            </w:tcBorders>
            <w:shd w:val="clear" w:color="auto" w:fill="auto"/>
            <w:noWrap/>
            <w:vAlign w:val="bottom"/>
            <w:hideMark/>
          </w:tcPr>
          <w:p w14:paraId="27990721" w14:textId="77777777" w:rsidR="00AB764A" w:rsidRPr="00AB764A" w:rsidRDefault="00AB764A" w:rsidP="00AB764A">
            <w:pPr>
              <w:rPr>
                <w:sz w:val="14"/>
                <w:szCs w:val="14"/>
              </w:rPr>
            </w:pPr>
          </w:p>
        </w:tc>
        <w:tc>
          <w:tcPr>
            <w:tcW w:w="1000" w:type="dxa"/>
            <w:vMerge/>
            <w:tcBorders>
              <w:top w:val="nil"/>
              <w:left w:val="single" w:sz="4" w:space="0" w:color="C0C0C0"/>
              <w:bottom w:val="single" w:sz="4" w:space="0" w:color="C0C0C0"/>
              <w:right w:val="single" w:sz="4" w:space="0" w:color="C0C0C0"/>
            </w:tcBorders>
            <w:vAlign w:val="center"/>
            <w:hideMark/>
          </w:tcPr>
          <w:p w14:paraId="34B3442C" w14:textId="77777777" w:rsidR="00AB764A" w:rsidRPr="00AB764A" w:rsidRDefault="00AB764A" w:rsidP="00AB764A">
            <w:pPr>
              <w:rPr>
                <w:rFonts w:ascii="Tahoma" w:hAnsi="Tahoma" w:cs="Tahoma"/>
                <w:b/>
                <w:bCs/>
                <w:color w:val="272727"/>
                <w:sz w:val="14"/>
                <w:szCs w:val="14"/>
              </w:rPr>
            </w:pPr>
          </w:p>
        </w:tc>
        <w:tc>
          <w:tcPr>
            <w:tcW w:w="4022" w:type="dxa"/>
            <w:vMerge/>
            <w:tcBorders>
              <w:top w:val="nil"/>
              <w:left w:val="single" w:sz="4" w:space="0" w:color="C0C0C0"/>
              <w:bottom w:val="single" w:sz="4" w:space="0" w:color="C0C0C0"/>
              <w:right w:val="single" w:sz="4" w:space="0" w:color="C0C0C0"/>
            </w:tcBorders>
            <w:vAlign w:val="center"/>
            <w:hideMark/>
          </w:tcPr>
          <w:p w14:paraId="5C4B14E3" w14:textId="77777777" w:rsidR="00AB764A" w:rsidRPr="00AB764A" w:rsidRDefault="00AB764A" w:rsidP="00AB764A">
            <w:pPr>
              <w:rPr>
                <w:rFonts w:ascii="Tahoma" w:hAnsi="Tahoma" w:cs="Tahoma"/>
                <w:b/>
                <w:bCs/>
                <w:color w:val="272727"/>
                <w:sz w:val="14"/>
                <w:szCs w:val="14"/>
              </w:rPr>
            </w:pPr>
          </w:p>
        </w:tc>
        <w:tc>
          <w:tcPr>
            <w:tcW w:w="1118" w:type="dxa"/>
            <w:vMerge/>
            <w:tcBorders>
              <w:top w:val="nil"/>
              <w:left w:val="single" w:sz="4" w:space="0" w:color="C0C0C0"/>
              <w:bottom w:val="single" w:sz="4" w:space="0" w:color="C0C0C0"/>
              <w:right w:val="single" w:sz="4" w:space="0" w:color="C0C0C0"/>
            </w:tcBorders>
            <w:vAlign w:val="center"/>
            <w:hideMark/>
          </w:tcPr>
          <w:p w14:paraId="476D3E8D" w14:textId="77777777" w:rsidR="00AB764A" w:rsidRPr="00AB764A" w:rsidRDefault="00AB764A" w:rsidP="00AB764A">
            <w:pPr>
              <w:rPr>
                <w:rFonts w:ascii="Tahoma" w:hAnsi="Tahoma" w:cs="Tahoma"/>
                <w:b/>
                <w:bCs/>
                <w:color w:val="272727"/>
                <w:sz w:val="14"/>
                <w:szCs w:val="14"/>
              </w:rPr>
            </w:pPr>
          </w:p>
        </w:tc>
        <w:tc>
          <w:tcPr>
            <w:tcW w:w="160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5058B40"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 xml:space="preserve">Утверждено </w:t>
            </w:r>
            <w:proofErr w:type="spellStart"/>
            <w:r w:rsidRPr="00AB764A">
              <w:rPr>
                <w:rFonts w:ascii="Tahoma" w:hAnsi="Tahoma" w:cs="Tahoma"/>
                <w:b/>
                <w:bCs/>
                <w:color w:val="272727"/>
                <w:sz w:val="14"/>
                <w:szCs w:val="14"/>
              </w:rPr>
              <w:t>регулир</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ующим</w:t>
            </w:r>
            <w:proofErr w:type="spellEnd"/>
            <w:r w:rsidRPr="00AB764A">
              <w:rPr>
                <w:rFonts w:ascii="Tahoma" w:hAnsi="Tahoma" w:cs="Tahoma"/>
                <w:b/>
                <w:bCs/>
                <w:color w:val="272727"/>
                <w:sz w:val="14"/>
                <w:szCs w:val="14"/>
              </w:rPr>
              <w:t xml:space="preserve">                                  органом </w:t>
            </w:r>
            <w:r w:rsidRPr="00AB764A">
              <w:rPr>
                <w:rFonts w:ascii="Tahoma" w:hAnsi="Tahoma" w:cs="Tahoma"/>
                <w:b/>
                <w:bCs/>
                <w:color w:val="272727"/>
                <w:sz w:val="14"/>
                <w:szCs w:val="14"/>
              </w:rPr>
              <w:br/>
              <w:t xml:space="preserve">(с учетом </w:t>
            </w:r>
            <w:proofErr w:type="spellStart"/>
            <w:r w:rsidRPr="00AB764A">
              <w:rPr>
                <w:rFonts w:ascii="Tahoma" w:hAnsi="Tahoma" w:cs="Tahoma"/>
                <w:b/>
                <w:bCs/>
                <w:color w:val="272727"/>
                <w:sz w:val="14"/>
                <w:szCs w:val="14"/>
              </w:rPr>
              <w:t>корректи</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ровки</w:t>
            </w:r>
            <w:proofErr w:type="spellEnd"/>
            <w:r w:rsidRPr="00AB764A">
              <w:rPr>
                <w:rFonts w:ascii="Tahoma" w:hAnsi="Tahoma" w:cs="Tahoma"/>
                <w:b/>
                <w:bCs/>
                <w:color w:val="272727"/>
                <w:sz w:val="14"/>
                <w:szCs w:val="14"/>
              </w:rPr>
              <w:t>)</w:t>
            </w:r>
          </w:p>
        </w:tc>
        <w:tc>
          <w:tcPr>
            <w:tcW w:w="1369"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0BC02E6"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Факт</w:t>
            </w:r>
          </w:p>
        </w:tc>
        <w:tc>
          <w:tcPr>
            <w:tcW w:w="1497"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47C7F391"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 xml:space="preserve">Утверждено </w:t>
            </w:r>
            <w:proofErr w:type="spellStart"/>
            <w:r w:rsidRPr="00AB764A">
              <w:rPr>
                <w:rFonts w:ascii="Tahoma" w:hAnsi="Tahoma" w:cs="Tahoma"/>
                <w:b/>
                <w:bCs/>
                <w:color w:val="272727"/>
                <w:sz w:val="14"/>
                <w:szCs w:val="14"/>
              </w:rPr>
              <w:t>регулиру</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ющим</w:t>
            </w:r>
            <w:proofErr w:type="spellEnd"/>
            <w:r w:rsidRPr="00AB764A">
              <w:rPr>
                <w:rFonts w:ascii="Tahoma" w:hAnsi="Tahoma" w:cs="Tahoma"/>
                <w:b/>
                <w:bCs/>
                <w:color w:val="272727"/>
                <w:sz w:val="14"/>
                <w:szCs w:val="14"/>
              </w:rPr>
              <w:t xml:space="preserve"> органом</w:t>
            </w:r>
          </w:p>
        </w:tc>
        <w:tc>
          <w:tcPr>
            <w:tcW w:w="1590"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5CD7DC7D"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 xml:space="preserve">Утверждено </w:t>
            </w:r>
            <w:proofErr w:type="spellStart"/>
            <w:r w:rsidRPr="00AB764A">
              <w:rPr>
                <w:rFonts w:ascii="Tahoma" w:hAnsi="Tahoma" w:cs="Tahoma"/>
                <w:b/>
                <w:bCs/>
                <w:color w:val="272727"/>
                <w:sz w:val="14"/>
                <w:szCs w:val="14"/>
              </w:rPr>
              <w:t>регулиру</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ющим</w:t>
            </w:r>
            <w:proofErr w:type="spellEnd"/>
            <w:r w:rsidRPr="00AB764A">
              <w:rPr>
                <w:rFonts w:ascii="Tahoma" w:hAnsi="Tahoma" w:cs="Tahoma"/>
                <w:b/>
                <w:bCs/>
                <w:color w:val="272727"/>
                <w:sz w:val="14"/>
                <w:szCs w:val="14"/>
              </w:rPr>
              <w:t xml:space="preserve">                                  органом</w:t>
            </w:r>
          </w:p>
        </w:tc>
        <w:tc>
          <w:tcPr>
            <w:tcW w:w="157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60329268" w14:textId="77777777" w:rsidR="00AB764A" w:rsidRPr="00AB764A" w:rsidRDefault="00AB764A" w:rsidP="00AB764A">
            <w:pPr>
              <w:jc w:val="center"/>
              <w:rPr>
                <w:rFonts w:ascii="Tahoma" w:hAnsi="Tahoma" w:cs="Tahoma"/>
                <w:b/>
                <w:bCs/>
                <w:color w:val="272727"/>
                <w:sz w:val="14"/>
                <w:szCs w:val="14"/>
              </w:rPr>
            </w:pPr>
            <w:proofErr w:type="spellStart"/>
            <w:r w:rsidRPr="00AB764A">
              <w:rPr>
                <w:rFonts w:ascii="Tahoma" w:hAnsi="Tahoma" w:cs="Tahoma"/>
                <w:b/>
                <w:bCs/>
                <w:color w:val="272727"/>
                <w:sz w:val="14"/>
                <w:szCs w:val="14"/>
              </w:rPr>
              <w:t>Предло</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жение</w:t>
            </w:r>
            <w:proofErr w:type="spellEnd"/>
            <w:r w:rsidRPr="00AB764A">
              <w:rPr>
                <w:rFonts w:ascii="Tahoma" w:hAnsi="Tahoma" w:cs="Tahoma"/>
                <w:b/>
                <w:bCs/>
                <w:color w:val="272727"/>
                <w:sz w:val="14"/>
                <w:szCs w:val="14"/>
              </w:rPr>
              <w:t xml:space="preserve"> организации</w:t>
            </w:r>
          </w:p>
        </w:tc>
        <w:tc>
          <w:tcPr>
            <w:tcW w:w="1594"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0F27884F" w14:textId="77777777" w:rsidR="00AB764A" w:rsidRPr="00AB764A" w:rsidRDefault="00AB764A" w:rsidP="00AB764A">
            <w:pPr>
              <w:jc w:val="center"/>
              <w:rPr>
                <w:rFonts w:ascii="Tahoma" w:hAnsi="Tahoma" w:cs="Tahoma"/>
                <w:b/>
                <w:bCs/>
                <w:color w:val="272727"/>
                <w:sz w:val="14"/>
                <w:szCs w:val="14"/>
              </w:rPr>
            </w:pPr>
            <w:proofErr w:type="spellStart"/>
            <w:r w:rsidRPr="00AB764A">
              <w:rPr>
                <w:rFonts w:ascii="Tahoma" w:hAnsi="Tahoma" w:cs="Tahoma"/>
                <w:b/>
                <w:bCs/>
                <w:color w:val="272727"/>
                <w:sz w:val="14"/>
                <w:szCs w:val="14"/>
              </w:rPr>
              <w:t>Предло</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жение</w:t>
            </w:r>
            <w:proofErr w:type="spellEnd"/>
            <w:r w:rsidRPr="00AB764A">
              <w:rPr>
                <w:rFonts w:ascii="Tahoma" w:hAnsi="Tahoma" w:cs="Tahoma"/>
                <w:b/>
                <w:bCs/>
                <w:color w:val="272727"/>
                <w:sz w:val="14"/>
                <w:szCs w:val="14"/>
              </w:rPr>
              <w:t xml:space="preserve"> организации</w:t>
            </w:r>
          </w:p>
        </w:tc>
        <w:tc>
          <w:tcPr>
            <w:tcW w:w="1526"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7AA50115" w14:textId="77777777" w:rsidR="00AB764A" w:rsidRPr="00AB764A" w:rsidRDefault="00AB764A" w:rsidP="00AB764A">
            <w:pPr>
              <w:jc w:val="center"/>
              <w:rPr>
                <w:rFonts w:ascii="Tahoma" w:hAnsi="Tahoma" w:cs="Tahoma"/>
                <w:b/>
                <w:bCs/>
                <w:color w:val="272727"/>
                <w:sz w:val="14"/>
                <w:szCs w:val="14"/>
              </w:rPr>
            </w:pPr>
            <w:proofErr w:type="spellStart"/>
            <w:r w:rsidRPr="00AB764A">
              <w:rPr>
                <w:rFonts w:ascii="Tahoma" w:hAnsi="Tahoma" w:cs="Tahoma"/>
                <w:b/>
                <w:bCs/>
                <w:color w:val="272727"/>
                <w:sz w:val="14"/>
                <w:szCs w:val="14"/>
              </w:rPr>
              <w:t>Предлож</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ение</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регулиру</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ющего</w:t>
            </w:r>
            <w:proofErr w:type="spellEnd"/>
            <w:r w:rsidRPr="00AB764A">
              <w:rPr>
                <w:rFonts w:ascii="Tahoma" w:hAnsi="Tahoma" w:cs="Tahoma"/>
                <w:b/>
                <w:bCs/>
                <w:color w:val="272727"/>
                <w:sz w:val="14"/>
                <w:szCs w:val="14"/>
              </w:rPr>
              <w:t xml:space="preserve">                                органа</w:t>
            </w:r>
          </w:p>
        </w:tc>
        <w:tc>
          <w:tcPr>
            <w:tcW w:w="1595" w:type="dxa"/>
            <w:vMerge w:val="restart"/>
            <w:tcBorders>
              <w:top w:val="nil"/>
              <w:left w:val="single" w:sz="4" w:space="0" w:color="C0C0C0"/>
              <w:bottom w:val="single" w:sz="4" w:space="0" w:color="C0C0C0"/>
              <w:right w:val="single" w:sz="4" w:space="0" w:color="C0C0C0"/>
            </w:tcBorders>
            <w:shd w:val="clear" w:color="auto" w:fill="auto"/>
            <w:vAlign w:val="center"/>
            <w:hideMark/>
          </w:tcPr>
          <w:p w14:paraId="27278049" w14:textId="77777777" w:rsidR="00AB764A" w:rsidRPr="00AB764A" w:rsidRDefault="00AB764A" w:rsidP="00AB764A">
            <w:pPr>
              <w:jc w:val="center"/>
              <w:rPr>
                <w:rFonts w:ascii="Tahoma" w:hAnsi="Tahoma" w:cs="Tahoma"/>
                <w:b/>
                <w:bCs/>
                <w:color w:val="272727"/>
                <w:sz w:val="14"/>
                <w:szCs w:val="14"/>
              </w:rPr>
            </w:pPr>
            <w:proofErr w:type="spellStart"/>
            <w:r w:rsidRPr="00AB764A">
              <w:rPr>
                <w:rFonts w:ascii="Tahoma" w:hAnsi="Tahoma" w:cs="Tahoma"/>
                <w:b/>
                <w:bCs/>
                <w:color w:val="272727"/>
                <w:sz w:val="14"/>
                <w:szCs w:val="14"/>
              </w:rPr>
              <w:t>Предлож</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ение</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регулиру</w:t>
            </w:r>
            <w:proofErr w:type="spellEnd"/>
            <w:r w:rsidRPr="00AB764A">
              <w:rPr>
                <w:rFonts w:ascii="Tahoma" w:hAnsi="Tahoma" w:cs="Tahoma"/>
                <w:b/>
                <w:bCs/>
                <w:color w:val="272727"/>
                <w:sz w:val="14"/>
                <w:szCs w:val="14"/>
              </w:rPr>
              <w:t xml:space="preserve">-                                     </w:t>
            </w:r>
            <w:proofErr w:type="spellStart"/>
            <w:r w:rsidRPr="00AB764A">
              <w:rPr>
                <w:rFonts w:ascii="Tahoma" w:hAnsi="Tahoma" w:cs="Tahoma"/>
                <w:b/>
                <w:bCs/>
                <w:color w:val="272727"/>
                <w:sz w:val="14"/>
                <w:szCs w:val="14"/>
              </w:rPr>
              <w:t>ющего</w:t>
            </w:r>
            <w:proofErr w:type="spellEnd"/>
            <w:r w:rsidRPr="00AB764A">
              <w:rPr>
                <w:rFonts w:ascii="Tahoma" w:hAnsi="Tahoma" w:cs="Tahoma"/>
                <w:b/>
                <w:bCs/>
                <w:color w:val="272727"/>
                <w:sz w:val="14"/>
                <w:szCs w:val="14"/>
              </w:rPr>
              <w:t xml:space="preserve">                                органа</w:t>
            </w:r>
          </w:p>
        </w:tc>
        <w:tc>
          <w:tcPr>
            <w:tcW w:w="2940" w:type="dxa"/>
            <w:gridSpan w:val="2"/>
            <w:tcBorders>
              <w:top w:val="single" w:sz="4" w:space="0" w:color="C0C0C0"/>
              <w:left w:val="nil"/>
              <w:bottom w:val="single" w:sz="4" w:space="0" w:color="C0C0C0"/>
              <w:right w:val="single" w:sz="4" w:space="0" w:color="C0C0C0"/>
            </w:tcBorders>
            <w:shd w:val="clear" w:color="auto" w:fill="auto"/>
            <w:vAlign w:val="center"/>
            <w:hideMark/>
          </w:tcPr>
          <w:p w14:paraId="31713B86"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В том числе на период</w:t>
            </w:r>
          </w:p>
        </w:tc>
        <w:tc>
          <w:tcPr>
            <w:tcW w:w="1943" w:type="dxa"/>
            <w:vMerge/>
            <w:tcBorders>
              <w:top w:val="single" w:sz="4" w:space="0" w:color="C0C0C0"/>
              <w:left w:val="single" w:sz="4" w:space="0" w:color="C0C0C0"/>
              <w:bottom w:val="single" w:sz="4" w:space="0" w:color="C0C0C0"/>
              <w:right w:val="single" w:sz="4" w:space="0" w:color="C0C0C0"/>
            </w:tcBorders>
            <w:vAlign w:val="center"/>
            <w:hideMark/>
          </w:tcPr>
          <w:p w14:paraId="600556B3" w14:textId="77777777" w:rsidR="00AB764A" w:rsidRPr="00AB764A" w:rsidRDefault="00AB764A" w:rsidP="00AB764A">
            <w:pPr>
              <w:rPr>
                <w:rFonts w:ascii="Tahoma" w:hAnsi="Tahoma" w:cs="Tahoma"/>
                <w:b/>
                <w:bCs/>
                <w:color w:val="272727"/>
                <w:sz w:val="14"/>
                <w:szCs w:val="14"/>
              </w:rPr>
            </w:pPr>
          </w:p>
        </w:tc>
      </w:tr>
      <w:tr w:rsidR="00AB764A" w:rsidRPr="00AB764A" w14:paraId="393055C8" w14:textId="77777777" w:rsidTr="00AB764A">
        <w:trPr>
          <w:trHeight w:val="1043"/>
          <w:jc w:val="center"/>
        </w:trPr>
        <w:tc>
          <w:tcPr>
            <w:tcW w:w="561" w:type="dxa"/>
            <w:tcBorders>
              <w:top w:val="nil"/>
              <w:left w:val="nil"/>
              <w:bottom w:val="nil"/>
              <w:right w:val="nil"/>
            </w:tcBorders>
            <w:shd w:val="clear" w:color="auto" w:fill="auto"/>
            <w:noWrap/>
            <w:vAlign w:val="bottom"/>
            <w:hideMark/>
          </w:tcPr>
          <w:p w14:paraId="5C49873F" w14:textId="77777777" w:rsidR="00AB764A" w:rsidRPr="00AB764A" w:rsidRDefault="00AB764A" w:rsidP="00AB764A">
            <w:pPr>
              <w:jc w:val="center"/>
              <w:rPr>
                <w:rFonts w:ascii="Tahoma" w:hAnsi="Tahoma" w:cs="Tahoma"/>
                <w:b/>
                <w:bCs/>
                <w:color w:val="272727"/>
                <w:sz w:val="14"/>
                <w:szCs w:val="14"/>
              </w:rPr>
            </w:pPr>
          </w:p>
        </w:tc>
        <w:tc>
          <w:tcPr>
            <w:tcW w:w="401" w:type="dxa"/>
            <w:tcBorders>
              <w:top w:val="nil"/>
              <w:left w:val="nil"/>
              <w:bottom w:val="nil"/>
              <w:right w:val="nil"/>
            </w:tcBorders>
            <w:shd w:val="clear" w:color="auto" w:fill="auto"/>
            <w:noWrap/>
            <w:vAlign w:val="bottom"/>
            <w:hideMark/>
          </w:tcPr>
          <w:p w14:paraId="0BD674C0" w14:textId="77777777" w:rsidR="00AB764A" w:rsidRPr="00AB764A" w:rsidRDefault="00AB764A" w:rsidP="00AB764A">
            <w:pPr>
              <w:rPr>
                <w:sz w:val="14"/>
                <w:szCs w:val="14"/>
              </w:rPr>
            </w:pPr>
          </w:p>
        </w:tc>
        <w:tc>
          <w:tcPr>
            <w:tcW w:w="1000" w:type="dxa"/>
            <w:vMerge/>
            <w:tcBorders>
              <w:top w:val="nil"/>
              <w:left w:val="single" w:sz="4" w:space="0" w:color="C0C0C0"/>
              <w:bottom w:val="single" w:sz="4" w:space="0" w:color="C0C0C0"/>
              <w:right w:val="single" w:sz="4" w:space="0" w:color="C0C0C0"/>
            </w:tcBorders>
            <w:vAlign w:val="center"/>
            <w:hideMark/>
          </w:tcPr>
          <w:p w14:paraId="3D499CB4" w14:textId="77777777" w:rsidR="00AB764A" w:rsidRPr="00AB764A" w:rsidRDefault="00AB764A" w:rsidP="00AB764A">
            <w:pPr>
              <w:rPr>
                <w:rFonts w:ascii="Tahoma" w:hAnsi="Tahoma" w:cs="Tahoma"/>
                <w:b/>
                <w:bCs/>
                <w:color w:val="272727"/>
                <w:sz w:val="14"/>
                <w:szCs w:val="14"/>
              </w:rPr>
            </w:pPr>
          </w:p>
        </w:tc>
        <w:tc>
          <w:tcPr>
            <w:tcW w:w="4022" w:type="dxa"/>
            <w:vMerge/>
            <w:tcBorders>
              <w:top w:val="nil"/>
              <w:left w:val="single" w:sz="4" w:space="0" w:color="C0C0C0"/>
              <w:bottom w:val="single" w:sz="4" w:space="0" w:color="C0C0C0"/>
              <w:right w:val="single" w:sz="4" w:space="0" w:color="C0C0C0"/>
            </w:tcBorders>
            <w:vAlign w:val="center"/>
            <w:hideMark/>
          </w:tcPr>
          <w:p w14:paraId="4C0D6CA6" w14:textId="77777777" w:rsidR="00AB764A" w:rsidRPr="00AB764A" w:rsidRDefault="00AB764A" w:rsidP="00AB764A">
            <w:pPr>
              <w:rPr>
                <w:rFonts w:ascii="Tahoma" w:hAnsi="Tahoma" w:cs="Tahoma"/>
                <w:b/>
                <w:bCs/>
                <w:color w:val="272727"/>
                <w:sz w:val="14"/>
                <w:szCs w:val="14"/>
              </w:rPr>
            </w:pPr>
          </w:p>
        </w:tc>
        <w:tc>
          <w:tcPr>
            <w:tcW w:w="1118" w:type="dxa"/>
            <w:vMerge/>
            <w:tcBorders>
              <w:top w:val="nil"/>
              <w:left w:val="single" w:sz="4" w:space="0" w:color="C0C0C0"/>
              <w:bottom w:val="single" w:sz="4" w:space="0" w:color="C0C0C0"/>
              <w:right w:val="single" w:sz="4" w:space="0" w:color="C0C0C0"/>
            </w:tcBorders>
            <w:vAlign w:val="center"/>
            <w:hideMark/>
          </w:tcPr>
          <w:p w14:paraId="3A0DEC2E" w14:textId="77777777" w:rsidR="00AB764A" w:rsidRPr="00AB764A" w:rsidRDefault="00AB764A" w:rsidP="00AB764A">
            <w:pPr>
              <w:rPr>
                <w:rFonts w:ascii="Tahoma" w:hAnsi="Tahoma" w:cs="Tahoma"/>
                <w:b/>
                <w:bCs/>
                <w:color w:val="272727"/>
                <w:sz w:val="14"/>
                <w:szCs w:val="14"/>
              </w:rPr>
            </w:pPr>
          </w:p>
        </w:tc>
        <w:tc>
          <w:tcPr>
            <w:tcW w:w="1609" w:type="dxa"/>
            <w:vMerge/>
            <w:tcBorders>
              <w:top w:val="nil"/>
              <w:left w:val="single" w:sz="4" w:space="0" w:color="C0C0C0"/>
              <w:bottom w:val="single" w:sz="4" w:space="0" w:color="C0C0C0"/>
              <w:right w:val="single" w:sz="4" w:space="0" w:color="C0C0C0"/>
            </w:tcBorders>
            <w:vAlign w:val="center"/>
            <w:hideMark/>
          </w:tcPr>
          <w:p w14:paraId="432A6C50" w14:textId="77777777" w:rsidR="00AB764A" w:rsidRPr="00AB764A" w:rsidRDefault="00AB764A" w:rsidP="00AB764A">
            <w:pPr>
              <w:rPr>
                <w:rFonts w:ascii="Tahoma" w:hAnsi="Tahoma" w:cs="Tahoma"/>
                <w:b/>
                <w:bCs/>
                <w:color w:val="272727"/>
                <w:sz w:val="14"/>
                <w:szCs w:val="14"/>
              </w:rPr>
            </w:pPr>
          </w:p>
        </w:tc>
        <w:tc>
          <w:tcPr>
            <w:tcW w:w="1369" w:type="dxa"/>
            <w:vMerge/>
            <w:tcBorders>
              <w:top w:val="nil"/>
              <w:left w:val="single" w:sz="4" w:space="0" w:color="C0C0C0"/>
              <w:bottom w:val="single" w:sz="4" w:space="0" w:color="C0C0C0"/>
              <w:right w:val="single" w:sz="4" w:space="0" w:color="C0C0C0"/>
            </w:tcBorders>
            <w:vAlign w:val="center"/>
            <w:hideMark/>
          </w:tcPr>
          <w:p w14:paraId="4D8A1D77" w14:textId="77777777" w:rsidR="00AB764A" w:rsidRPr="00AB764A" w:rsidRDefault="00AB764A" w:rsidP="00AB764A">
            <w:pPr>
              <w:rPr>
                <w:rFonts w:ascii="Tahoma" w:hAnsi="Tahoma" w:cs="Tahoma"/>
                <w:b/>
                <w:bCs/>
                <w:color w:val="272727"/>
                <w:sz w:val="14"/>
                <w:szCs w:val="14"/>
              </w:rPr>
            </w:pPr>
          </w:p>
        </w:tc>
        <w:tc>
          <w:tcPr>
            <w:tcW w:w="1497" w:type="dxa"/>
            <w:vMerge/>
            <w:tcBorders>
              <w:top w:val="nil"/>
              <w:left w:val="single" w:sz="4" w:space="0" w:color="C0C0C0"/>
              <w:bottom w:val="single" w:sz="4" w:space="0" w:color="C0C0C0"/>
              <w:right w:val="single" w:sz="4" w:space="0" w:color="C0C0C0"/>
            </w:tcBorders>
            <w:vAlign w:val="center"/>
            <w:hideMark/>
          </w:tcPr>
          <w:p w14:paraId="4699475B" w14:textId="77777777" w:rsidR="00AB764A" w:rsidRPr="00AB764A" w:rsidRDefault="00AB764A" w:rsidP="00AB764A">
            <w:pPr>
              <w:rPr>
                <w:rFonts w:ascii="Tahoma" w:hAnsi="Tahoma" w:cs="Tahoma"/>
                <w:b/>
                <w:bCs/>
                <w:color w:val="272727"/>
                <w:sz w:val="14"/>
                <w:szCs w:val="14"/>
              </w:rPr>
            </w:pPr>
          </w:p>
        </w:tc>
        <w:tc>
          <w:tcPr>
            <w:tcW w:w="1590" w:type="dxa"/>
            <w:vMerge/>
            <w:tcBorders>
              <w:top w:val="nil"/>
              <w:left w:val="single" w:sz="4" w:space="0" w:color="C0C0C0"/>
              <w:bottom w:val="single" w:sz="4" w:space="0" w:color="C0C0C0"/>
              <w:right w:val="single" w:sz="4" w:space="0" w:color="C0C0C0"/>
            </w:tcBorders>
            <w:vAlign w:val="center"/>
            <w:hideMark/>
          </w:tcPr>
          <w:p w14:paraId="015341D5" w14:textId="77777777" w:rsidR="00AB764A" w:rsidRPr="00AB764A" w:rsidRDefault="00AB764A" w:rsidP="00AB764A">
            <w:pPr>
              <w:rPr>
                <w:rFonts w:ascii="Tahoma" w:hAnsi="Tahoma" w:cs="Tahoma"/>
                <w:b/>
                <w:bCs/>
                <w:color w:val="272727"/>
                <w:sz w:val="14"/>
                <w:szCs w:val="14"/>
              </w:rPr>
            </w:pPr>
          </w:p>
        </w:tc>
        <w:tc>
          <w:tcPr>
            <w:tcW w:w="1575" w:type="dxa"/>
            <w:vMerge/>
            <w:tcBorders>
              <w:top w:val="nil"/>
              <w:left w:val="single" w:sz="4" w:space="0" w:color="C0C0C0"/>
              <w:bottom w:val="single" w:sz="4" w:space="0" w:color="C0C0C0"/>
              <w:right w:val="single" w:sz="4" w:space="0" w:color="C0C0C0"/>
            </w:tcBorders>
            <w:vAlign w:val="center"/>
            <w:hideMark/>
          </w:tcPr>
          <w:p w14:paraId="72113EB3" w14:textId="77777777" w:rsidR="00AB764A" w:rsidRPr="00AB764A" w:rsidRDefault="00AB764A" w:rsidP="00AB764A">
            <w:pPr>
              <w:rPr>
                <w:rFonts w:ascii="Tahoma" w:hAnsi="Tahoma" w:cs="Tahoma"/>
                <w:b/>
                <w:bCs/>
                <w:color w:val="272727"/>
                <w:sz w:val="14"/>
                <w:szCs w:val="14"/>
              </w:rPr>
            </w:pPr>
          </w:p>
        </w:tc>
        <w:tc>
          <w:tcPr>
            <w:tcW w:w="1594" w:type="dxa"/>
            <w:vMerge/>
            <w:tcBorders>
              <w:top w:val="nil"/>
              <w:left w:val="single" w:sz="4" w:space="0" w:color="C0C0C0"/>
              <w:bottom w:val="single" w:sz="4" w:space="0" w:color="C0C0C0"/>
              <w:right w:val="single" w:sz="4" w:space="0" w:color="C0C0C0"/>
            </w:tcBorders>
            <w:vAlign w:val="center"/>
            <w:hideMark/>
          </w:tcPr>
          <w:p w14:paraId="1A9F4D52" w14:textId="77777777" w:rsidR="00AB764A" w:rsidRPr="00AB764A" w:rsidRDefault="00AB764A" w:rsidP="00AB764A">
            <w:pPr>
              <w:rPr>
                <w:rFonts w:ascii="Tahoma" w:hAnsi="Tahoma" w:cs="Tahoma"/>
                <w:b/>
                <w:bCs/>
                <w:color w:val="272727"/>
                <w:sz w:val="14"/>
                <w:szCs w:val="14"/>
              </w:rPr>
            </w:pPr>
          </w:p>
        </w:tc>
        <w:tc>
          <w:tcPr>
            <w:tcW w:w="1526" w:type="dxa"/>
            <w:vMerge/>
            <w:tcBorders>
              <w:top w:val="nil"/>
              <w:left w:val="single" w:sz="4" w:space="0" w:color="C0C0C0"/>
              <w:bottom w:val="single" w:sz="4" w:space="0" w:color="C0C0C0"/>
              <w:right w:val="single" w:sz="4" w:space="0" w:color="C0C0C0"/>
            </w:tcBorders>
            <w:vAlign w:val="center"/>
            <w:hideMark/>
          </w:tcPr>
          <w:p w14:paraId="6C65FE34" w14:textId="77777777" w:rsidR="00AB764A" w:rsidRPr="00AB764A" w:rsidRDefault="00AB764A" w:rsidP="00AB764A">
            <w:pPr>
              <w:rPr>
                <w:rFonts w:ascii="Tahoma" w:hAnsi="Tahoma" w:cs="Tahoma"/>
                <w:b/>
                <w:bCs/>
                <w:color w:val="272727"/>
                <w:sz w:val="14"/>
                <w:szCs w:val="14"/>
              </w:rPr>
            </w:pPr>
          </w:p>
        </w:tc>
        <w:tc>
          <w:tcPr>
            <w:tcW w:w="1595" w:type="dxa"/>
            <w:vMerge/>
            <w:tcBorders>
              <w:top w:val="nil"/>
              <w:left w:val="single" w:sz="4" w:space="0" w:color="C0C0C0"/>
              <w:bottom w:val="single" w:sz="4" w:space="0" w:color="C0C0C0"/>
              <w:right w:val="single" w:sz="4" w:space="0" w:color="C0C0C0"/>
            </w:tcBorders>
            <w:vAlign w:val="center"/>
            <w:hideMark/>
          </w:tcPr>
          <w:p w14:paraId="1FD612AB" w14:textId="77777777" w:rsidR="00AB764A" w:rsidRPr="00AB764A" w:rsidRDefault="00AB764A" w:rsidP="00AB764A">
            <w:pPr>
              <w:rPr>
                <w:rFonts w:ascii="Tahoma" w:hAnsi="Tahoma" w:cs="Tahoma"/>
                <w:b/>
                <w:bCs/>
                <w:color w:val="272727"/>
                <w:sz w:val="14"/>
                <w:szCs w:val="14"/>
              </w:rPr>
            </w:pPr>
          </w:p>
        </w:tc>
        <w:tc>
          <w:tcPr>
            <w:tcW w:w="1451" w:type="dxa"/>
            <w:tcBorders>
              <w:top w:val="nil"/>
              <w:left w:val="nil"/>
              <w:bottom w:val="single" w:sz="4" w:space="0" w:color="C0C0C0"/>
              <w:right w:val="single" w:sz="4" w:space="0" w:color="C0C0C0"/>
            </w:tcBorders>
            <w:shd w:val="clear" w:color="auto" w:fill="auto"/>
            <w:vAlign w:val="center"/>
            <w:hideMark/>
          </w:tcPr>
          <w:p w14:paraId="7296F4AC"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с 01.01.2020</w:t>
            </w:r>
            <w:r w:rsidRPr="00AB764A">
              <w:rPr>
                <w:rFonts w:ascii="Tahoma" w:hAnsi="Tahoma" w:cs="Tahoma"/>
                <w:b/>
                <w:bCs/>
                <w:color w:val="272727"/>
                <w:sz w:val="14"/>
                <w:szCs w:val="14"/>
              </w:rPr>
              <w:br/>
              <w:t>по 30.06.2020</w:t>
            </w:r>
          </w:p>
        </w:tc>
        <w:tc>
          <w:tcPr>
            <w:tcW w:w="1489" w:type="dxa"/>
            <w:tcBorders>
              <w:top w:val="nil"/>
              <w:left w:val="nil"/>
              <w:bottom w:val="single" w:sz="4" w:space="0" w:color="C0C0C0"/>
              <w:right w:val="single" w:sz="4" w:space="0" w:color="C0C0C0"/>
            </w:tcBorders>
            <w:shd w:val="clear" w:color="auto" w:fill="auto"/>
            <w:vAlign w:val="center"/>
            <w:hideMark/>
          </w:tcPr>
          <w:p w14:paraId="2435606C" w14:textId="77777777" w:rsidR="00AB764A" w:rsidRPr="00AB764A" w:rsidRDefault="00AB764A" w:rsidP="00AB764A">
            <w:pPr>
              <w:jc w:val="center"/>
              <w:rPr>
                <w:rFonts w:ascii="Tahoma" w:hAnsi="Tahoma" w:cs="Tahoma"/>
                <w:b/>
                <w:bCs/>
                <w:color w:val="272727"/>
                <w:sz w:val="14"/>
                <w:szCs w:val="14"/>
              </w:rPr>
            </w:pPr>
            <w:r w:rsidRPr="00AB764A">
              <w:rPr>
                <w:rFonts w:ascii="Tahoma" w:hAnsi="Tahoma" w:cs="Tahoma"/>
                <w:b/>
                <w:bCs/>
                <w:color w:val="272727"/>
                <w:sz w:val="14"/>
                <w:szCs w:val="14"/>
              </w:rPr>
              <w:t>с 01.07.2020</w:t>
            </w:r>
            <w:r w:rsidRPr="00AB764A">
              <w:rPr>
                <w:rFonts w:ascii="Tahoma" w:hAnsi="Tahoma" w:cs="Tahoma"/>
                <w:b/>
                <w:bCs/>
                <w:color w:val="272727"/>
                <w:sz w:val="14"/>
                <w:szCs w:val="14"/>
              </w:rPr>
              <w:br/>
              <w:t>по 31.12.2020</w:t>
            </w:r>
          </w:p>
        </w:tc>
        <w:tc>
          <w:tcPr>
            <w:tcW w:w="1943" w:type="dxa"/>
            <w:vMerge/>
            <w:tcBorders>
              <w:top w:val="single" w:sz="4" w:space="0" w:color="C0C0C0"/>
              <w:left w:val="single" w:sz="4" w:space="0" w:color="C0C0C0"/>
              <w:bottom w:val="single" w:sz="4" w:space="0" w:color="C0C0C0"/>
              <w:right w:val="single" w:sz="4" w:space="0" w:color="C0C0C0"/>
            </w:tcBorders>
            <w:vAlign w:val="center"/>
            <w:hideMark/>
          </w:tcPr>
          <w:p w14:paraId="2EC0E57A" w14:textId="77777777" w:rsidR="00AB764A" w:rsidRPr="00AB764A" w:rsidRDefault="00AB764A" w:rsidP="00AB764A">
            <w:pPr>
              <w:rPr>
                <w:rFonts w:ascii="Tahoma" w:hAnsi="Tahoma" w:cs="Tahoma"/>
                <w:b/>
                <w:bCs/>
                <w:color w:val="272727"/>
                <w:sz w:val="14"/>
                <w:szCs w:val="14"/>
              </w:rPr>
            </w:pPr>
          </w:p>
        </w:tc>
      </w:tr>
      <w:tr w:rsidR="00AB764A" w:rsidRPr="00AB764A" w14:paraId="49363559" w14:textId="77777777" w:rsidTr="00AB764A">
        <w:trPr>
          <w:trHeight w:val="225"/>
          <w:jc w:val="center"/>
        </w:trPr>
        <w:tc>
          <w:tcPr>
            <w:tcW w:w="561" w:type="dxa"/>
            <w:tcBorders>
              <w:top w:val="nil"/>
              <w:left w:val="nil"/>
              <w:bottom w:val="nil"/>
              <w:right w:val="nil"/>
            </w:tcBorders>
            <w:shd w:val="clear" w:color="auto" w:fill="auto"/>
            <w:noWrap/>
            <w:vAlign w:val="bottom"/>
            <w:hideMark/>
          </w:tcPr>
          <w:p w14:paraId="0E57B90B" w14:textId="77777777" w:rsidR="00AB764A" w:rsidRPr="00AB764A" w:rsidRDefault="00AB764A" w:rsidP="00AB764A">
            <w:pPr>
              <w:jc w:val="center"/>
              <w:rPr>
                <w:rFonts w:ascii="Tahoma" w:hAnsi="Tahoma" w:cs="Tahoma"/>
                <w:b/>
                <w:bCs/>
                <w:color w:val="272727"/>
                <w:sz w:val="14"/>
                <w:szCs w:val="14"/>
              </w:rPr>
            </w:pPr>
          </w:p>
        </w:tc>
        <w:tc>
          <w:tcPr>
            <w:tcW w:w="401" w:type="dxa"/>
            <w:tcBorders>
              <w:top w:val="nil"/>
              <w:left w:val="nil"/>
              <w:bottom w:val="nil"/>
              <w:right w:val="nil"/>
            </w:tcBorders>
            <w:shd w:val="clear" w:color="auto" w:fill="auto"/>
            <w:noWrap/>
            <w:vAlign w:val="bottom"/>
            <w:hideMark/>
          </w:tcPr>
          <w:p w14:paraId="5662973D" w14:textId="77777777" w:rsidR="00AB764A" w:rsidRPr="00AB764A" w:rsidRDefault="00AB764A" w:rsidP="00AB764A">
            <w:pPr>
              <w:rPr>
                <w:sz w:val="14"/>
                <w:szCs w:val="14"/>
              </w:rPr>
            </w:pPr>
          </w:p>
        </w:tc>
        <w:tc>
          <w:tcPr>
            <w:tcW w:w="1000" w:type="dxa"/>
            <w:tcBorders>
              <w:top w:val="single" w:sz="4" w:space="0" w:color="C0C0C0"/>
              <w:left w:val="nil"/>
              <w:bottom w:val="single" w:sz="4" w:space="0" w:color="C0C0C0"/>
              <w:right w:val="nil"/>
            </w:tcBorders>
            <w:shd w:val="clear" w:color="auto" w:fill="auto"/>
            <w:noWrap/>
            <w:vAlign w:val="center"/>
            <w:hideMark/>
          </w:tcPr>
          <w:p w14:paraId="1F50DA80"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1</w:t>
            </w:r>
          </w:p>
        </w:tc>
        <w:tc>
          <w:tcPr>
            <w:tcW w:w="4022" w:type="dxa"/>
            <w:tcBorders>
              <w:top w:val="nil"/>
              <w:left w:val="nil"/>
              <w:bottom w:val="single" w:sz="4" w:space="0" w:color="C0C0C0"/>
              <w:right w:val="nil"/>
            </w:tcBorders>
            <w:shd w:val="clear" w:color="auto" w:fill="auto"/>
            <w:noWrap/>
            <w:vAlign w:val="center"/>
            <w:hideMark/>
          </w:tcPr>
          <w:p w14:paraId="7BDB2415"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2</w:t>
            </w:r>
          </w:p>
        </w:tc>
        <w:tc>
          <w:tcPr>
            <w:tcW w:w="1118" w:type="dxa"/>
            <w:tcBorders>
              <w:top w:val="nil"/>
              <w:left w:val="nil"/>
              <w:bottom w:val="single" w:sz="4" w:space="0" w:color="C0C0C0"/>
              <w:right w:val="nil"/>
            </w:tcBorders>
            <w:shd w:val="clear" w:color="auto" w:fill="auto"/>
            <w:noWrap/>
            <w:vAlign w:val="center"/>
            <w:hideMark/>
          </w:tcPr>
          <w:p w14:paraId="210433B0"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3</w:t>
            </w:r>
          </w:p>
        </w:tc>
        <w:tc>
          <w:tcPr>
            <w:tcW w:w="1609" w:type="dxa"/>
            <w:tcBorders>
              <w:top w:val="nil"/>
              <w:left w:val="nil"/>
              <w:bottom w:val="single" w:sz="4" w:space="0" w:color="C0C0C0"/>
              <w:right w:val="nil"/>
            </w:tcBorders>
            <w:shd w:val="clear" w:color="auto" w:fill="auto"/>
            <w:noWrap/>
            <w:vAlign w:val="center"/>
            <w:hideMark/>
          </w:tcPr>
          <w:p w14:paraId="393FBCBB"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4</w:t>
            </w:r>
          </w:p>
        </w:tc>
        <w:tc>
          <w:tcPr>
            <w:tcW w:w="1369" w:type="dxa"/>
            <w:tcBorders>
              <w:top w:val="nil"/>
              <w:left w:val="nil"/>
              <w:bottom w:val="single" w:sz="4" w:space="0" w:color="C0C0C0"/>
              <w:right w:val="nil"/>
            </w:tcBorders>
            <w:shd w:val="clear" w:color="auto" w:fill="auto"/>
            <w:noWrap/>
            <w:vAlign w:val="center"/>
            <w:hideMark/>
          </w:tcPr>
          <w:p w14:paraId="5D382AF2"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5</w:t>
            </w:r>
          </w:p>
        </w:tc>
        <w:tc>
          <w:tcPr>
            <w:tcW w:w="1497" w:type="dxa"/>
            <w:tcBorders>
              <w:top w:val="nil"/>
              <w:left w:val="nil"/>
              <w:bottom w:val="single" w:sz="4" w:space="0" w:color="C0C0C0"/>
              <w:right w:val="nil"/>
            </w:tcBorders>
            <w:shd w:val="clear" w:color="auto" w:fill="auto"/>
            <w:noWrap/>
            <w:vAlign w:val="center"/>
            <w:hideMark/>
          </w:tcPr>
          <w:p w14:paraId="4ED47E06"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6</w:t>
            </w:r>
          </w:p>
        </w:tc>
        <w:tc>
          <w:tcPr>
            <w:tcW w:w="1590" w:type="dxa"/>
            <w:tcBorders>
              <w:top w:val="nil"/>
              <w:left w:val="nil"/>
              <w:bottom w:val="single" w:sz="4" w:space="0" w:color="C0C0C0"/>
              <w:right w:val="nil"/>
            </w:tcBorders>
            <w:shd w:val="clear" w:color="auto" w:fill="auto"/>
            <w:noWrap/>
            <w:vAlign w:val="center"/>
            <w:hideMark/>
          </w:tcPr>
          <w:p w14:paraId="48F38C8A"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6</w:t>
            </w:r>
          </w:p>
        </w:tc>
        <w:tc>
          <w:tcPr>
            <w:tcW w:w="1575" w:type="dxa"/>
            <w:tcBorders>
              <w:top w:val="nil"/>
              <w:left w:val="nil"/>
              <w:bottom w:val="single" w:sz="4" w:space="0" w:color="C0C0C0"/>
              <w:right w:val="nil"/>
            </w:tcBorders>
            <w:shd w:val="clear" w:color="auto" w:fill="auto"/>
            <w:noWrap/>
            <w:vAlign w:val="center"/>
            <w:hideMark/>
          </w:tcPr>
          <w:p w14:paraId="4263543D"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6</w:t>
            </w:r>
          </w:p>
        </w:tc>
        <w:tc>
          <w:tcPr>
            <w:tcW w:w="1594" w:type="dxa"/>
            <w:tcBorders>
              <w:top w:val="nil"/>
              <w:left w:val="nil"/>
              <w:bottom w:val="single" w:sz="4" w:space="0" w:color="C0C0C0"/>
              <w:right w:val="nil"/>
            </w:tcBorders>
            <w:shd w:val="clear" w:color="auto" w:fill="auto"/>
            <w:noWrap/>
            <w:vAlign w:val="center"/>
            <w:hideMark/>
          </w:tcPr>
          <w:p w14:paraId="77A37449"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6</w:t>
            </w:r>
          </w:p>
        </w:tc>
        <w:tc>
          <w:tcPr>
            <w:tcW w:w="1526" w:type="dxa"/>
            <w:tcBorders>
              <w:top w:val="nil"/>
              <w:left w:val="nil"/>
              <w:bottom w:val="single" w:sz="4" w:space="0" w:color="C0C0C0"/>
              <w:right w:val="nil"/>
            </w:tcBorders>
            <w:shd w:val="clear" w:color="auto" w:fill="auto"/>
            <w:noWrap/>
            <w:vAlign w:val="center"/>
            <w:hideMark/>
          </w:tcPr>
          <w:p w14:paraId="54B10356"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6</w:t>
            </w:r>
          </w:p>
        </w:tc>
        <w:tc>
          <w:tcPr>
            <w:tcW w:w="1595" w:type="dxa"/>
            <w:tcBorders>
              <w:top w:val="nil"/>
              <w:left w:val="nil"/>
              <w:bottom w:val="single" w:sz="4" w:space="0" w:color="C0C0C0"/>
              <w:right w:val="nil"/>
            </w:tcBorders>
            <w:shd w:val="clear" w:color="auto" w:fill="auto"/>
            <w:noWrap/>
            <w:vAlign w:val="center"/>
            <w:hideMark/>
          </w:tcPr>
          <w:p w14:paraId="25D9ECF6"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8</w:t>
            </w:r>
          </w:p>
        </w:tc>
        <w:tc>
          <w:tcPr>
            <w:tcW w:w="1451" w:type="dxa"/>
            <w:tcBorders>
              <w:top w:val="nil"/>
              <w:left w:val="nil"/>
              <w:bottom w:val="single" w:sz="4" w:space="0" w:color="C0C0C0"/>
              <w:right w:val="nil"/>
            </w:tcBorders>
            <w:shd w:val="clear" w:color="auto" w:fill="auto"/>
            <w:noWrap/>
            <w:vAlign w:val="center"/>
            <w:hideMark/>
          </w:tcPr>
          <w:p w14:paraId="3464505E"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9</w:t>
            </w:r>
          </w:p>
        </w:tc>
        <w:tc>
          <w:tcPr>
            <w:tcW w:w="1489" w:type="dxa"/>
            <w:tcBorders>
              <w:top w:val="nil"/>
              <w:left w:val="nil"/>
              <w:bottom w:val="single" w:sz="4" w:space="0" w:color="C0C0C0"/>
              <w:right w:val="nil"/>
            </w:tcBorders>
            <w:shd w:val="clear" w:color="auto" w:fill="auto"/>
            <w:noWrap/>
            <w:vAlign w:val="center"/>
            <w:hideMark/>
          </w:tcPr>
          <w:p w14:paraId="076BE611"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10</w:t>
            </w:r>
          </w:p>
        </w:tc>
        <w:tc>
          <w:tcPr>
            <w:tcW w:w="1943" w:type="dxa"/>
            <w:tcBorders>
              <w:top w:val="nil"/>
              <w:left w:val="nil"/>
              <w:bottom w:val="single" w:sz="4" w:space="0" w:color="C0C0C0"/>
              <w:right w:val="nil"/>
            </w:tcBorders>
            <w:shd w:val="clear" w:color="auto" w:fill="auto"/>
            <w:noWrap/>
            <w:vAlign w:val="center"/>
            <w:hideMark/>
          </w:tcPr>
          <w:p w14:paraId="5165CB54" w14:textId="77777777" w:rsidR="00AB764A" w:rsidRPr="00AB764A" w:rsidRDefault="00AB764A" w:rsidP="00AB764A">
            <w:pPr>
              <w:jc w:val="center"/>
              <w:rPr>
                <w:rFonts w:ascii="Tahoma" w:hAnsi="Tahoma" w:cs="Tahoma"/>
                <w:color w:val="C0C0C0"/>
                <w:sz w:val="14"/>
                <w:szCs w:val="14"/>
              </w:rPr>
            </w:pPr>
            <w:r w:rsidRPr="00AB764A">
              <w:rPr>
                <w:rFonts w:ascii="Tahoma" w:hAnsi="Tahoma" w:cs="Tahoma"/>
                <w:color w:val="C0C0C0"/>
                <w:sz w:val="14"/>
                <w:szCs w:val="14"/>
              </w:rPr>
              <w:t>11</w:t>
            </w:r>
          </w:p>
        </w:tc>
      </w:tr>
      <w:tr w:rsidR="00AB764A" w:rsidRPr="00AB764A" w14:paraId="2BEBEC9C"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3FA97D62" w14:textId="77777777" w:rsidR="00AB764A" w:rsidRPr="00AB764A" w:rsidRDefault="00AB764A" w:rsidP="00AB764A">
            <w:pPr>
              <w:jc w:val="center"/>
              <w:rPr>
                <w:rFonts w:ascii="Tahoma" w:hAnsi="Tahoma" w:cs="Tahoma"/>
                <w:color w:val="C0C0C0"/>
                <w:sz w:val="14"/>
                <w:szCs w:val="14"/>
              </w:rPr>
            </w:pPr>
          </w:p>
        </w:tc>
        <w:tc>
          <w:tcPr>
            <w:tcW w:w="401" w:type="dxa"/>
            <w:tcBorders>
              <w:top w:val="nil"/>
              <w:left w:val="nil"/>
              <w:bottom w:val="nil"/>
              <w:right w:val="nil"/>
            </w:tcBorders>
            <w:shd w:val="clear" w:color="auto" w:fill="auto"/>
            <w:noWrap/>
            <w:vAlign w:val="bottom"/>
            <w:hideMark/>
          </w:tcPr>
          <w:p w14:paraId="643C0193"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000000" w:fill="C0C0C0"/>
            <w:vAlign w:val="center"/>
            <w:hideMark/>
          </w:tcPr>
          <w:p w14:paraId="6D15509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w:t>
            </w:r>
          </w:p>
        </w:tc>
        <w:tc>
          <w:tcPr>
            <w:tcW w:w="4022" w:type="dxa"/>
            <w:tcBorders>
              <w:top w:val="nil"/>
              <w:left w:val="nil"/>
              <w:bottom w:val="single" w:sz="4" w:space="0" w:color="C0C0C0"/>
              <w:right w:val="single" w:sz="4" w:space="0" w:color="C0C0C0"/>
            </w:tcBorders>
            <w:shd w:val="clear" w:color="000000" w:fill="C0C0C0"/>
            <w:vAlign w:val="center"/>
            <w:hideMark/>
          </w:tcPr>
          <w:p w14:paraId="65C1E282"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Натуральные показатели</w:t>
            </w:r>
          </w:p>
        </w:tc>
        <w:tc>
          <w:tcPr>
            <w:tcW w:w="1118" w:type="dxa"/>
            <w:tcBorders>
              <w:top w:val="nil"/>
              <w:left w:val="nil"/>
              <w:bottom w:val="single" w:sz="4" w:space="0" w:color="C0C0C0"/>
              <w:right w:val="single" w:sz="4" w:space="0" w:color="C0C0C0"/>
            </w:tcBorders>
            <w:shd w:val="clear" w:color="000000" w:fill="C0C0C0"/>
            <w:vAlign w:val="center"/>
            <w:hideMark/>
          </w:tcPr>
          <w:p w14:paraId="5A1B88D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609" w:type="dxa"/>
            <w:tcBorders>
              <w:top w:val="nil"/>
              <w:left w:val="nil"/>
              <w:bottom w:val="single" w:sz="4" w:space="0" w:color="C0C0C0"/>
              <w:right w:val="single" w:sz="4" w:space="0" w:color="C0C0C0"/>
            </w:tcBorders>
            <w:shd w:val="clear" w:color="000000" w:fill="C0C0C0"/>
            <w:vAlign w:val="center"/>
            <w:hideMark/>
          </w:tcPr>
          <w:p w14:paraId="6D5D845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369" w:type="dxa"/>
            <w:tcBorders>
              <w:top w:val="nil"/>
              <w:left w:val="nil"/>
              <w:bottom w:val="single" w:sz="4" w:space="0" w:color="C0C0C0"/>
              <w:right w:val="single" w:sz="4" w:space="0" w:color="C0C0C0"/>
            </w:tcBorders>
            <w:shd w:val="clear" w:color="000000" w:fill="C0C0C0"/>
            <w:vAlign w:val="center"/>
            <w:hideMark/>
          </w:tcPr>
          <w:p w14:paraId="37AB989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497" w:type="dxa"/>
            <w:tcBorders>
              <w:top w:val="nil"/>
              <w:left w:val="nil"/>
              <w:bottom w:val="single" w:sz="4" w:space="0" w:color="C0C0C0"/>
              <w:right w:val="single" w:sz="4" w:space="0" w:color="C0C0C0"/>
            </w:tcBorders>
            <w:shd w:val="clear" w:color="000000" w:fill="C0C0C0"/>
            <w:vAlign w:val="center"/>
            <w:hideMark/>
          </w:tcPr>
          <w:p w14:paraId="4D0A74C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0" w:type="dxa"/>
            <w:tcBorders>
              <w:top w:val="nil"/>
              <w:left w:val="nil"/>
              <w:bottom w:val="single" w:sz="4" w:space="0" w:color="C0C0C0"/>
              <w:right w:val="single" w:sz="4" w:space="0" w:color="C0C0C0"/>
            </w:tcBorders>
            <w:shd w:val="clear" w:color="000000" w:fill="C0C0C0"/>
            <w:vAlign w:val="center"/>
            <w:hideMark/>
          </w:tcPr>
          <w:p w14:paraId="252E196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75" w:type="dxa"/>
            <w:tcBorders>
              <w:top w:val="nil"/>
              <w:left w:val="nil"/>
              <w:bottom w:val="single" w:sz="4" w:space="0" w:color="C0C0C0"/>
              <w:right w:val="single" w:sz="4" w:space="0" w:color="C0C0C0"/>
            </w:tcBorders>
            <w:shd w:val="clear" w:color="000000" w:fill="C0C0C0"/>
            <w:vAlign w:val="center"/>
            <w:hideMark/>
          </w:tcPr>
          <w:p w14:paraId="7490957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4" w:type="dxa"/>
            <w:tcBorders>
              <w:top w:val="nil"/>
              <w:left w:val="nil"/>
              <w:bottom w:val="single" w:sz="4" w:space="0" w:color="C0C0C0"/>
              <w:right w:val="single" w:sz="4" w:space="0" w:color="C0C0C0"/>
            </w:tcBorders>
            <w:shd w:val="clear" w:color="000000" w:fill="C0C0C0"/>
            <w:vAlign w:val="center"/>
            <w:hideMark/>
          </w:tcPr>
          <w:p w14:paraId="69C2363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26" w:type="dxa"/>
            <w:tcBorders>
              <w:top w:val="nil"/>
              <w:left w:val="nil"/>
              <w:bottom w:val="single" w:sz="4" w:space="0" w:color="C0C0C0"/>
              <w:right w:val="single" w:sz="4" w:space="0" w:color="C0C0C0"/>
            </w:tcBorders>
            <w:shd w:val="clear" w:color="000000" w:fill="C0C0C0"/>
            <w:vAlign w:val="center"/>
            <w:hideMark/>
          </w:tcPr>
          <w:p w14:paraId="5AA7BDD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5" w:type="dxa"/>
            <w:tcBorders>
              <w:top w:val="nil"/>
              <w:left w:val="nil"/>
              <w:bottom w:val="single" w:sz="4" w:space="0" w:color="C0C0C0"/>
              <w:right w:val="single" w:sz="4" w:space="0" w:color="C0C0C0"/>
            </w:tcBorders>
            <w:shd w:val="clear" w:color="000000" w:fill="C0C0C0"/>
            <w:vAlign w:val="center"/>
            <w:hideMark/>
          </w:tcPr>
          <w:p w14:paraId="702BC33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451" w:type="dxa"/>
            <w:tcBorders>
              <w:top w:val="nil"/>
              <w:left w:val="nil"/>
              <w:bottom w:val="single" w:sz="4" w:space="0" w:color="C0C0C0"/>
              <w:right w:val="single" w:sz="4" w:space="0" w:color="C0C0C0"/>
            </w:tcBorders>
            <w:shd w:val="clear" w:color="000000" w:fill="C0C0C0"/>
            <w:vAlign w:val="center"/>
            <w:hideMark/>
          </w:tcPr>
          <w:p w14:paraId="59ECFF7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489" w:type="dxa"/>
            <w:tcBorders>
              <w:top w:val="nil"/>
              <w:left w:val="nil"/>
              <w:bottom w:val="single" w:sz="4" w:space="0" w:color="C0C0C0"/>
              <w:right w:val="single" w:sz="4" w:space="0" w:color="C0C0C0"/>
            </w:tcBorders>
            <w:shd w:val="clear" w:color="000000" w:fill="C0C0C0"/>
            <w:vAlign w:val="center"/>
            <w:hideMark/>
          </w:tcPr>
          <w:p w14:paraId="7410E35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943" w:type="dxa"/>
            <w:tcBorders>
              <w:top w:val="nil"/>
              <w:left w:val="nil"/>
              <w:bottom w:val="single" w:sz="4" w:space="0" w:color="C0C0C0"/>
              <w:right w:val="single" w:sz="4" w:space="0" w:color="C0C0C0"/>
            </w:tcBorders>
            <w:shd w:val="clear" w:color="000000" w:fill="C0C0C0"/>
            <w:vAlign w:val="center"/>
            <w:hideMark/>
          </w:tcPr>
          <w:p w14:paraId="46EDCD5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r>
      <w:tr w:rsidR="00AB764A" w:rsidRPr="00AB764A" w14:paraId="3E03D679"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14E0DA44" w14:textId="77777777" w:rsidR="00AB764A" w:rsidRPr="00AB764A" w:rsidRDefault="00AB764A" w:rsidP="00AB764A">
            <w:pPr>
              <w:jc w:val="center"/>
              <w:rPr>
                <w:rFonts w:ascii="Tahoma" w:hAnsi="Tahoma" w:cs="Tahoma"/>
                <w:b/>
                <w:bCs/>
                <w:sz w:val="14"/>
                <w:szCs w:val="14"/>
              </w:rPr>
            </w:pPr>
          </w:p>
        </w:tc>
        <w:tc>
          <w:tcPr>
            <w:tcW w:w="401" w:type="dxa"/>
            <w:tcBorders>
              <w:top w:val="nil"/>
              <w:left w:val="nil"/>
              <w:bottom w:val="nil"/>
              <w:right w:val="nil"/>
            </w:tcBorders>
            <w:shd w:val="clear" w:color="auto" w:fill="auto"/>
            <w:noWrap/>
            <w:vAlign w:val="bottom"/>
            <w:hideMark/>
          </w:tcPr>
          <w:p w14:paraId="11222205"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57FDFF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1.1</w:t>
            </w:r>
          </w:p>
        </w:tc>
        <w:tc>
          <w:tcPr>
            <w:tcW w:w="4022" w:type="dxa"/>
            <w:tcBorders>
              <w:top w:val="nil"/>
              <w:left w:val="nil"/>
              <w:bottom w:val="single" w:sz="4" w:space="0" w:color="C0C0C0"/>
              <w:right w:val="single" w:sz="4" w:space="0" w:color="C0C0C0"/>
            </w:tcBorders>
            <w:shd w:val="clear" w:color="auto" w:fill="auto"/>
            <w:vAlign w:val="center"/>
            <w:hideMark/>
          </w:tcPr>
          <w:p w14:paraId="75BF47B6" w14:textId="77777777" w:rsidR="00AB764A" w:rsidRPr="00AB764A" w:rsidRDefault="00AB764A" w:rsidP="00AB764A">
            <w:pPr>
              <w:ind w:firstLineChars="100" w:firstLine="140"/>
              <w:rPr>
                <w:rFonts w:ascii="Tahoma" w:hAnsi="Tahoma" w:cs="Tahoma"/>
                <w:sz w:val="14"/>
                <w:szCs w:val="14"/>
              </w:rPr>
            </w:pPr>
            <w:r w:rsidRPr="00AB764A">
              <w:rPr>
                <w:rFonts w:ascii="Tahoma" w:hAnsi="Tahoma" w:cs="Tahoma"/>
                <w:sz w:val="14"/>
                <w:szCs w:val="14"/>
              </w:rPr>
              <w:t>Поднято воды</w:t>
            </w:r>
          </w:p>
        </w:tc>
        <w:tc>
          <w:tcPr>
            <w:tcW w:w="1118" w:type="dxa"/>
            <w:tcBorders>
              <w:top w:val="nil"/>
              <w:left w:val="nil"/>
              <w:bottom w:val="single" w:sz="4" w:space="0" w:color="C0C0C0"/>
              <w:right w:val="single" w:sz="4" w:space="0" w:color="C0C0C0"/>
            </w:tcBorders>
            <w:shd w:val="clear" w:color="auto" w:fill="auto"/>
            <w:vAlign w:val="center"/>
            <w:hideMark/>
          </w:tcPr>
          <w:p w14:paraId="462F1A8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м3</w:t>
            </w:r>
          </w:p>
        </w:tc>
        <w:tc>
          <w:tcPr>
            <w:tcW w:w="1609" w:type="dxa"/>
            <w:tcBorders>
              <w:top w:val="nil"/>
              <w:left w:val="nil"/>
              <w:bottom w:val="single" w:sz="4" w:space="0" w:color="C0C0C0"/>
              <w:right w:val="single" w:sz="4" w:space="0" w:color="C0C0C0"/>
            </w:tcBorders>
            <w:shd w:val="clear" w:color="000000" w:fill="FFFFCC"/>
            <w:vAlign w:val="center"/>
            <w:hideMark/>
          </w:tcPr>
          <w:p w14:paraId="1819D8B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51 568,20</w:t>
            </w:r>
          </w:p>
        </w:tc>
        <w:tc>
          <w:tcPr>
            <w:tcW w:w="1369" w:type="dxa"/>
            <w:tcBorders>
              <w:top w:val="nil"/>
              <w:left w:val="nil"/>
              <w:bottom w:val="single" w:sz="4" w:space="0" w:color="C0C0C0"/>
              <w:right w:val="single" w:sz="4" w:space="0" w:color="C0C0C0"/>
            </w:tcBorders>
            <w:shd w:val="clear" w:color="000000" w:fill="FFFFCC"/>
            <w:vAlign w:val="center"/>
            <w:hideMark/>
          </w:tcPr>
          <w:p w14:paraId="329B508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51 568,00</w:t>
            </w:r>
          </w:p>
        </w:tc>
        <w:tc>
          <w:tcPr>
            <w:tcW w:w="1497" w:type="dxa"/>
            <w:tcBorders>
              <w:top w:val="nil"/>
              <w:left w:val="nil"/>
              <w:bottom w:val="single" w:sz="4" w:space="0" w:color="C0C0C0"/>
              <w:right w:val="single" w:sz="4" w:space="0" w:color="C0C0C0"/>
            </w:tcBorders>
            <w:shd w:val="clear" w:color="000000" w:fill="FFFFCC"/>
            <w:vAlign w:val="center"/>
            <w:hideMark/>
          </w:tcPr>
          <w:p w14:paraId="0B6DFEE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590" w:type="dxa"/>
            <w:tcBorders>
              <w:top w:val="nil"/>
              <w:left w:val="nil"/>
              <w:bottom w:val="single" w:sz="4" w:space="0" w:color="C0C0C0"/>
              <w:right w:val="single" w:sz="4" w:space="0" w:color="C0C0C0"/>
            </w:tcBorders>
            <w:shd w:val="clear" w:color="000000" w:fill="FFFFCC"/>
            <w:vAlign w:val="center"/>
            <w:hideMark/>
          </w:tcPr>
          <w:p w14:paraId="15D98B7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575" w:type="dxa"/>
            <w:tcBorders>
              <w:top w:val="nil"/>
              <w:left w:val="nil"/>
              <w:bottom w:val="single" w:sz="4" w:space="0" w:color="C0C0C0"/>
              <w:right w:val="single" w:sz="4" w:space="0" w:color="C0C0C0"/>
            </w:tcBorders>
            <w:shd w:val="clear" w:color="000000" w:fill="FFFFCC"/>
            <w:vAlign w:val="center"/>
            <w:hideMark/>
          </w:tcPr>
          <w:p w14:paraId="55C70A2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4" w:type="dxa"/>
            <w:tcBorders>
              <w:top w:val="nil"/>
              <w:left w:val="nil"/>
              <w:bottom w:val="single" w:sz="4" w:space="0" w:color="C0C0C0"/>
              <w:right w:val="single" w:sz="4" w:space="0" w:color="C0C0C0"/>
            </w:tcBorders>
            <w:shd w:val="clear" w:color="000000" w:fill="FFFFCC"/>
            <w:vAlign w:val="center"/>
            <w:hideMark/>
          </w:tcPr>
          <w:p w14:paraId="4FDD321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44 814,28</w:t>
            </w:r>
          </w:p>
        </w:tc>
        <w:tc>
          <w:tcPr>
            <w:tcW w:w="1526" w:type="dxa"/>
            <w:tcBorders>
              <w:top w:val="nil"/>
              <w:left w:val="nil"/>
              <w:bottom w:val="single" w:sz="4" w:space="0" w:color="C0C0C0"/>
              <w:right w:val="single" w:sz="4" w:space="0" w:color="C0C0C0"/>
            </w:tcBorders>
            <w:shd w:val="clear" w:color="000000" w:fill="FFFFCC"/>
            <w:vAlign w:val="center"/>
            <w:hideMark/>
          </w:tcPr>
          <w:p w14:paraId="73D67CF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5" w:type="dxa"/>
            <w:tcBorders>
              <w:top w:val="nil"/>
              <w:left w:val="nil"/>
              <w:bottom w:val="single" w:sz="4" w:space="0" w:color="C0C0C0"/>
              <w:right w:val="single" w:sz="4" w:space="0" w:color="C0C0C0"/>
            </w:tcBorders>
            <w:shd w:val="clear" w:color="000000" w:fill="FFFFCC"/>
            <w:vAlign w:val="center"/>
            <w:hideMark/>
          </w:tcPr>
          <w:p w14:paraId="06859BF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451" w:type="dxa"/>
            <w:tcBorders>
              <w:top w:val="nil"/>
              <w:left w:val="nil"/>
              <w:bottom w:val="single" w:sz="4" w:space="0" w:color="C0C0C0"/>
              <w:right w:val="single" w:sz="4" w:space="0" w:color="C0C0C0"/>
            </w:tcBorders>
            <w:shd w:val="clear" w:color="000000" w:fill="D7EAD3"/>
            <w:vAlign w:val="center"/>
            <w:hideMark/>
          </w:tcPr>
          <w:p w14:paraId="4EBD83C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25 842,00</w:t>
            </w:r>
          </w:p>
        </w:tc>
        <w:tc>
          <w:tcPr>
            <w:tcW w:w="1489" w:type="dxa"/>
            <w:tcBorders>
              <w:top w:val="nil"/>
              <w:left w:val="nil"/>
              <w:bottom w:val="single" w:sz="4" w:space="0" w:color="C0C0C0"/>
              <w:right w:val="single" w:sz="4" w:space="0" w:color="C0C0C0"/>
            </w:tcBorders>
            <w:shd w:val="clear" w:color="000000" w:fill="D7EAD3"/>
            <w:vAlign w:val="center"/>
            <w:hideMark/>
          </w:tcPr>
          <w:p w14:paraId="5775982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25 842,00</w:t>
            </w:r>
          </w:p>
        </w:tc>
        <w:tc>
          <w:tcPr>
            <w:tcW w:w="1943" w:type="dxa"/>
            <w:tcBorders>
              <w:top w:val="nil"/>
              <w:left w:val="nil"/>
              <w:bottom w:val="single" w:sz="4" w:space="0" w:color="C0C0C0"/>
              <w:right w:val="single" w:sz="4" w:space="0" w:color="C0C0C0"/>
            </w:tcBorders>
            <w:shd w:val="clear" w:color="000000" w:fill="FFFFCC"/>
            <w:vAlign w:val="center"/>
            <w:hideMark/>
          </w:tcPr>
          <w:p w14:paraId="555BCE3D"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79CC47A0"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3447B168" w14:textId="77777777" w:rsidR="00AB764A" w:rsidRPr="00AB764A" w:rsidRDefault="00AB764A" w:rsidP="00AB764A">
            <w:pPr>
              <w:rPr>
                <w:rFonts w:ascii="Tahoma" w:hAnsi="Tahoma" w:cs="Tahoma"/>
                <w:sz w:val="14"/>
                <w:szCs w:val="14"/>
              </w:rPr>
            </w:pPr>
          </w:p>
        </w:tc>
        <w:tc>
          <w:tcPr>
            <w:tcW w:w="401" w:type="dxa"/>
            <w:tcBorders>
              <w:top w:val="nil"/>
              <w:left w:val="nil"/>
              <w:bottom w:val="nil"/>
              <w:right w:val="nil"/>
            </w:tcBorders>
            <w:shd w:val="clear" w:color="auto" w:fill="auto"/>
            <w:noWrap/>
            <w:vAlign w:val="bottom"/>
            <w:hideMark/>
          </w:tcPr>
          <w:p w14:paraId="3D6DA744"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2B6B64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1.6</w:t>
            </w:r>
          </w:p>
        </w:tc>
        <w:tc>
          <w:tcPr>
            <w:tcW w:w="4022" w:type="dxa"/>
            <w:tcBorders>
              <w:top w:val="nil"/>
              <w:left w:val="nil"/>
              <w:bottom w:val="single" w:sz="4" w:space="0" w:color="C0C0C0"/>
              <w:right w:val="single" w:sz="4" w:space="0" w:color="C0C0C0"/>
            </w:tcBorders>
            <w:shd w:val="clear" w:color="auto" w:fill="auto"/>
            <w:vAlign w:val="center"/>
            <w:hideMark/>
          </w:tcPr>
          <w:p w14:paraId="267C25E0" w14:textId="77777777" w:rsidR="00AB764A" w:rsidRPr="00AB764A" w:rsidRDefault="00AB764A" w:rsidP="00AB764A">
            <w:pPr>
              <w:ind w:firstLineChars="100" w:firstLine="140"/>
              <w:rPr>
                <w:rFonts w:ascii="Tahoma" w:hAnsi="Tahoma" w:cs="Tahoma"/>
                <w:sz w:val="14"/>
                <w:szCs w:val="14"/>
              </w:rPr>
            </w:pPr>
            <w:r w:rsidRPr="00AB764A">
              <w:rPr>
                <w:rFonts w:ascii="Tahoma" w:hAnsi="Tahoma" w:cs="Tahoma"/>
                <w:sz w:val="14"/>
                <w:szCs w:val="14"/>
              </w:rPr>
              <w:t>Подано воды в сеть</w:t>
            </w:r>
          </w:p>
        </w:tc>
        <w:tc>
          <w:tcPr>
            <w:tcW w:w="1118" w:type="dxa"/>
            <w:tcBorders>
              <w:top w:val="nil"/>
              <w:left w:val="nil"/>
              <w:bottom w:val="single" w:sz="4" w:space="0" w:color="C0C0C0"/>
              <w:right w:val="single" w:sz="4" w:space="0" w:color="C0C0C0"/>
            </w:tcBorders>
            <w:shd w:val="clear" w:color="auto" w:fill="auto"/>
            <w:vAlign w:val="center"/>
            <w:hideMark/>
          </w:tcPr>
          <w:p w14:paraId="03C5D8E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м3</w:t>
            </w:r>
          </w:p>
        </w:tc>
        <w:tc>
          <w:tcPr>
            <w:tcW w:w="1609" w:type="dxa"/>
            <w:tcBorders>
              <w:top w:val="nil"/>
              <w:left w:val="nil"/>
              <w:bottom w:val="single" w:sz="4" w:space="0" w:color="C0C0C0"/>
              <w:right w:val="single" w:sz="4" w:space="0" w:color="C0C0C0"/>
            </w:tcBorders>
            <w:shd w:val="clear" w:color="000000" w:fill="FFFFCC"/>
            <w:vAlign w:val="center"/>
            <w:hideMark/>
          </w:tcPr>
          <w:p w14:paraId="581F815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51 568,20</w:t>
            </w:r>
          </w:p>
        </w:tc>
        <w:tc>
          <w:tcPr>
            <w:tcW w:w="1369" w:type="dxa"/>
            <w:tcBorders>
              <w:top w:val="nil"/>
              <w:left w:val="nil"/>
              <w:bottom w:val="single" w:sz="4" w:space="0" w:color="C0C0C0"/>
              <w:right w:val="single" w:sz="4" w:space="0" w:color="C0C0C0"/>
            </w:tcBorders>
            <w:shd w:val="clear" w:color="000000" w:fill="FFFFCC"/>
            <w:vAlign w:val="center"/>
            <w:hideMark/>
          </w:tcPr>
          <w:p w14:paraId="4BB1DBD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51 568,00</w:t>
            </w:r>
          </w:p>
        </w:tc>
        <w:tc>
          <w:tcPr>
            <w:tcW w:w="1497" w:type="dxa"/>
            <w:tcBorders>
              <w:top w:val="nil"/>
              <w:left w:val="nil"/>
              <w:bottom w:val="single" w:sz="4" w:space="0" w:color="C0C0C0"/>
              <w:right w:val="single" w:sz="4" w:space="0" w:color="C0C0C0"/>
            </w:tcBorders>
            <w:shd w:val="clear" w:color="000000" w:fill="FFFFCC"/>
            <w:vAlign w:val="center"/>
            <w:hideMark/>
          </w:tcPr>
          <w:p w14:paraId="014CB7C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590" w:type="dxa"/>
            <w:tcBorders>
              <w:top w:val="nil"/>
              <w:left w:val="nil"/>
              <w:bottom w:val="single" w:sz="4" w:space="0" w:color="C0C0C0"/>
              <w:right w:val="single" w:sz="4" w:space="0" w:color="C0C0C0"/>
            </w:tcBorders>
            <w:shd w:val="clear" w:color="000000" w:fill="FFFFCC"/>
            <w:vAlign w:val="center"/>
            <w:hideMark/>
          </w:tcPr>
          <w:p w14:paraId="7732345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575" w:type="dxa"/>
            <w:tcBorders>
              <w:top w:val="nil"/>
              <w:left w:val="nil"/>
              <w:bottom w:val="single" w:sz="4" w:space="0" w:color="C0C0C0"/>
              <w:right w:val="single" w:sz="4" w:space="0" w:color="C0C0C0"/>
            </w:tcBorders>
            <w:shd w:val="clear" w:color="000000" w:fill="FFFFCC"/>
            <w:vAlign w:val="center"/>
            <w:hideMark/>
          </w:tcPr>
          <w:p w14:paraId="5C0FB80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4" w:type="dxa"/>
            <w:tcBorders>
              <w:top w:val="nil"/>
              <w:left w:val="nil"/>
              <w:bottom w:val="single" w:sz="4" w:space="0" w:color="C0C0C0"/>
              <w:right w:val="single" w:sz="4" w:space="0" w:color="C0C0C0"/>
            </w:tcBorders>
            <w:shd w:val="clear" w:color="000000" w:fill="FFFFCC"/>
            <w:vAlign w:val="center"/>
            <w:hideMark/>
          </w:tcPr>
          <w:p w14:paraId="62143E5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44 814,28</w:t>
            </w:r>
          </w:p>
        </w:tc>
        <w:tc>
          <w:tcPr>
            <w:tcW w:w="1526" w:type="dxa"/>
            <w:tcBorders>
              <w:top w:val="nil"/>
              <w:left w:val="nil"/>
              <w:bottom w:val="single" w:sz="4" w:space="0" w:color="C0C0C0"/>
              <w:right w:val="single" w:sz="4" w:space="0" w:color="C0C0C0"/>
            </w:tcBorders>
            <w:shd w:val="clear" w:color="000000" w:fill="FFFFCC"/>
            <w:vAlign w:val="center"/>
            <w:hideMark/>
          </w:tcPr>
          <w:p w14:paraId="3DA92A6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5" w:type="dxa"/>
            <w:tcBorders>
              <w:top w:val="nil"/>
              <w:left w:val="nil"/>
              <w:bottom w:val="single" w:sz="4" w:space="0" w:color="C0C0C0"/>
              <w:right w:val="single" w:sz="4" w:space="0" w:color="C0C0C0"/>
            </w:tcBorders>
            <w:shd w:val="clear" w:color="000000" w:fill="FFFFCC"/>
            <w:vAlign w:val="center"/>
            <w:hideMark/>
          </w:tcPr>
          <w:p w14:paraId="1DCBDF1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451" w:type="dxa"/>
            <w:tcBorders>
              <w:top w:val="nil"/>
              <w:left w:val="nil"/>
              <w:bottom w:val="single" w:sz="4" w:space="0" w:color="C0C0C0"/>
              <w:right w:val="single" w:sz="4" w:space="0" w:color="C0C0C0"/>
            </w:tcBorders>
            <w:shd w:val="clear" w:color="000000" w:fill="D7EAD3"/>
            <w:vAlign w:val="center"/>
            <w:hideMark/>
          </w:tcPr>
          <w:p w14:paraId="31399DD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25 842,00</w:t>
            </w:r>
          </w:p>
        </w:tc>
        <w:tc>
          <w:tcPr>
            <w:tcW w:w="1489" w:type="dxa"/>
            <w:tcBorders>
              <w:top w:val="nil"/>
              <w:left w:val="nil"/>
              <w:bottom w:val="single" w:sz="4" w:space="0" w:color="C0C0C0"/>
              <w:right w:val="single" w:sz="4" w:space="0" w:color="C0C0C0"/>
            </w:tcBorders>
            <w:shd w:val="clear" w:color="000000" w:fill="D7EAD3"/>
            <w:vAlign w:val="center"/>
            <w:hideMark/>
          </w:tcPr>
          <w:p w14:paraId="0A6914F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25 842,00</w:t>
            </w:r>
          </w:p>
        </w:tc>
        <w:tc>
          <w:tcPr>
            <w:tcW w:w="1943" w:type="dxa"/>
            <w:tcBorders>
              <w:top w:val="nil"/>
              <w:left w:val="nil"/>
              <w:bottom w:val="single" w:sz="4" w:space="0" w:color="C0C0C0"/>
              <w:right w:val="single" w:sz="4" w:space="0" w:color="C0C0C0"/>
            </w:tcBorders>
            <w:shd w:val="clear" w:color="000000" w:fill="FFFFCC"/>
            <w:vAlign w:val="center"/>
            <w:hideMark/>
          </w:tcPr>
          <w:p w14:paraId="7C5591EE"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79714739"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2CE4C22F" w14:textId="77777777" w:rsidR="00AB764A" w:rsidRPr="00AB764A" w:rsidRDefault="00AB764A" w:rsidP="00AB764A">
            <w:pPr>
              <w:rPr>
                <w:rFonts w:ascii="Tahoma" w:hAnsi="Tahoma" w:cs="Tahoma"/>
                <w:sz w:val="14"/>
                <w:szCs w:val="14"/>
              </w:rPr>
            </w:pPr>
          </w:p>
        </w:tc>
        <w:tc>
          <w:tcPr>
            <w:tcW w:w="401" w:type="dxa"/>
            <w:tcBorders>
              <w:top w:val="nil"/>
              <w:left w:val="nil"/>
              <w:bottom w:val="nil"/>
              <w:right w:val="nil"/>
            </w:tcBorders>
            <w:shd w:val="clear" w:color="auto" w:fill="auto"/>
            <w:noWrap/>
            <w:vAlign w:val="bottom"/>
            <w:hideMark/>
          </w:tcPr>
          <w:p w14:paraId="5EFA3EB1"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144004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1.7</w:t>
            </w:r>
          </w:p>
        </w:tc>
        <w:tc>
          <w:tcPr>
            <w:tcW w:w="4022" w:type="dxa"/>
            <w:tcBorders>
              <w:top w:val="nil"/>
              <w:left w:val="nil"/>
              <w:bottom w:val="single" w:sz="4" w:space="0" w:color="C0C0C0"/>
              <w:right w:val="single" w:sz="4" w:space="0" w:color="C0C0C0"/>
            </w:tcBorders>
            <w:shd w:val="clear" w:color="auto" w:fill="auto"/>
            <w:vAlign w:val="center"/>
            <w:hideMark/>
          </w:tcPr>
          <w:p w14:paraId="68CBF79D" w14:textId="77777777" w:rsidR="00AB764A" w:rsidRPr="00AB764A" w:rsidRDefault="00AB764A" w:rsidP="00AB764A">
            <w:pPr>
              <w:ind w:firstLineChars="100" w:firstLine="140"/>
              <w:rPr>
                <w:rFonts w:ascii="Tahoma" w:hAnsi="Tahoma" w:cs="Tahoma"/>
                <w:sz w:val="14"/>
                <w:szCs w:val="14"/>
              </w:rPr>
            </w:pPr>
            <w:r w:rsidRPr="00AB764A">
              <w:rPr>
                <w:rFonts w:ascii="Tahoma" w:hAnsi="Tahoma" w:cs="Tahoma"/>
                <w:sz w:val="14"/>
                <w:szCs w:val="14"/>
              </w:rPr>
              <w:t>Потери воды</w:t>
            </w:r>
          </w:p>
        </w:tc>
        <w:tc>
          <w:tcPr>
            <w:tcW w:w="1118" w:type="dxa"/>
            <w:tcBorders>
              <w:top w:val="nil"/>
              <w:left w:val="nil"/>
              <w:bottom w:val="single" w:sz="4" w:space="0" w:color="C0C0C0"/>
              <w:right w:val="single" w:sz="4" w:space="0" w:color="C0C0C0"/>
            </w:tcBorders>
            <w:shd w:val="clear" w:color="auto" w:fill="auto"/>
            <w:vAlign w:val="center"/>
            <w:hideMark/>
          </w:tcPr>
          <w:p w14:paraId="73E72EF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м3</w:t>
            </w:r>
          </w:p>
        </w:tc>
        <w:tc>
          <w:tcPr>
            <w:tcW w:w="1609" w:type="dxa"/>
            <w:tcBorders>
              <w:top w:val="nil"/>
              <w:left w:val="nil"/>
              <w:bottom w:val="single" w:sz="4" w:space="0" w:color="C0C0C0"/>
              <w:right w:val="single" w:sz="4" w:space="0" w:color="C0C0C0"/>
            </w:tcBorders>
            <w:shd w:val="clear" w:color="000000" w:fill="D7EAD3"/>
            <w:vAlign w:val="center"/>
            <w:hideMark/>
          </w:tcPr>
          <w:p w14:paraId="0702311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7A2149F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14 658,15</w:t>
            </w:r>
          </w:p>
        </w:tc>
        <w:tc>
          <w:tcPr>
            <w:tcW w:w="1497" w:type="dxa"/>
            <w:tcBorders>
              <w:top w:val="nil"/>
              <w:left w:val="nil"/>
              <w:bottom w:val="single" w:sz="4" w:space="0" w:color="C0C0C0"/>
              <w:right w:val="single" w:sz="4" w:space="0" w:color="C0C0C0"/>
            </w:tcBorders>
            <w:shd w:val="clear" w:color="000000" w:fill="D7EAD3"/>
            <w:vAlign w:val="center"/>
            <w:hideMark/>
          </w:tcPr>
          <w:p w14:paraId="6A1E8A8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0" w:type="dxa"/>
            <w:tcBorders>
              <w:top w:val="nil"/>
              <w:left w:val="nil"/>
              <w:bottom w:val="single" w:sz="4" w:space="0" w:color="C0C0C0"/>
              <w:right w:val="single" w:sz="4" w:space="0" w:color="C0C0C0"/>
            </w:tcBorders>
            <w:shd w:val="clear" w:color="000000" w:fill="D7EAD3"/>
            <w:vAlign w:val="center"/>
            <w:hideMark/>
          </w:tcPr>
          <w:p w14:paraId="30B6218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75" w:type="dxa"/>
            <w:tcBorders>
              <w:top w:val="nil"/>
              <w:left w:val="nil"/>
              <w:bottom w:val="single" w:sz="4" w:space="0" w:color="C0C0C0"/>
              <w:right w:val="single" w:sz="4" w:space="0" w:color="C0C0C0"/>
            </w:tcBorders>
            <w:shd w:val="clear" w:color="000000" w:fill="D7EAD3"/>
            <w:vAlign w:val="center"/>
            <w:hideMark/>
          </w:tcPr>
          <w:p w14:paraId="563238B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6 869,72</w:t>
            </w:r>
          </w:p>
        </w:tc>
        <w:tc>
          <w:tcPr>
            <w:tcW w:w="1594" w:type="dxa"/>
            <w:tcBorders>
              <w:top w:val="nil"/>
              <w:left w:val="nil"/>
              <w:bottom w:val="single" w:sz="4" w:space="0" w:color="C0C0C0"/>
              <w:right w:val="single" w:sz="4" w:space="0" w:color="C0C0C0"/>
            </w:tcBorders>
            <w:shd w:val="clear" w:color="000000" w:fill="D7EAD3"/>
            <w:vAlign w:val="center"/>
            <w:hideMark/>
          </w:tcPr>
          <w:p w14:paraId="5FB6FFE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26" w:type="dxa"/>
            <w:tcBorders>
              <w:top w:val="nil"/>
              <w:left w:val="nil"/>
              <w:bottom w:val="single" w:sz="4" w:space="0" w:color="C0C0C0"/>
              <w:right w:val="single" w:sz="4" w:space="0" w:color="C0C0C0"/>
            </w:tcBorders>
            <w:shd w:val="clear" w:color="000000" w:fill="D7EAD3"/>
            <w:vAlign w:val="center"/>
            <w:hideMark/>
          </w:tcPr>
          <w:p w14:paraId="0A83191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6265F2E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7C244B3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1765E81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943" w:type="dxa"/>
            <w:tcBorders>
              <w:top w:val="nil"/>
              <w:left w:val="nil"/>
              <w:bottom w:val="single" w:sz="4" w:space="0" w:color="C0C0C0"/>
              <w:right w:val="single" w:sz="4" w:space="0" w:color="C0C0C0"/>
            </w:tcBorders>
            <w:shd w:val="clear" w:color="000000" w:fill="FFFFCC"/>
            <w:vAlign w:val="center"/>
            <w:hideMark/>
          </w:tcPr>
          <w:p w14:paraId="3B85072E" w14:textId="77777777" w:rsidR="00AB764A" w:rsidRPr="00AB764A" w:rsidRDefault="00AB764A" w:rsidP="00AB764A">
            <w:pPr>
              <w:rPr>
                <w:rFonts w:ascii="Tahoma" w:hAnsi="Tahoma" w:cs="Tahoma"/>
                <w:b/>
                <w:bCs/>
                <w:color w:val="FF0000"/>
                <w:sz w:val="14"/>
                <w:szCs w:val="14"/>
              </w:rPr>
            </w:pPr>
            <w:r w:rsidRPr="00AB764A">
              <w:rPr>
                <w:rFonts w:ascii="Tahoma" w:hAnsi="Tahoma" w:cs="Tahoma"/>
                <w:b/>
                <w:bCs/>
                <w:color w:val="FF0000"/>
                <w:sz w:val="14"/>
                <w:szCs w:val="14"/>
              </w:rPr>
              <w:t> </w:t>
            </w:r>
          </w:p>
        </w:tc>
      </w:tr>
      <w:tr w:rsidR="00AB764A" w:rsidRPr="00AB764A" w14:paraId="56C2227D"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09C65BE8" w14:textId="77777777" w:rsidR="00AB764A" w:rsidRPr="00AB764A" w:rsidRDefault="00AB764A" w:rsidP="00AB764A">
            <w:pPr>
              <w:rPr>
                <w:rFonts w:ascii="Tahoma" w:hAnsi="Tahoma" w:cs="Tahoma"/>
                <w:b/>
                <w:bCs/>
                <w:color w:val="FF0000"/>
                <w:sz w:val="14"/>
                <w:szCs w:val="14"/>
              </w:rPr>
            </w:pPr>
          </w:p>
        </w:tc>
        <w:tc>
          <w:tcPr>
            <w:tcW w:w="401" w:type="dxa"/>
            <w:tcBorders>
              <w:top w:val="nil"/>
              <w:left w:val="nil"/>
              <w:bottom w:val="nil"/>
              <w:right w:val="nil"/>
            </w:tcBorders>
            <w:shd w:val="clear" w:color="auto" w:fill="auto"/>
            <w:noWrap/>
            <w:vAlign w:val="bottom"/>
            <w:hideMark/>
          </w:tcPr>
          <w:p w14:paraId="19C0930C"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BD5FCF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1.7.1</w:t>
            </w:r>
          </w:p>
        </w:tc>
        <w:tc>
          <w:tcPr>
            <w:tcW w:w="4022" w:type="dxa"/>
            <w:tcBorders>
              <w:top w:val="nil"/>
              <w:left w:val="nil"/>
              <w:bottom w:val="single" w:sz="4" w:space="0" w:color="C0C0C0"/>
              <w:right w:val="single" w:sz="4" w:space="0" w:color="C0C0C0"/>
            </w:tcBorders>
            <w:shd w:val="clear" w:color="auto" w:fill="auto"/>
            <w:vAlign w:val="center"/>
            <w:hideMark/>
          </w:tcPr>
          <w:p w14:paraId="2B556B44" w14:textId="77777777" w:rsidR="00AB764A" w:rsidRPr="00AB764A" w:rsidRDefault="00AB764A" w:rsidP="00AB764A">
            <w:pPr>
              <w:ind w:firstLineChars="200" w:firstLine="280"/>
              <w:rPr>
                <w:rFonts w:ascii="Tahoma" w:hAnsi="Tahoma" w:cs="Tahoma"/>
                <w:sz w:val="14"/>
                <w:szCs w:val="14"/>
              </w:rPr>
            </w:pPr>
            <w:r w:rsidRPr="00AB764A">
              <w:rPr>
                <w:rFonts w:ascii="Tahoma" w:hAnsi="Tahoma" w:cs="Tahoma"/>
                <w:sz w:val="14"/>
                <w:szCs w:val="14"/>
              </w:rPr>
              <w:t>То же в %</w:t>
            </w:r>
          </w:p>
        </w:tc>
        <w:tc>
          <w:tcPr>
            <w:tcW w:w="1118" w:type="dxa"/>
            <w:tcBorders>
              <w:top w:val="nil"/>
              <w:left w:val="nil"/>
              <w:bottom w:val="single" w:sz="4" w:space="0" w:color="C0C0C0"/>
              <w:right w:val="single" w:sz="4" w:space="0" w:color="C0C0C0"/>
            </w:tcBorders>
            <w:shd w:val="clear" w:color="auto" w:fill="auto"/>
            <w:vAlign w:val="center"/>
            <w:hideMark/>
          </w:tcPr>
          <w:p w14:paraId="0700CEA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w:t>
            </w:r>
          </w:p>
        </w:tc>
        <w:tc>
          <w:tcPr>
            <w:tcW w:w="1609" w:type="dxa"/>
            <w:tcBorders>
              <w:top w:val="nil"/>
              <w:left w:val="nil"/>
              <w:bottom w:val="single" w:sz="4" w:space="0" w:color="C0C0C0"/>
              <w:right w:val="single" w:sz="4" w:space="0" w:color="C0C0C0"/>
            </w:tcBorders>
            <w:shd w:val="clear" w:color="000000" w:fill="D7EAD3"/>
            <w:vAlign w:val="center"/>
            <w:hideMark/>
          </w:tcPr>
          <w:p w14:paraId="4504599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52EE0B4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28,42</w:t>
            </w:r>
          </w:p>
        </w:tc>
        <w:tc>
          <w:tcPr>
            <w:tcW w:w="1497" w:type="dxa"/>
            <w:tcBorders>
              <w:top w:val="nil"/>
              <w:left w:val="nil"/>
              <w:bottom w:val="single" w:sz="4" w:space="0" w:color="C0C0C0"/>
              <w:right w:val="single" w:sz="4" w:space="0" w:color="C0C0C0"/>
            </w:tcBorders>
            <w:shd w:val="clear" w:color="000000" w:fill="D7EAD3"/>
            <w:vAlign w:val="center"/>
            <w:hideMark/>
          </w:tcPr>
          <w:p w14:paraId="1132EA8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0" w:type="dxa"/>
            <w:tcBorders>
              <w:top w:val="nil"/>
              <w:left w:val="nil"/>
              <w:bottom w:val="single" w:sz="4" w:space="0" w:color="C0C0C0"/>
              <w:right w:val="single" w:sz="4" w:space="0" w:color="C0C0C0"/>
            </w:tcBorders>
            <w:shd w:val="clear" w:color="000000" w:fill="D7EAD3"/>
            <w:vAlign w:val="center"/>
            <w:hideMark/>
          </w:tcPr>
          <w:p w14:paraId="695BE0B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75" w:type="dxa"/>
            <w:tcBorders>
              <w:top w:val="nil"/>
              <w:left w:val="nil"/>
              <w:bottom w:val="single" w:sz="4" w:space="0" w:color="C0C0C0"/>
              <w:right w:val="single" w:sz="4" w:space="0" w:color="C0C0C0"/>
            </w:tcBorders>
            <w:shd w:val="clear" w:color="000000" w:fill="D7EAD3"/>
            <w:vAlign w:val="center"/>
            <w:hideMark/>
          </w:tcPr>
          <w:p w14:paraId="04C86B4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17C84F5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26" w:type="dxa"/>
            <w:tcBorders>
              <w:top w:val="nil"/>
              <w:left w:val="nil"/>
              <w:bottom w:val="single" w:sz="4" w:space="0" w:color="C0C0C0"/>
              <w:right w:val="single" w:sz="4" w:space="0" w:color="C0C0C0"/>
            </w:tcBorders>
            <w:shd w:val="clear" w:color="000000" w:fill="D7EAD3"/>
            <w:vAlign w:val="center"/>
            <w:hideMark/>
          </w:tcPr>
          <w:p w14:paraId="7A99BB6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76B7AB6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7F3826D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283834B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943" w:type="dxa"/>
            <w:tcBorders>
              <w:top w:val="nil"/>
              <w:left w:val="nil"/>
              <w:bottom w:val="single" w:sz="4" w:space="0" w:color="C0C0C0"/>
              <w:right w:val="single" w:sz="4" w:space="0" w:color="C0C0C0"/>
            </w:tcBorders>
            <w:shd w:val="clear" w:color="000000" w:fill="FFFFCC"/>
            <w:vAlign w:val="center"/>
            <w:hideMark/>
          </w:tcPr>
          <w:p w14:paraId="0F4B4C7D" w14:textId="77777777" w:rsidR="00AB764A" w:rsidRPr="00AB764A" w:rsidRDefault="00AB764A" w:rsidP="00AB764A">
            <w:pPr>
              <w:rPr>
                <w:rFonts w:ascii="Tahoma" w:hAnsi="Tahoma" w:cs="Tahoma"/>
                <w:b/>
                <w:bCs/>
                <w:color w:val="FF0000"/>
                <w:sz w:val="14"/>
                <w:szCs w:val="14"/>
              </w:rPr>
            </w:pPr>
            <w:r w:rsidRPr="00AB764A">
              <w:rPr>
                <w:rFonts w:ascii="Tahoma" w:hAnsi="Tahoma" w:cs="Tahoma"/>
                <w:b/>
                <w:bCs/>
                <w:color w:val="FF0000"/>
                <w:sz w:val="14"/>
                <w:szCs w:val="14"/>
              </w:rPr>
              <w:t> </w:t>
            </w:r>
          </w:p>
        </w:tc>
      </w:tr>
      <w:tr w:rsidR="00AB764A" w:rsidRPr="00AB764A" w14:paraId="767D7714" w14:textId="77777777" w:rsidTr="00AB764A">
        <w:trPr>
          <w:trHeight w:val="432"/>
          <w:jc w:val="center"/>
        </w:trPr>
        <w:tc>
          <w:tcPr>
            <w:tcW w:w="561" w:type="dxa"/>
            <w:tcBorders>
              <w:top w:val="nil"/>
              <w:left w:val="nil"/>
              <w:bottom w:val="nil"/>
              <w:right w:val="nil"/>
            </w:tcBorders>
            <w:shd w:val="clear" w:color="auto" w:fill="auto"/>
            <w:noWrap/>
            <w:vAlign w:val="bottom"/>
            <w:hideMark/>
          </w:tcPr>
          <w:p w14:paraId="70B1EF65" w14:textId="77777777" w:rsidR="00AB764A" w:rsidRPr="00AB764A" w:rsidRDefault="00AB764A" w:rsidP="00AB764A">
            <w:pPr>
              <w:rPr>
                <w:rFonts w:ascii="Tahoma" w:hAnsi="Tahoma" w:cs="Tahoma"/>
                <w:b/>
                <w:bCs/>
                <w:color w:val="FF0000"/>
                <w:sz w:val="14"/>
                <w:szCs w:val="14"/>
              </w:rPr>
            </w:pPr>
          </w:p>
        </w:tc>
        <w:tc>
          <w:tcPr>
            <w:tcW w:w="401" w:type="dxa"/>
            <w:tcBorders>
              <w:top w:val="nil"/>
              <w:left w:val="nil"/>
              <w:bottom w:val="nil"/>
              <w:right w:val="nil"/>
            </w:tcBorders>
            <w:shd w:val="clear" w:color="auto" w:fill="auto"/>
            <w:noWrap/>
            <w:vAlign w:val="bottom"/>
            <w:hideMark/>
          </w:tcPr>
          <w:p w14:paraId="7539FBA9"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C7879E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1.8</w:t>
            </w:r>
          </w:p>
        </w:tc>
        <w:tc>
          <w:tcPr>
            <w:tcW w:w="4022" w:type="dxa"/>
            <w:tcBorders>
              <w:top w:val="nil"/>
              <w:left w:val="nil"/>
              <w:bottom w:val="single" w:sz="4" w:space="0" w:color="C0C0C0"/>
              <w:right w:val="single" w:sz="4" w:space="0" w:color="C0C0C0"/>
            </w:tcBorders>
            <w:shd w:val="clear" w:color="auto" w:fill="auto"/>
            <w:vAlign w:val="center"/>
            <w:hideMark/>
          </w:tcPr>
          <w:p w14:paraId="44E98855" w14:textId="77777777" w:rsidR="00AB764A" w:rsidRPr="00AB764A" w:rsidRDefault="00AB764A" w:rsidP="00AB764A">
            <w:pPr>
              <w:ind w:firstLineChars="100" w:firstLine="140"/>
              <w:rPr>
                <w:rFonts w:ascii="Tahoma" w:hAnsi="Tahoma" w:cs="Tahoma"/>
                <w:sz w:val="14"/>
                <w:szCs w:val="14"/>
              </w:rPr>
            </w:pPr>
            <w:r w:rsidRPr="00AB764A">
              <w:rPr>
                <w:rFonts w:ascii="Tahoma" w:hAnsi="Tahoma" w:cs="Tahoma"/>
                <w:sz w:val="14"/>
                <w:szCs w:val="14"/>
              </w:rPr>
              <w:t>Отпущено воды по категориям потребителей</w:t>
            </w:r>
          </w:p>
        </w:tc>
        <w:tc>
          <w:tcPr>
            <w:tcW w:w="1118" w:type="dxa"/>
            <w:tcBorders>
              <w:top w:val="nil"/>
              <w:left w:val="nil"/>
              <w:bottom w:val="single" w:sz="4" w:space="0" w:color="C0C0C0"/>
              <w:right w:val="single" w:sz="4" w:space="0" w:color="C0C0C0"/>
            </w:tcBorders>
            <w:shd w:val="clear" w:color="auto" w:fill="auto"/>
            <w:vAlign w:val="center"/>
            <w:hideMark/>
          </w:tcPr>
          <w:p w14:paraId="4E1FF08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м3</w:t>
            </w:r>
          </w:p>
        </w:tc>
        <w:tc>
          <w:tcPr>
            <w:tcW w:w="1609" w:type="dxa"/>
            <w:tcBorders>
              <w:top w:val="nil"/>
              <w:left w:val="nil"/>
              <w:bottom w:val="single" w:sz="4" w:space="0" w:color="C0C0C0"/>
              <w:right w:val="single" w:sz="4" w:space="0" w:color="C0C0C0"/>
            </w:tcBorders>
            <w:shd w:val="clear" w:color="000000" w:fill="D7EAD3"/>
            <w:vAlign w:val="center"/>
            <w:hideMark/>
          </w:tcPr>
          <w:p w14:paraId="3A5C62F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51 568,20</w:t>
            </w:r>
          </w:p>
        </w:tc>
        <w:tc>
          <w:tcPr>
            <w:tcW w:w="1369" w:type="dxa"/>
            <w:tcBorders>
              <w:top w:val="nil"/>
              <w:left w:val="nil"/>
              <w:bottom w:val="single" w:sz="4" w:space="0" w:color="C0C0C0"/>
              <w:right w:val="single" w:sz="4" w:space="0" w:color="C0C0C0"/>
            </w:tcBorders>
            <w:shd w:val="clear" w:color="000000" w:fill="D7EAD3"/>
            <w:vAlign w:val="center"/>
            <w:hideMark/>
          </w:tcPr>
          <w:p w14:paraId="054D360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36 909,85</w:t>
            </w:r>
          </w:p>
        </w:tc>
        <w:tc>
          <w:tcPr>
            <w:tcW w:w="1497" w:type="dxa"/>
            <w:tcBorders>
              <w:top w:val="nil"/>
              <w:left w:val="nil"/>
              <w:bottom w:val="single" w:sz="4" w:space="0" w:color="C0C0C0"/>
              <w:right w:val="single" w:sz="4" w:space="0" w:color="C0C0C0"/>
            </w:tcBorders>
            <w:shd w:val="clear" w:color="000000" w:fill="D7EAD3"/>
            <w:vAlign w:val="center"/>
            <w:hideMark/>
          </w:tcPr>
          <w:p w14:paraId="7E1DBED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590" w:type="dxa"/>
            <w:tcBorders>
              <w:top w:val="nil"/>
              <w:left w:val="nil"/>
              <w:bottom w:val="single" w:sz="4" w:space="0" w:color="C0C0C0"/>
              <w:right w:val="single" w:sz="4" w:space="0" w:color="C0C0C0"/>
            </w:tcBorders>
            <w:shd w:val="clear" w:color="000000" w:fill="D7EAD3"/>
            <w:vAlign w:val="center"/>
            <w:hideMark/>
          </w:tcPr>
          <w:p w14:paraId="56304A2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575" w:type="dxa"/>
            <w:tcBorders>
              <w:top w:val="nil"/>
              <w:left w:val="nil"/>
              <w:bottom w:val="single" w:sz="4" w:space="0" w:color="C0C0C0"/>
              <w:right w:val="single" w:sz="4" w:space="0" w:color="C0C0C0"/>
            </w:tcBorders>
            <w:shd w:val="clear" w:color="000000" w:fill="D7EAD3"/>
            <w:vAlign w:val="center"/>
            <w:hideMark/>
          </w:tcPr>
          <w:p w14:paraId="159A802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-6 869,72</w:t>
            </w:r>
          </w:p>
        </w:tc>
        <w:tc>
          <w:tcPr>
            <w:tcW w:w="1594" w:type="dxa"/>
            <w:tcBorders>
              <w:top w:val="nil"/>
              <w:left w:val="nil"/>
              <w:bottom w:val="single" w:sz="4" w:space="0" w:color="C0C0C0"/>
              <w:right w:val="single" w:sz="4" w:space="0" w:color="C0C0C0"/>
            </w:tcBorders>
            <w:shd w:val="clear" w:color="000000" w:fill="D7EAD3"/>
            <w:vAlign w:val="center"/>
            <w:hideMark/>
          </w:tcPr>
          <w:p w14:paraId="63344AC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44 814,28</w:t>
            </w:r>
          </w:p>
        </w:tc>
        <w:tc>
          <w:tcPr>
            <w:tcW w:w="1526" w:type="dxa"/>
            <w:tcBorders>
              <w:top w:val="nil"/>
              <w:left w:val="nil"/>
              <w:bottom w:val="single" w:sz="4" w:space="0" w:color="C0C0C0"/>
              <w:right w:val="single" w:sz="4" w:space="0" w:color="C0C0C0"/>
            </w:tcBorders>
            <w:shd w:val="clear" w:color="000000" w:fill="D7EAD3"/>
            <w:vAlign w:val="center"/>
            <w:hideMark/>
          </w:tcPr>
          <w:p w14:paraId="682503D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6F102EC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451" w:type="dxa"/>
            <w:tcBorders>
              <w:top w:val="nil"/>
              <w:left w:val="nil"/>
              <w:bottom w:val="single" w:sz="4" w:space="0" w:color="C0C0C0"/>
              <w:right w:val="single" w:sz="4" w:space="0" w:color="C0C0C0"/>
            </w:tcBorders>
            <w:shd w:val="clear" w:color="000000" w:fill="D7EAD3"/>
            <w:vAlign w:val="center"/>
            <w:hideMark/>
          </w:tcPr>
          <w:p w14:paraId="5ADEAD6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25 842,00</w:t>
            </w:r>
          </w:p>
        </w:tc>
        <w:tc>
          <w:tcPr>
            <w:tcW w:w="1489" w:type="dxa"/>
            <w:tcBorders>
              <w:top w:val="nil"/>
              <w:left w:val="nil"/>
              <w:bottom w:val="single" w:sz="4" w:space="0" w:color="C0C0C0"/>
              <w:right w:val="single" w:sz="4" w:space="0" w:color="C0C0C0"/>
            </w:tcBorders>
            <w:shd w:val="clear" w:color="000000" w:fill="D7EAD3"/>
            <w:vAlign w:val="center"/>
            <w:hideMark/>
          </w:tcPr>
          <w:p w14:paraId="2BAF3C0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25 842,00</w:t>
            </w:r>
          </w:p>
        </w:tc>
        <w:tc>
          <w:tcPr>
            <w:tcW w:w="1943" w:type="dxa"/>
            <w:tcBorders>
              <w:top w:val="nil"/>
              <w:left w:val="nil"/>
              <w:bottom w:val="single" w:sz="4" w:space="0" w:color="C0C0C0"/>
              <w:right w:val="single" w:sz="4" w:space="0" w:color="C0C0C0"/>
            </w:tcBorders>
            <w:shd w:val="clear" w:color="000000" w:fill="FFFFCC"/>
            <w:vAlign w:val="center"/>
            <w:hideMark/>
          </w:tcPr>
          <w:p w14:paraId="7C9EE328" w14:textId="77777777" w:rsidR="00AB764A" w:rsidRPr="00AB764A" w:rsidRDefault="00AB764A" w:rsidP="00AB764A">
            <w:pPr>
              <w:rPr>
                <w:rFonts w:ascii="Tahoma" w:hAnsi="Tahoma" w:cs="Tahoma"/>
                <w:b/>
                <w:bCs/>
                <w:color w:val="FF0000"/>
                <w:sz w:val="14"/>
                <w:szCs w:val="14"/>
              </w:rPr>
            </w:pPr>
            <w:r w:rsidRPr="00AB764A">
              <w:rPr>
                <w:rFonts w:ascii="Tahoma" w:hAnsi="Tahoma" w:cs="Tahoma"/>
                <w:b/>
                <w:bCs/>
                <w:color w:val="FF0000"/>
                <w:sz w:val="14"/>
                <w:szCs w:val="14"/>
              </w:rPr>
              <w:t> </w:t>
            </w:r>
          </w:p>
        </w:tc>
      </w:tr>
      <w:tr w:rsidR="00AB764A" w:rsidRPr="00AB764A" w14:paraId="1DC6B46F"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464E3CB7" w14:textId="77777777" w:rsidR="00AB764A" w:rsidRPr="00AB764A" w:rsidRDefault="00AB764A" w:rsidP="00AB764A">
            <w:pPr>
              <w:rPr>
                <w:rFonts w:ascii="Tahoma" w:hAnsi="Tahoma" w:cs="Tahoma"/>
                <w:b/>
                <w:bCs/>
                <w:color w:val="FF0000"/>
                <w:sz w:val="14"/>
                <w:szCs w:val="14"/>
              </w:rPr>
            </w:pPr>
          </w:p>
        </w:tc>
        <w:tc>
          <w:tcPr>
            <w:tcW w:w="401" w:type="dxa"/>
            <w:tcBorders>
              <w:top w:val="nil"/>
              <w:left w:val="nil"/>
              <w:bottom w:val="nil"/>
              <w:right w:val="nil"/>
            </w:tcBorders>
            <w:shd w:val="clear" w:color="auto" w:fill="auto"/>
            <w:noWrap/>
            <w:vAlign w:val="bottom"/>
            <w:hideMark/>
          </w:tcPr>
          <w:p w14:paraId="427C1B76"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E3655A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1.8.1</w:t>
            </w:r>
          </w:p>
        </w:tc>
        <w:tc>
          <w:tcPr>
            <w:tcW w:w="4022" w:type="dxa"/>
            <w:tcBorders>
              <w:top w:val="nil"/>
              <w:left w:val="nil"/>
              <w:bottom w:val="single" w:sz="4" w:space="0" w:color="C0C0C0"/>
              <w:right w:val="single" w:sz="4" w:space="0" w:color="C0C0C0"/>
            </w:tcBorders>
            <w:shd w:val="clear" w:color="auto" w:fill="auto"/>
            <w:vAlign w:val="center"/>
            <w:hideMark/>
          </w:tcPr>
          <w:p w14:paraId="7581EFEA" w14:textId="77777777" w:rsidR="00AB764A" w:rsidRPr="00AB764A" w:rsidRDefault="00AB764A" w:rsidP="00AB764A">
            <w:pPr>
              <w:ind w:firstLineChars="200" w:firstLine="280"/>
              <w:rPr>
                <w:rFonts w:ascii="Tahoma" w:hAnsi="Tahoma" w:cs="Tahoma"/>
                <w:sz w:val="14"/>
                <w:szCs w:val="14"/>
              </w:rPr>
            </w:pPr>
            <w:r w:rsidRPr="00AB764A">
              <w:rPr>
                <w:rFonts w:ascii="Tahoma" w:hAnsi="Tahoma" w:cs="Tahoma"/>
                <w:sz w:val="14"/>
                <w:szCs w:val="14"/>
              </w:rPr>
              <w:t>На потребительский рынок</w:t>
            </w:r>
          </w:p>
        </w:tc>
        <w:tc>
          <w:tcPr>
            <w:tcW w:w="1118" w:type="dxa"/>
            <w:tcBorders>
              <w:top w:val="nil"/>
              <w:left w:val="nil"/>
              <w:bottom w:val="single" w:sz="4" w:space="0" w:color="C0C0C0"/>
              <w:right w:val="single" w:sz="4" w:space="0" w:color="C0C0C0"/>
            </w:tcBorders>
            <w:shd w:val="clear" w:color="auto" w:fill="auto"/>
            <w:vAlign w:val="center"/>
            <w:hideMark/>
          </w:tcPr>
          <w:p w14:paraId="14DDDFF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м3</w:t>
            </w:r>
          </w:p>
        </w:tc>
        <w:tc>
          <w:tcPr>
            <w:tcW w:w="1609" w:type="dxa"/>
            <w:tcBorders>
              <w:top w:val="nil"/>
              <w:left w:val="nil"/>
              <w:bottom w:val="single" w:sz="4" w:space="0" w:color="C0C0C0"/>
              <w:right w:val="single" w:sz="4" w:space="0" w:color="C0C0C0"/>
            </w:tcBorders>
            <w:shd w:val="clear" w:color="000000" w:fill="D7EAD3"/>
            <w:vAlign w:val="center"/>
            <w:hideMark/>
          </w:tcPr>
          <w:p w14:paraId="1EE4E4D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51 568,20</w:t>
            </w:r>
          </w:p>
        </w:tc>
        <w:tc>
          <w:tcPr>
            <w:tcW w:w="1369" w:type="dxa"/>
            <w:tcBorders>
              <w:top w:val="nil"/>
              <w:left w:val="nil"/>
              <w:bottom w:val="single" w:sz="4" w:space="0" w:color="C0C0C0"/>
              <w:right w:val="single" w:sz="4" w:space="0" w:color="C0C0C0"/>
            </w:tcBorders>
            <w:shd w:val="clear" w:color="000000" w:fill="D7EAD3"/>
            <w:vAlign w:val="center"/>
            <w:hideMark/>
          </w:tcPr>
          <w:p w14:paraId="4E2AC53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36 909,85</w:t>
            </w:r>
          </w:p>
        </w:tc>
        <w:tc>
          <w:tcPr>
            <w:tcW w:w="1497" w:type="dxa"/>
            <w:tcBorders>
              <w:top w:val="nil"/>
              <w:left w:val="nil"/>
              <w:bottom w:val="single" w:sz="4" w:space="0" w:color="C0C0C0"/>
              <w:right w:val="single" w:sz="4" w:space="0" w:color="C0C0C0"/>
            </w:tcBorders>
            <w:shd w:val="clear" w:color="000000" w:fill="D7EAD3"/>
            <w:vAlign w:val="center"/>
            <w:hideMark/>
          </w:tcPr>
          <w:p w14:paraId="59DDD8E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590" w:type="dxa"/>
            <w:tcBorders>
              <w:top w:val="nil"/>
              <w:left w:val="nil"/>
              <w:bottom w:val="single" w:sz="4" w:space="0" w:color="C0C0C0"/>
              <w:right w:val="single" w:sz="4" w:space="0" w:color="C0C0C0"/>
            </w:tcBorders>
            <w:shd w:val="clear" w:color="000000" w:fill="D7EAD3"/>
            <w:vAlign w:val="center"/>
            <w:hideMark/>
          </w:tcPr>
          <w:p w14:paraId="2ED6052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575" w:type="dxa"/>
            <w:tcBorders>
              <w:top w:val="nil"/>
              <w:left w:val="nil"/>
              <w:bottom w:val="single" w:sz="4" w:space="0" w:color="C0C0C0"/>
              <w:right w:val="single" w:sz="4" w:space="0" w:color="C0C0C0"/>
            </w:tcBorders>
            <w:shd w:val="clear" w:color="000000" w:fill="D7EAD3"/>
            <w:vAlign w:val="center"/>
            <w:hideMark/>
          </w:tcPr>
          <w:p w14:paraId="6390AC1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-6 869,72</w:t>
            </w:r>
          </w:p>
        </w:tc>
        <w:tc>
          <w:tcPr>
            <w:tcW w:w="1594" w:type="dxa"/>
            <w:tcBorders>
              <w:top w:val="nil"/>
              <w:left w:val="nil"/>
              <w:bottom w:val="single" w:sz="4" w:space="0" w:color="C0C0C0"/>
              <w:right w:val="single" w:sz="4" w:space="0" w:color="C0C0C0"/>
            </w:tcBorders>
            <w:shd w:val="clear" w:color="000000" w:fill="D7EAD3"/>
            <w:vAlign w:val="center"/>
            <w:hideMark/>
          </w:tcPr>
          <w:p w14:paraId="4025EE8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44 814,28</w:t>
            </w:r>
          </w:p>
        </w:tc>
        <w:tc>
          <w:tcPr>
            <w:tcW w:w="1526" w:type="dxa"/>
            <w:tcBorders>
              <w:top w:val="nil"/>
              <w:left w:val="nil"/>
              <w:bottom w:val="single" w:sz="4" w:space="0" w:color="C0C0C0"/>
              <w:right w:val="single" w:sz="4" w:space="0" w:color="C0C0C0"/>
            </w:tcBorders>
            <w:shd w:val="clear" w:color="000000" w:fill="D7EAD3"/>
            <w:vAlign w:val="center"/>
            <w:hideMark/>
          </w:tcPr>
          <w:p w14:paraId="0A3C8F8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505B09C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451" w:type="dxa"/>
            <w:tcBorders>
              <w:top w:val="nil"/>
              <w:left w:val="nil"/>
              <w:bottom w:val="single" w:sz="4" w:space="0" w:color="C0C0C0"/>
              <w:right w:val="single" w:sz="4" w:space="0" w:color="C0C0C0"/>
            </w:tcBorders>
            <w:shd w:val="clear" w:color="000000" w:fill="D7EAD3"/>
            <w:vAlign w:val="center"/>
            <w:hideMark/>
          </w:tcPr>
          <w:p w14:paraId="4F92178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25 842,00</w:t>
            </w:r>
          </w:p>
        </w:tc>
        <w:tc>
          <w:tcPr>
            <w:tcW w:w="1489" w:type="dxa"/>
            <w:tcBorders>
              <w:top w:val="nil"/>
              <w:left w:val="nil"/>
              <w:bottom w:val="single" w:sz="4" w:space="0" w:color="C0C0C0"/>
              <w:right w:val="single" w:sz="4" w:space="0" w:color="C0C0C0"/>
            </w:tcBorders>
            <w:shd w:val="clear" w:color="000000" w:fill="D7EAD3"/>
            <w:vAlign w:val="center"/>
            <w:hideMark/>
          </w:tcPr>
          <w:p w14:paraId="329DEE9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25 842,00</w:t>
            </w:r>
          </w:p>
        </w:tc>
        <w:tc>
          <w:tcPr>
            <w:tcW w:w="1943" w:type="dxa"/>
            <w:tcBorders>
              <w:top w:val="nil"/>
              <w:left w:val="nil"/>
              <w:bottom w:val="single" w:sz="4" w:space="0" w:color="C0C0C0"/>
              <w:right w:val="single" w:sz="4" w:space="0" w:color="C0C0C0"/>
            </w:tcBorders>
            <w:shd w:val="clear" w:color="000000" w:fill="FFFFCC"/>
            <w:vAlign w:val="center"/>
            <w:hideMark/>
          </w:tcPr>
          <w:p w14:paraId="6FD6C815" w14:textId="77777777" w:rsidR="00AB764A" w:rsidRPr="00AB764A" w:rsidRDefault="00AB764A" w:rsidP="00AB764A">
            <w:pPr>
              <w:rPr>
                <w:rFonts w:ascii="Tahoma" w:hAnsi="Tahoma" w:cs="Tahoma"/>
                <w:b/>
                <w:bCs/>
                <w:color w:val="FF0000"/>
                <w:sz w:val="14"/>
                <w:szCs w:val="14"/>
              </w:rPr>
            </w:pPr>
            <w:r w:rsidRPr="00AB764A">
              <w:rPr>
                <w:rFonts w:ascii="Tahoma" w:hAnsi="Tahoma" w:cs="Tahoma"/>
                <w:b/>
                <w:bCs/>
                <w:color w:val="FF0000"/>
                <w:sz w:val="14"/>
                <w:szCs w:val="14"/>
              </w:rPr>
              <w:t> </w:t>
            </w:r>
          </w:p>
        </w:tc>
      </w:tr>
      <w:tr w:rsidR="00AB764A" w:rsidRPr="00AB764A" w14:paraId="5F272110"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6B04C1E4" w14:textId="77777777" w:rsidR="00AB764A" w:rsidRPr="00AB764A" w:rsidRDefault="00AB764A" w:rsidP="00AB764A">
            <w:pPr>
              <w:rPr>
                <w:rFonts w:ascii="Tahoma" w:hAnsi="Tahoma" w:cs="Tahoma"/>
                <w:b/>
                <w:bCs/>
                <w:color w:val="FF0000"/>
                <w:sz w:val="14"/>
                <w:szCs w:val="14"/>
              </w:rPr>
            </w:pPr>
          </w:p>
        </w:tc>
        <w:tc>
          <w:tcPr>
            <w:tcW w:w="401" w:type="dxa"/>
            <w:tcBorders>
              <w:top w:val="nil"/>
              <w:left w:val="nil"/>
              <w:bottom w:val="nil"/>
              <w:right w:val="nil"/>
            </w:tcBorders>
            <w:shd w:val="clear" w:color="auto" w:fill="auto"/>
            <w:noWrap/>
            <w:vAlign w:val="bottom"/>
            <w:hideMark/>
          </w:tcPr>
          <w:p w14:paraId="308F312E"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05E742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1.8.1.3</w:t>
            </w:r>
          </w:p>
        </w:tc>
        <w:tc>
          <w:tcPr>
            <w:tcW w:w="4022" w:type="dxa"/>
            <w:tcBorders>
              <w:top w:val="nil"/>
              <w:left w:val="nil"/>
              <w:bottom w:val="single" w:sz="4" w:space="0" w:color="C0C0C0"/>
              <w:right w:val="single" w:sz="4" w:space="0" w:color="C0C0C0"/>
            </w:tcBorders>
            <w:shd w:val="clear" w:color="auto" w:fill="auto"/>
            <w:vAlign w:val="center"/>
            <w:hideMark/>
          </w:tcPr>
          <w:p w14:paraId="429B9A3F" w14:textId="77777777" w:rsidR="00AB764A" w:rsidRPr="00AB764A" w:rsidRDefault="00AB764A" w:rsidP="00AB764A">
            <w:pPr>
              <w:ind w:firstLineChars="300" w:firstLine="420"/>
              <w:rPr>
                <w:rFonts w:ascii="Tahoma" w:hAnsi="Tahoma" w:cs="Tahoma"/>
                <w:sz w:val="14"/>
                <w:szCs w:val="14"/>
              </w:rPr>
            </w:pPr>
            <w:r w:rsidRPr="00AB764A">
              <w:rPr>
                <w:rFonts w:ascii="Tahoma" w:hAnsi="Tahoma" w:cs="Tahoma"/>
                <w:sz w:val="14"/>
                <w:szCs w:val="14"/>
              </w:rPr>
              <w:t>Прочим потребителям</w:t>
            </w:r>
          </w:p>
        </w:tc>
        <w:tc>
          <w:tcPr>
            <w:tcW w:w="1118" w:type="dxa"/>
            <w:tcBorders>
              <w:top w:val="nil"/>
              <w:left w:val="nil"/>
              <w:bottom w:val="single" w:sz="4" w:space="0" w:color="C0C0C0"/>
              <w:right w:val="single" w:sz="4" w:space="0" w:color="C0C0C0"/>
            </w:tcBorders>
            <w:shd w:val="clear" w:color="auto" w:fill="auto"/>
            <w:vAlign w:val="center"/>
            <w:hideMark/>
          </w:tcPr>
          <w:p w14:paraId="667929B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м3</w:t>
            </w:r>
          </w:p>
        </w:tc>
        <w:tc>
          <w:tcPr>
            <w:tcW w:w="1609" w:type="dxa"/>
            <w:tcBorders>
              <w:top w:val="nil"/>
              <w:left w:val="nil"/>
              <w:bottom w:val="single" w:sz="4" w:space="0" w:color="C0C0C0"/>
              <w:right w:val="single" w:sz="4" w:space="0" w:color="C0C0C0"/>
            </w:tcBorders>
            <w:shd w:val="clear" w:color="000000" w:fill="FFFFCC"/>
            <w:vAlign w:val="center"/>
            <w:hideMark/>
          </w:tcPr>
          <w:p w14:paraId="51416C7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51 568,20</w:t>
            </w:r>
          </w:p>
        </w:tc>
        <w:tc>
          <w:tcPr>
            <w:tcW w:w="1369" w:type="dxa"/>
            <w:tcBorders>
              <w:top w:val="nil"/>
              <w:left w:val="nil"/>
              <w:bottom w:val="single" w:sz="4" w:space="0" w:color="C0C0C0"/>
              <w:right w:val="single" w:sz="4" w:space="0" w:color="C0C0C0"/>
            </w:tcBorders>
            <w:shd w:val="clear" w:color="000000" w:fill="FFFFCC"/>
            <w:vAlign w:val="center"/>
            <w:hideMark/>
          </w:tcPr>
          <w:p w14:paraId="55EB63D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36 909,85</w:t>
            </w:r>
          </w:p>
        </w:tc>
        <w:tc>
          <w:tcPr>
            <w:tcW w:w="1497" w:type="dxa"/>
            <w:tcBorders>
              <w:top w:val="nil"/>
              <w:left w:val="nil"/>
              <w:bottom w:val="single" w:sz="4" w:space="0" w:color="C0C0C0"/>
              <w:right w:val="single" w:sz="4" w:space="0" w:color="C0C0C0"/>
            </w:tcBorders>
            <w:shd w:val="clear" w:color="000000" w:fill="FFFFCC"/>
            <w:vAlign w:val="center"/>
            <w:hideMark/>
          </w:tcPr>
          <w:p w14:paraId="426292B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590" w:type="dxa"/>
            <w:tcBorders>
              <w:top w:val="nil"/>
              <w:left w:val="nil"/>
              <w:bottom w:val="single" w:sz="4" w:space="0" w:color="C0C0C0"/>
              <w:right w:val="single" w:sz="4" w:space="0" w:color="C0C0C0"/>
            </w:tcBorders>
            <w:shd w:val="clear" w:color="000000" w:fill="FFFFCC"/>
            <w:vAlign w:val="center"/>
            <w:hideMark/>
          </w:tcPr>
          <w:p w14:paraId="5AA42FC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575" w:type="dxa"/>
            <w:tcBorders>
              <w:top w:val="nil"/>
              <w:left w:val="nil"/>
              <w:bottom w:val="single" w:sz="4" w:space="0" w:color="C0C0C0"/>
              <w:right w:val="single" w:sz="4" w:space="0" w:color="C0C0C0"/>
            </w:tcBorders>
            <w:shd w:val="clear" w:color="000000" w:fill="FFFFCC"/>
            <w:vAlign w:val="center"/>
            <w:hideMark/>
          </w:tcPr>
          <w:p w14:paraId="67C8E9C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-6 869,72</w:t>
            </w:r>
          </w:p>
        </w:tc>
        <w:tc>
          <w:tcPr>
            <w:tcW w:w="1594" w:type="dxa"/>
            <w:tcBorders>
              <w:top w:val="nil"/>
              <w:left w:val="nil"/>
              <w:bottom w:val="single" w:sz="4" w:space="0" w:color="C0C0C0"/>
              <w:right w:val="single" w:sz="4" w:space="0" w:color="C0C0C0"/>
            </w:tcBorders>
            <w:shd w:val="clear" w:color="000000" w:fill="FFFFCC"/>
            <w:vAlign w:val="center"/>
            <w:hideMark/>
          </w:tcPr>
          <w:p w14:paraId="21BE9D3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44 814,28</w:t>
            </w:r>
          </w:p>
        </w:tc>
        <w:tc>
          <w:tcPr>
            <w:tcW w:w="1526" w:type="dxa"/>
            <w:tcBorders>
              <w:top w:val="nil"/>
              <w:left w:val="nil"/>
              <w:bottom w:val="single" w:sz="4" w:space="0" w:color="C0C0C0"/>
              <w:right w:val="single" w:sz="4" w:space="0" w:color="C0C0C0"/>
            </w:tcBorders>
            <w:shd w:val="clear" w:color="000000" w:fill="FFFFCC"/>
            <w:vAlign w:val="center"/>
            <w:hideMark/>
          </w:tcPr>
          <w:p w14:paraId="28A219D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FFFFCC"/>
            <w:vAlign w:val="center"/>
            <w:hideMark/>
          </w:tcPr>
          <w:p w14:paraId="6DC695F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51 684,00</w:t>
            </w:r>
          </w:p>
        </w:tc>
        <w:tc>
          <w:tcPr>
            <w:tcW w:w="1451" w:type="dxa"/>
            <w:tcBorders>
              <w:top w:val="nil"/>
              <w:left w:val="nil"/>
              <w:bottom w:val="single" w:sz="4" w:space="0" w:color="C0C0C0"/>
              <w:right w:val="single" w:sz="4" w:space="0" w:color="C0C0C0"/>
            </w:tcBorders>
            <w:shd w:val="clear" w:color="000000" w:fill="D7EAD3"/>
            <w:vAlign w:val="center"/>
            <w:hideMark/>
          </w:tcPr>
          <w:p w14:paraId="7674E3E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25 842,00</w:t>
            </w:r>
          </w:p>
        </w:tc>
        <w:tc>
          <w:tcPr>
            <w:tcW w:w="1489" w:type="dxa"/>
            <w:tcBorders>
              <w:top w:val="nil"/>
              <w:left w:val="nil"/>
              <w:bottom w:val="single" w:sz="4" w:space="0" w:color="C0C0C0"/>
              <w:right w:val="single" w:sz="4" w:space="0" w:color="C0C0C0"/>
            </w:tcBorders>
            <w:shd w:val="clear" w:color="000000" w:fill="D7EAD3"/>
            <w:vAlign w:val="center"/>
            <w:hideMark/>
          </w:tcPr>
          <w:p w14:paraId="7D58CCD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25 842,00</w:t>
            </w:r>
          </w:p>
        </w:tc>
        <w:tc>
          <w:tcPr>
            <w:tcW w:w="1943" w:type="dxa"/>
            <w:tcBorders>
              <w:top w:val="nil"/>
              <w:left w:val="nil"/>
              <w:bottom w:val="single" w:sz="4" w:space="0" w:color="C0C0C0"/>
              <w:right w:val="single" w:sz="4" w:space="0" w:color="C0C0C0"/>
            </w:tcBorders>
            <w:shd w:val="clear" w:color="000000" w:fill="FFFFCC"/>
            <w:vAlign w:val="center"/>
            <w:hideMark/>
          </w:tcPr>
          <w:p w14:paraId="52B75AE7" w14:textId="77777777" w:rsidR="00AB764A" w:rsidRPr="00AB764A" w:rsidRDefault="00AB764A" w:rsidP="00AB764A">
            <w:pPr>
              <w:rPr>
                <w:rFonts w:ascii="Tahoma" w:hAnsi="Tahoma" w:cs="Tahoma"/>
                <w:b/>
                <w:bCs/>
                <w:color w:val="FF0000"/>
                <w:sz w:val="14"/>
                <w:szCs w:val="14"/>
              </w:rPr>
            </w:pPr>
            <w:r w:rsidRPr="00AB764A">
              <w:rPr>
                <w:rFonts w:ascii="Tahoma" w:hAnsi="Tahoma" w:cs="Tahoma"/>
                <w:b/>
                <w:bCs/>
                <w:color w:val="FF0000"/>
                <w:sz w:val="14"/>
                <w:szCs w:val="14"/>
              </w:rPr>
              <w:t> </w:t>
            </w:r>
          </w:p>
        </w:tc>
      </w:tr>
      <w:tr w:rsidR="00AB764A" w:rsidRPr="00AB764A" w14:paraId="6A27608C"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7B2C5826" w14:textId="77777777" w:rsidR="00AB764A" w:rsidRPr="00AB764A" w:rsidRDefault="00AB764A" w:rsidP="00AB764A">
            <w:pPr>
              <w:rPr>
                <w:rFonts w:ascii="Tahoma" w:hAnsi="Tahoma" w:cs="Tahoma"/>
                <w:b/>
                <w:bCs/>
                <w:color w:val="FF0000"/>
                <w:sz w:val="14"/>
                <w:szCs w:val="14"/>
              </w:rPr>
            </w:pPr>
          </w:p>
        </w:tc>
        <w:tc>
          <w:tcPr>
            <w:tcW w:w="401" w:type="dxa"/>
            <w:tcBorders>
              <w:top w:val="nil"/>
              <w:left w:val="nil"/>
              <w:bottom w:val="nil"/>
              <w:right w:val="nil"/>
            </w:tcBorders>
            <w:shd w:val="clear" w:color="auto" w:fill="auto"/>
            <w:noWrap/>
            <w:vAlign w:val="bottom"/>
            <w:hideMark/>
          </w:tcPr>
          <w:p w14:paraId="6F3E94E0"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EE244F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w:t>
            </w:r>
          </w:p>
        </w:tc>
        <w:tc>
          <w:tcPr>
            <w:tcW w:w="4022" w:type="dxa"/>
            <w:tcBorders>
              <w:top w:val="nil"/>
              <w:left w:val="nil"/>
              <w:bottom w:val="single" w:sz="4" w:space="0" w:color="C0C0C0"/>
              <w:right w:val="single" w:sz="4" w:space="0" w:color="C0C0C0"/>
            </w:tcBorders>
            <w:shd w:val="clear" w:color="auto" w:fill="auto"/>
            <w:vAlign w:val="center"/>
            <w:hideMark/>
          </w:tcPr>
          <w:p w14:paraId="597BBD39"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Себестоимость</w:t>
            </w:r>
          </w:p>
        </w:tc>
        <w:tc>
          <w:tcPr>
            <w:tcW w:w="1118" w:type="dxa"/>
            <w:tcBorders>
              <w:top w:val="nil"/>
              <w:left w:val="nil"/>
              <w:bottom w:val="single" w:sz="4" w:space="0" w:color="C0C0C0"/>
              <w:right w:val="single" w:sz="4" w:space="0" w:color="C0C0C0"/>
            </w:tcBorders>
            <w:shd w:val="clear" w:color="auto" w:fill="auto"/>
            <w:vAlign w:val="center"/>
            <w:hideMark/>
          </w:tcPr>
          <w:p w14:paraId="7B170E38"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3E89645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574,47</w:t>
            </w:r>
          </w:p>
        </w:tc>
        <w:tc>
          <w:tcPr>
            <w:tcW w:w="1369" w:type="dxa"/>
            <w:tcBorders>
              <w:top w:val="nil"/>
              <w:left w:val="nil"/>
              <w:bottom w:val="single" w:sz="4" w:space="0" w:color="C0C0C0"/>
              <w:right w:val="single" w:sz="4" w:space="0" w:color="C0C0C0"/>
            </w:tcBorders>
            <w:shd w:val="clear" w:color="000000" w:fill="D7EAD3"/>
            <w:vAlign w:val="center"/>
            <w:hideMark/>
          </w:tcPr>
          <w:p w14:paraId="37DC44E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1 852,78</w:t>
            </w:r>
          </w:p>
        </w:tc>
        <w:tc>
          <w:tcPr>
            <w:tcW w:w="1497" w:type="dxa"/>
            <w:tcBorders>
              <w:top w:val="nil"/>
              <w:left w:val="nil"/>
              <w:bottom w:val="single" w:sz="4" w:space="0" w:color="C0C0C0"/>
              <w:right w:val="single" w:sz="4" w:space="0" w:color="C0C0C0"/>
            </w:tcBorders>
            <w:shd w:val="clear" w:color="000000" w:fill="D7EAD3"/>
            <w:vAlign w:val="center"/>
            <w:hideMark/>
          </w:tcPr>
          <w:p w14:paraId="184B910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547,65</w:t>
            </w:r>
          </w:p>
        </w:tc>
        <w:tc>
          <w:tcPr>
            <w:tcW w:w="1590" w:type="dxa"/>
            <w:tcBorders>
              <w:top w:val="nil"/>
              <w:left w:val="nil"/>
              <w:bottom w:val="single" w:sz="4" w:space="0" w:color="C0C0C0"/>
              <w:right w:val="single" w:sz="4" w:space="0" w:color="C0C0C0"/>
            </w:tcBorders>
            <w:shd w:val="clear" w:color="000000" w:fill="D7EAD3"/>
            <w:vAlign w:val="center"/>
            <w:hideMark/>
          </w:tcPr>
          <w:p w14:paraId="2607AE3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564,13</w:t>
            </w:r>
          </w:p>
        </w:tc>
        <w:tc>
          <w:tcPr>
            <w:tcW w:w="1575" w:type="dxa"/>
            <w:tcBorders>
              <w:top w:val="nil"/>
              <w:left w:val="nil"/>
              <w:bottom w:val="single" w:sz="4" w:space="0" w:color="C0C0C0"/>
              <w:right w:val="single" w:sz="4" w:space="0" w:color="C0C0C0"/>
            </w:tcBorders>
            <w:shd w:val="clear" w:color="000000" w:fill="D7EAD3"/>
            <w:vAlign w:val="center"/>
            <w:hideMark/>
          </w:tcPr>
          <w:p w14:paraId="0FB2F9F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1 159,01</w:t>
            </w:r>
          </w:p>
        </w:tc>
        <w:tc>
          <w:tcPr>
            <w:tcW w:w="1594" w:type="dxa"/>
            <w:tcBorders>
              <w:top w:val="nil"/>
              <w:left w:val="nil"/>
              <w:bottom w:val="single" w:sz="4" w:space="0" w:color="C0C0C0"/>
              <w:right w:val="single" w:sz="4" w:space="0" w:color="C0C0C0"/>
            </w:tcBorders>
            <w:shd w:val="clear" w:color="000000" w:fill="D7EAD3"/>
            <w:vAlign w:val="center"/>
            <w:hideMark/>
          </w:tcPr>
          <w:p w14:paraId="602CB3A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1 723,14</w:t>
            </w:r>
          </w:p>
        </w:tc>
        <w:tc>
          <w:tcPr>
            <w:tcW w:w="1526" w:type="dxa"/>
            <w:tcBorders>
              <w:top w:val="nil"/>
              <w:left w:val="nil"/>
              <w:bottom w:val="single" w:sz="4" w:space="0" w:color="C0C0C0"/>
              <w:right w:val="single" w:sz="4" w:space="0" w:color="C0C0C0"/>
            </w:tcBorders>
            <w:shd w:val="clear" w:color="000000" w:fill="D7EAD3"/>
            <w:vAlign w:val="center"/>
            <w:hideMark/>
          </w:tcPr>
          <w:p w14:paraId="2DF5D51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24,31</w:t>
            </w:r>
          </w:p>
        </w:tc>
        <w:tc>
          <w:tcPr>
            <w:tcW w:w="1595" w:type="dxa"/>
            <w:tcBorders>
              <w:top w:val="nil"/>
              <w:left w:val="nil"/>
              <w:bottom w:val="single" w:sz="4" w:space="0" w:color="C0C0C0"/>
              <w:right w:val="single" w:sz="4" w:space="0" w:color="C0C0C0"/>
            </w:tcBorders>
            <w:shd w:val="clear" w:color="000000" w:fill="D7EAD3"/>
            <w:vAlign w:val="center"/>
            <w:hideMark/>
          </w:tcPr>
          <w:p w14:paraId="4AFD3DC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588,44</w:t>
            </w:r>
          </w:p>
        </w:tc>
        <w:tc>
          <w:tcPr>
            <w:tcW w:w="1451" w:type="dxa"/>
            <w:tcBorders>
              <w:top w:val="nil"/>
              <w:left w:val="nil"/>
              <w:bottom w:val="single" w:sz="4" w:space="0" w:color="C0C0C0"/>
              <w:right w:val="single" w:sz="4" w:space="0" w:color="C0C0C0"/>
            </w:tcBorders>
            <w:shd w:val="clear" w:color="000000" w:fill="D7EAD3"/>
            <w:vAlign w:val="center"/>
            <w:hideMark/>
          </w:tcPr>
          <w:p w14:paraId="7038EF3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288,41</w:t>
            </w:r>
          </w:p>
        </w:tc>
        <w:tc>
          <w:tcPr>
            <w:tcW w:w="1489" w:type="dxa"/>
            <w:tcBorders>
              <w:top w:val="nil"/>
              <w:left w:val="nil"/>
              <w:bottom w:val="single" w:sz="4" w:space="0" w:color="C0C0C0"/>
              <w:right w:val="single" w:sz="4" w:space="0" w:color="C0C0C0"/>
            </w:tcBorders>
            <w:shd w:val="clear" w:color="000000" w:fill="D7EAD3"/>
            <w:vAlign w:val="center"/>
            <w:hideMark/>
          </w:tcPr>
          <w:p w14:paraId="533EC41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300,03</w:t>
            </w:r>
          </w:p>
        </w:tc>
        <w:tc>
          <w:tcPr>
            <w:tcW w:w="1943" w:type="dxa"/>
            <w:tcBorders>
              <w:top w:val="nil"/>
              <w:left w:val="nil"/>
              <w:bottom w:val="single" w:sz="4" w:space="0" w:color="C0C0C0"/>
              <w:right w:val="single" w:sz="4" w:space="0" w:color="C0C0C0"/>
            </w:tcBorders>
            <w:shd w:val="clear" w:color="000000" w:fill="FFFFCC"/>
            <w:vAlign w:val="center"/>
            <w:hideMark/>
          </w:tcPr>
          <w:p w14:paraId="29F654FE"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1499C340"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03AFD79E" w14:textId="77777777" w:rsidR="00AB764A" w:rsidRPr="00AB764A" w:rsidRDefault="00AB764A" w:rsidP="00AB764A">
            <w:pPr>
              <w:rPr>
                <w:rFonts w:ascii="Tahoma" w:hAnsi="Tahoma" w:cs="Tahoma"/>
                <w:b/>
                <w:bCs/>
                <w:sz w:val="14"/>
                <w:szCs w:val="14"/>
              </w:rPr>
            </w:pPr>
          </w:p>
        </w:tc>
        <w:tc>
          <w:tcPr>
            <w:tcW w:w="401" w:type="dxa"/>
            <w:tcBorders>
              <w:top w:val="nil"/>
              <w:left w:val="nil"/>
              <w:bottom w:val="nil"/>
              <w:right w:val="nil"/>
            </w:tcBorders>
            <w:shd w:val="clear" w:color="auto" w:fill="auto"/>
            <w:noWrap/>
            <w:vAlign w:val="bottom"/>
            <w:hideMark/>
          </w:tcPr>
          <w:p w14:paraId="0BEF8C70"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FEB557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w:t>
            </w:r>
          </w:p>
        </w:tc>
        <w:tc>
          <w:tcPr>
            <w:tcW w:w="4022" w:type="dxa"/>
            <w:tcBorders>
              <w:top w:val="nil"/>
              <w:left w:val="nil"/>
              <w:bottom w:val="single" w:sz="4" w:space="0" w:color="C0C0C0"/>
              <w:right w:val="single" w:sz="4" w:space="0" w:color="C0C0C0"/>
            </w:tcBorders>
            <w:shd w:val="clear" w:color="auto" w:fill="auto"/>
            <w:vAlign w:val="center"/>
            <w:hideMark/>
          </w:tcPr>
          <w:p w14:paraId="023A9997"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Производственные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1D22E3F0"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5E8F3CD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475,11</w:t>
            </w:r>
          </w:p>
        </w:tc>
        <w:tc>
          <w:tcPr>
            <w:tcW w:w="1369" w:type="dxa"/>
            <w:tcBorders>
              <w:top w:val="nil"/>
              <w:left w:val="nil"/>
              <w:bottom w:val="single" w:sz="4" w:space="0" w:color="C0C0C0"/>
              <w:right w:val="single" w:sz="4" w:space="0" w:color="C0C0C0"/>
            </w:tcBorders>
            <w:shd w:val="clear" w:color="000000" w:fill="D7EAD3"/>
            <w:vAlign w:val="center"/>
            <w:hideMark/>
          </w:tcPr>
          <w:p w14:paraId="381ED07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1 028,94</w:t>
            </w:r>
          </w:p>
        </w:tc>
        <w:tc>
          <w:tcPr>
            <w:tcW w:w="1497" w:type="dxa"/>
            <w:tcBorders>
              <w:top w:val="nil"/>
              <w:left w:val="nil"/>
              <w:bottom w:val="single" w:sz="4" w:space="0" w:color="C0C0C0"/>
              <w:right w:val="single" w:sz="4" w:space="0" w:color="C0C0C0"/>
            </w:tcBorders>
            <w:shd w:val="clear" w:color="000000" w:fill="D7EAD3"/>
            <w:vAlign w:val="center"/>
            <w:hideMark/>
          </w:tcPr>
          <w:p w14:paraId="11311BF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467,74</w:t>
            </w:r>
          </w:p>
        </w:tc>
        <w:tc>
          <w:tcPr>
            <w:tcW w:w="1590" w:type="dxa"/>
            <w:tcBorders>
              <w:top w:val="nil"/>
              <w:left w:val="nil"/>
              <w:bottom w:val="single" w:sz="4" w:space="0" w:color="C0C0C0"/>
              <w:right w:val="single" w:sz="4" w:space="0" w:color="C0C0C0"/>
            </w:tcBorders>
            <w:shd w:val="clear" w:color="000000" w:fill="D7EAD3"/>
            <w:vAlign w:val="center"/>
            <w:hideMark/>
          </w:tcPr>
          <w:p w14:paraId="240A69F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481,37</w:t>
            </w:r>
          </w:p>
        </w:tc>
        <w:tc>
          <w:tcPr>
            <w:tcW w:w="1575" w:type="dxa"/>
            <w:tcBorders>
              <w:top w:val="nil"/>
              <w:left w:val="nil"/>
              <w:bottom w:val="single" w:sz="4" w:space="0" w:color="C0C0C0"/>
              <w:right w:val="single" w:sz="4" w:space="0" w:color="C0C0C0"/>
            </w:tcBorders>
            <w:shd w:val="clear" w:color="000000" w:fill="D7EAD3"/>
            <w:vAlign w:val="center"/>
            <w:hideMark/>
          </w:tcPr>
          <w:p w14:paraId="3E8FC1A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464,67</w:t>
            </w:r>
          </w:p>
        </w:tc>
        <w:tc>
          <w:tcPr>
            <w:tcW w:w="1594" w:type="dxa"/>
            <w:tcBorders>
              <w:top w:val="nil"/>
              <w:left w:val="nil"/>
              <w:bottom w:val="single" w:sz="4" w:space="0" w:color="C0C0C0"/>
              <w:right w:val="single" w:sz="4" w:space="0" w:color="C0C0C0"/>
            </w:tcBorders>
            <w:shd w:val="clear" w:color="000000" w:fill="D7EAD3"/>
            <w:vAlign w:val="center"/>
            <w:hideMark/>
          </w:tcPr>
          <w:p w14:paraId="2C061CB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946,04</w:t>
            </w:r>
          </w:p>
        </w:tc>
        <w:tc>
          <w:tcPr>
            <w:tcW w:w="1526" w:type="dxa"/>
            <w:tcBorders>
              <w:top w:val="nil"/>
              <w:left w:val="nil"/>
              <w:bottom w:val="single" w:sz="4" w:space="0" w:color="C0C0C0"/>
              <w:right w:val="single" w:sz="4" w:space="0" w:color="C0C0C0"/>
            </w:tcBorders>
            <w:shd w:val="clear" w:color="000000" w:fill="D7EAD3"/>
            <w:vAlign w:val="center"/>
            <w:hideMark/>
          </w:tcPr>
          <w:p w14:paraId="0188263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3,07</w:t>
            </w:r>
          </w:p>
        </w:tc>
        <w:tc>
          <w:tcPr>
            <w:tcW w:w="1595" w:type="dxa"/>
            <w:tcBorders>
              <w:top w:val="nil"/>
              <w:left w:val="nil"/>
              <w:bottom w:val="single" w:sz="4" w:space="0" w:color="C0C0C0"/>
              <w:right w:val="single" w:sz="4" w:space="0" w:color="C0C0C0"/>
            </w:tcBorders>
            <w:shd w:val="clear" w:color="000000" w:fill="D7EAD3"/>
            <w:vAlign w:val="center"/>
            <w:hideMark/>
          </w:tcPr>
          <w:p w14:paraId="5F2E08D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484,44</w:t>
            </w:r>
          </w:p>
        </w:tc>
        <w:tc>
          <w:tcPr>
            <w:tcW w:w="1451" w:type="dxa"/>
            <w:tcBorders>
              <w:top w:val="nil"/>
              <w:left w:val="nil"/>
              <w:bottom w:val="single" w:sz="4" w:space="0" w:color="C0C0C0"/>
              <w:right w:val="single" w:sz="4" w:space="0" w:color="C0C0C0"/>
            </w:tcBorders>
            <w:shd w:val="clear" w:color="000000" w:fill="D7EAD3"/>
            <w:vAlign w:val="center"/>
            <w:hideMark/>
          </w:tcPr>
          <w:p w14:paraId="0416985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242,22</w:t>
            </w:r>
          </w:p>
        </w:tc>
        <w:tc>
          <w:tcPr>
            <w:tcW w:w="1489" w:type="dxa"/>
            <w:tcBorders>
              <w:top w:val="nil"/>
              <w:left w:val="nil"/>
              <w:bottom w:val="single" w:sz="4" w:space="0" w:color="C0C0C0"/>
              <w:right w:val="single" w:sz="4" w:space="0" w:color="C0C0C0"/>
            </w:tcBorders>
            <w:shd w:val="clear" w:color="000000" w:fill="D7EAD3"/>
            <w:vAlign w:val="center"/>
            <w:hideMark/>
          </w:tcPr>
          <w:p w14:paraId="71DF44A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242,22</w:t>
            </w:r>
          </w:p>
        </w:tc>
        <w:tc>
          <w:tcPr>
            <w:tcW w:w="1943" w:type="dxa"/>
            <w:tcBorders>
              <w:top w:val="nil"/>
              <w:left w:val="nil"/>
              <w:bottom w:val="single" w:sz="4" w:space="0" w:color="C0C0C0"/>
              <w:right w:val="single" w:sz="4" w:space="0" w:color="C0C0C0"/>
            </w:tcBorders>
            <w:shd w:val="clear" w:color="000000" w:fill="FFFFCC"/>
            <w:vAlign w:val="center"/>
            <w:hideMark/>
          </w:tcPr>
          <w:p w14:paraId="1D59AEF6"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46B0D808" w14:textId="77777777" w:rsidTr="00AB764A">
        <w:trPr>
          <w:trHeight w:val="818"/>
          <w:jc w:val="center"/>
        </w:trPr>
        <w:tc>
          <w:tcPr>
            <w:tcW w:w="561" w:type="dxa"/>
            <w:tcBorders>
              <w:top w:val="nil"/>
              <w:left w:val="nil"/>
              <w:bottom w:val="nil"/>
              <w:right w:val="nil"/>
            </w:tcBorders>
            <w:shd w:val="clear" w:color="000000" w:fill="FABF8F"/>
            <w:noWrap/>
            <w:vAlign w:val="center"/>
            <w:hideMark/>
          </w:tcPr>
          <w:p w14:paraId="69E42459"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ЭР</w:t>
            </w:r>
          </w:p>
        </w:tc>
        <w:tc>
          <w:tcPr>
            <w:tcW w:w="401" w:type="dxa"/>
            <w:tcBorders>
              <w:top w:val="nil"/>
              <w:left w:val="nil"/>
              <w:bottom w:val="nil"/>
              <w:right w:val="nil"/>
            </w:tcBorders>
            <w:shd w:val="clear" w:color="auto" w:fill="auto"/>
            <w:noWrap/>
            <w:vAlign w:val="bottom"/>
            <w:hideMark/>
          </w:tcPr>
          <w:p w14:paraId="705349B7"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63FD41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3.3</w:t>
            </w:r>
          </w:p>
        </w:tc>
        <w:tc>
          <w:tcPr>
            <w:tcW w:w="4022" w:type="dxa"/>
            <w:tcBorders>
              <w:top w:val="nil"/>
              <w:left w:val="nil"/>
              <w:bottom w:val="single" w:sz="4" w:space="0" w:color="C0C0C0"/>
              <w:right w:val="single" w:sz="4" w:space="0" w:color="C0C0C0"/>
            </w:tcBorders>
            <w:shd w:val="clear" w:color="auto" w:fill="auto"/>
            <w:vAlign w:val="center"/>
            <w:hideMark/>
          </w:tcPr>
          <w:p w14:paraId="19B82B55" w14:textId="77777777" w:rsidR="00AB764A" w:rsidRPr="00AB764A" w:rsidRDefault="00AB764A" w:rsidP="00AB764A">
            <w:pPr>
              <w:ind w:firstLineChars="100" w:firstLine="141"/>
              <w:rPr>
                <w:rFonts w:ascii="Tahoma" w:hAnsi="Tahoma" w:cs="Tahoma"/>
                <w:b/>
                <w:bCs/>
                <w:sz w:val="14"/>
                <w:szCs w:val="14"/>
              </w:rPr>
            </w:pPr>
            <w:r w:rsidRPr="00AB764A">
              <w:rPr>
                <w:rFonts w:ascii="Tahoma" w:hAnsi="Tahoma" w:cs="Tahoma"/>
                <w:b/>
                <w:bCs/>
                <w:sz w:val="14"/>
                <w:szCs w:val="14"/>
              </w:rPr>
              <w:t>Затраты на покупную электрическую энергию, по уровням напряжения:</w:t>
            </w:r>
          </w:p>
        </w:tc>
        <w:tc>
          <w:tcPr>
            <w:tcW w:w="1118" w:type="dxa"/>
            <w:tcBorders>
              <w:top w:val="nil"/>
              <w:left w:val="nil"/>
              <w:bottom w:val="single" w:sz="4" w:space="0" w:color="C0C0C0"/>
              <w:right w:val="single" w:sz="4" w:space="0" w:color="C0C0C0"/>
            </w:tcBorders>
            <w:shd w:val="clear" w:color="auto" w:fill="auto"/>
            <w:vAlign w:val="center"/>
            <w:hideMark/>
          </w:tcPr>
          <w:p w14:paraId="49631F77"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7ABAEBE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187,48</w:t>
            </w:r>
          </w:p>
        </w:tc>
        <w:tc>
          <w:tcPr>
            <w:tcW w:w="1369" w:type="dxa"/>
            <w:tcBorders>
              <w:top w:val="nil"/>
              <w:left w:val="nil"/>
              <w:bottom w:val="single" w:sz="4" w:space="0" w:color="C0C0C0"/>
              <w:right w:val="single" w:sz="4" w:space="0" w:color="C0C0C0"/>
            </w:tcBorders>
            <w:shd w:val="clear" w:color="000000" w:fill="D7EAD3"/>
            <w:vAlign w:val="center"/>
            <w:hideMark/>
          </w:tcPr>
          <w:p w14:paraId="6FF9B8D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1 028,94</w:t>
            </w:r>
          </w:p>
        </w:tc>
        <w:tc>
          <w:tcPr>
            <w:tcW w:w="1497" w:type="dxa"/>
            <w:tcBorders>
              <w:top w:val="nil"/>
              <w:left w:val="nil"/>
              <w:bottom w:val="single" w:sz="4" w:space="0" w:color="C0C0C0"/>
              <w:right w:val="single" w:sz="4" w:space="0" w:color="C0C0C0"/>
            </w:tcBorders>
            <w:shd w:val="clear" w:color="000000" w:fill="D7EAD3"/>
            <w:vAlign w:val="center"/>
            <w:hideMark/>
          </w:tcPr>
          <w:p w14:paraId="5A33FBF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140,02</w:t>
            </w:r>
          </w:p>
        </w:tc>
        <w:tc>
          <w:tcPr>
            <w:tcW w:w="1590" w:type="dxa"/>
            <w:tcBorders>
              <w:top w:val="nil"/>
              <w:left w:val="nil"/>
              <w:bottom w:val="single" w:sz="4" w:space="0" w:color="C0C0C0"/>
              <w:right w:val="single" w:sz="4" w:space="0" w:color="C0C0C0"/>
            </w:tcBorders>
            <w:shd w:val="clear" w:color="000000" w:fill="D7EAD3"/>
            <w:vAlign w:val="center"/>
            <w:hideMark/>
          </w:tcPr>
          <w:p w14:paraId="1756556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145,91</w:t>
            </w:r>
          </w:p>
        </w:tc>
        <w:tc>
          <w:tcPr>
            <w:tcW w:w="1575" w:type="dxa"/>
            <w:tcBorders>
              <w:top w:val="nil"/>
              <w:left w:val="nil"/>
              <w:bottom w:val="single" w:sz="4" w:space="0" w:color="C0C0C0"/>
              <w:right w:val="single" w:sz="4" w:space="0" w:color="C0C0C0"/>
            </w:tcBorders>
            <w:shd w:val="clear" w:color="000000" w:fill="D7EAD3"/>
            <w:vAlign w:val="center"/>
            <w:hideMark/>
          </w:tcPr>
          <w:p w14:paraId="6617110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800,13</w:t>
            </w:r>
          </w:p>
        </w:tc>
        <w:tc>
          <w:tcPr>
            <w:tcW w:w="1594" w:type="dxa"/>
            <w:tcBorders>
              <w:top w:val="nil"/>
              <w:left w:val="nil"/>
              <w:bottom w:val="single" w:sz="4" w:space="0" w:color="C0C0C0"/>
              <w:right w:val="single" w:sz="4" w:space="0" w:color="C0C0C0"/>
            </w:tcBorders>
            <w:shd w:val="clear" w:color="000000" w:fill="D7EAD3"/>
            <w:vAlign w:val="center"/>
            <w:hideMark/>
          </w:tcPr>
          <w:p w14:paraId="1DF4433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946,04</w:t>
            </w:r>
          </w:p>
        </w:tc>
        <w:tc>
          <w:tcPr>
            <w:tcW w:w="1526" w:type="dxa"/>
            <w:tcBorders>
              <w:top w:val="nil"/>
              <w:left w:val="nil"/>
              <w:bottom w:val="single" w:sz="4" w:space="0" w:color="C0C0C0"/>
              <w:right w:val="single" w:sz="4" w:space="0" w:color="C0C0C0"/>
            </w:tcBorders>
            <w:shd w:val="clear" w:color="000000" w:fill="D7EAD3"/>
            <w:vAlign w:val="center"/>
            <w:hideMark/>
          </w:tcPr>
          <w:p w14:paraId="3EC40F8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3,07</w:t>
            </w:r>
          </w:p>
        </w:tc>
        <w:tc>
          <w:tcPr>
            <w:tcW w:w="1595" w:type="dxa"/>
            <w:tcBorders>
              <w:top w:val="nil"/>
              <w:left w:val="nil"/>
              <w:bottom w:val="single" w:sz="4" w:space="0" w:color="C0C0C0"/>
              <w:right w:val="single" w:sz="4" w:space="0" w:color="C0C0C0"/>
            </w:tcBorders>
            <w:shd w:val="clear" w:color="000000" w:fill="D7EAD3"/>
            <w:vAlign w:val="center"/>
            <w:hideMark/>
          </w:tcPr>
          <w:p w14:paraId="02950A9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148,97</w:t>
            </w:r>
          </w:p>
        </w:tc>
        <w:tc>
          <w:tcPr>
            <w:tcW w:w="1451" w:type="dxa"/>
            <w:tcBorders>
              <w:top w:val="nil"/>
              <w:left w:val="nil"/>
              <w:bottom w:val="single" w:sz="4" w:space="0" w:color="C0C0C0"/>
              <w:right w:val="single" w:sz="4" w:space="0" w:color="C0C0C0"/>
            </w:tcBorders>
            <w:shd w:val="clear" w:color="000000" w:fill="D7EAD3"/>
            <w:vAlign w:val="center"/>
            <w:hideMark/>
          </w:tcPr>
          <w:p w14:paraId="2AC2D93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74,49</w:t>
            </w:r>
          </w:p>
        </w:tc>
        <w:tc>
          <w:tcPr>
            <w:tcW w:w="1489" w:type="dxa"/>
            <w:tcBorders>
              <w:top w:val="nil"/>
              <w:left w:val="nil"/>
              <w:bottom w:val="single" w:sz="4" w:space="0" w:color="C0C0C0"/>
              <w:right w:val="single" w:sz="4" w:space="0" w:color="C0C0C0"/>
            </w:tcBorders>
            <w:shd w:val="clear" w:color="000000" w:fill="D7EAD3"/>
            <w:vAlign w:val="center"/>
            <w:hideMark/>
          </w:tcPr>
          <w:p w14:paraId="101478A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74,49</w:t>
            </w:r>
          </w:p>
        </w:tc>
        <w:tc>
          <w:tcPr>
            <w:tcW w:w="1943" w:type="dxa"/>
            <w:tcBorders>
              <w:top w:val="nil"/>
              <w:left w:val="nil"/>
              <w:bottom w:val="single" w:sz="4" w:space="0" w:color="C0C0C0"/>
              <w:right w:val="single" w:sz="4" w:space="0" w:color="C0C0C0"/>
            </w:tcBorders>
            <w:shd w:val="clear" w:color="000000" w:fill="FFFFCC"/>
            <w:vAlign w:val="center"/>
            <w:hideMark/>
          </w:tcPr>
          <w:p w14:paraId="7C64EBA3"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38DF5D4B" w14:textId="77777777" w:rsidTr="00AB764A">
        <w:trPr>
          <w:trHeight w:val="300"/>
          <w:jc w:val="center"/>
        </w:trPr>
        <w:tc>
          <w:tcPr>
            <w:tcW w:w="561" w:type="dxa"/>
            <w:tcBorders>
              <w:top w:val="nil"/>
              <w:left w:val="nil"/>
              <w:bottom w:val="nil"/>
              <w:right w:val="nil"/>
            </w:tcBorders>
            <w:shd w:val="clear" w:color="000000" w:fill="FABF8F"/>
            <w:noWrap/>
            <w:vAlign w:val="center"/>
            <w:hideMark/>
          </w:tcPr>
          <w:p w14:paraId="095C82A7"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ЭР</w:t>
            </w:r>
          </w:p>
        </w:tc>
        <w:tc>
          <w:tcPr>
            <w:tcW w:w="401" w:type="dxa"/>
            <w:tcBorders>
              <w:top w:val="nil"/>
              <w:left w:val="nil"/>
              <w:bottom w:val="nil"/>
              <w:right w:val="nil"/>
            </w:tcBorders>
            <w:shd w:val="clear" w:color="auto" w:fill="auto"/>
            <w:noWrap/>
            <w:vAlign w:val="bottom"/>
            <w:hideMark/>
          </w:tcPr>
          <w:p w14:paraId="3D0CE8AE"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34734E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3.3.0.1</w:t>
            </w:r>
          </w:p>
        </w:tc>
        <w:tc>
          <w:tcPr>
            <w:tcW w:w="4022" w:type="dxa"/>
            <w:tcBorders>
              <w:top w:val="nil"/>
              <w:left w:val="nil"/>
              <w:bottom w:val="single" w:sz="4" w:space="0" w:color="C0C0C0"/>
              <w:right w:val="single" w:sz="4" w:space="0" w:color="C0C0C0"/>
            </w:tcBorders>
            <w:shd w:val="clear" w:color="auto" w:fill="auto"/>
            <w:vAlign w:val="center"/>
            <w:hideMark/>
          </w:tcPr>
          <w:p w14:paraId="4DC545A7" w14:textId="77777777" w:rsidR="00AB764A" w:rsidRPr="00AB764A" w:rsidRDefault="00AB764A" w:rsidP="00AB764A">
            <w:pPr>
              <w:ind w:firstLineChars="300" w:firstLine="420"/>
              <w:rPr>
                <w:rFonts w:ascii="Tahoma" w:hAnsi="Tahoma" w:cs="Tahoma"/>
                <w:sz w:val="14"/>
                <w:szCs w:val="14"/>
              </w:rPr>
            </w:pPr>
            <w:r w:rsidRPr="00AB764A">
              <w:rPr>
                <w:rFonts w:ascii="Tahoma" w:hAnsi="Tahoma" w:cs="Tahoma"/>
                <w:sz w:val="14"/>
                <w:szCs w:val="14"/>
              </w:rPr>
              <w:t>Средний тариф на энергию</w:t>
            </w:r>
          </w:p>
        </w:tc>
        <w:tc>
          <w:tcPr>
            <w:tcW w:w="1118" w:type="dxa"/>
            <w:tcBorders>
              <w:top w:val="nil"/>
              <w:left w:val="nil"/>
              <w:bottom w:val="single" w:sz="4" w:space="0" w:color="C0C0C0"/>
              <w:right w:val="single" w:sz="4" w:space="0" w:color="C0C0C0"/>
            </w:tcBorders>
            <w:shd w:val="clear" w:color="auto" w:fill="auto"/>
            <w:vAlign w:val="center"/>
            <w:hideMark/>
          </w:tcPr>
          <w:p w14:paraId="240DF94D"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руб</w:t>
            </w:r>
            <w:proofErr w:type="spellEnd"/>
            <w:r w:rsidRPr="00AB764A">
              <w:rPr>
                <w:rFonts w:ascii="Tahoma" w:hAnsi="Tahoma" w:cs="Tahoma"/>
                <w:sz w:val="14"/>
                <w:szCs w:val="14"/>
              </w:rPr>
              <w:t>/</w:t>
            </w:r>
            <w:proofErr w:type="spellStart"/>
            <w:r w:rsidRPr="00AB764A">
              <w:rPr>
                <w:rFonts w:ascii="Tahoma" w:hAnsi="Tahoma" w:cs="Tahoma"/>
                <w:sz w:val="14"/>
                <w:szCs w:val="14"/>
              </w:rPr>
              <w:t>кВт.ч</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4721CC7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4,37</w:t>
            </w:r>
          </w:p>
        </w:tc>
        <w:tc>
          <w:tcPr>
            <w:tcW w:w="1369" w:type="dxa"/>
            <w:tcBorders>
              <w:top w:val="nil"/>
              <w:left w:val="nil"/>
              <w:bottom w:val="single" w:sz="4" w:space="0" w:color="C0C0C0"/>
              <w:right w:val="single" w:sz="4" w:space="0" w:color="C0C0C0"/>
            </w:tcBorders>
            <w:shd w:val="clear" w:color="000000" w:fill="D7EAD3"/>
            <w:vAlign w:val="center"/>
            <w:hideMark/>
          </w:tcPr>
          <w:p w14:paraId="76AD2A9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5,65</w:t>
            </w:r>
          </w:p>
        </w:tc>
        <w:tc>
          <w:tcPr>
            <w:tcW w:w="1497" w:type="dxa"/>
            <w:tcBorders>
              <w:top w:val="nil"/>
              <w:left w:val="nil"/>
              <w:bottom w:val="single" w:sz="4" w:space="0" w:color="C0C0C0"/>
              <w:right w:val="single" w:sz="4" w:space="0" w:color="C0C0C0"/>
            </w:tcBorders>
            <w:shd w:val="clear" w:color="000000" w:fill="D7EAD3"/>
            <w:vAlign w:val="center"/>
            <w:hideMark/>
          </w:tcPr>
          <w:p w14:paraId="6C47183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4,93</w:t>
            </w:r>
          </w:p>
        </w:tc>
        <w:tc>
          <w:tcPr>
            <w:tcW w:w="1590" w:type="dxa"/>
            <w:tcBorders>
              <w:top w:val="nil"/>
              <w:left w:val="nil"/>
              <w:bottom w:val="single" w:sz="4" w:space="0" w:color="C0C0C0"/>
              <w:right w:val="single" w:sz="4" w:space="0" w:color="C0C0C0"/>
            </w:tcBorders>
            <w:shd w:val="clear" w:color="000000" w:fill="D7EAD3"/>
            <w:vAlign w:val="center"/>
            <w:hideMark/>
          </w:tcPr>
          <w:p w14:paraId="7E79463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5,13</w:t>
            </w:r>
          </w:p>
        </w:tc>
        <w:tc>
          <w:tcPr>
            <w:tcW w:w="1575" w:type="dxa"/>
            <w:tcBorders>
              <w:top w:val="nil"/>
              <w:left w:val="nil"/>
              <w:bottom w:val="single" w:sz="4" w:space="0" w:color="C0C0C0"/>
              <w:right w:val="single" w:sz="4" w:space="0" w:color="C0C0C0"/>
            </w:tcBorders>
            <w:shd w:val="clear" w:color="000000" w:fill="D7EAD3"/>
            <w:vAlign w:val="center"/>
            <w:hideMark/>
          </w:tcPr>
          <w:p w14:paraId="0D8730B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16642DF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5,24</w:t>
            </w:r>
          </w:p>
        </w:tc>
        <w:tc>
          <w:tcPr>
            <w:tcW w:w="1526" w:type="dxa"/>
            <w:tcBorders>
              <w:top w:val="nil"/>
              <w:left w:val="nil"/>
              <w:bottom w:val="single" w:sz="4" w:space="0" w:color="C0C0C0"/>
              <w:right w:val="single" w:sz="4" w:space="0" w:color="C0C0C0"/>
            </w:tcBorders>
            <w:shd w:val="clear" w:color="000000" w:fill="D7EAD3"/>
            <w:vAlign w:val="center"/>
            <w:hideMark/>
          </w:tcPr>
          <w:p w14:paraId="1C43A4D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6A176C3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5,24</w:t>
            </w:r>
          </w:p>
        </w:tc>
        <w:tc>
          <w:tcPr>
            <w:tcW w:w="1451" w:type="dxa"/>
            <w:tcBorders>
              <w:top w:val="nil"/>
              <w:left w:val="nil"/>
              <w:bottom w:val="single" w:sz="4" w:space="0" w:color="C0C0C0"/>
              <w:right w:val="single" w:sz="4" w:space="0" w:color="C0C0C0"/>
            </w:tcBorders>
            <w:shd w:val="clear" w:color="000000" w:fill="D7EAD3"/>
            <w:vAlign w:val="center"/>
            <w:hideMark/>
          </w:tcPr>
          <w:p w14:paraId="1FA0AA2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5,24</w:t>
            </w:r>
          </w:p>
        </w:tc>
        <w:tc>
          <w:tcPr>
            <w:tcW w:w="1489" w:type="dxa"/>
            <w:tcBorders>
              <w:top w:val="nil"/>
              <w:left w:val="nil"/>
              <w:bottom w:val="single" w:sz="4" w:space="0" w:color="C0C0C0"/>
              <w:right w:val="single" w:sz="4" w:space="0" w:color="C0C0C0"/>
            </w:tcBorders>
            <w:shd w:val="clear" w:color="000000" w:fill="D7EAD3"/>
            <w:vAlign w:val="center"/>
            <w:hideMark/>
          </w:tcPr>
          <w:p w14:paraId="71AD021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5,24</w:t>
            </w:r>
          </w:p>
        </w:tc>
        <w:tc>
          <w:tcPr>
            <w:tcW w:w="1943" w:type="dxa"/>
            <w:tcBorders>
              <w:top w:val="nil"/>
              <w:left w:val="nil"/>
              <w:bottom w:val="single" w:sz="4" w:space="0" w:color="C0C0C0"/>
              <w:right w:val="single" w:sz="4" w:space="0" w:color="C0C0C0"/>
            </w:tcBorders>
            <w:shd w:val="clear" w:color="000000" w:fill="FFFFCC"/>
            <w:vAlign w:val="center"/>
            <w:hideMark/>
          </w:tcPr>
          <w:p w14:paraId="15354D33"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1AD06976" w14:textId="77777777" w:rsidTr="00AB764A">
        <w:trPr>
          <w:trHeight w:val="300"/>
          <w:jc w:val="center"/>
        </w:trPr>
        <w:tc>
          <w:tcPr>
            <w:tcW w:w="561" w:type="dxa"/>
            <w:tcBorders>
              <w:top w:val="nil"/>
              <w:left w:val="nil"/>
              <w:bottom w:val="nil"/>
              <w:right w:val="nil"/>
            </w:tcBorders>
            <w:shd w:val="clear" w:color="000000" w:fill="FABF8F"/>
            <w:noWrap/>
            <w:vAlign w:val="center"/>
            <w:hideMark/>
          </w:tcPr>
          <w:p w14:paraId="6C0ACFD3"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ЭР</w:t>
            </w:r>
          </w:p>
        </w:tc>
        <w:tc>
          <w:tcPr>
            <w:tcW w:w="401" w:type="dxa"/>
            <w:tcBorders>
              <w:top w:val="nil"/>
              <w:left w:val="nil"/>
              <w:bottom w:val="nil"/>
              <w:right w:val="nil"/>
            </w:tcBorders>
            <w:shd w:val="clear" w:color="auto" w:fill="auto"/>
            <w:noWrap/>
            <w:vAlign w:val="bottom"/>
            <w:hideMark/>
          </w:tcPr>
          <w:p w14:paraId="75D3B9BA"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688F9F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3.3.0.2</w:t>
            </w:r>
          </w:p>
        </w:tc>
        <w:tc>
          <w:tcPr>
            <w:tcW w:w="4022" w:type="dxa"/>
            <w:tcBorders>
              <w:top w:val="nil"/>
              <w:left w:val="nil"/>
              <w:bottom w:val="single" w:sz="4" w:space="0" w:color="C0C0C0"/>
              <w:right w:val="single" w:sz="4" w:space="0" w:color="C0C0C0"/>
            </w:tcBorders>
            <w:shd w:val="clear" w:color="auto" w:fill="auto"/>
            <w:vAlign w:val="center"/>
            <w:hideMark/>
          </w:tcPr>
          <w:p w14:paraId="5FE9AFF9" w14:textId="77777777" w:rsidR="00AB764A" w:rsidRPr="00AB764A" w:rsidRDefault="00AB764A" w:rsidP="00AB764A">
            <w:pPr>
              <w:ind w:firstLineChars="300" w:firstLine="420"/>
              <w:rPr>
                <w:rFonts w:ascii="Tahoma" w:hAnsi="Tahoma" w:cs="Tahoma"/>
                <w:sz w:val="14"/>
                <w:szCs w:val="14"/>
              </w:rPr>
            </w:pPr>
            <w:r w:rsidRPr="00AB764A">
              <w:rPr>
                <w:rFonts w:ascii="Tahoma" w:hAnsi="Tahoma" w:cs="Tahoma"/>
                <w:sz w:val="14"/>
                <w:szCs w:val="14"/>
              </w:rPr>
              <w:t>Объем энергии</w:t>
            </w:r>
          </w:p>
        </w:tc>
        <w:tc>
          <w:tcPr>
            <w:tcW w:w="1118" w:type="dxa"/>
            <w:tcBorders>
              <w:top w:val="nil"/>
              <w:left w:val="nil"/>
              <w:bottom w:val="single" w:sz="4" w:space="0" w:color="C0C0C0"/>
              <w:right w:val="single" w:sz="4" w:space="0" w:color="C0C0C0"/>
            </w:tcBorders>
            <w:shd w:val="clear" w:color="auto" w:fill="auto"/>
            <w:vAlign w:val="center"/>
            <w:hideMark/>
          </w:tcPr>
          <w:p w14:paraId="2310D55A"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тыс</w:t>
            </w:r>
            <w:proofErr w:type="spellEnd"/>
            <w:r w:rsidRPr="00AB764A">
              <w:rPr>
                <w:rFonts w:ascii="Tahoma" w:hAnsi="Tahoma" w:cs="Tahoma"/>
                <w:sz w:val="14"/>
                <w:szCs w:val="14"/>
              </w:rPr>
              <w:t xml:space="preserve"> </w:t>
            </w:r>
            <w:proofErr w:type="spellStart"/>
            <w:r w:rsidRPr="00AB764A">
              <w:rPr>
                <w:rFonts w:ascii="Tahoma" w:hAnsi="Tahoma" w:cs="Tahoma"/>
                <w:sz w:val="14"/>
                <w:szCs w:val="14"/>
              </w:rPr>
              <w:t>кВт.ч</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57D594C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42,88</w:t>
            </w:r>
          </w:p>
        </w:tc>
        <w:tc>
          <w:tcPr>
            <w:tcW w:w="1369" w:type="dxa"/>
            <w:tcBorders>
              <w:top w:val="nil"/>
              <w:left w:val="nil"/>
              <w:bottom w:val="single" w:sz="4" w:space="0" w:color="C0C0C0"/>
              <w:right w:val="single" w:sz="4" w:space="0" w:color="C0C0C0"/>
            </w:tcBorders>
            <w:shd w:val="clear" w:color="000000" w:fill="D7EAD3"/>
            <w:vAlign w:val="center"/>
            <w:hideMark/>
          </w:tcPr>
          <w:p w14:paraId="37B9107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182,11</w:t>
            </w:r>
          </w:p>
        </w:tc>
        <w:tc>
          <w:tcPr>
            <w:tcW w:w="1497" w:type="dxa"/>
            <w:tcBorders>
              <w:top w:val="nil"/>
              <w:left w:val="nil"/>
              <w:bottom w:val="single" w:sz="4" w:space="0" w:color="C0C0C0"/>
              <w:right w:val="single" w:sz="4" w:space="0" w:color="C0C0C0"/>
            </w:tcBorders>
            <w:shd w:val="clear" w:color="000000" w:fill="D7EAD3"/>
            <w:vAlign w:val="center"/>
            <w:hideMark/>
          </w:tcPr>
          <w:p w14:paraId="51B8DF2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28,43</w:t>
            </w:r>
          </w:p>
        </w:tc>
        <w:tc>
          <w:tcPr>
            <w:tcW w:w="1590" w:type="dxa"/>
            <w:tcBorders>
              <w:top w:val="nil"/>
              <w:left w:val="nil"/>
              <w:bottom w:val="single" w:sz="4" w:space="0" w:color="C0C0C0"/>
              <w:right w:val="single" w:sz="4" w:space="0" w:color="C0C0C0"/>
            </w:tcBorders>
            <w:shd w:val="clear" w:color="000000" w:fill="D7EAD3"/>
            <w:vAlign w:val="center"/>
            <w:hideMark/>
          </w:tcPr>
          <w:p w14:paraId="3C567B3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28,43</w:t>
            </w:r>
          </w:p>
        </w:tc>
        <w:tc>
          <w:tcPr>
            <w:tcW w:w="1575" w:type="dxa"/>
            <w:tcBorders>
              <w:top w:val="nil"/>
              <w:left w:val="nil"/>
              <w:bottom w:val="single" w:sz="4" w:space="0" w:color="C0C0C0"/>
              <w:right w:val="single" w:sz="4" w:space="0" w:color="C0C0C0"/>
            </w:tcBorders>
            <w:shd w:val="clear" w:color="000000" w:fill="D7EAD3"/>
            <w:vAlign w:val="center"/>
            <w:hideMark/>
          </w:tcPr>
          <w:p w14:paraId="5CC0E95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6FC4363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180,54</w:t>
            </w:r>
          </w:p>
        </w:tc>
        <w:tc>
          <w:tcPr>
            <w:tcW w:w="1526" w:type="dxa"/>
            <w:tcBorders>
              <w:top w:val="nil"/>
              <w:left w:val="nil"/>
              <w:bottom w:val="single" w:sz="4" w:space="0" w:color="C0C0C0"/>
              <w:right w:val="single" w:sz="4" w:space="0" w:color="C0C0C0"/>
            </w:tcBorders>
            <w:shd w:val="clear" w:color="000000" w:fill="D7EAD3"/>
            <w:vAlign w:val="center"/>
            <w:hideMark/>
          </w:tcPr>
          <w:p w14:paraId="5561FCF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2B32166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28,43</w:t>
            </w:r>
          </w:p>
        </w:tc>
        <w:tc>
          <w:tcPr>
            <w:tcW w:w="1451" w:type="dxa"/>
            <w:tcBorders>
              <w:top w:val="nil"/>
              <w:left w:val="nil"/>
              <w:bottom w:val="single" w:sz="4" w:space="0" w:color="C0C0C0"/>
              <w:right w:val="single" w:sz="4" w:space="0" w:color="C0C0C0"/>
            </w:tcBorders>
            <w:shd w:val="clear" w:color="000000" w:fill="D7EAD3"/>
            <w:vAlign w:val="center"/>
            <w:hideMark/>
          </w:tcPr>
          <w:p w14:paraId="3B92274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14,22</w:t>
            </w:r>
          </w:p>
        </w:tc>
        <w:tc>
          <w:tcPr>
            <w:tcW w:w="1489" w:type="dxa"/>
            <w:tcBorders>
              <w:top w:val="nil"/>
              <w:left w:val="nil"/>
              <w:bottom w:val="single" w:sz="4" w:space="0" w:color="C0C0C0"/>
              <w:right w:val="single" w:sz="4" w:space="0" w:color="C0C0C0"/>
            </w:tcBorders>
            <w:shd w:val="clear" w:color="000000" w:fill="D7EAD3"/>
            <w:vAlign w:val="center"/>
            <w:hideMark/>
          </w:tcPr>
          <w:p w14:paraId="70F917D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14,22</w:t>
            </w:r>
          </w:p>
        </w:tc>
        <w:tc>
          <w:tcPr>
            <w:tcW w:w="1943" w:type="dxa"/>
            <w:tcBorders>
              <w:top w:val="nil"/>
              <w:left w:val="nil"/>
              <w:bottom w:val="single" w:sz="4" w:space="0" w:color="C0C0C0"/>
              <w:right w:val="single" w:sz="4" w:space="0" w:color="C0C0C0"/>
            </w:tcBorders>
            <w:shd w:val="clear" w:color="000000" w:fill="FFFFCC"/>
            <w:vAlign w:val="center"/>
            <w:hideMark/>
          </w:tcPr>
          <w:p w14:paraId="1F159A62"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71458DF0" w14:textId="77777777" w:rsidTr="00AB764A">
        <w:trPr>
          <w:trHeight w:val="300"/>
          <w:jc w:val="center"/>
        </w:trPr>
        <w:tc>
          <w:tcPr>
            <w:tcW w:w="561" w:type="dxa"/>
            <w:tcBorders>
              <w:top w:val="nil"/>
              <w:left w:val="nil"/>
              <w:bottom w:val="nil"/>
              <w:right w:val="nil"/>
            </w:tcBorders>
            <w:shd w:val="clear" w:color="000000" w:fill="FABF8F"/>
            <w:noWrap/>
            <w:vAlign w:val="center"/>
            <w:hideMark/>
          </w:tcPr>
          <w:p w14:paraId="486A8EC3"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ЭР</w:t>
            </w:r>
          </w:p>
        </w:tc>
        <w:tc>
          <w:tcPr>
            <w:tcW w:w="401" w:type="dxa"/>
            <w:tcBorders>
              <w:top w:val="nil"/>
              <w:left w:val="nil"/>
              <w:bottom w:val="nil"/>
              <w:right w:val="nil"/>
            </w:tcBorders>
            <w:shd w:val="clear" w:color="auto" w:fill="auto"/>
            <w:noWrap/>
            <w:vAlign w:val="bottom"/>
            <w:hideMark/>
          </w:tcPr>
          <w:p w14:paraId="3AF39FD7"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F47BC2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3.3.0.3</w:t>
            </w:r>
          </w:p>
        </w:tc>
        <w:tc>
          <w:tcPr>
            <w:tcW w:w="4022" w:type="dxa"/>
            <w:tcBorders>
              <w:top w:val="nil"/>
              <w:left w:val="nil"/>
              <w:bottom w:val="single" w:sz="4" w:space="0" w:color="C0C0C0"/>
              <w:right w:val="single" w:sz="4" w:space="0" w:color="C0C0C0"/>
            </w:tcBorders>
            <w:shd w:val="clear" w:color="auto" w:fill="auto"/>
            <w:vAlign w:val="center"/>
            <w:hideMark/>
          </w:tcPr>
          <w:p w14:paraId="6E09A464" w14:textId="77777777" w:rsidR="00AB764A" w:rsidRPr="00AB764A" w:rsidRDefault="00AB764A" w:rsidP="00AB764A">
            <w:pPr>
              <w:ind w:firstLineChars="300" w:firstLine="420"/>
              <w:rPr>
                <w:rFonts w:ascii="Tahoma" w:hAnsi="Tahoma" w:cs="Tahoma"/>
                <w:sz w:val="14"/>
                <w:szCs w:val="14"/>
              </w:rPr>
            </w:pPr>
            <w:r w:rsidRPr="00AB764A">
              <w:rPr>
                <w:rFonts w:ascii="Tahoma" w:hAnsi="Tahoma" w:cs="Tahoma"/>
                <w:sz w:val="14"/>
                <w:szCs w:val="14"/>
              </w:rPr>
              <w:t>Удельный расход энергии</w:t>
            </w:r>
          </w:p>
        </w:tc>
        <w:tc>
          <w:tcPr>
            <w:tcW w:w="1118" w:type="dxa"/>
            <w:tcBorders>
              <w:top w:val="nil"/>
              <w:left w:val="nil"/>
              <w:bottom w:val="single" w:sz="4" w:space="0" w:color="C0C0C0"/>
              <w:right w:val="single" w:sz="4" w:space="0" w:color="C0C0C0"/>
            </w:tcBorders>
            <w:shd w:val="clear" w:color="auto" w:fill="auto"/>
            <w:vAlign w:val="center"/>
            <w:hideMark/>
          </w:tcPr>
          <w:p w14:paraId="02F47F14"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кВт.ч</w:t>
            </w:r>
            <w:proofErr w:type="spellEnd"/>
            <w:r w:rsidRPr="00AB764A">
              <w:rPr>
                <w:rFonts w:ascii="Tahoma" w:hAnsi="Tahoma" w:cs="Tahoma"/>
                <w:sz w:val="14"/>
                <w:szCs w:val="14"/>
              </w:rPr>
              <w:t>/м3</w:t>
            </w:r>
          </w:p>
        </w:tc>
        <w:tc>
          <w:tcPr>
            <w:tcW w:w="1609" w:type="dxa"/>
            <w:tcBorders>
              <w:top w:val="nil"/>
              <w:left w:val="nil"/>
              <w:bottom w:val="single" w:sz="4" w:space="0" w:color="C0C0C0"/>
              <w:right w:val="single" w:sz="4" w:space="0" w:color="C0C0C0"/>
            </w:tcBorders>
            <w:shd w:val="clear" w:color="000000" w:fill="D7EAD3"/>
            <w:vAlign w:val="center"/>
            <w:hideMark/>
          </w:tcPr>
          <w:p w14:paraId="78BBC15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0,83</w:t>
            </w:r>
          </w:p>
        </w:tc>
        <w:tc>
          <w:tcPr>
            <w:tcW w:w="1369" w:type="dxa"/>
            <w:tcBorders>
              <w:top w:val="nil"/>
              <w:left w:val="nil"/>
              <w:bottom w:val="single" w:sz="4" w:space="0" w:color="C0C0C0"/>
              <w:right w:val="single" w:sz="4" w:space="0" w:color="C0C0C0"/>
            </w:tcBorders>
            <w:shd w:val="clear" w:color="000000" w:fill="D7EAD3"/>
            <w:vAlign w:val="center"/>
            <w:hideMark/>
          </w:tcPr>
          <w:p w14:paraId="55F5CEE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3,53</w:t>
            </w:r>
          </w:p>
        </w:tc>
        <w:tc>
          <w:tcPr>
            <w:tcW w:w="1497" w:type="dxa"/>
            <w:tcBorders>
              <w:top w:val="nil"/>
              <w:left w:val="nil"/>
              <w:bottom w:val="single" w:sz="4" w:space="0" w:color="C0C0C0"/>
              <w:right w:val="single" w:sz="4" w:space="0" w:color="C0C0C0"/>
            </w:tcBorders>
            <w:shd w:val="clear" w:color="000000" w:fill="D7EAD3"/>
            <w:vAlign w:val="center"/>
            <w:hideMark/>
          </w:tcPr>
          <w:p w14:paraId="520E39D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0,55</w:t>
            </w:r>
          </w:p>
        </w:tc>
        <w:tc>
          <w:tcPr>
            <w:tcW w:w="1590" w:type="dxa"/>
            <w:tcBorders>
              <w:top w:val="nil"/>
              <w:left w:val="nil"/>
              <w:bottom w:val="single" w:sz="4" w:space="0" w:color="C0C0C0"/>
              <w:right w:val="single" w:sz="4" w:space="0" w:color="C0C0C0"/>
            </w:tcBorders>
            <w:shd w:val="clear" w:color="000000" w:fill="D7EAD3"/>
            <w:vAlign w:val="center"/>
            <w:hideMark/>
          </w:tcPr>
          <w:p w14:paraId="06CEF95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0,55</w:t>
            </w:r>
          </w:p>
        </w:tc>
        <w:tc>
          <w:tcPr>
            <w:tcW w:w="1575" w:type="dxa"/>
            <w:tcBorders>
              <w:top w:val="nil"/>
              <w:left w:val="nil"/>
              <w:bottom w:val="single" w:sz="4" w:space="0" w:color="C0C0C0"/>
              <w:right w:val="single" w:sz="4" w:space="0" w:color="C0C0C0"/>
            </w:tcBorders>
            <w:shd w:val="clear" w:color="000000" w:fill="D7EAD3"/>
            <w:vAlign w:val="center"/>
            <w:hideMark/>
          </w:tcPr>
          <w:p w14:paraId="4D3FD2C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2485C5C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4,03</w:t>
            </w:r>
          </w:p>
        </w:tc>
        <w:tc>
          <w:tcPr>
            <w:tcW w:w="1526" w:type="dxa"/>
            <w:tcBorders>
              <w:top w:val="nil"/>
              <w:left w:val="nil"/>
              <w:bottom w:val="single" w:sz="4" w:space="0" w:color="C0C0C0"/>
              <w:right w:val="single" w:sz="4" w:space="0" w:color="C0C0C0"/>
            </w:tcBorders>
            <w:shd w:val="clear" w:color="000000" w:fill="D7EAD3"/>
            <w:vAlign w:val="center"/>
            <w:hideMark/>
          </w:tcPr>
          <w:p w14:paraId="3B023B7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5FAF1C1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0,55</w:t>
            </w:r>
          </w:p>
        </w:tc>
        <w:tc>
          <w:tcPr>
            <w:tcW w:w="1451" w:type="dxa"/>
            <w:tcBorders>
              <w:top w:val="nil"/>
              <w:left w:val="nil"/>
              <w:bottom w:val="single" w:sz="4" w:space="0" w:color="C0C0C0"/>
              <w:right w:val="single" w:sz="4" w:space="0" w:color="C0C0C0"/>
            </w:tcBorders>
            <w:shd w:val="clear" w:color="000000" w:fill="D7EAD3"/>
            <w:vAlign w:val="center"/>
            <w:hideMark/>
          </w:tcPr>
          <w:p w14:paraId="5BD5877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0,55</w:t>
            </w:r>
          </w:p>
        </w:tc>
        <w:tc>
          <w:tcPr>
            <w:tcW w:w="1489" w:type="dxa"/>
            <w:tcBorders>
              <w:top w:val="nil"/>
              <w:left w:val="nil"/>
              <w:bottom w:val="single" w:sz="4" w:space="0" w:color="C0C0C0"/>
              <w:right w:val="single" w:sz="4" w:space="0" w:color="C0C0C0"/>
            </w:tcBorders>
            <w:shd w:val="clear" w:color="000000" w:fill="D7EAD3"/>
            <w:vAlign w:val="center"/>
            <w:hideMark/>
          </w:tcPr>
          <w:p w14:paraId="29BB4D7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0,55</w:t>
            </w:r>
          </w:p>
        </w:tc>
        <w:tc>
          <w:tcPr>
            <w:tcW w:w="1943" w:type="dxa"/>
            <w:tcBorders>
              <w:top w:val="nil"/>
              <w:left w:val="nil"/>
              <w:bottom w:val="single" w:sz="4" w:space="0" w:color="C0C0C0"/>
              <w:right w:val="single" w:sz="4" w:space="0" w:color="C0C0C0"/>
            </w:tcBorders>
            <w:shd w:val="clear" w:color="000000" w:fill="FFFFCC"/>
            <w:vAlign w:val="center"/>
            <w:hideMark/>
          </w:tcPr>
          <w:p w14:paraId="119737D5"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50F3EA59" w14:textId="77777777" w:rsidTr="00AB764A">
        <w:trPr>
          <w:trHeight w:val="563"/>
          <w:jc w:val="center"/>
        </w:trPr>
        <w:tc>
          <w:tcPr>
            <w:tcW w:w="561" w:type="dxa"/>
            <w:tcBorders>
              <w:top w:val="nil"/>
              <w:left w:val="nil"/>
              <w:bottom w:val="nil"/>
              <w:right w:val="nil"/>
            </w:tcBorders>
            <w:shd w:val="clear" w:color="000000" w:fill="FABF8F"/>
            <w:noWrap/>
            <w:vAlign w:val="center"/>
            <w:hideMark/>
          </w:tcPr>
          <w:p w14:paraId="14632CCC"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lastRenderedPageBreak/>
              <w:t>ЭР</w:t>
            </w:r>
          </w:p>
        </w:tc>
        <w:tc>
          <w:tcPr>
            <w:tcW w:w="401" w:type="dxa"/>
            <w:tcBorders>
              <w:top w:val="nil"/>
              <w:left w:val="nil"/>
              <w:bottom w:val="nil"/>
              <w:right w:val="nil"/>
            </w:tcBorders>
            <w:shd w:val="clear" w:color="auto" w:fill="auto"/>
            <w:noWrap/>
            <w:vAlign w:val="bottom"/>
            <w:hideMark/>
          </w:tcPr>
          <w:p w14:paraId="3BBA4448"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3DA648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3.3.1.1</w:t>
            </w:r>
          </w:p>
        </w:tc>
        <w:tc>
          <w:tcPr>
            <w:tcW w:w="4022" w:type="dxa"/>
            <w:tcBorders>
              <w:top w:val="nil"/>
              <w:left w:val="nil"/>
              <w:bottom w:val="single" w:sz="4" w:space="0" w:color="C0C0C0"/>
              <w:right w:val="single" w:sz="4" w:space="0" w:color="C0C0C0"/>
            </w:tcBorders>
            <w:shd w:val="clear" w:color="auto" w:fill="auto"/>
            <w:vAlign w:val="center"/>
            <w:hideMark/>
          </w:tcPr>
          <w:p w14:paraId="1C4EADB7" w14:textId="77777777" w:rsidR="00AB764A" w:rsidRPr="00AB764A" w:rsidRDefault="00AB764A" w:rsidP="00AB764A">
            <w:pPr>
              <w:ind w:firstLineChars="300" w:firstLine="422"/>
              <w:rPr>
                <w:rFonts w:ascii="Tahoma" w:hAnsi="Tahoma" w:cs="Tahoma"/>
                <w:b/>
                <w:bCs/>
                <w:sz w:val="14"/>
                <w:szCs w:val="14"/>
              </w:rPr>
            </w:pPr>
            <w:r w:rsidRPr="00AB764A">
              <w:rPr>
                <w:rFonts w:ascii="Tahoma" w:hAnsi="Tahoma" w:cs="Tahoma"/>
                <w:b/>
                <w:bCs/>
                <w:sz w:val="14"/>
                <w:szCs w:val="14"/>
              </w:rPr>
              <w:t xml:space="preserve">Энергия НН (0,4 </w:t>
            </w:r>
            <w:proofErr w:type="spellStart"/>
            <w:r w:rsidRPr="00AB764A">
              <w:rPr>
                <w:rFonts w:ascii="Tahoma" w:hAnsi="Tahoma" w:cs="Tahoma"/>
                <w:b/>
                <w:bCs/>
                <w:sz w:val="14"/>
                <w:szCs w:val="14"/>
              </w:rPr>
              <w:t>кВ</w:t>
            </w:r>
            <w:proofErr w:type="spellEnd"/>
            <w:r w:rsidRPr="00AB764A">
              <w:rPr>
                <w:rFonts w:ascii="Tahoma" w:hAnsi="Tahoma" w:cs="Tahoma"/>
                <w:b/>
                <w:bCs/>
                <w:sz w:val="14"/>
                <w:szCs w:val="14"/>
              </w:rPr>
              <w:t xml:space="preserve"> и ниже)</w:t>
            </w:r>
          </w:p>
        </w:tc>
        <w:tc>
          <w:tcPr>
            <w:tcW w:w="1118" w:type="dxa"/>
            <w:tcBorders>
              <w:top w:val="nil"/>
              <w:left w:val="nil"/>
              <w:bottom w:val="single" w:sz="4" w:space="0" w:color="C0C0C0"/>
              <w:right w:val="single" w:sz="4" w:space="0" w:color="C0C0C0"/>
            </w:tcBorders>
            <w:shd w:val="clear" w:color="auto" w:fill="auto"/>
            <w:vAlign w:val="center"/>
            <w:hideMark/>
          </w:tcPr>
          <w:p w14:paraId="116AFAE8"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50285D5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187,48</w:t>
            </w:r>
          </w:p>
        </w:tc>
        <w:tc>
          <w:tcPr>
            <w:tcW w:w="1369" w:type="dxa"/>
            <w:tcBorders>
              <w:top w:val="nil"/>
              <w:left w:val="nil"/>
              <w:bottom w:val="single" w:sz="4" w:space="0" w:color="C0C0C0"/>
              <w:right w:val="single" w:sz="4" w:space="0" w:color="C0C0C0"/>
            </w:tcBorders>
            <w:shd w:val="clear" w:color="000000" w:fill="D7EAD3"/>
            <w:vAlign w:val="center"/>
            <w:hideMark/>
          </w:tcPr>
          <w:p w14:paraId="3790A76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1 028,94</w:t>
            </w:r>
          </w:p>
        </w:tc>
        <w:tc>
          <w:tcPr>
            <w:tcW w:w="1497" w:type="dxa"/>
            <w:tcBorders>
              <w:top w:val="nil"/>
              <w:left w:val="nil"/>
              <w:bottom w:val="single" w:sz="4" w:space="0" w:color="C0C0C0"/>
              <w:right w:val="single" w:sz="4" w:space="0" w:color="C0C0C0"/>
            </w:tcBorders>
            <w:shd w:val="clear" w:color="000000" w:fill="D7EAD3"/>
            <w:vAlign w:val="center"/>
            <w:hideMark/>
          </w:tcPr>
          <w:p w14:paraId="4372A5A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140,02</w:t>
            </w:r>
          </w:p>
        </w:tc>
        <w:tc>
          <w:tcPr>
            <w:tcW w:w="1590" w:type="dxa"/>
            <w:tcBorders>
              <w:top w:val="nil"/>
              <w:left w:val="nil"/>
              <w:bottom w:val="single" w:sz="4" w:space="0" w:color="C0C0C0"/>
              <w:right w:val="single" w:sz="4" w:space="0" w:color="C0C0C0"/>
            </w:tcBorders>
            <w:shd w:val="clear" w:color="000000" w:fill="D7EAD3"/>
            <w:vAlign w:val="center"/>
            <w:hideMark/>
          </w:tcPr>
          <w:p w14:paraId="204A015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145,91</w:t>
            </w:r>
          </w:p>
        </w:tc>
        <w:tc>
          <w:tcPr>
            <w:tcW w:w="1575" w:type="dxa"/>
            <w:tcBorders>
              <w:top w:val="nil"/>
              <w:left w:val="nil"/>
              <w:bottom w:val="single" w:sz="4" w:space="0" w:color="C0C0C0"/>
              <w:right w:val="single" w:sz="4" w:space="0" w:color="C0C0C0"/>
            </w:tcBorders>
            <w:shd w:val="clear" w:color="000000" w:fill="D7EAD3"/>
            <w:vAlign w:val="center"/>
            <w:hideMark/>
          </w:tcPr>
          <w:p w14:paraId="5221276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800,13</w:t>
            </w:r>
          </w:p>
        </w:tc>
        <w:tc>
          <w:tcPr>
            <w:tcW w:w="1594" w:type="dxa"/>
            <w:tcBorders>
              <w:top w:val="nil"/>
              <w:left w:val="nil"/>
              <w:bottom w:val="single" w:sz="4" w:space="0" w:color="C0C0C0"/>
              <w:right w:val="single" w:sz="4" w:space="0" w:color="C0C0C0"/>
            </w:tcBorders>
            <w:shd w:val="clear" w:color="000000" w:fill="D7EAD3"/>
            <w:vAlign w:val="center"/>
            <w:hideMark/>
          </w:tcPr>
          <w:p w14:paraId="5CF0EC3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946,04</w:t>
            </w:r>
          </w:p>
        </w:tc>
        <w:tc>
          <w:tcPr>
            <w:tcW w:w="1526" w:type="dxa"/>
            <w:tcBorders>
              <w:top w:val="nil"/>
              <w:left w:val="nil"/>
              <w:bottom w:val="single" w:sz="4" w:space="0" w:color="C0C0C0"/>
              <w:right w:val="single" w:sz="4" w:space="0" w:color="C0C0C0"/>
            </w:tcBorders>
            <w:shd w:val="clear" w:color="000000" w:fill="D7EAD3"/>
            <w:vAlign w:val="center"/>
            <w:hideMark/>
          </w:tcPr>
          <w:p w14:paraId="21A1C48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3,07</w:t>
            </w:r>
          </w:p>
        </w:tc>
        <w:tc>
          <w:tcPr>
            <w:tcW w:w="1595" w:type="dxa"/>
            <w:tcBorders>
              <w:top w:val="nil"/>
              <w:left w:val="nil"/>
              <w:bottom w:val="single" w:sz="4" w:space="0" w:color="C0C0C0"/>
              <w:right w:val="single" w:sz="4" w:space="0" w:color="C0C0C0"/>
            </w:tcBorders>
            <w:shd w:val="clear" w:color="000000" w:fill="D7EAD3"/>
            <w:vAlign w:val="center"/>
            <w:hideMark/>
          </w:tcPr>
          <w:p w14:paraId="55FC654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148,97</w:t>
            </w:r>
          </w:p>
        </w:tc>
        <w:tc>
          <w:tcPr>
            <w:tcW w:w="1451" w:type="dxa"/>
            <w:tcBorders>
              <w:top w:val="nil"/>
              <w:left w:val="nil"/>
              <w:bottom w:val="single" w:sz="4" w:space="0" w:color="C0C0C0"/>
              <w:right w:val="single" w:sz="4" w:space="0" w:color="C0C0C0"/>
            </w:tcBorders>
            <w:shd w:val="clear" w:color="000000" w:fill="D7EAD3"/>
            <w:vAlign w:val="center"/>
            <w:hideMark/>
          </w:tcPr>
          <w:p w14:paraId="4EC520A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74,49</w:t>
            </w:r>
          </w:p>
        </w:tc>
        <w:tc>
          <w:tcPr>
            <w:tcW w:w="1489" w:type="dxa"/>
            <w:tcBorders>
              <w:top w:val="nil"/>
              <w:left w:val="nil"/>
              <w:bottom w:val="single" w:sz="4" w:space="0" w:color="C0C0C0"/>
              <w:right w:val="single" w:sz="4" w:space="0" w:color="C0C0C0"/>
            </w:tcBorders>
            <w:shd w:val="clear" w:color="000000" w:fill="D7EAD3"/>
            <w:vAlign w:val="center"/>
            <w:hideMark/>
          </w:tcPr>
          <w:p w14:paraId="7B83007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74,49</w:t>
            </w:r>
          </w:p>
        </w:tc>
        <w:tc>
          <w:tcPr>
            <w:tcW w:w="1943" w:type="dxa"/>
            <w:tcBorders>
              <w:top w:val="nil"/>
              <w:left w:val="nil"/>
              <w:bottom w:val="single" w:sz="4" w:space="0" w:color="C0C0C0"/>
              <w:right w:val="single" w:sz="4" w:space="0" w:color="C0C0C0"/>
            </w:tcBorders>
            <w:shd w:val="clear" w:color="000000" w:fill="FFFFCC"/>
            <w:vAlign w:val="center"/>
            <w:hideMark/>
          </w:tcPr>
          <w:p w14:paraId="6BB67002"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1519BDE4" w14:textId="77777777" w:rsidTr="00AB764A">
        <w:trPr>
          <w:trHeight w:val="2277"/>
          <w:jc w:val="center"/>
        </w:trPr>
        <w:tc>
          <w:tcPr>
            <w:tcW w:w="561" w:type="dxa"/>
            <w:tcBorders>
              <w:top w:val="nil"/>
              <w:left w:val="nil"/>
              <w:bottom w:val="nil"/>
              <w:right w:val="nil"/>
            </w:tcBorders>
            <w:shd w:val="clear" w:color="000000" w:fill="FABF8F"/>
            <w:noWrap/>
            <w:vAlign w:val="center"/>
            <w:hideMark/>
          </w:tcPr>
          <w:p w14:paraId="38722848"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ЭР</w:t>
            </w:r>
          </w:p>
        </w:tc>
        <w:tc>
          <w:tcPr>
            <w:tcW w:w="401" w:type="dxa"/>
            <w:tcBorders>
              <w:top w:val="nil"/>
              <w:left w:val="nil"/>
              <w:bottom w:val="nil"/>
              <w:right w:val="nil"/>
            </w:tcBorders>
            <w:shd w:val="clear" w:color="auto" w:fill="auto"/>
            <w:noWrap/>
            <w:vAlign w:val="bottom"/>
            <w:hideMark/>
          </w:tcPr>
          <w:p w14:paraId="0E8024BB"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50DD3D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3.3.1.1.1</w:t>
            </w:r>
          </w:p>
        </w:tc>
        <w:tc>
          <w:tcPr>
            <w:tcW w:w="4022" w:type="dxa"/>
            <w:tcBorders>
              <w:top w:val="nil"/>
              <w:left w:val="nil"/>
              <w:bottom w:val="single" w:sz="4" w:space="0" w:color="C0C0C0"/>
              <w:right w:val="single" w:sz="4" w:space="0" w:color="C0C0C0"/>
            </w:tcBorders>
            <w:shd w:val="clear" w:color="auto" w:fill="auto"/>
            <w:vAlign w:val="center"/>
            <w:hideMark/>
          </w:tcPr>
          <w:p w14:paraId="5E853BB1" w14:textId="77777777" w:rsidR="00AB764A" w:rsidRPr="00AB764A" w:rsidRDefault="00AB764A" w:rsidP="00AB764A">
            <w:pPr>
              <w:ind w:firstLineChars="400" w:firstLine="560"/>
              <w:rPr>
                <w:rFonts w:ascii="Tahoma" w:hAnsi="Tahoma" w:cs="Tahoma"/>
                <w:sz w:val="14"/>
                <w:szCs w:val="14"/>
              </w:rPr>
            </w:pPr>
            <w:r w:rsidRPr="00AB764A">
              <w:rPr>
                <w:rFonts w:ascii="Tahoma" w:hAnsi="Tahoma" w:cs="Tahoma"/>
                <w:sz w:val="14"/>
                <w:szCs w:val="14"/>
              </w:rPr>
              <w:t>Тариф на энергию</w:t>
            </w:r>
          </w:p>
        </w:tc>
        <w:tc>
          <w:tcPr>
            <w:tcW w:w="1118" w:type="dxa"/>
            <w:tcBorders>
              <w:top w:val="nil"/>
              <w:left w:val="nil"/>
              <w:bottom w:val="single" w:sz="4" w:space="0" w:color="C0C0C0"/>
              <w:right w:val="single" w:sz="4" w:space="0" w:color="C0C0C0"/>
            </w:tcBorders>
            <w:shd w:val="clear" w:color="auto" w:fill="auto"/>
            <w:vAlign w:val="center"/>
            <w:hideMark/>
          </w:tcPr>
          <w:p w14:paraId="384FEBEA"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руб</w:t>
            </w:r>
            <w:proofErr w:type="spellEnd"/>
            <w:r w:rsidRPr="00AB764A">
              <w:rPr>
                <w:rFonts w:ascii="Tahoma" w:hAnsi="Tahoma" w:cs="Tahoma"/>
                <w:sz w:val="14"/>
                <w:szCs w:val="14"/>
              </w:rPr>
              <w:t>/</w:t>
            </w:r>
            <w:proofErr w:type="spellStart"/>
            <w:r w:rsidRPr="00AB764A">
              <w:rPr>
                <w:rFonts w:ascii="Tahoma" w:hAnsi="Tahoma" w:cs="Tahoma"/>
                <w:sz w:val="14"/>
                <w:szCs w:val="14"/>
              </w:rPr>
              <w:t>кВт.ч</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6D1A381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4,37</w:t>
            </w:r>
          </w:p>
        </w:tc>
        <w:tc>
          <w:tcPr>
            <w:tcW w:w="1369" w:type="dxa"/>
            <w:tcBorders>
              <w:top w:val="nil"/>
              <w:left w:val="nil"/>
              <w:bottom w:val="single" w:sz="4" w:space="0" w:color="C0C0C0"/>
              <w:right w:val="single" w:sz="4" w:space="0" w:color="C0C0C0"/>
            </w:tcBorders>
            <w:shd w:val="clear" w:color="000000" w:fill="FFFFCC"/>
            <w:vAlign w:val="center"/>
            <w:hideMark/>
          </w:tcPr>
          <w:p w14:paraId="21E69A2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5,65</w:t>
            </w:r>
          </w:p>
        </w:tc>
        <w:tc>
          <w:tcPr>
            <w:tcW w:w="1497" w:type="dxa"/>
            <w:tcBorders>
              <w:top w:val="nil"/>
              <w:left w:val="nil"/>
              <w:bottom w:val="single" w:sz="4" w:space="0" w:color="C0C0C0"/>
              <w:right w:val="single" w:sz="4" w:space="0" w:color="C0C0C0"/>
            </w:tcBorders>
            <w:shd w:val="clear" w:color="000000" w:fill="FFFFCC"/>
            <w:vAlign w:val="center"/>
            <w:hideMark/>
          </w:tcPr>
          <w:p w14:paraId="26B4B53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4,93</w:t>
            </w:r>
          </w:p>
        </w:tc>
        <w:tc>
          <w:tcPr>
            <w:tcW w:w="1590" w:type="dxa"/>
            <w:tcBorders>
              <w:top w:val="nil"/>
              <w:left w:val="nil"/>
              <w:bottom w:val="single" w:sz="4" w:space="0" w:color="C0C0C0"/>
              <w:right w:val="single" w:sz="4" w:space="0" w:color="C0C0C0"/>
            </w:tcBorders>
            <w:shd w:val="clear" w:color="000000" w:fill="FFFFCC"/>
            <w:vAlign w:val="center"/>
            <w:hideMark/>
          </w:tcPr>
          <w:p w14:paraId="7D99D4A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5,13</w:t>
            </w:r>
          </w:p>
        </w:tc>
        <w:tc>
          <w:tcPr>
            <w:tcW w:w="1575" w:type="dxa"/>
            <w:tcBorders>
              <w:top w:val="nil"/>
              <w:left w:val="nil"/>
              <w:bottom w:val="single" w:sz="4" w:space="0" w:color="C0C0C0"/>
              <w:right w:val="single" w:sz="4" w:space="0" w:color="C0C0C0"/>
            </w:tcBorders>
            <w:shd w:val="clear" w:color="000000" w:fill="FFFFCC"/>
            <w:vAlign w:val="center"/>
            <w:hideMark/>
          </w:tcPr>
          <w:p w14:paraId="117FEF4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4" w:type="dxa"/>
            <w:tcBorders>
              <w:top w:val="nil"/>
              <w:left w:val="nil"/>
              <w:bottom w:val="single" w:sz="4" w:space="0" w:color="C0C0C0"/>
              <w:right w:val="single" w:sz="4" w:space="0" w:color="C0C0C0"/>
            </w:tcBorders>
            <w:shd w:val="clear" w:color="000000" w:fill="FFFFCC"/>
            <w:vAlign w:val="center"/>
            <w:hideMark/>
          </w:tcPr>
          <w:p w14:paraId="740C0E5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5,24</w:t>
            </w:r>
          </w:p>
        </w:tc>
        <w:tc>
          <w:tcPr>
            <w:tcW w:w="1526" w:type="dxa"/>
            <w:tcBorders>
              <w:top w:val="nil"/>
              <w:left w:val="nil"/>
              <w:bottom w:val="single" w:sz="4" w:space="0" w:color="C0C0C0"/>
              <w:right w:val="single" w:sz="4" w:space="0" w:color="C0C0C0"/>
            </w:tcBorders>
            <w:shd w:val="clear" w:color="000000" w:fill="FFFFCC"/>
            <w:vAlign w:val="center"/>
            <w:hideMark/>
          </w:tcPr>
          <w:p w14:paraId="0D8F611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5" w:type="dxa"/>
            <w:tcBorders>
              <w:top w:val="nil"/>
              <w:left w:val="nil"/>
              <w:bottom w:val="single" w:sz="4" w:space="0" w:color="C0C0C0"/>
              <w:right w:val="single" w:sz="4" w:space="0" w:color="C0C0C0"/>
            </w:tcBorders>
            <w:shd w:val="clear" w:color="000000" w:fill="FFFFCC"/>
            <w:vAlign w:val="center"/>
            <w:hideMark/>
          </w:tcPr>
          <w:p w14:paraId="508BC96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5,24</w:t>
            </w:r>
          </w:p>
        </w:tc>
        <w:tc>
          <w:tcPr>
            <w:tcW w:w="1451" w:type="dxa"/>
            <w:tcBorders>
              <w:top w:val="nil"/>
              <w:left w:val="nil"/>
              <w:bottom w:val="single" w:sz="4" w:space="0" w:color="C0C0C0"/>
              <w:right w:val="single" w:sz="4" w:space="0" w:color="C0C0C0"/>
            </w:tcBorders>
            <w:shd w:val="clear" w:color="000000" w:fill="D7EAD3"/>
            <w:vAlign w:val="center"/>
            <w:hideMark/>
          </w:tcPr>
          <w:p w14:paraId="1DB95FE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5,24</w:t>
            </w:r>
          </w:p>
        </w:tc>
        <w:tc>
          <w:tcPr>
            <w:tcW w:w="1489" w:type="dxa"/>
            <w:tcBorders>
              <w:top w:val="nil"/>
              <w:left w:val="nil"/>
              <w:bottom w:val="single" w:sz="4" w:space="0" w:color="C0C0C0"/>
              <w:right w:val="single" w:sz="4" w:space="0" w:color="C0C0C0"/>
            </w:tcBorders>
            <w:shd w:val="clear" w:color="000000" w:fill="D7EAD3"/>
            <w:vAlign w:val="center"/>
            <w:hideMark/>
          </w:tcPr>
          <w:p w14:paraId="6BA1470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5,24</w:t>
            </w:r>
          </w:p>
        </w:tc>
        <w:tc>
          <w:tcPr>
            <w:tcW w:w="1943" w:type="dxa"/>
            <w:tcBorders>
              <w:top w:val="nil"/>
              <w:left w:val="nil"/>
              <w:bottom w:val="single" w:sz="4" w:space="0" w:color="C0C0C0"/>
              <w:right w:val="single" w:sz="4" w:space="0" w:color="C0C0C0"/>
            </w:tcBorders>
            <w:shd w:val="clear" w:color="000000" w:fill="FFFFCC"/>
            <w:vAlign w:val="center"/>
            <w:hideMark/>
          </w:tcPr>
          <w:p w14:paraId="252EF27F" w14:textId="77777777" w:rsidR="00AB764A" w:rsidRPr="00AB764A" w:rsidRDefault="00AB764A" w:rsidP="00AB764A">
            <w:pPr>
              <w:rPr>
                <w:rFonts w:ascii="Tahoma" w:hAnsi="Tahoma" w:cs="Tahoma"/>
                <w:sz w:val="14"/>
                <w:szCs w:val="14"/>
              </w:rPr>
            </w:pPr>
            <w:r w:rsidRPr="00AB764A">
              <w:rPr>
                <w:rFonts w:ascii="Tahoma" w:hAnsi="Tahoma" w:cs="Tahoma"/>
                <w:sz w:val="14"/>
                <w:szCs w:val="14"/>
              </w:rPr>
              <w:t>По предложению организации в размере, не превышающем фактический средневзвешенный тариф за 2018 г. (без НДС), с учетом прогнозных ИЦП Минэкономразвития РФ на электроэнергию на 2019 г. (105,9%) и на 2020 г. (104,2%)</w:t>
            </w:r>
          </w:p>
        </w:tc>
      </w:tr>
      <w:tr w:rsidR="00AB764A" w:rsidRPr="00AB764A" w14:paraId="637B368C" w14:textId="77777777" w:rsidTr="00AB764A">
        <w:trPr>
          <w:trHeight w:val="2738"/>
          <w:jc w:val="center"/>
        </w:trPr>
        <w:tc>
          <w:tcPr>
            <w:tcW w:w="561" w:type="dxa"/>
            <w:tcBorders>
              <w:top w:val="nil"/>
              <w:left w:val="nil"/>
              <w:bottom w:val="nil"/>
              <w:right w:val="nil"/>
            </w:tcBorders>
            <w:shd w:val="clear" w:color="000000" w:fill="FABF8F"/>
            <w:noWrap/>
            <w:vAlign w:val="center"/>
            <w:hideMark/>
          </w:tcPr>
          <w:p w14:paraId="17969FCF"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ЭР</w:t>
            </w:r>
          </w:p>
        </w:tc>
        <w:tc>
          <w:tcPr>
            <w:tcW w:w="401" w:type="dxa"/>
            <w:tcBorders>
              <w:top w:val="nil"/>
              <w:left w:val="nil"/>
              <w:bottom w:val="nil"/>
              <w:right w:val="nil"/>
            </w:tcBorders>
            <w:shd w:val="clear" w:color="auto" w:fill="auto"/>
            <w:noWrap/>
            <w:vAlign w:val="bottom"/>
            <w:hideMark/>
          </w:tcPr>
          <w:p w14:paraId="087D82B9"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20CA15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3.3.1.1.2</w:t>
            </w:r>
          </w:p>
        </w:tc>
        <w:tc>
          <w:tcPr>
            <w:tcW w:w="4022" w:type="dxa"/>
            <w:tcBorders>
              <w:top w:val="nil"/>
              <w:left w:val="nil"/>
              <w:bottom w:val="single" w:sz="4" w:space="0" w:color="C0C0C0"/>
              <w:right w:val="single" w:sz="4" w:space="0" w:color="C0C0C0"/>
            </w:tcBorders>
            <w:shd w:val="clear" w:color="auto" w:fill="auto"/>
            <w:vAlign w:val="center"/>
            <w:hideMark/>
          </w:tcPr>
          <w:p w14:paraId="4997426E" w14:textId="77777777" w:rsidR="00AB764A" w:rsidRPr="00AB764A" w:rsidRDefault="00AB764A" w:rsidP="00AB764A">
            <w:pPr>
              <w:ind w:firstLineChars="400" w:firstLine="560"/>
              <w:rPr>
                <w:rFonts w:ascii="Tahoma" w:hAnsi="Tahoma" w:cs="Tahoma"/>
                <w:sz w:val="14"/>
                <w:szCs w:val="14"/>
              </w:rPr>
            </w:pPr>
            <w:r w:rsidRPr="00AB764A">
              <w:rPr>
                <w:rFonts w:ascii="Tahoma" w:hAnsi="Tahoma" w:cs="Tahoma"/>
                <w:sz w:val="14"/>
                <w:szCs w:val="14"/>
              </w:rPr>
              <w:t>Объем энергии</w:t>
            </w:r>
          </w:p>
        </w:tc>
        <w:tc>
          <w:tcPr>
            <w:tcW w:w="1118" w:type="dxa"/>
            <w:tcBorders>
              <w:top w:val="nil"/>
              <w:left w:val="nil"/>
              <w:bottom w:val="single" w:sz="4" w:space="0" w:color="C0C0C0"/>
              <w:right w:val="single" w:sz="4" w:space="0" w:color="C0C0C0"/>
            </w:tcBorders>
            <w:shd w:val="clear" w:color="auto" w:fill="auto"/>
            <w:vAlign w:val="center"/>
            <w:hideMark/>
          </w:tcPr>
          <w:p w14:paraId="4ADC410A"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тыс</w:t>
            </w:r>
            <w:proofErr w:type="spellEnd"/>
            <w:r w:rsidRPr="00AB764A">
              <w:rPr>
                <w:rFonts w:ascii="Tahoma" w:hAnsi="Tahoma" w:cs="Tahoma"/>
                <w:sz w:val="14"/>
                <w:szCs w:val="14"/>
              </w:rPr>
              <w:t xml:space="preserve"> </w:t>
            </w:r>
            <w:proofErr w:type="spellStart"/>
            <w:r w:rsidRPr="00AB764A">
              <w:rPr>
                <w:rFonts w:ascii="Tahoma" w:hAnsi="Tahoma" w:cs="Tahoma"/>
                <w:sz w:val="14"/>
                <w:szCs w:val="14"/>
              </w:rPr>
              <w:t>кВт.ч</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7EB7F69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42,88</w:t>
            </w:r>
          </w:p>
        </w:tc>
        <w:tc>
          <w:tcPr>
            <w:tcW w:w="1369" w:type="dxa"/>
            <w:tcBorders>
              <w:top w:val="nil"/>
              <w:left w:val="nil"/>
              <w:bottom w:val="single" w:sz="4" w:space="0" w:color="C0C0C0"/>
              <w:right w:val="single" w:sz="4" w:space="0" w:color="C0C0C0"/>
            </w:tcBorders>
            <w:shd w:val="clear" w:color="000000" w:fill="FFFFCC"/>
            <w:vAlign w:val="center"/>
            <w:hideMark/>
          </w:tcPr>
          <w:p w14:paraId="727D115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182,11</w:t>
            </w:r>
          </w:p>
        </w:tc>
        <w:tc>
          <w:tcPr>
            <w:tcW w:w="1497" w:type="dxa"/>
            <w:tcBorders>
              <w:top w:val="nil"/>
              <w:left w:val="nil"/>
              <w:bottom w:val="single" w:sz="4" w:space="0" w:color="C0C0C0"/>
              <w:right w:val="single" w:sz="4" w:space="0" w:color="C0C0C0"/>
            </w:tcBorders>
            <w:shd w:val="clear" w:color="000000" w:fill="FFFFCC"/>
            <w:vAlign w:val="center"/>
            <w:hideMark/>
          </w:tcPr>
          <w:p w14:paraId="43103AA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28,43</w:t>
            </w:r>
          </w:p>
        </w:tc>
        <w:tc>
          <w:tcPr>
            <w:tcW w:w="1590" w:type="dxa"/>
            <w:tcBorders>
              <w:top w:val="nil"/>
              <w:left w:val="nil"/>
              <w:bottom w:val="single" w:sz="4" w:space="0" w:color="C0C0C0"/>
              <w:right w:val="single" w:sz="4" w:space="0" w:color="C0C0C0"/>
            </w:tcBorders>
            <w:shd w:val="clear" w:color="000000" w:fill="FFFFCC"/>
            <w:vAlign w:val="center"/>
            <w:hideMark/>
          </w:tcPr>
          <w:p w14:paraId="60A7347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28,43</w:t>
            </w:r>
          </w:p>
        </w:tc>
        <w:tc>
          <w:tcPr>
            <w:tcW w:w="1575" w:type="dxa"/>
            <w:tcBorders>
              <w:top w:val="nil"/>
              <w:left w:val="nil"/>
              <w:bottom w:val="single" w:sz="4" w:space="0" w:color="C0C0C0"/>
              <w:right w:val="single" w:sz="4" w:space="0" w:color="C0C0C0"/>
            </w:tcBorders>
            <w:shd w:val="clear" w:color="000000" w:fill="FFFFCC"/>
            <w:vAlign w:val="center"/>
            <w:hideMark/>
          </w:tcPr>
          <w:p w14:paraId="0993C51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4" w:type="dxa"/>
            <w:tcBorders>
              <w:top w:val="nil"/>
              <w:left w:val="nil"/>
              <w:bottom w:val="single" w:sz="4" w:space="0" w:color="C0C0C0"/>
              <w:right w:val="single" w:sz="4" w:space="0" w:color="C0C0C0"/>
            </w:tcBorders>
            <w:shd w:val="clear" w:color="000000" w:fill="FFFFCC"/>
            <w:vAlign w:val="center"/>
            <w:hideMark/>
          </w:tcPr>
          <w:p w14:paraId="04FCEEB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180,54</w:t>
            </w:r>
          </w:p>
        </w:tc>
        <w:tc>
          <w:tcPr>
            <w:tcW w:w="1526" w:type="dxa"/>
            <w:tcBorders>
              <w:top w:val="nil"/>
              <w:left w:val="nil"/>
              <w:bottom w:val="single" w:sz="4" w:space="0" w:color="C0C0C0"/>
              <w:right w:val="single" w:sz="4" w:space="0" w:color="C0C0C0"/>
            </w:tcBorders>
            <w:shd w:val="clear" w:color="000000" w:fill="FFFFCC"/>
            <w:vAlign w:val="center"/>
            <w:hideMark/>
          </w:tcPr>
          <w:p w14:paraId="765F3A9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5" w:type="dxa"/>
            <w:tcBorders>
              <w:top w:val="nil"/>
              <w:left w:val="nil"/>
              <w:bottom w:val="single" w:sz="4" w:space="0" w:color="C0C0C0"/>
              <w:right w:val="single" w:sz="4" w:space="0" w:color="C0C0C0"/>
            </w:tcBorders>
            <w:shd w:val="clear" w:color="000000" w:fill="FFFFCC"/>
            <w:vAlign w:val="center"/>
            <w:hideMark/>
          </w:tcPr>
          <w:p w14:paraId="3E56ED8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28,43</w:t>
            </w:r>
          </w:p>
        </w:tc>
        <w:tc>
          <w:tcPr>
            <w:tcW w:w="1451" w:type="dxa"/>
            <w:tcBorders>
              <w:top w:val="nil"/>
              <w:left w:val="nil"/>
              <w:bottom w:val="single" w:sz="4" w:space="0" w:color="C0C0C0"/>
              <w:right w:val="single" w:sz="4" w:space="0" w:color="C0C0C0"/>
            </w:tcBorders>
            <w:shd w:val="clear" w:color="000000" w:fill="D7EAD3"/>
            <w:vAlign w:val="center"/>
            <w:hideMark/>
          </w:tcPr>
          <w:p w14:paraId="27E3ED1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14,22</w:t>
            </w:r>
          </w:p>
        </w:tc>
        <w:tc>
          <w:tcPr>
            <w:tcW w:w="1489" w:type="dxa"/>
            <w:tcBorders>
              <w:top w:val="nil"/>
              <w:left w:val="nil"/>
              <w:bottom w:val="single" w:sz="4" w:space="0" w:color="C0C0C0"/>
              <w:right w:val="single" w:sz="4" w:space="0" w:color="C0C0C0"/>
            </w:tcBorders>
            <w:shd w:val="clear" w:color="000000" w:fill="D7EAD3"/>
            <w:vAlign w:val="center"/>
            <w:hideMark/>
          </w:tcPr>
          <w:p w14:paraId="6E0BBEB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14,22</w:t>
            </w:r>
          </w:p>
        </w:tc>
        <w:tc>
          <w:tcPr>
            <w:tcW w:w="1943" w:type="dxa"/>
            <w:tcBorders>
              <w:top w:val="nil"/>
              <w:left w:val="nil"/>
              <w:bottom w:val="single" w:sz="4" w:space="0" w:color="C0C0C0"/>
              <w:right w:val="single" w:sz="4" w:space="0" w:color="C0C0C0"/>
            </w:tcBorders>
            <w:shd w:val="clear" w:color="000000" w:fill="FFFFCC"/>
            <w:vAlign w:val="center"/>
            <w:hideMark/>
          </w:tcPr>
          <w:p w14:paraId="53A1064A" w14:textId="77777777" w:rsidR="00AB764A" w:rsidRPr="00AB764A" w:rsidRDefault="00AB764A" w:rsidP="00AB764A">
            <w:pPr>
              <w:rPr>
                <w:rFonts w:ascii="Tahoma" w:hAnsi="Tahoma" w:cs="Tahoma"/>
                <w:sz w:val="14"/>
                <w:szCs w:val="14"/>
              </w:rPr>
            </w:pPr>
            <w:r w:rsidRPr="00AB764A">
              <w:rPr>
                <w:rFonts w:ascii="Tahoma" w:hAnsi="Tahoma" w:cs="Tahoma"/>
                <w:sz w:val="14"/>
                <w:szCs w:val="14"/>
              </w:rPr>
              <w:t>По удельному расходу, в соответствии с долгосрочными параметрами, утвержденными постановлением РЭК КО от 11.10.2018 № 250, и принятыми объемами воды</w:t>
            </w:r>
          </w:p>
        </w:tc>
      </w:tr>
      <w:tr w:rsidR="00AB764A" w:rsidRPr="00AB764A" w14:paraId="5513F6B7" w14:textId="77777777" w:rsidTr="00AB764A">
        <w:trPr>
          <w:trHeight w:val="725"/>
          <w:jc w:val="center"/>
        </w:trPr>
        <w:tc>
          <w:tcPr>
            <w:tcW w:w="561" w:type="dxa"/>
            <w:tcBorders>
              <w:top w:val="nil"/>
              <w:left w:val="nil"/>
              <w:bottom w:val="nil"/>
              <w:right w:val="nil"/>
            </w:tcBorders>
            <w:shd w:val="clear" w:color="000000" w:fill="FFFF00"/>
            <w:noWrap/>
            <w:vAlign w:val="center"/>
            <w:hideMark/>
          </w:tcPr>
          <w:p w14:paraId="08E887C2"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5BACCA5B"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EDBFDB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3.8</w:t>
            </w:r>
          </w:p>
        </w:tc>
        <w:tc>
          <w:tcPr>
            <w:tcW w:w="4022" w:type="dxa"/>
            <w:tcBorders>
              <w:top w:val="nil"/>
              <w:left w:val="nil"/>
              <w:bottom w:val="single" w:sz="4" w:space="0" w:color="C0C0C0"/>
              <w:right w:val="single" w:sz="4" w:space="0" w:color="C0C0C0"/>
            </w:tcBorders>
            <w:shd w:val="clear" w:color="auto" w:fill="auto"/>
            <w:vAlign w:val="center"/>
            <w:hideMark/>
          </w:tcPr>
          <w:p w14:paraId="28A05A13" w14:textId="77777777" w:rsidR="00AB764A" w:rsidRPr="00AB764A" w:rsidRDefault="00AB764A" w:rsidP="00AB764A">
            <w:pPr>
              <w:ind w:firstLineChars="100" w:firstLine="141"/>
              <w:rPr>
                <w:rFonts w:ascii="Tahoma" w:hAnsi="Tahoma" w:cs="Tahoma"/>
                <w:b/>
                <w:bCs/>
                <w:sz w:val="14"/>
                <w:szCs w:val="14"/>
              </w:rPr>
            </w:pPr>
            <w:r w:rsidRPr="00AB764A">
              <w:rPr>
                <w:rFonts w:ascii="Tahoma" w:hAnsi="Tahoma" w:cs="Tahoma"/>
                <w:b/>
                <w:bCs/>
                <w:sz w:val="14"/>
                <w:szCs w:val="14"/>
              </w:rPr>
              <w:t>Расходы на оплату труда основного производственного персонала</w:t>
            </w:r>
          </w:p>
        </w:tc>
        <w:tc>
          <w:tcPr>
            <w:tcW w:w="1118" w:type="dxa"/>
            <w:tcBorders>
              <w:top w:val="nil"/>
              <w:left w:val="nil"/>
              <w:bottom w:val="single" w:sz="4" w:space="0" w:color="C0C0C0"/>
              <w:right w:val="single" w:sz="4" w:space="0" w:color="C0C0C0"/>
            </w:tcBorders>
            <w:shd w:val="clear" w:color="auto" w:fill="auto"/>
            <w:vAlign w:val="center"/>
            <w:hideMark/>
          </w:tcPr>
          <w:p w14:paraId="2AAC5E86"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31B3096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180,27</w:t>
            </w:r>
          </w:p>
        </w:tc>
        <w:tc>
          <w:tcPr>
            <w:tcW w:w="1369" w:type="dxa"/>
            <w:tcBorders>
              <w:top w:val="nil"/>
              <w:left w:val="nil"/>
              <w:bottom w:val="single" w:sz="4" w:space="0" w:color="C0C0C0"/>
              <w:right w:val="single" w:sz="4" w:space="0" w:color="C0C0C0"/>
            </w:tcBorders>
            <w:shd w:val="clear" w:color="000000" w:fill="FFFFCC"/>
            <w:vAlign w:val="center"/>
            <w:hideMark/>
          </w:tcPr>
          <w:p w14:paraId="3C7D972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391BA27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184,66</w:t>
            </w:r>
          </w:p>
        </w:tc>
        <w:tc>
          <w:tcPr>
            <w:tcW w:w="1590" w:type="dxa"/>
            <w:tcBorders>
              <w:top w:val="nil"/>
              <w:left w:val="nil"/>
              <w:bottom w:val="single" w:sz="4" w:space="0" w:color="C0C0C0"/>
              <w:right w:val="single" w:sz="4" w:space="0" w:color="C0C0C0"/>
            </w:tcBorders>
            <w:shd w:val="clear" w:color="000000" w:fill="FFFFCC"/>
            <w:vAlign w:val="center"/>
            <w:hideMark/>
          </w:tcPr>
          <w:p w14:paraId="74352C2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189,03</w:t>
            </w:r>
          </w:p>
        </w:tc>
        <w:tc>
          <w:tcPr>
            <w:tcW w:w="1575" w:type="dxa"/>
            <w:tcBorders>
              <w:top w:val="nil"/>
              <w:left w:val="nil"/>
              <w:bottom w:val="single" w:sz="4" w:space="0" w:color="C0C0C0"/>
              <w:right w:val="single" w:sz="4" w:space="0" w:color="C0C0C0"/>
            </w:tcBorders>
            <w:shd w:val="clear" w:color="000000" w:fill="FFFFCC"/>
            <w:vAlign w:val="center"/>
            <w:hideMark/>
          </w:tcPr>
          <w:p w14:paraId="36ED0FA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-189,03</w:t>
            </w:r>
          </w:p>
        </w:tc>
        <w:tc>
          <w:tcPr>
            <w:tcW w:w="1594" w:type="dxa"/>
            <w:tcBorders>
              <w:top w:val="nil"/>
              <w:left w:val="nil"/>
              <w:bottom w:val="single" w:sz="4" w:space="0" w:color="C0C0C0"/>
              <w:right w:val="single" w:sz="4" w:space="0" w:color="C0C0C0"/>
            </w:tcBorders>
            <w:shd w:val="clear" w:color="000000" w:fill="FFFFCC"/>
            <w:vAlign w:val="center"/>
            <w:hideMark/>
          </w:tcPr>
          <w:p w14:paraId="3F7EF20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26" w:type="dxa"/>
            <w:tcBorders>
              <w:top w:val="nil"/>
              <w:left w:val="nil"/>
              <w:bottom w:val="single" w:sz="4" w:space="0" w:color="C0C0C0"/>
              <w:right w:val="single" w:sz="4" w:space="0" w:color="C0C0C0"/>
            </w:tcBorders>
            <w:shd w:val="clear" w:color="000000" w:fill="FFFFCC"/>
            <w:vAlign w:val="center"/>
            <w:hideMark/>
          </w:tcPr>
          <w:p w14:paraId="0418E24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5" w:type="dxa"/>
            <w:tcBorders>
              <w:top w:val="nil"/>
              <w:left w:val="nil"/>
              <w:bottom w:val="single" w:sz="4" w:space="0" w:color="C0C0C0"/>
              <w:right w:val="single" w:sz="4" w:space="0" w:color="C0C0C0"/>
            </w:tcBorders>
            <w:shd w:val="clear" w:color="000000" w:fill="FFFFCC"/>
            <w:vAlign w:val="center"/>
            <w:hideMark/>
          </w:tcPr>
          <w:p w14:paraId="49AC589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189,03</w:t>
            </w:r>
          </w:p>
        </w:tc>
        <w:tc>
          <w:tcPr>
            <w:tcW w:w="1451" w:type="dxa"/>
            <w:tcBorders>
              <w:top w:val="nil"/>
              <w:left w:val="nil"/>
              <w:bottom w:val="single" w:sz="4" w:space="0" w:color="C0C0C0"/>
              <w:right w:val="single" w:sz="4" w:space="0" w:color="C0C0C0"/>
            </w:tcBorders>
            <w:shd w:val="clear" w:color="000000" w:fill="D7EAD3"/>
            <w:vAlign w:val="center"/>
            <w:hideMark/>
          </w:tcPr>
          <w:p w14:paraId="73CF5A3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94,52</w:t>
            </w:r>
          </w:p>
        </w:tc>
        <w:tc>
          <w:tcPr>
            <w:tcW w:w="1489" w:type="dxa"/>
            <w:tcBorders>
              <w:top w:val="nil"/>
              <w:left w:val="nil"/>
              <w:bottom w:val="single" w:sz="4" w:space="0" w:color="C0C0C0"/>
              <w:right w:val="single" w:sz="4" w:space="0" w:color="C0C0C0"/>
            </w:tcBorders>
            <w:shd w:val="clear" w:color="000000" w:fill="D7EAD3"/>
            <w:vAlign w:val="center"/>
            <w:hideMark/>
          </w:tcPr>
          <w:p w14:paraId="74C3F29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94,52</w:t>
            </w:r>
          </w:p>
        </w:tc>
        <w:tc>
          <w:tcPr>
            <w:tcW w:w="1943" w:type="dxa"/>
            <w:tcBorders>
              <w:top w:val="nil"/>
              <w:left w:val="nil"/>
              <w:bottom w:val="single" w:sz="4" w:space="0" w:color="C0C0C0"/>
              <w:right w:val="single" w:sz="4" w:space="0" w:color="C0C0C0"/>
            </w:tcBorders>
            <w:shd w:val="clear" w:color="000000" w:fill="FFFFCC"/>
            <w:vAlign w:val="center"/>
            <w:hideMark/>
          </w:tcPr>
          <w:p w14:paraId="1C3FC276" w14:textId="77777777" w:rsidR="00AB764A" w:rsidRPr="00AB764A" w:rsidRDefault="00AB764A" w:rsidP="00AB764A">
            <w:pPr>
              <w:rPr>
                <w:rFonts w:ascii="Tahoma" w:hAnsi="Tahoma" w:cs="Tahoma"/>
                <w:sz w:val="14"/>
                <w:szCs w:val="14"/>
              </w:rPr>
            </w:pPr>
            <w:r w:rsidRPr="00AB764A">
              <w:rPr>
                <w:rFonts w:ascii="Tahoma" w:hAnsi="Tahoma" w:cs="Tahoma"/>
                <w:sz w:val="14"/>
                <w:szCs w:val="14"/>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w:t>
            </w:r>
            <w:r w:rsidRPr="00AB764A">
              <w:rPr>
                <w:rFonts w:ascii="Tahoma" w:hAnsi="Tahoma" w:cs="Tahoma"/>
                <w:sz w:val="14"/>
                <w:szCs w:val="14"/>
              </w:rPr>
              <w:lastRenderedPageBreak/>
              <w:t xml:space="preserve">эффективности операционных расходов 1%) </w:t>
            </w:r>
          </w:p>
        </w:tc>
      </w:tr>
      <w:tr w:rsidR="00AB764A" w:rsidRPr="00AB764A" w14:paraId="0B9E121B" w14:textId="77777777" w:rsidTr="00AB764A">
        <w:trPr>
          <w:trHeight w:val="300"/>
          <w:jc w:val="center"/>
        </w:trPr>
        <w:tc>
          <w:tcPr>
            <w:tcW w:w="561" w:type="dxa"/>
            <w:tcBorders>
              <w:top w:val="nil"/>
              <w:left w:val="nil"/>
              <w:bottom w:val="nil"/>
              <w:right w:val="nil"/>
            </w:tcBorders>
            <w:shd w:val="clear" w:color="000000" w:fill="FFFF00"/>
            <w:noWrap/>
            <w:vAlign w:val="center"/>
            <w:hideMark/>
          </w:tcPr>
          <w:p w14:paraId="79ECC01D"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lastRenderedPageBreak/>
              <w:t> </w:t>
            </w:r>
          </w:p>
        </w:tc>
        <w:tc>
          <w:tcPr>
            <w:tcW w:w="401" w:type="dxa"/>
            <w:tcBorders>
              <w:top w:val="nil"/>
              <w:left w:val="nil"/>
              <w:bottom w:val="nil"/>
              <w:right w:val="nil"/>
            </w:tcBorders>
            <w:shd w:val="clear" w:color="auto" w:fill="auto"/>
            <w:noWrap/>
            <w:vAlign w:val="bottom"/>
            <w:hideMark/>
          </w:tcPr>
          <w:p w14:paraId="0A931F7C"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92B90C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3.8.1</w:t>
            </w:r>
          </w:p>
        </w:tc>
        <w:tc>
          <w:tcPr>
            <w:tcW w:w="4022" w:type="dxa"/>
            <w:tcBorders>
              <w:top w:val="nil"/>
              <w:left w:val="nil"/>
              <w:bottom w:val="single" w:sz="4" w:space="0" w:color="C0C0C0"/>
              <w:right w:val="single" w:sz="4" w:space="0" w:color="C0C0C0"/>
            </w:tcBorders>
            <w:shd w:val="clear" w:color="auto" w:fill="auto"/>
            <w:vAlign w:val="center"/>
            <w:hideMark/>
          </w:tcPr>
          <w:p w14:paraId="275D9C4D" w14:textId="77777777" w:rsidR="00AB764A" w:rsidRPr="00AB764A" w:rsidRDefault="00AB764A" w:rsidP="00AB764A">
            <w:pPr>
              <w:ind w:firstLineChars="200" w:firstLine="280"/>
              <w:rPr>
                <w:rFonts w:ascii="Tahoma" w:hAnsi="Tahoma" w:cs="Tahoma"/>
                <w:sz w:val="14"/>
                <w:szCs w:val="14"/>
              </w:rPr>
            </w:pPr>
            <w:r w:rsidRPr="00AB764A">
              <w:rPr>
                <w:rFonts w:ascii="Tahoma" w:hAnsi="Tahoma" w:cs="Tahoma"/>
                <w:sz w:val="14"/>
                <w:szCs w:val="14"/>
              </w:rPr>
              <w:t>Среднемесячная оплата труда</w:t>
            </w:r>
          </w:p>
        </w:tc>
        <w:tc>
          <w:tcPr>
            <w:tcW w:w="1118" w:type="dxa"/>
            <w:tcBorders>
              <w:top w:val="nil"/>
              <w:left w:val="nil"/>
              <w:bottom w:val="single" w:sz="4" w:space="0" w:color="C0C0C0"/>
              <w:right w:val="single" w:sz="4" w:space="0" w:color="C0C0C0"/>
            </w:tcBorders>
            <w:shd w:val="clear" w:color="auto" w:fill="auto"/>
            <w:vAlign w:val="center"/>
            <w:hideMark/>
          </w:tcPr>
          <w:p w14:paraId="4D41FB6E"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7757936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9 807,80</w:t>
            </w:r>
          </w:p>
        </w:tc>
        <w:tc>
          <w:tcPr>
            <w:tcW w:w="1369" w:type="dxa"/>
            <w:tcBorders>
              <w:top w:val="nil"/>
              <w:left w:val="nil"/>
              <w:bottom w:val="single" w:sz="4" w:space="0" w:color="C0C0C0"/>
              <w:right w:val="single" w:sz="4" w:space="0" w:color="C0C0C0"/>
            </w:tcBorders>
            <w:shd w:val="clear" w:color="000000" w:fill="D7EAD3"/>
            <w:vAlign w:val="center"/>
            <w:hideMark/>
          </w:tcPr>
          <w:p w14:paraId="75BF04E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3C2CD39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10 258,96</w:t>
            </w:r>
          </w:p>
        </w:tc>
        <w:tc>
          <w:tcPr>
            <w:tcW w:w="1590" w:type="dxa"/>
            <w:tcBorders>
              <w:top w:val="nil"/>
              <w:left w:val="nil"/>
              <w:bottom w:val="single" w:sz="4" w:space="0" w:color="C0C0C0"/>
              <w:right w:val="single" w:sz="4" w:space="0" w:color="C0C0C0"/>
            </w:tcBorders>
            <w:shd w:val="clear" w:color="000000" w:fill="D7EAD3"/>
            <w:vAlign w:val="center"/>
            <w:hideMark/>
          </w:tcPr>
          <w:p w14:paraId="1EBDF31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10 501,69</w:t>
            </w:r>
          </w:p>
        </w:tc>
        <w:tc>
          <w:tcPr>
            <w:tcW w:w="1575" w:type="dxa"/>
            <w:tcBorders>
              <w:top w:val="nil"/>
              <w:left w:val="nil"/>
              <w:bottom w:val="single" w:sz="4" w:space="0" w:color="C0C0C0"/>
              <w:right w:val="single" w:sz="4" w:space="0" w:color="C0C0C0"/>
            </w:tcBorders>
            <w:shd w:val="clear" w:color="000000" w:fill="D7EAD3"/>
            <w:vAlign w:val="center"/>
            <w:hideMark/>
          </w:tcPr>
          <w:p w14:paraId="78238BC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10 501,69</w:t>
            </w:r>
          </w:p>
        </w:tc>
        <w:tc>
          <w:tcPr>
            <w:tcW w:w="1594" w:type="dxa"/>
            <w:tcBorders>
              <w:top w:val="nil"/>
              <w:left w:val="nil"/>
              <w:bottom w:val="single" w:sz="4" w:space="0" w:color="C0C0C0"/>
              <w:right w:val="single" w:sz="4" w:space="0" w:color="C0C0C0"/>
            </w:tcBorders>
            <w:shd w:val="clear" w:color="000000" w:fill="D7EAD3"/>
            <w:vAlign w:val="center"/>
            <w:hideMark/>
          </w:tcPr>
          <w:p w14:paraId="06B623A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26" w:type="dxa"/>
            <w:tcBorders>
              <w:top w:val="nil"/>
              <w:left w:val="nil"/>
              <w:bottom w:val="single" w:sz="4" w:space="0" w:color="C0C0C0"/>
              <w:right w:val="single" w:sz="4" w:space="0" w:color="C0C0C0"/>
            </w:tcBorders>
            <w:shd w:val="clear" w:color="000000" w:fill="D7EAD3"/>
            <w:vAlign w:val="center"/>
            <w:hideMark/>
          </w:tcPr>
          <w:p w14:paraId="1482160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5D94075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10 501,69</w:t>
            </w:r>
          </w:p>
        </w:tc>
        <w:tc>
          <w:tcPr>
            <w:tcW w:w="1451" w:type="dxa"/>
            <w:tcBorders>
              <w:top w:val="nil"/>
              <w:left w:val="nil"/>
              <w:bottom w:val="single" w:sz="4" w:space="0" w:color="C0C0C0"/>
              <w:right w:val="single" w:sz="4" w:space="0" w:color="C0C0C0"/>
            </w:tcBorders>
            <w:shd w:val="clear" w:color="000000" w:fill="D7EAD3"/>
            <w:vAlign w:val="center"/>
            <w:hideMark/>
          </w:tcPr>
          <w:p w14:paraId="12EBB8E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10 501,69</w:t>
            </w:r>
          </w:p>
        </w:tc>
        <w:tc>
          <w:tcPr>
            <w:tcW w:w="1489" w:type="dxa"/>
            <w:tcBorders>
              <w:top w:val="nil"/>
              <w:left w:val="nil"/>
              <w:bottom w:val="single" w:sz="4" w:space="0" w:color="C0C0C0"/>
              <w:right w:val="single" w:sz="4" w:space="0" w:color="C0C0C0"/>
            </w:tcBorders>
            <w:shd w:val="clear" w:color="000000" w:fill="D7EAD3"/>
            <w:vAlign w:val="center"/>
            <w:hideMark/>
          </w:tcPr>
          <w:p w14:paraId="782062C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10 501,69</w:t>
            </w:r>
          </w:p>
        </w:tc>
        <w:tc>
          <w:tcPr>
            <w:tcW w:w="1943" w:type="dxa"/>
            <w:tcBorders>
              <w:top w:val="nil"/>
              <w:left w:val="nil"/>
              <w:bottom w:val="single" w:sz="4" w:space="0" w:color="C0C0C0"/>
              <w:right w:val="single" w:sz="4" w:space="0" w:color="C0C0C0"/>
            </w:tcBorders>
            <w:shd w:val="clear" w:color="000000" w:fill="FFFFCC"/>
            <w:vAlign w:val="center"/>
            <w:hideMark/>
          </w:tcPr>
          <w:p w14:paraId="0D79903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r>
      <w:tr w:rsidR="00AB764A" w:rsidRPr="00AB764A" w14:paraId="22F9DDBF" w14:textId="77777777" w:rsidTr="00AB764A">
        <w:trPr>
          <w:trHeight w:val="450"/>
          <w:jc w:val="center"/>
        </w:trPr>
        <w:tc>
          <w:tcPr>
            <w:tcW w:w="561" w:type="dxa"/>
            <w:tcBorders>
              <w:top w:val="nil"/>
              <w:left w:val="nil"/>
              <w:bottom w:val="nil"/>
              <w:right w:val="nil"/>
            </w:tcBorders>
            <w:shd w:val="clear" w:color="000000" w:fill="FFFF00"/>
            <w:noWrap/>
            <w:vAlign w:val="center"/>
            <w:hideMark/>
          </w:tcPr>
          <w:p w14:paraId="4A2948E9"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 </w:t>
            </w:r>
          </w:p>
        </w:tc>
        <w:tc>
          <w:tcPr>
            <w:tcW w:w="401" w:type="dxa"/>
            <w:tcBorders>
              <w:top w:val="nil"/>
              <w:left w:val="nil"/>
              <w:bottom w:val="nil"/>
              <w:right w:val="nil"/>
            </w:tcBorders>
            <w:shd w:val="clear" w:color="auto" w:fill="auto"/>
            <w:noWrap/>
            <w:vAlign w:val="bottom"/>
            <w:hideMark/>
          </w:tcPr>
          <w:p w14:paraId="2CDEE7D7"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E70EAB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3.8.2</w:t>
            </w:r>
          </w:p>
        </w:tc>
        <w:tc>
          <w:tcPr>
            <w:tcW w:w="4022" w:type="dxa"/>
            <w:tcBorders>
              <w:top w:val="nil"/>
              <w:left w:val="nil"/>
              <w:bottom w:val="single" w:sz="4" w:space="0" w:color="C0C0C0"/>
              <w:right w:val="single" w:sz="4" w:space="0" w:color="C0C0C0"/>
            </w:tcBorders>
            <w:shd w:val="clear" w:color="auto" w:fill="auto"/>
            <w:vAlign w:val="center"/>
            <w:hideMark/>
          </w:tcPr>
          <w:p w14:paraId="4CEA2103" w14:textId="77777777" w:rsidR="00AB764A" w:rsidRPr="00AB764A" w:rsidRDefault="00AB764A" w:rsidP="00AB764A">
            <w:pPr>
              <w:ind w:firstLineChars="200" w:firstLine="280"/>
              <w:rPr>
                <w:rFonts w:ascii="Tahoma" w:hAnsi="Tahoma" w:cs="Tahoma"/>
                <w:sz w:val="14"/>
                <w:szCs w:val="14"/>
              </w:rPr>
            </w:pPr>
            <w:r w:rsidRPr="00AB764A">
              <w:rPr>
                <w:rFonts w:ascii="Tahoma" w:hAnsi="Tahoma" w:cs="Tahoma"/>
                <w:sz w:val="14"/>
                <w:szCs w:val="14"/>
              </w:rPr>
              <w:t>Численность производственного персонала</w:t>
            </w:r>
          </w:p>
        </w:tc>
        <w:tc>
          <w:tcPr>
            <w:tcW w:w="1118" w:type="dxa"/>
            <w:tcBorders>
              <w:top w:val="nil"/>
              <w:left w:val="nil"/>
              <w:bottom w:val="single" w:sz="4" w:space="0" w:color="C0C0C0"/>
              <w:right w:val="single" w:sz="4" w:space="0" w:color="C0C0C0"/>
            </w:tcBorders>
            <w:shd w:val="clear" w:color="auto" w:fill="auto"/>
            <w:vAlign w:val="center"/>
            <w:hideMark/>
          </w:tcPr>
          <w:p w14:paraId="4D014D8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чел</w:t>
            </w:r>
          </w:p>
        </w:tc>
        <w:tc>
          <w:tcPr>
            <w:tcW w:w="1609" w:type="dxa"/>
            <w:tcBorders>
              <w:top w:val="nil"/>
              <w:left w:val="nil"/>
              <w:bottom w:val="nil"/>
              <w:right w:val="single" w:sz="4" w:space="0" w:color="C0C0C0"/>
            </w:tcBorders>
            <w:shd w:val="clear" w:color="000000" w:fill="FFFFCC"/>
            <w:vAlign w:val="center"/>
            <w:hideMark/>
          </w:tcPr>
          <w:p w14:paraId="4607FAE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1,53</w:t>
            </w:r>
          </w:p>
        </w:tc>
        <w:tc>
          <w:tcPr>
            <w:tcW w:w="1369" w:type="dxa"/>
            <w:tcBorders>
              <w:top w:val="nil"/>
              <w:left w:val="nil"/>
              <w:bottom w:val="single" w:sz="4" w:space="0" w:color="C0C0C0"/>
              <w:right w:val="single" w:sz="4" w:space="0" w:color="C0C0C0"/>
            </w:tcBorders>
            <w:shd w:val="clear" w:color="000000" w:fill="FFFFCC"/>
            <w:vAlign w:val="center"/>
            <w:hideMark/>
          </w:tcPr>
          <w:p w14:paraId="3B32297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0E6EA6F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1,50</w:t>
            </w:r>
          </w:p>
        </w:tc>
        <w:tc>
          <w:tcPr>
            <w:tcW w:w="1590" w:type="dxa"/>
            <w:tcBorders>
              <w:top w:val="nil"/>
              <w:left w:val="nil"/>
              <w:bottom w:val="single" w:sz="4" w:space="0" w:color="C0C0C0"/>
              <w:right w:val="single" w:sz="4" w:space="0" w:color="C0C0C0"/>
            </w:tcBorders>
            <w:shd w:val="clear" w:color="000000" w:fill="FFFFCC"/>
            <w:vAlign w:val="center"/>
            <w:hideMark/>
          </w:tcPr>
          <w:p w14:paraId="4608CDB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1,50</w:t>
            </w:r>
          </w:p>
        </w:tc>
        <w:tc>
          <w:tcPr>
            <w:tcW w:w="1575" w:type="dxa"/>
            <w:tcBorders>
              <w:top w:val="nil"/>
              <w:left w:val="nil"/>
              <w:bottom w:val="single" w:sz="4" w:space="0" w:color="C0C0C0"/>
              <w:right w:val="single" w:sz="4" w:space="0" w:color="C0C0C0"/>
            </w:tcBorders>
            <w:shd w:val="clear" w:color="000000" w:fill="FFFFCC"/>
            <w:vAlign w:val="center"/>
            <w:hideMark/>
          </w:tcPr>
          <w:p w14:paraId="5AC8B9D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-1,50</w:t>
            </w:r>
          </w:p>
        </w:tc>
        <w:tc>
          <w:tcPr>
            <w:tcW w:w="1594" w:type="dxa"/>
            <w:tcBorders>
              <w:top w:val="nil"/>
              <w:left w:val="nil"/>
              <w:bottom w:val="single" w:sz="4" w:space="0" w:color="C0C0C0"/>
              <w:right w:val="single" w:sz="4" w:space="0" w:color="C0C0C0"/>
            </w:tcBorders>
            <w:shd w:val="clear" w:color="000000" w:fill="FFFFCC"/>
            <w:vAlign w:val="center"/>
            <w:hideMark/>
          </w:tcPr>
          <w:p w14:paraId="618EA7E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26" w:type="dxa"/>
            <w:tcBorders>
              <w:top w:val="nil"/>
              <w:left w:val="nil"/>
              <w:bottom w:val="single" w:sz="4" w:space="0" w:color="C0C0C0"/>
              <w:right w:val="single" w:sz="4" w:space="0" w:color="C0C0C0"/>
            </w:tcBorders>
            <w:shd w:val="clear" w:color="000000" w:fill="FFFFCC"/>
            <w:vAlign w:val="center"/>
            <w:hideMark/>
          </w:tcPr>
          <w:p w14:paraId="38CC1C3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5" w:type="dxa"/>
            <w:tcBorders>
              <w:top w:val="nil"/>
              <w:left w:val="nil"/>
              <w:bottom w:val="single" w:sz="4" w:space="0" w:color="C0C0C0"/>
              <w:right w:val="single" w:sz="4" w:space="0" w:color="C0C0C0"/>
            </w:tcBorders>
            <w:shd w:val="clear" w:color="000000" w:fill="FFFFCC"/>
            <w:vAlign w:val="center"/>
            <w:hideMark/>
          </w:tcPr>
          <w:p w14:paraId="0964296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1,50</w:t>
            </w:r>
          </w:p>
        </w:tc>
        <w:tc>
          <w:tcPr>
            <w:tcW w:w="1451" w:type="dxa"/>
            <w:tcBorders>
              <w:top w:val="nil"/>
              <w:left w:val="nil"/>
              <w:bottom w:val="single" w:sz="4" w:space="0" w:color="C0C0C0"/>
              <w:right w:val="single" w:sz="4" w:space="0" w:color="C0C0C0"/>
            </w:tcBorders>
            <w:shd w:val="clear" w:color="000000" w:fill="D7EAD3"/>
            <w:vAlign w:val="center"/>
            <w:hideMark/>
          </w:tcPr>
          <w:p w14:paraId="629514B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1,50</w:t>
            </w:r>
          </w:p>
        </w:tc>
        <w:tc>
          <w:tcPr>
            <w:tcW w:w="1489" w:type="dxa"/>
            <w:tcBorders>
              <w:top w:val="nil"/>
              <w:left w:val="nil"/>
              <w:bottom w:val="single" w:sz="4" w:space="0" w:color="C0C0C0"/>
              <w:right w:val="single" w:sz="4" w:space="0" w:color="C0C0C0"/>
            </w:tcBorders>
            <w:shd w:val="clear" w:color="000000" w:fill="D7EAD3"/>
            <w:vAlign w:val="center"/>
            <w:hideMark/>
          </w:tcPr>
          <w:p w14:paraId="0C4837C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1,50</w:t>
            </w:r>
          </w:p>
        </w:tc>
        <w:tc>
          <w:tcPr>
            <w:tcW w:w="1943" w:type="dxa"/>
            <w:tcBorders>
              <w:top w:val="nil"/>
              <w:left w:val="nil"/>
              <w:bottom w:val="single" w:sz="4" w:space="0" w:color="C0C0C0"/>
              <w:right w:val="single" w:sz="4" w:space="0" w:color="C0C0C0"/>
            </w:tcBorders>
            <w:shd w:val="clear" w:color="000000" w:fill="FFFFCC"/>
            <w:vAlign w:val="center"/>
            <w:hideMark/>
          </w:tcPr>
          <w:p w14:paraId="498F8BFA"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247655FD" w14:textId="77777777" w:rsidTr="00AB764A">
        <w:trPr>
          <w:trHeight w:val="4512"/>
          <w:jc w:val="center"/>
        </w:trPr>
        <w:tc>
          <w:tcPr>
            <w:tcW w:w="561" w:type="dxa"/>
            <w:tcBorders>
              <w:top w:val="nil"/>
              <w:left w:val="nil"/>
              <w:bottom w:val="nil"/>
              <w:right w:val="nil"/>
            </w:tcBorders>
            <w:shd w:val="clear" w:color="000000" w:fill="FFFF00"/>
            <w:noWrap/>
            <w:vAlign w:val="center"/>
            <w:hideMark/>
          </w:tcPr>
          <w:p w14:paraId="66BCBFC0"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72152102"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FA0380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3.9</w:t>
            </w:r>
          </w:p>
        </w:tc>
        <w:tc>
          <w:tcPr>
            <w:tcW w:w="4022" w:type="dxa"/>
            <w:tcBorders>
              <w:top w:val="nil"/>
              <w:left w:val="nil"/>
              <w:bottom w:val="single" w:sz="4" w:space="0" w:color="C0C0C0"/>
              <w:right w:val="single" w:sz="4" w:space="0" w:color="C0C0C0"/>
            </w:tcBorders>
            <w:shd w:val="clear" w:color="auto" w:fill="auto"/>
            <w:vAlign w:val="center"/>
            <w:hideMark/>
          </w:tcPr>
          <w:p w14:paraId="3092000B" w14:textId="77777777" w:rsidR="00AB764A" w:rsidRPr="00AB764A" w:rsidRDefault="00AB764A" w:rsidP="00AB764A">
            <w:pPr>
              <w:ind w:firstLineChars="100" w:firstLine="141"/>
              <w:rPr>
                <w:rFonts w:ascii="Tahoma" w:hAnsi="Tahoma" w:cs="Tahoma"/>
                <w:b/>
                <w:bCs/>
                <w:sz w:val="14"/>
                <w:szCs w:val="14"/>
              </w:rPr>
            </w:pPr>
            <w:r w:rsidRPr="00AB764A">
              <w:rPr>
                <w:rFonts w:ascii="Tahoma" w:hAnsi="Tahoma" w:cs="Tahoma"/>
                <w:b/>
                <w:bCs/>
                <w:sz w:val="14"/>
                <w:szCs w:val="14"/>
              </w:rPr>
              <w:t>Отчисления на социальные нужды от расходов на оплату труда основного производственного персонала</w:t>
            </w:r>
          </w:p>
        </w:tc>
        <w:tc>
          <w:tcPr>
            <w:tcW w:w="1118" w:type="dxa"/>
            <w:tcBorders>
              <w:top w:val="nil"/>
              <w:left w:val="nil"/>
              <w:bottom w:val="single" w:sz="4" w:space="0" w:color="C0C0C0"/>
              <w:right w:val="single" w:sz="4" w:space="0" w:color="C0C0C0"/>
            </w:tcBorders>
            <w:shd w:val="clear" w:color="auto" w:fill="auto"/>
            <w:vAlign w:val="center"/>
            <w:hideMark/>
          </w:tcPr>
          <w:p w14:paraId="6C1872DF"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single" w:sz="4" w:space="0" w:color="BFBFBF"/>
              <w:left w:val="single" w:sz="4" w:space="0" w:color="BFBFBF"/>
              <w:bottom w:val="single" w:sz="4" w:space="0" w:color="BFBFBF"/>
              <w:right w:val="single" w:sz="4" w:space="0" w:color="BFBFBF"/>
            </w:tcBorders>
            <w:shd w:val="clear" w:color="000000" w:fill="FFFFCC"/>
            <w:vAlign w:val="center"/>
            <w:hideMark/>
          </w:tcPr>
          <w:p w14:paraId="00FBBCC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54,45</w:t>
            </w:r>
          </w:p>
        </w:tc>
        <w:tc>
          <w:tcPr>
            <w:tcW w:w="1369" w:type="dxa"/>
            <w:tcBorders>
              <w:top w:val="nil"/>
              <w:left w:val="single" w:sz="4" w:space="0" w:color="C0C0C0"/>
              <w:bottom w:val="single" w:sz="4" w:space="0" w:color="C0C0C0"/>
              <w:right w:val="single" w:sz="4" w:space="0" w:color="C0C0C0"/>
            </w:tcBorders>
            <w:shd w:val="clear" w:color="000000" w:fill="FFFFCC"/>
            <w:vAlign w:val="center"/>
            <w:hideMark/>
          </w:tcPr>
          <w:p w14:paraId="54865AE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4159979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56,51</w:t>
            </w:r>
          </w:p>
        </w:tc>
        <w:tc>
          <w:tcPr>
            <w:tcW w:w="1590" w:type="dxa"/>
            <w:tcBorders>
              <w:top w:val="nil"/>
              <w:left w:val="nil"/>
              <w:bottom w:val="single" w:sz="4" w:space="0" w:color="C0C0C0"/>
              <w:right w:val="single" w:sz="4" w:space="0" w:color="C0C0C0"/>
            </w:tcBorders>
            <w:shd w:val="clear" w:color="000000" w:fill="FFFFCC"/>
            <w:vAlign w:val="center"/>
            <w:hideMark/>
          </w:tcPr>
          <w:p w14:paraId="2518B0E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57,84</w:t>
            </w:r>
          </w:p>
        </w:tc>
        <w:tc>
          <w:tcPr>
            <w:tcW w:w="1575" w:type="dxa"/>
            <w:tcBorders>
              <w:top w:val="nil"/>
              <w:left w:val="nil"/>
              <w:bottom w:val="single" w:sz="4" w:space="0" w:color="C0C0C0"/>
              <w:right w:val="single" w:sz="4" w:space="0" w:color="C0C0C0"/>
            </w:tcBorders>
            <w:shd w:val="clear" w:color="000000" w:fill="FFFFCC"/>
            <w:vAlign w:val="center"/>
            <w:hideMark/>
          </w:tcPr>
          <w:p w14:paraId="3F485BB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-57,84</w:t>
            </w:r>
          </w:p>
        </w:tc>
        <w:tc>
          <w:tcPr>
            <w:tcW w:w="1594" w:type="dxa"/>
            <w:tcBorders>
              <w:top w:val="nil"/>
              <w:left w:val="nil"/>
              <w:bottom w:val="single" w:sz="4" w:space="0" w:color="C0C0C0"/>
              <w:right w:val="single" w:sz="4" w:space="0" w:color="C0C0C0"/>
            </w:tcBorders>
            <w:shd w:val="clear" w:color="000000" w:fill="FFFFCC"/>
            <w:vAlign w:val="center"/>
            <w:hideMark/>
          </w:tcPr>
          <w:p w14:paraId="55F3AA1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26" w:type="dxa"/>
            <w:tcBorders>
              <w:top w:val="nil"/>
              <w:left w:val="nil"/>
              <w:bottom w:val="single" w:sz="4" w:space="0" w:color="C0C0C0"/>
              <w:right w:val="single" w:sz="4" w:space="0" w:color="C0C0C0"/>
            </w:tcBorders>
            <w:shd w:val="clear" w:color="000000" w:fill="FFFFCC"/>
            <w:vAlign w:val="center"/>
            <w:hideMark/>
          </w:tcPr>
          <w:p w14:paraId="7FD00A3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5" w:type="dxa"/>
            <w:tcBorders>
              <w:top w:val="nil"/>
              <w:left w:val="nil"/>
              <w:bottom w:val="single" w:sz="4" w:space="0" w:color="C0C0C0"/>
              <w:right w:val="single" w:sz="4" w:space="0" w:color="C0C0C0"/>
            </w:tcBorders>
            <w:shd w:val="clear" w:color="000000" w:fill="FFFFCC"/>
            <w:vAlign w:val="center"/>
            <w:hideMark/>
          </w:tcPr>
          <w:p w14:paraId="6B23E69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57,84</w:t>
            </w:r>
          </w:p>
        </w:tc>
        <w:tc>
          <w:tcPr>
            <w:tcW w:w="1451" w:type="dxa"/>
            <w:tcBorders>
              <w:top w:val="nil"/>
              <w:left w:val="nil"/>
              <w:bottom w:val="single" w:sz="4" w:space="0" w:color="C0C0C0"/>
              <w:right w:val="single" w:sz="4" w:space="0" w:color="C0C0C0"/>
            </w:tcBorders>
            <w:shd w:val="clear" w:color="000000" w:fill="D7EAD3"/>
            <w:vAlign w:val="center"/>
            <w:hideMark/>
          </w:tcPr>
          <w:p w14:paraId="5B524B8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28,92</w:t>
            </w:r>
          </w:p>
        </w:tc>
        <w:tc>
          <w:tcPr>
            <w:tcW w:w="1489" w:type="dxa"/>
            <w:tcBorders>
              <w:top w:val="nil"/>
              <w:left w:val="nil"/>
              <w:bottom w:val="single" w:sz="4" w:space="0" w:color="C0C0C0"/>
              <w:right w:val="single" w:sz="4" w:space="0" w:color="C0C0C0"/>
            </w:tcBorders>
            <w:shd w:val="clear" w:color="000000" w:fill="D7EAD3"/>
            <w:vAlign w:val="center"/>
            <w:hideMark/>
          </w:tcPr>
          <w:p w14:paraId="7F28730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28,92</w:t>
            </w:r>
          </w:p>
        </w:tc>
        <w:tc>
          <w:tcPr>
            <w:tcW w:w="1943" w:type="dxa"/>
            <w:tcBorders>
              <w:top w:val="nil"/>
              <w:left w:val="nil"/>
              <w:bottom w:val="single" w:sz="4" w:space="0" w:color="C0C0C0"/>
              <w:right w:val="single" w:sz="4" w:space="0" w:color="C0C0C0"/>
            </w:tcBorders>
            <w:shd w:val="clear" w:color="000000" w:fill="FFFFCC"/>
            <w:vAlign w:val="center"/>
            <w:hideMark/>
          </w:tcPr>
          <w:p w14:paraId="4DD2A0F9" w14:textId="77777777" w:rsidR="00AB764A" w:rsidRPr="00AB764A" w:rsidRDefault="00AB764A" w:rsidP="00AB764A">
            <w:pPr>
              <w:rPr>
                <w:rFonts w:ascii="Tahoma" w:hAnsi="Tahoma" w:cs="Tahoma"/>
                <w:sz w:val="14"/>
                <w:szCs w:val="14"/>
              </w:rPr>
            </w:pPr>
            <w:r w:rsidRPr="00AB764A">
              <w:rPr>
                <w:rFonts w:ascii="Tahoma" w:hAnsi="Tahoma" w:cs="Tahoma"/>
                <w:sz w:val="14"/>
                <w:szCs w:val="14"/>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AB764A" w:rsidRPr="00AB764A" w14:paraId="217FD12E" w14:textId="77777777" w:rsidTr="00AB764A">
        <w:trPr>
          <w:trHeight w:val="584"/>
          <w:jc w:val="center"/>
        </w:trPr>
        <w:tc>
          <w:tcPr>
            <w:tcW w:w="561" w:type="dxa"/>
            <w:tcBorders>
              <w:top w:val="nil"/>
              <w:left w:val="nil"/>
              <w:bottom w:val="nil"/>
              <w:right w:val="nil"/>
            </w:tcBorders>
            <w:shd w:val="clear" w:color="000000" w:fill="FFFF00"/>
            <w:noWrap/>
            <w:vAlign w:val="center"/>
            <w:hideMark/>
          </w:tcPr>
          <w:p w14:paraId="6ACD831B"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692B857D"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5ACEEC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3.11</w:t>
            </w:r>
          </w:p>
        </w:tc>
        <w:tc>
          <w:tcPr>
            <w:tcW w:w="4022" w:type="dxa"/>
            <w:tcBorders>
              <w:top w:val="nil"/>
              <w:left w:val="nil"/>
              <w:bottom w:val="single" w:sz="4" w:space="0" w:color="C0C0C0"/>
              <w:right w:val="single" w:sz="4" w:space="0" w:color="C0C0C0"/>
            </w:tcBorders>
            <w:shd w:val="clear" w:color="auto" w:fill="auto"/>
            <w:vAlign w:val="center"/>
            <w:hideMark/>
          </w:tcPr>
          <w:p w14:paraId="1651A82E" w14:textId="77777777" w:rsidR="00AB764A" w:rsidRPr="00AB764A" w:rsidRDefault="00AB764A" w:rsidP="00AB764A">
            <w:pPr>
              <w:ind w:firstLineChars="100" w:firstLine="141"/>
              <w:rPr>
                <w:rFonts w:ascii="Tahoma" w:hAnsi="Tahoma" w:cs="Tahoma"/>
                <w:b/>
                <w:bCs/>
                <w:sz w:val="14"/>
                <w:szCs w:val="14"/>
              </w:rPr>
            </w:pPr>
            <w:r w:rsidRPr="00AB764A">
              <w:rPr>
                <w:rFonts w:ascii="Tahoma" w:hAnsi="Tahoma" w:cs="Tahoma"/>
                <w:b/>
                <w:bCs/>
                <w:sz w:val="14"/>
                <w:szCs w:val="14"/>
              </w:rPr>
              <w:t>Цеховые (общехозяйственные) расходы, в том числе:</w:t>
            </w:r>
          </w:p>
        </w:tc>
        <w:tc>
          <w:tcPr>
            <w:tcW w:w="1118" w:type="dxa"/>
            <w:tcBorders>
              <w:top w:val="nil"/>
              <w:left w:val="nil"/>
              <w:bottom w:val="single" w:sz="4" w:space="0" w:color="C0C0C0"/>
              <w:right w:val="single" w:sz="4" w:space="0" w:color="C0C0C0"/>
            </w:tcBorders>
            <w:shd w:val="clear" w:color="auto" w:fill="auto"/>
            <w:vAlign w:val="center"/>
            <w:hideMark/>
          </w:tcPr>
          <w:p w14:paraId="55ADBCA9"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052B71F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33,84</w:t>
            </w:r>
          </w:p>
        </w:tc>
        <w:tc>
          <w:tcPr>
            <w:tcW w:w="1369" w:type="dxa"/>
            <w:tcBorders>
              <w:top w:val="nil"/>
              <w:left w:val="nil"/>
              <w:bottom w:val="single" w:sz="4" w:space="0" w:color="C0C0C0"/>
              <w:right w:val="single" w:sz="4" w:space="0" w:color="C0C0C0"/>
            </w:tcBorders>
            <w:shd w:val="clear" w:color="000000" w:fill="D7EAD3"/>
            <w:vAlign w:val="center"/>
            <w:hideMark/>
          </w:tcPr>
          <w:p w14:paraId="6EBFF10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548DE99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31,07</w:t>
            </w:r>
          </w:p>
        </w:tc>
        <w:tc>
          <w:tcPr>
            <w:tcW w:w="1590" w:type="dxa"/>
            <w:tcBorders>
              <w:top w:val="nil"/>
              <w:left w:val="nil"/>
              <w:bottom w:val="single" w:sz="4" w:space="0" w:color="C0C0C0"/>
              <w:right w:val="single" w:sz="4" w:space="0" w:color="C0C0C0"/>
            </w:tcBorders>
            <w:shd w:val="clear" w:color="000000" w:fill="D7EAD3"/>
            <w:vAlign w:val="center"/>
            <w:hideMark/>
          </w:tcPr>
          <w:p w14:paraId="6347161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31,80</w:t>
            </w:r>
          </w:p>
        </w:tc>
        <w:tc>
          <w:tcPr>
            <w:tcW w:w="1575" w:type="dxa"/>
            <w:tcBorders>
              <w:top w:val="nil"/>
              <w:left w:val="nil"/>
              <w:bottom w:val="single" w:sz="4" w:space="0" w:color="C0C0C0"/>
              <w:right w:val="single" w:sz="4" w:space="0" w:color="C0C0C0"/>
            </w:tcBorders>
            <w:shd w:val="clear" w:color="000000" w:fill="D7EAD3"/>
            <w:vAlign w:val="center"/>
            <w:hideMark/>
          </w:tcPr>
          <w:p w14:paraId="3927D1E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-31,80</w:t>
            </w:r>
          </w:p>
        </w:tc>
        <w:tc>
          <w:tcPr>
            <w:tcW w:w="1594" w:type="dxa"/>
            <w:tcBorders>
              <w:top w:val="nil"/>
              <w:left w:val="nil"/>
              <w:bottom w:val="single" w:sz="4" w:space="0" w:color="C0C0C0"/>
              <w:right w:val="single" w:sz="4" w:space="0" w:color="C0C0C0"/>
            </w:tcBorders>
            <w:shd w:val="clear" w:color="000000" w:fill="D7EAD3"/>
            <w:vAlign w:val="center"/>
            <w:hideMark/>
          </w:tcPr>
          <w:p w14:paraId="47ABE7A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26" w:type="dxa"/>
            <w:tcBorders>
              <w:top w:val="nil"/>
              <w:left w:val="nil"/>
              <w:bottom w:val="single" w:sz="4" w:space="0" w:color="C0C0C0"/>
              <w:right w:val="single" w:sz="4" w:space="0" w:color="C0C0C0"/>
            </w:tcBorders>
            <w:shd w:val="clear" w:color="000000" w:fill="D7EAD3"/>
            <w:vAlign w:val="center"/>
            <w:hideMark/>
          </w:tcPr>
          <w:p w14:paraId="28E1D02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79FA1DC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31,80</w:t>
            </w:r>
          </w:p>
        </w:tc>
        <w:tc>
          <w:tcPr>
            <w:tcW w:w="1451" w:type="dxa"/>
            <w:tcBorders>
              <w:top w:val="nil"/>
              <w:left w:val="nil"/>
              <w:bottom w:val="single" w:sz="4" w:space="0" w:color="C0C0C0"/>
              <w:right w:val="single" w:sz="4" w:space="0" w:color="C0C0C0"/>
            </w:tcBorders>
            <w:shd w:val="clear" w:color="000000" w:fill="D7EAD3"/>
            <w:vAlign w:val="center"/>
            <w:hideMark/>
          </w:tcPr>
          <w:p w14:paraId="0B5590C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15,90</w:t>
            </w:r>
          </w:p>
        </w:tc>
        <w:tc>
          <w:tcPr>
            <w:tcW w:w="1489" w:type="dxa"/>
            <w:tcBorders>
              <w:top w:val="nil"/>
              <w:left w:val="nil"/>
              <w:bottom w:val="single" w:sz="4" w:space="0" w:color="C0C0C0"/>
              <w:right w:val="single" w:sz="4" w:space="0" w:color="C0C0C0"/>
            </w:tcBorders>
            <w:shd w:val="clear" w:color="000000" w:fill="D7EAD3"/>
            <w:vAlign w:val="center"/>
            <w:hideMark/>
          </w:tcPr>
          <w:p w14:paraId="6C9FAD0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15,90</w:t>
            </w:r>
          </w:p>
        </w:tc>
        <w:tc>
          <w:tcPr>
            <w:tcW w:w="1943" w:type="dxa"/>
            <w:tcBorders>
              <w:top w:val="nil"/>
              <w:left w:val="nil"/>
              <w:bottom w:val="single" w:sz="4" w:space="0" w:color="C0C0C0"/>
              <w:right w:val="single" w:sz="4" w:space="0" w:color="C0C0C0"/>
            </w:tcBorders>
            <w:shd w:val="clear" w:color="000000" w:fill="FFFFCC"/>
            <w:vAlign w:val="center"/>
            <w:hideMark/>
          </w:tcPr>
          <w:p w14:paraId="44BCFE97" w14:textId="77777777" w:rsidR="00AB764A" w:rsidRPr="00AB764A" w:rsidRDefault="00AB764A" w:rsidP="00AB764A">
            <w:pPr>
              <w:rPr>
                <w:rFonts w:ascii="Tahoma" w:hAnsi="Tahoma" w:cs="Tahoma"/>
                <w:sz w:val="14"/>
                <w:szCs w:val="14"/>
              </w:rPr>
            </w:pPr>
            <w:r w:rsidRPr="00AB764A">
              <w:rPr>
                <w:rFonts w:ascii="Tahoma" w:hAnsi="Tahoma" w:cs="Tahoma"/>
                <w:sz w:val="14"/>
                <w:szCs w:val="14"/>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w:t>
            </w:r>
            <w:r w:rsidRPr="00AB764A">
              <w:rPr>
                <w:rFonts w:ascii="Tahoma" w:hAnsi="Tahoma" w:cs="Tahoma"/>
                <w:sz w:val="14"/>
                <w:szCs w:val="14"/>
              </w:rPr>
              <w:lastRenderedPageBreak/>
              <w:t xml:space="preserve">эффективности операционных расходов 1%) </w:t>
            </w:r>
          </w:p>
        </w:tc>
      </w:tr>
      <w:tr w:rsidR="00AB764A" w:rsidRPr="00AB764A" w14:paraId="6CD8279C" w14:textId="77777777" w:rsidTr="00AB764A">
        <w:trPr>
          <w:trHeight w:val="518"/>
          <w:jc w:val="center"/>
        </w:trPr>
        <w:tc>
          <w:tcPr>
            <w:tcW w:w="561" w:type="dxa"/>
            <w:tcBorders>
              <w:top w:val="nil"/>
              <w:left w:val="nil"/>
              <w:bottom w:val="nil"/>
              <w:right w:val="nil"/>
            </w:tcBorders>
            <w:shd w:val="clear" w:color="000000" w:fill="FFFF00"/>
            <w:noWrap/>
            <w:vAlign w:val="center"/>
            <w:hideMark/>
          </w:tcPr>
          <w:p w14:paraId="3F88A1E2"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lastRenderedPageBreak/>
              <w:t>ОР</w:t>
            </w:r>
          </w:p>
        </w:tc>
        <w:tc>
          <w:tcPr>
            <w:tcW w:w="401" w:type="dxa"/>
            <w:tcBorders>
              <w:top w:val="nil"/>
              <w:left w:val="nil"/>
              <w:bottom w:val="nil"/>
              <w:right w:val="nil"/>
            </w:tcBorders>
            <w:shd w:val="clear" w:color="auto" w:fill="auto"/>
            <w:noWrap/>
            <w:vAlign w:val="bottom"/>
            <w:hideMark/>
          </w:tcPr>
          <w:p w14:paraId="77B74293"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C81FBA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3.11.1</w:t>
            </w:r>
          </w:p>
        </w:tc>
        <w:tc>
          <w:tcPr>
            <w:tcW w:w="4022" w:type="dxa"/>
            <w:tcBorders>
              <w:top w:val="nil"/>
              <w:left w:val="nil"/>
              <w:bottom w:val="single" w:sz="4" w:space="0" w:color="C0C0C0"/>
              <w:right w:val="single" w:sz="4" w:space="0" w:color="C0C0C0"/>
            </w:tcBorders>
            <w:shd w:val="clear" w:color="auto" w:fill="auto"/>
            <w:vAlign w:val="center"/>
            <w:hideMark/>
          </w:tcPr>
          <w:p w14:paraId="31A15333" w14:textId="77777777" w:rsidR="00AB764A" w:rsidRPr="00AB764A" w:rsidRDefault="00AB764A" w:rsidP="00AB764A">
            <w:pPr>
              <w:ind w:firstLineChars="200" w:firstLine="280"/>
              <w:rPr>
                <w:rFonts w:ascii="Tahoma" w:hAnsi="Tahoma" w:cs="Tahoma"/>
                <w:sz w:val="14"/>
                <w:szCs w:val="14"/>
              </w:rPr>
            </w:pPr>
            <w:r w:rsidRPr="00AB764A">
              <w:rPr>
                <w:rFonts w:ascii="Tahoma" w:hAnsi="Tahoma" w:cs="Tahoma"/>
                <w:sz w:val="14"/>
                <w:szCs w:val="14"/>
              </w:rPr>
              <w:t>Заработная плата цехового персонала</w:t>
            </w:r>
          </w:p>
        </w:tc>
        <w:tc>
          <w:tcPr>
            <w:tcW w:w="1118" w:type="dxa"/>
            <w:tcBorders>
              <w:top w:val="nil"/>
              <w:left w:val="nil"/>
              <w:bottom w:val="single" w:sz="4" w:space="0" w:color="C0C0C0"/>
              <w:right w:val="single" w:sz="4" w:space="0" w:color="C0C0C0"/>
            </w:tcBorders>
            <w:shd w:val="clear" w:color="auto" w:fill="auto"/>
            <w:vAlign w:val="center"/>
            <w:hideMark/>
          </w:tcPr>
          <w:p w14:paraId="15019137"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тыс</w:t>
            </w:r>
            <w:proofErr w:type="spellEnd"/>
            <w:r w:rsidRPr="00AB764A">
              <w:rPr>
                <w:rFonts w:ascii="Tahoma" w:hAnsi="Tahoma" w:cs="Tahoma"/>
                <w:sz w:val="14"/>
                <w:szCs w:val="14"/>
              </w:rPr>
              <w:t xml:space="preserve"> </w:t>
            </w:r>
            <w:proofErr w:type="spellStart"/>
            <w:r w:rsidRPr="00AB764A">
              <w:rPr>
                <w:rFonts w:ascii="Tahoma" w:hAnsi="Tahoma" w:cs="Tahoma"/>
                <w:sz w:val="14"/>
                <w:szCs w:val="14"/>
              </w:rPr>
              <w:t>руб</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782C9B9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25,99</w:t>
            </w:r>
          </w:p>
        </w:tc>
        <w:tc>
          <w:tcPr>
            <w:tcW w:w="1369" w:type="dxa"/>
            <w:tcBorders>
              <w:top w:val="nil"/>
              <w:left w:val="nil"/>
              <w:bottom w:val="single" w:sz="4" w:space="0" w:color="C0C0C0"/>
              <w:right w:val="single" w:sz="4" w:space="0" w:color="C0C0C0"/>
            </w:tcBorders>
            <w:shd w:val="clear" w:color="000000" w:fill="FFFFCC"/>
            <w:vAlign w:val="center"/>
            <w:hideMark/>
          </w:tcPr>
          <w:p w14:paraId="625A851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45B09FE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23,79</w:t>
            </w:r>
          </w:p>
        </w:tc>
        <w:tc>
          <w:tcPr>
            <w:tcW w:w="1590" w:type="dxa"/>
            <w:tcBorders>
              <w:top w:val="nil"/>
              <w:left w:val="nil"/>
              <w:bottom w:val="single" w:sz="4" w:space="0" w:color="C0C0C0"/>
              <w:right w:val="single" w:sz="4" w:space="0" w:color="C0C0C0"/>
            </w:tcBorders>
            <w:shd w:val="clear" w:color="000000" w:fill="FFFFCC"/>
            <w:vAlign w:val="center"/>
            <w:hideMark/>
          </w:tcPr>
          <w:p w14:paraId="23F2D42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24,35</w:t>
            </w:r>
          </w:p>
        </w:tc>
        <w:tc>
          <w:tcPr>
            <w:tcW w:w="1575" w:type="dxa"/>
            <w:tcBorders>
              <w:top w:val="nil"/>
              <w:left w:val="nil"/>
              <w:bottom w:val="single" w:sz="4" w:space="0" w:color="C0C0C0"/>
              <w:right w:val="single" w:sz="4" w:space="0" w:color="C0C0C0"/>
            </w:tcBorders>
            <w:shd w:val="clear" w:color="000000" w:fill="FFFFCC"/>
            <w:vAlign w:val="center"/>
            <w:hideMark/>
          </w:tcPr>
          <w:p w14:paraId="35C2C73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-24,35</w:t>
            </w:r>
          </w:p>
        </w:tc>
        <w:tc>
          <w:tcPr>
            <w:tcW w:w="1594" w:type="dxa"/>
            <w:tcBorders>
              <w:top w:val="nil"/>
              <w:left w:val="nil"/>
              <w:bottom w:val="single" w:sz="4" w:space="0" w:color="C0C0C0"/>
              <w:right w:val="single" w:sz="4" w:space="0" w:color="C0C0C0"/>
            </w:tcBorders>
            <w:shd w:val="clear" w:color="000000" w:fill="FFFFCC"/>
            <w:vAlign w:val="center"/>
            <w:hideMark/>
          </w:tcPr>
          <w:p w14:paraId="0C60A4E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26" w:type="dxa"/>
            <w:tcBorders>
              <w:top w:val="nil"/>
              <w:left w:val="nil"/>
              <w:bottom w:val="single" w:sz="4" w:space="0" w:color="C0C0C0"/>
              <w:right w:val="single" w:sz="4" w:space="0" w:color="C0C0C0"/>
            </w:tcBorders>
            <w:shd w:val="clear" w:color="000000" w:fill="FFFFCC"/>
            <w:vAlign w:val="center"/>
            <w:hideMark/>
          </w:tcPr>
          <w:p w14:paraId="72A20BC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FFFFCC"/>
            <w:vAlign w:val="center"/>
            <w:hideMark/>
          </w:tcPr>
          <w:p w14:paraId="4DAB9CE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24,35</w:t>
            </w:r>
          </w:p>
        </w:tc>
        <w:tc>
          <w:tcPr>
            <w:tcW w:w="1451" w:type="dxa"/>
            <w:tcBorders>
              <w:top w:val="nil"/>
              <w:left w:val="nil"/>
              <w:bottom w:val="single" w:sz="4" w:space="0" w:color="C0C0C0"/>
              <w:right w:val="single" w:sz="4" w:space="0" w:color="C0C0C0"/>
            </w:tcBorders>
            <w:shd w:val="clear" w:color="000000" w:fill="D7EAD3"/>
            <w:vAlign w:val="center"/>
            <w:hideMark/>
          </w:tcPr>
          <w:p w14:paraId="4BB007D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12,18</w:t>
            </w:r>
          </w:p>
        </w:tc>
        <w:tc>
          <w:tcPr>
            <w:tcW w:w="1489" w:type="dxa"/>
            <w:tcBorders>
              <w:top w:val="nil"/>
              <w:left w:val="nil"/>
              <w:bottom w:val="single" w:sz="4" w:space="0" w:color="C0C0C0"/>
              <w:right w:val="single" w:sz="4" w:space="0" w:color="C0C0C0"/>
            </w:tcBorders>
            <w:shd w:val="clear" w:color="000000" w:fill="D7EAD3"/>
            <w:vAlign w:val="center"/>
            <w:hideMark/>
          </w:tcPr>
          <w:p w14:paraId="3B29917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12,18</w:t>
            </w:r>
          </w:p>
        </w:tc>
        <w:tc>
          <w:tcPr>
            <w:tcW w:w="1943" w:type="dxa"/>
            <w:tcBorders>
              <w:top w:val="nil"/>
              <w:left w:val="nil"/>
              <w:bottom w:val="single" w:sz="4" w:space="0" w:color="C0C0C0"/>
              <w:right w:val="single" w:sz="4" w:space="0" w:color="C0C0C0"/>
            </w:tcBorders>
            <w:shd w:val="clear" w:color="000000" w:fill="FFFFCC"/>
            <w:vAlign w:val="center"/>
            <w:hideMark/>
          </w:tcPr>
          <w:p w14:paraId="44BEF55F"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54987133" w14:textId="77777777" w:rsidTr="00AB764A">
        <w:trPr>
          <w:trHeight w:val="300"/>
          <w:jc w:val="center"/>
        </w:trPr>
        <w:tc>
          <w:tcPr>
            <w:tcW w:w="561" w:type="dxa"/>
            <w:tcBorders>
              <w:top w:val="nil"/>
              <w:left w:val="nil"/>
              <w:bottom w:val="nil"/>
              <w:right w:val="nil"/>
            </w:tcBorders>
            <w:shd w:val="clear" w:color="000000" w:fill="FFFF00"/>
            <w:noWrap/>
            <w:vAlign w:val="center"/>
            <w:hideMark/>
          </w:tcPr>
          <w:p w14:paraId="3B746D4E"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 </w:t>
            </w:r>
          </w:p>
        </w:tc>
        <w:tc>
          <w:tcPr>
            <w:tcW w:w="401" w:type="dxa"/>
            <w:tcBorders>
              <w:top w:val="nil"/>
              <w:left w:val="nil"/>
              <w:bottom w:val="nil"/>
              <w:right w:val="nil"/>
            </w:tcBorders>
            <w:shd w:val="clear" w:color="auto" w:fill="auto"/>
            <w:noWrap/>
            <w:vAlign w:val="bottom"/>
            <w:hideMark/>
          </w:tcPr>
          <w:p w14:paraId="7C9216E2"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B84DC3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3.11.1.1</w:t>
            </w:r>
          </w:p>
        </w:tc>
        <w:tc>
          <w:tcPr>
            <w:tcW w:w="4022" w:type="dxa"/>
            <w:tcBorders>
              <w:top w:val="nil"/>
              <w:left w:val="nil"/>
              <w:bottom w:val="single" w:sz="4" w:space="0" w:color="C0C0C0"/>
              <w:right w:val="single" w:sz="4" w:space="0" w:color="C0C0C0"/>
            </w:tcBorders>
            <w:shd w:val="clear" w:color="auto" w:fill="auto"/>
            <w:vAlign w:val="center"/>
            <w:hideMark/>
          </w:tcPr>
          <w:p w14:paraId="03018E4A" w14:textId="77777777" w:rsidR="00AB764A" w:rsidRPr="00AB764A" w:rsidRDefault="00AB764A" w:rsidP="00AB764A">
            <w:pPr>
              <w:ind w:firstLineChars="300" w:firstLine="420"/>
              <w:rPr>
                <w:rFonts w:ascii="Tahoma" w:hAnsi="Tahoma" w:cs="Tahoma"/>
                <w:sz w:val="14"/>
                <w:szCs w:val="14"/>
              </w:rPr>
            </w:pPr>
            <w:r w:rsidRPr="00AB764A">
              <w:rPr>
                <w:rFonts w:ascii="Tahoma" w:hAnsi="Tahoma" w:cs="Tahoma"/>
                <w:sz w:val="14"/>
                <w:szCs w:val="14"/>
              </w:rPr>
              <w:t>Среднемесячная оплата труда</w:t>
            </w:r>
          </w:p>
        </w:tc>
        <w:tc>
          <w:tcPr>
            <w:tcW w:w="1118" w:type="dxa"/>
            <w:tcBorders>
              <w:top w:val="nil"/>
              <w:left w:val="nil"/>
              <w:bottom w:val="single" w:sz="4" w:space="0" w:color="C0C0C0"/>
              <w:right w:val="single" w:sz="4" w:space="0" w:color="C0C0C0"/>
            </w:tcBorders>
            <w:shd w:val="clear" w:color="auto" w:fill="auto"/>
            <w:vAlign w:val="center"/>
            <w:hideMark/>
          </w:tcPr>
          <w:p w14:paraId="6DBC71F7"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716CFCB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13 537,08</w:t>
            </w:r>
          </w:p>
        </w:tc>
        <w:tc>
          <w:tcPr>
            <w:tcW w:w="1369" w:type="dxa"/>
            <w:tcBorders>
              <w:top w:val="nil"/>
              <w:left w:val="nil"/>
              <w:bottom w:val="single" w:sz="4" w:space="0" w:color="C0C0C0"/>
              <w:right w:val="single" w:sz="4" w:space="0" w:color="C0C0C0"/>
            </w:tcBorders>
            <w:shd w:val="clear" w:color="000000" w:fill="D7EAD3"/>
            <w:vAlign w:val="center"/>
            <w:hideMark/>
          </w:tcPr>
          <w:p w14:paraId="7D276C6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6C77156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14 159,79</w:t>
            </w:r>
          </w:p>
        </w:tc>
        <w:tc>
          <w:tcPr>
            <w:tcW w:w="1590" w:type="dxa"/>
            <w:tcBorders>
              <w:top w:val="nil"/>
              <w:left w:val="nil"/>
              <w:bottom w:val="single" w:sz="4" w:space="0" w:color="C0C0C0"/>
              <w:right w:val="single" w:sz="4" w:space="0" w:color="C0C0C0"/>
            </w:tcBorders>
            <w:shd w:val="clear" w:color="000000" w:fill="D7EAD3"/>
            <w:vAlign w:val="center"/>
            <w:hideMark/>
          </w:tcPr>
          <w:p w14:paraId="2F7D8DE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14 494,81</w:t>
            </w:r>
          </w:p>
        </w:tc>
        <w:tc>
          <w:tcPr>
            <w:tcW w:w="1575" w:type="dxa"/>
            <w:tcBorders>
              <w:top w:val="nil"/>
              <w:left w:val="nil"/>
              <w:bottom w:val="single" w:sz="4" w:space="0" w:color="C0C0C0"/>
              <w:right w:val="single" w:sz="4" w:space="0" w:color="C0C0C0"/>
            </w:tcBorders>
            <w:shd w:val="clear" w:color="000000" w:fill="D7EAD3"/>
            <w:vAlign w:val="center"/>
            <w:hideMark/>
          </w:tcPr>
          <w:p w14:paraId="7EB99D4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14 494,81</w:t>
            </w:r>
          </w:p>
        </w:tc>
        <w:tc>
          <w:tcPr>
            <w:tcW w:w="1594" w:type="dxa"/>
            <w:tcBorders>
              <w:top w:val="nil"/>
              <w:left w:val="nil"/>
              <w:bottom w:val="single" w:sz="4" w:space="0" w:color="C0C0C0"/>
              <w:right w:val="single" w:sz="4" w:space="0" w:color="C0C0C0"/>
            </w:tcBorders>
            <w:shd w:val="clear" w:color="000000" w:fill="D7EAD3"/>
            <w:vAlign w:val="center"/>
            <w:hideMark/>
          </w:tcPr>
          <w:p w14:paraId="31D375C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26" w:type="dxa"/>
            <w:tcBorders>
              <w:top w:val="nil"/>
              <w:left w:val="nil"/>
              <w:bottom w:val="single" w:sz="4" w:space="0" w:color="C0C0C0"/>
              <w:right w:val="single" w:sz="4" w:space="0" w:color="C0C0C0"/>
            </w:tcBorders>
            <w:shd w:val="clear" w:color="000000" w:fill="D7EAD3"/>
            <w:vAlign w:val="center"/>
            <w:hideMark/>
          </w:tcPr>
          <w:p w14:paraId="185A03C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504F8A6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14 494,81</w:t>
            </w:r>
          </w:p>
        </w:tc>
        <w:tc>
          <w:tcPr>
            <w:tcW w:w="1451" w:type="dxa"/>
            <w:tcBorders>
              <w:top w:val="nil"/>
              <w:left w:val="nil"/>
              <w:bottom w:val="single" w:sz="4" w:space="0" w:color="C0C0C0"/>
              <w:right w:val="single" w:sz="4" w:space="0" w:color="C0C0C0"/>
            </w:tcBorders>
            <w:shd w:val="clear" w:color="000000" w:fill="D7EAD3"/>
            <w:vAlign w:val="center"/>
            <w:hideMark/>
          </w:tcPr>
          <w:p w14:paraId="167DC2E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14 494,81</w:t>
            </w:r>
          </w:p>
        </w:tc>
        <w:tc>
          <w:tcPr>
            <w:tcW w:w="1489" w:type="dxa"/>
            <w:tcBorders>
              <w:top w:val="nil"/>
              <w:left w:val="nil"/>
              <w:bottom w:val="single" w:sz="4" w:space="0" w:color="C0C0C0"/>
              <w:right w:val="single" w:sz="4" w:space="0" w:color="C0C0C0"/>
            </w:tcBorders>
            <w:shd w:val="clear" w:color="000000" w:fill="D7EAD3"/>
            <w:vAlign w:val="center"/>
            <w:hideMark/>
          </w:tcPr>
          <w:p w14:paraId="71ABBD5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14 494,81</w:t>
            </w:r>
          </w:p>
        </w:tc>
        <w:tc>
          <w:tcPr>
            <w:tcW w:w="1943" w:type="dxa"/>
            <w:tcBorders>
              <w:top w:val="nil"/>
              <w:left w:val="nil"/>
              <w:bottom w:val="single" w:sz="4" w:space="0" w:color="C0C0C0"/>
              <w:right w:val="single" w:sz="4" w:space="0" w:color="C0C0C0"/>
            </w:tcBorders>
            <w:shd w:val="clear" w:color="000000" w:fill="FFFFCC"/>
            <w:vAlign w:val="center"/>
            <w:hideMark/>
          </w:tcPr>
          <w:p w14:paraId="648B71C5"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12D8E546" w14:textId="77777777" w:rsidTr="00AB764A">
        <w:trPr>
          <w:trHeight w:val="300"/>
          <w:jc w:val="center"/>
        </w:trPr>
        <w:tc>
          <w:tcPr>
            <w:tcW w:w="561" w:type="dxa"/>
            <w:tcBorders>
              <w:top w:val="nil"/>
              <w:left w:val="nil"/>
              <w:bottom w:val="nil"/>
              <w:right w:val="nil"/>
            </w:tcBorders>
            <w:shd w:val="clear" w:color="000000" w:fill="FFFF00"/>
            <w:noWrap/>
            <w:vAlign w:val="center"/>
            <w:hideMark/>
          </w:tcPr>
          <w:p w14:paraId="773B9B2C"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 </w:t>
            </w:r>
          </w:p>
        </w:tc>
        <w:tc>
          <w:tcPr>
            <w:tcW w:w="401" w:type="dxa"/>
            <w:tcBorders>
              <w:top w:val="nil"/>
              <w:left w:val="nil"/>
              <w:bottom w:val="nil"/>
              <w:right w:val="nil"/>
            </w:tcBorders>
            <w:shd w:val="clear" w:color="auto" w:fill="auto"/>
            <w:noWrap/>
            <w:vAlign w:val="bottom"/>
            <w:hideMark/>
          </w:tcPr>
          <w:p w14:paraId="44BCEB88"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EA4A6B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3.11.1.2</w:t>
            </w:r>
          </w:p>
        </w:tc>
        <w:tc>
          <w:tcPr>
            <w:tcW w:w="4022" w:type="dxa"/>
            <w:tcBorders>
              <w:top w:val="nil"/>
              <w:left w:val="nil"/>
              <w:bottom w:val="single" w:sz="4" w:space="0" w:color="C0C0C0"/>
              <w:right w:val="single" w:sz="4" w:space="0" w:color="C0C0C0"/>
            </w:tcBorders>
            <w:shd w:val="clear" w:color="auto" w:fill="auto"/>
            <w:vAlign w:val="center"/>
            <w:hideMark/>
          </w:tcPr>
          <w:p w14:paraId="2D9B5F18" w14:textId="77777777" w:rsidR="00AB764A" w:rsidRPr="00AB764A" w:rsidRDefault="00AB764A" w:rsidP="00AB764A">
            <w:pPr>
              <w:ind w:firstLineChars="300" w:firstLine="420"/>
              <w:rPr>
                <w:rFonts w:ascii="Tahoma" w:hAnsi="Tahoma" w:cs="Tahoma"/>
                <w:sz w:val="14"/>
                <w:szCs w:val="14"/>
              </w:rPr>
            </w:pPr>
            <w:r w:rsidRPr="00AB764A">
              <w:rPr>
                <w:rFonts w:ascii="Tahoma" w:hAnsi="Tahoma" w:cs="Tahoma"/>
                <w:sz w:val="14"/>
                <w:szCs w:val="14"/>
              </w:rPr>
              <w:t>Численность персонала</w:t>
            </w:r>
          </w:p>
        </w:tc>
        <w:tc>
          <w:tcPr>
            <w:tcW w:w="1118" w:type="dxa"/>
            <w:tcBorders>
              <w:top w:val="nil"/>
              <w:left w:val="nil"/>
              <w:bottom w:val="single" w:sz="4" w:space="0" w:color="C0C0C0"/>
              <w:right w:val="single" w:sz="4" w:space="0" w:color="C0C0C0"/>
            </w:tcBorders>
            <w:shd w:val="clear" w:color="auto" w:fill="auto"/>
            <w:vAlign w:val="center"/>
            <w:hideMark/>
          </w:tcPr>
          <w:p w14:paraId="3C9BD53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чел</w:t>
            </w:r>
          </w:p>
        </w:tc>
        <w:tc>
          <w:tcPr>
            <w:tcW w:w="1609" w:type="dxa"/>
            <w:tcBorders>
              <w:top w:val="nil"/>
              <w:left w:val="nil"/>
              <w:bottom w:val="single" w:sz="4" w:space="0" w:color="C0C0C0"/>
              <w:right w:val="single" w:sz="4" w:space="0" w:color="C0C0C0"/>
            </w:tcBorders>
            <w:shd w:val="clear" w:color="000000" w:fill="FFFFCC"/>
            <w:vAlign w:val="center"/>
            <w:hideMark/>
          </w:tcPr>
          <w:p w14:paraId="414E787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0,16</w:t>
            </w:r>
          </w:p>
        </w:tc>
        <w:tc>
          <w:tcPr>
            <w:tcW w:w="1369" w:type="dxa"/>
            <w:tcBorders>
              <w:top w:val="nil"/>
              <w:left w:val="nil"/>
              <w:bottom w:val="single" w:sz="4" w:space="0" w:color="C0C0C0"/>
              <w:right w:val="single" w:sz="4" w:space="0" w:color="C0C0C0"/>
            </w:tcBorders>
            <w:shd w:val="clear" w:color="000000" w:fill="FFFFCC"/>
            <w:vAlign w:val="center"/>
            <w:hideMark/>
          </w:tcPr>
          <w:p w14:paraId="7A713C6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652667C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0,14</w:t>
            </w:r>
          </w:p>
        </w:tc>
        <w:tc>
          <w:tcPr>
            <w:tcW w:w="1590" w:type="dxa"/>
            <w:tcBorders>
              <w:top w:val="nil"/>
              <w:left w:val="nil"/>
              <w:bottom w:val="single" w:sz="4" w:space="0" w:color="C0C0C0"/>
              <w:right w:val="single" w:sz="4" w:space="0" w:color="C0C0C0"/>
            </w:tcBorders>
            <w:shd w:val="clear" w:color="000000" w:fill="FFFFCC"/>
            <w:vAlign w:val="center"/>
            <w:hideMark/>
          </w:tcPr>
          <w:p w14:paraId="0D68E20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0,14</w:t>
            </w:r>
          </w:p>
        </w:tc>
        <w:tc>
          <w:tcPr>
            <w:tcW w:w="1575" w:type="dxa"/>
            <w:tcBorders>
              <w:top w:val="nil"/>
              <w:left w:val="nil"/>
              <w:bottom w:val="single" w:sz="4" w:space="0" w:color="C0C0C0"/>
              <w:right w:val="single" w:sz="4" w:space="0" w:color="C0C0C0"/>
            </w:tcBorders>
            <w:shd w:val="clear" w:color="000000" w:fill="FFFFCC"/>
            <w:vAlign w:val="center"/>
            <w:hideMark/>
          </w:tcPr>
          <w:p w14:paraId="0BB466D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-0,14</w:t>
            </w:r>
          </w:p>
        </w:tc>
        <w:tc>
          <w:tcPr>
            <w:tcW w:w="1594" w:type="dxa"/>
            <w:tcBorders>
              <w:top w:val="nil"/>
              <w:left w:val="nil"/>
              <w:bottom w:val="single" w:sz="4" w:space="0" w:color="C0C0C0"/>
              <w:right w:val="single" w:sz="4" w:space="0" w:color="C0C0C0"/>
            </w:tcBorders>
            <w:shd w:val="clear" w:color="000000" w:fill="FFFFCC"/>
            <w:vAlign w:val="center"/>
            <w:hideMark/>
          </w:tcPr>
          <w:p w14:paraId="22D8F07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26" w:type="dxa"/>
            <w:tcBorders>
              <w:top w:val="nil"/>
              <w:left w:val="nil"/>
              <w:bottom w:val="single" w:sz="4" w:space="0" w:color="C0C0C0"/>
              <w:right w:val="single" w:sz="4" w:space="0" w:color="C0C0C0"/>
            </w:tcBorders>
            <w:shd w:val="clear" w:color="000000" w:fill="FFFFCC"/>
            <w:vAlign w:val="center"/>
            <w:hideMark/>
          </w:tcPr>
          <w:p w14:paraId="778EA45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5" w:type="dxa"/>
            <w:tcBorders>
              <w:top w:val="nil"/>
              <w:left w:val="nil"/>
              <w:bottom w:val="single" w:sz="4" w:space="0" w:color="C0C0C0"/>
              <w:right w:val="single" w:sz="4" w:space="0" w:color="C0C0C0"/>
            </w:tcBorders>
            <w:shd w:val="clear" w:color="000000" w:fill="FFFFCC"/>
            <w:vAlign w:val="center"/>
            <w:hideMark/>
          </w:tcPr>
          <w:p w14:paraId="364412B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0,14</w:t>
            </w:r>
          </w:p>
        </w:tc>
        <w:tc>
          <w:tcPr>
            <w:tcW w:w="1451" w:type="dxa"/>
            <w:tcBorders>
              <w:top w:val="nil"/>
              <w:left w:val="nil"/>
              <w:bottom w:val="single" w:sz="4" w:space="0" w:color="C0C0C0"/>
              <w:right w:val="single" w:sz="4" w:space="0" w:color="C0C0C0"/>
            </w:tcBorders>
            <w:shd w:val="clear" w:color="000000" w:fill="D7EAD3"/>
            <w:vAlign w:val="center"/>
            <w:hideMark/>
          </w:tcPr>
          <w:p w14:paraId="6C8E163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0,14</w:t>
            </w:r>
          </w:p>
        </w:tc>
        <w:tc>
          <w:tcPr>
            <w:tcW w:w="1489" w:type="dxa"/>
            <w:tcBorders>
              <w:top w:val="nil"/>
              <w:left w:val="nil"/>
              <w:bottom w:val="single" w:sz="4" w:space="0" w:color="C0C0C0"/>
              <w:right w:val="single" w:sz="4" w:space="0" w:color="C0C0C0"/>
            </w:tcBorders>
            <w:shd w:val="clear" w:color="000000" w:fill="D7EAD3"/>
            <w:vAlign w:val="center"/>
            <w:hideMark/>
          </w:tcPr>
          <w:p w14:paraId="21F66CB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0,14</w:t>
            </w:r>
          </w:p>
        </w:tc>
        <w:tc>
          <w:tcPr>
            <w:tcW w:w="1943" w:type="dxa"/>
            <w:tcBorders>
              <w:top w:val="nil"/>
              <w:left w:val="nil"/>
              <w:bottom w:val="single" w:sz="4" w:space="0" w:color="C0C0C0"/>
              <w:right w:val="single" w:sz="4" w:space="0" w:color="C0C0C0"/>
            </w:tcBorders>
            <w:shd w:val="clear" w:color="000000" w:fill="FFFFCC"/>
            <w:vAlign w:val="center"/>
            <w:hideMark/>
          </w:tcPr>
          <w:p w14:paraId="05B52F01"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2E7AA927" w14:textId="77777777" w:rsidTr="00AB764A">
        <w:trPr>
          <w:trHeight w:val="792"/>
          <w:jc w:val="center"/>
        </w:trPr>
        <w:tc>
          <w:tcPr>
            <w:tcW w:w="561" w:type="dxa"/>
            <w:tcBorders>
              <w:top w:val="nil"/>
              <w:left w:val="nil"/>
              <w:bottom w:val="nil"/>
              <w:right w:val="nil"/>
            </w:tcBorders>
            <w:shd w:val="clear" w:color="000000" w:fill="FFFF00"/>
            <w:noWrap/>
            <w:vAlign w:val="center"/>
            <w:hideMark/>
          </w:tcPr>
          <w:p w14:paraId="25E072D7"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2EA275BA"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98B2F5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3.11.2</w:t>
            </w:r>
          </w:p>
        </w:tc>
        <w:tc>
          <w:tcPr>
            <w:tcW w:w="4022" w:type="dxa"/>
            <w:tcBorders>
              <w:top w:val="nil"/>
              <w:left w:val="nil"/>
              <w:bottom w:val="single" w:sz="4" w:space="0" w:color="C0C0C0"/>
              <w:right w:val="single" w:sz="4" w:space="0" w:color="C0C0C0"/>
            </w:tcBorders>
            <w:shd w:val="clear" w:color="auto" w:fill="auto"/>
            <w:vAlign w:val="center"/>
            <w:hideMark/>
          </w:tcPr>
          <w:p w14:paraId="5BA332F5" w14:textId="77777777" w:rsidR="00AB764A" w:rsidRPr="00AB764A" w:rsidRDefault="00AB764A" w:rsidP="00AB764A">
            <w:pPr>
              <w:ind w:firstLineChars="200" w:firstLine="280"/>
              <w:rPr>
                <w:rFonts w:ascii="Tahoma" w:hAnsi="Tahoma" w:cs="Tahoma"/>
                <w:sz w:val="14"/>
                <w:szCs w:val="14"/>
              </w:rPr>
            </w:pPr>
            <w:r w:rsidRPr="00AB764A">
              <w:rPr>
                <w:rFonts w:ascii="Tahoma" w:hAnsi="Tahoma" w:cs="Tahoma"/>
                <w:sz w:val="14"/>
                <w:szCs w:val="14"/>
              </w:rPr>
              <w:t xml:space="preserve">Отчисления на </w:t>
            </w:r>
            <w:proofErr w:type="spellStart"/>
            <w:proofErr w:type="gramStart"/>
            <w:r w:rsidRPr="00AB764A">
              <w:rPr>
                <w:rFonts w:ascii="Tahoma" w:hAnsi="Tahoma" w:cs="Tahoma"/>
                <w:sz w:val="14"/>
                <w:szCs w:val="14"/>
              </w:rPr>
              <w:t>соц.нужды</w:t>
            </w:r>
            <w:proofErr w:type="spellEnd"/>
            <w:proofErr w:type="gramEnd"/>
            <w:r w:rsidRPr="00AB764A">
              <w:rPr>
                <w:rFonts w:ascii="Tahoma" w:hAnsi="Tahoma" w:cs="Tahoma"/>
                <w:sz w:val="14"/>
                <w:szCs w:val="14"/>
              </w:rPr>
              <w:t xml:space="preserve"> от заработной платы цехового персонала</w:t>
            </w:r>
          </w:p>
        </w:tc>
        <w:tc>
          <w:tcPr>
            <w:tcW w:w="1118" w:type="dxa"/>
            <w:tcBorders>
              <w:top w:val="nil"/>
              <w:left w:val="nil"/>
              <w:bottom w:val="single" w:sz="4" w:space="0" w:color="C0C0C0"/>
              <w:right w:val="single" w:sz="4" w:space="0" w:color="C0C0C0"/>
            </w:tcBorders>
            <w:shd w:val="clear" w:color="auto" w:fill="auto"/>
            <w:vAlign w:val="center"/>
            <w:hideMark/>
          </w:tcPr>
          <w:p w14:paraId="1EE6B680"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тыс</w:t>
            </w:r>
            <w:proofErr w:type="spellEnd"/>
            <w:r w:rsidRPr="00AB764A">
              <w:rPr>
                <w:rFonts w:ascii="Tahoma" w:hAnsi="Tahoma" w:cs="Tahoma"/>
                <w:sz w:val="14"/>
                <w:szCs w:val="14"/>
              </w:rPr>
              <w:t xml:space="preserve"> </w:t>
            </w:r>
            <w:proofErr w:type="spellStart"/>
            <w:r w:rsidRPr="00AB764A">
              <w:rPr>
                <w:rFonts w:ascii="Tahoma" w:hAnsi="Tahoma" w:cs="Tahoma"/>
                <w:sz w:val="14"/>
                <w:szCs w:val="14"/>
              </w:rPr>
              <w:t>руб</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13F409A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7,85</w:t>
            </w:r>
          </w:p>
        </w:tc>
        <w:tc>
          <w:tcPr>
            <w:tcW w:w="1369" w:type="dxa"/>
            <w:tcBorders>
              <w:top w:val="nil"/>
              <w:left w:val="nil"/>
              <w:bottom w:val="single" w:sz="4" w:space="0" w:color="C0C0C0"/>
              <w:right w:val="single" w:sz="4" w:space="0" w:color="C0C0C0"/>
            </w:tcBorders>
            <w:shd w:val="clear" w:color="000000" w:fill="FFFFCC"/>
            <w:vAlign w:val="center"/>
            <w:hideMark/>
          </w:tcPr>
          <w:p w14:paraId="1422BAD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1365761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7,28</w:t>
            </w:r>
          </w:p>
        </w:tc>
        <w:tc>
          <w:tcPr>
            <w:tcW w:w="1590" w:type="dxa"/>
            <w:tcBorders>
              <w:top w:val="nil"/>
              <w:left w:val="nil"/>
              <w:bottom w:val="single" w:sz="4" w:space="0" w:color="C0C0C0"/>
              <w:right w:val="single" w:sz="4" w:space="0" w:color="C0C0C0"/>
            </w:tcBorders>
            <w:shd w:val="clear" w:color="000000" w:fill="FFFFCC"/>
            <w:vAlign w:val="center"/>
            <w:hideMark/>
          </w:tcPr>
          <w:p w14:paraId="366EF5A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7,45</w:t>
            </w:r>
          </w:p>
        </w:tc>
        <w:tc>
          <w:tcPr>
            <w:tcW w:w="1575" w:type="dxa"/>
            <w:tcBorders>
              <w:top w:val="nil"/>
              <w:left w:val="nil"/>
              <w:bottom w:val="single" w:sz="4" w:space="0" w:color="C0C0C0"/>
              <w:right w:val="single" w:sz="4" w:space="0" w:color="C0C0C0"/>
            </w:tcBorders>
            <w:shd w:val="clear" w:color="000000" w:fill="FFFFCC"/>
            <w:vAlign w:val="center"/>
            <w:hideMark/>
          </w:tcPr>
          <w:p w14:paraId="59D2666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-7,45</w:t>
            </w:r>
          </w:p>
        </w:tc>
        <w:tc>
          <w:tcPr>
            <w:tcW w:w="1594" w:type="dxa"/>
            <w:tcBorders>
              <w:top w:val="nil"/>
              <w:left w:val="nil"/>
              <w:bottom w:val="single" w:sz="4" w:space="0" w:color="C0C0C0"/>
              <w:right w:val="single" w:sz="4" w:space="0" w:color="C0C0C0"/>
            </w:tcBorders>
            <w:shd w:val="clear" w:color="000000" w:fill="FFFFCC"/>
            <w:vAlign w:val="center"/>
            <w:hideMark/>
          </w:tcPr>
          <w:p w14:paraId="77AF3E6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26" w:type="dxa"/>
            <w:tcBorders>
              <w:top w:val="nil"/>
              <w:left w:val="nil"/>
              <w:bottom w:val="single" w:sz="4" w:space="0" w:color="C0C0C0"/>
              <w:right w:val="single" w:sz="4" w:space="0" w:color="C0C0C0"/>
            </w:tcBorders>
            <w:shd w:val="clear" w:color="000000" w:fill="FFFFCC"/>
            <w:vAlign w:val="center"/>
            <w:hideMark/>
          </w:tcPr>
          <w:p w14:paraId="18F8FB9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FFFFCC"/>
            <w:vAlign w:val="center"/>
            <w:hideMark/>
          </w:tcPr>
          <w:p w14:paraId="22D8762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7,45</w:t>
            </w:r>
          </w:p>
        </w:tc>
        <w:tc>
          <w:tcPr>
            <w:tcW w:w="1451" w:type="dxa"/>
            <w:tcBorders>
              <w:top w:val="nil"/>
              <w:left w:val="nil"/>
              <w:bottom w:val="single" w:sz="4" w:space="0" w:color="C0C0C0"/>
              <w:right w:val="single" w:sz="4" w:space="0" w:color="C0C0C0"/>
            </w:tcBorders>
            <w:shd w:val="clear" w:color="000000" w:fill="D7EAD3"/>
            <w:vAlign w:val="center"/>
            <w:hideMark/>
          </w:tcPr>
          <w:p w14:paraId="65393C4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3,73</w:t>
            </w:r>
          </w:p>
        </w:tc>
        <w:tc>
          <w:tcPr>
            <w:tcW w:w="1489" w:type="dxa"/>
            <w:tcBorders>
              <w:top w:val="nil"/>
              <w:left w:val="nil"/>
              <w:bottom w:val="single" w:sz="4" w:space="0" w:color="C0C0C0"/>
              <w:right w:val="single" w:sz="4" w:space="0" w:color="C0C0C0"/>
            </w:tcBorders>
            <w:shd w:val="clear" w:color="000000" w:fill="D7EAD3"/>
            <w:vAlign w:val="center"/>
            <w:hideMark/>
          </w:tcPr>
          <w:p w14:paraId="5FCB9ED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3,73</w:t>
            </w:r>
          </w:p>
        </w:tc>
        <w:tc>
          <w:tcPr>
            <w:tcW w:w="1943" w:type="dxa"/>
            <w:tcBorders>
              <w:top w:val="nil"/>
              <w:left w:val="nil"/>
              <w:bottom w:val="single" w:sz="4" w:space="0" w:color="C0C0C0"/>
              <w:right w:val="single" w:sz="4" w:space="0" w:color="C0C0C0"/>
            </w:tcBorders>
            <w:shd w:val="clear" w:color="000000" w:fill="FFFFCC"/>
            <w:vAlign w:val="center"/>
            <w:hideMark/>
          </w:tcPr>
          <w:p w14:paraId="219A1093"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39A13E5E" w14:textId="77777777" w:rsidTr="00AB764A">
        <w:trPr>
          <w:trHeight w:val="4523"/>
          <w:jc w:val="center"/>
        </w:trPr>
        <w:tc>
          <w:tcPr>
            <w:tcW w:w="561" w:type="dxa"/>
            <w:tcBorders>
              <w:top w:val="nil"/>
              <w:left w:val="nil"/>
              <w:bottom w:val="nil"/>
              <w:right w:val="nil"/>
            </w:tcBorders>
            <w:shd w:val="clear" w:color="000000" w:fill="FFFF00"/>
            <w:noWrap/>
            <w:vAlign w:val="center"/>
            <w:hideMark/>
          </w:tcPr>
          <w:p w14:paraId="32B7F72A"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5691D05C"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2F34BE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3.12</w:t>
            </w:r>
          </w:p>
        </w:tc>
        <w:tc>
          <w:tcPr>
            <w:tcW w:w="4022" w:type="dxa"/>
            <w:tcBorders>
              <w:top w:val="nil"/>
              <w:left w:val="nil"/>
              <w:bottom w:val="single" w:sz="4" w:space="0" w:color="C0C0C0"/>
              <w:right w:val="single" w:sz="4" w:space="0" w:color="C0C0C0"/>
            </w:tcBorders>
            <w:shd w:val="clear" w:color="auto" w:fill="auto"/>
            <w:vAlign w:val="center"/>
            <w:hideMark/>
          </w:tcPr>
          <w:p w14:paraId="3AB41877" w14:textId="77777777" w:rsidR="00AB764A" w:rsidRPr="00AB764A" w:rsidRDefault="00AB764A" w:rsidP="00AB764A">
            <w:pPr>
              <w:ind w:firstLineChars="100" w:firstLine="141"/>
              <w:rPr>
                <w:rFonts w:ascii="Tahoma" w:hAnsi="Tahoma" w:cs="Tahoma"/>
                <w:b/>
                <w:bCs/>
                <w:sz w:val="14"/>
                <w:szCs w:val="14"/>
              </w:rPr>
            </w:pPr>
            <w:r w:rsidRPr="00AB764A">
              <w:rPr>
                <w:rFonts w:ascii="Tahoma" w:hAnsi="Tahoma" w:cs="Tahoma"/>
                <w:b/>
                <w:bCs/>
                <w:sz w:val="14"/>
                <w:szCs w:val="14"/>
              </w:rPr>
              <w:t>Прочие производственные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2A1B5982"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7645A69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19,07</w:t>
            </w:r>
          </w:p>
        </w:tc>
        <w:tc>
          <w:tcPr>
            <w:tcW w:w="1369" w:type="dxa"/>
            <w:tcBorders>
              <w:top w:val="nil"/>
              <w:left w:val="nil"/>
              <w:bottom w:val="single" w:sz="4" w:space="0" w:color="C0C0C0"/>
              <w:right w:val="single" w:sz="4" w:space="0" w:color="C0C0C0"/>
            </w:tcBorders>
            <w:shd w:val="clear" w:color="000000" w:fill="D7EAD3"/>
            <w:vAlign w:val="center"/>
            <w:hideMark/>
          </w:tcPr>
          <w:p w14:paraId="6915E5C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081D9A4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55,48</w:t>
            </w:r>
          </w:p>
        </w:tc>
        <w:tc>
          <w:tcPr>
            <w:tcW w:w="1590" w:type="dxa"/>
            <w:tcBorders>
              <w:top w:val="nil"/>
              <w:left w:val="nil"/>
              <w:bottom w:val="single" w:sz="4" w:space="0" w:color="C0C0C0"/>
              <w:right w:val="single" w:sz="4" w:space="0" w:color="C0C0C0"/>
            </w:tcBorders>
            <w:shd w:val="clear" w:color="000000" w:fill="D7EAD3"/>
            <w:vAlign w:val="center"/>
            <w:hideMark/>
          </w:tcPr>
          <w:p w14:paraId="72B36C9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56,79</w:t>
            </w:r>
          </w:p>
        </w:tc>
        <w:tc>
          <w:tcPr>
            <w:tcW w:w="1575" w:type="dxa"/>
            <w:tcBorders>
              <w:top w:val="nil"/>
              <w:left w:val="nil"/>
              <w:bottom w:val="single" w:sz="4" w:space="0" w:color="C0C0C0"/>
              <w:right w:val="single" w:sz="4" w:space="0" w:color="C0C0C0"/>
            </w:tcBorders>
            <w:shd w:val="clear" w:color="000000" w:fill="D7EAD3"/>
            <w:vAlign w:val="center"/>
            <w:hideMark/>
          </w:tcPr>
          <w:p w14:paraId="685A4A9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-56,79</w:t>
            </w:r>
          </w:p>
        </w:tc>
        <w:tc>
          <w:tcPr>
            <w:tcW w:w="1594" w:type="dxa"/>
            <w:tcBorders>
              <w:top w:val="nil"/>
              <w:left w:val="nil"/>
              <w:bottom w:val="single" w:sz="4" w:space="0" w:color="C0C0C0"/>
              <w:right w:val="single" w:sz="4" w:space="0" w:color="C0C0C0"/>
            </w:tcBorders>
            <w:shd w:val="clear" w:color="000000" w:fill="D7EAD3"/>
            <w:vAlign w:val="center"/>
            <w:hideMark/>
          </w:tcPr>
          <w:p w14:paraId="6AECDD1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26" w:type="dxa"/>
            <w:tcBorders>
              <w:top w:val="nil"/>
              <w:left w:val="nil"/>
              <w:bottom w:val="single" w:sz="4" w:space="0" w:color="C0C0C0"/>
              <w:right w:val="single" w:sz="4" w:space="0" w:color="C0C0C0"/>
            </w:tcBorders>
            <w:shd w:val="clear" w:color="000000" w:fill="D7EAD3"/>
            <w:vAlign w:val="center"/>
            <w:hideMark/>
          </w:tcPr>
          <w:p w14:paraId="1BEBCCA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4017B73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56,79</w:t>
            </w:r>
          </w:p>
        </w:tc>
        <w:tc>
          <w:tcPr>
            <w:tcW w:w="1451" w:type="dxa"/>
            <w:tcBorders>
              <w:top w:val="nil"/>
              <w:left w:val="nil"/>
              <w:bottom w:val="single" w:sz="4" w:space="0" w:color="C0C0C0"/>
              <w:right w:val="single" w:sz="4" w:space="0" w:color="C0C0C0"/>
            </w:tcBorders>
            <w:shd w:val="clear" w:color="000000" w:fill="D7EAD3"/>
            <w:vAlign w:val="center"/>
            <w:hideMark/>
          </w:tcPr>
          <w:p w14:paraId="68DD169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28,40</w:t>
            </w:r>
          </w:p>
        </w:tc>
        <w:tc>
          <w:tcPr>
            <w:tcW w:w="1489" w:type="dxa"/>
            <w:tcBorders>
              <w:top w:val="nil"/>
              <w:left w:val="nil"/>
              <w:bottom w:val="single" w:sz="4" w:space="0" w:color="C0C0C0"/>
              <w:right w:val="single" w:sz="4" w:space="0" w:color="C0C0C0"/>
            </w:tcBorders>
            <w:shd w:val="clear" w:color="000000" w:fill="D7EAD3"/>
            <w:vAlign w:val="center"/>
            <w:hideMark/>
          </w:tcPr>
          <w:p w14:paraId="04B9907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28,40</w:t>
            </w:r>
          </w:p>
        </w:tc>
        <w:tc>
          <w:tcPr>
            <w:tcW w:w="1943" w:type="dxa"/>
            <w:tcBorders>
              <w:top w:val="nil"/>
              <w:left w:val="nil"/>
              <w:bottom w:val="single" w:sz="4" w:space="0" w:color="C0C0C0"/>
              <w:right w:val="single" w:sz="4" w:space="0" w:color="C0C0C0"/>
            </w:tcBorders>
            <w:shd w:val="clear" w:color="000000" w:fill="FFFFCC"/>
            <w:vAlign w:val="center"/>
            <w:hideMark/>
          </w:tcPr>
          <w:p w14:paraId="5DE8736E" w14:textId="77777777" w:rsidR="00AB764A" w:rsidRPr="00AB764A" w:rsidRDefault="00AB764A" w:rsidP="00AB764A">
            <w:pPr>
              <w:rPr>
                <w:rFonts w:ascii="Tahoma" w:hAnsi="Tahoma" w:cs="Tahoma"/>
                <w:sz w:val="14"/>
                <w:szCs w:val="14"/>
              </w:rPr>
            </w:pPr>
            <w:r w:rsidRPr="00AB764A">
              <w:rPr>
                <w:rFonts w:ascii="Tahoma" w:hAnsi="Tahoma" w:cs="Tahoma"/>
                <w:sz w:val="14"/>
                <w:szCs w:val="14"/>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AB764A" w:rsidRPr="00AB764A" w14:paraId="307F6112" w14:textId="77777777" w:rsidTr="00AB764A">
        <w:trPr>
          <w:trHeight w:val="300"/>
          <w:jc w:val="center"/>
        </w:trPr>
        <w:tc>
          <w:tcPr>
            <w:tcW w:w="561" w:type="dxa"/>
            <w:tcBorders>
              <w:top w:val="nil"/>
              <w:left w:val="nil"/>
              <w:bottom w:val="nil"/>
              <w:right w:val="nil"/>
            </w:tcBorders>
            <w:shd w:val="clear" w:color="000000" w:fill="FFFF00"/>
            <w:noWrap/>
            <w:vAlign w:val="center"/>
            <w:hideMark/>
          </w:tcPr>
          <w:p w14:paraId="79E27C34"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00C3D1DA"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3564E8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3.12.1</w:t>
            </w:r>
          </w:p>
        </w:tc>
        <w:tc>
          <w:tcPr>
            <w:tcW w:w="4022" w:type="dxa"/>
            <w:tcBorders>
              <w:top w:val="nil"/>
              <w:left w:val="nil"/>
              <w:bottom w:val="single" w:sz="4" w:space="0" w:color="C0C0C0"/>
              <w:right w:val="single" w:sz="4" w:space="0" w:color="C0C0C0"/>
            </w:tcBorders>
            <w:shd w:val="clear" w:color="auto" w:fill="auto"/>
            <w:vAlign w:val="center"/>
            <w:hideMark/>
          </w:tcPr>
          <w:p w14:paraId="510F123E" w14:textId="77777777" w:rsidR="00AB764A" w:rsidRPr="00AB764A" w:rsidRDefault="00AB764A" w:rsidP="00AB764A">
            <w:pPr>
              <w:ind w:firstLineChars="200" w:firstLine="280"/>
              <w:rPr>
                <w:rFonts w:ascii="Tahoma" w:hAnsi="Tahoma" w:cs="Tahoma"/>
                <w:sz w:val="14"/>
                <w:szCs w:val="14"/>
              </w:rPr>
            </w:pPr>
            <w:r w:rsidRPr="00AB764A">
              <w:rPr>
                <w:rFonts w:ascii="Tahoma" w:hAnsi="Tahoma" w:cs="Tahoma"/>
                <w:sz w:val="14"/>
                <w:szCs w:val="14"/>
              </w:rPr>
              <w:t>Лабораторные анализы</w:t>
            </w:r>
          </w:p>
        </w:tc>
        <w:tc>
          <w:tcPr>
            <w:tcW w:w="1118" w:type="dxa"/>
            <w:tcBorders>
              <w:top w:val="nil"/>
              <w:left w:val="nil"/>
              <w:bottom w:val="single" w:sz="4" w:space="0" w:color="C0C0C0"/>
              <w:right w:val="single" w:sz="4" w:space="0" w:color="C0C0C0"/>
            </w:tcBorders>
            <w:shd w:val="clear" w:color="auto" w:fill="auto"/>
            <w:vAlign w:val="center"/>
            <w:hideMark/>
          </w:tcPr>
          <w:p w14:paraId="4A3BB64E"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тыс</w:t>
            </w:r>
            <w:proofErr w:type="spellEnd"/>
            <w:r w:rsidRPr="00AB764A">
              <w:rPr>
                <w:rFonts w:ascii="Tahoma" w:hAnsi="Tahoma" w:cs="Tahoma"/>
                <w:sz w:val="14"/>
                <w:szCs w:val="14"/>
              </w:rPr>
              <w:t xml:space="preserve"> </w:t>
            </w:r>
            <w:proofErr w:type="spellStart"/>
            <w:r w:rsidRPr="00AB764A">
              <w:rPr>
                <w:rFonts w:ascii="Tahoma" w:hAnsi="Tahoma" w:cs="Tahoma"/>
                <w:sz w:val="14"/>
                <w:szCs w:val="14"/>
              </w:rPr>
              <w:t>руб</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6FCDA9B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16,29</w:t>
            </w:r>
          </w:p>
        </w:tc>
        <w:tc>
          <w:tcPr>
            <w:tcW w:w="1369" w:type="dxa"/>
            <w:tcBorders>
              <w:top w:val="nil"/>
              <w:left w:val="nil"/>
              <w:bottom w:val="single" w:sz="4" w:space="0" w:color="C0C0C0"/>
              <w:right w:val="single" w:sz="4" w:space="0" w:color="C0C0C0"/>
            </w:tcBorders>
            <w:shd w:val="clear" w:color="000000" w:fill="FFFFCC"/>
            <w:vAlign w:val="center"/>
            <w:hideMark/>
          </w:tcPr>
          <w:p w14:paraId="3FF5F54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59D080F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0" w:type="dxa"/>
            <w:tcBorders>
              <w:top w:val="nil"/>
              <w:left w:val="nil"/>
              <w:bottom w:val="single" w:sz="4" w:space="0" w:color="C0C0C0"/>
              <w:right w:val="single" w:sz="4" w:space="0" w:color="C0C0C0"/>
            </w:tcBorders>
            <w:shd w:val="clear" w:color="000000" w:fill="FFFFCC"/>
            <w:vAlign w:val="center"/>
            <w:hideMark/>
          </w:tcPr>
          <w:p w14:paraId="2EF1209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75" w:type="dxa"/>
            <w:tcBorders>
              <w:top w:val="nil"/>
              <w:left w:val="nil"/>
              <w:bottom w:val="single" w:sz="4" w:space="0" w:color="C0C0C0"/>
              <w:right w:val="single" w:sz="4" w:space="0" w:color="C0C0C0"/>
            </w:tcBorders>
            <w:shd w:val="clear" w:color="000000" w:fill="FFFFCC"/>
            <w:vAlign w:val="center"/>
            <w:hideMark/>
          </w:tcPr>
          <w:p w14:paraId="737CCB1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15877FE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26" w:type="dxa"/>
            <w:tcBorders>
              <w:top w:val="nil"/>
              <w:left w:val="nil"/>
              <w:bottom w:val="single" w:sz="4" w:space="0" w:color="C0C0C0"/>
              <w:right w:val="single" w:sz="4" w:space="0" w:color="C0C0C0"/>
            </w:tcBorders>
            <w:shd w:val="clear" w:color="000000" w:fill="FFFFCC"/>
            <w:vAlign w:val="center"/>
            <w:hideMark/>
          </w:tcPr>
          <w:p w14:paraId="0A429F4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5" w:type="dxa"/>
            <w:tcBorders>
              <w:top w:val="nil"/>
              <w:left w:val="nil"/>
              <w:bottom w:val="single" w:sz="4" w:space="0" w:color="C0C0C0"/>
              <w:right w:val="single" w:sz="4" w:space="0" w:color="C0C0C0"/>
            </w:tcBorders>
            <w:shd w:val="clear" w:color="000000" w:fill="FFFFCC"/>
            <w:vAlign w:val="center"/>
            <w:hideMark/>
          </w:tcPr>
          <w:p w14:paraId="38E44E6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451" w:type="dxa"/>
            <w:tcBorders>
              <w:top w:val="nil"/>
              <w:left w:val="nil"/>
              <w:bottom w:val="single" w:sz="4" w:space="0" w:color="C0C0C0"/>
              <w:right w:val="single" w:sz="4" w:space="0" w:color="C0C0C0"/>
            </w:tcBorders>
            <w:shd w:val="clear" w:color="000000" w:fill="D7EAD3"/>
            <w:vAlign w:val="center"/>
            <w:hideMark/>
          </w:tcPr>
          <w:p w14:paraId="29A01AA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7E2A9D8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943" w:type="dxa"/>
            <w:tcBorders>
              <w:top w:val="nil"/>
              <w:left w:val="nil"/>
              <w:bottom w:val="single" w:sz="4" w:space="0" w:color="C0C0C0"/>
              <w:right w:val="single" w:sz="4" w:space="0" w:color="C0C0C0"/>
            </w:tcBorders>
            <w:shd w:val="clear" w:color="000000" w:fill="FFFFCC"/>
            <w:vAlign w:val="center"/>
            <w:hideMark/>
          </w:tcPr>
          <w:p w14:paraId="43EB2F38"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0DD5D92A" w14:textId="77777777" w:rsidTr="00AB764A">
        <w:trPr>
          <w:trHeight w:val="518"/>
          <w:jc w:val="center"/>
        </w:trPr>
        <w:tc>
          <w:tcPr>
            <w:tcW w:w="561" w:type="dxa"/>
            <w:tcBorders>
              <w:top w:val="nil"/>
              <w:left w:val="nil"/>
              <w:bottom w:val="nil"/>
              <w:right w:val="nil"/>
            </w:tcBorders>
            <w:shd w:val="clear" w:color="000000" w:fill="FFFF00"/>
            <w:noWrap/>
            <w:vAlign w:val="center"/>
            <w:hideMark/>
          </w:tcPr>
          <w:p w14:paraId="21BBAE55"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381BAE99"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905F48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3.12.2</w:t>
            </w:r>
          </w:p>
        </w:tc>
        <w:tc>
          <w:tcPr>
            <w:tcW w:w="4022" w:type="dxa"/>
            <w:tcBorders>
              <w:top w:val="nil"/>
              <w:left w:val="nil"/>
              <w:bottom w:val="single" w:sz="4" w:space="0" w:color="C0C0C0"/>
              <w:right w:val="single" w:sz="4" w:space="0" w:color="C0C0C0"/>
            </w:tcBorders>
            <w:shd w:val="clear" w:color="auto" w:fill="auto"/>
            <w:vAlign w:val="center"/>
            <w:hideMark/>
          </w:tcPr>
          <w:p w14:paraId="1481D94D" w14:textId="77777777" w:rsidR="00AB764A" w:rsidRPr="00AB764A" w:rsidRDefault="00AB764A" w:rsidP="00AB764A">
            <w:pPr>
              <w:ind w:firstLineChars="200" w:firstLine="280"/>
              <w:rPr>
                <w:rFonts w:ascii="Tahoma" w:hAnsi="Tahoma" w:cs="Tahoma"/>
                <w:sz w:val="14"/>
                <w:szCs w:val="14"/>
              </w:rPr>
            </w:pPr>
            <w:r w:rsidRPr="00AB764A">
              <w:rPr>
                <w:rFonts w:ascii="Tahoma" w:hAnsi="Tahoma" w:cs="Tahoma"/>
                <w:sz w:val="14"/>
                <w:szCs w:val="14"/>
              </w:rPr>
              <w:t xml:space="preserve">Расходы на ГСМ (и/ или расходы на аренду </w:t>
            </w:r>
            <w:proofErr w:type="spellStart"/>
            <w:proofErr w:type="gramStart"/>
            <w:r w:rsidRPr="00AB764A">
              <w:rPr>
                <w:rFonts w:ascii="Tahoma" w:hAnsi="Tahoma" w:cs="Tahoma"/>
                <w:sz w:val="14"/>
                <w:szCs w:val="14"/>
              </w:rPr>
              <w:t>спец.техники</w:t>
            </w:r>
            <w:proofErr w:type="spellEnd"/>
            <w:proofErr w:type="gramEnd"/>
            <w:r w:rsidRPr="00AB764A">
              <w:rPr>
                <w:rFonts w:ascii="Tahoma" w:hAnsi="Tahoma" w:cs="Tahoma"/>
                <w:sz w:val="14"/>
                <w:szCs w:val="14"/>
              </w:rPr>
              <w:t>)</w:t>
            </w:r>
          </w:p>
        </w:tc>
        <w:tc>
          <w:tcPr>
            <w:tcW w:w="1118" w:type="dxa"/>
            <w:tcBorders>
              <w:top w:val="nil"/>
              <w:left w:val="nil"/>
              <w:bottom w:val="single" w:sz="4" w:space="0" w:color="C0C0C0"/>
              <w:right w:val="single" w:sz="4" w:space="0" w:color="C0C0C0"/>
            </w:tcBorders>
            <w:shd w:val="clear" w:color="auto" w:fill="auto"/>
            <w:vAlign w:val="center"/>
            <w:hideMark/>
          </w:tcPr>
          <w:p w14:paraId="547A09AE"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тыс</w:t>
            </w:r>
            <w:proofErr w:type="spellEnd"/>
            <w:r w:rsidRPr="00AB764A">
              <w:rPr>
                <w:rFonts w:ascii="Tahoma" w:hAnsi="Tahoma" w:cs="Tahoma"/>
                <w:sz w:val="14"/>
                <w:szCs w:val="14"/>
              </w:rPr>
              <w:t xml:space="preserve"> </w:t>
            </w:r>
            <w:proofErr w:type="spellStart"/>
            <w:r w:rsidRPr="00AB764A">
              <w:rPr>
                <w:rFonts w:ascii="Tahoma" w:hAnsi="Tahoma" w:cs="Tahoma"/>
                <w:sz w:val="14"/>
                <w:szCs w:val="14"/>
              </w:rPr>
              <w:t>руб</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68D2469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2,77</w:t>
            </w:r>
          </w:p>
        </w:tc>
        <w:tc>
          <w:tcPr>
            <w:tcW w:w="1369" w:type="dxa"/>
            <w:tcBorders>
              <w:top w:val="nil"/>
              <w:left w:val="nil"/>
              <w:bottom w:val="single" w:sz="4" w:space="0" w:color="C0C0C0"/>
              <w:right w:val="single" w:sz="4" w:space="0" w:color="C0C0C0"/>
            </w:tcBorders>
            <w:shd w:val="clear" w:color="000000" w:fill="FFFFCC"/>
            <w:vAlign w:val="center"/>
            <w:hideMark/>
          </w:tcPr>
          <w:p w14:paraId="65EA8AF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97" w:type="dxa"/>
            <w:tcBorders>
              <w:top w:val="nil"/>
              <w:left w:val="nil"/>
              <w:bottom w:val="single" w:sz="4" w:space="0" w:color="C0C0C0"/>
              <w:right w:val="single" w:sz="4" w:space="0" w:color="C0C0C0"/>
            </w:tcBorders>
            <w:shd w:val="clear" w:color="000000" w:fill="FFFFCC"/>
            <w:vAlign w:val="center"/>
            <w:hideMark/>
          </w:tcPr>
          <w:p w14:paraId="71E1C81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55,48</w:t>
            </w:r>
          </w:p>
        </w:tc>
        <w:tc>
          <w:tcPr>
            <w:tcW w:w="1590" w:type="dxa"/>
            <w:tcBorders>
              <w:top w:val="nil"/>
              <w:left w:val="nil"/>
              <w:bottom w:val="single" w:sz="4" w:space="0" w:color="C0C0C0"/>
              <w:right w:val="single" w:sz="4" w:space="0" w:color="C0C0C0"/>
            </w:tcBorders>
            <w:shd w:val="clear" w:color="000000" w:fill="FFFFCC"/>
            <w:vAlign w:val="center"/>
            <w:hideMark/>
          </w:tcPr>
          <w:p w14:paraId="7DC7356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56,79</w:t>
            </w:r>
          </w:p>
        </w:tc>
        <w:tc>
          <w:tcPr>
            <w:tcW w:w="1575" w:type="dxa"/>
            <w:tcBorders>
              <w:top w:val="nil"/>
              <w:left w:val="nil"/>
              <w:bottom w:val="single" w:sz="4" w:space="0" w:color="C0C0C0"/>
              <w:right w:val="single" w:sz="4" w:space="0" w:color="C0C0C0"/>
            </w:tcBorders>
            <w:shd w:val="clear" w:color="000000" w:fill="FFFFCC"/>
            <w:vAlign w:val="center"/>
            <w:hideMark/>
          </w:tcPr>
          <w:p w14:paraId="5E58E99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-56,79</w:t>
            </w:r>
          </w:p>
        </w:tc>
        <w:tc>
          <w:tcPr>
            <w:tcW w:w="1594" w:type="dxa"/>
            <w:tcBorders>
              <w:top w:val="nil"/>
              <w:left w:val="nil"/>
              <w:bottom w:val="single" w:sz="4" w:space="0" w:color="C0C0C0"/>
              <w:right w:val="single" w:sz="4" w:space="0" w:color="C0C0C0"/>
            </w:tcBorders>
            <w:shd w:val="clear" w:color="000000" w:fill="FFFFCC"/>
            <w:vAlign w:val="center"/>
            <w:hideMark/>
          </w:tcPr>
          <w:p w14:paraId="1405333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26" w:type="dxa"/>
            <w:tcBorders>
              <w:top w:val="nil"/>
              <w:left w:val="nil"/>
              <w:bottom w:val="single" w:sz="4" w:space="0" w:color="C0C0C0"/>
              <w:right w:val="single" w:sz="4" w:space="0" w:color="C0C0C0"/>
            </w:tcBorders>
            <w:shd w:val="clear" w:color="000000" w:fill="FFFFCC"/>
            <w:vAlign w:val="center"/>
            <w:hideMark/>
          </w:tcPr>
          <w:p w14:paraId="268AD97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FFFFCC"/>
            <w:vAlign w:val="center"/>
            <w:hideMark/>
          </w:tcPr>
          <w:p w14:paraId="37C66AB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56,79</w:t>
            </w:r>
          </w:p>
        </w:tc>
        <w:tc>
          <w:tcPr>
            <w:tcW w:w="1451" w:type="dxa"/>
            <w:tcBorders>
              <w:top w:val="nil"/>
              <w:left w:val="nil"/>
              <w:bottom w:val="single" w:sz="4" w:space="0" w:color="C0C0C0"/>
              <w:right w:val="single" w:sz="4" w:space="0" w:color="C0C0C0"/>
            </w:tcBorders>
            <w:shd w:val="clear" w:color="000000" w:fill="D7EAD3"/>
            <w:vAlign w:val="center"/>
            <w:hideMark/>
          </w:tcPr>
          <w:p w14:paraId="51F82A2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28,40</w:t>
            </w:r>
          </w:p>
        </w:tc>
        <w:tc>
          <w:tcPr>
            <w:tcW w:w="1489" w:type="dxa"/>
            <w:tcBorders>
              <w:top w:val="nil"/>
              <w:left w:val="nil"/>
              <w:bottom w:val="single" w:sz="4" w:space="0" w:color="C0C0C0"/>
              <w:right w:val="single" w:sz="4" w:space="0" w:color="C0C0C0"/>
            </w:tcBorders>
            <w:shd w:val="clear" w:color="000000" w:fill="D7EAD3"/>
            <w:vAlign w:val="center"/>
            <w:hideMark/>
          </w:tcPr>
          <w:p w14:paraId="3875B47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28,40</w:t>
            </w:r>
          </w:p>
        </w:tc>
        <w:tc>
          <w:tcPr>
            <w:tcW w:w="1943" w:type="dxa"/>
            <w:tcBorders>
              <w:top w:val="nil"/>
              <w:left w:val="nil"/>
              <w:bottom w:val="single" w:sz="4" w:space="0" w:color="C0C0C0"/>
              <w:right w:val="single" w:sz="4" w:space="0" w:color="C0C0C0"/>
            </w:tcBorders>
            <w:shd w:val="clear" w:color="000000" w:fill="FFFFCC"/>
            <w:vAlign w:val="center"/>
            <w:hideMark/>
          </w:tcPr>
          <w:p w14:paraId="16993012"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2D43CB0F" w14:textId="77777777" w:rsidTr="00FF0EEF">
        <w:trPr>
          <w:trHeight w:val="2568"/>
          <w:jc w:val="center"/>
        </w:trPr>
        <w:tc>
          <w:tcPr>
            <w:tcW w:w="561" w:type="dxa"/>
            <w:tcBorders>
              <w:top w:val="nil"/>
              <w:left w:val="nil"/>
              <w:bottom w:val="nil"/>
              <w:right w:val="nil"/>
            </w:tcBorders>
            <w:shd w:val="clear" w:color="000000" w:fill="FFFF00"/>
            <w:noWrap/>
            <w:vAlign w:val="center"/>
            <w:hideMark/>
          </w:tcPr>
          <w:p w14:paraId="5FF8E3B1"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lastRenderedPageBreak/>
              <w:t>ОР</w:t>
            </w:r>
          </w:p>
        </w:tc>
        <w:tc>
          <w:tcPr>
            <w:tcW w:w="401" w:type="dxa"/>
            <w:tcBorders>
              <w:top w:val="nil"/>
              <w:left w:val="nil"/>
              <w:bottom w:val="nil"/>
              <w:right w:val="nil"/>
            </w:tcBorders>
            <w:shd w:val="clear" w:color="auto" w:fill="auto"/>
            <w:noWrap/>
            <w:vAlign w:val="bottom"/>
            <w:hideMark/>
          </w:tcPr>
          <w:p w14:paraId="6A43E96C"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A5EB23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w:t>
            </w:r>
          </w:p>
        </w:tc>
        <w:tc>
          <w:tcPr>
            <w:tcW w:w="4022" w:type="dxa"/>
            <w:tcBorders>
              <w:top w:val="nil"/>
              <w:left w:val="nil"/>
              <w:bottom w:val="single" w:sz="4" w:space="0" w:color="C0C0C0"/>
              <w:right w:val="single" w:sz="4" w:space="0" w:color="C0C0C0"/>
            </w:tcBorders>
            <w:shd w:val="clear" w:color="auto" w:fill="auto"/>
            <w:vAlign w:val="center"/>
            <w:hideMark/>
          </w:tcPr>
          <w:p w14:paraId="2DE6F976"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Ремонтные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10FD00C8"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5513B51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81,97</w:t>
            </w:r>
          </w:p>
        </w:tc>
        <w:tc>
          <w:tcPr>
            <w:tcW w:w="1369" w:type="dxa"/>
            <w:tcBorders>
              <w:top w:val="nil"/>
              <w:left w:val="nil"/>
              <w:bottom w:val="single" w:sz="4" w:space="0" w:color="C0C0C0"/>
              <w:right w:val="single" w:sz="4" w:space="0" w:color="C0C0C0"/>
            </w:tcBorders>
            <w:shd w:val="clear" w:color="000000" w:fill="D7EAD3"/>
            <w:vAlign w:val="center"/>
            <w:hideMark/>
          </w:tcPr>
          <w:p w14:paraId="7018568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682,35</w:t>
            </w:r>
          </w:p>
        </w:tc>
        <w:tc>
          <w:tcPr>
            <w:tcW w:w="1497" w:type="dxa"/>
            <w:tcBorders>
              <w:top w:val="nil"/>
              <w:left w:val="nil"/>
              <w:bottom w:val="single" w:sz="4" w:space="0" w:color="C0C0C0"/>
              <w:right w:val="single" w:sz="4" w:space="0" w:color="C0C0C0"/>
            </w:tcBorders>
            <w:shd w:val="clear" w:color="000000" w:fill="D7EAD3"/>
            <w:vAlign w:val="center"/>
            <w:hideMark/>
          </w:tcPr>
          <w:p w14:paraId="70BB707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72,66</w:t>
            </w:r>
          </w:p>
        </w:tc>
        <w:tc>
          <w:tcPr>
            <w:tcW w:w="1590" w:type="dxa"/>
            <w:tcBorders>
              <w:top w:val="nil"/>
              <w:left w:val="nil"/>
              <w:bottom w:val="single" w:sz="4" w:space="0" w:color="C0C0C0"/>
              <w:right w:val="single" w:sz="4" w:space="0" w:color="C0C0C0"/>
            </w:tcBorders>
            <w:shd w:val="clear" w:color="000000" w:fill="D7EAD3"/>
            <w:vAlign w:val="center"/>
            <w:hideMark/>
          </w:tcPr>
          <w:p w14:paraId="61D5C0A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74,38</w:t>
            </w:r>
          </w:p>
        </w:tc>
        <w:tc>
          <w:tcPr>
            <w:tcW w:w="1575" w:type="dxa"/>
            <w:tcBorders>
              <w:top w:val="nil"/>
              <w:left w:val="nil"/>
              <w:bottom w:val="single" w:sz="4" w:space="0" w:color="C0C0C0"/>
              <w:right w:val="single" w:sz="4" w:space="0" w:color="C0C0C0"/>
            </w:tcBorders>
            <w:shd w:val="clear" w:color="000000" w:fill="D7EAD3"/>
            <w:vAlign w:val="center"/>
            <w:hideMark/>
          </w:tcPr>
          <w:p w14:paraId="604D58A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672,89</w:t>
            </w:r>
          </w:p>
        </w:tc>
        <w:tc>
          <w:tcPr>
            <w:tcW w:w="1594" w:type="dxa"/>
            <w:tcBorders>
              <w:top w:val="nil"/>
              <w:left w:val="nil"/>
              <w:bottom w:val="single" w:sz="4" w:space="0" w:color="C0C0C0"/>
              <w:right w:val="single" w:sz="4" w:space="0" w:color="C0C0C0"/>
            </w:tcBorders>
            <w:shd w:val="clear" w:color="000000" w:fill="D7EAD3"/>
            <w:vAlign w:val="center"/>
            <w:hideMark/>
          </w:tcPr>
          <w:p w14:paraId="124FEF0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747,27</w:t>
            </w:r>
          </w:p>
        </w:tc>
        <w:tc>
          <w:tcPr>
            <w:tcW w:w="1526" w:type="dxa"/>
            <w:tcBorders>
              <w:top w:val="nil"/>
              <w:left w:val="nil"/>
              <w:bottom w:val="single" w:sz="4" w:space="0" w:color="C0C0C0"/>
              <w:right w:val="single" w:sz="4" w:space="0" w:color="C0C0C0"/>
            </w:tcBorders>
            <w:shd w:val="clear" w:color="000000" w:fill="D7EAD3"/>
            <w:vAlign w:val="center"/>
            <w:hideMark/>
          </w:tcPr>
          <w:p w14:paraId="1F91443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22F2008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74,38</w:t>
            </w:r>
          </w:p>
        </w:tc>
        <w:tc>
          <w:tcPr>
            <w:tcW w:w="1451" w:type="dxa"/>
            <w:tcBorders>
              <w:top w:val="nil"/>
              <w:left w:val="nil"/>
              <w:bottom w:val="single" w:sz="4" w:space="0" w:color="C0C0C0"/>
              <w:right w:val="single" w:sz="4" w:space="0" w:color="C0C0C0"/>
            </w:tcBorders>
            <w:shd w:val="clear" w:color="000000" w:fill="D7EAD3"/>
            <w:vAlign w:val="center"/>
            <w:hideMark/>
          </w:tcPr>
          <w:p w14:paraId="390B87D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37,19</w:t>
            </w:r>
          </w:p>
        </w:tc>
        <w:tc>
          <w:tcPr>
            <w:tcW w:w="1489" w:type="dxa"/>
            <w:tcBorders>
              <w:top w:val="nil"/>
              <w:left w:val="nil"/>
              <w:bottom w:val="single" w:sz="4" w:space="0" w:color="C0C0C0"/>
              <w:right w:val="single" w:sz="4" w:space="0" w:color="C0C0C0"/>
            </w:tcBorders>
            <w:shd w:val="clear" w:color="000000" w:fill="D7EAD3"/>
            <w:vAlign w:val="center"/>
            <w:hideMark/>
          </w:tcPr>
          <w:p w14:paraId="0A666D6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37,19</w:t>
            </w:r>
          </w:p>
        </w:tc>
        <w:tc>
          <w:tcPr>
            <w:tcW w:w="1943" w:type="dxa"/>
            <w:tcBorders>
              <w:top w:val="nil"/>
              <w:left w:val="nil"/>
              <w:bottom w:val="single" w:sz="4" w:space="0" w:color="C0C0C0"/>
              <w:right w:val="single" w:sz="4" w:space="0" w:color="C0C0C0"/>
            </w:tcBorders>
            <w:shd w:val="clear" w:color="000000" w:fill="FFFFCC"/>
            <w:vAlign w:val="center"/>
            <w:hideMark/>
          </w:tcPr>
          <w:p w14:paraId="167F5099" w14:textId="77777777" w:rsidR="00AB764A" w:rsidRPr="00AB764A" w:rsidRDefault="00AB764A" w:rsidP="00AB764A">
            <w:pPr>
              <w:rPr>
                <w:rFonts w:ascii="Tahoma" w:hAnsi="Tahoma" w:cs="Tahoma"/>
                <w:sz w:val="14"/>
                <w:szCs w:val="14"/>
              </w:rPr>
            </w:pPr>
            <w:r w:rsidRPr="00AB764A">
              <w:rPr>
                <w:rFonts w:ascii="Tahoma" w:hAnsi="Tahoma" w:cs="Tahoma"/>
                <w:sz w:val="14"/>
                <w:szCs w:val="14"/>
              </w:rPr>
              <w:t xml:space="preserve">Рассчитаны исходя из базового уровня операционных расходов 2019 года, с применением коэффициента индексации на 2020 год, рассчитанного в соответствии с Методическими указаниями (с учетом ИПЦ Минэкономразвития РФ  на 2020 г. 103,4%, а также с учетом индекса эффективности операционных расходов 1%) </w:t>
            </w:r>
          </w:p>
        </w:tc>
      </w:tr>
      <w:tr w:rsidR="00AB764A" w:rsidRPr="00AB764A" w14:paraId="1568382A" w14:textId="77777777" w:rsidTr="00AB764A">
        <w:trPr>
          <w:trHeight w:val="683"/>
          <w:jc w:val="center"/>
        </w:trPr>
        <w:tc>
          <w:tcPr>
            <w:tcW w:w="561" w:type="dxa"/>
            <w:tcBorders>
              <w:top w:val="nil"/>
              <w:left w:val="nil"/>
              <w:bottom w:val="nil"/>
              <w:right w:val="nil"/>
            </w:tcBorders>
            <w:shd w:val="clear" w:color="000000" w:fill="FFFF00"/>
            <w:noWrap/>
            <w:vAlign w:val="center"/>
            <w:hideMark/>
          </w:tcPr>
          <w:p w14:paraId="1CD1D13F"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38552CB6"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6A11F4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4.3</w:t>
            </w:r>
          </w:p>
        </w:tc>
        <w:tc>
          <w:tcPr>
            <w:tcW w:w="4022" w:type="dxa"/>
            <w:tcBorders>
              <w:top w:val="nil"/>
              <w:left w:val="nil"/>
              <w:bottom w:val="single" w:sz="4" w:space="0" w:color="C0C0C0"/>
              <w:right w:val="single" w:sz="4" w:space="0" w:color="C0C0C0"/>
            </w:tcBorders>
            <w:shd w:val="clear" w:color="auto" w:fill="auto"/>
            <w:vAlign w:val="center"/>
            <w:hideMark/>
          </w:tcPr>
          <w:p w14:paraId="5E38D1FC" w14:textId="77777777" w:rsidR="00AB764A" w:rsidRPr="00AB764A" w:rsidRDefault="00AB764A" w:rsidP="00AB764A">
            <w:pPr>
              <w:ind w:firstLineChars="100" w:firstLine="141"/>
              <w:rPr>
                <w:rFonts w:ascii="Tahoma" w:hAnsi="Tahoma" w:cs="Tahoma"/>
                <w:b/>
                <w:bCs/>
                <w:color w:val="000000"/>
                <w:sz w:val="14"/>
                <w:szCs w:val="14"/>
              </w:rPr>
            </w:pPr>
            <w:r w:rsidRPr="00AB764A">
              <w:rPr>
                <w:rFonts w:ascii="Tahoma" w:hAnsi="Tahoma" w:cs="Tahoma"/>
                <w:b/>
                <w:bCs/>
                <w:color w:val="000000"/>
                <w:sz w:val="14"/>
                <w:szCs w:val="14"/>
              </w:rPr>
              <w:t>Текущий ремонт основных средств</w:t>
            </w:r>
          </w:p>
        </w:tc>
        <w:tc>
          <w:tcPr>
            <w:tcW w:w="1118" w:type="dxa"/>
            <w:tcBorders>
              <w:top w:val="nil"/>
              <w:left w:val="nil"/>
              <w:bottom w:val="single" w:sz="4" w:space="0" w:color="C0C0C0"/>
              <w:right w:val="single" w:sz="4" w:space="0" w:color="C0C0C0"/>
            </w:tcBorders>
            <w:shd w:val="clear" w:color="auto" w:fill="auto"/>
            <w:vAlign w:val="center"/>
            <w:hideMark/>
          </w:tcPr>
          <w:p w14:paraId="44DC946D"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5D36F84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81,97</w:t>
            </w:r>
          </w:p>
        </w:tc>
        <w:tc>
          <w:tcPr>
            <w:tcW w:w="1369" w:type="dxa"/>
            <w:tcBorders>
              <w:top w:val="nil"/>
              <w:left w:val="nil"/>
              <w:bottom w:val="single" w:sz="4" w:space="0" w:color="C0C0C0"/>
              <w:right w:val="single" w:sz="4" w:space="0" w:color="C0C0C0"/>
            </w:tcBorders>
            <w:shd w:val="clear" w:color="000000" w:fill="D7EAD3"/>
            <w:vAlign w:val="center"/>
            <w:hideMark/>
          </w:tcPr>
          <w:p w14:paraId="20E0B8F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200,17</w:t>
            </w:r>
          </w:p>
        </w:tc>
        <w:tc>
          <w:tcPr>
            <w:tcW w:w="1497" w:type="dxa"/>
            <w:tcBorders>
              <w:top w:val="nil"/>
              <w:left w:val="nil"/>
              <w:bottom w:val="single" w:sz="4" w:space="0" w:color="C0C0C0"/>
              <w:right w:val="single" w:sz="4" w:space="0" w:color="C0C0C0"/>
            </w:tcBorders>
            <w:shd w:val="clear" w:color="000000" w:fill="D7EAD3"/>
            <w:vAlign w:val="center"/>
            <w:hideMark/>
          </w:tcPr>
          <w:p w14:paraId="682442B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72,66</w:t>
            </w:r>
          </w:p>
        </w:tc>
        <w:tc>
          <w:tcPr>
            <w:tcW w:w="1590" w:type="dxa"/>
            <w:tcBorders>
              <w:top w:val="nil"/>
              <w:left w:val="nil"/>
              <w:bottom w:val="single" w:sz="4" w:space="0" w:color="C0C0C0"/>
              <w:right w:val="single" w:sz="4" w:space="0" w:color="C0C0C0"/>
            </w:tcBorders>
            <w:shd w:val="clear" w:color="000000" w:fill="D7EAD3"/>
            <w:vAlign w:val="center"/>
            <w:hideMark/>
          </w:tcPr>
          <w:p w14:paraId="521FD9F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74,38</w:t>
            </w:r>
          </w:p>
        </w:tc>
        <w:tc>
          <w:tcPr>
            <w:tcW w:w="1575" w:type="dxa"/>
            <w:tcBorders>
              <w:top w:val="nil"/>
              <w:left w:val="nil"/>
              <w:bottom w:val="single" w:sz="4" w:space="0" w:color="C0C0C0"/>
              <w:right w:val="single" w:sz="4" w:space="0" w:color="C0C0C0"/>
            </w:tcBorders>
            <w:shd w:val="clear" w:color="000000" w:fill="D7EAD3"/>
            <w:vAlign w:val="center"/>
            <w:hideMark/>
          </w:tcPr>
          <w:p w14:paraId="2AF9CC1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72,89</w:t>
            </w:r>
          </w:p>
        </w:tc>
        <w:tc>
          <w:tcPr>
            <w:tcW w:w="1594" w:type="dxa"/>
            <w:tcBorders>
              <w:top w:val="nil"/>
              <w:left w:val="nil"/>
              <w:bottom w:val="single" w:sz="4" w:space="0" w:color="C0C0C0"/>
              <w:right w:val="single" w:sz="4" w:space="0" w:color="C0C0C0"/>
            </w:tcBorders>
            <w:shd w:val="clear" w:color="000000" w:fill="D7EAD3"/>
            <w:vAlign w:val="center"/>
            <w:hideMark/>
          </w:tcPr>
          <w:p w14:paraId="4C18909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147,27</w:t>
            </w:r>
          </w:p>
        </w:tc>
        <w:tc>
          <w:tcPr>
            <w:tcW w:w="1526" w:type="dxa"/>
            <w:tcBorders>
              <w:top w:val="nil"/>
              <w:left w:val="nil"/>
              <w:bottom w:val="single" w:sz="4" w:space="0" w:color="C0C0C0"/>
              <w:right w:val="single" w:sz="4" w:space="0" w:color="C0C0C0"/>
            </w:tcBorders>
            <w:shd w:val="clear" w:color="000000" w:fill="D7EAD3"/>
            <w:vAlign w:val="center"/>
            <w:hideMark/>
          </w:tcPr>
          <w:p w14:paraId="6570983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2B8C9D9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74,38</w:t>
            </w:r>
          </w:p>
        </w:tc>
        <w:tc>
          <w:tcPr>
            <w:tcW w:w="1451" w:type="dxa"/>
            <w:tcBorders>
              <w:top w:val="nil"/>
              <w:left w:val="nil"/>
              <w:bottom w:val="single" w:sz="4" w:space="0" w:color="C0C0C0"/>
              <w:right w:val="single" w:sz="4" w:space="0" w:color="C0C0C0"/>
            </w:tcBorders>
            <w:shd w:val="clear" w:color="000000" w:fill="D7EAD3"/>
            <w:vAlign w:val="center"/>
            <w:hideMark/>
          </w:tcPr>
          <w:p w14:paraId="4C86B6B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37,19</w:t>
            </w:r>
          </w:p>
        </w:tc>
        <w:tc>
          <w:tcPr>
            <w:tcW w:w="1489" w:type="dxa"/>
            <w:tcBorders>
              <w:top w:val="nil"/>
              <w:left w:val="nil"/>
              <w:bottom w:val="single" w:sz="4" w:space="0" w:color="C0C0C0"/>
              <w:right w:val="single" w:sz="4" w:space="0" w:color="C0C0C0"/>
            </w:tcBorders>
            <w:shd w:val="clear" w:color="000000" w:fill="D7EAD3"/>
            <w:vAlign w:val="center"/>
            <w:hideMark/>
          </w:tcPr>
          <w:p w14:paraId="671C9D4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37,19</w:t>
            </w:r>
          </w:p>
        </w:tc>
        <w:tc>
          <w:tcPr>
            <w:tcW w:w="1943" w:type="dxa"/>
            <w:tcBorders>
              <w:top w:val="nil"/>
              <w:left w:val="nil"/>
              <w:bottom w:val="single" w:sz="4" w:space="0" w:color="C0C0C0"/>
              <w:right w:val="single" w:sz="4" w:space="0" w:color="C0C0C0"/>
            </w:tcBorders>
            <w:shd w:val="clear" w:color="000000" w:fill="FFFFCC"/>
            <w:vAlign w:val="center"/>
            <w:hideMark/>
          </w:tcPr>
          <w:p w14:paraId="4FCA0D2C"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2D113340" w14:textId="77777777" w:rsidTr="00AB764A">
        <w:trPr>
          <w:trHeight w:val="300"/>
          <w:jc w:val="center"/>
        </w:trPr>
        <w:tc>
          <w:tcPr>
            <w:tcW w:w="561" w:type="dxa"/>
            <w:tcBorders>
              <w:top w:val="nil"/>
              <w:left w:val="nil"/>
              <w:bottom w:val="nil"/>
              <w:right w:val="nil"/>
            </w:tcBorders>
            <w:shd w:val="clear" w:color="000000" w:fill="FFFF00"/>
            <w:noWrap/>
            <w:vAlign w:val="center"/>
            <w:hideMark/>
          </w:tcPr>
          <w:p w14:paraId="5A3F5B4E"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4B9E9414"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DA3ADD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4.3.1</w:t>
            </w:r>
          </w:p>
        </w:tc>
        <w:tc>
          <w:tcPr>
            <w:tcW w:w="4022" w:type="dxa"/>
            <w:tcBorders>
              <w:top w:val="nil"/>
              <w:left w:val="nil"/>
              <w:bottom w:val="single" w:sz="4" w:space="0" w:color="C0C0C0"/>
              <w:right w:val="single" w:sz="4" w:space="0" w:color="C0C0C0"/>
            </w:tcBorders>
            <w:shd w:val="clear" w:color="auto" w:fill="auto"/>
            <w:vAlign w:val="center"/>
            <w:hideMark/>
          </w:tcPr>
          <w:p w14:paraId="2B4FE9A4" w14:textId="77777777" w:rsidR="00AB764A" w:rsidRPr="00AB764A" w:rsidRDefault="00AB764A" w:rsidP="00AB764A">
            <w:pPr>
              <w:ind w:firstLineChars="200" w:firstLine="280"/>
              <w:rPr>
                <w:rFonts w:ascii="Tahoma" w:hAnsi="Tahoma" w:cs="Tahoma"/>
                <w:sz w:val="14"/>
                <w:szCs w:val="14"/>
              </w:rPr>
            </w:pPr>
            <w:r w:rsidRPr="00AB764A">
              <w:rPr>
                <w:rFonts w:ascii="Tahoma" w:hAnsi="Tahoma" w:cs="Tahoma"/>
                <w:sz w:val="14"/>
                <w:szCs w:val="14"/>
              </w:rPr>
              <w:t>Материалы на ремонт</w:t>
            </w:r>
          </w:p>
        </w:tc>
        <w:tc>
          <w:tcPr>
            <w:tcW w:w="1118" w:type="dxa"/>
            <w:tcBorders>
              <w:top w:val="nil"/>
              <w:left w:val="nil"/>
              <w:bottom w:val="single" w:sz="4" w:space="0" w:color="C0C0C0"/>
              <w:right w:val="single" w:sz="4" w:space="0" w:color="C0C0C0"/>
            </w:tcBorders>
            <w:shd w:val="clear" w:color="auto" w:fill="auto"/>
            <w:vAlign w:val="center"/>
            <w:hideMark/>
          </w:tcPr>
          <w:p w14:paraId="33C313B1"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тыс</w:t>
            </w:r>
            <w:proofErr w:type="spellEnd"/>
            <w:r w:rsidRPr="00AB764A">
              <w:rPr>
                <w:rFonts w:ascii="Tahoma" w:hAnsi="Tahoma" w:cs="Tahoma"/>
                <w:sz w:val="14"/>
                <w:szCs w:val="14"/>
              </w:rPr>
              <w:t xml:space="preserve"> </w:t>
            </w:r>
            <w:proofErr w:type="spellStart"/>
            <w:r w:rsidRPr="00AB764A">
              <w:rPr>
                <w:rFonts w:ascii="Tahoma" w:hAnsi="Tahoma" w:cs="Tahoma"/>
                <w:sz w:val="14"/>
                <w:szCs w:val="14"/>
              </w:rPr>
              <w:t>руб</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5DD7425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81,97</w:t>
            </w:r>
          </w:p>
        </w:tc>
        <w:tc>
          <w:tcPr>
            <w:tcW w:w="1369" w:type="dxa"/>
            <w:tcBorders>
              <w:top w:val="nil"/>
              <w:left w:val="nil"/>
              <w:bottom w:val="single" w:sz="4" w:space="0" w:color="C0C0C0"/>
              <w:right w:val="single" w:sz="4" w:space="0" w:color="C0C0C0"/>
            </w:tcBorders>
            <w:shd w:val="clear" w:color="000000" w:fill="FFFFCC"/>
            <w:vAlign w:val="center"/>
            <w:hideMark/>
          </w:tcPr>
          <w:p w14:paraId="26190A0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200,17</w:t>
            </w:r>
          </w:p>
        </w:tc>
        <w:tc>
          <w:tcPr>
            <w:tcW w:w="1497" w:type="dxa"/>
            <w:tcBorders>
              <w:top w:val="nil"/>
              <w:left w:val="nil"/>
              <w:bottom w:val="single" w:sz="4" w:space="0" w:color="C0C0C0"/>
              <w:right w:val="single" w:sz="4" w:space="0" w:color="C0C0C0"/>
            </w:tcBorders>
            <w:shd w:val="clear" w:color="000000" w:fill="FFFFCC"/>
            <w:vAlign w:val="center"/>
            <w:hideMark/>
          </w:tcPr>
          <w:p w14:paraId="29A2832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72,66</w:t>
            </w:r>
          </w:p>
        </w:tc>
        <w:tc>
          <w:tcPr>
            <w:tcW w:w="1590" w:type="dxa"/>
            <w:tcBorders>
              <w:top w:val="nil"/>
              <w:left w:val="nil"/>
              <w:bottom w:val="single" w:sz="4" w:space="0" w:color="C0C0C0"/>
              <w:right w:val="single" w:sz="4" w:space="0" w:color="C0C0C0"/>
            </w:tcBorders>
            <w:shd w:val="clear" w:color="000000" w:fill="FFFFCC"/>
            <w:vAlign w:val="center"/>
            <w:hideMark/>
          </w:tcPr>
          <w:p w14:paraId="5A8DB25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74,38</w:t>
            </w:r>
          </w:p>
        </w:tc>
        <w:tc>
          <w:tcPr>
            <w:tcW w:w="1575" w:type="dxa"/>
            <w:tcBorders>
              <w:top w:val="nil"/>
              <w:left w:val="nil"/>
              <w:bottom w:val="single" w:sz="4" w:space="0" w:color="C0C0C0"/>
              <w:right w:val="single" w:sz="4" w:space="0" w:color="C0C0C0"/>
            </w:tcBorders>
            <w:shd w:val="clear" w:color="000000" w:fill="FFFFCC"/>
            <w:vAlign w:val="center"/>
            <w:hideMark/>
          </w:tcPr>
          <w:p w14:paraId="08FF077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72,89</w:t>
            </w:r>
          </w:p>
        </w:tc>
        <w:tc>
          <w:tcPr>
            <w:tcW w:w="1594" w:type="dxa"/>
            <w:tcBorders>
              <w:top w:val="nil"/>
              <w:left w:val="nil"/>
              <w:bottom w:val="single" w:sz="4" w:space="0" w:color="C0C0C0"/>
              <w:right w:val="single" w:sz="4" w:space="0" w:color="C0C0C0"/>
            </w:tcBorders>
            <w:shd w:val="clear" w:color="000000" w:fill="FFFFCC"/>
            <w:vAlign w:val="center"/>
            <w:hideMark/>
          </w:tcPr>
          <w:p w14:paraId="3ACE875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147,27</w:t>
            </w:r>
          </w:p>
        </w:tc>
        <w:tc>
          <w:tcPr>
            <w:tcW w:w="1526" w:type="dxa"/>
            <w:tcBorders>
              <w:top w:val="nil"/>
              <w:left w:val="nil"/>
              <w:bottom w:val="single" w:sz="4" w:space="0" w:color="C0C0C0"/>
              <w:right w:val="single" w:sz="4" w:space="0" w:color="C0C0C0"/>
            </w:tcBorders>
            <w:shd w:val="clear" w:color="000000" w:fill="FFFFCC"/>
            <w:vAlign w:val="center"/>
            <w:hideMark/>
          </w:tcPr>
          <w:p w14:paraId="202A30E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FFFFCC"/>
            <w:vAlign w:val="center"/>
            <w:hideMark/>
          </w:tcPr>
          <w:p w14:paraId="0DA1E44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74,38</w:t>
            </w:r>
          </w:p>
        </w:tc>
        <w:tc>
          <w:tcPr>
            <w:tcW w:w="1451" w:type="dxa"/>
            <w:tcBorders>
              <w:top w:val="nil"/>
              <w:left w:val="nil"/>
              <w:bottom w:val="single" w:sz="4" w:space="0" w:color="C0C0C0"/>
              <w:right w:val="single" w:sz="4" w:space="0" w:color="C0C0C0"/>
            </w:tcBorders>
            <w:shd w:val="clear" w:color="000000" w:fill="D7EAD3"/>
            <w:vAlign w:val="center"/>
            <w:hideMark/>
          </w:tcPr>
          <w:p w14:paraId="16BF6F0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37,19</w:t>
            </w:r>
          </w:p>
        </w:tc>
        <w:tc>
          <w:tcPr>
            <w:tcW w:w="1489" w:type="dxa"/>
            <w:tcBorders>
              <w:top w:val="nil"/>
              <w:left w:val="nil"/>
              <w:bottom w:val="single" w:sz="4" w:space="0" w:color="C0C0C0"/>
              <w:right w:val="single" w:sz="4" w:space="0" w:color="C0C0C0"/>
            </w:tcBorders>
            <w:shd w:val="clear" w:color="000000" w:fill="D7EAD3"/>
            <w:vAlign w:val="center"/>
            <w:hideMark/>
          </w:tcPr>
          <w:p w14:paraId="491252D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37,19</w:t>
            </w:r>
          </w:p>
        </w:tc>
        <w:tc>
          <w:tcPr>
            <w:tcW w:w="1943" w:type="dxa"/>
            <w:tcBorders>
              <w:top w:val="nil"/>
              <w:left w:val="nil"/>
              <w:bottom w:val="single" w:sz="4" w:space="0" w:color="C0C0C0"/>
              <w:right w:val="single" w:sz="4" w:space="0" w:color="C0C0C0"/>
            </w:tcBorders>
            <w:shd w:val="clear" w:color="000000" w:fill="FFFFCC"/>
            <w:vAlign w:val="center"/>
            <w:hideMark/>
          </w:tcPr>
          <w:p w14:paraId="5F006435"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5478C3A0" w14:textId="77777777" w:rsidTr="00AB764A">
        <w:trPr>
          <w:trHeight w:val="300"/>
          <w:jc w:val="center"/>
        </w:trPr>
        <w:tc>
          <w:tcPr>
            <w:tcW w:w="561" w:type="dxa"/>
            <w:tcBorders>
              <w:top w:val="nil"/>
              <w:left w:val="nil"/>
              <w:bottom w:val="nil"/>
              <w:right w:val="nil"/>
            </w:tcBorders>
            <w:shd w:val="clear" w:color="000000" w:fill="FFFF00"/>
            <w:noWrap/>
            <w:vAlign w:val="center"/>
            <w:hideMark/>
          </w:tcPr>
          <w:p w14:paraId="07E7EA9B"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671FF34E"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FC5DD9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4.6</w:t>
            </w:r>
          </w:p>
        </w:tc>
        <w:tc>
          <w:tcPr>
            <w:tcW w:w="4022" w:type="dxa"/>
            <w:tcBorders>
              <w:top w:val="nil"/>
              <w:left w:val="nil"/>
              <w:bottom w:val="single" w:sz="4" w:space="0" w:color="C0C0C0"/>
              <w:right w:val="single" w:sz="4" w:space="0" w:color="C0C0C0"/>
            </w:tcBorders>
            <w:shd w:val="clear" w:color="auto" w:fill="auto"/>
            <w:vAlign w:val="center"/>
            <w:hideMark/>
          </w:tcPr>
          <w:p w14:paraId="74D3A78C" w14:textId="77777777" w:rsidR="00AB764A" w:rsidRPr="00AB764A" w:rsidRDefault="00AB764A" w:rsidP="00AB764A">
            <w:pPr>
              <w:ind w:firstLineChars="100" w:firstLine="141"/>
              <w:rPr>
                <w:rFonts w:ascii="Tahoma" w:hAnsi="Tahoma" w:cs="Tahoma"/>
                <w:b/>
                <w:bCs/>
                <w:color w:val="000000"/>
                <w:sz w:val="14"/>
                <w:szCs w:val="14"/>
              </w:rPr>
            </w:pPr>
            <w:r w:rsidRPr="00AB764A">
              <w:rPr>
                <w:rFonts w:ascii="Tahoma" w:hAnsi="Tahoma" w:cs="Tahoma"/>
                <w:b/>
                <w:bCs/>
                <w:color w:val="000000"/>
                <w:sz w:val="14"/>
                <w:szCs w:val="14"/>
              </w:rPr>
              <w:t>Прочие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76CFAC0E"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18087B3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186BB6A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482,18</w:t>
            </w:r>
          </w:p>
        </w:tc>
        <w:tc>
          <w:tcPr>
            <w:tcW w:w="1497" w:type="dxa"/>
            <w:tcBorders>
              <w:top w:val="nil"/>
              <w:left w:val="nil"/>
              <w:bottom w:val="single" w:sz="4" w:space="0" w:color="C0C0C0"/>
              <w:right w:val="single" w:sz="4" w:space="0" w:color="C0C0C0"/>
            </w:tcBorders>
            <w:shd w:val="clear" w:color="000000" w:fill="D7EAD3"/>
            <w:vAlign w:val="center"/>
            <w:hideMark/>
          </w:tcPr>
          <w:p w14:paraId="774A53E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0" w:type="dxa"/>
            <w:tcBorders>
              <w:top w:val="nil"/>
              <w:left w:val="nil"/>
              <w:bottom w:val="single" w:sz="4" w:space="0" w:color="C0C0C0"/>
              <w:right w:val="single" w:sz="4" w:space="0" w:color="C0C0C0"/>
            </w:tcBorders>
            <w:shd w:val="clear" w:color="000000" w:fill="D7EAD3"/>
            <w:vAlign w:val="center"/>
            <w:hideMark/>
          </w:tcPr>
          <w:p w14:paraId="7981595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75" w:type="dxa"/>
            <w:tcBorders>
              <w:top w:val="nil"/>
              <w:left w:val="nil"/>
              <w:bottom w:val="single" w:sz="4" w:space="0" w:color="C0C0C0"/>
              <w:right w:val="single" w:sz="4" w:space="0" w:color="C0C0C0"/>
            </w:tcBorders>
            <w:shd w:val="clear" w:color="000000" w:fill="D7EAD3"/>
            <w:vAlign w:val="center"/>
            <w:hideMark/>
          </w:tcPr>
          <w:p w14:paraId="724E81F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600,00</w:t>
            </w:r>
          </w:p>
        </w:tc>
        <w:tc>
          <w:tcPr>
            <w:tcW w:w="1594" w:type="dxa"/>
            <w:tcBorders>
              <w:top w:val="nil"/>
              <w:left w:val="nil"/>
              <w:bottom w:val="single" w:sz="4" w:space="0" w:color="C0C0C0"/>
              <w:right w:val="single" w:sz="4" w:space="0" w:color="C0C0C0"/>
            </w:tcBorders>
            <w:shd w:val="clear" w:color="000000" w:fill="D7EAD3"/>
            <w:vAlign w:val="center"/>
            <w:hideMark/>
          </w:tcPr>
          <w:p w14:paraId="48DD466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600,00</w:t>
            </w:r>
          </w:p>
        </w:tc>
        <w:tc>
          <w:tcPr>
            <w:tcW w:w="1526" w:type="dxa"/>
            <w:tcBorders>
              <w:top w:val="nil"/>
              <w:left w:val="nil"/>
              <w:bottom w:val="single" w:sz="4" w:space="0" w:color="C0C0C0"/>
              <w:right w:val="single" w:sz="4" w:space="0" w:color="C0C0C0"/>
            </w:tcBorders>
            <w:shd w:val="clear" w:color="000000" w:fill="D7EAD3"/>
            <w:vAlign w:val="center"/>
            <w:hideMark/>
          </w:tcPr>
          <w:p w14:paraId="6BE2137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5B118B5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4B1BF4B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0A8784A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943" w:type="dxa"/>
            <w:tcBorders>
              <w:top w:val="nil"/>
              <w:left w:val="nil"/>
              <w:bottom w:val="single" w:sz="4" w:space="0" w:color="C0C0C0"/>
              <w:right w:val="single" w:sz="4" w:space="0" w:color="C0C0C0"/>
            </w:tcBorders>
            <w:shd w:val="clear" w:color="000000" w:fill="FFFFCC"/>
            <w:vAlign w:val="center"/>
            <w:hideMark/>
          </w:tcPr>
          <w:p w14:paraId="0BF86CF6"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4C1697C4" w14:textId="77777777" w:rsidTr="00AB764A">
        <w:trPr>
          <w:trHeight w:val="683"/>
          <w:jc w:val="center"/>
        </w:trPr>
        <w:tc>
          <w:tcPr>
            <w:tcW w:w="561" w:type="dxa"/>
            <w:tcBorders>
              <w:top w:val="nil"/>
              <w:left w:val="nil"/>
              <w:bottom w:val="nil"/>
              <w:right w:val="nil"/>
            </w:tcBorders>
            <w:shd w:val="clear" w:color="000000" w:fill="FFFF00"/>
            <w:noWrap/>
            <w:vAlign w:val="center"/>
            <w:hideMark/>
          </w:tcPr>
          <w:p w14:paraId="37F5BC0C"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vAlign w:val="center"/>
            <w:hideMark/>
          </w:tcPr>
          <w:p w14:paraId="693BF9EA" w14:textId="77777777" w:rsidR="00AB764A" w:rsidRPr="00AB764A" w:rsidRDefault="00AB764A" w:rsidP="00AB764A">
            <w:pPr>
              <w:jc w:val="center"/>
              <w:rPr>
                <w:rFonts w:ascii="Wingdings 2" w:hAnsi="Wingdings 2" w:cs="Tahoma"/>
                <w:color w:val="5A5A5A"/>
                <w:sz w:val="14"/>
                <w:szCs w:val="14"/>
              </w:rPr>
            </w:pPr>
            <w:r w:rsidRPr="00AB764A">
              <w:rPr>
                <w:rFonts w:ascii="Wingdings 2" w:hAnsi="Wingdings 2" w:cs="Tahoma"/>
                <w:color w:val="5A5A5A"/>
                <w:sz w:val="14"/>
                <w:szCs w:val="14"/>
              </w:rPr>
              <w:t></w:t>
            </w:r>
          </w:p>
        </w:tc>
        <w:tc>
          <w:tcPr>
            <w:tcW w:w="1000" w:type="dxa"/>
            <w:tcBorders>
              <w:top w:val="single" w:sz="4" w:space="0" w:color="C0C0C0"/>
              <w:left w:val="single" w:sz="4" w:space="0" w:color="C0C0C0"/>
              <w:bottom w:val="single" w:sz="4" w:space="0" w:color="C0C0C0"/>
              <w:right w:val="single" w:sz="4" w:space="0" w:color="C0C0C0"/>
            </w:tcBorders>
            <w:shd w:val="clear" w:color="auto" w:fill="auto"/>
            <w:vAlign w:val="center"/>
            <w:hideMark/>
          </w:tcPr>
          <w:p w14:paraId="3CEF72E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4.6.1</w:t>
            </w:r>
          </w:p>
        </w:tc>
        <w:tc>
          <w:tcPr>
            <w:tcW w:w="4022" w:type="dxa"/>
            <w:tcBorders>
              <w:top w:val="single" w:sz="4" w:space="0" w:color="C0C0C0"/>
              <w:left w:val="nil"/>
              <w:bottom w:val="single" w:sz="4" w:space="0" w:color="C0C0C0"/>
              <w:right w:val="single" w:sz="4" w:space="0" w:color="C0C0C0"/>
            </w:tcBorders>
            <w:shd w:val="clear" w:color="000000" w:fill="E3FAFD"/>
            <w:vAlign w:val="center"/>
            <w:hideMark/>
          </w:tcPr>
          <w:p w14:paraId="4916F8A8" w14:textId="77777777" w:rsidR="00AB764A" w:rsidRPr="00AB764A" w:rsidRDefault="00AB764A" w:rsidP="00AB764A">
            <w:pPr>
              <w:ind w:firstLineChars="200" w:firstLine="280"/>
              <w:rPr>
                <w:rFonts w:ascii="Tahoma" w:hAnsi="Tahoma" w:cs="Tahoma"/>
                <w:sz w:val="14"/>
                <w:szCs w:val="14"/>
              </w:rPr>
            </w:pPr>
            <w:r w:rsidRPr="00AB764A">
              <w:rPr>
                <w:rFonts w:ascii="Tahoma" w:hAnsi="Tahoma" w:cs="Tahoma"/>
                <w:sz w:val="14"/>
                <w:szCs w:val="14"/>
              </w:rPr>
              <w:t xml:space="preserve">Обслуживание сетей </w:t>
            </w:r>
            <w:proofErr w:type="spellStart"/>
            <w:r w:rsidRPr="00AB764A">
              <w:rPr>
                <w:rFonts w:ascii="Tahoma" w:hAnsi="Tahoma" w:cs="Tahoma"/>
                <w:sz w:val="14"/>
                <w:szCs w:val="14"/>
              </w:rPr>
              <w:t>подрядой</w:t>
            </w:r>
            <w:proofErr w:type="spellEnd"/>
            <w:r w:rsidRPr="00AB764A">
              <w:rPr>
                <w:rFonts w:ascii="Tahoma" w:hAnsi="Tahoma" w:cs="Tahoma"/>
                <w:sz w:val="14"/>
                <w:szCs w:val="14"/>
              </w:rPr>
              <w:t xml:space="preserve"> организацией</w:t>
            </w:r>
          </w:p>
        </w:tc>
        <w:tc>
          <w:tcPr>
            <w:tcW w:w="1118" w:type="dxa"/>
            <w:tcBorders>
              <w:top w:val="single" w:sz="4" w:space="0" w:color="C0C0C0"/>
              <w:left w:val="nil"/>
              <w:bottom w:val="single" w:sz="4" w:space="0" w:color="C0C0C0"/>
              <w:right w:val="single" w:sz="4" w:space="0" w:color="C0C0C0"/>
            </w:tcBorders>
            <w:shd w:val="clear" w:color="auto" w:fill="auto"/>
            <w:vAlign w:val="center"/>
            <w:hideMark/>
          </w:tcPr>
          <w:p w14:paraId="114E137C"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тыс</w:t>
            </w:r>
            <w:proofErr w:type="spellEnd"/>
            <w:r w:rsidRPr="00AB764A">
              <w:rPr>
                <w:rFonts w:ascii="Tahoma" w:hAnsi="Tahoma" w:cs="Tahoma"/>
                <w:sz w:val="14"/>
                <w:szCs w:val="14"/>
              </w:rPr>
              <w:t xml:space="preserve"> </w:t>
            </w:r>
            <w:proofErr w:type="spellStart"/>
            <w:r w:rsidRPr="00AB764A">
              <w:rPr>
                <w:rFonts w:ascii="Tahoma" w:hAnsi="Tahoma" w:cs="Tahoma"/>
                <w:sz w:val="14"/>
                <w:szCs w:val="14"/>
              </w:rPr>
              <w:t>руб</w:t>
            </w:r>
            <w:proofErr w:type="spellEnd"/>
          </w:p>
        </w:tc>
        <w:tc>
          <w:tcPr>
            <w:tcW w:w="1609" w:type="dxa"/>
            <w:tcBorders>
              <w:top w:val="single" w:sz="4" w:space="0" w:color="C0C0C0"/>
              <w:left w:val="nil"/>
              <w:bottom w:val="single" w:sz="4" w:space="0" w:color="C0C0C0"/>
              <w:right w:val="single" w:sz="4" w:space="0" w:color="C0C0C0"/>
            </w:tcBorders>
            <w:shd w:val="clear" w:color="000000" w:fill="FFFFCC"/>
            <w:vAlign w:val="center"/>
            <w:hideMark/>
          </w:tcPr>
          <w:p w14:paraId="7B4E365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369" w:type="dxa"/>
            <w:tcBorders>
              <w:top w:val="single" w:sz="4" w:space="0" w:color="C0C0C0"/>
              <w:left w:val="nil"/>
              <w:bottom w:val="single" w:sz="4" w:space="0" w:color="C0C0C0"/>
              <w:right w:val="single" w:sz="4" w:space="0" w:color="C0C0C0"/>
            </w:tcBorders>
            <w:shd w:val="clear" w:color="000000" w:fill="FFFFCC"/>
            <w:vAlign w:val="center"/>
            <w:hideMark/>
          </w:tcPr>
          <w:p w14:paraId="02878D9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482,18</w:t>
            </w:r>
          </w:p>
        </w:tc>
        <w:tc>
          <w:tcPr>
            <w:tcW w:w="1497" w:type="dxa"/>
            <w:tcBorders>
              <w:top w:val="single" w:sz="4" w:space="0" w:color="C0C0C0"/>
              <w:left w:val="nil"/>
              <w:bottom w:val="single" w:sz="4" w:space="0" w:color="C0C0C0"/>
              <w:right w:val="single" w:sz="4" w:space="0" w:color="C0C0C0"/>
            </w:tcBorders>
            <w:shd w:val="clear" w:color="000000" w:fill="FFFFCC"/>
            <w:vAlign w:val="center"/>
            <w:hideMark/>
          </w:tcPr>
          <w:p w14:paraId="254F6F3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0" w:type="dxa"/>
            <w:tcBorders>
              <w:top w:val="single" w:sz="4" w:space="0" w:color="C0C0C0"/>
              <w:left w:val="nil"/>
              <w:bottom w:val="single" w:sz="4" w:space="0" w:color="C0C0C0"/>
              <w:right w:val="single" w:sz="4" w:space="0" w:color="C0C0C0"/>
            </w:tcBorders>
            <w:shd w:val="clear" w:color="000000" w:fill="FFFFCC"/>
            <w:vAlign w:val="center"/>
            <w:hideMark/>
          </w:tcPr>
          <w:p w14:paraId="736A3B8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75" w:type="dxa"/>
            <w:tcBorders>
              <w:top w:val="single" w:sz="4" w:space="0" w:color="C0C0C0"/>
              <w:left w:val="nil"/>
              <w:bottom w:val="single" w:sz="4" w:space="0" w:color="C0C0C0"/>
              <w:right w:val="single" w:sz="4" w:space="0" w:color="C0C0C0"/>
            </w:tcBorders>
            <w:shd w:val="clear" w:color="000000" w:fill="FFFFCC"/>
            <w:vAlign w:val="center"/>
            <w:hideMark/>
          </w:tcPr>
          <w:p w14:paraId="4D7B149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600,00</w:t>
            </w:r>
          </w:p>
        </w:tc>
        <w:tc>
          <w:tcPr>
            <w:tcW w:w="1594" w:type="dxa"/>
            <w:tcBorders>
              <w:top w:val="single" w:sz="4" w:space="0" w:color="C0C0C0"/>
              <w:left w:val="nil"/>
              <w:bottom w:val="single" w:sz="4" w:space="0" w:color="C0C0C0"/>
              <w:right w:val="single" w:sz="4" w:space="0" w:color="C0C0C0"/>
            </w:tcBorders>
            <w:shd w:val="clear" w:color="000000" w:fill="FFFFCC"/>
            <w:vAlign w:val="center"/>
            <w:hideMark/>
          </w:tcPr>
          <w:p w14:paraId="05D0ED3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600,00</w:t>
            </w:r>
          </w:p>
        </w:tc>
        <w:tc>
          <w:tcPr>
            <w:tcW w:w="1526" w:type="dxa"/>
            <w:tcBorders>
              <w:top w:val="single" w:sz="4" w:space="0" w:color="C0C0C0"/>
              <w:left w:val="nil"/>
              <w:bottom w:val="single" w:sz="4" w:space="0" w:color="C0C0C0"/>
              <w:right w:val="single" w:sz="4" w:space="0" w:color="C0C0C0"/>
            </w:tcBorders>
            <w:shd w:val="clear" w:color="000000" w:fill="FFFFCC"/>
            <w:vAlign w:val="center"/>
            <w:hideMark/>
          </w:tcPr>
          <w:p w14:paraId="3B286DE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single" w:sz="4" w:space="0" w:color="C0C0C0"/>
              <w:left w:val="nil"/>
              <w:bottom w:val="single" w:sz="4" w:space="0" w:color="C0C0C0"/>
              <w:right w:val="single" w:sz="4" w:space="0" w:color="C0C0C0"/>
            </w:tcBorders>
            <w:shd w:val="clear" w:color="000000" w:fill="FFFFCC"/>
            <w:vAlign w:val="center"/>
            <w:hideMark/>
          </w:tcPr>
          <w:p w14:paraId="190E2A5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51" w:type="dxa"/>
            <w:tcBorders>
              <w:top w:val="single" w:sz="4" w:space="0" w:color="C0C0C0"/>
              <w:left w:val="nil"/>
              <w:bottom w:val="single" w:sz="4" w:space="0" w:color="C0C0C0"/>
              <w:right w:val="single" w:sz="4" w:space="0" w:color="C0C0C0"/>
            </w:tcBorders>
            <w:shd w:val="clear" w:color="000000" w:fill="D7EAD3"/>
            <w:vAlign w:val="center"/>
            <w:hideMark/>
          </w:tcPr>
          <w:p w14:paraId="4F7B0E2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89" w:type="dxa"/>
            <w:tcBorders>
              <w:top w:val="single" w:sz="4" w:space="0" w:color="C0C0C0"/>
              <w:left w:val="nil"/>
              <w:bottom w:val="single" w:sz="4" w:space="0" w:color="C0C0C0"/>
              <w:right w:val="single" w:sz="4" w:space="0" w:color="C0C0C0"/>
            </w:tcBorders>
            <w:shd w:val="clear" w:color="000000" w:fill="D7EAD3"/>
            <w:vAlign w:val="center"/>
            <w:hideMark/>
          </w:tcPr>
          <w:p w14:paraId="3EDA604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943" w:type="dxa"/>
            <w:tcBorders>
              <w:top w:val="single" w:sz="4" w:space="0" w:color="C0C0C0"/>
              <w:left w:val="nil"/>
              <w:bottom w:val="single" w:sz="4" w:space="0" w:color="C0C0C0"/>
              <w:right w:val="single" w:sz="4" w:space="0" w:color="C0C0C0"/>
            </w:tcBorders>
            <w:shd w:val="clear" w:color="000000" w:fill="FFFFCC"/>
            <w:vAlign w:val="center"/>
            <w:hideMark/>
          </w:tcPr>
          <w:p w14:paraId="5AAD7962"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19CF3B05" w14:textId="77777777" w:rsidTr="00AB764A">
        <w:trPr>
          <w:trHeight w:val="432"/>
          <w:jc w:val="center"/>
        </w:trPr>
        <w:tc>
          <w:tcPr>
            <w:tcW w:w="561" w:type="dxa"/>
            <w:tcBorders>
              <w:top w:val="nil"/>
              <w:left w:val="nil"/>
              <w:bottom w:val="nil"/>
              <w:right w:val="nil"/>
            </w:tcBorders>
            <w:shd w:val="clear" w:color="000000" w:fill="FFFF00"/>
            <w:noWrap/>
            <w:vAlign w:val="center"/>
            <w:hideMark/>
          </w:tcPr>
          <w:p w14:paraId="19C91B03"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531E0FA4"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434AE05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w:t>
            </w:r>
          </w:p>
        </w:tc>
        <w:tc>
          <w:tcPr>
            <w:tcW w:w="4022" w:type="dxa"/>
            <w:tcBorders>
              <w:top w:val="nil"/>
              <w:left w:val="nil"/>
              <w:bottom w:val="single" w:sz="4" w:space="0" w:color="C0C0C0"/>
              <w:right w:val="single" w:sz="4" w:space="0" w:color="C0C0C0"/>
            </w:tcBorders>
            <w:shd w:val="clear" w:color="auto" w:fill="auto"/>
            <w:vAlign w:val="center"/>
            <w:hideMark/>
          </w:tcPr>
          <w:p w14:paraId="2A8D5AAD"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Административные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0BDC5600"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1EDBE57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74FFBBA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9,05</w:t>
            </w:r>
          </w:p>
        </w:tc>
        <w:tc>
          <w:tcPr>
            <w:tcW w:w="1497" w:type="dxa"/>
            <w:tcBorders>
              <w:top w:val="nil"/>
              <w:left w:val="nil"/>
              <w:bottom w:val="single" w:sz="4" w:space="0" w:color="C0C0C0"/>
              <w:right w:val="single" w:sz="4" w:space="0" w:color="C0C0C0"/>
            </w:tcBorders>
            <w:shd w:val="clear" w:color="000000" w:fill="D7EAD3"/>
            <w:vAlign w:val="center"/>
            <w:hideMark/>
          </w:tcPr>
          <w:p w14:paraId="11D0092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0" w:type="dxa"/>
            <w:tcBorders>
              <w:top w:val="nil"/>
              <w:left w:val="nil"/>
              <w:bottom w:val="single" w:sz="4" w:space="0" w:color="C0C0C0"/>
              <w:right w:val="single" w:sz="4" w:space="0" w:color="C0C0C0"/>
            </w:tcBorders>
            <w:shd w:val="clear" w:color="000000" w:fill="D7EAD3"/>
            <w:vAlign w:val="center"/>
            <w:hideMark/>
          </w:tcPr>
          <w:p w14:paraId="74FC229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75" w:type="dxa"/>
            <w:tcBorders>
              <w:top w:val="nil"/>
              <w:left w:val="nil"/>
              <w:bottom w:val="single" w:sz="4" w:space="0" w:color="C0C0C0"/>
              <w:right w:val="single" w:sz="4" w:space="0" w:color="C0C0C0"/>
            </w:tcBorders>
            <w:shd w:val="clear" w:color="000000" w:fill="D7EAD3"/>
            <w:vAlign w:val="center"/>
            <w:hideMark/>
          </w:tcPr>
          <w:p w14:paraId="07C8CE2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3D98B3D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26" w:type="dxa"/>
            <w:tcBorders>
              <w:top w:val="nil"/>
              <w:left w:val="nil"/>
              <w:bottom w:val="single" w:sz="4" w:space="0" w:color="C0C0C0"/>
              <w:right w:val="single" w:sz="4" w:space="0" w:color="C0C0C0"/>
            </w:tcBorders>
            <w:shd w:val="clear" w:color="000000" w:fill="D7EAD3"/>
            <w:vAlign w:val="center"/>
            <w:hideMark/>
          </w:tcPr>
          <w:p w14:paraId="2636F4A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2554661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31DD356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0E56A15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943" w:type="dxa"/>
            <w:tcBorders>
              <w:top w:val="nil"/>
              <w:left w:val="nil"/>
              <w:bottom w:val="single" w:sz="4" w:space="0" w:color="C0C0C0"/>
              <w:right w:val="single" w:sz="4" w:space="0" w:color="C0C0C0"/>
            </w:tcBorders>
            <w:shd w:val="clear" w:color="000000" w:fill="FFFFCC"/>
            <w:vAlign w:val="center"/>
            <w:hideMark/>
          </w:tcPr>
          <w:p w14:paraId="2C782FD1"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63AB5ABC" w14:textId="77777777" w:rsidTr="00AB764A">
        <w:trPr>
          <w:trHeight w:val="458"/>
          <w:jc w:val="center"/>
        </w:trPr>
        <w:tc>
          <w:tcPr>
            <w:tcW w:w="561" w:type="dxa"/>
            <w:tcBorders>
              <w:top w:val="nil"/>
              <w:left w:val="nil"/>
              <w:bottom w:val="nil"/>
              <w:right w:val="nil"/>
            </w:tcBorders>
            <w:shd w:val="clear" w:color="000000" w:fill="FFFF00"/>
            <w:noWrap/>
            <w:vAlign w:val="center"/>
            <w:hideMark/>
          </w:tcPr>
          <w:p w14:paraId="3E17FD57"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noWrap/>
            <w:vAlign w:val="bottom"/>
            <w:hideMark/>
          </w:tcPr>
          <w:p w14:paraId="395EDA3B"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6E6EB4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5.3</w:t>
            </w:r>
          </w:p>
        </w:tc>
        <w:tc>
          <w:tcPr>
            <w:tcW w:w="4022" w:type="dxa"/>
            <w:tcBorders>
              <w:top w:val="nil"/>
              <w:left w:val="nil"/>
              <w:bottom w:val="single" w:sz="4" w:space="0" w:color="C0C0C0"/>
              <w:right w:val="single" w:sz="4" w:space="0" w:color="C0C0C0"/>
            </w:tcBorders>
            <w:shd w:val="clear" w:color="auto" w:fill="auto"/>
            <w:vAlign w:val="center"/>
            <w:hideMark/>
          </w:tcPr>
          <w:p w14:paraId="63DD5843" w14:textId="77777777" w:rsidR="00AB764A" w:rsidRPr="00AB764A" w:rsidRDefault="00AB764A" w:rsidP="00AB764A">
            <w:pPr>
              <w:ind w:firstLineChars="100" w:firstLine="141"/>
              <w:rPr>
                <w:rFonts w:ascii="Tahoma" w:hAnsi="Tahoma" w:cs="Tahoma"/>
                <w:b/>
                <w:bCs/>
                <w:color w:val="000000"/>
                <w:sz w:val="14"/>
                <w:szCs w:val="14"/>
              </w:rPr>
            </w:pPr>
            <w:r w:rsidRPr="00AB764A">
              <w:rPr>
                <w:rFonts w:ascii="Tahoma" w:hAnsi="Tahoma" w:cs="Tahoma"/>
                <w:b/>
                <w:bCs/>
                <w:color w:val="000000"/>
                <w:sz w:val="14"/>
                <w:szCs w:val="14"/>
              </w:rPr>
              <w:t>Прочие административные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3D8FEF23"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55D5E1A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369" w:type="dxa"/>
            <w:tcBorders>
              <w:top w:val="nil"/>
              <w:left w:val="nil"/>
              <w:bottom w:val="single" w:sz="4" w:space="0" w:color="C0C0C0"/>
              <w:right w:val="single" w:sz="4" w:space="0" w:color="C0C0C0"/>
            </w:tcBorders>
            <w:shd w:val="clear" w:color="000000" w:fill="D7EAD3"/>
            <w:vAlign w:val="center"/>
            <w:hideMark/>
          </w:tcPr>
          <w:p w14:paraId="093F095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9,05</w:t>
            </w:r>
          </w:p>
        </w:tc>
        <w:tc>
          <w:tcPr>
            <w:tcW w:w="1497" w:type="dxa"/>
            <w:tcBorders>
              <w:top w:val="nil"/>
              <w:left w:val="nil"/>
              <w:bottom w:val="single" w:sz="4" w:space="0" w:color="C0C0C0"/>
              <w:right w:val="single" w:sz="4" w:space="0" w:color="C0C0C0"/>
            </w:tcBorders>
            <w:shd w:val="clear" w:color="000000" w:fill="D7EAD3"/>
            <w:vAlign w:val="center"/>
            <w:hideMark/>
          </w:tcPr>
          <w:p w14:paraId="5255BBC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0" w:type="dxa"/>
            <w:tcBorders>
              <w:top w:val="nil"/>
              <w:left w:val="nil"/>
              <w:bottom w:val="single" w:sz="4" w:space="0" w:color="C0C0C0"/>
              <w:right w:val="single" w:sz="4" w:space="0" w:color="C0C0C0"/>
            </w:tcBorders>
            <w:shd w:val="clear" w:color="000000" w:fill="D7EAD3"/>
            <w:vAlign w:val="center"/>
            <w:hideMark/>
          </w:tcPr>
          <w:p w14:paraId="3E126A9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75" w:type="dxa"/>
            <w:tcBorders>
              <w:top w:val="nil"/>
              <w:left w:val="nil"/>
              <w:bottom w:val="single" w:sz="4" w:space="0" w:color="C0C0C0"/>
              <w:right w:val="single" w:sz="4" w:space="0" w:color="C0C0C0"/>
            </w:tcBorders>
            <w:shd w:val="clear" w:color="000000" w:fill="D7EAD3"/>
            <w:vAlign w:val="center"/>
            <w:hideMark/>
          </w:tcPr>
          <w:p w14:paraId="6390B2E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412CCFD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26" w:type="dxa"/>
            <w:tcBorders>
              <w:top w:val="nil"/>
              <w:left w:val="nil"/>
              <w:bottom w:val="single" w:sz="4" w:space="0" w:color="C0C0C0"/>
              <w:right w:val="single" w:sz="4" w:space="0" w:color="C0C0C0"/>
            </w:tcBorders>
            <w:shd w:val="clear" w:color="000000" w:fill="D7EAD3"/>
            <w:vAlign w:val="center"/>
            <w:hideMark/>
          </w:tcPr>
          <w:p w14:paraId="6F2D54B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3918283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6ECB3B6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05B33A4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943" w:type="dxa"/>
            <w:tcBorders>
              <w:top w:val="nil"/>
              <w:left w:val="nil"/>
              <w:bottom w:val="single" w:sz="4" w:space="0" w:color="C0C0C0"/>
              <w:right w:val="single" w:sz="4" w:space="0" w:color="C0C0C0"/>
            </w:tcBorders>
            <w:shd w:val="clear" w:color="000000" w:fill="FFFFCC"/>
            <w:vAlign w:val="center"/>
            <w:hideMark/>
          </w:tcPr>
          <w:p w14:paraId="47CECD6B"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2BC1838F" w14:textId="77777777" w:rsidTr="00AB764A">
        <w:trPr>
          <w:trHeight w:val="300"/>
          <w:jc w:val="center"/>
        </w:trPr>
        <w:tc>
          <w:tcPr>
            <w:tcW w:w="561" w:type="dxa"/>
            <w:tcBorders>
              <w:top w:val="nil"/>
              <w:left w:val="nil"/>
              <w:bottom w:val="nil"/>
              <w:right w:val="nil"/>
            </w:tcBorders>
            <w:shd w:val="clear" w:color="000000" w:fill="FFFF00"/>
            <w:noWrap/>
            <w:vAlign w:val="center"/>
            <w:hideMark/>
          </w:tcPr>
          <w:p w14:paraId="3FC4C878"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ОР</w:t>
            </w:r>
          </w:p>
        </w:tc>
        <w:tc>
          <w:tcPr>
            <w:tcW w:w="401" w:type="dxa"/>
            <w:tcBorders>
              <w:top w:val="nil"/>
              <w:left w:val="nil"/>
              <w:bottom w:val="nil"/>
              <w:right w:val="nil"/>
            </w:tcBorders>
            <w:shd w:val="clear" w:color="auto" w:fill="auto"/>
            <w:vAlign w:val="center"/>
            <w:hideMark/>
          </w:tcPr>
          <w:p w14:paraId="7B4B8C31" w14:textId="77777777" w:rsidR="00AB764A" w:rsidRPr="00AB764A" w:rsidRDefault="00AB764A" w:rsidP="00AB764A">
            <w:pPr>
              <w:jc w:val="center"/>
              <w:rPr>
                <w:rFonts w:ascii="Wingdings 2" w:hAnsi="Wingdings 2" w:cs="Tahoma"/>
                <w:color w:val="5A5A5A"/>
                <w:sz w:val="14"/>
                <w:szCs w:val="14"/>
              </w:rPr>
            </w:pPr>
            <w:r w:rsidRPr="00AB764A">
              <w:rPr>
                <w:rFonts w:ascii="Wingdings 2" w:hAnsi="Wingdings 2" w:cs="Tahoma"/>
                <w:color w:val="5A5A5A"/>
                <w:sz w:val="14"/>
                <w:szCs w:val="14"/>
              </w:rPr>
              <w:t></w:t>
            </w: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C4E238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5.3.2</w:t>
            </w:r>
          </w:p>
        </w:tc>
        <w:tc>
          <w:tcPr>
            <w:tcW w:w="4022" w:type="dxa"/>
            <w:tcBorders>
              <w:top w:val="nil"/>
              <w:left w:val="nil"/>
              <w:bottom w:val="single" w:sz="4" w:space="0" w:color="C0C0C0"/>
              <w:right w:val="single" w:sz="4" w:space="0" w:color="C0C0C0"/>
            </w:tcBorders>
            <w:shd w:val="clear" w:color="000000" w:fill="E3FAFD"/>
            <w:vAlign w:val="center"/>
            <w:hideMark/>
          </w:tcPr>
          <w:p w14:paraId="7CB5788F" w14:textId="77777777" w:rsidR="00AB764A" w:rsidRPr="00AB764A" w:rsidRDefault="00AB764A" w:rsidP="00AB764A">
            <w:pPr>
              <w:ind w:firstLineChars="200" w:firstLine="280"/>
              <w:rPr>
                <w:rFonts w:ascii="Tahoma" w:hAnsi="Tahoma" w:cs="Tahoma"/>
                <w:sz w:val="14"/>
                <w:szCs w:val="14"/>
              </w:rPr>
            </w:pPr>
            <w:r w:rsidRPr="00AB764A">
              <w:rPr>
                <w:rFonts w:ascii="Tahoma" w:hAnsi="Tahoma" w:cs="Tahoma"/>
                <w:sz w:val="14"/>
                <w:szCs w:val="14"/>
              </w:rPr>
              <w:t>ТМЦ</w:t>
            </w:r>
          </w:p>
        </w:tc>
        <w:tc>
          <w:tcPr>
            <w:tcW w:w="1118" w:type="dxa"/>
            <w:tcBorders>
              <w:top w:val="nil"/>
              <w:left w:val="nil"/>
              <w:bottom w:val="single" w:sz="4" w:space="0" w:color="C0C0C0"/>
              <w:right w:val="single" w:sz="4" w:space="0" w:color="C0C0C0"/>
            </w:tcBorders>
            <w:shd w:val="clear" w:color="auto" w:fill="auto"/>
            <w:vAlign w:val="center"/>
            <w:hideMark/>
          </w:tcPr>
          <w:p w14:paraId="58DEFE95"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тыс</w:t>
            </w:r>
            <w:proofErr w:type="spellEnd"/>
            <w:r w:rsidRPr="00AB764A">
              <w:rPr>
                <w:rFonts w:ascii="Tahoma" w:hAnsi="Tahoma" w:cs="Tahoma"/>
                <w:sz w:val="14"/>
                <w:szCs w:val="14"/>
              </w:rPr>
              <w:t xml:space="preserve"> </w:t>
            </w:r>
            <w:proofErr w:type="spellStart"/>
            <w:r w:rsidRPr="00AB764A">
              <w:rPr>
                <w:rFonts w:ascii="Tahoma" w:hAnsi="Tahoma" w:cs="Tahoma"/>
                <w:sz w:val="14"/>
                <w:szCs w:val="14"/>
              </w:rPr>
              <w:t>руб</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7DD9850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369" w:type="dxa"/>
            <w:tcBorders>
              <w:top w:val="nil"/>
              <w:left w:val="nil"/>
              <w:bottom w:val="single" w:sz="4" w:space="0" w:color="C0C0C0"/>
              <w:right w:val="single" w:sz="4" w:space="0" w:color="C0C0C0"/>
            </w:tcBorders>
            <w:shd w:val="clear" w:color="000000" w:fill="FFFFCC"/>
            <w:vAlign w:val="center"/>
            <w:hideMark/>
          </w:tcPr>
          <w:p w14:paraId="1CD2254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9,05</w:t>
            </w:r>
          </w:p>
        </w:tc>
        <w:tc>
          <w:tcPr>
            <w:tcW w:w="1497" w:type="dxa"/>
            <w:tcBorders>
              <w:top w:val="nil"/>
              <w:left w:val="nil"/>
              <w:bottom w:val="single" w:sz="4" w:space="0" w:color="C0C0C0"/>
              <w:right w:val="single" w:sz="4" w:space="0" w:color="C0C0C0"/>
            </w:tcBorders>
            <w:shd w:val="clear" w:color="000000" w:fill="FFFFCC"/>
            <w:vAlign w:val="center"/>
            <w:hideMark/>
          </w:tcPr>
          <w:p w14:paraId="44ED01D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0" w:type="dxa"/>
            <w:tcBorders>
              <w:top w:val="nil"/>
              <w:left w:val="nil"/>
              <w:bottom w:val="single" w:sz="4" w:space="0" w:color="C0C0C0"/>
              <w:right w:val="single" w:sz="4" w:space="0" w:color="C0C0C0"/>
            </w:tcBorders>
            <w:shd w:val="clear" w:color="000000" w:fill="FFFFCC"/>
            <w:vAlign w:val="center"/>
            <w:hideMark/>
          </w:tcPr>
          <w:p w14:paraId="536B6D6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75" w:type="dxa"/>
            <w:tcBorders>
              <w:top w:val="nil"/>
              <w:left w:val="nil"/>
              <w:bottom w:val="single" w:sz="4" w:space="0" w:color="C0C0C0"/>
              <w:right w:val="single" w:sz="4" w:space="0" w:color="C0C0C0"/>
            </w:tcBorders>
            <w:shd w:val="clear" w:color="000000" w:fill="FFFFCC"/>
            <w:vAlign w:val="center"/>
            <w:hideMark/>
          </w:tcPr>
          <w:p w14:paraId="5B516814"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5D12A8A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26" w:type="dxa"/>
            <w:tcBorders>
              <w:top w:val="nil"/>
              <w:left w:val="nil"/>
              <w:bottom w:val="single" w:sz="4" w:space="0" w:color="C0C0C0"/>
              <w:right w:val="single" w:sz="4" w:space="0" w:color="C0C0C0"/>
            </w:tcBorders>
            <w:shd w:val="clear" w:color="000000" w:fill="FFFFCC"/>
            <w:vAlign w:val="center"/>
            <w:hideMark/>
          </w:tcPr>
          <w:p w14:paraId="2FDDAD6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5" w:type="dxa"/>
            <w:tcBorders>
              <w:top w:val="nil"/>
              <w:left w:val="nil"/>
              <w:bottom w:val="single" w:sz="4" w:space="0" w:color="C0C0C0"/>
              <w:right w:val="single" w:sz="4" w:space="0" w:color="C0C0C0"/>
            </w:tcBorders>
            <w:shd w:val="clear" w:color="000000" w:fill="FFFFCC"/>
            <w:vAlign w:val="center"/>
            <w:hideMark/>
          </w:tcPr>
          <w:p w14:paraId="6652C10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51" w:type="dxa"/>
            <w:tcBorders>
              <w:top w:val="nil"/>
              <w:left w:val="nil"/>
              <w:bottom w:val="single" w:sz="4" w:space="0" w:color="C0C0C0"/>
              <w:right w:val="single" w:sz="4" w:space="0" w:color="C0C0C0"/>
            </w:tcBorders>
            <w:shd w:val="clear" w:color="000000" w:fill="D7EAD3"/>
            <w:vAlign w:val="center"/>
            <w:hideMark/>
          </w:tcPr>
          <w:p w14:paraId="0FC41D9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71B0AB0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943" w:type="dxa"/>
            <w:tcBorders>
              <w:top w:val="nil"/>
              <w:left w:val="nil"/>
              <w:bottom w:val="single" w:sz="4" w:space="0" w:color="C0C0C0"/>
              <w:right w:val="single" w:sz="4" w:space="0" w:color="C0C0C0"/>
            </w:tcBorders>
            <w:shd w:val="clear" w:color="000000" w:fill="FFFFCC"/>
            <w:vAlign w:val="center"/>
            <w:hideMark/>
          </w:tcPr>
          <w:p w14:paraId="219D548E"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32872B1A" w14:textId="77777777" w:rsidTr="00AB764A">
        <w:trPr>
          <w:trHeight w:val="600"/>
          <w:jc w:val="center"/>
        </w:trPr>
        <w:tc>
          <w:tcPr>
            <w:tcW w:w="561" w:type="dxa"/>
            <w:tcBorders>
              <w:top w:val="nil"/>
              <w:left w:val="nil"/>
              <w:bottom w:val="nil"/>
              <w:right w:val="nil"/>
            </w:tcBorders>
            <w:shd w:val="clear" w:color="000000" w:fill="B1A0C7"/>
            <w:noWrap/>
            <w:vAlign w:val="center"/>
            <w:hideMark/>
          </w:tcPr>
          <w:p w14:paraId="39E0D2BA"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А</w:t>
            </w:r>
          </w:p>
        </w:tc>
        <w:tc>
          <w:tcPr>
            <w:tcW w:w="401" w:type="dxa"/>
            <w:tcBorders>
              <w:top w:val="nil"/>
              <w:left w:val="nil"/>
              <w:bottom w:val="nil"/>
              <w:right w:val="nil"/>
            </w:tcBorders>
            <w:shd w:val="clear" w:color="auto" w:fill="auto"/>
            <w:noWrap/>
            <w:vAlign w:val="bottom"/>
            <w:hideMark/>
          </w:tcPr>
          <w:p w14:paraId="0100F1E1"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C4C031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w:t>
            </w:r>
          </w:p>
        </w:tc>
        <w:tc>
          <w:tcPr>
            <w:tcW w:w="4022" w:type="dxa"/>
            <w:tcBorders>
              <w:top w:val="nil"/>
              <w:left w:val="nil"/>
              <w:bottom w:val="single" w:sz="4" w:space="0" w:color="C0C0C0"/>
              <w:right w:val="single" w:sz="4" w:space="0" w:color="C0C0C0"/>
            </w:tcBorders>
            <w:shd w:val="clear" w:color="auto" w:fill="auto"/>
            <w:vAlign w:val="center"/>
            <w:hideMark/>
          </w:tcPr>
          <w:p w14:paraId="2B1EF4E7"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Амортизация основных средств и нематериальных активов</w:t>
            </w:r>
          </w:p>
        </w:tc>
        <w:tc>
          <w:tcPr>
            <w:tcW w:w="1118" w:type="dxa"/>
            <w:tcBorders>
              <w:top w:val="nil"/>
              <w:left w:val="nil"/>
              <w:bottom w:val="single" w:sz="4" w:space="0" w:color="C0C0C0"/>
              <w:right w:val="single" w:sz="4" w:space="0" w:color="C0C0C0"/>
            </w:tcBorders>
            <w:shd w:val="clear" w:color="auto" w:fill="auto"/>
            <w:vAlign w:val="center"/>
            <w:hideMark/>
          </w:tcPr>
          <w:p w14:paraId="5DA610B4"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46DBB63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0,17</w:t>
            </w:r>
          </w:p>
        </w:tc>
        <w:tc>
          <w:tcPr>
            <w:tcW w:w="1369" w:type="dxa"/>
            <w:tcBorders>
              <w:top w:val="nil"/>
              <w:left w:val="nil"/>
              <w:bottom w:val="single" w:sz="4" w:space="0" w:color="C0C0C0"/>
              <w:right w:val="single" w:sz="4" w:space="0" w:color="C0C0C0"/>
            </w:tcBorders>
            <w:shd w:val="clear" w:color="000000" w:fill="D7EAD3"/>
            <w:vAlign w:val="center"/>
            <w:hideMark/>
          </w:tcPr>
          <w:p w14:paraId="75EA8F5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31,82</w:t>
            </w:r>
          </w:p>
        </w:tc>
        <w:tc>
          <w:tcPr>
            <w:tcW w:w="1497" w:type="dxa"/>
            <w:tcBorders>
              <w:top w:val="nil"/>
              <w:left w:val="nil"/>
              <w:bottom w:val="single" w:sz="4" w:space="0" w:color="C0C0C0"/>
              <w:right w:val="single" w:sz="4" w:space="0" w:color="C0C0C0"/>
            </w:tcBorders>
            <w:shd w:val="clear" w:color="000000" w:fill="D7EAD3"/>
            <w:vAlign w:val="center"/>
            <w:hideMark/>
          </w:tcPr>
          <w:p w14:paraId="428A906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0" w:type="dxa"/>
            <w:tcBorders>
              <w:top w:val="nil"/>
              <w:left w:val="nil"/>
              <w:bottom w:val="single" w:sz="4" w:space="0" w:color="C0C0C0"/>
              <w:right w:val="single" w:sz="4" w:space="0" w:color="C0C0C0"/>
            </w:tcBorders>
            <w:shd w:val="clear" w:color="000000" w:fill="D7EAD3"/>
            <w:vAlign w:val="center"/>
            <w:hideMark/>
          </w:tcPr>
          <w:p w14:paraId="58D3242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75" w:type="dxa"/>
            <w:tcBorders>
              <w:top w:val="nil"/>
              <w:left w:val="nil"/>
              <w:bottom w:val="single" w:sz="4" w:space="0" w:color="C0C0C0"/>
              <w:right w:val="single" w:sz="4" w:space="0" w:color="C0C0C0"/>
            </w:tcBorders>
            <w:shd w:val="clear" w:color="000000" w:fill="D7EAD3"/>
            <w:vAlign w:val="center"/>
            <w:hideMark/>
          </w:tcPr>
          <w:p w14:paraId="371F9AE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21,46</w:t>
            </w:r>
          </w:p>
        </w:tc>
        <w:tc>
          <w:tcPr>
            <w:tcW w:w="1594" w:type="dxa"/>
            <w:tcBorders>
              <w:top w:val="nil"/>
              <w:left w:val="nil"/>
              <w:bottom w:val="single" w:sz="4" w:space="0" w:color="C0C0C0"/>
              <w:right w:val="single" w:sz="4" w:space="0" w:color="C0C0C0"/>
            </w:tcBorders>
            <w:shd w:val="clear" w:color="000000" w:fill="D7EAD3"/>
            <w:vAlign w:val="center"/>
            <w:hideMark/>
          </w:tcPr>
          <w:p w14:paraId="52857CF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21,46</w:t>
            </w:r>
          </w:p>
        </w:tc>
        <w:tc>
          <w:tcPr>
            <w:tcW w:w="1526" w:type="dxa"/>
            <w:tcBorders>
              <w:top w:val="nil"/>
              <w:left w:val="nil"/>
              <w:bottom w:val="single" w:sz="4" w:space="0" w:color="C0C0C0"/>
              <w:right w:val="single" w:sz="4" w:space="0" w:color="C0C0C0"/>
            </w:tcBorders>
            <w:shd w:val="clear" w:color="000000" w:fill="D7EAD3"/>
            <w:vAlign w:val="center"/>
            <w:hideMark/>
          </w:tcPr>
          <w:p w14:paraId="6618A1D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21,24</w:t>
            </w:r>
          </w:p>
        </w:tc>
        <w:tc>
          <w:tcPr>
            <w:tcW w:w="1595" w:type="dxa"/>
            <w:tcBorders>
              <w:top w:val="nil"/>
              <w:left w:val="nil"/>
              <w:bottom w:val="single" w:sz="4" w:space="0" w:color="C0C0C0"/>
              <w:right w:val="single" w:sz="4" w:space="0" w:color="C0C0C0"/>
            </w:tcBorders>
            <w:shd w:val="clear" w:color="000000" w:fill="D7EAD3"/>
            <w:vAlign w:val="center"/>
            <w:hideMark/>
          </w:tcPr>
          <w:p w14:paraId="5A04B9B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21,24</w:t>
            </w:r>
          </w:p>
        </w:tc>
        <w:tc>
          <w:tcPr>
            <w:tcW w:w="1451" w:type="dxa"/>
            <w:tcBorders>
              <w:top w:val="nil"/>
              <w:left w:val="nil"/>
              <w:bottom w:val="single" w:sz="4" w:space="0" w:color="C0C0C0"/>
              <w:right w:val="single" w:sz="4" w:space="0" w:color="C0C0C0"/>
            </w:tcBorders>
            <w:shd w:val="clear" w:color="000000" w:fill="D7EAD3"/>
            <w:vAlign w:val="center"/>
            <w:hideMark/>
          </w:tcPr>
          <w:p w14:paraId="0254DBA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4,81</w:t>
            </w:r>
          </w:p>
        </w:tc>
        <w:tc>
          <w:tcPr>
            <w:tcW w:w="1489" w:type="dxa"/>
            <w:tcBorders>
              <w:top w:val="nil"/>
              <w:left w:val="nil"/>
              <w:bottom w:val="single" w:sz="4" w:space="0" w:color="C0C0C0"/>
              <w:right w:val="single" w:sz="4" w:space="0" w:color="C0C0C0"/>
            </w:tcBorders>
            <w:shd w:val="clear" w:color="000000" w:fill="D7EAD3"/>
            <w:vAlign w:val="center"/>
            <w:hideMark/>
          </w:tcPr>
          <w:p w14:paraId="0C7B3E0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16,43</w:t>
            </w:r>
          </w:p>
        </w:tc>
        <w:tc>
          <w:tcPr>
            <w:tcW w:w="1943" w:type="dxa"/>
            <w:tcBorders>
              <w:top w:val="nil"/>
              <w:left w:val="nil"/>
              <w:bottom w:val="single" w:sz="4" w:space="0" w:color="C0C0C0"/>
              <w:right w:val="single" w:sz="4" w:space="0" w:color="C0C0C0"/>
            </w:tcBorders>
            <w:shd w:val="clear" w:color="000000" w:fill="FFFFCC"/>
            <w:vAlign w:val="center"/>
            <w:hideMark/>
          </w:tcPr>
          <w:p w14:paraId="6F087541"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425CFCA0" w14:textId="77777777" w:rsidTr="00AB764A">
        <w:trPr>
          <w:trHeight w:val="1118"/>
          <w:jc w:val="center"/>
        </w:trPr>
        <w:tc>
          <w:tcPr>
            <w:tcW w:w="561" w:type="dxa"/>
            <w:tcBorders>
              <w:top w:val="nil"/>
              <w:left w:val="nil"/>
              <w:bottom w:val="nil"/>
              <w:right w:val="nil"/>
            </w:tcBorders>
            <w:shd w:val="clear" w:color="000000" w:fill="B1A0C7"/>
            <w:noWrap/>
            <w:vAlign w:val="center"/>
            <w:hideMark/>
          </w:tcPr>
          <w:p w14:paraId="068D4FC1"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А</w:t>
            </w:r>
          </w:p>
        </w:tc>
        <w:tc>
          <w:tcPr>
            <w:tcW w:w="401" w:type="dxa"/>
            <w:tcBorders>
              <w:top w:val="nil"/>
              <w:left w:val="nil"/>
              <w:bottom w:val="nil"/>
              <w:right w:val="nil"/>
            </w:tcBorders>
            <w:shd w:val="clear" w:color="auto" w:fill="auto"/>
            <w:noWrap/>
            <w:vAlign w:val="bottom"/>
            <w:hideMark/>
          </w:tcPr>
          <w:p w14:paraId="76394147"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D8A3A6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7.1</w:t>
            </w:r>
          </w:p>
        </w:tc>
        <w:tc>
          <w:tcPr>
            <w:tcW w:w="4022" w:type="dxa"/>
            <w:tcBorders>
              <w:top w:val="nil"/>
              <w:left w:val="nil"/>
              <w:bottom w:val="single" w:sz="4" w:space="0" w:color="C0C0C0"/>
              <w:right w:val="single" w:sz="4" w:space="0" w:color="C0C0C0"/>
            </w:tcBorders>
            <w:shd w:val="clear" w:color="auto" w:fill="auto"/>
            <w:vAlign w:val="center"/>
            <w:hideMark/>
          </w:tcPr>
          <w:p w14:paraId="0AEF53C5" w14:textId="77777777" w:rsidR="00AB764A" w:rsidRPr="00AB764A" w:rsidRDefault="00AB764A" w:rsidP="00AB764A">
            <w:pPr>
              <w:ind w:firstLineChars="100" w:firstLine="141"/>
              <w:rPr>
                <w:rFonts w:ascii="Tahoma" w:hAnsi="Tahoma" w:cs="Tahoma"/>
                <w:b/>
                <w:bCs/>
                <w:color w:val="000000"/>
                <w:sz w:val="14"/>
                <w:szCs w:val="14"/>
              </w:rPr>
            </w:pPr>
            <w:r w:rsidRPr="00AB764A">
              <w:rPr>
                <w:rFonts w:ascii="Tahoma" w:hAnsi="Tahoma" w:cs="Tahoma"/>
                <w:b/>
                <w:bCs/>
                <w:color w:val="000000"/>
                <w:sz w:val="14"/>
                <w:szCs w:val="14"/>
              </w:rPr>
              <w:t>Амортизация основных средств</w:t>
            </w:r>
          </w:p>
        </w:tc>
        <w:tc>
          <w:tcPr>
            <w:tcW w:w="1118" w:type="dxa"/>
            <w:tcBorders>
              <w:top w:val="nil"/>
              <w:left w:val="nil"/>
              <w:bottom w:val="single" w:sz="4" w:space="0" w:color="C0C0C0"/>
              <w:right w:val="single" w:sz="4" w:space="0" w:color="C0C0C0"/>
            </w:tcBorders>
            <w:shd w:val="clear" w:color="auto" w:fill="auto"/>
            <w:vAlign w:val="center"/>
            <w:hideMark/>
          </w:tcPr>
          <w:p w14:paraId="1A6D5195"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6EDF90A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0,17</w:t>
            </w:r>
          </w:p>
        </w:tc>
        <w:tc>
          <w:tcPr>
            <w:tcW w:w="1369" w:type="dxa"/>
            <w:tcBorders>
              <w:top w:val="nil"/>
              <w:left w:val="nil"/>
              <w:bottom w:val="single" w:sz="4" w:space="0" w:color="C0C0C0"/>
              <w:right w:val="single" w:sz="4" w:space="0" w:color="C0C0C0"/>
            </w:tcBorders>
            <w:shd w:val="clear" w:color="000000" w:fill="FFFFCC"/>
            <w:vAlign w:val="center"/>
            <w:hideMark/>
          </w:tcPr>
          <w:p w14:paraId="11BC3F9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31,82</w:t>
            </w:r>
          </w:p>
        </w:tc>
        <w:tc>
          <w:tcPr>
            <w:tcW w:w="1497" w:type="dxa"/>
            <w:tcBorders>
              <w:top w:val="nil"/>
              <w:left w:val="nil"/>
              <w:bottom w:val="single" w:sz="4" w:space="0" w:color="C0C0C0"/>
              <w:right w:val="single" w:sz="4" w:space="0" w:color="C0C0C0"/>
            </w:tcBorders>
            <w:shd w:val="clear" w:color="000000" w:fill="FFFFCC"/>
            <w:vAlign w:val="center"/>
            <w:hideMark/>
          </w:tcPr>
          <w:p w14:paraId="7DE13CA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0" w:type="dxa"/>
            <w:tcBorders>
              <w:top w:val="nil"/>
              <w:left w:val="nil"/>
              <w:bottom w:val="single" w:sz="4" w:space="0" w:color="C0C0C0"/>
              <w:right w:val="single" w:sz="4" w:space="0" w:color="C0C0C0"/>
            </w:tcBorders>
            <w:shd w:val="clear" w:color="000000" w:fill="FFFFCC"/>
            <w:vAlign w:val="center"/>
            <w:hideMark/>
          </w:tcPr>
          <w:p w14:paraId="44E1C67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75" w:type="dxa"/>
            <w:tcBorders>
              <w:top w:val="nil"/>
              <w:left w:val="nil"/>
              <w:bottom w:val="single" w:sz="4" w:space="0" w:color="C0C0C0"/>
              <w:right w:val="single" w:sz="4" w:space="0" w:color="C0C0C0"/>
            </w:tcBorders>
            <w:shd w:val="clear" w:color="000000" w:fill="FFFFCC"/>
            <w:vAlign w:val="center"/>
            <w:hideMark/>
          </w:tcPr>
          <w:p w14:paraId="2487826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21,46</w:t>
            </w:r>
          </w:p>
        </w:tc>
        <w:tc>
          <w:tcPr>
            <w:tcW w:w="1594" w:type="dxa"/>
            <w:tcBorders>
              <w:top w:val="nil"/>
              <w:left w:val="nil"/>
              <w:bottom w:val="single" w:sz="4" w:space="0" w:color="C0C0C0"/>
              <w:right w:val="single" w:sz="4" w:space="0" w:color="C0C0C0"/>
            </w:tcBorders>
            <w:shd w:val="clear" w:color="000000" w:fill="FFFFCC"/>
            <w:vAlign w:val="center"/>
            <w:hideMark/>
          </w:tcPr>
          <w:p w14:paraId="7DA23B3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21,46</w:t>
            </w:r>
          </w:p>
        </w:tc>
        <w:tc>
          <w:tcPr>
            <w:tcW w:w="1526" w:type="dxa"/>
            <w:tcBorders>
              <w:top w:val="nil"/>
              <w:left w:val="nil"/>
              <w:bottom w:val="single" w:sz="4" w:space="0" w:color="C0C0C0"/>
              <w:right w:val="single" w:sz="4" w:space="0" w:color="C0C0C0"/>
            </w:tcBorders>
            <w:shd w:val="clear" w:color="000000" w:fill="FFFFCC"/>
            <w:vAlign w:val="center"/>
            <w:hideMark/>
          </w:tcPr>
          <w:p w14:paraId="53C7E8E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21,24</w:t>
            </w:r>
          </w:p>
        </w:tc>
        <w:tc>
          <w:tcPr>
            <w:tcW w:w="1595" w:type="dxa"/>
            <w:tcBorders>
              <w:top w:val="nil"/>
              <w:left w:val="nil"/>
              <w:bottom w:val="single" w:sz="4" w:space="0" w:color="C0C0C0"/>
              <w:right w:val="single" w:sz="4" w:space="0" w:color="C0C0C0"/>
            </w:tcBorders>
            <w:shd w:val="clear" w:color="000000" w:fill="FFFFCC"/>
            <w:vAlign w:val="center"/>
            <w:hideMark/>
          </w:tcPr>
          <w:p w14:paraId="373FD4D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21,24</w:t>
            </w:r>
          </w:p>
        </w:tc>
        <w:tc>
          <w:tcPr>
            <w:tcW w:w="1451" w:type="dxa"/>
            <w:tcBorders>
              <w:top w:val="nil"/>
              <w:left w:val="nil"/>
              <w:bottom w:val="single" w:sz="4" w:space="0" w:color="C0C0C0"/>
              <w:right w:val="single" w:sz="4" w:space="0" w:color="C0C0C0"/>
            </w:tcBorders>
            <w:shd w:val="clear" w:color="000000" w:fill="D7EAD3"/>
            <w:vAlign w:val="center"/>
            <w:hideMark/>
          </w:tcPr>
          <w:p w14:paraId="26D528E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4,81</w:t>
            </w:r>
          </w:p>
        </w:tc>
        <w:tc>
          <w:tcPr>
            <w:tcW w:w="1489" w:type="dxa"/>
            <w:tcBorders>
              <w:top w:val="nil"/>
              <w:left w:val="nil"/>
              <w:bottom w:val="single" w:sz="4" w:space="0" w:color="C0C0C0"/>
              <w:right w:val="single" w:sz="4" w:space="0" w:color="C0C0C0"/>
            </w:tcBorders>
            <w:shd w:val="clear" w:color="000000" w:fill="D7EAD3"/>
            <w:vAlign w:val="center"/>
            <w:hideMark/>
          </w:tcPr>
          <w:p w14:paraId="5A8EF5D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16,43</w:t>
            </w:r>
          </w:p>
        </w:tc>
        <w:tc>
          <w:tcPr>
            <w:tcW w:w="1943" w:type="dxa"/>
            <w:tcBorders>
              <w:top w:val="nil"/>
              <w:left w:val="nil"/>
              <w:bottom w:val="single" w:sz="4" w:space="0" w:color="C0C0C0"/>
              <w:right w:val="single" w:sz="4" w:space="0" w:color="C0C0C0"/>
            </w:tcBorders>
            <w:shd w:val="clear" w:color="000000" w:fill="FFFFCC"/>
            <w:vAlign w:val="center"/>
            <w:hideMark/>
          </w:tcPr>
          <w:p w14:paraId="397B1838" w14:textId="77777777" w:rsidR="00AB764A" w:rsidRPr="00AB764A" w:rsidRDefault="00AB764A" w:rsidP="00AB764A">
            <w:pPr>
              <w:rPr>
                <w:rFonts w:ascii="Tahoma" w:hAnsi="Tahoma" w:cs="Tahoma"/>
                <w:sz w:val="14"/>
                <w:szCs w:val="14"/>
              </w:rPr>
            </w:pPr>
            <w:r w:rsidRPr="00AB764A">
              <w:rPr>
                <w:rFonts w:ascii="Tahoma" w:hAnsi="Tahoma" w:cs="Tahoma"/>
                <w:sz w:val="14"/>
                <w:szCs w:val="14"/>
              </w:rPr>
              <w:t xml:space="preserve">Согласно расчету регулятора, на амортизируемое имущество. </w:t>
            </w:r>
          </w:p>
        </w:tc>
      </w:tr>
      <w:tr w:rsidR="00AB764A" w:rsidRPr="00AB764A" w14:paraId="1A4C3079" w14:textId="77777777" w:rsidTr="00AB764A">
        <w:trPr>
          <w:trHeight w:val="612"/>
          <w:jc w:val="center"/>
        </w:trPr>
        <w:tc>
          <w:tcPr>
            <w:tcW w:w="561" w:type="dxa"/>
            <w:tcBorders>
              <w:top w:val="nil"/>
              <w:left w:val="nil"/>
              <w:bottom w:val="nil"/>
              <w:right w:val="nil"/>
            </w:tcBorders>
            <w:shd w:val="clear" w:color="000000" w:fill="00B050"/>
            <w:noWrap/>
            <w:vAlign w:val="center"/>
            <w:hideMark/>
          </w:tcPr>
          <w:p w14:paraId="04546FA1"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НР</w:t>
            </w:r>
          </w:p>
        </w:tc>
        <w:tc>
          <w:tcPr>
            <w:tcW w:w="401" w:type="dxa"/>
            <w:tcBorders>
              <w:top w:val="nil"/>
              <w:left w:val="nil"/>
              <w:bottom w:val="nil"/>
              <w:right w:val="nil"/>
            </w:tcBorders>
            <w:shd w:val="clear" w:color="auto" w:fill="auto"/>
            <w:noWrap/>
            <w:vAlign w:val="bottom"/>
            <w:hideMark/>
          </w:tcPr>
          <w:p w14:paraId="364B1D60"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AB2B3F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9</w:t>
            </w:r>
          </w:p>
        </w:tc>
        <w:tc>
          <w:tcPr>
            <w:tcW w:w="4022" w:type="dxa"/>
            <w:tcBorders>
              <w:top w:val="nil"/>
              <w:left w:val="nil"/>
              <w:bottom w:val="single" w:sz="4" w:space="0" w:color="C0C0C0"/>
              <w:right w:val="single" w:sz="4" w:space="0" w:color="C0C0C0"/>
            </w:tcBorders>
            <w:shd w:val="clear" w:color="auto" w:fill="auto"/>
            <w:vAlign w:val="center"/>
            <w:hideMark/>
          </w:tcPr>
          <w:p w14:paraId="34AE8DCE"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Расходы, связанные с оплатой налогов и сборов</w:t>
            </w:r>
          </w:p>
        </w:tc>
        <w:tc>
          <w:tcPr>
            <w:tcW w:w="1118" w:type="dxa"/>
            <w:tcBorders>
              <w:top w:val="nil"/>
              <w:left w:val="nil"/>
              <w:bottom w:val="single" w:sz="4" w:space="0" w:color="C0C0C0"/>
              <w:right w:val="single" w:sz="4" w:space="0" w:color="C0C0C0"/>
            </w:tcBorders>
            <w:shd w:val="clear" w:color="auto" w:fill="auto"/>
            <w:vAlign w:val="center"/>
            <w:hideMark/>
          </w:tcPr>
          <w:p w14:paraId="2782DC8C"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6253AFF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17,22</w:t>
            </w:r>
          </w:p>
        </w:tc>
        <w:tc>
          <w:tcPr>
            <w:tcW w:w="1369" w:type="dxa"/>
            <w:tcBorders>
              <w:top w:val="nil"/>
              <w:left w:val="nil"/>
              <w:bottom w:val="single" w:sz="4" w:space="0" w:color="C0C0C0"/>
              <w:right w:val="single" w:sz="4" w:space="0" w:color="C0C0C0"/>
            </w:tcBorders>
            <w:shd w:val="clear" w:color="000000" w:fill="D7EAD3"/>
            <w:vAlign w:val="center"/>
            <w:hideMark/>
          </w:tcPr>
          <w:p w14:paraId="3F93618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100,62</w:t>
            </w:r>
          </w:p>
        </w:tc>
        <w:tc>
          <w:tcPr>
            <w:tcW w:w="1497" w:type="dxa"/>
            <w:tcBorders>
              <w:top w:val="nil"/>
              <w:left w:val="nil"/>
              <w:bottom w:val="single" w:sz="4" w:space="0" w:color="C0C0C0"/>
              <w:right w:val="single" w:sz="4" w:space="0" w:color="C0C0C0"/>
            </w:tcBorders>
            <w:shd w:val="clear" w:color="000000" w:fill="D7EAD3"/>
            <w:vAlign w:val="center"/>
            <w:hideMark/>
          </w:tcPr>
          <w:p w14:paraId="1411C2C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7,25</w:t>
            </w:r>
          </w:p>
        </w:tc>
        <w:tc>
          <w:tcPr>
            <w:tcW w:w="1590" w:type="dxa"/>
            <w:tcBorders>
              <w:top w:val="nil"/>
              <w:left w:val="nil"/>
              <w:bottom w:val="single" w:sz="4" w:space="0" w:color="C0C0C0"/>
              <w:right w:val="single" w:sz="4" w:space="0" w:color="C0C0C0"/>
            </w:tcBorders>
            <w:shd w:val="clear" w:color="000000" w:fill="D7EAD3"/>
            <w:vAlign w:val="center"/>
            <w:hideMark/>
          </w:tcPr>
          <w:p w14:paraId="086AF9E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8,37</w:t>
            </w:r>
          </w:p>
        </w:tc>
        <w:tc>
          <w:tcPr>
            <w:tcW w:w="1575" w:type="dxa"/>
            <w:tcBorders>
              <w:top w:val="nil"/>
              <w:left w:val="nil"/>
              <w:bottom w:val="single" w:sz="4" w:space="0" w:color="C0C0C0"/>
              <w:right w:val="single" w:sz="4" w:space="0" w:color="C0C0C0"/>
            </w:tcBorders>
            <w:shd w:val="clear" w:color="000000" w:fill="D7EAD3"/>
            <w:vAlign w:val="center"/>
            <w:hideMark/>
          </w:tcPr>
          <w:p w14:paraId="0B010A8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4" w:type="dxa"/>
            <w:tcBorders>
              <w:top w:val="nil"/>
              <w:left w:val="nil"/>
              <w:bottom w:val="single" w:sz="4" w:space="0" w:color="C0C0C0"/>
              <w:right w:val="single" w:sz="4" w:space="0" w:color="C0C0C0"/>
            </w:tcBorders>
            <w:shd w:val="clear" w:color="000000" w:fill="D7EAD3"/>
            <w:vAlign w:val="center"/>
            <w:hideMark/>
          </w:tcPr>
          <w:p w14:paraId="41FE869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8,37</w:t>
            </w:r>
          </w:p>
        </w:tc>
        <w:tc>
          <w:tcPr>
            <w:tcW w:w="1526" w:type="dxa"/>
            <w:tcBorders>
              <w:top w:val="nil"/>
              <w:left w:val="nil"/>
              <w:bottom w:val="single" w:sz="4" w:space="0" w:color="C0C0C0"/>
              <w:right w:val="single" w:sz="4" w:space="0" w:color="C0C0C0"/>
            </w:tcBorders>
            <w:shd w:val="clear" w:color="000000" w:fill="D7EAD3"/>
            <w:vAlign w:val="center"/>
            <w:hideMark/>
          </w:tcPr>
          <w:p w14:paraId="5C7DE74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95" w:type="dxa"/>
            <w:tcBorders>
              <w:top w:val="nil"/>
              <w:left w:val="nil"/>
              <w:bottom w:val="single" w:sz="4" w:space="0" w:color="C0C0C0"/>
              <w:right w:val="single" w:sz="4" w:space="0" w:color="C0C0C0"/>
            </w:tcBorders>
            <w:shd w:val="clear" w:color="000000" w:fill="D7EAD3"/>
            <w:vAlign w:val="center"/>
            <w:hideMark/>
          </w:tcPr>
          <w:p w14:paraId="651E973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8,37</w:t>
            </w:r>
          </w:p>
        </w:tc>
        <w:tc>
          <w:tcPr>
            <w:tcW w:w="1451" w:type="dxa"/>
            <w:tcBorders>
              <w:top w:val="nil"/>
              <w:left w:val="nil"/>
              <w:bottom w:val="single" w:sz="4" w:space="0" w:color="C0C0C0"/>
              <w:right w:val="single" w:sz="4" w:space="0" w:color="C0C0C0"/>
            </w:tcBorders>
            <w:shd w:val="clear" w:color="000000" w:fill="D7EAD3"/>
            <w:vAlign w:val="center"/>
            <w:hideMark/>
          </w:tcPr>
          <w:p w14:paraId="619CD01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4,19</w:t>
            </w:r>
          </w:p>
        </w:tc>
        <w:tc>
          <w:tcPr>
            <w:tcW w:w="1489" w:type="dxa"/>
            <w:tcBorders>
              <w:top w:val="nil"/>
              <w:left w:val="nil"/>
              <w:bottom w:val="single" w:sz="4" w:space="0" w:color="C0C0C0"/>
              <w:right w:val="single" w:sz="4" w:space="0" w:color="C0C0C0"/>
            </w:tcBorders>
            <w:shd w:val="clear" w:color="000000" w:fill="D7EAD3"/>
            <w:vAlign w:val="center"/>
            <w:hideMark/>
          </w:tcPr>
          <w:p w14:paraId="57E7960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4,19</w:t>
            </w:r>
          </w:p>
        </w:tc>
        <w:tc>
          <w:tcPr>
            <w:tcW w:w="1943" w:type="dxa"/>
            <w:tcBorders>
              <w:top w:val="nil"/>
              <w:left w:val="nil"/>
              <w:bottom w:val="single" w:sz="4" w:space="0" w:color="C0C0C0"/>
              <w:right w:val="single" w:sz="4" w:space="0" w:color="C0C0C0"/>
            </w:tcBorders>
            <w:shd w:val="clear" w:color="000000" w:fill="FFFFCC"/>
            <w:vAlign w:val="center"/>
            <w:hideMark/>
          </w:tcPr>
          <w:p w14:paraId="6A74B4E2"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7DA5321D" w14:textId="77777777" w:rsidTr="00AB764A">
        <w:trPr>
          <w:trHeight w:val="552"/>
          <w:jc w:val="center"/>
        </w:trPr>
        <w:tc>
          <w:tcPr>
            <w:tcW w:w="561" w:type="dxa"/>
            <w:tcBorders>
              <w:top w:val="nil"/>
              <w:left w:val="nil"/>
              <w:bottom w:val="nil"/>
              <w:right w:val="nil"/>
            </w:tcBorders>
            <w:shd w:val="clear" w:color="000000" w:fill="00B050"/>
            <w:noWrap/>
            <w:vAlign w:val="center"/>
            <w:hideMark/>
          </w:tcPr>
          <w:p w14:paraId="77EC5AC9"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lastRenderedPageBreak/>
              <w:t>НР</w:t>
            </w:r>
          </w:p>
        </w:tc>
        <w:tc>
          <w:tcPr>
            <w:tcW w:w="401" w:type="dxa"/>
            <w:tcBorders>
              <w:top w:val="nil"/>
              <w:left w:val="nil"/>
              <w:bottom w:val="nil"/>
              <w:right w:val="nil"/>
            </w:tcBorders>
            <w:shd w:val="clear" w:color="auto" w:fill="auto"/>
            <w:noWrap/>
            <w:vAlign w:val="bottom"/>
            <w:hideMark/>
          </w:tcPr>
          <w:p w14:paraId="4163C023"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2ACEE6F1"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9.3</w:t>
            </w:r>
          </w:p>
        </w:tc>
        <w:tc>
          <w:tcPr>
            <w:tcW w:w="4022" w:type="dxa"/>
            <w:tcBorders>
              <w:top w:val="nil"/>
              <w:left w:val="nil"/>
              <w:bottom w:val="single" w:sz="4" w:space="0" w:color="C0C0C0"/>
              <w:right w:val="single" w:sz="4" w:space="0" w:color="C0C0C0"/>
            </w:tcBorders>
            <w:shd w:val="clear" w:color="auto" w:fill="auto"/>
            <w:vAlign w:val="center"/>
            <w:hideMark/>
          </w:tcPr>
          <w:p w14:paraId="5E7E786D" w14:textId="77777777" w:rsidR="00AB764A" w:rsidRPr="00AB764A" w:rsidRDefault="00AB764A" w:rsidP="00AB764A">
            <w:pPr>
              <w:ind w:firstLineChars="100" w:firstLine="140"/>
              <w:rPr>
                <w:rFonts w:ascii="Tahoma" w:hAnsi="Tahoma" w:cs="Tahoma"/>
                <w:sz w:val="14"/>
                <w:szCs w:val="14"/>
              </w:rPr>
            </w:pPr>
            <w:r w:rsidRPr="00AB764A">
              <w:rPr>
                <w:rFonts w:ascii="Tahoma" w:hAnsi="Tahoma" w:cs="Tahoma"/>
                <w:sz w:val="14"/>
                <w:szCs w:val="14"/>
              </w:rPr>
              <w:t>Водный налог</w:t>
            </w:r>
          </w:p>
        </w:tc>
        <w:tc>
          <w:tcPr>
            <w:tcW w:w="1118" w:type="dxa"/>
            <w:tcBorders>
              <w:top w:val="nil"/>
              <w:left w:val="nil"/>
              <w:bottom w:val="single" w:sz="4" w:space="0" w:color="C0C0C0"/>
              <w:right w:val="single" w:sz="4" w:space="0" w:color="C0C0C0"/>
            </w:tcBorders>
            <w:shd w:val="clear" w:color="auto" w:fill="auto"/>
            <w:vAlign w:val="center"/>
            <w:hideMark/>
          </w:tcPr>
          <w:p w14:paraId="34DED560"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тыс</w:t>
            </w:r>
            <w:proofErr w:type="spellEnd"/>
            <w:r w:rsidRPr="00AB764A">
              <w:rPr>
                <w:rFonts w:ascii="Tahoma" w:hAnsi="Tahoma" w:cs="Tahoma"/>
                <w:sz w:val="14"/>
                <w:szCs w:val="14"/>
              </w:rPr>
              <w:t xml:space="preserve"> </w:t>
            </w:r>
            <w:proofErr w:type="spellStart"/>
            <w:r w:rsidRPr="00AB764A">
              <w:rPr>
                <w:rFonts w:ascii="Tahoma" w:hAnsi="Tahoma" w:cs="Tahoma"/>
                <w:sz w:val="14"/>
                <w:szCs w:val="14"/>
              </w:rPr>
              <w:t>руб</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63AC8D4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17,22</w:t>
            </w:r>
          </w:p>
        </w:tc>
        <w:tc>
          <w:tcPr>
            <w:tcW w:w="1369" w:type="dxa"/>
            <w:tcBorders>
              <w:top w:val="nil"/>
              <w:left w:val="nil"/>
              <w:bottom w:val="single" w:sz="4" w:space="0" w:color="C0C0C0"/>
              <w:right w:val="single" w:sz="4" w:space="0" w:color="C0C0C0"/>
            </w:tcBorders>
            <w:shd w:val="clear" w:color="000000" w:fill="FFFFCC"/>
            <w:vAlign w:val="center"/>
            <w:hideMark/>
          </w:tcPr>
          <w:p w14:paraId="6DB5C37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100,62</w:t>
            </w:r>
          </w:p>
        </w:tc>
        <w:tc>
          <w:tcPr>
            <w:tcW w:w="1497" w:type="dxa"/>
            <w:tcBorders>
              <w:top w:val="nil"/>
              <w:left w:val="nil"/>
              <w:bottom w:val="single" w:sz="4" w:space="0" w:color="C0C0C0"/>
              <w:right w:val="single" w:sz="4" w:space="0" w:color="C0C0C0"/>
            </w:tcBorders>
            <w:shd w:val="clear" w:color="000000" w:fill="FFFFCC"/>
            <w:vAlign w:val="center"/>
            <w:hideMark/>
          </w:tcPr>
          <w:p w14:paraId="7118E68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7,25</w:t>
            </w:r>
          </w:p>
        </w:tc>
        <w:tc>
          <w:tcPr>
            <w:tcW w:w="1590" w:type="dxa"/>
            <w:tcBorders>
              <w:top w:val="nil"/>
              <w:left w:val="nil"/>
              <w:bottom w:val="single" w:sz="4" w:space="0" w:color="C0C0C0"/>
              <w:right w:val="single" w:sz="4" w:space="0" w:color="C0C0C0"/>
            </w:tcBorders>
            <w:shd w:val="clear" w:color="000000" w:fill="FFFFCC"/>
            <w:vAlign w:val="center"/>
            <w:hideMark/>
          </w:tcPr>
          <w:p w14:paraId="634FABE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8,37</w:t>
            </w:r>
          </w:p>
        </w:tc>
        <w:tc>
          <w:tcPr>
            <w:tcW w:w="1575" w:type="dxa"/>
            <w:tcBorders>
              <w:top w:val="nil"/>
              <w:left w:val="nil"/>
              <w:bottom w:val="single" w:sz="4" w:space="0" w:color="C0C0C0"/>
              <w:right w:val="single" w:sz="4" w:space="0" w:color="C0C0C0"/>
            </w:tcBorders>
            <w:shd w:val="clear" w:color="000000" w:fill="FFFFCC"/>
            <w:vAlign w:val="center"/>
            <w:hideMark/>
          </w:tcPr>
          <w:p w14:paraId="0283341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4" w:type="dxa"/>
            <w:tcBorders>
              <w:top w:val="nil"/>
              <w:left w:val="nil"/>
              <w:bottom w:val="single" w:sz="4" w:space="0" w:color="C0C0C0"/>
              <w:right w:val="single" w:sz="4" w:space="0" w:color="C0C0C0"/>
            </w:tcBorders>
            <w:shd w:val="clear" w:color="000000" w:fill="FFFFCC"/>
            <w:vAlign w:val="center"/>
            <w:hideMark/>
          </w:tcPr>
          <w:p w14:paraId="7E72D29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8,37</w:t>
            </w:r>
          </w:p>
        </w:tc>
        <w:tc>
          <w:tcPr>
            <w:tcW w:w="1526" w:type="dxa"/>
            <w:tcBorders>
              <w:top w:val="nil"/>
              <w:left w:val="nil"/>
              <w:bottom w:val="single" w:sz="4" w:space="0" w:color="C0C0C0"/>
              <w:right w:val="single" w:sz="4" w:space="0" w:color="C0C0C0"/>
            </w:tcBorders>
            <w:shd w:val="clear" w:color="000000" w:fill="FFFFCC"/>
            <w:vAlign w:val="center"/>
            <w:hideMark/>
          </w:tcPr>
          <w:p w14:paraId="1604C798"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0,00</w:t>
            </w:r>
          </w:p>
        </w:tc>
        <w:tc>
          <w:tcPr>
            <w:tcW w:w="1595" w:type="dxa"/>
            <w:tcBorders>
              <w:top w:val="nil"/>
              <w:left w:val="nil"/>
              <w:bottom w:val="single" w:sz="4" w:space="0" w:color="C0C0C0"/>
              <w:right w:val="single" w:sz="4" w:space="0" w:color="C0C0C0"/>
            </w:tcBorders>
            <w:shd w:val="clear" w:color="000000" w:fill="FFFFCC"/>
            <w:vAlign w:val="center"/>
            <w:hideMark/>
          </w:tcPr>
          <w:p w14:paraId="5069BE3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8,37</w:t>
            </w:r>
          </w:p>
        </w:tc>
        <w:tc>
          <w:tcPr>
            <w:tcW w:w="1451" w:type="dxa"/>
            <w:tcBorders>
              <w:top w:val="nil"/>
              <w:left w:val="nil"/>
              <w:bottom w:val="single" w:sz="4" w:space="0" w:color="C0C0C0"/>
              <w:right w:val="single" w:sz="4" w:space="0" w:color="C0C0C0"/>
            </w:tcBorders>
            <w:shd w:val="clear" w:color="000000" w:fill="D7EAD3"/>
            <w:vAlign w:val="center"/>
            <w:hideMark/>
          </w:tcPr>
          <w:p w14:paraId="03B29C46"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4,19</w:t>
            </w:r>
          </w:p>
        </w:tc>
        <w:tc>
          <w:tcPr>
            <w:tcW w:w="1489" w:type="dxa"/>
            <w:tcBorders>
              <w:top w:val="nil"/>
              <w:left w:val="nil"/>
              <w:bottom w:val="single" w:sz="4" w:space="0" w:color="C0C0C0"/>
              <w:right w:val="single" w:sz="4" w:space="0" w:color="C0C0C0"/>
            </w:tcBorders>
            <w:shd w:val="clear" w:color="000000" w:fill="D7EAD3"/>
            <w:vAlign w:val="center"/>
            <w:hideMark/>
          </w:tcPr>
          <w:p w14:paraId="7621D29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4,19</w:t>
            </w:r>
          </w:p>
        </w:tc>
        <w:tc>
          <w:tcPr>
            <w:tcW w:w="1943" w:type="dxa"/>
            <w:tcBorders>
              <w:top w:val="nil"/>
              <w:left w:val="nil"/>
              <w:bottom w:val="single" w:sz="4" w:space="0" w:color="C0C0C0"/>
              <w:right w:val="single" w:sz="4" w:space="0" w:color="C0C0C0"/>
            </w:tcBorders>
            <w:shd w:val="clear" w:color="000000" w:fill="FFFFCC"/>
            <w:vAlign w:val="center"/>
            <w:hideMark/>
          </w:tcPr>
          <w:p w14:paraId="0A97D3CE" w14:textId="77777777" w:rsidR="00AB764A" w:rsidRPr="00AB764A" w:rsidRDefault="00AB764A" w:rsidP="00AB764A">
            <w:pPr>
              <w:rPr>
                <w:rFonts w:ascii="Tahoma" w:hAnsi="Tahoma" w:cs="Tahoma"/>
                <w:sz w:val="14"/>
                <w:szCs w:val="14"/>
              </w:rPr>
            </w:pPr>
            <w:r w:rsidRPr="00AB764A">
              <w:rPr>
                <w:rFonts w:ascii="Tahoma" w:hAnsi="Tahoma" w:cs="Tahoma"/>
                <w:sz w:val="14"/>
                <w:szCs w:val="14"/>
              </w:rPr>
              <w:t>В соответствии со ст. 333.12 НК РФ</w:t>
            </w:r>
          </w:p>
        </w:tc>
      </w:tr>
      <w:tr w:rsidR="00AB764A" w:rsidRPr="00AB764A" w14:paraId="7D20173F" w14:textId="77777777" w:rsidTr="00AB764A">
        <w:trPr>
          <w:trHeight w:val="855"/>
          <w:jc w:val="center"/>
        </w:trPr>
        <w:tc>
          <w:tcPr>
            <w:tcW w:w="561" w:type="dxa"/>
            <w:tcBorders>
              <w:top w:val="nil"/>
              <w:left w:val="nil"/>
              <w:bottom w:val="nil"/>
              <w:right w:val="nil"/>
            </w:tcBorders>
            <w:shd w:val="clear" w:color="000000" w:fill="00B050"/>
            <w:noWrap/>
            <w:vAlign w:val="center"/>
            <w:hideMark/>
          </w:tcPr>
          <w:p w14:paraId="45809026"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НР</w:t>
            </w:r>
          </w:p>
        </w:tc>
        <w:tc>
          <w:tcPr>
            <w:tcW w:w="401" w:type="dxa"/>
            <w:tcBorders>
              <w:top w:val="nil"/>
              <w:left w:val="nil"/>
              <w:bottom w:val="nil"/>
              <w:right w:val="nil"/>
            </w:tcBorders>
            <w:shd w:val="clear" w:color="auto" w:fill="auto"/>
            <w:noWrap/>
            <w:vAlign w:val="bottom"/>
            <w:hideMark/>
          </w:tcPr>
          <w:p w14:paraId="7026E754"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1F85867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12</w:t>
            </w:r>
          </w:p>
        </w:tc>
        <w:tc>
          <w:tcPr>
            <w:tcW w:w="4022" w:type="dxa"/>
            <w:tcBorders>
              <w:top w:val="nil"/>
              <w:left w:val="nil"/>
              <w:bottom w:val="single" w:sz="4" w:space="0" w:color="C0C0C0"/>
              <w:right w:val="single" w:sz="4" w:space="0" w:color="C0C0C0"/>
            </w:tcBorders>
            <w:shd w:val="clear" w:color="auto" w:fill="auto"/>
            <w:vAlign w:val="center"/>
            <w:hideMark/>
          </w:tcPr>
          <w:p w14:paraId="60835984"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Экономически обоснованные расходы, не учтенные при установлении регулируемых тарифов в предыдущие периоды регулирования</w:t>
            </w:r>
          </w:p>
        </w:tc>
        <w:tc>
          <w:tcPr>
            <w:tcW w:w="1118" w:type="dxa"/>
            <w:tcBorders>
              <w:top w:val="nil"/>
              <w:left w:val="nil"/>
              <w:bottom w:val="single" w:sz="4" w:space="0" w:color="C0C0C0"/>
              <w:right w:val="single" w:sz="4" w:space="0" w:color="C0C0C0"/>
            </w:tcBorders>
            <w:shd w:val="clear" w:color="auto" w:fill="auto"/>
            <w:vAlign w:val="center"/>
            <w:hideMark/>
          </w:tcPr>
          <w:p w14:paraId="2A0E0D33"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781D14B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369" w:type="dxa"/>
            <w:tcBorders>
              <w:top w:val="nil"/>
              <w:left w:val="nil"/>
              <w:bottom w:val="single" w:sz="4" w:space="0" w:color="C0C0C0"/>
              <w:right w:val="single" w:sz="4" w:space="0" w:color="C0C0C0"/>
            </w:tcBorders>
            <w:shd w:val="clear" w:color="000000" w:fill="FFFFCC"/>
            <w:vAlign w:val="center"/>
            <w:hideMark/>
          </w:tcPr>
          <w:p w14:paraId="0EB1DE9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497" w:type="dxa"/>
            <w:tcBorders>
              <w:top w:val="nil"/>
              <w:left w:val="nil"/>
              <w:bottom w:val="single" w:sz="4" w:space="0" w:color="C0C0C0"/>
              <w:right w:val="single" w:sz="4" w:space="0" w:color="C0C0C0"/>
            </w:tcBorders>
            <w:shd w:val="clear" w:color="000000" w:fill="FFFFCC"/>
            <w:vAlign w:val="center"/>
            <w:hideMark/>
          </w:tcPr>
          <w:p w14:paraId="58B4523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0" w:type="dxa"/>
            <w:tcBorders>
              <w:top w:val="nil"/>
              <w:left w:val="nil"/>
              <w:bottom w:val="single" w:sz="4" w:space="0" w:color="C0C0C0"/>
              <w:right w:val="single" w:sz="4" w:space="0" w:color="C0C0C0"/>
            </w:tcBorders>
            <w:shd w:val="clear" w:color="000000" w:fill="FFFFCC"/>
            <w:vAlign w:val="center"/>
            <w:hideMark/>
          </w:tcPr>
          <w:p w14:paraId="18C202C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75" w:type="dxa"/>
            <w:tcBorders>
              <w:top w:val="nil"/>
              <w:left w:val="nil"/>
              <w:bottom w:val="single" w:sz="4" w:space="0" w:color="C0C0C0"/>
              <w:right w:val="single" w:sz="4" w:space="0" w:color="C0C0C0"/>
            </w:tcBorders>
            <w:shd w:val="clear" w:color="000000" w:fill="FFFFCC"/>
            <w:vAlign w:val="center"/>
            <w:hideMark/>
          </w:tcPr>
          <w:p w14:paraId="65F0A7F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4" w:type="dxa"/>
            <w:tcBorders>
              <w:top w:val="nil"/>
              <w:left w:val="nil"/>
              <w:bottom w:val="single" w:sz="4" w:space="0" w:color="C0C0C0"/>
              <w:right w:val="single" w:sz="4" w:space="0" w:color="C0C0C0"/>
            </w:tcBorders>
            <w:shd w:val="clear" w:color="000000" w:fill="FFFFCC"/>
            <w:vAlign w:val="center"/>
            <w:hideMark/>
          </w:tcPr>
          <w:p w14:paraId="5C68804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26" w:type="dxa"/>
            <w:tcBorders>
              <w:top w:val="nil"/>
              <w:left w:val="nil"/>
              <w:bottom w:val="single" w:sz="4" w:space="0" w:color="C0C0C0"/>
              <w:right w:val="single" w:sz="4" w:space="0" w:color="C0C0C0"/>
            </w:tcBorders>
            <w:shd w:val="clear" w:color="000000" w:fill="FFFFCC"/>
            <w:vAlign w:val="center"/>
            <w:hideMark/>
          </w:tcPr>
          <w:p w14:paraId="300D091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5" w:type="dxa"/>
            <w:tcBorders>
              <w:top w:val="nil"/>
              <w:left w:val="nil"/>
              <w:bottom w:val="single" w:sz="4" w:space="0" w:color="C0C0C0"/>
              <w:right w:val="single" w:sz="4" w:space="0" w:color="C0C0C0"/>
            </w:tcBorders>
            <w:shd w:val="clear" w:color="000000" w:fill="FFFFCC"/>
            <w:vAlign w:val="center"/>
            <w:hideMark/>
          </w:tcPr>
          <w:p w14:paraId="7F21A7A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451" w:type="dxa"/>
            <w:tcBorders>
              <w:top w:val="nil"/>
              <w:left w:val="nil"/>
              <w:bottom w:val="single" w:sz="4" w:space="0" w:color="C0C0C0"/>
              <w:right w:val="single" w:sz="4" w:space="0" w:color="C0C0C0"/>
            </w:tcBorders>
            <w:shd w:val="clear" w:color="000000" w:fill="D7EAD3"/>
            <w:vAlign w:val="center"/>
            <w:hideMark/>
          </w:tcPr>
          <w:p w14:paraId="49292FF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89" w:type="dxa"/>
            <w:tcBorders>
              <w:top w:val="nil"/>
              <w:left w:val="nil"/>
              <w:bottom w:val="single" w:sz="4" w:space="0" w:color="C0C0C0"/>
              <w:right w:val="single" w:sz="4" w:space="0" w:color="C0C0C0"/>
            </w:tcBorders>
            <w:shd w:val="clear" w:color="000000" w:fill="D7EAD3"/>
            <w:vAlign w:val="center"/>
            <w:hideMark/>
          </w:tcPr>
          <w:p w14:paraId="4C212A0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943" w:type="dxa"/>
            <w:tcBorders>
              <w:top w:val="nil"/>
              <w:left w:val="nil"/>
              <w:bottom w:val="single" w:sz="4" w:space="0" w:color="C0C0C0"/>
              <w:right w:val="single" w:sz="4" w:space="0" w:color="C0C0C0"/>
            </w:tcBorders>
            <w:shd w:val="clear" w:color="000000" w:fill="FFFFCC"/>
            <w:vAlign w:val="center"/>
            <w:hideMark/>
          </w:tcPr>
          <w:p w14:paraId="2F55796D"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0D9506BA" w14:textId="77777777" w:rsidTr="00AB764A">
        <w:trPr>
          <w:trHeight w:val="2749"/>
          <w:jc w:val="center"/>
        </w:trPr>
        <w:tc>
          <w:tcPr>
            <w:tcW w:w="561" w:type="dxa"/>
            <w:tcBorders>
              <w:top w:val="nil"/>
              <w:left w:val="nil"/>
              <w:bottom w:val="nil"/>
              <w:right w:val="nil"/>
            </w:tcBorders>
            <w:shd w:val="clear" w:color="000000" w:fill="00B050"/>
            <w:noWrap/>
            <w:vAlign w:val="center"/>
            <w:hideMark/>
          </w:tcPr>
          <w:p w14:paraId="5328C51F" w14:textId="77777777" w:rsidR="00AB764A" w:rsidRPr="00AB764A" w:rsidRDefault="00AB764A" w:rsidP="00AB764A">
            <w:pPr>
              <w:rPr>
                <w:rFonts w:ascii="Tahoma" w:hAnsi="Tahoma" w:cs="Tahoma"/>
                <w:b/>
                <w:bCs/>
                <w:color w:val="000000"/>
                <w:sz w:val="14"/>
                <w:szCs w:val="14"/>
              </w:rPr>
            </w:pPr>
            <w:r w:rsidRPr="00AB764A">
              <w:rPr>
                <w:rFonts w:ascii="Tahoma" w:hAnsi="Tahoma" w:cs="Tahoma"/>
                <w:b/>
                <w:bCs/>
                <w:color w:val="000000"/>
                <w:sz w:val="14"/>
                <w:szCs w:val="14"/>
              </w:rPr>
              <w:t>НР</w:t>
            </w:r>
          </w:p>
        </w:tc>
        <w:tc>
          <w:tcPr>
            <w:tcW w:w="401" w:type="dxa"/>
            <w:tcBorders>
              <w:top w:val="nil"/>
              <w:left w:val="nil"/>
              <w:bottom w:val="nil"/>
              <w:right w:val="nil"/>
            </w:tcBorders>
            <w:shd w:val="clear" w:color="auto" w:fill="auto"/>
            <w:noWrap/>
            <w:vAlign w:val="bottom"/>
            <w:hideMark/>
          </w:tcPr>
          <w:p w14:paraId="5E1F0C34" w14:textId="77777777" w:rsidR="00AB764A" w:rsidRPr="00AB764A" w:rsidRDefault="00AB764A" w:rsidP="00AB764A">
            <w:pPr>
              <w:rPr>
                <w:rFonts w:ascii="Tahoma" w:hAnsi="Tahoma" w:cs="Tahoma"/>
                <w:b/>
                <w:bCs/>
                <w:color w:val="000000"/>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8240DD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13</w:t>
            </w:r>
          </w:p>
        </w:tc>
        <w:tc>
          <w:tcPr>
            <w:tcW w:w="4022" w:type="dxa"/>
            <w:tcBorders>
              <w:top w:val="nil"/>
              <w:left w:val="nil"/>
              <w:bottom w:val="single" w:sz="4" w:space="0" w:color="C0C0C0"/>
              <w:right w:val="single" w:sz="4" w:space="0" w:color="C0C0C0"/>
            </w:tcBorders>
            <w:shd w:val="clear" w:color="auto" w:fill="auto"/>
            <w:vAlign w:val="center"/>
            <w:hideMark/>
          </w:tcPr>
          <w:p w14:paraId="4A33E0F9"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Экономически не обоснованные доходы прошлых периодов регулирования</w:t>
            </w:r>
          </w:p>
        </w:tc>
        <w:tc>
          <w:tcPr>
            <w:tcW w:w="1118" w:type="dxa"/>
            <w:tcBorders>
              <w:top w:val="nil"/>
              <w:left w:val="nil"/>
              <w:bottom w:val="single" w:sz="4" w:space="0" w:color="C0C0C0"/>
              <w:right w:val="single" w:sz="4" w:space="0" w:color="C0C0C0"/>
            </w:tcBorders>
            <w:shd w:val="clear" w:color="auto" w:fill="auto"/>
            <w:vAlign w:val="center"/>
            <w:hideMark/>
          </w:tcPr>
          <w:p w14:paraId="434A9190"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FFFFCC"/>
            <w:vAlign w:val="center"/>
            <w:hideMark/>
          </w:tcPr>
          <w:p w14:paraId="1EBF2AB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369" w:type="dxa"/>
            <w:tcBorders>
              <w:top w:val="nil"/>
              <w:left w:val="nil"/>
              <w:bottom w:val="single" w:sz="4" w:space="0" w:color="C0C0C0"/>
              <w:right w:val="single" w:sz="4" w:space="0" w:color="C0C0C0"/>
            </w:tcBorders>
            <w:shd w:val="clear" w:color="000000" w:fill="FFFFCC"/>
            <w:vAlign w:val="center"/>
            <w:hideMark/>
          </w:tcPr>
          <w:p w14:paraId="26D75DF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497" w:type="dxa"/>
            <w:tcBorders>
              <w:top w:val="nil"/>
              <w:left w:val="nil"/>
              <w:bottom w:val="single" w:sz="4" w:space="0" w:color="C0C0C0"/>
              <w:right w:val="single" w:sz="4" w:space="0" w:color="C0C0C0"/>
            </w:tcBorders>
            <w:shd w:val="clear" w:color="000000" w:fill="FFFFCC"/>
            <w:vAlign w:val="center"/>
            <w:hideMark/>
          </w:tcPr>
          <w:p w14:paraId="2F3BB2C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15,82</w:t>
            </w:r>
          </w:p>
        </w:tc>
        <w:tc>
          <w:tcPr>
            <w:tcW w:w="1590" w:type="dxa"/>
            <w:tcBorders>
              <w:top w:val="nil"/>
              <w:left w:val="nil"/>
              <w:bottom w:val="single" w:sz="4" w:space="0" w:color="C0C0C0"/>
              <w:right w:val="single" w:sz="4" w:space="0" w:color="C0C0C0"/>
            </w:tcBorders>
            <w:shd w:val="clear" w:color="000000" w:fill="FFFFCC"/>
            <w:vAlign w:val="center"/>
            <w:hideMark/>
          </w:tcPr>
          <w:p w14:paraId="2045658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75" w:type="dxa"/>
            <w:tcBorders>
              <w:top w:val="nil"/>
              <w:left w:val="nil"/>
              <w:bottom w:val="single" w:sz="4" w:space="0" w:color="C0C0C0"/>
              <w:right w:val="single" w:sz="4" w:space="0" w:color="C0C0C0"/>
            </w:tcBorders>
            <w:shd w:val="clear" w:color="000000" w:fill="FFFFCC"/>
            <w:vAlign w:val="center"/>
            <w:hideMark/>
          </w:tcPr>
          <w:p w14:paraId="2155274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4" w:type="dxa"/>
            <w:tcBorders>
              <w:top w:val="nil"/>
              <w:left w:val="nil"/>
              <w:bottom w:val="single" w:sz="4" w:space="0" w:color="C0C0C0"/>
              <w:right w:val="single" w:sz="4" w:space="0" w:color="C0C0C0"/>
            </w:tcBorders>
            <w:shd w:val="clear" w:color="000000" w:fill="FFFFCC"/>
            <w:vAlign w:val="center"/>
            <w:hideMark/>
          </w:tcPr>
          <w:p w14:paraId="5AD118A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26" w:type="dxa"/>
            <w:tcBorders>
              <w:top w:val="nil"/>
              <w:left w:val="nil"/>
              <w:bottom w:val="single" w:sz="4" w:space="0" w:color="C0C0C0"/>
              <w:right w:val="single" w:sz="4" w:space="0" w:color="C0C0C0"/>
            </w:tcBorders>
            <w:shd w:val="clear" w:color="000000" w:fill="FFFFCC"/>
            <w:vAlign w:val="center"/>
            <w:hideMark/>
          </w:tcPr>
          <w:p w14:paraId="22AB7F2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16,29</w:t>
            </w:r>
          </w:p>
        </w:tc>
        <w:tc>
          <w:tcPr>
            <w:tcW w:w="1595" w:type="dxa"/>
            <w:tcBorders>
              <w:top w:val="nil"/>
              <w:left w:val="nil"/>
              <w:bottom w:val="single" w:sz="4" w:space="0" w:color="C0C0C0"/>
              <w:right w:val="single" w:sz="4" w:space="0" w:color="C0C0C0"/>
            </w:tcBorders>
            <w:shd w:val="clear" w:color="000000" w:fill="FFFFCC"/>
            <w:vAlign w:val="center"/>
            <w:hideMark/>
          </w:tcPr>
          <w:p w14:paraId="283AF09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16,29</w:t>
            </w:r>
          </w:p>
        </w:tc>
        <w:tc>
          <w:tcPr>
            <w:tcW w:w="1451" w:type="dxa"/>
            <w:tcBorders>
              <w:top w:val="nil"/>
              <w:left w:val="nil"/>
              <w:bottom w:val="single" w:sz="4" w:space="0" w:color="C0C0C0"/>
              <w:right w:val="single" w:sz="4" w:space="0" w:color="C0C0C0"/>
            </w:tcBorders>
            <w:shd w:val="clear" w:color="000000" w:fill="D7EAD3"/>
            <w:vAlign w:val="center"/>
            <w:hideMark/>
          </w:tcPr>
          <w:p w14:paraId="782D75E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16,29</w:t>
            </w:r>
          </w:p>
        </w:tc>
        <w:tc>
          <w:tcPr>
            <w:tcW w:w="1489" w:type="dxa"/>
            <w:tcBorders>
              <w:top w:val="nil"/>
              <w:left w:val="nil"/>
              <w:bottom w:val="single" w:sz="4" w:space="0" w:color="C0C0C0"/>
              <w:right w:val="single" w:sz="4" w:space="0" w:color="C0C0C0"/>
            </w:tcBorders>
            <w:shd w:val="clear" w:color="000000" w:fill="D7EAD3"/>
            <w:vAlign w:val="center"/>
            <w:hideMark/>
          </w:tcPr>
          <w:p w14:paraId="0310E19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943" w:type="dxa"/>
            <w:tcBorders>
              <w:top w:val="nil"/>
              <w:left w:val="nil"/>
              <w:bottom w:val="single" w:sz="4" w:space="0" w:color="C0C0C0"/>
              <w:right w:val="single" w:sz="4" w:space="0" w:color="C0C0C0"/>
            </w:tcBorders>
            <w:shd w:val="clear" w:color="000000" w:fill="FFFFCC"/>
            <w:vAlign w:val="center"/>
            <w:hideMark/>
          </w:tcPr>
          <w:p w14:paraId="39ABC443" w14:textId="77777777" w:rsidR="00AB764A" w:rsidRPr="00AB764A" w:rsidRDefault="00AB764A" w:rsidP="00AB764A">
            <w:pPr>
              <w:rPr>
                <w:rFonts w:ascii="Tahoma" w:hAnsi="Tahoma" w:cs="Tahoma"/>
                <w:sz w:val="14"/>
                <w:szCs w:val="14"/>
              </w:rPr>
            </w:pPr>
            <w:r w:rsidRPr="00AB764A">
              <w:rPr>
                <w:rFonts w:ascii="Tahoma" w:hAnsi="Tahoma" w:cs="Tahoma"/>
                <w:sz w:val="14"/>
                <w:szCs w:val="14"/>
              </w:rPr>
              <w:t xml:space="preserve">Учтены не использованные средства на проведение лабораторных анализов за 2018 г., </w:t>
            </w:r>
            <w:proofErr w:type="gramStart"/>
            <w:r w:rsidRPr="00AB764A">
              <w:rPr>
                <w:rFonts w:ascii="Tahoma" w:hAnsi="Tahoma" w:cs="Tahoma"/>
                <w:sz w:val="14"/>
                <w:szCs w:val="14"/>
              </w:rPr>
              <w:t>признанные  регулирующим</w:t>
            </w:r>
            <w:proofErr w:type="gramEnd"/>
            <w:r w:rsidRPr="00AB764A">
              <w:rPr>
                <w:rFonts w:ascii="Tahoma" w:hAnsi="Tahoma" w:cs="Tahoma"/>
                <w:sz w:val="14"/>
                <w:szCs w:val="14"/>
              </w:rPr>
              <w:t xml:space="preserve"> органом как не обоснованные доходы.</w:t>
            </w:r>
          </w:p>
        </w:tc>
      </w:tr>
      <w:tr w:rsidR="00AB764A" w:rsidRPr="00AB764A" w14:paraId="58827E63"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292FC385" w14:textId="77777777" w:rsidR="00AB764A" w:rsidRPr="00AB764A" w:rsidRDefault="00AB764A" w:rsidP="00AB764A">
            <w:pPr>
              <w:rPr>
                <w:rFonts w:ascii="Tahoma" w:hAnsi="Tahoma" w:cs="Tahoma"/>
                <w:sz w:val="14"/>
                <w:szCs w:val="14"/>
              </w:rPr>
            </w:pPr>
          </w:p>
        </w:tc>
        <w:tc>
          <w:tcPr>
            <w:tcW w:w="401" w:type="dxa"/>
            <w:tcBorders>
              <w:top w:val="nil"/>
              <w:left w:val="nil"/>
              <w:bottom w:val="nil"/>
              <w:right w:val="nil"/>
            </w:tcBorders>
            <w:shd w:val="clear" w:color="auto" w:fill="auto"/>
            <w:noWrap/>
            <w:vAlign w:val="bottom"/>
            <w:hideMark/>
          </w:tcPr>
          <w:p w14:paraId="286C96C4"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8E0A1A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17</w:t>
            </w:r>
          </w:p>
        </w:tc>
        <w:tc>
          <w:tcPr>
            <w:tcW w:w="4022" w:type="dxa"/>
            <w:tcBorders>
              <w:top w:val="nil"/>
              <w:left w:val="nil"/>
              <w:bottom w:val="single" w:sz="4" w:space="0" w:color="C0C0C0"/>
              <w:right w:val="single" w:sz="4" w:space="0" w:color="C0C0C0"/>
            </w:tcBorders>
            <w:shd w:val="clear" w:color="auto" w:fill="auto"/>
            <w:vAlign w:val="center"/>
            <w:hideMark/>
          </w:tcPr>
          <w:p w14:paraId="0CA7B787"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НВВ без НДС</w:t>
            </w:r>
          </w:p>
        </w:tc>
        <w:tc>
          <w:tcPr>
            <w:tcW w:w="1118" w:type="dxa"/>
            <w:tcBorders>
              <w:top w:val="nil"/>
              <w:left w:val="nil"/>
              <w:bottom w:val="single" w:sz="4" w:space="0" w:color="C0C0C0"/>
              <w:right w:val="single" w:sz="4" w:space="0" w:color="C0C0C0"/>
            </w:tcBorders>
            <w:shd w:val="clear" w:color="auto" w:fill="auto"/>
            <w:vAlign w:val="center"/>
            <w:hideMark/>
          </w:tcPr>
          <w:p w14:paraId="193880AD"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27AD1D0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574,47</w:t>
            </w:r>
          </w:p>
        </w:tc>
        <w:tc>
          <w:tcPr>
            <w:tcW w:w="1369" w:type="dxa"/>
            <w:tcBorders>
              <w:top w:val="nil"/>
              <w:left w:val="nil"/>
              <w:bottom w:val="single" w:sz="4" w:space="0" w:color="C0C0C0"/>
              <w:right w:val="single" w:sz="4" w:space="0" w:color="C0C0C0"/>
            </w:tcBorders>
            <w:shd w:val="clear" w:color="000000" w:fill="D7EAD3"/>
            <w:vAlign w:val="center"/>
            <w:hideMark/>
          </w:tcPr>
          <w:p w14:paraId="373F678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1 852,78</w:t>
            </w:r>
          </w:p>
        </w:tc>
        <w:tc>
          <w:tcPr>
            <w:tcW w:w="1497" w:type="dxa"/>
            <w:tcBorders>
              <w:top w:val="nil"/>
              <w:left w:val="nil"/>
              <w:bottom w:val="single" w:sz="4" w:space="0" w:color="C0C0C0"/>
              <w:right w:val="single" w:sz="4" w:space="0" w:color="C0C0C0"/>
            </w:tcBorders>
            <w:shd w:val="clear" w:color="000000" w:fill="D7EAD3"/>
            <w:vAlign w:val="center"/>
            <w:hideMark/>
          </w:tcPr>
          <w:p w14:paraId="167301D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531,83</w:t>
            </w:r>
          </w:p>
        </w:tc>
        <w:tc>
          <w:tcPr>
            <w:tcW w:w="1590" w:type="dxa"/>
            <w:tcBorders>
              <w:top w:val="nil"/>
              <w:left w:val="nil"/>
              <w:bottom w:val="single" w:sz="4" w:space="0" w:color="C0C0C0"/>
              <w:right w:val="single" w:sz="4" w:space="0" w:color="C0C0C0"/>
            </w:tcBorders>
            <w:shd w:val="clear" w:color="000000" w:fill="D7EAD3"/>
            <w:vAlign w:val="center"/>
            <w:hideMark/>
          </w:tcPr>
          <w:p w14:paraId="551AEC4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564,13</w:t>
            </w:r>
          </w:p>
        </w:tc>
        <w:tc>
          <w:tcPr>
            <w:tcW w:w="1575" w:type="dxa"/>
            <w:tcBorders>
              <w:top w:val="nil"/>
              <w:left w:val="nil"/>
              <w:bottom w:val="single" w:sz="4" w:space="0" w:color="C0C0C0"/>
              <w:right w:val="single" w:sz="4" w:space="0" w:color="C0C0C0"/>
            </w:tcBorders>
            <w:shd w:val="clear" w:color="000000" w:fill="D7EAD3"/>
            <w:vAlign w:val="center"/>
            <w:hideMark/>
          </w:tcPr>
          <w:p w14:paraId="04E8133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1 159,01</w:t>
            </w:r>
          </w:p>
        </w:tc>
        <w:tc>
          <w:tcPr>
            <w:tcW w:w="1594" w:type="dxa"/>
            <w:tcBorders>
              <w:top w:val="nil"/>
              <w:left w:val="nil"/>
              <w:bottom w:val="single" w:sz="4" w:space="0" w:color="C0C0C0"/>
              <w:right w:val="single" w:sz="4" w:space="0" w:color="C0C0C0"/>
            </w:tcBorders>
            <w:shd w:val="clear" w:color="000000" w:fill="D7EAD3"/>
            <w:vAlign w:val="center"/>
            <w:hideMark/>
          </w:tcPr>
          <w:p w14:paraId="563655F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1 723,14</w:t>
            </w:r>
          </w:p>
        </w:tc>
        <w:tc>
          <w:tcPr>
            <w:tcW w:w="1526" w:type="dxa"/>
            <w:tcBorders>
              <w:top w:val="nil"/>
              <w:left w:val="nil"/>
              <w:bottom w:val="single" w:sz="4" w:space="0" w:color="C0C0C0"/>
              <w:right w:val="single" w:sz="4" w:space="0" w:color="C0C0C0"/>
            </w:tcBorders>
            <w:shd w:val="clear" w:color="000000" w:fill="D7EAD3"/>
            <w:vAlign w:val="center"/>
            <w:hideMark/>
          </w:tcPr>
          <w:p w14:paraId="7D8C998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8,01</w:t>
            </w:r>
          </w:p>
        </w:tc>
        <w:tc>
          <w:tcPr>
            <w:tcW w:w="1595" w:type="dxa"/>
            <w:tcBorders>
              <w:top w:val="nil"/>
              <w:left w:val="nil"/>
              <w:bottom w:val="single" w:sz="4" w:space="0" w:color="C0C0C0"/>
              <w:right w:val="single" w:sz="4" w:space="0" w:color="C0C0C0"/>
            </w:tcBorders>
            <w:shd w:val="clear" w:color="000000" w:fill="D7EAD3"/>
            <w:vAlign w:val="center"/>
            <w:hideMark/>
          </w:tcPr>
          <w:p w14:paraId="15EBB89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572,14</w:t>
            </w:r>
          </w:p>
        </w:tc>
        <w:tc>
          <w:tcPr>
            <w:tcW w:w="1451" w:type="dxa"/>
            <w:tcBorders>
              <w:top w:val="nil"/>
              <w:left w:val="nil"/>
              <w:bottom w:val="single" w:sz="4" w:space="0" w:color="C0C0C0"/>
              <w:right w:val="single" w:sz="4" w:space="0" w:color="C0C0C0"/>
            </w:tcBorders>
            <w:shd w:val="clear" w:color="000000" w:fill="D7EAD3"/>
            <w:vAlign w:val="center"/>
            <w:hideMark/>
          </w:tcPr>
          <w:p w14:paraId="0F15A18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272,12</w:t>
            </w:r>
          </w:p>
        </w:tc>
        <w:tc>
          <w:tcPr>
            <w:tcW w:w="1489" w:type="dxa"/>
            <w:tcBorders>
              <w:top w:val="nil"/>
              <w:left w:val="nil"/>
              <w:bottom w:val="single" w:sz="4" w:space="0" w:color="C0C0C0"/>
              <w:right w:val="single" w:sz="4" w:space="0" w:color="C0C0C0"/>
            </w:tcBorders>
            <w:shd w:val="clear" w:color="000000" w:fill="D7EAD3"/>
            <w:vAlign w:val="center"/>
            <w:hideMark/>
          </w:tcPr>
          <w:p w14:paraId="4BE2404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300,03</w:t>
            </w:r>
          </w:p>
        </w:tc>
        <w:tc>
          <w:tcPr>
            <w:tcW w:w="1943" w:type="dxa"/>
            <w:tcBorders>
              <w:top w:val="nil"/>
              <w:left w:val="nil"/>
              <w:bottom w:val="single" w:sz="4" w:space="0" w:color="C0C0C0"/>
              <w:right w:val="single" w:sz="4" w:space="0" w:color="C0C0C0"/>
            </w:tcBorders>
            <w:shd w:val="clear" w:color="000000" w:fill="FFFFCC"/>
            <w:vAlign w:val="center"/>
            <w:hideMark/>
          </w:tcPr>
          <w:p w14:paraId="41C9099C"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6248CA5A"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21377834" w14:textId="77777777" w:rsidR="00AB764A" w:rsidRPr="00AB764A" w:rsidRDefault="00AB764A" w:rsidP="00AB764A">
            <w:pPr>
              <w:rPr>
                <w:rFonts w:ascii="Tahoma" w:hAnsi="Tahoma" w:cs="Tahoma"/>
                <w:b/>
                <w:bCs/>
                <w:sz w:val="14"/>
                <w:szCs w:val="14"/>
              </w:rPr>
            </w:pPr>
          </w:p>
        </w:tc>
        <w:tc>
          <w:tcPr>
            <w:tcW w:w="401" w:type="dxa"/>
            <w:tcBorders>
              <w:top w:val="nil"/>
              <w:left w:val="nil"/>
              <w:bottom w:val="nil"/>
              <w:right w:val="nil"/>
            </w:tcBorders>
            <w:shd w:val="clear" w:color="auto" w:fill="auto"/>
            <w:noWrap/>
            <w:vAlign w:val="bottom"/>
            <w:hideMark/>
          </w:tcPr>
          <w:p w14:paraId="680B2D5E"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0FD85E1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17.1</w:t>
            </w:r>
          </w:p>
        </w:tc>
        <w:tc>
          <w:tcPr>
            <w:tcW w:w="4022" w:type="dxa"/>
            <w:tcBorders>
              <w:top w:val="nil"/>
              <w:left w:val="nil"/>
              <w:bottom w:val="single" w:sz="4" w:space="0" w:color="C0C0C0"/>
              <w:right w:val="single" w:sz="4" w:space="0" w:color="C0C0C0"/>
            </w:tcBorders>
            <w:shd w:val="clear" w:color="auto" w:fill="auto"/>
            <w:vAlign w:val="center"/>
            <w:hideMark/>
          </w:tcPr>
          <w:p w14:paraId="7A9F7F1C" w14:textId="77777777" w:rsidR="00AB764A" w:rsidRPr="00AB764A" w:rsidRDefault="00AB764A" w:rsidP="00AB764A">
            <w:pPr>
              <w:ind w:firstLineChars="100" w:firstLine="140"/>
              <w:rPr>
                <w:rFonts w:ascii="Tahoma" w:hAnsi="Tahoma" w:cs="Tahoma"/>
                <w:sz w:val="14"/>
                <w:szCs w:val="14"/>
              </w:rPr>
            </w:pPr>
            <w:r w:rsidRPr="00AB764A">
              <w:rPr>
                <w:rFonts w:ascii="Tahoma" w:hAnsi="Tahoma" w:cs="Tahoma"/>
                <w:sz w:val="14"/>
                <w:szCs w:val="14"/>
              </w:rPr>
              <w:t>На потребительский рынок</w:t>
            </w:r>
          </w:p>
        </w:tc>
        <w:tc>
          <w:tcPr>
            <w:tcW w:w="1118" w:type="dxa"/>
            <w:tcBorders>
              <w:top w:val="nil"/>
              <w:left w:val="nil"/>
              <w:bottom w:val="single" w:sz="4" w:space="0" w:color="C0C0C0"/>
              <w:right w:val="single" w:sz="4" w:space="0" w:color="C0C0C0"/>
            </w:tcBorders>
            <w:shd w:val="clear" w:color="auto" w:fill="auto"/>
            <w:vAlign w:val="center"/>
            <w:hideMark/>
          </w:tcPr>
          <w:p w14:paraId="53DC49AF"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тыс</w:t>
            </w:r>
            <w:proofErr w:type="spellEnd"/>
            <w:r w:rsidRPr="00AB764A">
              <w:rPr>
                <w:rFonts w:ascii="Tahoma" w:hAnsi="Tahoma" w:cs="Tahoma"/>
                <w:sz w:val="14"/>
                <w:szCs w:val="14"/>
              </w:rPr>
              <w:t xml:space="preserve"> </w:t>
            </w:r>
            <w:proofErr w:type="spellStart"/>
            <w:r w:rsidRPr="00AB764A">
              <w:rPr>
                <w:rFonts w:ascii="Tahoma" w:hAnsi="Tahoma" w:cs="Tahoma"/>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4503A9C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574,47</w:t>
            </w:r>
          </w:p>
        </w:tc>
        <w:tc>
          <w:tcPr>
            <w:tcW w:w="1369" w:type="dxa"/>
            <w:tcBorders>
              <w:top w:val="nil"/>
              <w:left w:val="nil"/>
              <w:bottom w:val="single" w:sz="4" w:space="0" w:color="C0C0C0"/>
              <w:right w:val="single" w:sz="4" w:space="0" w:color="C0C0C0"/>
            </w:tcBorders>
            <w:shd w:val="clear" w:color="000000" w:fill="D7EAD3"/>
            <w:vAlign w:val="center"/>
            <w:hideMark/>
          </w:tcPr>
          <w:p w14:paraId="3895CE2D"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1 852,78</w:t>
            </w:r>
          </w:p>
        </w:tc>
        <w:tc>
          <w:tcPr>
            <w:tcW w:w="1497" w:type="dxa"/>
            <w:tcBorders>
              <w:top w:val="nil"/>
              <w:left w:val="nil"/>
              <w:bottom w:val="single" w:sz="4" w:space="0" w:color="C0C0C0"/>
              <w:right w:val="single" w:sz="4" w:space="0" w:color="C0C0C0"/>
            </w:tcBorders>
            <w:shd w:val="clear" w:color="000000" w:fill="D7EAD3"/>
            <w:vAlign w:val="center"/>
            <w:hideMark/>
          </w:tcPr>
          <w:p w14:paraId="661370B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531,83</w:t>
            </w:r>
          </w:p>
        </w:tc>
        <w:tc>
          <w:tcPr>
            <w:tcW w:w="1590" w:type="dxa"/>
            <w:tcBorders>
              <w:top w:val="nil"/>
              <w:left w:val="nil"/>
              <w:bottom w:val="single" w:sz="4" w:space="0" w:color="C0C0C0"/>
              <w:right w:val="single" w:sz="4" w:space="0" w:color="C0C0C0"/>
            </w:tcBorders>
            <w:shd w:val="clear" w:color="000000" w:fill="D7EAD3"/>
            <w:vAlign w:val="center"/>
            <w:hideMark/>
          </w:tcPr>
          <w:p w14:paraId="12D8B4B7"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564,13</w:t>
            </w:r>
          </w:p>
        </w:tc>
        <w:tc>
          <w:tcPr>
            <w:tcW w:w="1575" w:type="dxa"/>
            <w:tcBorders>
              <w:top w:val="nil"/>
              <w:left w:val="nil"/>
              <w:bottom w:val="single" w:sz="4" w:space="0" w:color="C0C0C0"/>
              <w:right w:val="single" w:sz="4" w:space="0" w:color="C0C0C0"/>
            </w:tcBorders>
            <w:shd w:val="clear" w:color="000000" w:fill="D7EAD3"/>
            <w:vAlign w:val="center"/>
            <w:hideMark/>
          </w:tcPr>
          <w:p w14:paraId="1E9990D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1 159,01</w:t>
            </w:r>
          </w:p>
        </w:tc>
        <w:tc>
          <w:tcPr>
            <w:tcW w:w="1594" w:type="dxa"/>
            <w:tcBorders>
              <w:top w:val="nil"/>
              <w:left w:val="nil"/>
              <w:bottom w:val="single" w:sz="4" w:space="0" w:color="C0C0C0"/>
              <w:right w:val="single" w:sz="4" w:space="0" w:color="C0C0C0"/>
            </w:tcBorders>
            <w:shd w:val="clear" w:color="000000" w:fill="D7EAD3"/>
            <w:vAlign w:val="center"/>
            <w:hideMark/>
          </w:tcPr>
          <w:p w14:paraId="04568970"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1 723,14</w:t>
            </w:r>
          </w:p>
        </w:tc>
        <w:tc>
          <w:tcPr>
            <w:tcW w:w="1526" w:type="dxa"/>
            <w:tcBorders>
              <w:top w:val="nil"/>
              <w:left w:val="nil"/>
              <w:bottom w:val="single" w:sz="4" w:space="0" w:color="C0C0C0"/>
              <w:right w:val="single" w:sz="4" w:space="0" w:color="C0C0C0"/>
            </w:tcBorders>
            <w:shd w:val="clear" w:color="000000" w:fill="D7EAD3"/>
            <w:vAlign w:val="center"/>
            <w:hideMark/>
          </w:tcPr>
          <w:p w14:paraId="06E32E6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8,01</w:t>
            </w:r>
          </w:p>
        </w:tc>
        <w:tc>
          <w:tcPr>
            <w:tcW w:w="1595" w:type="dxa"/>
            <w:tcBorders>
              <w:top w:val="nil"/>
              <w:left w:val="nil"/>
              <w:bottom w:val="single" w:sz="4" w:space="0" w:color="C0C0C0"/>
              <w:right w:val="single" w:sz="4" w:space="0" w:color="C0C0C0"/>
            </w:tcBorders>
            <w:shd w:val="clear" w:color="000000" w:fill="D7EAD3"/>
            <w:vAlign w:val="center"/>
            <w:hideMark/>
          </w:tcPr>
          <w:p w14:paraId="54791A4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572,14</w:t>
            </w:r>
          </w:p>
        </w:tc>
        <w:tc>
          <w:tcPr>
            <w:tcW w:w="1451" w:type="dxa"/>
            <w:tcBorders>
              <w:top w:val="nil"/>
              <w:left w:val="nil"/>
              <w:bottom w:val="single" w:sz="4" w:space="0" w:color="C0C0C0"/>
              <w:right w:val="single" w:sz="4" w:space="0" w:color="C0C0C0"/>
            </w:tcBorders>
            <w:shd w:val="clear" w:color="000000" w:fill="D7EAD3"/>
            <w:vAlign w:val="center"/>
            <w:hideMark/>
          </w:tcPr>
          <w:p w14:paraId="44F1502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272,12</w:t>
            </w:r>
          </w:p>
        </w:tc>
        <w:tc>
          <w:tcPr>
            <w:tcW w:w="1489" w:type="dxa"/>
            <w:tcBorders>
              <w:top w:val="nil"/>
              <w:left w:val="nil"/>
              <w:bottom w:val="single" w:sz="4" w:space="0" w:color="C0C0C0"/>
              <w:right w:val="single" w:sz="4" w:space="0" w:color="C0C0C0"/>
            </w:tcBorders>
            <w:shd w:val="clear" w:color="000000" w:fill="D7EAD3"/>
            <w:vAlign w:val="center"/>
            <w:hideMark/>
          </w:tcPr>
          <w:p w14:paraId="789DFEB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300,03</w:t>
            </w:r>
          </w:p>
        </w:tc>
        <w:tc>
          <w:tcPr>
            <w:tcW w:w="1943" w:type="dxa"/>
            <w:tcBorders>
              <w:top w:val="nil"/>
              <w:left w:val="nil"/>
              <w:bottom w:val="single" w:sz="4" w:space="0" w:color="C0C0C0"/>
              <w:right w:val="single" w:sz="4" w:space="0" w:color="C0C0C0"/>
            </w:tcBorders>
            <w:shd w:val="clear" w:color="000000" w:fill="FFFFCC"/>
            <w:vAlign w:val="center"/>
            <w:hideMark/>
          </w:tcPr>
          <w:p w14:paraId="604215BC"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1D471B26"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1D87BE9B" w14:textId="77777777" w:rsidR="00AB764A" w:rsidRPr="00AB764A" w:rsidRDefault="00AB764A" w:rsidP="00AB764A">
            <w:pPr>
              <w:rPr>
                <w:rFonts w:ascii="Tahoma" w:hAnsi="Tahoma" w:cs="Tahoma"/>
                <w:sz w:val="14"/>
                <w:szCs w:val="14"/>
              </w:rPr>
            </w:pPr>
          </w:p>
        </w:tc>
        <w:tc>
          <w:tcPr>
            <w:tcW w:w="401" w:type="dxa"/>
            <w:tcBorders>
              <w:top w:val="nil"/>
              <w:left w:val="nil"/>
              <w:bottom w:val="nil"/>
              <w:right w:val="nil"/>
            </w:tcBorders>
            <w:shd w:val="clear" w:color="auto" w:fill="auto"/>
            <w:noWrap/>
            <w:vAlign w:val="bottom"/>
            <w:hideMark/>
          </w:tcPr>
          <w:p w14:paraId="7BA806F6"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7820169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18</w:t>
            </w:r>
          </w:p>
        </w:tc>
        <w:tc>
          <w:tcPr>
            <w:tcW w:w="4022" w:type="dxa"/>
            <w:tcBorders>
              <w:top w:val="nil"/>
              <w:left w:val="nil"/>
              <w:bottom w:val="single" w:sz="4" w:space="0" w:color="C0C0C0"/>
              <w:right w:val="single" w:sz="4" w:space="0" w:color="C0C0C0"/>
            </w:tcBorders>
            <w:shd w:val="clear" w:color="auto" w:fill="auto"/>
            <w:vAlign w:val="center"/>
            <w:hideMark/>
          </w:tcPr>
          <w:p w14:paraId="020F3EDB"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Тариф</w:t>
            </w:r>
          </w:p>
        </w:tc>
        <w:tc>
          <w:tcPr>
            <w:tcW w:w="1118" w:type="dxa"/>
            <w:tcBorders>
              <w:top w:val="nil"/>
              <w:left w:val="nil"/>
              <w:bottom w:val="single" w:sz="4" w:space="0" w:color="C0C0C0"/>
              <w:right w:val="single" w:sz="4" w:space="0" w:color="C0C0C0"/>
            </w:tcBorders>
            <w:shd w:val="clear" w:color="auto" w:fill="auto"/>
            <w:vAlign w:val="center"/>
            <w:hideMark/>
          </w:tcPr>
          <w:p w14:paraId="1DEAFA41"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руб</w:t>
            </w:r>
            <w:proofErr w:type="spellEnd"/>
            <w:r w:rsidRPr="00AB764A">
              <w:rPr>
                <w:rFonts w:ascii="Tahoma" w:hAnsi="Tahoma" w:cs="Tahoma"/>
                <w:b/>
                <w:bCs/>
                <w:sz w:val="14"/>
                <w:szCs w:val="14"/>
              </w:rPr>
              <w:t>/м3</w:t>
            </w:r>
          </w:p>
        </w:tc>
        <w:tc>
          <w:tcPr>
            <w:tcW w:w="1609" w:type="dxa"/>
            <w:tcBorders>
              <w:top w:val="nil"/>
              <w:left w:val="nil"/>
              <w:bottom w:val="single" w:sz="4" w:space="0" w:color="C0C0C0"/>
              <w:right w:val="single" w:sz="4" w:space="0" w:color="C0C0C0"/>
            </w:tcBorders>
            <w:shd w:val="clear" w:color="000000" w:fill="D7EAD3"/>
            <w:vAlign w:val="center"/>
            <w:hideMark/>
          </w:tcPr>
          <w:p w14:paraId="5A8F46E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11,14</w:t>
            </w:r>
          </w:p>
        </w:tc>
        <w:tc>
          <w:tcPr>
            <w:tcW w:w="1369" w:type="dxa"/>
            <w:tcBorders>
              <w:top w:val="nil"/>
              <w:left w:val="nil"/>
              <w:bottom w:val="single" w:sz="4" w:space="0" w:color="C0C0C0"/>
              <w:right w:val="single" w:sz="4" w:space="0" w:color="C0C0C0"/>
            </w:tcBorders>
            <w:shd w:val="clear" w:color="000000" w:fill="D7EAD3"/>
            <w:vAlign w:val="center"/>
            <w:hideMark/>
          </w:tcPr>
          <w:p w14:paraId="45A04B6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50,20</w:t>
            </w:r>
          </w:p>
        </w:tc>
        <w:tc>
          <w:tcPr>
            <w:tcW w:w="1497" w:type="dxa"/>
            <w:tcBorders>
              <w:top w:val="nil"/>
              <w:left w:val="nil"/>
              <w:bottom w:val="single" w:sz="4" w:space="0" w:color="C0C0C0"/>
              <w:right w:val="single" w:sz="4" w:space="0" w:color="C0C0C0"/>
            </w:tcBorders>
            <w:shd w:val="clear" w:color="000000" w:fill="D7EAD3"/>
            <w:vAlign w:val="center"/>
            <w:hideMark/>
          </w:tcPr>
          <w:p w14:paraId="317AC5A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10,29</w:t>
            </w:r>
          </w:p>
        </w:tc>
        <w:tc>
          <w:tcPr>
            <w:tcW w:w="1590" w:type="dxa"/>
            <w:tcBorders>
              <w:top w:val="nil"/>
              <w:left w:val="nil"/>
              <w:bottom w:val="single" w:sz="4" w:space="0" w:color="C0C0C0"/>
              <w:right w:val="single" w:sz="4" w:space="0" w:color="C0C0C0"/>
            </w:tcBorders>
            <w:shd w:val="clear" w:color="000000" w:fill="D7EAD3"/>
            <w:vAlign w:val="center"/>
            <w:hideMark/>
          </w:tcPr>
          <w:p w14:paraId="4DFD79D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10,91</w:t>
            </w:r>
          </w:p>
        </w:tc>
        <w:tc>
          <w:tcPr>
            <w:tcW w:w="1575" w:type="dxa"/>
            <w:tcBorders>
              <w:top w:val="nil"/>
              <w:left w:val="nil"/>
              <w:bottom w:val="single" w:sz="4" w:space="0" w:color="C0C0C0"/>
              <w:right w:val="single" w:sz="4" w:space="0" w:color="C0C0C0"/>
            </w:tcBorders>
            <w:shd w:val="clear" w:color="000000" w:fill="D7EAD3"/>
            <w:vAlign w:val="center"/>
            <w:hideMark/>
          </w:tcPr>
          <w:p w14:paraId="10376B8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4" w:type="dxa"/>
            <w:tcBorders>
              <w:top w:val="nil"/>
              <w:left w:val="nil"/>
              <w:bottom w:val="single" w:sz="4" w:space="0" w:color="C0C0C0"/>
              <w:right w:val="single" w:sz="4" w:space="0" w:color="C0C0C0"/>
            </w:tcBorders>
            <w:shd w:val="clear" w:color="000000" w:fill="D7EAD3"/>
            <w:vAlign w:val="center"/>
            <w:hideMark/>
          </w:tcPr>
          <w:p w14:paraId="39258FC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38,45</w:t>
            </w:r>
          </w:p>
        </w:tc>
        <w:tc>
          <w:tcPr>
            <w:tcW w:w="1526" w:type="dxa"/>
            <w:tcBorders>
              <w:top w:val="nil"/>
              <w:left w:val="nil"/>
              <w:bottom w:val="single" w:sz="4" w:space="0" w:color="C0C0C0"/>
              <w:right w:val="single" w:sz="4" w:space="0" w:color="C0C0C0"/>
            </w:tcBorders>
            <w:shd w:val="clear" w:color="000000" w:fill="D7EAD3"/>
            <w:vAlign w:val="center"/>
            <w:hideMark/>
          </w:tcPr>
          <w:p w14:paraId="710AC9A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5" w:type="dxa"/>
            <w:tcBorders>
              <w:top w:val="nil"/>
              <w:left w:val="nil"/>
              <w:bottom w:val="single" w:sz="4" w:space="0" w:color="C0C0C0"/>
              <w:right w:val="single" w:sz="4" w:space="0" w:color="C0C0C0"/>
            </w:tcBorders>
            <w:shd w:val="clear" w:color="000000" w:fill="D7EAD3"/>
            <w:vAlign w:val="center"/>
            <w:hideMark/>
          </w:tcPr>
          <w:p w14:paraId="45E6A9C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11,07</w:t>
            </w:r>
          </w:p>
        </w:tc>
        <w:tc>
          <w:tcPr>
            <w:tcW w:w="1451" w:type="dxa"/>
            <w:tcBorders>
              <w:top w:val="nil"/>
              <w:left w:val="nil"/>
              <w:bottom w:val="single" w:sz="4" w:space="0" w:color="C0C0C0"/>
              <w:right w:val="single" w:sz="4" w:space="0" w:color="C0C0C0"/>
            </w:tcBorders>
            <w:shd w:val="clear" w:color="000000" w:fill="D7EAD3"/>
            <w:vAlign w:val="center"/>
            <w:hideMark/>
          </w:tcPr>
          <w:p w14:paraId="3D0C851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10,53</w:t>
            </w:r>
          </w:p>
        </w:tc>
        <w:tc>
          <w:tcPr>
            <w:tcW w:w="1489" w:type="dxa"/>
            <w:tcBorders>
              <w:top w:val="nil"/>
              <w:left w:val="nil"/>
              <w:bottom w:val="single" w:sz="4" w:space="0" w:color="C0C0C0"/>
              <w:right w:val="single" w:sz="4" w:space="0" w:color="C0C0C0"/>
            </w:tcBorders>
            <w:shd w:val="clear" w:color="000000" w:fill="D7EAD3"/>
            <w:vAlign w:val="center"/>
            <w:hideMark/>
          </w:tcPr>
          <w:p w14:paraId="245BCED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11,61</w:t>
            </w:r>
          </w:p>
        </w:tc>
        <w:tc>
          <w:tcPr>
            <w:tcW w:w="1943" w:type="dxa"/>
            <w:tcBorders>
              <w:top w:val="nil"/>
              <w:left w:val="nil"/>
              <w:bottom w:val="single" w:sz="4" w:space="0" w:color="C0C0C0"/>
              <w:right w:val="single" w:sz="4" w:space="0" w:color="C0C0C0"/>
            </w:tcBorders>
            <w:shd w:val="clear" w:color="000000" w:fill="FFFFCC"/>
            <w:vAlign w:val="center"/>
            <w:hideMark/>
          </w:tcPr>
          <w:p w14:paraId="711A695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110,3</w:t>
            </w:r>
          </w:p>
        </w:tc>
      </w:tr>
      <w:tr w:rsidR="00AB764A" w:rsidRPr="00AB764A" w14:paraId="21574D59"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4BE948A9" w14:textId="77777777" w:rsidR="00AB764A" w:rsidRPr="00AB764A" w:rsidRDefault="00AB764A" w:rsidP="00AB764A">
            <w:pPr>
              <w:jc w:val="center"/>
              <w:rPr>
                <w:rFonts w:ascii="Tahoma" w:hAnsi="Tahoma" w:cs="Tahoma"/>
                <w:b/>
                <w:bCs/>
                <w:sz w:val="14"/>
                <w:szCs w:val="14"/>
              </w:rPr>
            </w:pPr>
          </w:p>
        </w:tc>
        <w:tc>
          <w:tcPr>
            <w:tcW w:w="401" w:type="dxa"/>
            <w:tcBorders>
              <w:top w:val="nil"/>
              <w:left w:val="nil"/>
              <w:bottom w:val="nil"/>
              <w:right w:val="nil"/>
            </w:tcBorders>
            <w:shd w:val="clear" w:color="auto" w:fill="auto"/>
            <w:noWrap/>
            <w:vAlign w:val="bottom"/>
            <w:hideMark/>
          </w:tcPr>
          <w:p w14:paraId="4F955CA7"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301043A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18.1</w:t>
            </w:r>
          </w:p>
        </w:tc>
        <w:tc>
          <w:tcPr>
            <w:tcW w:w="4022" w:type="dxa"/>
            <w:tcBorders>
              <w:top w:val="nil"/>
              <w:left w:val="nil"/>
              <w:bottom w:val="single" w:sz="4" w:space="0" w:color="C0C0C0"/>
              <w:right w:val="single" w:sz="4" w:space="0" w:color="C0C0C0"/>
            </w:tcBorders>
            <w:shd w:val="clear" w:color="auto" w:fill="auto"/>
            <w:vAlign w:val="center"/>
            <w:hideMark/>
          </w:tcPr>
          <w:p w14:paraId="7B00B828" w14:textId="77777777" w:rsidR="00AB764A" w:rsidRPr="00AB764A" w:rsidRDefault="00AB764A" w:rsidP="00AB764A">
            <w:pPr>
              <w:ind w:firstLineChars="100" w:firstLine="140"/>
              <w:rPr>
                <w:rFonts w:ascii="Tahoma" w:hAnsi="Tahoma" w:cs="Tahoma"/>
                <w:sz w:val="14"/>
                <w:szCs w:val="14"/>
              </w:rPr>
            </w:pPr>
            <w:r w:rsidRPr="00AB764A">
              <w:rPr>
                <w:rFonts w:ascii="Tahoma" w:hAnsi="Tahoma" w:cs="Tahoma"/>
                <w:sz w:val="14"/>
                <w:szCs w:val="14"/>
              </w:rPr>
              <w:t>Тариф на потребительский рынок</w:t>
            </w:r>
          </w:p>
        </w:tc>
        <w:tc>
          <w:tcPr>
            <w:tcW w:w="1118" w:type="dxa"/>
            <w:tcBorders>
              <w:top w:val="nil"/>
              <w:left w:val="nil"/>
              <w:bottom w:val="single" w:sz="4" w:space="0" w:color="C0C0C0"/>
              <w:right w:val="single" w:sz="4" w:space="0" w:color="C0C0C0"/>
            </w:tcBorders>
            <w:shd w:val="clear" w:color="auto" w:fill="auto"/>
            <w:vAlign w:val="center"/>
            <w:hideMark/>
          </w:tcPr>
          <w:p w14:paraId="65A5C9D8" w14:textId="77777777" w:rsidR="00AB764A" w:rsidRPr="00AB764A" w:rsidRDefault="00AB764A" w:rsidP="00AB764A">
            <w:pPr>
              <w:jc w:val="center"/>
              <w:rPr>
                <w:rFonts w:ascii="Tahoma" w:hAnsi="Tahoma" w:cs="Tahoma"/>
                <w:sz w:val="14"/>
                <w:szCs w:val="14"/>
              </w:rPr>
            </w:pPr>
            <w:proofErr w:type="spellStart"/>
            <w:r w:rsidRPr="00AB764A">
              <w:rPr>
                <w:rFonts w:ascii="Tahoma" w:hAnsi="Tahoma" w:cs="Tahoma"/>
                <w:sz w:val="14"/>
                <w:szCs w:val="14"/>
              </w:rPr>
              <w:t>руб</w:t>
            </w:r>
            <w:proofErr w:type="spellEnd"/>
            <w:r w:rsidRPr="00AB764A">
              <w:rPr>
                <w:rFonts w:ascii="Tahoma" w:hAnsi="Tahoma" w:cs="Tahoma"/>
                <w:sz w:val="14"/>
                <w:szCs w:val="14"/>
              </w:rPr>
              <w:t>/м3</w:t>
            </w:r>
          </w:p>
        </w:tc>
        <w:tc>
          <w:tcPr>
            <w:tcW w:w="1609" w:type="dxa"/>
            <w:tcBorders>
              <w:top w:val="nil"/>
              <w:left w:val="nil"/>
              <w:bottom w:val="single" w:sz="4" w:space="0" w:color="C0C0C0"/>
              <w:right w:val="single" w:sz="4" w:space="0" w:color="C0C0C0"/>
            </w:tcBorders>
            <w:shd w:val="clear" w:color="000000" w:fill="D7EAD3"/>
            <w:vAlign w:val="center"/>
            <w:hideMark/>
          </w:tcPr>
          <w:p w14:paraId="243D524A"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11,14</w:t>
            </w:r>
          </w:p>
        </w:tc>
        <w:tc>
          <w:tcPr>
            <w:tcW w:w="1369" w:type="dxa"/>
            <w:tcBorders>
              <w:top w:val="nil"/>
              <w:left w:val="nil"/>
              <w:bottom w:val="single" w:sz="4" w:space="0" w:color="C0C0C0"/>
              <w:right w:val="single" w:sz="4" w:space="0" w:color="C0C0C0"/>
            </w:tcBorders>
            <w:shd w:val="clear" w:color="000000" w:fill="D7EAD3"/>
            <w:vAlign w:val="center"/>
            <w:hideMark/>
          </w:tcPr>
          <w:p w14:paraId="5F8AAD2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50,20</w:t>
            </w:r>
          </w:p>
        </w:tc>
        <w:tc>
          <w:tcPr>
            <w:tcW w:w="1497" w:type="dxa"/>
            <w:tcBorders>
              <w:top w:val="nil"/>
              <w:left w:val="nil"/>
              <w:bottom w:val="single" w:sz="4" w:space="0" w:color="C0C0C0"/>
              <w:right w:val="single" w:sz="4" w:space="0" w:color="C0C0C0"/>
            </w:tcBorders>
            <w:shd w:val="clear" w:color="000000" w:fill="D7EAD3"/>
            <w:vAlign w:val="center"/>
            <w:hideMark/>
          </w:tcPr>
          <w:p w14:paraId="6621D449"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10,29</w:t>
            </w:r>
          </w:p>
        </w:tc>
        <w:tc>
          <w:tcPr>
            <w:tcW w:w="1590" w:type="dxa"/>
            <w:tcBorders>
              <w:top w:val="nil"/>
              <w:left w:val="nil"/>
              <w:bottom w:val="single" w:sz="4" w:space="0" w:color="C0C0C0"/>
              <w:right w:val="single" w:sz="4" w:space="0" w:color="C0C0C0"/>
            </w:tcBorders>
            <w:shd w:val="clear" w:color="000000" w:fill="D7EAD3"/>
            <w:vAlign w:val="center"/>
            <w:hideMark/>
          </w:tcPr>
          <w:p w14:paraId="3AD9DEEB"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10,91</w:t>
            </w:r>
          </w:p>
        </w:tc>
        <w:tc>
          <w:tcPr>
            <w:tcW w:w="1575" w:type="dxa"/>
            <w:tcBorders>
              <w:top w:val="nil"/>
              <w:left w:val="nil"/>
              <w:bottom w:val="single" w:sz="4" w:space="0" w:color="C0C0C0"/>
              <w:right w:val="single" w:sz="4" w:space="0" w:color="C0C0C0"/>
            </w:tcBorders>
            <w:shd w:val="clear" w:color="000000" w:fill="D7EAD3"/>
            <w:vAlign w:val="center"/>
            <w:hideMark/>
          </w:tcPr>
          <w:p w14:paraId="5349B483"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4" w:type="dxa"/>
            <w:tcBorders>
              <w:top w:val="nil"/>
              <w:left w:val="nil"/>
              <w:bottom w:val="single" w:sz="4" w:space="0" w:color="C0C0C0"/>
              <w:right w:val="single" w:sz="4" w:space="0" w:color="C0C0C0"/>
            </w:tcBorders>
            <w:shd w:val="clear" w:color="000000" w:fill="D7EAD3"/>
            <w:vAlign w:val="center"/>
            <w:hideMark/>
          </w:tcPr>
          <w:p w14:paraId="4D9EE8F2"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38,45</w:t>
            </w:r>
          </w:p>
        </w:tc>
        <w:tc>
          <w:tcPr>
            <w:tcW w:w="1526" w:type="dxa"/>
            <w:tcBorders>
              <w:top w:val="nil"/>
              <w:left w:val="nil"/>
              <w:bottom w:val="single" w:sz="4" w:space="0" w:color="C0C0C0"/>
              <w:right w:val="single" w:sz="4" w:space="0" w:color="C0C0C0"/>
            </w:tcBorders>
            <w:shd w:val="clear" w:color="000000" w:fill="D7EAD3"/>
            <w:vAlign w:val="center"/>
            <w:hideMark/>
          </w:tcPr>
          <w:p w14:paraId="645B6035"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 </w:t>
            </w:r>
          </w:p>
        </w:tc>
        <w:tc>
          <w:tcPr>
            <w:tcW w:w="1595" w:type="dxa"/>
            <w:tcBorders>
              <w:top w:val="nil"/>
              <w:left w:val="nil"/>
              <w:bottom w:val="single" w:sz="4" w:space="0" w:color="C0C0C0"/>
              <w:right w:val="single" w:sz="4" w:space="0" w:color="C0C0C0"/>
            </w:tcBorders>
            <w:shd w:val="clear" w:color="000000" w:fill="D7EAD3"/>
            <w:vAlign w:val="center"/>
            <w:hideMark/>
          </w:tcPr>
          <w:p w14:paraId="2086B85C"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11,07</w:t>
            </w:r>
          </w:p>
        </w:tc>
        <w:tc>
          <w:tcPr>
            <w:tcW w:w="1451" w:type="dxa"/>
            <w:tcBorders>
              <w:top w:val="nil"/>
              <w:left w:val="nil"/>
              <w:bottom w:val="single" w:sz="4" w:space="0" w:color="C0C0C0"/>
              <w:right w:val="single" w:sz="4" w:space="0" w:color="C0C0C0"/>
            </w:tcBorders>
            <w:shd w:val="clear" w:color="000000" w:fill="D7EAD3"/>
            <w:vAlign w:val="center"/>
            <w:hideMark/>
          </w:tcPr>
          <w:p w14:paraId="6B5B527F"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10,53</w:t>
            </w:r>
          </w:p>
        </w:tc>
        <w:tc>
          <w:tcPr>
            <w:tcW w:w="1489" w:type="dxa"/>
            <w:tcBorders>
              <w:top w:val="nil"/>
              <w:left w:val="nil"/>
              <w:bottom w:val="single" w:sz="4" w:space="0" w:color="C0C0C0"/>
              <w:right w:val="single" w:sz="4" w:space="0" w:color="C0C0C0"/>
            </w:tcBorders>
            <w:shd w:val="clear" w:color="000000" w:fill="D7EAD3"/>
            <w:vAlign w:val="center"/>
            <w:hideMark/>
          </w:tcPr>
          <w:p w14:paraId="2978D15E" w14:textId="77777777" w:rsidR="00AB764A" w:rsidRPr="00AB764A" w:rsidRDefault="00AB764A" w:rsidP="00AB764A">
            <w:pPr>
              <w:jc w:val="center"/>
              <w:rPr>
                <w:rFonts w:ascii="Tahoma" w:hAnsi="Tahoma" w:cs="Tahoma"/>
                <w:sz w:val="14"/>
                <w:szCs w:val="14"/>
              </w:rPr>
            </w:pPr>
            <w:r w:rsidRPr="00AB764A">
              <w:rPr>
                <w:rFonts w:ascii="Tahoma" w:hAnsi="Tahoma" w:cs="Tahoma"/>
                <w:sz w:val="14"/>
                <w:szCs w:val="14"/>
              </w:rPr>
              <w:t>11,61</w:t>
            </w:r>
          </w:p>
        </w:tc>
        <w:tc>
          <w:tcPr>
            <w:tcW w:w="1943" w:type="dxa"/>
            <w:tcBorders>
              <w:top w:val="nil"/>
              <w:left w:val="nil"/>
              <w:bottom w:val="single" w:sz="4" w:space="0" w:color="C0C0C0"/>
              <w:right w:val="single" w:sz="4" w:space="0" w:color="C0C0C0"/>
            </w:tcBorders>
            <w:shd w:val="clear" w:color="000000" w:fill="FFFFCC"/>
            <w:vAlign w:val="center"/>
            <w:hideMark/>
          </w:tcPr>
          <w:p w14:paraId="1B04C71C" w14:textId="77777777" w:rsidR="00AB764A" w:rsidRPr="00AB764A" w:rsidRDefault="00AB764A" w:rsidP="00AB764A">
            <w:pPr>
              <w:rPr>
                <w:rFonts w:ascii="Tahoma" w:hAnsi="Tahoma" w:cs="Tahoma"/>
                <w:sz w:val="14"/>
                <w:szCs w:val="14"/>
              </w:rPr>
            </w:pPr>
            <w:r w:rsidRPr="00AB764A">
              <w:rPr>
                <w:rFonts w:ascii="Tahoma" w:hAnsi="Tahoma" w:cs="Tahoma"/>
                <w:sz w:val="14"/>
                <w:szCs w:val="14"/>
              </w:rPr>
              <w:t> </w:t>
            </w:r>
          </w:p>
        </w:tc>
      </w:tr>
      <w:tr w:rsidR="00AB764A" w:rsidRPr="00AB764A" w14:paraId="5A43C6B8" w14:textId="77777777" w:rsidTr="00AB764A">
        <w:trPr>
          <w:trHeight w:val="225"/>
          <w:jc w:val="center"/>
        </w:trPr>
        <w:tc>
          <w:tcPr>
            <w:tcW w:w="561" w:type="dxa"/>
            <w:tcBorders>
              <w:top w:val="nil"/>
              <w:left w:val="nil"/>
              <w:bottom w:val="nil"/>
              <w:right w:val="nil"/>
            </w:tcBorders>
            <w:shd w:val="clear" w:color="auto" w:fill="auto"/>
            <w:noWrap/>
            <w:vAlign w:val="bottom"/>
            <w:hideMark/>
          </w:tcPr>
          <w:p w14:paraId="2D3F1072" w14:textId="77777777" w:rsidR="00AB764A" w:rsidRPr="00AB764A" w:rsidRDefault="00AB764A" w:rsidP="00AB764A">
            <w:pPr>
              <w:rPr>
                <w:rFonts w:ascii="Tahoma" w:hAnsi="Tahoma" w:cs="Tahoma"/>
                <w:sz w:val="14"/>
                <w:szCs w:val="14"/>
              </w:rPr>
            </w:pPr>
          </w:p>
        </w:tc>
        <w:tc>
          <w:tcPr>
            <w:tcW w:w="401" w:type="dxa"/>
            <w:tcBorders>
              <w:top w:val="nil"/>
              <w:left w:val="nil"/>
              <w:bottom w:val="nil"/>
              <w:right w:val="nil"/>
            </w:tcBorders>
            <w:shd w:val="clear" w:color="auto" w:fill="auto"/>
            <w:noWrap/>
            <w:vAlign w:val="bottom"/>
            <w:hideMark/>
          </w:tcPr>
          <w:p w14:paraId="6766B955"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AE0DC8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19</w:t>
            </w:r>
          </w:p>
        </w:tc>
        <w:tc>
          <w:tcPr>
            <w:tcW w:w="4022" w:type="dxa"/>
            <w:tcBorders>
              <w:top w:val="nil"/>
              <w:left w:val="nil"/>
              <w:bottom w:val="single" w:sz="4" w:space="0" w:color="C0C0C0"/>
              <w:right w:val="single" w:sz="4" w:space="0" w:color="C0C0C0"/>
            </w:tcBorders>
            <w:shd w:val="clear" w:color="auto" w:fill="auto"/>
            <w:vAlign w:val="center"/>
            <w:hideMark/>
          </w:tcPr>
          <w:p w14:paraId="4F78068C"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ФОТ, всего</w:t>
            </w:r>
          </w:p>
        </w:tc>
        <w:tc>
          <w:tcPr>
            <w:tcW w:w="1118" w:type="dxa"/>
            <w:tcBorders>
              <w:top w:val="nil"/>
              <w:left w:val="nil"/>
              <w:bottom w:val="single" w:sz="4" w:space="0" w:color="C0C0C0"/>
              <w:right w:val="single" w:sz="4" w:space="0" w:color="C0C0C0"/>
            </w:tcBorders>
            <w:shd w:val="clear" w:color="auto" w:fill="auto"/>
            <w:vAlign w:val="center"/>
            <w:hideMark/>
          </w:tcPr>
          <w:p w14:paraId="4AA00000"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772CE35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206,26</w:t>
            </w:r>
          </w:p>
        </w:tc>
        <w:tc>
          <w:tcPr>
            <w:tcW w:w="1369" w:type="dxa"/>
            <w:tcBorders>
              <w:top w:val="nil"/>
              <w:left w:val="nil"/>
              <w:bottom w:val="single" w:sz="4" w:space="0" w:color="C0C0C0"/>
              <w:right w:val="single" w:sz="4" w:space="0" w:color="C0C0C0"/>
            </w:tcBorders>
            <w:shd w:val="clear" w:color="000000" w:fill="D7EAD3"/>
            <w:vAlign w:val="center"/>
            <w:hideMark/>
          </w:tcPr>
          <w:p w14:paraId="101AEE5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7436D9D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208,45</w:t>
            </w:r>
          </w:p>
        </w:tc>
        <w:tc>
          <w:tcPr>
            <w:tcW w:w="1590" w:type="dxa"/>
            <w:tcBorders>
              <w:top w:val="nil"/>
              <w:left w:val="nil"/>
              <w:bottom w:val="single" w:sz="4" w:space="0" w:color="C0C0C0"/>
              <w:right w:val="single" w:sz="4" w:space="0" w:color="C0C0C0"/>
            </w:tcBorders>
            <w:shd w:val="clear" w:color="000000" w:fill="D7EAD3"/>
            <w:vAlign w:val="center"/>
            <w:hideMark/>
          </w:tcPr>
          <w:p w14:paraId="77511E6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213,38</w:t>
            </w:r>
          </w:p>
        </w:tc>
        <w:tc>
          <w:tcPr>
            <w:tcW w:w="1575" w:type="dxa"/>
            <w:tcBorders>
              <w:top w:val="nil"/>
              <w:left w:val="nil"/>
              <w:bottom w:val="single" w:sz="4" w:space="0" w:color="C0C0C0"/>
              <w:right w:val="single" w:sz="4" w:space="0" w:color="C0C0C0"/>
            </w:tcBorders>
            <w:shd w:val="clear" w:color="000000" w:fill="D7EAD3"/>
            <w:vAlign w:val="center"/>
            <w:hideMark/>
          </w:tcPr>
          <w:p w14:paraId="7E08E9F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4" w:type="dxa"/>
            <w:tcBorders>
              <w:top w:val="nil"/>
              <w:left w:val="nil"/>
              <w:bottom w:val="single" w:sz="4" w:space="0" w:color="C0C0C0"/>
              <w:right w:val="single" w:sz="4" w:space="0" w:color="C0C0C0"/>
            </w:tcBorders>
            <w:shd w:val="clear" w:color="000000" w:fill="D7EAD3"/>
            <w:vAlign w:val="center"/>
            <w:hideMark/>
          </w:tcPr>
          <w:p w14:paraId="3705067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26" w:type="dxa"/>
            <w:tcBorders>
              <w:top w:val="nil"/>
              <w:left w:val="nil"/>
              <w:bottom w:val="single" w:sz="4" w:space="0" w:color="C0C0C0"/>
              <w:right w:val="single" w:sz="4" w:space="0" w:color="C0C0C0"/>
            </w:tcBorders>
            <w:shd w:val="clear" w:color="000000" w:fill="D7EAD3"/>
            <w:vAlign w:val="center"/>
            <w:hideMark/>
          </w:tcPr>
          <w:p w14:paraId="56D5092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5" w:type="dxa"/>
            <w:tcBorders>
              <w:top w:val="nil"/>
              <w:left w:val="nil"/>
              <w:bottom w:val="single" w:sz="4" w:space="0" w:color="C0C0C0"/>
              <w:right w:val="single" w:sz="4" w:space="0" w:color="C0C0C0"/>
            </w:tcBorders>
            <w:shd w:val="clear" w:color="000000" w:fill="D7EAD3"/>
            <w:vAlign w:val="center"/>
            <w:hideMark/>
          </w:tcPr>
          <w:p w14:paraId="45CDBAF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213,38</w:t>
            </w:r>
          </w:p>
        </w:tc>
        <w:tc>
          <w:tcPr>
            <w:tcW w:w="1451" w:type="dxa"/>
            <w:tcBorders>
              <w:top w:val="nil"/>
              <w:left w:val="nil"/>
              <w:bottom w:val="single" w:sz="4" w:space="0" w:color="C0C0C0"/>
              <w:right w:val="single" w:sz="4" w:space="0" w:color="C0C0C0"/>
            </w:tcBorders>
            <w:shd w:val="clear" w:color="000000" w:fill="D7EAD3"/>
            <w:vAlign w:val="center"/>
            <w:hideMark/>
          </w:tcPr>
          <w:p w14:paraId="0089A73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106,69</w:t>
            </w:r>
          </w:p>
        </w:tc>
        <w:tc>
          <w:tcPr>
            <w:tcW w:w="1489" w:type="dxa"/>
            <w:tcBorders>
              <w:top w:val="nil"/>
              <w:left w:val="nil"/>
              <w:bottom w:val="single" w:sz="4" w:space="0" w:color="C0C0C0"/>
              <w:right w:val="single" w:sz="4" w:space="0" w:color="C0C0C0"/>
            </w:tcBorders>
            <w:shd w:val="clear" w:color="000000" w:fill="D7EAD3"/>
            <w:vAlign w:val="center"/>
            <w:hideMark/>
          </w:tcPr>
          <w:p w14:paraId="3BE09F8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106,69</w:t>
            </w:r>
          </w:p>
        </w:tc>
        <w:tc>
          <w:tcPr>
            <w:tcW w:w="1943" w:type="dxa"/>
            <w:tcBorders>
              <w:top w:val="nil"/>
              <w:left w:val="nil"/>
              <w:bottom w:val="single" w:sz="4" w:space="0" w:color="C0C0C0"/>
              <w:right w:val="single" w:sz="4" w:space="0" w:color="C0C0C0"/>
            </w:tcBorders>
            <w:shd w:val="clear" w:color="000000" w:fill="FFFFCC"/>
            <w:vAlign w:val="center"/>
            <w:hideMark/>
          </w:tcPr>
          <w:p w14:paraId="3354E0E0"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3CB1F6AE" w14:textId="77777777" w:rsidTr="00AB764A">
        <w:trPr>
          <w:trHeight w:val="300"/>
          <w:jc w:val="center"/>
        </w:trPr>
        <w:tc>
          <w:tcPr>
            <w:tcW w:w="561" w:type="dxa"/>
            <w:tcBorders>
              <w:top w:val="nil"/>
              <w:left w:val="nil"/>
              <w:bottom w:val="nil"/>
              <w:right w:val="nil"/>
            </w:tcBorders>
            <w:shd w:val="clear" w:color="auto" w:fill="auto"/>
            <w:noWrap/>
            <w:vAlign w:val="bottom"/>
            <w:hideMark/>
          </w:tcPr>
          <w:p w14:paraId="752B5669" w14:textId="77777777" w:rsidR="00AB764A" w:rsidRPr="00AB764A" w:rsidRDefault="00AB764A" w:rsidP="00AB764A">
            <w:pPr>
              <w:rPr>
                <w:rFonts w:ascii="Tahoma" w:hAnsi="Tahoma" w:cs="Tahoma"/>
                <w:b/>
                <w:bCs/>
                <w:sz w:val="14"/>
                <w:szCs w:val="14"/>
              </w:rPr>
            </w:pPr>
          </w:p>
        </w:tc>
        <w:tc>
          <w:tcPr>
            <w:tcW w:w="401" w:type="dxa"/>
            <w:tcBorders>
              <w:top w:val="nil"/>
              <w:left w:val="nil"/>
              <w:bottom w:val="nil"/>
              <w:right w:val="nil"/>
            </w:tcBorders>
            <w:shd w:val="clear" w:color="auto" w:fill="auto"/>
            <w:noWrap/>
            <w:vAlign w:val="bottom"/>
            <w:hideMark/>
          </w:tcPr>
          <w:p w14:paraId="1A9EE49F"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5CB55F9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20</w:t>
            </w:r>
          </w:p>
        </w:tc>
        <w:tc>
          <w:tcPr>
            <w:tcW w:w="4022" w:type="dxa"/>
            <w:tcBorders>
              <w:top w:val="nil"/>
              <w:left w:val="nil"/>
              <w:bottom w:val="single" w:sz="4" w:space="0" w:color="C0C0C0"/>
              <w:right w:val="single" w:sz="4" w:space="0" w:color="C0C0C0"/>
            </w:tcBorders>
            <w:shd w:val="clear" w:color="auto" w:fill="auto"/>
            <w:vAlign w:val="center"/>
            <w:hideMark/>
          </w:tcPr>
          <w:p w14:paraId="3520BD55"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Численность персонала, всего</w:t>
            </w:r>
          </w:p>
        </w:tc>
        <w:tc>
          <w:tcPr>
            <w:tcW w:w="1118" w:type="dxa"/>
            <w:tcBorders>
              <w:top w:val="nil"/>
              <w:left w:val="nil"/>
              <w:bottom w:val="single" w:sz="4" w:space="0" w:color="C0C0C0"/>
              <w:right w:val="single" w:sz="4" w:space="0" w:color="C0C0C0"/>
            </w:tcBorders>
            <w:shd w:val="clear" w:color="auto" w:fill="auto"/>
            <w:vAlign w:val="center"/>
            <w:hideMark/>
          </w:tcPr>
          <w:p w14:paraId="440C366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чел</w:t>
            </w:r>
          </w:p>
        </w:tc>
        <w:tc>
          <w:tcPr>
            <w:tcW w:w="1609" w:type="dxa"/>
            <w:tcBorders>
              <w:top w:val="nil"/>
              <w:left w:val="nil"/>
              <w:bottom w:val="single" w:sz="4" w:space="0" w:color="C0C0C0"/>
              <w:right w:val="single" w:sz="4" w:space="0" w:color="C0C0C0"/>
            </w:tcBorders>
            <w:shd w:val="clear" w:color="000000" w:fill="D7EAD3"/>
            <w:vAlign w:val="center"/>
            <w:hideMark/>
          </w:tcPr>
          <w:p w14:paraId="2390D78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1,69</w:t>
            </w:r>
          </w:p>
        </w:tc>
        <w:tc>
          <w:tcPr>
            <w:tcW w:w="1369" w:type="dxa"/>
            <w:tcBorders>
              <w:top w:val="nil"/>
              <w:left w:val="nil"/>
              <w:bottom w:val="single" w:sz="4" w:space="0" w:color="C0C0C0"/>
              <w:right w:val="single" w:sz="4" w:space="0" w:color="C0C0C0"/>
            </w:tcBorders>
            <w:shd w:val="clear" w:color="000000" w:fill="D7EAD3"/>
            <w:vAlign w:val="center"/>
            <w:hideMark/>
          </w:tcPr>
          <w:p w14:paraId="06AA21E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47E3610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1,64</w:t>
            </w:r>
          </w:p>
        </w:tc>
        <w:tc>
          <w:tcPr>
            <w:tcW w:w="1590" w:type="dxa"/>
            <w:tcBorders>
              <w:top w:val="nil"/>
              <w:left w:val="nil"/>
              <w:bottom w:val="single" w:sz="4" w:space="0" w:color="C0C0C0"/>
              <w:right w:val="single" w:sz="4" w:space="0" w:color="C0C0C0"/>
            </w:tcBorders>
            <w:shd w:val="clear" w:color="000000" w:fill="D7EAD3"/>
            <w:vAlign w:val="center"/>
            <w:hideMark/>
          </w:tcPr>
          <w:p w14:paraId="790F0A2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1,64</w:t>
            </w:r>
          </w:p>
        </w:tc>
        <w:tc>
          <w:tcPr>
            <w:tcW w:w="1575" w:type="dxa"/>
            <w:tcBorders>
              <w:top w:val="nil"/>
              <w:left w:val="nil"/>
              <w:bottom w:val="single" w:sz="4" w:space="0" w:color="C0C0C0"/>
              <w:right w:val="single" w:sz="4" w:space="0" w:color="C0C0C0"/>
            </w:tcBorders>
            <w:shd w:val="clear" w:color="000000" w:fill="D7EAD3"/>
            <w:vAlign w:val="center"/>
            <w:hideMark/>
          </w:tcPr>
          <w:p w14:paraId="5105A9F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4" w:type="dxa"/>
            <w:tcBorders>
              <w:top w:val="nil"/>
              <w:left w:val="nil"/>
              <w:bottom w:val="single" w:sz="4" w:space="0" w:color="C0C0C0"/>
              <w:right w:val="single" w:sz="4" w:space="0" w:color="C0C0C0"/>
            </w:tcBorders>
            <w:shd w:val="clear" w:color="000000" w:fill="D7EAD3"/>
            <w:vAlign w:val="center"/>
            <w:hideMark/>
          </w:tcPr>
          <w:p w14:paraId="6155AE3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26" w:type="dxa"/>
            <w:tcBorders>
              <w:top w:val="nil"/>
              <w:left w:val="nil"/>
              <w:bottom w:val="single" w:sz="4" w:space="0" w:color="C0C0C0"/>
              <w:right w:val="single" w:sz="4" w:space="0" w:color="C0C0C0"/>
            </w:tcBorders>
            <w:shd w:val="clear" w:color="000000" w:fill="D7EAD3"/>
            <w:vAlign w:val="center"/>
            <w:hideMark/>
          </w:tcPr>
          <w:p w14:paraId="2F092CC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5" w:type="dxa"/>
            <w:tcBorders>
              <w:top w:val="nil"/>
              <w:left w:val="nil"/>
              <w:bottom w:val="single" w:sz="4" w:space="0" w:color="C0C0C0"/>
              <w:right w:val="single" w:sz="4" w:space="0" w:color="C0C0C0"/>
            </w:tcBorders>
            <w:shd w:val="clear" w:color="000000" w:fill="D7EAD3"/>
            <w:vAlign w:val="center"/>
            <w:hideMark/>
          </w:tcPr>
          <w:p w14:paraId="0E079BF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1,64</w:t>
            </w:r>
          </w:p>
        </w:tc>
        <w:tc>
          <w:tcPr>
            <w:tcW w:w="1451" w:type="dxa"/>
            <w:tcBorders>
              <w:top w:val="nil"/>
              <w:left w:val="nil"/>
              <w:bottom w:val="single" w:sz="4" w:space="0" w:color="C0C0C0"/>
              <w:right w:val="single" w:sz="4" w:space="0" w:color="C0C0C0"/>
            </w:tcBorders>
            <w:shd w:val="clear" w:color="000000" w:fill="D7EAD3"/>
            <w:vAlign w:val="center"/>
            <w:hideMark/>
          </w:tcPr>
          <w:p w14:paraId="54F846F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1,64</w:t>
            </w:r>
          </w:p>
        </w:tc>
        <w:tc>
          <w:tcPr>
            <w:tcW w:w="1489" w:type="dxa"/>
            <w:tcBorders>
              <w:top w:val="nil"/>
              <w:left w:val="nil"/>
              <w:bottom w:val="single" w:sz="4" w:space="0" w:color="C0C0C0"/>
              <w:right w:val="single" w:sz="4" w:space="0" w:color="C0C0C0"/>
            </w:tcBorders>
            <w:shd w:val="clear" w:color="000000" w:fill="D7EAD3"/>
            <w:vAlign w:val="center"/>
            <w:hideMark/>
          </w:tcPr>
          <w:p w14:paraId="53C7A74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1,64</w:t>
            </w:r>
          </w:p>
        </w:tc>
        <w:tc>
          <w:tcPr>
            <w:tcW w:w="1943" w:type="dxa"/>
            <w:tcBorders>
              <w:top w:val="nil"/>
              <w:left w:val="nil"/>
              <w:bottom w:val="single" w:sz="4" w:space="0" w:color="C0C0C0"/>
              <w:right w:val="single" w:sz="4" w:space="0" w:color="C0C0C0"/>
            </w:tcBorders>
            <w:shd w:val="clear" w:color="000000" w:fill="FFFFCC"/>
            <w:vAlign w:val="center"/>
            <w:hideMark/>
          </w:tcPr>
          <w:p w14:paraId="2D69536B"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 </w:t>
            </w:r>
          </w:p>
        </w:tc>
      </w:tr>
      <w:tr w:rsidR="00AB764A" w:rsidRPr="00AB764A" w14:paraId="155A53D6" w14:textId="77777777" w:rsidTr="00AB764A">
        <w:trPr>
          <w:trHeight w:val="458"/>
          <w:jc w:val="center"/>
        </w:trPr>
        <w:tc>
          <w:tcPr>
            <w:tcW w:w="561" w:type="dxa"/>
            <w:tcBorders>
              <w:top w:val="nil"/>
              <w:left w:val="nil"/>
              <w:bottom w:val="nil"/>
              <w:right w:val="nil"/>
            </w:tcBorders>
            <w:shd w:val="clear" w:color="auto" w:fill="auto"/>
            <w:noWrap/>
            <w:vAlign w:val="bottom"/>
            <w:hideMark/>
          </w:tcPr>
          <w:p w14:paraId="12513DA4" w14:textId="77777777" w:rsidR="00AB764A" w:rsidRPr="00AB764A" w:rsidRDefault="00AB764A" w:rsidP="00AB764A">
            <w:pPr>
              <w:rPr>
                <w:rFonts w:ascii="Tahoma" w:hAnsi="Tahoma" w:cs="Tahoma"/>
                <w:b/>
                <w:bCs/>
                <w:sz w:val="14"/>
                <w:szCs w:val="14"/>
              </w:rPr>
            </w:pPr>
          </w:p>
        </w:tc>
        <w:tc>
          <w:tcPr>
            <w:tcW w:w="401" w:type="dxa"/>
            <w:tcBorders>
              <w:top w:val="nil"/>
              <w:left w:val="nil"/>
              <w:bottom w:val="nil"/>
              <w:right w:val="nil"/>
            </w:tcBorders>
            <w:shd w:val="clear" w:color="auto" w:fill="auto"/>
            <w:noWrap/>
            <w:vAlign w:val="bottom"/>
            <w:hideMark/>
          </w:tcPr>
          <w:p w14:paraId="51B67A8B" w14:textId="77777777" w:rsidR="00AB764A" w:rsidRPr="00AB764A" w:rsidRDefault="00AB764A" w:rsidP="00AB764A">
            <w:pPr>
              <w:rPr>
                <w:sz w:val="14"/>
                <w:szCs w:val="14"/>
              </w:rPr>
            </w:pPr>
          </w:p>
        </w:tc>
        <w:tc>
          <w:tcPr>
            <w:tcW w:w="1000" w:type="dxa"/>
            <w:tcBorders>
              <w:top w:val="nil"/>
              <w:left w:val="single" w:sz="4" w:space="0" w:color="C0C0C0"/>
              <w:bottom w:val="single" w:sz="4" w:space="0" w:color="C0C0C0"/>
              <w:right w:val="single" w:sz="4" w:space="0" w:color="C0C0C0"/>
            </w:tcBorders>
            <w:shd w:val="clear" w:color="auto" w:fill="auto"/>
            <w:vAlign w:val="center"/>
            <w:hideMark/>
          </w:tcPr>
          <w:p w14:paraId="608808A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21</w:t>
            </w:r>
          </w:p>
        </w:tc>
        <w:tc>
          <w:tcPr>
            <w:tcW w:w="4022" w:type="dxa"/>
            <w:tcBorders>
              <w:top w:val="nil"/>
              <w:left w:val="nil"/>
              <w:bottom w:val="single" w:sz="4" w:space="0" w:color="C0C0C0"/>
              <w:right w:val="single" w:sz="4" w:space="0" w:color="C0C0C0"/>
            </w:tcBorders>
            <w:shd w:val="clear" w:color="auto" w:fill="auto"/>
            <w:vAlign w:val="center"/>
            <w:hideMark/>
          </w:tcPr>
          <w:p w14:paraId="5DC0C68F"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Среднемесячная заработная плата</w:t>
            </w:r>
          </w:p>
        </w:tc>
        <w:tc>
          <w:tcPr>
            <w:tcW w:w="1118" w:type="dxa"/>
            <w:tcBorders>
              <w:top w:val="nil"/>
              <w:left w:val="nil"/>
              <w:bottom w:val="single" w:sz="4" w:space="0" w:color="C0C0C0"/>
              <w:right w:val="single" w:sz="4" w:space="0" w:color="C0C0C0"/>
            </w:tcBorders>
            <w:shd w:val="clear" w:color="auto" w:fill="auto"/>
            <w:vAlign w:val="center"/>
            <w:hideMark/>
          </w:tcPr>
          <w:p w14:paraId="478E3843"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000000" w:fill="D7EAD3"/>
            <w:vAlign w:val="center"/>
            <w:hideMark/>
          </w:tcPr>
          <w:p w14:paraId="361133C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10 160,51</w:t>
            </w:r>
          </w:p>
        </w:tc>
        <w:tc>
          <w:tcPr>
            <w:tcW w:w="1369" w:type="dxa"/>
            <w:tcBorders>
              <w:top w:val="nil"/>
              <w:left w:val="nil"/>
              <w:bottom w:val="single" w:sz="4" w:space="0" w:color="C0C0C0"/>
              <w:right w:val="single" w:sz="4" w:space="0" w:color="C0C0C0"/>
            </w:tcBorders>
            <w:shd w:val="clear" w:color="000000" w:fill="D7EAD3"/>
            <w:vAlign w:val="center"/>
            <w:hideMark/>
          </w:tcPr>
          <w:p w14:paraId="4CFC90D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497" w:type="dxa"/>
            <w:tcBorders>
              <w:top w:val="nil"/>
              <w:left w:val="nil"/>
              <w:bottom w:val="single" w:sz="4" w:space="0" w:color="C0C0C0"/>
              <w:right w:val="single" w:sz="4" w:space="0" w:color="C0C0C0"/>
            </w:tcBorders>
            <w:shd w:val="clear" w:color="000000" w:fill="D7EAD3"/>
            <w:vAlign w:val="center"/>
            <w:hideMark/>
          </w:tcPr>
          <w:p w14:paraId="104E6F3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10 591,96</w:t>
            </w:r>
          </w:p>
        </w:tc>
        <w:tc>
          <w:tcPr>
            <w:tcW w:w="1590" w:type="dxa"/>
            <w:tcBorders>
              <w:top w:val="nil"/>
              <w:left w:val="nil"/>
              <w:bottom w:val="single" w:sz="4" w:space="0" w:color="C0C0C0"/>
              <w:right w:val="single" w:sz="4" w:space="0" w:color="C0C0C0"/>
            </w:tcBorders>
            <w:shd w:val="clear" w:color="000000" w:fill="D7EAD3"/>
            <w:vAlign w:val="center"/>
            <w:hideMark/>
          </w:tcPr>
          <w:p w14:paraId="2C0E41C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10 842,56</w:t>
            </w:r>
          </w:p>
        </w:tc>
        <w:tc>
          <w:tcPr>
            <w:tcW w:w="1575" w:type="dxa"/>
            <w:tcBorders>
              <w:top w:val="nil"/>
              <w:left w:val="nil"/>
              <w:bottom w:val="single" w:sz="4" w:space="0" w:color="C0C0C0"/>
              <w:right w:val="single" w:sz="4" w:space="0" w:color="C0C0C0"/>
            </w:tcBorders>
            <w:shd w:val="clear" w:color="000000" w:fill="D7EAD3"/>
            <w:vAlign w:val="center"/>
            <w:hideMark/>
          </w:tcPr>
          <w:p w14:paraId="39FEB8E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4" w:type="dxa"/>
            <w:tcBorders>
              <w:top w:val="nil"/>
              <w:left w:val="nil"/>
              <w:bottom w:val="single" w:sz="4" w:space="0" w:color="C0C0C0"/>
              <w:right w:val="single" w:sz="4" w:space="0" w:color="C0C0C0"/>
            </w:tcBorders>
            <w:shd w:val="clear" w:color="000000" w:fill="D7EAD3"/>
            <w:vAlign w:val="center"/>
            <w:hideMark/>
          </w:tcPr>
          <w:p w14:paraId="7C092E1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0,00</w:t>
            </w:r>
          </w:p>
        </w:tc>
        <w:tc>
          <w:tcPr>
            <w:tcW w:w="1526" w:type="dxa"/>
            <w:tcBorders>
              <w:top w:val="nil"/>
              <w:left w:val="nil"/>
              <w:bottom w:val="single" w:sz="4" w:space="0" w:color="C0C0C0"/>
              <w:right w:val="single" w:sz="4" w:space="0" w:color="C0C0C0"/>
            </w:tcBorders>
            <w:shd w:val="clear" w:color="000000" w:fill="D7EAD3"/>
            <w:vAlign w:val="center"/>
            <w:hideMark/>
          </w:tcPr>
          <w:p w14:paraId="0739377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5" w:type="dxa"/>
            <w:tcBorders>
              <w:top w:val="nil"/>
              <w:left w:val="nil"/>
              <w:bottom w:val="single" w:sz="4" w:space="0" w:color="C0C0C0"/>
              <w:right w:val="single" w:sz="4" w:space="0" w:color="C0C0C0"/>
            </w:tcBorders>
            <w:shd w:val="clear" w:color="000000" w:fill="D7EAD3"/>
            <w:vAlign w:val="center"/>
            <w:hideMark/>
          </w:tcPr>
          <w:p w14:paraId="3910A7D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10 842,56</w:t>
            </w:r>
          </w:p>
        </w:tc>
        <w:tc>
          <w:tcPr>
            <w:tcW w:w="1451" w:type="dxa"/>
            <w:tcBorders>
              <w:top w:val="nil"/>
              <w:left w:val="nil"/>
              <w:bottom w:val="single" w:sz="4" w:space="0" w:color="C0C0C0"/>
              <w:right w:val="single" w:sz="4" w:space="0" w:color="C0C0C0"/>
            </w:tcBorders>
            <w:shd w:val="clear" w:color="000000" w:fill="D7EAD3"/>
            <w:vAlign w:val="center"/>
            <w:hideMark/>
          </w:tcPr>
          <w:p w14:paraId="4F04C3D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10 842,56</w:t>
            </w:r>
          </w:p>
        </w:tc>
        <w:tc>
          <w:tcPr>
            <w:tcW w:w="1489" w:type="dxa"/>
            <w:tcBorders>
              <w:top w:val="nil"/>
              <w:left w:val="nil"/>
              <w:bottom w:val="single" w:sz="4" w:space="0" w:color="C0C0C0"/>
              <w:right w:val="single" w:sz="4" w:space="0" w:color="C0C0C0"/>
            </w:tcBorders>
            <w:shd w:val="clear" w:color="000000" w:fill="D7EAD3"/>
            <w:vAlign w:val="center"/>
            <w:hideMark/>
          </w:tcPr>
          <w:p w14:paraId="04DAFBC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10 842,56</w:t>
            </w:r>
          </w:p>
        </w:tc>
        <w:tc>
          <w:tcPr>
            <w:tcW w:w="1943" w:type="dxa"/>
            <w:tcBorders>
              <w:top w:val="nil"/>
              <w:left w:val="nil"/>
              <w:bottom w:val="single" w:sz="4" w:space="0" w:color="C0C0C0"/>
              <w:right w:val="single" w:sz="4" w:space="0" w:color="C0C0C0"/>
            </w:tcBorders>
            <w:shd w:val="clear" w:color="000000" w:fill="FFFFCC"/>
            <w:vAlign w:val="center"/>
            <w:hideMark/>
          </w:tcPr>
          <w:p w14:paraId="5FFA0338" w14:textId="77777777" w:rsidR="00AB764A" w:rsidRPr="00AB764A" w:rsidRDefault="00AB764A" w:rsidP="00AB764A">
            <w:pPr>
              <w:rPr>
                <w:rFonts w:ascii="Tahoma" w:hAnsi="Tahoma" w:cs="Tahoma"/>
                <w:b/>
                <w:bCs/>
                <w:sz w:val="14"/>
                <w:szCs w:val="14"/>
              </w:rPr>
            </w:pPr>
            <w:bookmarkStart w:id="18" w:name="RANGE!V244"/>
            <w:r w:rsidRPr="00AB764A">
              <w:rPr>
                <w:rFonts w:ascii="Tahoma" w:hAnsi="Tahoma" w:cs="Tahoma"/>
                <w:b/>
                <w:bCs/>
                <w:sz w:val="14"/>
                <w:szCs w:val="14"/>
              </w:rPr>
              <w:t> </w:t>
            </w:r>
            <w:bookmarkEnd w:id="18"/>
          </w:p>
        </w:tc>
      </w:tr>
      <w:tr w:rsidR="00AB764A" w:rsidRPr="00AB764A" w14:paraId="0C08AE81" w14:textId="77777777" w:rsidTr="00AB764A">
        <w:trPr>
          <w:trHeight w:val="300"/>
          <w:jc w:val="center"/>
        </w:trPr>
        <w:tc>
          <w:tcPr>
            <w:tcW w:w="561" w:type="dxa"/>
            <w:tcBorders>
              <w:top w:val="nil"/>
              <w:left w:val="nil"/>
              <w:bottom w:val="nil"/>
              <w:right w:val="nil"/>
            </w:tcBorders>
            <w:shd w:val="clear" w:color="auto" w:fill="auto"/>
            <w:vAlign w:val="center"/>
            <w:hideMark/>
          </w:tcPr>
          <w:p w14:paraId="454F0013" w14:textId="77777777" w:rsidR="00AB764A" w:rsidRPr="00AB764A" w:rsidRDefault="00AB764A" w:rsidP="00AB764A">
            <w:pPr>
              <w:rPr>
                <w:rFonts w:ascii="Tahoma" w:hAnsi="Tahoma" w:cs="Tahoma"/>
                <w:b/>
                <w:bCs/>
                <w:sz w:val="14"/>
                <w:szCs w:val="14"/>
              </w:rPr>
            </w:pPr>
          </w:p>
        </w:tc>
        <w:tc>
          <w:tcPr>
            <w:tcW w:w="401" w:type="dxa"/>
            <w:tcBorders>
              <w:top w:val="nil"/>
              <w:left w:val="nil"/>
              <w:bottom w:val="nil"/>
              <w:right w:val="nil"/>
            </w:tcBorders>
            <w:shd w:val="clear" w:color="auto" w:fill="auto"/>
            <w:vAlign w:val="center"/>
            <w:hideMark/>
          </w:tcPr>
          <w:p w14:paraId="02C2AFC0"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01DCF9DF" w14:textId="77777777" w:rsidR="00AB764A" w:rsidRPr="00AB764A" w:rsidRDefault="00AB764A" w:rsidP="00AB764A">
            <w:pPr>
              <w:rPr>
                <w:sz w:val="14"/>
                <w:szCs w:val="14"/>
              </w:rPr>
            </w:pPr>
          </w:p>
        </w:tc>
        <w:tc>
          <w:tcPr>
            <w:tcW w:w="4022" w:type="dxa"/>
            <w:tcBorders>
              <w:top w:val="nil"/>
              <w:left w:val="nil"/>
              <w:bottom w:val="nil"/>
              <w:right w:val="nil"/>
            </w:tcBorders>
            <w:shd w:val="clear" w:color="auto" w:fill="auto"/>
            <w:vAlign w:val="center"/>
            <w:hideMark/>
          </w:tcPr>
          <w:p w14:paraId="156A9E6F" w14:textId="77777777" w:rsidR="00AB764A" w:rsidRPr="00AB764A" w:rsidRDefault="00AB764A" w:rsidP="00AB764A">
            <w:pPr>
              <w:rPr>
                <w:sz w:val="14"/>
                <w:szCs w:val="14"/>
              </w:rPr>
            </w:pPr>
          </w:p>
        </w:tc>
        <w:tc>
          <w:tcPr>
            <w:tcW w:w="1118" w:type="dxa"/>
            <w:tcBorders>
              <w:top w:val="nil"/>
              <w:left w:val="nil"/>
              <w:bottom w:val="nil"/>
              <w:right w:val="nil"/>
            </w:tcBorders>
            <w:shd w:val="clear" w:color="auto" w:fill="auto"/>
            <w:vAlign w:val="center"/>
            <w:hideMark/>
          </w:tcPr>
          <w:p w14:paraId="364CB833" w14:textId="77777777" w:rsidR="00AB764A" w:rsidRPr="00AB764A" w:rsidRDefault="00AB764A" w:rsidP="00AB764A">
            <w:pPr>
              <w:rPr>
                <w:sz w:val="14"/>
                <w:szCs w:val="14"/>
              </w:rPr>
            </w:pPr>
          </w:p>
        </w:tc>
        <w:tc>
          <w:tcPr>
            <w:tcW w:w="1609" w:type="dxa"/>
            <w:tcBorders>
              <w:top w:val="nil"/>
              <w:left w:val="nil"/>
              <w:bottom w:val="nil"/>
              <w:right w:val="nil"/>
            </w:tcBorders>
            <w:shd w:val="clear" w:color="auto" w:fill="auto"/>
            <w:vAlign w:val="center"/>
            <w:hideMark/>
          </w:tcPr>
          <w:p w14:paraId="3843515E" w14:textId="77777777" w:rsidR="00AB764A" w:rsidRPr="00AB764A" w:rsidRDefault="00AB764A" w:rsidP="00AB764A">
            <w:pPr>
              <w:rPr>
                <w:sz w:val="14"/>
                <w:szCs w:val="14"/>
              </w:rPr>
            </w:pPr>
          </w:p>
        </w:tc>
        <w:tc>
          <w:tcPr>
            <w:tcW w:w="1369" w:type="dxa"/>
            <w:tcBorders>
              <w:top w:val="nil"/>
              <w:left w:val="nil"/>
              <w:bottom w:val="nil"/>
              <w:right w:val="nil"/>
            </w:tcBorders>
            <w:shd w:val="clear" w:color="auto" w:fill="auto"/>
            <w:vAlign w:val="center"/>
            <w:hideMark/>
          </w:tcPr>
          <w:p w14:paraId="09954670" w14:textId="77777777" w:rsidR="00AB764A" w:rsidRPr="00AB764A" w:rsidRDefault="00AB764A" w:rsidP="00AB764A">
            <w:pPr>
              <w:rPr>
                <w:sz w:val="14"/>
                <w:szCs w:val="14"/>
              </w:rPr>
            </w:pPr>
          </w:p>
        </w:tc>
        <w:tc>
          <w:tcPr>
            <w:tcW w:w="1497" w:type="dxa"/>
            <w:tcBorders>
              <w:top w:val="nil"/>
              <w:left w:val="nil"/>
              <w:bottom w:val="nil"/>
              <w:right w:val="nil"/>
            </w:tcBorders>
            <w:shd w:val="clear" w:color="auto" w:fill="auto"/>
            <w:vAlign w:val="center"/>
            <w:hideMark/>
          </w:tcPr>
          <w:p w14:paraId="3EBBEE82" w14:textId="77777777" w:rsidR="00AB764A" w:rsidRPr="00AB764A" w:rsidRDefault="00AB764A" w:rsidP="00AB764A">
            <w:pPr>
              <w:rPr>
                <w:sz w:val="14"/>
                <w:szCs w:val="14"/>
              </w:rPr>
            </w:pPr>
          </w:p>
        </w:tc>
        <w:tc>
          <w:tcPr>
            <w:tcW w:w="1590" w:type="dxa"/>
            <w:tcBorders>
              <w:top w:val="nil"/>
              <w:left w:val="nil"/>
              <w:bottom w:val="nil"/>
              <w:right w:val="nil"/>
            </w:tcBorders>
            <w:shd w:val="clear" w:color="auto" w:fill="auto"/>
            <w:vAlign w:val="center"/>
            <w:hideMark/>
          </w:tcPr>
          <w:p w14:paraId="4AB9D76E" w14:textId="77777777" w:rsidR="00AB764A" w:rsidRPr="00AB764A" w:rsidRDefault="00AB764A" w:rsidP="00AB764A">
            <w:pPr>
              <w:rPr>
                <w:sz w:val="14"/>
                <w:szCs w:val="14"/>
              </w:rPr>
            </w:pPr>
          </w:p>
        </w:tc>
        <w:tc>
          <w:tcPr>
            <w:tcW w:w="1575" w:type="dxa"/>
            <w:tcBorders>
              <w:top w:val="nil"/>
              <w:left w:val="nil"/>
              <w:bottom w:val="nil"/>
              <w:right w:val="nil"/>
            </w:tcBorders>
            <w:shd w:val="clear" w:color="auto" w:fill="auto"/>
            <w:vAlign w:val="center"/>
            <w:hideMark/>
          </w:tcPr>
          <w:p w14:paraId="568A6782" w14:textId="77777777" w:rsidR="00AB764A" w:rsidRPr="00AB764A" w:rsidRDefault="00AB764A" w:rsidP="00AB764A">
            <w:pPr>
              <w:rPr>
                <w:sz w:val="14"/>
                <w:szCs w:val="14"/>
              </w:rPr>
            </w:pPr>
          </w:p>
        </w:tc>
        <w:tc>
          <w:tcPr>
            <w:tcW w:w="1594" w:type="dxa"/>
            <w:tcBorders>
              <w:top w:val="nil"/>
              <w:left w:val="nil"/>
              <w:bottom w:val="nil"/>
              <w:right w:val="nil"/>
            </w:tcBorders>
            <w:shd w:val="clear" w:color="auto" w:fill="auto"/>
            <w:vAlign w:val="center"/>
            <w:hideMark/>
          </w:tcPr>
          <w:p w14:paraId="16B1CA2F" w14:textId="77777777" w:rsidR="00AB764A" w:rsidRPr="00AB764A" w:rsidRDefault="00AB764A" w:rsidP="00AB764A">
            <w:pPr>
              <w:rPr>
                <w:sz w:val="14"/>
                <w:szCs w:val="14"/>
              </w:rPr>
            </w:pPr>
          </w:p>
        </w:tc>
        <w:tc>
          <w:tcPr>
            <w:tcW w:w="1526" w:type="dxa"/>
            <w:tcBorders>
              <w:top w:val="nil"/>
              <w:left w:val="nil"/>
              <w:bottom w:val="nil"/>
              <w:right w:val="nil"/>
            </w:tcBorders>
            <w:shd w:val="clear" w:color="auto" w:fill="auto"/>
            <w:vAlign w:val="center"/>
            <w:hideMark/>
          </w:tcPr>
          <w:p w14:paraId="3DA62C64" w14:textId="77777777" w:rsidR="00AB764A" w:rsidRPr="00AB764A" w:rsidRDefault="00AB764A" w:rsidP="00AB764A">
            <w:pPr>
              <w:rPr>
                <w:sz w:val="14"/>
                <w:szCs w:val="14"/>
              </w:rPr>
            </w:pPr>
          </w:p>
        </w:tc>
        <w:tc>
          <w:tcPr>
            <w:tcW w:w="1595" w:type="dxa"/>
            <w:tcBorders>
              <w:top w:val="nil"/>
              <w:left w:val="nil"/>
              <w:bottom w:val="nil"/>
              <w:right w:val="nil"/>
            </w:tcBorders>
            <w:shd w:val="clear" w:color="auto" w:fill="auto"/>
            <w:vAlign w:val="center"/>
            <w:hideMark/>
          </w:tcPr>
          <w:p w14:paraId="2B01BE76" w14:textId="77777777" w:rsidR="00AB764A" w:rsidRPr="00AB764A" w:rsidRDefault="00AB764A" w:rsidP="00AB764A">
            <w:pPr>
              <w:rPr>
                <w:sz w:val="14"/>
                <w:szCs w:val="14"/>
              </w:rPr>
            </w:pPr>
          </w:p>
        </w:tc>
        <w:tc>
          <w:tcPr>
            <w:tcW w:w="1451" w:type="dxa"/>
            <w:tcBorders>
              <w:top w:val="nil"/>
              <w:left w:val="nil"/>
              <w:bottom w:val="nil"/>
              <w:right w:val="nil"/>
            </w:tcBorders>
            <w:shd w:val="clear" w:color="000000" w:fill="FFFFFF"/>
            <w:vAlign w:val="center"/>
            <w:hideMark/>
          </w:tcPr>
          <w:p w14:paraId="7CF48F4D" w14:textId="77777777" w:rsidR="00AB764A" w:rsidRPr="00AB764A" w:rsidRDefault="00AB764A" w:rsidP="00AB764A">
            <w:pPr>
              <w:jc w:val="right"/>
              <w:rPr>
                <w:rFonts w:ascii="Tahoma" w:hAnsi="Tahoma" w:cs="Tahoma"/>
                <w:b/>
                <w:bCs/>
                <w:color w:val="FFFFFF"/>
                <w:sz w:val="14"/>
                <w:szCs w:val="14"/>
              </w:rPr>
            </w:pPr>
            <w:r w:rsidRPr="00AB764A">
              <w:rPr>
                <w:rFonts w:ascii="Tahoma" w:hAnsi="Tahoma" w:cs="Tahoma"/>
                <w:b/>
                <w:bCs/>
                <w:color w:val="FFFFFF"/>
                <w:sz w:val="14"/>
                <w:szCs w:val="14"/>
              </w:rPr>
              <w:t>10,53</w:t>
            </w:r>
          </w:p>
        </w:tc>
        <w:tc>
          <w:tcPr>
            <w:tcW w:w="1489" w:type="dxa"/>
            <w:tcBorders>
              <w:top w:val="nil"/>
              <w:left w:val="nil"/>
              <w:bottom w:val="nil"/>
              <w:right w:val="nil"/>
            </w:tcBorders>
            <w:shd w:val="clear" w:color="000000" w:fill="FFFFFF"/>
            <w:vAlign w:val="center"/>
            <w:hideMark/>
          </w:tcPr>
          <w:p w14:paraId="4D2A8664" w14:textId="77777777" w:rsidR="00AB764A" w:rsidRPr="00AB764A" w:rsidRDefault="00AB764A" w:rsidP="00AB764A">
            <w:pPr>
              <w:jc w:val="right"/>
              <w:rPr>
                <w:rFonts w:ascii="Tahoma" w:hAnsi="Tahoma" w:cs="Tahoma"/>
                <w:color w:val="FFFFFF"/>
                <w:sz w:val="14"/>
                <w:szCs w:val="14"/>
              </w:rPr>
            </w:pPr>
            <w:r w:rsidRPr="00AB764A">
              <w:rPr>
                <w:rFonts w:ascii="Tahoma" w:hAnsi="Tahoma" w:cs="Tahoma"/>
                <w:color w:val="FFFFFF"/>
                <w:sz w:val="14"/>
                <w:szCs w:val="14"/>
              </w:rPr>
              <w:t>11,61</w:t>
            </w:r>
          </w:p>
        </w:tc>
        <w:tc>
          <w:tcPr>
            <w:tcW w:w="1943" w:type="dxa"/>
            <w:tcBorders>
              <w:top w:val="nil"/>
              <w:left w:val="nil"/>
              <w:bottom w:val="nil"/>
              <w:right w:val="nil"/>
            </w:tcBorders>
            <w:shd w:val="clear" w:color="auto" w:fill="auto"/>
            <w:vAlign w:val="center"/>
            <w:hideMark/>
          </w:tcPr>
          <w:p w14:paraId="73728942" w14:textId="77777777" w:rsidR="00AB764A" w:rsidRPr="00AB764A" w:rsidRDefault="00AB764A" w:rsidP="00AB764A">
            <w:pPr>
              <w:jc w:val="right"/>
              <w:rPr>
                <w:rFonts w:ascii="Tahoma" w:hAnsi="Tahoma" w:cs="Tahoma"/>
                <w:color w:val="FFFFFF"/>
                <w:sz w:val="14"/>
                <w:szCs w:val="14"/>
              </w:rPr>
            </w:pPr>
          </w:p>
        </w:tc>
      </w:tr>
      <w:tr w:rsidR="00AB764A" w:rsidRPr="00AB764A" w14:paraId="0C1794BA" w14:textId="77777777" w:rsidTr="00AB764A">
        <w:trPr>
          <w:trHeight w:val="225"/>
          <w:jc w:val="center"/>
        </w:trPr>
        <w:tc>
          <w:tcPr>
            <w:tcW w:w="561" w:type="dxa"/>
            <w:tcBorders>
              <w:top w:val="nil"/>
              <w:left w:val="nil"/>
              <w:bottom w:val="nil"/>
              <w:right w:val="nil"/>
            </w:tcBorders>
            <w:shd w:val="clear" w:color="auto" w:fill="auto"/>
            <w:vAlign w:val="center"/>
            <w:hideMark/>
          </w:tcPr>
          <w:p w14:paraId="441B325A"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626775F8"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36258BAD" w14:textId="77777777" w:rsidR="00AB764A" w:rsidRPr="00AB764A" w:rsidRDefault="00AB764A" w:rsidP="00AB764A">
            <w:pPr>
              <w:rPr>
                <w:sz w:val="14"/>
                <w:szCs w:val="14"/>
              </w:rPr>
            </w:pPr>
          </w:p>
        </w:tc>
        <w:tc>
          <w:tcPr>
            <w:tcW w:w="4022" w:type="dxa"/>
            <w:tcBorders>
              <w:top w:val="nil"/>
              <w:left w:val="nil"/>
              <w:bottom w:val="nil"/>
              <w:right w:val="nil"/>
            </w:tcBorders>
            <w:shd w:val="clear" w:color="auto" w:fill="auto"/>
            <w:vAlign w:val="center"/>
            <w:hideMark/>
          </w:tcPr>
          <w:p w14:paraId="596C4ADB" w14:textId="77777777" w:rsidR="00AB764A" w:rsidRPr="00AB764A" w:rsidRDefault="00AB764A" w:rsidP="00AB764A">
            <w:pPr>
              <w:rPr>
                <w:sz w:val="14"/>
                <w:szCs w:val="14"/>
              </w:rPr>
            </w:pPr>
          </w:p>
        </w:tc>
        <w:tc>
          <w:tcPr>
            <w:tcW w:w="1118" w:type="dxa"/>
            <w:tcBorders>
              <w:top w:val="nil"/>
              <w:left w:val="nil"/>
              <w:bottom w:val="nil"/>
              <w:right w:val="nil"/>
            </w:tcBorders>
            <w:shd w:val="clear" w:color="auto" w:fill="auto"/>
            <w:vAlign w:val="center"/>
            <w:hideMark/>
          </w:tcPr>
          <w:p w14:paraId="2A8099B0" w14:textId="77777777" w:rsidR="00AB764A" w:rsidRPr="00AB764A" w:rsidRDefault="00AB764A" w:rsidP="00AB764A">
            <w:pPr>
              <w:rPr>
                <w:sz w:val="14"/>
                <w:szCs w:val="14"/>
              </w:rPr>
            </w:pPr>
          </w:p>
        </w:tc>
        <w:tc>
          <w:tcPr>
            <w:tcW w:w="1609" w:type="dxa"/>
            <w:tcBorders>
              <w:top w:val="nil"/>
              <w:left w:val="nil"/>
              <w:bottom w:val="nil"/>
              <w:right w:val="nil"/>
            </w:tcBorders>
            <w:shd w:val="clear" w:color="auto" w:fill="auto"/>
            <w:vAlign w:val="center"/>
            <w:hideMark/>
          </w:tcPr>
          <w:p w14:paraId="2294BE85" w14:textId="77777777" w:rsidR="00AB764A" w:rsidRPr="00AB764A" w:rsidRDefault="00AB764A" w:rsidP="00AB764A">
            <w:pPr>
              <w:rPr>
                <w:sz w:val="14"/>
                <w:szCs w:val="14"/>
              </w:rPr>
            </w:pPr>
          </w:p>
        </w:tc>
        <w:tc>
          <w:tcPr>
            <w:tcW w:w="1369" w:type="dxa"/>
            <w:tcBorders>
              <w:top w:val="nil"/>
              <w:left w:val="nil"/>
              <w:bottom w:val="nil"/>
              <w:right w:val="nil"/>
            </w:tcBorders>
            <w:shd w:val="clear" w:color="auto" w:fill="auto"/>
            <w:vAlign w:val="center"/>
            <w:hideMark/>
          </w:tcPr>
          <w:p w14:paraId="3F5DB607" w14:textId="77777777" w:rsidR="00AB764A" w:rsidRPr="00AB764A" w:rsidRDefault="00AB764A" w:rsidP="00AB764A">
            <w:pPr>
              <w:rPr>
                <w:sz w:val="14"/>
                <w:szCs w:val="14"/>
              </w:rPr>
            </w:pPr>
          </w:p>
        </w:tc>
        <w:tc>
          <w:tcPr>
            <w:tcW w:w="1497" w:type="dxa"/>
            <w:tcBorders>
              <w:top w:val="nil"/>
              <w:left w:val="nil"/>
              <w:bottom w:val="nil"/>
              <w:right w:val="nil"/>
            </w:tcBorders>
            <w:shd w:val="clear" w:color="auto" w:fill="auto"/>
            <w:vAlign w:val="center"/>
            <w:hideMark/>
          </w:tcPr>
          <w:p w14:paraId="091D0FDA" w14:textId="77777777" w:rsidR="00AB764A" w:rsidRPr="00AB764A" w:rsidRDefault="00AB764A" w:rsidP="00AB764A">
            <w:pPr>
              <w:rPr>
                <w:sz w:val="14"/>
                <w:szCs w:val="14"/>
              </w:rPr>
            </w:pPr>
          </w:p>
        </w:tc>
        <w:tc>
          <w:tcPr>
            <w:tcW w:w="1590" w:type="dxa"/>
            <w:tcBorders>
              <w:top w:val="nil"/>
              <w:left w:val="nil"/>
              <w:bottom w:val="nil"/>
              <w:right w:val="nil"/>
            </w:tcBorders>
            <w:shd w:val="clear" w:color="auto" w:fill="auto"/>
            <w:vAlign w:val="center"/>
            <w:hideMark/>
          </w:tcPr>
          <w:p w14:paraId="3AF5C17D" w14:textId="77777777" w:rsidR="00AB764A" w:rsidRPr="00AB764A" w:rsidRDefault="00AB764A" w:rsidP="00AB764A">
            <w:pPr>
              <w:rPr>
                <w:sz w:val="14"/>
                <w:szCs w:val="14"/>
              </w:rPr>
            </w:pPr>
          </w:p>
        </w:tc>
        <w:tc>
          <w:tcPr>
            <w:tcW w:w="1575" w:type="dxa"/>
            <w:tcBorders>
              <w:top w:val="nil"/>
              <w:left w:val="nil"/>
              <w:bottom w:val="nil"/>
              <w:right w:val="nil"/>
            </w:tcBorders>
            <w:shd w:val="clear" w:color="auto" w:fill="auto"/>
            <w:vAlign w:val="center"/>
            <w:hideMark/>
          </w:tcPr>
          <w:p w14:paraId="010CA118" w14:textId="77777777" w:rsidR="00AB764A" w:rsidRPr="00AB764A" w:rsidRDefault="00AB764A" w:rsidP="00AB764A">
            <w:pPr>
              <w:rPr>
                <w:sz w:val="14"/>
                <w:szCs w:val="14"/>
              </w:rPr>
            </w:pPr>
          </w:p>
        </w:tc>
        <w:tc>
          <w:tcPr>
            <w:tcW w:w="1594" w:type="dxa"/>
            <w:tcBorders>
              <w:top w:val="nil"/>
              <w:left w:val="nil"/>
              <w:bottom w:val="nil"/>
              <w:right w:val="nil"/>
            </w:tcBorders>
            <w:shd w:val="clear" w:color="auto" w:fill="auto"/>
            <w:vAlign w:val="center"/>
            <w:hideMark/>
          </w:tcPr>
          <w:p w14:paraId="5C8CD089" w14:textId="77777777" w:rsidR="00AB764A" w:rsidRPr="00AB764A" w:rsidRDefault="00AB764A" w:rsidP="00AB764A">
            <w:pPr>
              <w:rPr>
                <w:sz w:val="14"/>
                <w:szCs w:val="14"/>
              </w:rPr>
            </w:pPr>
          </w:p>
        </w:tc>
        <w:tc>
          <w:tcPr>
            <w:tcW w:w="1526" w:type="dxa"/>
            <w:tcBorders>
              <w:top w:val="nil"/>
              <w:left w:val="nil"/>
              <w:bottom w:val="nil"/>
              <w:right w:val="nil"/>
            </w:tcBorders>
            <w:shd w:val="clear" w:color="auto" w:fill="auto"/>
            <w:vAlign w:val="center"/>
            <w:hideMark/>
          </w:tcPr>
          <w:p w14:paraId="2129082A" w14:textId="77777777" w:rsidR="00AB764A" w:rsidRPr="00AB764A" w:rsidRDefault="00AB764A" w:rsidP="00AB764A">
            <w:pPr>
              <w:rPr>
                <w:sz w:val="14"/>
                <w:szCs w:val="14"/>
              </w:rPr>
            </w:pPr>
          </w:p>
        </w:tc>
        <w:tc>
          <w:tcPr>
            <w:tcW w:w="1595" w:type="dxa"/>
            <w:tcBorders>
              <w:top w:val="nil"/>
              <w:left w:val="nil"/>
              <w:bottom w:val="nil"/>
              <w:right w:val="nil"/>
            </w:tcBorders>
            <w:shd w:val="clear" w:color="auto" w:fill="auto"/>
            <w:vAlign w:val="center"/>
            <w:hideMark/>
          </w:tcPr>
          <w:p w14:paraId="3E2B03E2" w14:textId="77777777" w:rsidR="00AB764A" w:rsidRPr="00AB764A" w:rsidRDefault="00AB764A" w:rsidP="00AB764A">
            <w:pPr>
              <w:rPr>
                <w:sz w:val="14"/>
                <w:szCs w:val="14"/>
              </w:rPr>
            </w:pPr>
          </w:p>
        </w:tc>
        <w:tc>
          <w:tcPr>
            <w:tcW w:w="1451" w:type="dxa"/>
            <w:tcBorders>
              <w:top w:val="nil"/>
              <w:left w:val="nil"/>
              <w:bottom w:val="nil"/>
              <w:right w:val="nil"/>
            </w:tcBorders>
            <w:shd w:val="clear" w:color="000000" w:fill="FFFFFF"/>
            <w:vAlign w:val="center"/>
            <w:hideMark/>
          </w:tcPr>
          <w:p w14:paraId="1340B9AA" w14:textId="77777777" w:rsidR="00AB764A" w:rsidRPr="00AB764A" w:rsidRDefault="00AB764A" w:rsidP="00AB764A">
            <w:pPr>
              <w:jc w:val="right"/>
              <w:rPr>
                <w:rFonts w:ascii="Tahoma" w:hAnsi="Tahoma" w:cs="Tahoma"/>
                <w:color w:val="FFFFFF"/>
                <w:sz w:val="14"/>
                <w:szCs w:val="14"/>
              </w:rPr>
            </w:pPr>
            <w:r w:rsidRPr="00AB764A">
              <w:rPr>
                <w:rFonts w:ascii="Tahoma" w:hAnsi="Tahoma" w:cs="Tahoma"/>
                <w:color w:val="FFFFFF"/>
                <w:sz w:val="14"/>
                <w:szCs w:val="14"/>
              </w:rPr>
              <w:t>272,12</w:t>
            </w:r>
          </w:p>
        </w:tc>
        <w:tc>
          <w:tcPr>
            <w:tcW w:w="1489" w:type="dxa"/>
            <w:tcBorders>
              <w:top w:val="nil"/>
              <w:left w:val="nil"/>
              <w:bottom w:val="nil"/>
              <w:right w:val="nil"/>
            </w:tcBorders>
            <w:shd w:val="clear" w:color="000000" w:fill="FFFFFF"/>
            <w:vAlign w:val="center"/>
            <w:hideMark/>
          </w:tcPr>
          <w:p w14:paraId="351F69F4" w14:textId="77777777" w:rsidR="00AB764A" w:rsidRPr="00AB764A" w:rsidRDefault="00AB764A" w:rsidP="00AB764A">
            <w:pPr>
              <w:jc w:val="right"/>
              <w:rPr>
                <w:rFonts w:ascii="Tahoma" w:hAnsi="Tahoma" w:cs="Tahoma"/>
                <w:color w:val="FFFFFF"/>
                <w:sz w:val="14"/>
                <w:szCs w:val="14"/>
              </w:rPr>
            </w:pPr>
            <w:r w:rsidRPr="00AB764A">
              <w:rPr>
                <w:rFonts w:ascii="Tahoma" w:hAnsi="Tahoma" w:cs="Tahoma"/>
                <w:color w:val="FFFFFF"/>
                <w:sz w:val="14"/>
                <w:szCs w:val="14"/>
              </w:rPr>
              <w:t>300,03</w:t>
            </w:r>
          </w:p>
        </w:tc>
        <w:tc>
          <w:tcPr>
            <w:tcW w:w="1943" w:type="dxa"/>
            <w:tcBorders>
              <w:top w:val="nil"/>
              <w:left w:val="nil"/>
              <w:bottom w:val="nil"/>
              <w:right w:val="nil"/>
            </w:tcBorders>
            <w:shd w:val="clear" w:color="auto" w:fill="auto"/>
            <w:vAlign w:val="center"/>
            <w:hideMark/>
          </w:tcPr>
          <w:p w14:paraId="11307C27" w14:textId="77777777" w:rsidR="00AB764A" w:rsidRPr="00AB764A" w:rsidRDefault="00AB764A" w:rsidP="00AB764A">
            <w:pPr>
              <w:jc w:val="right"/>
              <w:rPr>
                <w:rFonts w:ascii="Tahoma" w:hAnsi="Tahoma" w:cs="Tahoma"/>
                <w:color w:val="FFFFFF"/>
                <w:sz w:val="14"/>
                <w:szCs w:val="14"/>
              </w:rPr>
            </w:pPr>
          </w:p>
        </w:tc>
      </w:tr>
      <w:tr w:rsidR="00AB764A" w:rsidRPr="00AB764A" w14:paraId="6313D2AC" w14:textId="77777777" w:rsidTr="00AB764A">
        <w:trPr>
          <w:trHeight w:val="225"/>
          <w:jc w:val="center"/>
        </w:trPr>
        <w:tc>
          <w:tcPr>
            <w:tcW w:w="561" w:type="dxa"/>
            <w:tcBorders>
              <w:top w:val="nil"/>
              <w:left w:val="nil"/>
              <w:bottom w:val="nil"/>
              <w:right w:val="nil"/>
            </w:tcBorders>
            <w:shd w:val="clear" w:color="auto" w:fill="auto"/>
            <w:vAlign w:val="center"/>
            <w:hideMark/>
          </w:tcPr>
          <w:p w14:paraId="7FB14BA7"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4FB04CB0"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397AE211" w14:textId="77777777" w:rsidR="00AB764A" w:rsidRPr="00AB764A" w:rsidRDefault="00AB764A" w:rsidP="00AB764A">
            <w:pPr>
              <w:rPr>
                <w:sz w:val="14"/>
                <w:szCs w:val="14"/>
              </w:rPr>
            </w:pPr>
          </w:p>
        </w:tc>
        <w:tc>
          <w:tcPr>
            <w:tcW w:w="4022" w:type="dxa"/>
            <w:tcBorders>
              <w:top w:val="nil"/>
              <w:left w:val="nil"/>
              <w:bottom w:val="nil"/>
              <w:right w:val="nil"/>
            </w:tcBorders>
            <w:shd w:val="clear" w:color="auto" w:fill="auto"/>
            <w:vAlign w:val="center"/>
            <w:hideMark/>
          </w:tcPr>
          <w:p w14:paraId="3A3F6FC2" w14:textId="77777777" w:rsidR="00AB764A" w:rsidRPr="00AB764A" w:rsidRDefault="00AB764A" w:rsidP="00AB764A">
            <w:pPr>
              <w:rPr>
                <w:sz w:val="14"/>
                <w:szCs w:val="14"/>
              </w:rPr>
            </w:pPr>
          </w:p>
        </w:tc>
        <w:tc>
          <w:tcPr>
            <w:tcW w:w="1118" w:type="dxa"/>
            <w:tcBorders>
              <w:top w:val="nil"/>
              <w:left w:val="nil"/>
              <w:bottom w:val="nil"/>
              <w:right w:val="nil"/>
            </w:tcBorders>
            <w:shd w:val="clear" w:color="auto" w:fill="auto"/>
            <w:vAlign w:val="center"/>
            <w:hideMark/>
          </w:tcPr>
          <w:p w14:paraId="2EAF2731" w14:textId="77777777" w:rsidR="00AB764A" w:rsidRPr="00AB764A" w:rsidRDefault="00AB764A" w:rsidP="00AB764A">
            <w:pPr>
              <w:rPr>
                <w:sz w:val="14"/>
                <w:szCs w:val="14"/>
              </w:rPr>
            </w:pPr>
          </w:p>
        </w:tc>
        <w:tc>
          <w:tcPr>
            <w:tcW w:w="1609" w:type="dxa"/>
            <w:tcBorders>
              <w:top w:val="nil"/>
              <w:left w:val="nil"/>
              <w:bottom w:val="nil"/>
              <w:right w:val="nil"/>
            </w:tcBorders>
            <w:shd w:val="clear" w:color="000000" w:fill="FFFFFF"/>
            <w:vAlign w:val="center"/>
            <w:hideMark/>
          </w:tcPr>
          <w:p w14:paraId="107F41BE" w14:textId="77777777" w:rsidR="00AB764A" w:rsidRPr="00AB764A" w:rsidRDefault="00AB764A" w:rsidP="00AB764A">
            <w:pPr>
              <w:rPr>
                <w:rFonts w:ascii="Tahoma" w:hAnsi="Tahoma" w:cs="Tahoma"/>
                <w:color w:val="FFFFFF"/>
                <w:sz w:val="14"/>
                <w:szCs w:val="14"/>
              </w:rPr>
            </w:pPr>
            <w:r w:rsidRPr="00AB764A">
              <w:rPr>
                <w:rFonts w:ascii="Tahoma" w:hAnsi="Tahoma" w:cs="Tahoma"/>
                <w:color w:val="FFFFFF"/>
                <w:sz w:val="14"/>
                <w:szCs w:val="14"/>
              </w:rPr>
              <w:t> </w:t>
            </w:r>
          </w:p>
        </w:tc>
        <w:tc>
          <w:tcPr>
            <w:tcW w:w="1369" w:type="dxa"/>
            <w:tcBorders>
              <w:top w:val="nil"/>
              <w:left w:val="nil"/>
              <w:bottom w:val="nil"/>
              <w:right w:val="nil"/>
            </w:tcBorders>
            <w:shd w:val="clear" w:color="auto" w:fill="auto"/>
            <w:vAlign w:val="center"/>
            <w:hideMark/>
          </w:tcPr>
          <w:p w14:paraId="7D09DFAD" w14:textId="77777777" w:rsidR="00AB764A" w:rsidRPr="00AB764A" w:rsidRDefault="00AB764A" w:rsidP="00AB764A">
            <w:pPr>
              <w:rPr>
                <w:rFonts w:ascii="Tahoma" w:hAnsi="Tahoma" w:cs="Tahoma"/>
                <w:color w:val="FFFFFF"/>
                <w:sz w:val="14"/>
                <w:szCs w:val="14"/>
              </w:rPr>
            </w:pPr>
          </w:p>
        </w:tc>
        <w:tc>
          <w:tcPr>
            <w:tcW w:w="1497" w:type="dxa"/>
            <w:tcBorders>
              <w:top w:val="nil"/>
              <w:left w:val="nil"/>
              <w:bottom w:val="nil"/>
              <w:right w:val="nil"/>
            </w:tcBorders>
            <w:shd w:val="clear" w:color="auto" w:fill="auto"/>
            <w:vAlign w:val="center"/>
            <w:hideMark/>
          </w:tcPr>
          <w:p w14:paraId="7ED6DEE3" w14:textId="77777777" w:rsidR="00AB764A" w:rsidRPr="00AB764A" w:rsidRDefault="00AB764A" w:rsidP="00AB764A">
            <w:pPr>
              <w:rPr>
                <w:sz w:val="14"/>
                <w:szCs w:val="14"/>
              </w:rPr>
            </w:pPr>
          </w:p>
        </w:tc>
        <w:tc>
          <w:tcPr>
            <w:tcW w:w="1590" w:type="dxa"/>
            <w:tcBorders>
              <w:top w:val="nil"/>
              <w:left w:val="nil"/>
              <w:bottom w:val="nil"/>
              <w:right w:val="nil"/>
            </w:tcBorders>
            <w:shd w:val="clear" w:color="auto" w:fill="auto"/>
            <w:vAlign w:val="center"/>
            <w:hideMark/>
          </w:tcPr>
          <w:p w14:paraId="1431B22A" w14:textId="77777777" w:rsidR="00AB764A" w:rsidRPr="00AB764A" w:rsidRDefault="00AB764A" w:rsidP="00AB764A">
            <w:pPr>
              <w:rPr>
                <w:sz w:val="14"/>
                <w:szCs w:val="14"/>
              </w:rPr>
            </w:pPr>
          </w:p>
        </w:tc>
        <w:tc>
          <w:tcPr>
            <w:tcW w:w="1575" w:type="dxa"/>
            <w:tcBorders>
              <w:top w:val="nil"/>
              <w:left w:val="nil"/>
              <w:bottom w:val="nil"/>
              <w:right w:val="nil"/>
            </w:tcBorders>
            <w:shd w:val="clear" w:color="auto" w:fill="auto"/>
            <w:vAlign w:val="center"/>
            <w:hideMark/>
          </w:tcPr>
          <w:p w14:paraId="518CA6EF" w14:textId="77777777" w:rsidR="00AB764A" w:rsidRPr="00AB764A" w:rsidRDefault="00AB764A" w:rsidP="00AB764A">
            <w:pPr>
              <w:rPr>
                <w:sz w:val="14"/>
                <w:szCs w:val="14"/>
              </w:rPr>
            </w:pPr>
          </w:p>
        </w:tc>
        <w:tc>
          <w:tcPr>
            <w:tcW w:w="1594" w:type="dxa"/>
            <w:tcBorders>
              <w:top w:val="nil"/>
              <w:left w:val="nil"/>
              <w:bottom w:val="nil"/>
              <w:right w:val="nil"/>
            </w:tcBorders>
            <w:shd w:val="clear" w:color="auto" w:fill="auto"/>
            <w:vAlign w:val="center"/>
            <w:hideMark/>
          </w:tcPr>
          <w:p w14:paraId="1BED0913" w14:textId="77777777" w:rsidR="00AB764A" w:rsidRPr="00AB764A" w:rsidRDefault="00AB764A" w:rsidP="00AB764A">
            <w:pPr>
              <w:rPr>
                <w:sz w:val="14"/>
                <w:szCs w:val="14"/>
              </w:rPr>
            </w:pPr>
          </w:p>
        </w:tc>
        <w:tc>
          <w:tcPr>
            <w:tcW w:w="1526" w:type="dxa"/>
            <w:tcBorders>
              <w:top w:val="nil"/>
              <w:left w:val="nil"/>
              <w:bottom w:val="nil"/>
              <w:right w:val="nil"/>
            </w:tcBorders>
            <w:shd w:val="clear" w:color="auto" w:fill="auto"/>
            <w:vAlign w:val="center"/>
            <w:hideMark/>
          </w:tcPr>
          <w:p w14:paraId="6F81E71B" w14:textId="77777777" w:rsidR="00AB764A" w:rsidRPr="00AB764A" w:rsidRDefault="00AB764A" w:rsidP="00AB764A">
            <w:pPr>
              <w:rPr>
                <w:sz w:val="14"/>
                <w:szCs w:val="14"/>
              </w:rPr>
            </w:pPr>
          </w:p>
        </w:tc>
        <w:tc>
          <w:tcPr>
            <w:tcW w:w="1595" w:type="dxa"/>
            <w:tcBorders>
              <w:top w:val="nil"/>
              <w:left w:val="nil"/>
              <w:bottom w:val="nil"/>
              <w:right w:val="nil"/>
            </w:tcBorders>
            <w:shd w:val="clear" w:color="auto" w:fill="auto"/>
            <w:vAlign w:val="center"/>
            <w:hideMark/>
          </w:tcPr>
          <w:p w14:paraId="658BE267" w14:textId="77777777" w:rsidR="00AB764A" w:rsidRPr="00AB764A" w:rsidRDefault="00AB764A" w:rsidP="00AB764A">
            <w:pPr>
              <w:rPr>
                <w:sz w:val="14"/>
                <w:szCs w:val="14"/>
              </w:rPr>
            </w:pPr>
          </w:p>
        </w:tc>
        <w:tc>
          <w:tcPr>
            <w:tcW w:w="1451" w:type="dxa"/>
            <w:tcBorders>
              <w:top w:val="nil"/>
              <w:left w:val="nil"/>
              <w:bottom w:val="nil"/>
              <w:right w:val="nil"/>
            </w:tcBorders>
            <w:shd w:val="clear" w:color="000000" w:fill="FFFFFF"/>
            <w:vAlign w:val="center"/>
            <w:hideMark/>
          </w:tcPr>
          <w:p w14:paraId="42798354" w14:textId="77777777" w:rsidR="00AB764A" w:rsidRPr="00AB764A" w:rsidRDefault="00AB764A" w:rsidP="00AB764A">
            <w:pPr>
              <w:jc w:val="right"/>
              <w:rPr>
                <w:rFonts w:ascii="Tahoma" w:hAnsi="Tahoma" w:cs="Tahoma"/>
                <w:color w:val="FFFFFF"/>
                <w:sz w:val="14"/>
                <w:szCs w:val="14"/>
              </w:rPr>
            </w:pPr>
            <w:r w:rsidRPr="00AB764A">
              <w:rPr>
                <w:rFonts w:ascii="Tahoma" w:hAnsi="Tahoma" w:cs="Tahoma"/>
                <w:color w:val="FFFFFF"/>
                <w:sz w:val="14"/>
                <w:szCs w:val="14"/>
              </w:rPr>
              <w:t>0,000</w:t>
            </w:r>
          </w:p>
        </w:tc>
        <w:tc>
          <w:tcPr>
            <w:tcW w:w="1489" w:type="dxa"/>
            <w:tcBorders>
              <w:top w:val="nil"/>
              <w:left w:val="nil"/>
              <w:bottom w:val="nil"/>
              <w:right w:val="nil"/>
            </w:tcBorders>
            <w:shd w:val="clear" w:color="000000" w:fill="FFFFFF"/>
            <w:vAlign w:val="center"/>
            <w:hideMark/>
          </w:tcPr>
          <w:p w14:paraId="4AAFF54C" w14:textId="77777777" w:rsidR="00AB764A" w:rsidRPr="00AB764A" w:rsidRDefault="00AB764A" w:rsidP="00AB764A">
            <w:pPr>
              <w:jc w:val="right"/>
              <w:rPr>
                <w:rFonts w:ascii="Tahoma" w:hAnsi="Tahoma" w:cs="Tahoma"/>
                <w:color w:val="FFFFFF"/>
                <w:sz w:val="14"/>
                <w:szCs w:val="14"/>
              </w:rPr>
            </w:pPr>
            <w:r w:rsidRPr="00AB764A">
              <w:rPr>
                <w:rFonts w:ascii="Tahoma" w:hAnsi="Tahoma" w:cs="Tahoma"/>
                <w:color w:val="FFFFFF"/>
                <w:sz w:val="14"/>
                <w:szCs w:val="14"/>
              </w:rPr>
              <w:t>0,000</w:t>
            </w:r>
          </w:p>
        </w:tc>
        <w:tc>
          <w:tcPr>
            <w:tcW w:w="1943" w:type="dxa"/>
            <w:tcBorders>
              <w:top w:val="nil"/>
              <w:left w:val="nil"/>
              <w:bottom w:val="nil"/>
              <w:right w:val="nil"/>
            </w:tcBorders>
            <w:shd w:val="clear" w:color="auto" w:fill="auto"/>
            <w:vAlign w:val="center"/>
            <w:hideMark/>
          </w:tcPr>
          <w:p w14:paraId="5B623EE6" w14:textId="77777777" w:rsidR="00AB764A" w:rsidRPr="00AB764A" w:rsidRDefault="00AB764A" w:rsidP="00AB764A">
            <w:pPr>
              <w:jc w:val="right"/>
              <w:rPr>
                <w:rFonts w:ascii="Tahoma" w:hAnsi="Tahoma" w:cs="Tahoma"/>
                <w:color w:val="FFFFFF"/>
                <w:sz w:val="14"/>
                <w:szCs w:val="14"/>
              </w:rPr>
            </w:pPr>
          </w:p>
        </w:tc>
      </w:tr>
      <w:tr w:rsidR="00AB764A" w:rsidRPr="00AB764A" w14:paraId="686A52CC" w14:textId="77777777" w:rsidTr="00AB764A">
        <w:trPr>
          <w:trHeight w:val="225"/>
          <w:jc w:val="center"/>
        </w:trPr>
        <w:tc>
          <w:tcPr>
            <w:tcW w:w="561" w:type="dxa"/>
            <w:tcBorders>
              <w:top w:val="nil"/>
              <w:left w:val="nil"/>
              <w:bottom w:val="nil"/>
              <w:right w:val="nil"/>
            </w:tcBorders>
            <w:shd w:val="clear" w:color="auto" w:fill="auto"/>
            <w:vAlign w:val="center"/>
            <w:hideMark/>
          </w:tcPr>
          <w:p w14:paraId="0A85F784"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50752D10"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3A4E9BCD" w14:textId="77777777" w:rsidR="00AB764A" w:rsidRPr="00AB764A" w:rsidRDefault="00AB764A" w:rsidP="00AB764A">
            <w:pPr>
              <w:rPr>
                <w:sz w:val="14"/>
                <w:szCs w:val="14"/>
              </w:rPr>
            </w:pPr>
          </w:p>
        </w:tc>
        <w:tc>
          <w:tcPr>
            <w:tcW w:w="4022" w:type="dxa"/>
            <w:tcBorders>
              <w:top w:val="single" w:sz="4" w:space="0" w:color="C0C0C0"/>
              <w:left w:val="single" w:sz="4" w:space="0" w:color="C0C0C0"/>
              <w:bottom w:val="single" w:sz="4" w:space="0" w:color="C0C0C0"/>
              <w:right w:val="single" w:sz="4" w:space="0" w:color="C0C0C0"/>
            </w:tcBorders>
            <w:shd w:val="clear" w:color="auto" w:fill="auto"/>
            <w:noWrap/>
            <w:vAlign w:val="bottom"/>
            <w:hideMark/>
          </w:tcPr>
          <w:p w14:paraId="74BBCAE8" w14:textId="77777777" w:rsidR="00AB764A" w:rsidRPr="00AB764A" w:rsidRDefault="00AB764A" w:rsidP="00AB764A">
            <w:pPr>
              <w:rPr>
                <w:rFonts w:ascii="Tahoma" w:hAnsi="Tahoma" w:cs="Tahoma"/>
                <w:color w:val="000000"/>
                <w:sz w:val="14"/>
                <w:szCs w:val="14"/>
              </w:rPr>
            </w:pPr>
            <w:r w:rsidRPr="00AB764A">
              <w:rPr>
                <w:rFonts w:ascii="Tahoma" w:hAnsi="Tahoma" w:cs="Tahoma"/>
                <w:color w:val="000000"/>
                <w:sz w:val="14"/>
                <w:szCs w:val="14"/>
              </w:rPr>
              <w:t>Индекс эффективности операционных расходов</w:t>
            </w:r>
          </w:p>
        </w:tc>
        <w:tc>
          <w:tcPr>
            <w:tcW w:w="1118" w:type="dxa"/>
            <w:tcBorders>
              <w:top w:val="single" w:sz="4" w:space="0" w:color="C0C0C0"/>
              <w:left w:val="nil"/>
              <w:bottom w:val="single" w:sz="4" w:space="0" w:color="C0C0C0"/>
              <w:right w:val="nil"/>
            </w:tcBorders>
            <w:shd w:val="clear" w:color="auto" w:fill="auto"/>
            <w:noWrap/>
            <w:vAlign w:val="center"/>
            <w:hideMark/>
          </w:tcPr>
          <w:p w14:paraId="63641267" w14:textId="77777777" w:rsidR="00AB764A" w:rsidRPr="00AB764A" w:rsidRDefault="00AB764A" w:rsidP="00AB764A">
            <w:pPr>
              <w:jc w:val="center"/>
              <w:rPr>
                <w:rFonts w:ascii="Tahoma" w:hAnsi="Tahoma" w:cs="Tahoma"/>
                <w:color w:val="000000"/>
                <w:sz w:val="14"/>
                <w:szCs w:val="14"/>
              </w:rPr>
            </w:pPr>
            <w:r w:rsidRPr="00AB764A">
              <w:rPr>
                <w:rFonts w:ascii="Tahoma" w:hAnsi="Tahoma" w:cs="Tahoma"/>
                <w:color w:val="000000"/>
                <w:sz w:val="14"/>
                <w:szCs w:val="14"/>
              </w:rPr>
              <w:t>%</w:t>
            </w:r>
          </w:p>
        </w:tc>
        <w:tc>
          <w:tcPr>
            <w:tcW w:w="1609" w:type="dxa"/>
            <w:tcBorders>
              <w:top w:val="single" w:sz="4" w:space="0" w:color="C0C0C0"/>
              <w:left w:val="single" w:sz="4" w:space="0" w:color="C0C0C0"/>
              <w:bottom w:val="single" w:sz="4" w:space="0" w:color="C0C0C0"/>
              <w:right w:val="single" w:sz="4" w:space="0" w:color="C0C0C0"/>
            </w:tcBorders>
            <w:shd w:val="clear" w:color="000000" w:fill="FFFFFF"/>
            <w:vAlign w:val="center"/>
            <w:hideMark/>
          </w:tcPr>
          <w:p w14:paraId="1122D775" w14:textId="77777777" w:rsidR="00AB764A" w:rsidRPr="00AB764A" w:rsidRDefault="00AB764A" w:rsidP="00AB764A">
            <w:pPr>
              <w:jc w:val="center"/>
              <w:rPr>
                <w:rFonts w:ascii="Tahoma" w:hAnsi="Tahoma" w:cs="Tahoma"/>
                <w:b/>
                <w:bCs/>
                <w:color w:val="FFFFFF"/>
                <w:sz w:val="14"/>
                <w:szCs w:val="14"/>
              </w:rPr>
            </w:pPr>
            <w:r w:rsidRPr="00AB764A">
              <w:rPr>
                <w:rFonts w:ascii="Tahoma" w:hAnsi="Tahoma" w:cs="Tahoma"/>
                <w:b/>
                <w:bCs/>
                <w:color w:val="FFFFFF"/>
                <w:sz w:val="14"/>
                <w:szCs w:val="14"/>
              </w:rPr>
              <w:t xml:space="preserve">1 </w:t>
            </w:r>
          </w:p>
        </w:tc>
        <w:tc>
          <w:tcPr>
            <w:tcW w:w="1369" w:type="dxa"/>
            <w:tcBorders>
              <w:top w:val="single" w:sz="4" w:space="0" w:color="C0C0C0"/>
              <w:left w:val="nil"/>
              <w:bottom w:val="single" w:sz="4" w:space="0" w:color="C0C0C0"/>
              <w:right w:val="single" w:sz="4" w:space="0" w:color="C0C0C0"/>
            </w:tcBorders>
            <w:shd w:val="clear" w:color="auto" w:fill="auto"/>
            <w:vAlign w:val="center"/>
            <w:hideMark/>
          </w:tcPr>
          <w:p w14:paraId="00B0556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497" w:type="dxa"/>
            <w:tcBorders>
              <w:top w:val="single" w:sz="4" w:space="0" w:color="C0C0C0"/>
              <w:left w:val="nil"/>
              <w:bottom w:val="single" w:sz="4" w:space="0" w:color="C0C0C0"/>
              <w:right w:val="single" w:sz="4" w:space="0" w:color="C0C0C0"/>
            </w:tcBorders>
            <w:shd w:val="clear" w:color="auto" w:fill="auto"/>
            <w:vAlign w:val="center"/>
            <w:hideMark/>
          </w:tcPr>
          <w:p w14:paraId="07C94F9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0" w:type="dxa"/>
            <w:tcBorders>
              <w:top w:val="single" w:sz="4" w:space="0" w:color="C0C0C0"/>
              <w:left w:val="nil"/>
              <w:bottom w:val="single" w:sz="4" w:space="0" w:color="C0C0C0"/>
              <w:right w:val="single" w:sz="4" w:space="0" w:color="C0C0C0"/>
            </w:tcBorders>
            <w:shd w:val="clear" w:color="auto" w:fill="auto"/>
            <w:vAlign w:val="center"/>
            <w:hideMark/>
          </w:tcPr>
          <w:p w14:paraId="50FE773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1 </w:t>
            </w:r>
          </w:p>
        </w:tc>
        <w:tc>
          <w:tcPr>
            <w:tcW w:w="1575" w:type="dxa"/>
            <w:tcBorders>
              <w:top w:val="single" w:sz="4" w:space="0" w:color="C0C0C0"/>
              <w:left w:val="nil"/>
              <w:bottom w:val="single" w:sz="4" w:space="0" w:color="C0C0C0"/>
              <w:right w:val="single" w:sz="4" w:space="0" w:color="C0C0C0"/>
            </w:tcBorders>
            <w:shd w:val="clear" w:color="auto" w:fill="auto"/>
            <w:vAlign w:val="center"/>
            <w:hideMark/>
          </w:tcPr>
          <w:p w14:paraId="4D317DB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4" w:type="dxa"/>
            <w:tcBorders>
              <w:top w:val="single" w:sz="4" w:space="0" w:color="C0C0C0"/>
              <w:left w:val="nil"/>
              <w:bottom w:val="single" w:sz="4" w:space="0" w:color="C0C0C0"/>
              <w:right w:val="single" w:sz="4" w:space="0" w:color="C0C0C0"/>
            </w:tcBorders>
            <w:shd w:val="clear" w:color="auto" w:fill="auto"/>
            <w:vAlign w:val="center"/>
            <w:hideMark/>
          </w:tcPr>
          <w:p w14:paraId="7EB1E00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26" w:type="dxa"/>
            <w:tcBorders>
              <w:top w:val="single" w:sz="4" w:space="0" w:color="C0C0C0"/>
              <w:left w:val="nil"/>
              <w:bottom w:val="single" w:sz="4" w:space="0" w:color="C0C0C0"/>
              <w:right w:val="single" w:sz="4" w:space="0" w:color="C0C0C0"/>
            </w:tcBorders>
            <w:shd w:val="clear" w:color="auto" w:fill="auto"/>
            <w:vAlign w:val="center"/>
            <w:hideMark/>
          </w:tcPr>
          <w:p w14:paraId="08ED407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5" w:type="dxa"/>
            <w:tcBorders>
              <w:top w:val="single" w:sz="4" w:space="0" w:color="C0C0C0"/>
              <w:left w:val="nil"/>
              <w:bottom w:val="single" w:sz="4" w:space="0" w:color="C0C0C0"/>
              <w:right w:val="single" w:sz="4" w:space="0" w:color="C0C0C0"/>
            </w:tcBorders>
            <w:shd w:val="clear" w:color="auto" w:fill="auto"/>
            <w:vAlign w:val="center"/>
            <w:hideMark/>
          </w:tcPr>
          <w:p w14:paraId="10CFFFA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1 </w:t>
            </w:r>
          </w:p>
        </w:tc>
        <w:tc>
          <w:tcPr>
            <w:tcW w:w="1451" w:type="dxa"/>
            <w:tcBorders>
              <w:top w:val="nil"/>
              <w:left w:val="nil"/>
              <w:bottom w:val="nil"/>
              <w:right w:val="nil"/>
            </w:tcBorders>
            <w:shd w:val="clear" w:color="000000" w:fill="FFFFFF"/>
            <w:vAlign w:val="center"/>
            <w:hideMark/>
          </w:tcPr>
          <w:p w14:paraId="168FC0BA" w14:textId="77777777" w:rsidR="00AB764A" w:rsidRPr="00AB764A" w:rsidRDefault="00AB764A" w:rsidP="00AB764A">
            <w:pPr>
              <w:rPr>
                <w:rFonts w:ascii="Tahoma" w:hAnsi="Tahoma" w:cs="Tahoma"/>
                <w:color w:val="FFFFFF"/>
                <w:sz w:val="14"/>
                <w:szCs w:val="14"/>
              </w:rPr>
            </w:pPr>
            <w:r w:rsidRPr="00AB764A">
              <w:rPr>
                <w:rFonts w:ascii="Tahoma" w:hAnsi="Tahoma" w:cs="Tahoma"/>
                <w:color w:val="FFFFFF"/>
                <w:sz w:val="14"/>
                <w:szCs w:val="14"/>
              </w:rPr>
              <w:t> </w:t>
            </w:r>
          </w:p>
        </w:tc>
        <w:tc>
          <w:tcPr>
            <w:tcW w:w="1489" w:type="dxa"/>
            <w:tcBorders>
              <w:top w:val="nil"/>
              <w:left w:val="nil"/>
              <w:bottom w:val="nil"/>
              <w:right w:val="nil"/>
            </w:tcBorders>
            <w:shd w:val="clear" w:color="000000" w:fill="FFFFFF"/>
            <w:vAlign w:val="center"/>
            <w:hideMark/>
          </w:tcPr>
          <w:p w14:paraId="23E15A3E" w14:textId="77777777" w:rsidR="00AB764A" w:rsidRPr="00AB764A" w:rsidRDefault="00AB764A" w:rsidP="00AB764A">
            <w:pPr>
              <w:rPr>
                <w:rFonts w:ascii="Tahoma" w:hAnsi="Tahoma" w:cs="Tahoma"/>
                <w:color w:val="FFFFFF"/>
                <w:sz w:val="14"/>
                <w:szCs w:val="14"/>
              </w:rPr>
            </w:pPr>
            <w:r w:rsidRPr="00AB764A">
              <w:rPr>
                <w:rFonts w:ascii="Tahoma" w:hAnsi="Tahoma" w:cs="Tahoma"/>
                <w:color w:val="FFFFFF"/>
                <w:sz w:val="14"/>
                <w:szCs w:val="14"/>
              </w:rPr>
              <w:t> </w:t>
            </w:r>
          </w:p>
        </w:tc>
        <w:tc>
          <w:tcPr>
            <w:tcW w:w="1943" w:type="dxa"/>
            <w:tcBorders>
              <w:top w:val="nil"/>
              <w:left w:val="nil"/>
              <w:bottom w:val="nil"/>
              <w:right w:val="nil"/>
            </w:tcBorders>
            <w:shd w:val="clear" w:color="auto" w:fill="auto"/>
            <w:vAlign w:val="center"/>
            <w:hideMark/>
          </w:tcPr>
          <w:p w14:paraId="174FB89E" w14:textId="77777777" w:rsidR="00AB764A" w:rsidRPr="00AB764A" w:rsidRDefault="00AB764A" w:rsidP="00AB764A">
            <w:pPr>
              <w:rPr>
                <w:rFonts w:ascii="Tahoma" w:hAnsi="Tahoma" w:cs="Tahoma"/>
                <w:color w:val="FFFFFF"/>
                <w:sz w:val="14"/>
                <w:szCs w:val="14"/>
              </w:rPr>
            </w:pPr>
          </w:p>
        </w:tc>
      </w:tr>
      <w:tr w:rsidR="00AB764A" w:rsidRPr="00AB764A" w14:paraId="4A60DC9A" w14:textId="77777777" w:rsidTr="00AB764A">
        <w:trPr>
          <w:trHeight w:val="225"/>
          <w:jc w:val="center"/>
        </w:trPr>
        <w:tc>
          <w:tcPr>
            <w:tcW w:w="561" w:type="dxa"/>
            <w:tcBorders>
              <w:top w:val="nil"/>
              <w:left w:val="nil"/>
              <w:bottom w:val="nil"/>
              <w:right w:val="nil"/>
            </w:tcBorders>
            <w:shd w:val="clear" w:color="auto" w:fill="auto"/>
            <w:vAlign w:val="center"/>
            <w:hideMark/>
          </w:tcPr>
          <w:p w14:paraId="51F74E4D"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1783B2EC"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3273BE22" w14:textId="77777777" w:rsidR="00AB764A" w:rsidRPr="00AB764A" w:rsidRDefault="00AB764A" w:rsidP="00AB764A">
            <w:pPr>
              <w:rPr>
                <w:sz w:val="14"/>
                <w:szCs w:val="14"/>
              </w:rPr>
            </w:pPr>
          </w:p>
        </w:tc>
        <w:tc>
          <w:tcPr>
            <w:tcW w:w="4022" w:type="dxa"/>
            <w:tcBorders>
              <w:top w:val="nil"/>
              <w:left w:val="single" w:sz="4" w:space="0" w:color="C0C0C0"/>
              <w:bottom w:val="single" w:sz="4" w:space="0" w:color="C0C0C0"/>
              <w:right w:val="single" w:sz="4" w:space="0" w:color="C0C0C0"/>
            </w:tcBorders>
            <w:shd w:val="clear" w:color="auto" w:fill="auto"/>
            <w:noWrap/>
            <w:vAlign w:val="bottom"/>
            <w:hideMark/>
          </w:tcPr>
          <w:p w14:paraId="1D51F33F" w14:textId="77777777" w:rsidR="00AB764A" w:rsidRPr="00AB764A" w:rsidRDefault="00AB764A" w:rsidP="00AB764A">
            <w:pPr>
              <w:rPr>
                <w:rFonts w:ascii="Tahoma" w:hAnsi="Tahoma" w:cs="Tahoma"/>
                <w:color w:val="000000"/>
                <w:sz w:val="14"/>
                <w:szCs w:val="14"/>
              </w:rPr>
            </w:pPr>
            <w:r w:rsidRPr="00AB764A">
              <w:rPr>
                <w:rFonts w:ascii="Tahoma" w:hAnsi="Tahoma" w:cs="Tahoma"/>
                <w:color w:val="000000"/>
                <w:sz w:val="14"/>
                <w:szCs w:val="14"/>
              </w:rPr>
              <w:t>Индекс потребительских цен</w:t>
            </w:r>
          </w:p>
        </w:tc>
        <w:tc>
          <w:tcPr>
            <w:tcW w:w="1118" w:type="dxa"/>
            <w:tcBorders>
              <w:top w:val="nil"/>
              <w:left w:val="nil"/>
              <w:bottom w:val="single" w:sz="4" w:space="0" w:color="C0C0C0"/>
              <w:right w:val="nil"/>
            </w:tcBorders>
            <w:shd w:val="clear" w:color="auto" w:fill="auto"/>
            <w:noWrap/>
            <w:vAlign w:val="center"/>
            <w:hideMark/>
          </w:tcPr>
          <w:p w14:paraId="6BED8A01" w14:textId="77777777" w:rsidR="00AB764A" w:rsidRPr="00AB764A" w:rsidRDefault="00AB764A" w:rsidP="00AB764A">
            <w:pPr>
              <w:jc w:val="center"/>
              <w:rPr>
                <w:rFonts w:ascii="Tahoma" w:hAnsi="Tahoma" w:cs="Tahoma"/>
                <w:color w:val="000000"/>
                <w:sz w:val="14"/>
                <w:szCs w:val="14"/>
              </w:rPr>
            </w:pPr>
            <w:r w:rsidRPr="00AB764A">
              <w:rPr>
                <w:rFonts w:ascii="Tahoma" w:hAnsi="Tahoma" w:cs="Tahoma"/>
                <w:color w:val="000000"/>
                <w:sz w:val="14"/>
                <w:szCs w:val="14"/>
              </w:rPr>
              <w:t>%</w:t>
            </w:r>
          </w:p>
        </w:tc>
        <w:tc>
          <w:tcPr>
            <w:tcW w:w="1609" w:type="dxa"/>
            <w:tcBorders>
              <w:top w:val="nil"/>
              <w:left w:val="single" w:sz="4" w:space="0" w:color="C0C0C0"/>
              <w:bottom w:val="single" w:sz="4" w:space="0" w:color="C0C0C0"/>
              <w:right w:val="single" w:sz="4" w:space="0" w:color="C0C0C0"/>
            </w:tcBorders>
            <w:shd w:val="clear" w:color="000000" w:fill="FFFFFF"/>
            <w:vAlign w:val="center"/>
            <w:hideMark/>
          </w:tcPr>
          <w:p w14:paraId="12D44B91" w14:textId="77777777" w:rsidR="00AB764A" w:rsidRPr="00AB764A" w:rsidRDefault="00AB764A" w:rsidP="00AB764A">
            <w:pPr>
              <w:jc w:val="center"/>
              <w:rPr>
                <w:rFonts w:ascii="Tahoma" w:hAnsi="Tahoma" w:cs="Tahoma"/>
                <w:b/>
                <w:bCs/>
                <w:color w:val="FFFFFF"/>
                <w:sz w:val="14"/>
                <w:szCs w:val="14"/>
              </w:rPr>
            </w:pPr>
            <w:r w:rsidRPr="00AB764A">
              <w:rPr>
                <w:rFonts w:ascii="Tahoma" w:hAnsi="Tahoma" w:cs="Tahoma"/>
                <w:b/>
                <w:bCs/>
                <w:color w:val="FFFFFF"/>
                <w:sz w:val="14"/>
                <w:szCs w:val="14"/>
              </w:rPr>
              <w:t> </w:t>
            </w:r>
          </w:p>
        </w:tc>
        <w:tc>
          <w:tcPr>
            <w:tcW w:w="1369" w:type="dxa"/>
            <w:tcBorders>
              <w:top w:val="nil"/>
              <w:left w:val="nil"/>
              <w:bottom w:val="single" w:sz="4" w:space="0" w:color="C0C0C0"/>
              <w:right w:val="single" w:sz="4" w:space="0" w:color="C0C0C0"/>
            </w:tcBorders>
            <w:shd w:val="clear" w:color="auto" w:fill="auto"/>
            <w:vAlign w:val="center"/>
            <w:hideMark/>
          </w:tcPr>
          <w:p w14:paraId="7563AF3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497" w:type="dxa"/>
            <w:tcBorders>
              <w:top w:val="nil"/>
              <w:left w:val="nil"/>
              <w:bottom w:val="single" w:sz="4" w:space="0" w:color="C0C0C0"/>
              <w:right w:val="single" w:sz="4" w:space="0" w:color="C0C0C0"/>
            </w:tcBorders>
            <w:shd w:val="clear" w:color="auto" w:fill="auto"/>
            <w:vAlign w:val="center"/>
            <w:hideMark/>
          </w:tcPr>
          <w:p w14:paraId="0C46FF3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0" w:type="dxa"/>
            <w:tcBorders>
              <w:top w:val="nil"/>
              <w:left w:val="nil"/>
              <w:bottom w:val="single" w:sz="4" w:space="0" w:color="C0C0C0"/>
              <w:right w:val="single" w:sz="4" w:space="0" w:color="C0C0C0"/>
            </w:tcBorders>
            <w:shd w:val="clear" w:color="auto" w:fill="auto"/>
            <w:vAlign w:val="center"/>
            <w:hideMark/>
          </w:tcPr>
          <w:p w14:paraId="1AB9E09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3,4 </w:t>
            </w:r>
          </w:p>
        </w:tc>
        <w:tc>
          <w:tcPr>
            <w:tcW w:w="1575" w:type="dxa"/>
            <w:tcBorders>
              <w:top w:val="nil"/>
              <w:left w:val="nil"/>
              <w:bottom w:val="single" w:sz="4" w:space="0" w:color="C0C0C0"/>
              <w:right w:val="single" w:sz="4" w:space="0" w:color="C0C0C0"/>
            </w:tcBorders>
            <w:shd w:val="clear" w:color="auto" w:fill="auto"/>
            <w:vAlign w:val="center"/>
            <w:hideMark/>
          </w:tcPr>
          <w:p w14:paraId="67E99AC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4" w:type="dxa"/>
            <w:tcBorders>
              <w:top w:val="nil"/>
              <w:left w:val="nil"/>
              <w:bottom w:val="single" w:sz="4" w:space="0" w:color="C0C0C0"/>
              <w:right w:val="single" w:sz="4" w:space="0" w:color="C0C0C0"/>
            </w:tcBorders>
            <w:shd w:val="clear" w:color="auto" w:fill="auto"/>
            <w:vAlign w:val="center"/>
            <w:hideMark/>
          </w:tcPr>
          <w:p w14:paraId="07E3BEA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26" w:type="dxa"/>
            <w:tcBorders>
              <w:top w:val="nil"/>
              <w:left w:val="nil"/>
              <w:bottom w:val="single" w:sz="4" w:space="0" w:color="C0C0C0"/>
              <w:right w:val="single" w:sz="4" w:space="0" w:color="C0C0C0"/>
            </w:tcBorders>
            <w:shd w:val="clear" w:color="auto" w:fill="auto"/>
            <w:vAlign w:val="center"/>
            <w:hideMark/>
          </w:tcPr>
          <w:p w14:paraId="4715D7E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5" w:type="dxa"/>
            <w:tcBorders>
              <w:top w:val="nil"/>
              <w:left w:val="nil"/>
              <w:bottom w:val="single" w:sz="4" w:space="0" w:color="C0C0C0"/>
              <w:right w:val="single" w:sz="4" w:space="0" w:color="C0C0C0"/>
            </w:tcBorders>
            <w:shd w:val="clear" w:color="auto" w:fill="auto"/>
            <w:vAlign w:val="center"/>
            <w:hideMark/>
          </w:tcPr>
          <w:p w14:paraId="2C08541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3,4 </w:t>
            </w:r>
          </w:p>
        </w:tc>
        <w:tc>
          <w:tcPr>
            <w:tcW w:w="1451" w:type="dxa"/>
            <w:tcBorders>
              <w:top w:val="nil"/>
              <w:left w:val="nil"/>
              <w:bottom w:val="nil"/>
              <w:right w:val="nil"/>
            </w:tcBorders>
            <w:shd w:val="clear" w:color="auto" w:fill="auto"/>
            <w:vAlign w:val="center"/>
            <w:hideMark/>
          </w:tcPr>
          <w:p w14:paraId="568FDA44" w14:textId="77777777" w:rsidR="00AB764A" w:rsidRPr="00AB764A" w:rsidRDefault="00AB764A" w:rsidP="00AB764A">
            <w:pPr>
              <w:jc w:val="center"/>
              <w:rPr>
                <w:rFonts w:ascii="Tahoma" w:hAnsi="Tahoma" w:cs="Tahoma"/>
                <w:b/>
                <w:bCs/>
                <w:sz w:val="14"/>
                <w:szCs w:val="14"/>
              </w:rPr>
            </w:pPr>
          </w:p>
        </w:tc>
        <w:tc>
          <w:tcPr>
            <w:tcW w:w="1489" w:type="dxa"/>
            <w:tcBorders>
              <w:top w:val="nil"/>
              <w:left w:val="nil"/>
              <w:bottom w:val="nil"/>
              <w:right w:val="nil"/>
            </w:tcBorders>
            <w:shd w:val="clear" w:color="auto" w:fill="auto"/>
            <w:vAlign w:val="center"/>
            <w:hideMark/>
          </w:tcPr>
          <w:p w14:paraId="67B53499" w14:textId="77777777" w:rsidR="00AB764A" w:rsidRPr="00AB764A" w:rsidRDefault="00AB764A" w:rsidP="00AB764A">
            <w:pPr>
              <w:rPr>
                <w:sz w:val="14"/>
                <w:szCs w:val="14"/>
              </w:rPr>
            </w:pPr>
          </w:p>
        </w:tc>
        <w:tc>
          <w:tcPr>
            <w:tcW w:w="1943" w:type="dxa"/>
            <w:tcBorders>
              <w:top w:val="nil"/>
              <w:left w:val="nil"/>
              <w:bottom w:val="nil"/>
              <w:right w:val="nil"/>
            </w:tcBorders>
            <w:shd w:val="clear" w:color="auto" w:fill="auto"/>
            <w:vAlign w:val="center"/>
            <w:hideMark/>
          </w:tcPr>
          <w:p w14:paraId="2DAFBFE1" w14:textId="77777777" w:rsidR="00AB764A" w:rsidRPr="00AB764A" w:rsidRDefault="00AB764A" w:rsidP="00AB764A">
            <w:pPr>
              <w:rPr>
                <w:sz w:val="14"/>
                <w:szCs w:val="14"/>
              </w:rPr>
            </w:pPr>
          </w:p>
        </w:tc>
      </w:tr>
      <w:tr w:rsidR="00AB764A" w:rsidRPr="00AB764A" w14:paraId="7A48C81D" w14:textId="77777777" w:rsidTr="00AB764A">
        <w:trPr>
          <w:trHeight w:val="225"/>
          <w:jc w:val="center"/>
        </w:trPr>
        <w:tc>
          <w:tcPr>
            <w:tcW w:w="561" w:type="dxa"/>
            <w:tcBorders>
              <w:top w:val="nil"/>
              <w:left w:val="nil"/>
              <w:bottom w:val="nil"/>
              <w:right w:val="nil"/>
            </w:tcBorders>
            <w:shd w:val="clear" w:color="auto" w:fill="auto"/>
            <w:vAlign w:val="center"/>
            <w:hideMark/>
          </w:tcPr>
          <w:p w14:paraId="00FBCCD3"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56ED7C10"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6FBD619B" w14:textId="77777777" w:rsidR="00AB764A" w:rsidRPr="00AB764A" w:rsidRDefault="00AB764A" w:rsidP="00AB764A">
            <w:pPr>
              <w:rPr>
                <w:sz w:val="14"/>
                <w:szCs w:val="14"/>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4F565CE9" w14:textId="77777777" w:rsidR="00AB764A" w:rsidRPr="00AB764A" w:rsidRDefault="00AB764A" w:rsidP="00AB764A">
            <w:pPr>
              <w:rPr>
                <w:rFonts w:ascii="Tahoma" w:hAnsi="Tahoma" w:cs="Tahoma"/>
                <w:sz w:val="14"/>
                <w:szCs w:val="14"/>
              </w:rPr>
            </w:pPr>
            <w:r w:rsidRPr="00AB764A">
              <w:rPr>
                <w:rFonts w:ascii="Tahoma" w:hAnsi="Tahoma" w:cs="Tahoma"/>
                <w:sz w:val="14"/>
                <w:szCs w:val="14"/>
              </w:rPr>
              <w:t>Итого коэффициент индексации</w:t>
            </w:r>
          </w:p>
        </w:tc>
        <w:tc>
          <w:tcPr>
            <w:tcW w:w="1118" w:type="dxa"/>
            <w:tcBorders>
              <w:top w:val="nil"/>
              <w:left w:val="nil"/>
              <w:bottom w:val="single" w:sz="4" w:space="0" w:color="C0C0C0"/>
              <w:right w:val="single" w:sz="4" w:space="0" w:color="C0C0C0"/>
            </w:tcBorders>
            <w:shd w:val="clear" w:color="auto" w:fill="auto"/>
            <w:vAlign w:val="center"/>
            <w:hideMark/>
          </w:tcPr>
          <w:p w14:paraId="3F373C2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609" w:type="dxa"/>
            <w:tcBorders>
              <w:top w:val="nil"/>
              <w:left w:val="nil"/>
              <w:bottom w:val="single" w:sz="4" w:space="0" w:color="C0C0C0"/>
              <w:right w:val="single" w:sz="4" w:space="0" w:color="C0C0C0"/>
            </w:tcBorders>
            <w:shd w:val="clear" w:color="000000" w:fill="FFFFFF"/>
            <w:vAlign w:val="center"/>
            <w:hideMark/>
          </w:tcPr>
          <w:p w14:paraId="450C428B" w14:textId="77777777" w:rsidR="00AB764A" w:rsidRPr="00AB764A" w:rsidRDefault="00AB764A" w:rsidP="00AB764A">
            <w:pPr>
              <w:jc w:val="center"/>
              <w:rPr>
                <w:rFonts w:ascii="Tahoma" w:hAnsi="Tahoma" w:cs="Tahoma"/>
                <w:b/>
                <w:bCs/>
                <w:color w:val="FFFFFF"/>
                <w:sz w:val="14"/>
                <w:szCs w:val="14"/>
              </w:rPr>
            </w:pPr>
            <w:r w:rsidRPr="00AB764A">
              <w:rPr>
                <w:rFonts w:ascii="Tahoma" w:hAnsi="Tahoma" w:cs="Tahoma"/>
                <w:b/>
                <w:bCs/>
                <w:color w:val="FFFFFF"/>
                <w:sz w:val="14"/>
                <w:szCs w:val="14"/>
              </w:rPr>
              <w:t xml:space="preserve">0,990 </w:t>
            </w:r>
          </w:p>
        </w:tc>
        <w:tc>
          <w:tcPr>
            <w:tcW w:w="1369" w:type="dxa"/>
            <w:tcBorders>
              <w:top w:val="nil"/>
              <w:left w:val="nil"/>
              <w:bottom w:val="single" w:sz="4" w:space="0" w:color="C0C0C0"/>
              <w:right w:val="single" w:sz="4" w:space="0" w:color="C0C0C0"/>
            </w:tcBorders>
            <w:shd w:val="clear" w:color="auto" w:fill="auto"/>
            <w:vAlign w:val="center"/>
            <w:hideMark/>
          </w:tcPr>
          <w:p w14:paraId="0261B12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497" w:type="dxa"/>
            <w:tcBorders>
              <w:top w:val="nil"/>
              <w:left w:val="nil"/>
              <w:bottom w:val="single" w:sz="4" w:space="0" w:color="C0C0C0"/>
              <w:right w:val="single" w:sz="4" w:space="0" w:color="C0C0C0"/>
            </w:tcBorders>
            <w:shd w:val="clear" w:color="auto" w:fill="auto"/>
            <w:vAlign w:val="center"/>
            <w:hideMark/>
          </w:tcPr>
          <w:p w14:paraId="78D6EDA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0" w:type="dxa"/>
            <w:tcBorders>
              <w:top w:val="nil"/>
              <w:left w:val="nil"/>
              <w:bottom w:val="single" w:sz="4" w:space="0" w:color="C0C0C0"/>
              <w:right w:val="single" w:sz="4" w:space="0" w:color="C0C0C0"/>
            </w:tcBorders>
            <w:shd w:val="clear" w:color="auto" w:fill="auto"/>
            <w:vAlign w:val="center"/>
            <w:hideMark/>
          </w:tcPr>
          <w:p w14:paraId="6868057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1,024 </w:t>
            </w:r>
          </w:p>
        </w:tc>
        <w:tc>
          <w:tcPr>
            <w:tcW w:w="1575" w:type="dxa"/>
            <w:tcBorders>
              <w:top w:val="nil"/>
              <w:left w:val="nil"/>
              <w:bottom w:val="single" w:sz="4" w:space="0" w:color="C0C0C0"/>
              <w:right w:val="single" w:sz="4" w:space="0" w:color="C0C0C0"/>
            </w:tcBorders>
            <w:shd w:val="clear" w:color="auto" w:fill="auto"/>
            <w:vAlign w:val="center"/>
            <w:hideMark/>
          </w:tcPr>
          <w:p w14:paraId="79A7C43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4" w:type="dxa"/>
            <w:tcBorders>
              <w:top w:val="nil"/>
              <w:left w:val="nil"/>
              <w:bottom w:val="single" w:sz="4" w:space="0" w:color="C0C0C0"/>
              <w:right w:val="single" w:sz="4" w:space="0" w:color="C0C0C0"/>
            </w:tcBorders>
            <w:shd w:val="clear" w:color="auto" w:fill="auto"/>
            <w:vAlign w:val="center"/>
            <w:hideMark/>
          </w:tcPr>
          <w:p w14:paraId="341F14C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26" w:type="dxa"/>
            <w:tcBorders>
              <w:top w:val="nil"/>
              <w:left w:val="nil"/>
              <w:bottom w:val="single" w:sz="4" w:space="0" w:color="C0C0C0"/>
              <w:right w:val="single" w:sz="4" w:space="0" w:color="C0C0C0"/>
            </w:tcBorders>
            <w:shd w:val="clear" w:color="auto" w:fill="auto"/>
            <w:vAlign w:val="center"/>
            <w:hideMark/>
          </w:tcPr>
          <w:p w14:paraId="276BC80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5" w:type="dxa"/>
            <w:tcBorders>
              <w:top w:val="nil"/>
              <w:left w:val="nil"/>
              <w:bottom w:val="single" w:sz="4" w:space="0" w:color="C0C0C0"/>
              <w:right w:val="single" w:sz="4" w:space="0" w:color="C0C0C0"/>
            </w:tcBorders>
            <w:shd w:val="clear" w:color="auto" w:fill="auto"/>
            <w:vAlign w:val="center"/>
            <w:hideMark/>
          </w:tcPr>
          <w:p w14:paraId="6CE5191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1,0237 </w:t>
            </w:r>
          </w:p>
        </w:tc>
        <w:tc>
          <w:tcPr>
            <w:tcW w:w="1451" w:type="dxa"/>
            <w:tcBorders>
              <w:top w:val="nil"/>
              <w:left w:val="nil"/>
              <w:bottom w:val="nil"/>
              <w:right w:val="nil"/>
            </w:tcBorders>
            <w:shd w:val="clear" w:color="auto" w:fill="auto"/>
            <w:vAlign w:val="center"/>
            <w:hideMark/>
          </w:tcPr>
          <w:p w14:paraId="2C0181AC" w14:textId="77777777" w:rsidR="00AB764A" w:rsidRPr="00AB764A" w:rsidRDefault="00AB764A" w:rsidP="00AB764A">
            <w:pPr>
              <w:jc w:val="center"/>
              <w:rPr>
                <w:rFonts w:ascii="Tahoma" w:hAnsi="Tahoma" w:cs="Tahoma"/>
                <w:b/>
                <w:bCs/>
                <w:sz w:val="14"/>
                <w:szCs w:val="14"/>
              </w:rPr>
            </w:pPr>
          </w:p>
        </w:tc>
        <w:tc>
          <w:tcPr>
            <w:tcW w:w="1489" w:type="dxa"/>
            <w:tcBorders>
              <w:top w:val="nil"/>
              <w:left w:val="nil"/>
              <w:bottom w:val="nil"/>
              <w:right w:val="nil"/>
            </w:tcBorders>
            <w:shd w:val="clear" w:color="auto" w:fill="auto"/>
            <w:vAlign w:val="center"/>
            <w:hideMark/>
          </w:tcPr>
          <w:p w14:paraId="50D85B01" w14:textId="77777777" w:rsidR="00AB764A" w:rsidRPr="00AB764A" w:rsidRDefault="00AB764A" w:rsidP="00AB764A">
            <w:pPr>
              <w:rPr>
                <w:sz w:val="14"/>
                <w:szCs w:val="14"/>
              </w:rPr>
            </w:pPr>
          </w:p>
        </w:tc>
        <w:tc>
          <w:tcPr>
            <w:tcW w:w="1943" w:type="dxa"/>
            <w:tcBorders>
              <w:top w:val="nil"/>
              <w:left w:val="nil"/>
              <w:bottom w:val="nil"/>
              <w:right w:val="nil"/>
            </w:tcBorders>
            <w:shd w:val="clear" w:color="auto" w:fill="auto"/>
            <w:vAlign w:val="center"/>
            <w:hideMark/>
          </w:tcPr>
          <w:p w14:paraId="1728260F" w14:textId="77777777" w:rsidR="00AB764A" w:rsidRPr="00AB764A" w:rsidRDefault="00AB764A" w:rsidP="00AB764A">
            <w:pPr>
              <w:rPr>
                <w:sz w:val="14"/>
                <w:szCs w:val="14"/>
              </w:rPr>
            </w:pPr>
          </w:p>
        </w:tc>
      </w:tr>
      <w:tr w:rsidR="00AB764A" w:rsidRPr="00AB764A" w14:paraId="7C6BD607" w14:textId="77777777" w:rsidTr="00AB764A">
        <w:trPr>
          <w:trHeight w:val="225"/>
          <w:jc w:val="center"/>
        </w:trPr>
        <w:tc>
          <w:tcPr>
            <w:tcW w:w="561" w:type="dxa"/>
            <w:tcBorders>
              <w:top w:val="nil"/>
              <w:left w:val="nil"/>
              <w:bottom w:val="nil"/>
              <w:right w:val="nil"/>
            </w:tcBorders>
            <w:shd w:val="clear" w:color="auto" w:fill="auto"/>
            <w:vAlign w:val="center"/>
            <w:hideMark/>
          </w:tcPr>
          <w:p w14:paraId="5532095A"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7B9DB59B"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6C4CFB6F" w14:textId="77777777" w:rsidR="00AB764A" w:rsidRPr="00AB764A" w:rsidRDefault="00AB764A" w:rsidP="00AB764A">
            <w:pPr>
              <w:rPr>
                <w:sz w:val="14"/>
                <w:szCs w:val="14"/>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6056C28A" w14:textId="77777777" w:rsidR="00AB764A" w:rsidRPr="00AB764A" w:rsidRDefault="00AB764A" w:rsidP="00AB764A">
            <w:pPr>
              <w:rPr>
                <w:rFonts w:ascii="Tahoma" w:hAnsi="Tahoma" w:cs="Tahoma"/>
                <w:sz w:val="14"/>
                <w:szCs w:val="14"/>
              </w:rPr>
            </w:pPr>
            <w:r w:rsidRPr="00AB764A">
              <w:rPr>
                <w:rFonts w:ascii="Tahoma" w:hAnsi="Tahoma" w:cs="Tahoma"/>
                <w:sz w:val="14"/>
                <w:szCs w:val="14"/>
              </w:rPr>
              <w:t>Нормативный уровень прибыли</w:t>
            </w:r>
          </w:p>
        </w:tc>
        <w:tc>
          <w:tcPr>
            <w:tcW w:w="1118" w:type="dxa"/>
            <w:tcBorders>
              <w:top w:val="nil"/>
              <w:left w:val="nil"/>
              <w:bottom w:val="single" w:sz="4" w:space="0" w:color="C0C0C0"/>
              <w:right w:val="nil"/>
            </w:tcBorders>
            <w:shd w:val="clear" w:color="auto" w:fill="auto"/>
            <w:noWrap/>
            <w:vAlign w:val="center"/>
            <w:hideMark/>
          </w:tcPr>
          <w:p w14:paraId="7B7213A7" w14:textId="77777777" w:rsidR="00AB764A" w:rsidRPr="00AB764A" w:rsidRDefault="00AB764A" w:rsidP="00AB764A">
            <w:pPr>
              <w:jc w:val="center"/>
              <w:rPr>
                <w:rFonts w:ascii="Tahoma" w:hAnsi="Tahoma" w:cs="Tahoma"/>
                <w:color w:val="000000"/>
                <w:sz w:val="14"/>
                <w:szCs w:val="14"/>
              </w:rPr>
            </w:pPr>
            <w:r w:rsidRPr="00AB764A">
              <w:rPr>
                <w:rFonts w:ascii="Tahoma" w:hAnsi="Tahoma" w:cs="Tahoma"/>
                <w:color w:val="000000"/>
                <w:sz w:val="14"/>
                <w:szCs w:val="14"/>
              </w:rPr>
              <w:t>%</w:t>
            </w:r>
          </w:p>
        </w:tc>
        <w:tc>
          <w:tcPr>
            <w:tcW w:w="1609" w:type="dxa"/>
            <w:tcBorders>
              <w:top w:val="nil"/>
              <w:left w:val="single" w:sz="4" w:space="0" w:color="C0C0C0"/>
              <w:bottom w:val="single" w:sz="4" w:space="0" w:color="C0C0C0"/>
              <w:right w:val="single" w:sz="4" w:space="0" w:color="C0C0C0"/>
            </w:tcBorders>
            <w:shd w:val="clear" w:color="000000" w:fill="FFFFFF"/>
            <w:vAlign w:val="center"/>
            <w:hideMark/>
          </w:tcPr>
          <w:p w14:paraId="6268E09B" w14:textId="77777777" w:rsidR="00AB764A" w:rsidRPr="00AB764A" w:rsidRDefault="00AB764A" w:rsidP="00AB764A">
            <w:pPr>
              <w:jc w:val="center"/>
              <w:rPr>
                <w:rFonts w:ascii="Tahoma" w:hAnsi="Tahoma" w:cs="Tahoma"/>
                <w:b/>
                <w:bCs/>
                <w:color w:val="FFFFFF"/>
                <w:sz w:val="14"/>
                <w:szCs w:val="14"/>
              </w:rPr>
            </w:pPr>
            <w:r w:rsidRPr="00AB764A">
              <w:rPr>
                <w:rFonts w:ascii="Tahoma" w:hAnsi="Tahoma" w:cs="Tahoma"/>
                <w:b/>
                <w:bCs/>
                <w:color w:val="FFFFFF"/>
                <w:sz w:val="14"/>
                <w:szCs w:val="14"/>
              </w:rPr>
              <w:t xml:space="preserve">                   -     </w:t>
            </w:r>
          </w:p>
        </w:tc>
        <w:tc>
          <w:tcPr>
            <w:tcW w:w="1369" w:type="dxa"/>
            <w:tcBorders>
              <w:top w:val="nil"/>
              <w:left w:val="nil"/>
              <w:bottom w:val="single" w:sz="4" w:space="0" w:color="C0C0C0"/>
              <w:right w:val="single" w:sz="4" w:space="0" w:color="C0C0C0"/>
            </w:tcBorders>
            <w:shd w:val="clear" w:color="auto" w:fill="auto"/>
            <w:vAlign w:val="center"/>
            <w:hideMark/>
          </w:tcPr>
          <w:p w14:paraId="6C7D8CB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497" w:type="dxa"/>
            <w:tcBorders>
              <w:top w:val="nil"/>
              <w:left w:val="nil"/>
              <w:bottom w:val="single" w:sz="4" w:space="0" w:color="C0C0C0"/>
              <w:right w:val="single" w:sz="4" w:space="0" w:color="C0C0C0"/>
            </w:tcBorders>
            <w:shd w:val="clear" w:color="auto" w:fill="auto"/>
            <w:vAlign w:val="center"/>
            <w:hideMark/>
          </w:tcPr>
          <w:p w14:paraId="278C7D0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90" w:type="dxa"/>
            <w:tcBorders>
              <w:top w:val="nil"/>
              <w:left w:val="nil"/>
              <w:bottom w:val="single" w:sz="4" w:space="0" w:color="C0C0C0"/>
              <w:right w:val="single" w:sz="4" w:space="0" w:color="C0C0C0"/>
            </w:tcBorders>
            <w:shd w:val="clear" w:color="auto" w:fill="auto"/>
            <w:vAlign w:val="center"/>
            <w:hideMark/>
          </w:tcPr>
          <w:p w14:paraId="53A678F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75" w:type="dxa"/>
            <w:tcBorders>
              <w:top w:val="nil"/>
              <w:left w:val="nil"/>
              <w:bottom w:val="single" w:sz="4" w:space="0" w:color="C0C0C0"/>
              <w:right w:val="single" w:sz="4" w:space="0" w:color="C0C0C0"/>
            </w:tcBorders>
            <w:shd w:val="clear" w:color="auto" w:fill="auto"/>
            <w:vAlign w:val="center"/>
            <w:hideMark/>
          </w:tcPr>
          <w:p w14:paraId="347CB29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4" w:type="dxa"/>
            <w:tcBorders>
              <w:top w:val="nil"/>
              <w:left w:val="nil"/>
              <w:bottom w:val="single" w:sz="4" w:space="0" w:color="C0C0C0"/>
              <w:right w:val="single" w:sz="4" w:space="0" w:color="C0C0C0"/>
            </w:tcBorders>
            <w:shd w:val="clear" w:color="auto" w:fill="auto"/>
            <w:vAlign w:val="center"/>
            <w:hideMark/>
          </w:tcPr>
          <w:p w14:paraId="2EDC308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26" w:type="dxa"/>
            <w:tcBorders>
              <w:top w:val="nil"/>
              <w:left w:val="nil"/>
              <w:bottom w:val="single" w:sz="4" w:space="0" w:color="C0C0C0"/>
              <w:right w:val="single" w:sz="4" w:space="0" w:color="C0C0C0"/>
            </w:tcBorders>
            <w:shd w:val="clear" w:color="auto" w:fill="auto"/>
            <w:vAlign w:val="center"/>
            <w:hideMark/>
          </w:tcPr>
          <w:p w14:paraId="503EBDE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w:t>
            </w:r>
          </w:p>
        </w:tc>
        <w:tc>
          <w:tcPr>
            <w:tcW w:w="1595" w:type="dxa"/>
            <w:tcBorders>
              <w:top w:val="nil"/>
              <w:left w:val="nil"/>
              <w:bottom w:val="single" w:sz="4" w:space="0" w:color="C0C0C0"/>
              <w:right w:val="single" w:sz="4" w:space="0" w:color="C0C0C0"/>
            </w:tcBorders>
            <w:shd w:val="clear" w:color="auto" w:fill="auto"/>
            <w:vAlign w:val="center"/>
            <w:hideMark/>
          </w:tcPr>
          <w:p w14:paraId="1208215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451" w:type="dxa"/>
            <w:tcBorders>
              <w:top w:val="nil"/>
              <w:left w:val="nil"/>
              <w:bottom w:val="nil"/>
              <w:right w:val="nil"/>
            </w:tcBorders>
            <w:shd w:val="clear" w:color="auto" w:fill="auto"/>
            <w:vAlign w:val="center"/>
            <w:hideMark/>
          </w:tcPr>
          <w:p w14:paraId="5CF4831D" w14:textId="77777777" w:rsidR="00AB764A" w:rsidRPr="00AB764A" w:rsidRDefault="00AB764A" w:rsidP="00AB764A">
            <w:pPr>
              <w:jc w:val="center"/>
              <w:rPr>
                <w:rFonts w:ascii="Tahoma" w:hAnsi="Tahoma" w:cs="Tahoma"/>
                <w:b/>
                <w:bCs/>
                <w:sz w:val="14"/>
                <w:szCs w:val="14"/>
              </w:rPr>
            </w:pPr>
          </w:p>
        </w:tc>
        <w:tc>
          <w:tcPr>
            <w:tcW w:w="1489" w:type="dxa"/>
            <w:tcBorders>
              <w:top w:val="nil"/>
              <w:left w:val="nil"/>
              <w:bottom w:val="nil"/>
              <w:right w:val="nil"/>
            </w:tcBorders>
            <w:shd w:val="clear" w:color="auto" w:fill="auto"/>
            <w:vAlign w:val="center"/>
            <w:hideMark/>
          </w:tcPr>
          <w:p w14:paraId="2B56CE52" w14:textId="77777777" w:rsidR="00AB764A" w:rsidRPr="00AB764A" w:rsidRDefault="00AB764A" w:rsidP="00AB764A">
            <w:pPr>
              <w:rPr>
                <w:sz w:val="14"/>
                <w:szCs w:val="14"/>
              </w:rPr>
            </w:pPr>
          </w:p>
        </w:tc>
        <w:tc>
          <w:tcPr>
            <w:tcW w:w="1943" w:type="dxa"/>
            <w:tcBorders>
              <w:top w:val="nil"/>
              <w:left w:val="nil"/>
              <w:bottom w:val="nil"/>
              <w:right w:val="nil"/>
            </w:tcBorders>
            <w:shd w:val="clear" w:color="auto" w:fill="auto"/>
            <w:vAlign w:val="center"/>
            <w:hideMark/>
          </w:tcPr>
          <w:p w14:paraId="3C35F103" w14:textId="77777777" w:rsidR="00AB764A" w:rsidRPr="00AB764A" w:rsidRDefault="00AB764A" w:rsidP="00AB764A">
            <w:pPr>
              <w:rPr>
                <w:sz w:val="14"/>
                <w:szCs w:val="14"/>
              </w:rPr>
            </w:pPr>
          </w:p>
        </w:tc>
      </w:tr>
      <w:tr w:rsidR="00AB764A" w:rsidRPr="00AB764A" w14:paraId="03C5CD22" w14:textId="77777777" w:rsidTr="00AB764A">
        <w:trPr>
          <w:trHeight w:val="225"/>
          <w:jc w:val="center"/>
        </w:trPr>
        <w:tc>
          <w:tcPr>
            <w:tcW w:w="561" w:type="dxa"/>
            <w:tcBorders>
              <w:top w:val="nil"/>
              <w:left w:val="nil"/>
              <w:bottom w:val="nil"/>
              <w:right w:val="nil"/>
            </w:tcBorders>
            <w:shd w:val="clear" w:color="auto" w:fill="auto"/>
            <w:vAlign w:val="center"/>
            <w:hideMark/>
          </w:tcPr>
          <w:p w14:paraId="4FFED7DB"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7EABDC93"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2239E273" w14:textId="77777777" w:rsidR="00AB764A" w:rsidRPr="00AB764A" w:rsidRDefault="00AB764A" w:rsidP="00AB764A">
            <w:pPr>
              <w:rPr>
                <w:sz w:val="14"/>
                <w:szCs w:val="14"/>
              </w:rPr>
            </w:pPr>
          </w:p>
        </w:tc>
        <w:tc>
          <w:tcPr>
            <w:tcW w:w="4022" w:type="dxa"/>
            <w:tcBorders>
              <w:top w:val="nil"/>
              <w:left w:val="nil"/>
              <w:bottom w:val="nil"/>
              <w:right w:val="nil"/>
            </w:tcBorders>
            <w:shd w:val="clear" w:color="auto" w:fill="auto"/>
            <w:vAlign w:val="center"/>
            <w:hideMark/>
          </w:tcPr>
          <w:p w14:paraId="21B110C0" w14:textId="77777777" w:rsidR="00AB764A" w:rsidRPr="00AB764A" w:rsidRDefault="00AB764A" w:rsidP="00AB764A">
            <w:pPr>
              <w:rPr>
                <w:sz w:val="14"/>
                <w:szCs w:val="14"/>
              </w:rPr>
            </w:pPr>
          </w:p>
        </w:tc>
        <w:tc>
          <w:tcPr>
            <w:tcW w:w="1118" w:type="dxa"/>
            <w:tcBorders>
              <w:top w:val="nil"/>
              <w:left w:val="nil"/>
              <w:bottom w:val="nil"/>
              <w:right w:val="nil"/>
            </w:tcBorders>
            <w:shd w:val="clear" w:color="auto" w:fill="auto"/>
            <w:vAlign w:val="center"/>
            <w:hideMark/>
          </w:tcPr>
          <w:p w14:paraId="20DC475B" w14:textId="77777777" w:rsidR="00AB764A" w:rsidRPr="00AB764A" w:rsidRDefault="00AB764A" w:rsidP="00AB764A">
            <w:pPr>
              <w:rPr>
                <w:sz w:val="14"/>
                <w:szCs w:val="14"/>
              </w:rPr>
            </w:pPr>
          </w:p>
        </w:tc>
        <w:tc>
          <w:tcPr>
            <w:tcW w:w="1609" w:type="dxa"/>
            <w:tcBorders>
              <w:top w:val="nil"/>
              <w:left w:val="nil"/>
              <w:bottom w:val="nil"/>
              <w:right w:val="nil"/>
            </w:tcBorders>
            <w:shd w:val="clear" w:color="auto" w:fill="auto"/>
            <w:vAlign w:val="center"/>
            <w:hideMark/>
          </w:tcPr>
          <w:p w14:paraId="3DAA2AFA" w14:textId="77777777" w:rsidR="00AB764A" w:rsidRPr="00AB764A" w:rsidRDefault="00AB764A" w:rsidP="00AB764A">
            <w:pPr>
              <w:jc w:val="center"/>
              <w:rPr>
                <w:sz w:val="14"/>
                <w:szCs w:val="14"/>
              </w:rPr>
            </w:pPr>
          </w:p>
        </w:tc>
        <w:tc>
          <w:tcPr>
            <w:tcW w:w="1369" w:type="dxa"/>
            <w:tcBorders>
              <w:top w:val="nil"/>
              <w:left w:val="nil"/>
              <w:bottom w:val="nil"/>
              <w:right w:val="nil"/>
            </w:tcBorders>
            <w:shd w:val="clear" w:color="auto" w:fill="auto"/>
            <w:vAlign w:val="center"/>
            <w:hideMark/>
          </w:tcPr>
          <w:p w14:paraId="443F8625" w14:textId="77777777" w:rsidR="00AB764A" w:rsidRPr="00AB764A" w:rsidRDefault="00AB764A" w:rsidP="00AB764A">
            <w:pPr>
              <w:jc w:val="center"/>
              <w:rPr>
                <w:sz w:val="14"/>
                <w:szCs w:val="14"/>
              </w:rPr>
            </w:pPr>
          </w:p>
        </w:tc>
        <w:tc>
          <w:tcPr>
            <w:tcW w:w="1497" w:type="dxa"/>
            <w:tcBorders>
              <w:top w:val="nil"/>
              <w:left w:val="nil"/>
              <w:bottom w:val="nil"/>
              <w:right w:val="nil"/>
            </w:tcBorders>
            <w:shd w:val="clear" w:color="auto" w:fill="auto"/>
            <w:vAlign w:val="center"/>
            <w:hideMark/>
          </w:tcPr>
          <w:p w14:paraId="540A24AA" w14:textId="77777777" w:rsidR="00AB764A" w:rsidRPr="00AB764A" w:rsidRDefault="00AB764A" w:rsidP="00AB764A">
            <w:pPr>
              <w:jc w:val="center"/>
              <w:rPr>
                <w:sz w:val="14"/>
                <w:szCs w:val="14"/>
              </w:rPr>
            </w:pPr>
          </w:p>
        </w:tc>
        <w:tc>
          <w:tcPr>
            <w:tcW w:w="1590" w:type="dxa"/>
            <w:tcBorders>
              <w:top w:val="nil"/>
              <w:left w:val="nil"/>
              <w:bottom w:val="nil"/>
              <w:right w:val="nil"/>
            </w:tcBorders>
            <w:shd w:val="clear" w:color="auto" w:fill="auto"/>
            <w:vAlign w:val="center"/>
            <w:hideMark/>
          </w:tcPr>
          <w:p w14:paraId="242D64D4" w14:textId="77777777" w:rsidR="00AB764A" w:rsidRPr="00AB764A" w:rsidRDefault="00AB764A" w:rsidP="00AB764A">
            <w:pPr>
              <w:jc w:val="center"/>
              <w:rPr>
                <w:sz w:val="14"/>
                <w:szCs w:val="14"/>
              </w:rPr>
            </w:pPr>
          </w:p>
        </w:tc>
        <w:tc>
          <w:tcPr>
            <w:tcW w:w="1575" w:type="dxa"/>
            <w:tcBorders>
              <w:top w:val="nil"/>
              <w:left w:val="nil"/>
              <w:bottom w:val="nil"/>
              <w:right w:val="nil"/>
            </w:tcBorders>
            <w:shd w:val="clear" w:color="auto" w:fill="auto"/>
            <w:vAlign w:val="center"/>
            <w:hideMark/>
          </w:tcPr>
          <w:p w14:paraId="7C81CF09" w14:textId="77777777" w:rsidR="00AB764A" w:rsidRPr="00AB764A" w:rsidRDefault="00AB764A" w:rsidP="00AB764A">
            <w:pPr>
              <w:jc w:val="center"/>
              <w:rPr>
                <w:sz w:val="14"/>
                <w:szCs w:val="14"/>
              </w:rPr>
            </w:pPr>
          </w:p>
        </w:tc>
        <w:tc>
          <w:tcPr>
            <w:tcW w:w="1594" w:type="dxa"/>
            <w:tcBorders>
              <w:top w:val="nil"/>
              <w:left w:val="nil"/>
              <w:bottom w:val="nil"/>
              <w:right w:val="nil"/>
            </w:tcBorders>
            <w:shd w:val="clear" w:color="auto" w:fill="auto"/>
            <w:vAlign w:val="center"/>
            <w:hideMark/>
          </w:tcPr>
          <w:p w14:paraId="1AF08B0D" w14:textId="77777777" w:rsidR="00AB764A" w:rsidRPr="00AB764A" w:rsidRDefault="00AB764A" w:rsidP="00AB764A">
            <w:pPr>
              <w:jc w:val="center"/>
              <w:rPr>
                <w:sz w:val="14"/>
                <w:szCs w:val="14"/>
              </w:rPr>
            </w:pPr>
          </w:p>
        </w:tc>
        <w:tc>
          <w:tcPr>
            <w:tcW w:w="1526" w:type="dxa"/>
            <w:tcBorders>
              <w:top w:val="nil"/>
              <w:left w:val="nil"/>
              <w:bottom w:val="nil"/>
              <w:right w:val="nil"/>
            </w:tcBorders>
            <w:shd w:val="clear" w:color="auto" w:fill="auto"/>
            <w:vAlign w:val="center"/>
            <w:hideMark/>
          </w:tcPr>
          <w:p w14:paraId="19133217" w14:textId="77777777" w:rsidR="00AB764A" w:rsidRPr="00AB764A" w:rsidRDefault="00AB764A" w:rsidP="00AB764A">
            <w:pPr>
              <w:jc w:val="center"/>
              <w:rPr>
                <w:sz w:val="14"/>
                <w:szCs w:val="14"/>
              </w:rPr>
            </w:pPr>
          </w:p>
        </w:tc>
        <w:tc>
          <w:tcPr>
            <w:tcW w:w="1595" w:type="dxa"/>
            <w:tcBorders>
              <w:top w:val="nil"/>
              <w:left w:val="nil"/>
              <w:bottom w:val="nil"/>
              <w:right w:val="nil"/>
            </w:tcBorders>
            <w:shd w:val="clear" w:color="auto" w:fill="auto"/>
            <w:vAlign w:val="center"/>
            <w:hideMark/>
          </w:tcPr>
          <w:p w14:paraId="107550F5" w14:textId="77777777" w:rsidR="00AB764A" w:rsidRPr="00AB764A" w:rsidRDefault="00AB764A" w:rsidP="00AB764A">
            <w:pPr>
              <w:jc w:val="center"/>
              <w:rPr>
                <w:sz w:val="14"/>
                <w:szCs w:val="14"/>
              </w:rPr>
            </w:pPr>
          </w:p>
        </w:tc>
        <w:tc>
          <w:tcPr>
            <w:tcW w:w="1451" w:type="dxa"/>
            <w:tcBorders>
              <w:top w:val="nil"/>
              <w:left w:val="nil"/>
              <w:bottom w:val="nil"/>
              <w:right w:val="nil"/>
            </w:tcBorders>
            <w:shd w:val="clear" w:color="auto" w:fill="auto"/>
            <w:vAlign w:val="center"/>
            <w:hideMark/>
          </w:tcPr>
          <w:p w14:paraId="7FAF8E1B" w14:textId="77777777" w:rsidR="00AB764A" w:rsidRPr="00AB764A" w:rsidRDefault="00AB764A" w:rsidP="00AB764A">
            <w:pPr>
              <w:jc w:val="center"/>
              <w:rPr>
                <w:sz w:val="14"/>
                <w:szCs w:val="14"/>
              </w:rPr>
            </w:pPr>
          </w:p>
        </w:tc>
        <w:tc>
          <w:tcPr>
            <w:tcW w:w="1489" w:type="dxa"/>
            <w:tcBorders>
              <w:top w:val="nil"/>
              <w:left w:val="nil"/>
              <w:bottom w:val="nil"/>
              <w:right w:val="nil"/>
            </w:tcBorders>
            <w:shd w:val="clear" w:color="auto" w:fill="auto"/>
            <w:vAlign w:val="center"/>
            <w:hideMark/>
          </w:tcPr>
          <w:p w14:paraId="0CEBB07A" w14:textId="77777777" w:rsidR="00AB764A" w:rsidRPr="00AB764A" w:rsidRDefault="00AB764A" w:rsidP="00AB764A">
            <w:pPr>
              <w:rPr>
                <w:sz w:val="14"/>
                <w:szCs w:val="14"/>
              </w:rPr>
            </w:pPr>
          </w:p>
        </w:tc>
        <w:tc>
          <w:tcPr>
            <w:tcW w:w="1943" w:type="dxa"/>
            <w:tcBorders>
              <w:top w:val="nil"/>
              <w:left w:val="nil"/>
              <w:bottom w:val="nil"/>
              <w:right w:val="nil"/>
            </w:tcBorders>
            <w:shd w:val="clear" w:color="auto" w:fill="auto"/>
            <w:vAlign w:val="center"/>
            <w:hideMark/>
          </w:tcPr>
          <w:p w14:paraId="48DDE5CD" w14:textId="77777777" w:rsidR="00AB764A" w:rsidRPr="00AB764A" w:rsidRDefault="00AB764A" w:rsidP="00AB764A">
            <w:pPr>
              <w:rPr>
                <w:sz w:val="14"/>
                <w:szCs w:val="14"/>
              </w:rPr>
            </w:pPr>
          </w:p>
        </w:tc>
      </w:tr>
      <w:tr w:rsidR="00AB764A" w:rsidRPr="00AB764A" w14:paraId="655BC76F" w14:textId="77777777" w:rsidTr="00AB764A">
        <w:trPr>
          <w:trHeight w:val="225"/>
          <w:jc w:val="center"/>
        </w:trPr>
        <w:tc>
          <w:tcPr>
            <w:tcW w:w="561" w:type="dxa"/>
            <w:tcBorders>
              <w:top w:val="nil"/>
              <w:left w:val="nil"/>
              <w:bottom w:val="nil"/>
              <w:right w:val="nil"/>
            </w:tcBorders>
            <w:shd w:val="clear" w:color="auto" w:fill="auto"/>
            <w:vAlign w:val="center"/>
            <w:hideMark/>
          </w:tcPr>
          <w:p w14:paraId="565B34CB"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0405265E"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549D96B9" w14:textId="77777777" w:rsidR="00AB764A" w:rsidRPr="00AB764A" w:rsidRDefault="00AB764A" w:rsidP="00AB764A">
            <w:pPr>
              <w:rPr>
                <w:sz w:val="14"/>
                <w:szCs w:val="14"/>
              </w:rPr>
            </w:pPr>
          </w:p>
        </w:tc>
        <w:tc>
          <w:tcPr>
            <w:tcW w:w="4022" w:type="dxa"/>
            <w:tcBorders>
              <w:top w:val="single" w:sz="4" w:space="0" w:color="C0C0C0"/>
              <w:left w:val="single" w:sz="4" w:space="0" w:color="C0C0C0"/>
              <w:bottom w:val="single" w:sz="4" w:space="0" w:color="C0C0C0"/>
              <w:right w:val="single" w:sz="4" w:space="0" w:color="C0C0C0"/>
            </w:tcBorders>
            <w:shd w:val="clear" w:color="000000" w:fill="95B3D7"/>
            <w:vAlign w:val="center"/>
            <w:hideMark/>
          </w:tcPr>
          <w:p w14:paraId="3CAC2859"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Текущие расходы, в том числе:</w:t>
            </w:r>
          </w:p>
        </w:tc>
        <w:tc>
          <w:tcPr>
            <w:tcW w:w="1118" w:type="dxa"/>
            <w:tcBorders>
              <w:top w:val="single" w:sz="4" w:space="0" w:color="C0C0C0"/>
              <w:left w:val="nil"/>
              <w:bottom w:val="single" w:sz="4" w:space="0" w:color="C0C0C0"/>
              <w:right w:val="single" w:sz="4" w:space="0" w:color="C0C0C0"/>
            </w:tcBorders>
            <w:shd w:val="clear" w:color="auto" w:fill="auto"/>
            <w:vAlign w:val="center"/>
            <w:hideMark/>
          </w:tcPr>
          <w:p w14:paraId="3394C2D0"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single" w:sz="4" w:space="0" w:color="C0C0C0"/>
              <w:left w:val="nil"/>
              <w:bottom w:val="single" w:sz="4" w:space="0" w:color="C0C0C0"/>
              <w:right w:val="single" w:sz="4" w:space="0" w:color="C0C0C0"/>
            </w:tcBorders>
            <w:shd w:val="clear" w:color="auto" w:fill="auto"/>
            <w:vAlign w:val="center"/>
            <w:hideMark/>
          </w:tcPr>
          <w:p w14:paraId="6D026F4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574,30   </w:t>
            </w:r>
          </w:p>
        </w:tc>
        <w:tc>
          <w:tcPr>
            <w:tcW w:w="1369" w:type="dxa"/>
            <w:tcBorders>
              <w:top w:val="single" w:sz="4" w:space="0" w:color="C0C0C0"/>
              <w:left w:val="nil"/>
              <w:bottom w:val="single" w:sz="4" w:space="0" w:color="C0C0C0"/>
              <w:right w:val="single" w:sz="4" w:space="0" w:color="C0C0C0"/>
            </w:tcBorders>
            <w:shd w:val="clear" w:color="auto" w:fill="auto"/>
            <w:vAlign w:val="center"/>
            <w:hideMark/>
          </w:tcPr>
          <w:p w14:paraId="11745FE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1 820,96   </w:t>
            </w:r>
          </w:p>
        </w:tc>
        <w:tc>
          <w:tcPr>
            <w:tcW w:w="1497" w:type="dxa"/>
            <w:tcBorders>
              <w:top w:val="single" w:sz="4" w:space="0" w:color="C0C0C0"/>
              <w:left w:val="nil"/>
              <w:bottom w:val="single" w:sz="4" w:space="0" w:color="C0C0C0"/>
              <w:right w:val="single" w:sz="4" w:space="0" w:color="C0C0C0"/>
            </w:tcBorders>
            <w:shd w:val="clear" w:color="auto" w:fill="auto"/>
            <w:vAlign w:val="center"/>
            <w:hideMark/>
          </w:tcPr>
          <w:p w14:paraId="388FB15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531,83   </w:t>
            </w:r>
          </w:p>
        </w:tc>
        <w:tc>
          <w:tcPr>
            <w:tcW w:w="1590" w:type="dxa"/>
            <w:tcBorders>
              <w:top w:val="single" w:sz="4" w:space="0" w:color="C0C0C0"/>
              <w:left w:val="nil"/>
              <w:bottom w:val="single" w:sz="4" w:space="0" w:color="C0C0C0"/>
              <w:right w:val="single" w:sz="4" w:space="0" w:color="C0C0C0"/>
            </w:tcBorders>
            <w:shd w:val="clear" w:color="auto" w:fill="auto"/>
            <w:vAlign w:val="center"/>
            <w:hideMark/>
          </w:tcPr>
          <w:p w14:paraId="7B92B4E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564,13   </w:t>
            </w:r>
          </w:p>
        </w:tc>
        <w:tc>
          <w:tcPr>
            <w:tcW w:w="1575" w:type="dxa"/>
            <w:tcBorders>
              <w:top w:val="single" w:sz="4" w:space="0" w:color="C0C0C0"/>
              <w:left w:val="nil"/>
              <w:bottom w:val="single" w:sz="4" w:space="0" w:color="C0C0C0"/>
              <w:right w:val="single" w:sz="4" w:space="0" w:color="C0C0C0"/>
            </w:tcBorders>
            <w:shd w:val="clear" w:color="auto" w:fill="auto"/>
            <w:vAlign w:val="center"/>
            <w:hideMark/>
          </w:tcPr>
          <w:p w14:paraId="46324C5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1 137,55   </w:t>
            </w:r>
          </w:p>
        </w:tc>
        <w:tc>
          <w:tcPr>
            <w:tcW w:w="1594" w:type="dxa"/>
            <w:tcBorders>
              <w:top w:val="single" w:sz="4" w:space="0" w:color="C0C0C0"/>
              <w:left w:val="nil"/>
              <w:bottom w:val="single" w:sz="4" w:space="0" w:color="C0C0C0"/>
              <w:right w:val="single" w:sz="4" w:space="0" w:color="C0C0C0"/>
            </w:tcBorders>
            <w:shd w:val="clear" w:color="auto" w:fill="auto"/>
            <w:vAlign w:val="center"/>
            <w:hideMark/>
          </w:tcPr>
          <w:p w14:paraId="12A7AAC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1 701,68   </w:t>
            </w:r>
          </w:p>
        </w:tc>
        <w:tc>
          <w:tcPr>
            <w:tcW w:w="1526" w:type="dxa"/>
            <w:tcBorders>
              <w:top w:val="single" w:sz="4" w:space="0" w:color="C0C0C0"/>
              <w:left w:val="nil"/>
              <w:bottom w:val="single" w:sz="4" w:space="0" w:color="C0C0C0"/>
              <w:right w:val="single" w:sz="4" w:space="0" w:color="C0C0C0"/>
            </w:tcBorders>
            <w:shd w:val="clear" w:color="auto" w:fill="auto"/>
            <w:vAlign w:val="center"/>
            <w:hideMark/>
          </w:tcPr>
          <w:p w14:paraId="454E7F5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13,23   </w:t>
            </w:r>
          </w:p>
        </w:tc>
        <w:tc>
          <w:tcPr>
            <w:tcW w:w="1595" w:type="dxa"/>
            <w:tcBorders>
              <w:top w:val="single" w:sz="4" w:space="0" w:color="C0C0C0"/>
              <w:left w:val="nil"/>
              <w:bottom w:val="single" w:sz="4" w:space="0" w:color="C0C0C0"/>
              <w:right w:val="single" w:sz="4" w:space="0" w:color="C0C0C0"/>
            </w:tcBorders>
            <w:shd w:val="clear" w:color="auto" w:fill="auto"/>
            <w:vAlign w:val="center"/>
            <w:hideMark/>
          </w:tcPr>
          <w:p w14:paraId="6F77DC2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550,91   </w:t>
            </w:r>
          </w:p>
        </w:tc>
        <w:tc>
          <w:tcPr>
            <w:tcW w:w="1451" w:type="dxa"/>
            <w:tcBorders>
              <w:top w:val="single" w:sz="4" w:space="0" w:color="C0C0C0"/>
              <w:left w:val="nil"/>
              <w:bottom w:val="single" w:sz="4" w:space="0" w:color="C0C0C0"/>
              <w:right w:val="single" w:sz="4" w:space="0" w:color="C0C0C0"/>
            </w:tcBorders>
            <w:shd w:val="clear" w:color="auto" w:fill="auto"/>
            <w:vAlign w:val="center"/>
            <w:hideMark/>
          </w:tcPr>
          <w:p w14:paraId="6446DE0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267,31   </w:t>
            </w:r>
          </w:p>
        </w:tc>
        <w:tc>
          <w:tcPr>
            <w:tcW w:w="1489" w:type="dxa"/>
            <w:tcBorders>
              <w:top w:val="single" w:sz="4" w:space="0" w:color="C0C0C0"/>
              <w:left w:val="nil"/>
              <w:bottom w:val="single" w:sz="4" w:space="0" w:color="C0C0C0"/>
              <w:right w:val="single" w:sz="4" w:space="0" w:color="C0C0C0"/>
            </w:tcBorders>
            <w:shd w:val="clear" w:color="auto" w:fill="auto"/>
            <w:vAlign w:val="center"/>
            <w:hideMark/>
          </w:tcPr>
          <w:p w14:paraId="0DC07C3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283,60   </w:t>
            </w:r>
          </w:p>
        </w:tc>
        <w:tc>
          <w:tcPr>
            <w:tcW w:w="1943" w:type="dxa"/>
            <w:tcBorders>
              <w:top w:val="nil"/>
              <w:left w:val="nil"/>
              <w:bottom w:val="nil"/>
              <w:right w:val="nil"/>
            </w:tcBorders>
            <w:shd w:val="clear" w:color="auto" w:fill="auto"/>
            <w:vAlign w:val="center"/>
            <w:hideMark/>
          </w:tcPr>
          <w:p w14:paraId="2C697936" w14:textId="77777777" w:rsidR="00AB764A" w:rsidRPr="00AB764A" w:rsidRDefault="00AB764A" w:rsidP="00AB764A">
            <w:pPr>
              <w:jc w:val="center"/>
              <w:rPr>
                <w:rFonts w:ascii="Tahoma" w:hAnsi="Tahoma" w:cs="Tahoma"/>
                <w:b/>
                <w:bCs/>
                <w:sz w:val="14"/>
                <w:szCs w:val="14"/>
              </w:rPr>
            </w:pPr>
          </w:p>
        </w:tc>
      </w:tr>
      <w:tr w:rsidR="00AB764A" w:rsidRPr="00AB764A" w14:paraId="0D17050F" w14:textId="77777777" w:rsidTr="00AB764A">
        <w:trPr>
          <w:trHeight w:val="225"/>
          <w:jc w:val="center"/>
        </w:trPr>
        <w:tc>
          <w:tcPr>
            <w:tcW w:w="561" w:type="dxa"/>
            <w:tcBorders>
              <w:top w:val="nil"/>
              <w:left w:val="nil"/>
              <w:bottom w:val="nil"/>
              <w:right w:val="nil"/>
            </w:tcBorders>
            <w:shd w:val="clear" w:color="auto" w:fill="auto"/>
            <w:vAlign w:val="center"/>
            <w:hideMark/>
          </w:tcPr>
          <w:p w14:paraId="0CFEDDB8"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288CA101"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36096FF1" w14:textId="77777777" w:rsidR="00AB764A" w:rsidRPr="00AB764A" w:rsidRDefault="00AB764A" w:rsidP="00AB764A">
            <w:pPr>
              <w:rPr>
                <w:sz w:val="14"/>
                <w:szCs w:val="14"/>
              </w:rPr>
            </w:pPr>
          </w:p>
        </w:tc>
        <w:tc>
          <w:tcPr>
            <w:tcW w:w="4022" w:type="dxa"/>
            <w:tcBorders>
              <w:top w:val="nil"/>
              <w:left w:val="single" w:sz="4" w:space="0" w:color="C0C0C0"/>
              <w:bottom w:val="single" w:sz="4" w:space="0" w:color="C0C0C0"/>
              <w:right w:val="single" w:sz="4" w:space="0" w:color="C0C0C0"/>
            </w:tcBorders>
            <w:shd w:val="clear" w:color="000000" w:fill="FFFF00"/>
            <w:vAlign w:val="center"/>
            <w:hideMark/>
          </w:tcPr>
          <w:p w14:paraId="23183C75" w14:textId="77777777" w:rsidR="00AB764A" w:rsidRPr="00AB764A" w:rsidRDefault="00AB764A" w:rsidP="00AB764A">
            <w:pPr>
              <w:jc w:val="right"/>
              <w:rPr>
                <w:rFonts w:ascii="Tahoma" w:hAnsi="Tahoma" w:cs="Tahoma"/>
                <w:b/>
                <w:bCs/>
                <w:sz w:val="14"/>
                <w:szCs w:val="14"/>
              </w:rPr>
            </w:pPr>
            <w:r w:rsidRPr="00AB764A">
              <w:rPr>
                <w:rFonts w:ascii="Tahoma" w:hAnsi="Tahoma" w:cs="Tahoma"/>
                <w:b/>
                <w:bCs/>
                <w:sz w:val="14"/>
                <w:szCs w:val="14"/>
              </w:rPr>
              <w:t>Операционные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73D4080D"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auto" w:fill="auto"/>
            <w:vAlign w:val="center"/>
            <w:hideMark/>
          </w:tcPr>
          <w:p w14:paraId="2845D9B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369,60   </w:t>
            </w:r>
          </w:p>
        </w:tc>
        <w:tc>
          <w:tcPr>
            <w:tcW w:w="1369" w:type="dxa"/>
            <w:tcBorders>
              <w:top w:val="nil"/>
              <w:left w:val="nil"/>
              <w:bottom w:val="single" w:sz="4" w:space="0" w:color="C0C0C0"/>
              <w:right w:val="single" w:sz="4" w:space="0" w:color="C0C0C0"/>
            </w:tcBorders>
            <w:shd w:val="clear" w:color="auto" w:fill="auto"/>
            <w:vAlign w:val="center"/>
            <w:hideMark/>
          </w:tcPr>
          <w:p w14:paraId="1ABE89E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691,40   </w:t>
            </w:r>
          </w:p>
        </w:tc>
        <w:tc>
          <w:tcPr>
            <w:tcW w:w="1497" w:type="dxa"/>
            <w:tcBorders>
              <w:top w:val="nil"/>
              <w:left w:val="nil"/>
              <w:bottom w:val="single" w:sz="4" w:space="0" w:color="C0C0C0"/>
              <w:right w:val="single" w:sz="4" w:space="0" w:color="C0C0C0"/>
            </w:tcBorders>
            <w:shd w:val="clear" w:color="auto" w:fill="auto"/>
            <w:vAlign w:val="center"/>
            <w:hideMark/>
          </w:tcPr>
          <w:p w14:paraId="1ABDAB9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400,38   </w:t>
            </w:r>
          </w:p>
        </w:tc>
        <w:tc>
          <w:tcPr>
            <w:tcW w:w="1590" w:type="dxa"/>
            <w:tcBorders>
              <w:top w:val="nil"/>
              <w:left w:val="nil"/>
              <w:bottom w:val="single" w:sz="4" w:space="0" w:color="C0C0C0"/>
              <w:right w:val="single" w:sz="4" w:space="0" w:color="C0C0C0"/>
            </w:tcBorders>
            <w:shd w:val="clear" w:color="auto" w:fill="auto"/>
            <w:vAlign w:val="center"/>
            <w:hideMark/>
          </w:tcPr>
          <w:p w14:paraId="796C10D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409,85   </w:t>
            </w:r>
          </w:p>
        </w:tc>
        <w:tc>
          <w:tcPr>
            <w:tcW w:w="1575" w:type="dxa"/>
            <w:tcBorders>
              <w:top w:val="nil"/>
              <w:left w:val="nil"/>
              <w:bottom w:val="single" w:sz="4" w:space="0" w:color="C0C0C0"/>
              <w:right w:val="single" w:sz="4" w:space="0" w:color="C0C0C0"/>
            </w:tcBorders>
            <w:shd w:val="clear" w:color="auto" w:fill="auto"/>
            <w:vAlign w:val="center"/>
            <w:hideMark/>
          </w:tcPr>
          <w:p w14:paraId="41D03F7C"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337,42   </w:t>
            </w:r>
          </w:p>
        </w:tc>
        <w:tc>
          <w:tcPr>
            <w:tcW w:w="1594" w:type="dxa"/>
            <w:tcBorders>
              <w:top w:val="nil"/>
              <w:left w:val="nil"/>
              <w:bottom w:val="single" w:sz="4" w:space="0" w:color="C0C0C0"/>
              <w:right w:val="single" w:sz="4" w:space="0" w:color="C0C0C0"/>
            </w:tcBorders>
            <w:shd w:val="clear" w:color="auto" w:fill="auto"/>
            <w:vAlign w:val="center"/>
            <w:hideMark/>
          </w:tcPr>
          <w:p w14:paraId="6D20574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747,27   </w:t>
            </w:r>
          </w:p>
        </w:tc>
        <w:tc>
          <w:tcPr>
            <w:tcW w:w="1526" w:type="dxa"/>
            <w:tcBorders>
              <w:top w:val="nil"/>
              <w:left w:val="nil"/>
              <w:bottom w:val="single" w:sz="4" w:space="0" w:color="C0C0C0"/>
              <w:right w:val="single" w:sz="4" w:space="0" w:color="C0C0C0"/>
            </w:tcBorders>
            <w:shd w:val="clear" w:color="auto" w:fill="auto"/>
            <w:vAlign w:val="center"/>
            <w:hideMark/>
          </w:tcPr>
          <w:p w14:paraId="0CC139D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95" w:type="dxa"/>
            <w:tcBorders>
              <w:top w:val="nil"/>
              <w:left w:val="nil"/>
              <w:bottom w:val="single" w:sz="4" w:space="0" w:color="C0C0C0"/>
              <w:right w:val="single" w:sz="4" w:space="0" w:color="C0C0C0"/>
            </w:tcBorders>
            <w:shd w:val="clear" w:color="auto" w:fill="auto"/>
            <w:vAlign w:val="center"/>
            <w:hideMark/>
          </w:tcPr>
          <w:p w14:paraId="6BD4376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409,85   </w:t>
            </w:r>
          </w:p>
        </w:tc>
        <w:tc>
          <w:tcPr>
            <w:tcW w:w="1451" w:type="dxa"/>
            <w:tcBorders>
              <w:top w:val="nil"/>
              <w:left w:val="nil"/>
              <w:bottom w:val="single" w:sz="4" w:space="0" w:color="C0C0C0"/>
              <w:right w:val="single" w:sz="4" w:space="0" w:color="C0C0C0"/>
            </w:tcBorders>
            <w:shd w:val="clear" w:color="auto" w:fill="auto"/>
            <w:vAlign w:val="center"/>
            <w:hideMark/>
          </w:tcPr>
          <w:p w14:paraId="475D7B6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204,93   </w:t>
            </w:r>
          </w:p>
        </w:tc>
        <w:tc>
          <w:tcPr>
            <w:tcW w:w="1489" w:type="dxa"/>
            <w:tcBorders>
              <w:top w:val="nil"/>
              <w:left w:val="nil"/>
              <w:bottom w:val="single" w:sz="4" w:space="0" w:color="C0C0C0"/>
              <w:right w:val="single" w:sz="4" w:space="0" w:color="C0C0C0"/>
            </w:tcBorders>
            <w:shd w:val="clear" w:color="auto" w:fill="auto"/>
            <w:vAlign w:val="center"/>
            <w:hideMark/>
          </w:tcPr>
          <w:p w14:paraId="6852E48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204,93   </w:t>
            </w:r>
          </w:p>
        </w:tc>
        <w:tc>
          <w:tcPr>
            <w:tcW w:w="1943" w:type="dxa"/>
            <w:tcBorders>
              <w:top w:val="nil"/>
              <w:left w:val="nil"/>
              <w:bottom w:val="nil"/>
              <w:right w:val="nil"/>
            </w:tcBorders>
            <w:shd w:val="clear" w:color="auto" w:fill="auto"/>
            <w:vAlign w:val="center"/>
            <w:hideMark/>
          </w:tcPr>
          <w:p w14:paraId="4F15A991" w14:textId="77777777" w:rsidR="00AB764A" w:rsidRPr="00AB764A" w:rsidRDefault="00AB764A" w:rsidP="00AB764A">
            <w:pPr>
              <w:jc w:val="center"/>
              <w:rPr>
                <w:rFonts w:ascii="Tahoma" w:hAnsi="Tahoma" w:cs="Tahoma"/>
                <w:b/>
                <w:bCs/>
                <w:sz w:val="14"/>
                <w:szCs w:val="14"/>
              </w:rPr>
            </w:pPr>
          </w:p>
        </w:tc>
      </w:tr>
      <w:tr w:rsidR="00AB764A" w:rsidRPr="00AB764A" w14:paraId="55E28C4C" w14:textId="77777777" w:rsidTr="00AB764A">
        <w:trPr>
          <w:trHeight w:val="225"/>
          <w:jc w:val="center"/>
        </w:trPr>
        <w:tc>
          <w:tcPr>
            <w:tcW w:w="561" w:type="dxa"/>
            <w:tcBorders>
              <w:top w:val="nil"/>
              <w:left w:val="nil"/>
              <w:bottom w:val="nil"/>
              <w:right w:val="nil"/>
            </w:tcBorders>
            <w:shd w:val="clear" w:color="auto" w:fill="auto"/>
            <w:vAlign w:val="center"/>
            <w:hideMark/>
          </w:tcPr>
          <w:p w14:paraId="4729BAB5"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26EC9CAE"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5E437A67" w14:textId="77777777" w:rsidR="00AB764A" w:rsidRPr="00AB764A" w:rsidRDefault="00AB764A" w:rsidP="00AB764A">
            <w:pPr>
              <w:rPr>
                <w:sz w:val="14"/>
                <w:szCs w:val="14"/>
              </w:rPr>
            </w:pPr>
          </w:p>
        </w:tc>
        <w:tc>
          <w:tcPr>
            <w:tcW w:w="4022" w:type="dxa"/>
            <w:tcBorders>
              <w:top w:val="nil"/>
              <w:left w:val="single" w:sz="4" w:space="0" w:color="C0C0C0"/>
              <w:bottom w:val="single" w:sz="4" w:space="0" w:color="C0C0C0"/>
              <w:right w:val="single" w:sz="4" w:space="0" w:color="C0C0C0"/>
            </w:tcBorders>
            <w:shd w:val="clear" w:color="000000" w:fill="00B050"/>
            <w:vAlign w:val="center"/>
            <w:hideMark/>
          </w:tcPr>
          <w:p w14:paraId="5DBBAE4A" w14:textId="77777777" w:rsidR="00AB764A" w:rsidRPr="00AB764A" w:rsidRDefault="00AB764A" w:rsidP="00AB764A">
            <w:pPr>
              <w:jc w:val="right"/>
              <w:rPr>
                <w:rFonts w:ascii="Tahoma" w:hAnsi="Tahoma" w:cs="Tahoma"/>
                <w:b/>
                <w:bCs/>
                <w:sz w:val="14"/>
                <w:szCs w:val="14"/>
              </w:rPr>
            </w:pPr>
            <w:r w:rsidRPr="00AB764A">
              <w:rPr>
                <w:rFonts w:ascii="Tahoma" w:hAnsi="Tahoma" w:cs="Tahoma"/>
                <w:b/>
                <w:bCs/>
                <w:sz w:val="14"/>
                <w:szCs w:val="14"/>
              </w:rPr>
              <w:t>Неподконтрольные расходы</w:t>
            </w:r>
          </w:p>
        </w:tc>
        <w:tc>
          <w:tcPr>
            <w:tcW w:w="1118" w:type="dxa"/>
            <w:tcBorders>
              <w:top w:val="nil"/>
              <w:left w:val="nil"/>
              <w:bottom w:val="single" w:sz="4" w:space="0" w:color="C0C0C0"/>
              <w:right w:val="single" w:sz="4" w:space="0" w:color="C0C0C0"/>
            </w:tcBorders>
            <w:shd w:val="clear" w:color="auto" w:fill="auto"/>
            <w:vAlign w:val="center"/>
            <w:hideMark/>
          </w:tcPr>
          <w:p w14:paraId="041A23CE"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auto" w:fill="auto"/>
            <w:vAlign w:val="center"/>
            <w:hideMark/>
          </w:tcPr>
          <w:p w14:paraId="79DC3DE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17,22   </w:t>
            </w:r>
          </w:p>
        </w:tc>
        <w:tc>
          <w:tcPr>
            <w:tcW w:w="1369" w:type="dxa"/>
            <w:tcBorders>
              <w:top w:val="nil"/>
              <w:left w:val="nil"/>
              <w:bottom w:val="single" w:sz="4" w:space="0" w:color="C0C0C0"/>
              <w:right w:val="single" w:sz="4" w:space="0" w:color="C0C0C0"/>
            </w:tcBorders>
            <w:shd w:val="clear" w:color="auto" w:fill="auto"/>
            <w:vAlign w:val="center"/>
            <w:hideMark/>
          </w:tcPr>
          <w:p w14:paraId="1140676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100,62   </w:t>
            </w:r>
          </w:p>
        </w:tc>
        <w:tc>
          <w:tcPr>
            <w:tcW w:w="1497" w:type="dxa"/>
            <w:tcBorders>
              <w:top w:val="nil"/>
              <w:left w:val="nil"/>
              <w:bottom w:val="single" w:sz="4" w:space="0" w:color="C0C0C0"/>
              <w:right w:val="single" w:sz="4" w:space="0" w:color="C0C0C0"/>
            </w:tcBorders>
            <w:shd w:val="clear" w:color="auto" w:fill="auto"/>
            <w:vAlign w:val="center"/>
            <w:hideMark/>
          </w:tcPr>
          <w:p w14:paraId="6ECB4D7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8,58   </w:t>
            </w:r>
          </w:p>
        </w:tc>
        <w:tc>
          <w:tcPr>
            <w:tcW w:w="1590" w:type="dxa"/>
            <w:tcBorders>
              <w:top w:val="nil"/>
              <w:left w:val="nil"/>
              <w:bottom w:val="single" w:sz="4" w:space="0" w:color="C0C0C0"/>
              <w:right w:val="single" w:sz="4" w:space="0" w:color="C0C0C0"/>
            </w:tcBorders>
            <w:shd w:val="clear" w:color="auto" w:fill="auto"/>
            <w:vAlign w:val="center"/>
            <w:hideMark/>
          </w:tcPr>
          <w:p w14:paraId="08674B1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8,37   </w:t>
            </w:r>
          </w:p>
        </w:tc>
        <w:tc>
          <w:tcPr>
            <w:tcW w:w="1575" w:type="dxa"/>
            <w:tcBorders>
              <w:top w:val="nil"/>
              <w:left w:val="nil"/>
              <w:bottom w:val="single" w:sz="4" w:space="0" w:color="C0C0C0"/>
              <w:right w:val="single" w:sz="4" w:space="0" w:color="C0C0C0"/>
            </w:tcBorders>
            <w:shd w:val="clear" w:color="auto" w:fill="auto"/>
            <w:vAlign w:val="center"/>
            <w:hideMark/>
          </w:tcPr>
          <w:p w14:paraId="7DB84CD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0,00   </w:t>
            </w:r>
          </w:p>
        </w:tc>
        <w:tc>
          <w:tcPr>
            <w:tcW w:w="1594" w:type="dxa"/>
            <w:tcBorders>
              <w:top w:val="nil"/>
              <w:left w:val="nil"/>
              <w:bottom w:val="single" w:sz="4" w:space="0" w:color="C0C0C0"/>
              <w:right w:val="single" w:sz="4" w:space="0" w:color="C0C0C0"/>
            </w:tcBorders>
            <w:shd w:val="clear" w:color="auto" w:fill="auto"/>
            <w:vAlign w:val="center"/>
            <w:hideMark/>
          </w:tcPr>
          <w:p w14:paraId="22693A7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8,37   </w:t>
            </w:r>
          </w:p>
        </w:tc>
        <w:tc>
          <w:tcPr>
            <w:tcW w:w="1526" w:type="dxa"/>
            <w:tcBorders>
              <w:top w:val="nil"/>
              <w:left w:val="nil"/>
              <w:bottom w:val="single" w:sz="4" w:space="0" w:color="C0C0C0"/>
              <w:right w:val="single" w:sz="4" w:space="0" w:color="C0C0C0"/>
            </w:tcBorders>
            <w:shd w:val="clear" w:color="auto" w:fill="auto"/>
            <w:vAlign w:val="center"/>
            <w:hideMark/>
          </w:tcPr>
          <w:p w14:paraId="39F39C4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16,29   </w:t>
            </w:r>
          </w:p>
        </w:tc>
        <w:tc>
          <w:tcPr>
            <w:tcW w:w="1595" w:type="dxa"/>
            <w:tcBorders>
              <w:top w:val="nil"/>
              <w:left w:val="nil"/>
              <w:bottom w:val="single" w:sz="4" w:space="0" w:color="C0C0C0"/>
              <w:right w:val="single" w:sz="4" w:space="0" w:color="C0C0C0"/>
            </w:tcBorders>
            <w:shd w:val="clear" w:color="auto" w:fill="auto"/>
            <w:vAlign w:val="center"/>
            <w:hideMark/>
          </w:tcPr>
          <w:p w14:paraId="51BE1A9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7,92   </w:t>
            </w:r>
          </w:p>
        </w:tc>
        <w:tc>
          <w:tcPr>
            <w:tcW w:w="1451" w:type="dxa"/>
            <w:tcBorders>
              <w:top w:val="nil"/>
              <w:left w:val="nil"/>
              <w:bottom w:val="single" w:sz="4" w:space="0" w:color="C0C0C0"/>
              <w:right w:val="single" w:sz="4" w:space="0" w:color="C0C0C0"/>
            </w:tcBorders>
            <w:shd w:val="clear" w:color="auto" w:fill="auto"/>
            <w:vAlign w:val="center"/>
            <w:hideMark/>
          </w:tcPr>
          <w:p w14:paraId="050FF14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12,11   </w:t>
            </w:r>
          </w:p>
        </w:tc>
        <w:tc>
          <w:tcPr>
            <w:tcW w:w="1489" w:type="dxa"/>
            <w:tcBorders>
              <w:top w:val="nil"/>
              <w:left w:val="nil"/>
              <w:bottom w:val="single" w:sz="4" w:space="0" w:color="C0C0C0"/>
              <w:right w:val="single" w:sz="4" w:space="0" w:color="C0C0C0"/>
            </w:tcBorders>
            <w:shd w:val="clear" w:color="auto" w:fill="auto"/>
            <w:vAlign w:val="center"/>
            <w:hideMark/>
          </w:tcPr>
          <w:p w14:paraId="4FA8B88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4,19   </w:t>
            </w:r>
          </w:p>
        </w:tc>
        <w:tc>
          <w:tcPr>
            <w:tcW w:w="1943" w:type="dxa"/>
            <w:tcBorders>
              <w:top w:val="nil"/>
              <w:left w:val="nil"/>
              <w:bottom w:val="nil"/>
              <w:right w:val="nil"/>
            </w:tcBorders>
            <w:shd w:val="clear" w:color="auto" w:fill="auto"/>
            <w:vAlign w:val="center"/>
            <w:hideMark/>
          </w:tcPr>
          <w:p w14:paraId="16BC6E5C" w14:textId="77777777" w:rsidR="00AB764A" w:rsidRPr="00AB764A" w:rsidRDefault="00AB764A" w:rsidP="00AB764A">
            <w:pPr>
              <w:jc w:val="center"/>
              <w:rPr>
                <w:rFonts w:ascii="Tahoma" w:hAnsi="Tahoma" w:cs="Tahoma"/>
                <w:b/>
                <w:bCs/>
                <w:sz w:val="14"/>
                <w:szCs w:val="14"/>
              </w:rPr>
            </w:pPr>
          </w:p>
        </w:tc>
      </w:tr>
      <w:tr w:rsidR="00AB764A" w:rsidRPr="00AB764A" w14:paraId="6E9CBA6E" w14:textId="77777777" w:rsidTr="00AB764A">
        <w:trPr>
          <w:trHeight w:val="450"/>
          <w:jc w:val="center"/>
        </w:trPr>
        <w:tc>
          <w:tcPr>
            <w:tcW w:w="561" w:type="dxa"/>
            <w:tcBorders>
              <w:top w:val="nil"/>
              <w:left w:val="nil"/>
              <w:bottom w:val="nil"/>
              <w:right w:val="nil"/>
            </w:tcBorders>
            <w:shd w:val="clear" w:color="auto" w:fill="auto"/>
            <w:vAlign w:val="center"/>
            <w:hideMark/>
          </w:tcPr>
          <w:p w14:paraId="6F2D2762"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324CCA65"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46FD5ED4" w14:textId="77777777" w:rsidR="00AB764A" w:rsidRPr="00AB764A" w:rsidRDefault="00AB764A" w:rsidP="00AB764A">
            <w:pPr>
              <w:rPr>
                <w:sz w:val="14"/>
                <w:szCs w:val="14"/>
              </w:rPr>
            </w:pPr>
          </w:p>
        </w:tc>
        <w:tc>
          <w:tcPr>
            <w:tcW w:w="4022" w:type="dxa"/>
            <w:tcBorders>
              <w:top w:val="nil"/>
              <w:left w:val="single" w:sz="4" w:space="0" w:color="C0C0C0"/>
              <w:bottom w:val="single" w:sz="4" w:space="0" w:color="C0C0C0"/>
              <w:right w:val="single" w:sz="4" w:space="0" w:color="C0C0C0"/>
            </w:tcBorders>
            <w:shd w:val="clear" w:color="000000" w:fill="FABF8F"/>
            <w:vAlign w:val="center"/>
            <w:hideMark/>
          </w:tcPr>
          <w:p w14:paraId="012BD891" w14:textId="77777777" w:rsidR="00AB764A" w:rsidRPr="00AB764A" w:rsidRDefault="00AB764A" w:rsidP="00AB764A">
            <w:pPr>
              <w:jc w:val="right"/>
              <w:rPr>
                <w:rFonts w:ascii="Tahoma" w:hAnsi="Tahoma" w:cs="Tahoma"/>
                <w:b/>
                <w:bCs/>
                <w:sz w:val="14"/>
                <w:szCs w:val="14"/>
              </w:rPr>
            </w:pPr>
            <w:r w:rsidRPr="00AB764A">
              <w:rPr>
                <w:rFonts w:ascii="Tahoma" w:hAnsi="Tahoma" w:cs="Tahoma"/>
                <w:b/>
                <w:bCs/>
                <w:sz w:val="14"/>
                <w:szCs w:val="14"/>
              </w:rPr>
              <w:t>Расходы на приобретение энергетических ресурсов</w:t>
            </w:r>
          </w:p>
        </w:tc>
        <w:tc>
          <w:tcPr>
            <w:tcW w:w="1118" w:type="dxa"/>
            <w:tcBorders>
              <w:top w:val="nil"/>
              <w:left w:val="nil"/>
              <w:bottom w:val="single" w:sz="4" w:space="0" w:color="C0C0C0"/>
              <w:right w:val="single" w:sz="4" w:space="0" w:color="C0C0C0"/>
            </w:tcBorders>
            <w:shd w:val="clear" w:color="auto" w:fill="auto"/>
            <w:vAlign w:val="center"/>
            <w:hideMark/>
          </w:tcPr>
          <w:p w14:paraId="0A1FD539"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auto" w:fill="auto"/>
            <w:vAlign w:val="center"/>
            <w:hideMark/>
          </w:tcPr>
          <w:p w14:paraId="0243951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187,48   </w:t>
            </w:r>
          </w:p>
        </w:tc>
        <w:tc>
          <w:tcPr>
            <w:tcW w:w="1369" w:type="dxa"/>
            <w:tcBorders>
              <w:top w:val="nil"/>
              <w:left w:val="nil"/>
              <w:bottom w:val="single" w:sz="4" w:space="0" w:color="C0C0C0"/>
              <w:right w:val="single" w:sz="4" w:space="0" w:color="C0C0C0"/>
            </w:tcBorders>
            <w:shd w:val="clear" w:color="auto" w:fill="auto"/>
            <w:vAlign w:val="center"/>
            <w:hideMark/>
          </w:tcPr>
          <w:p w14:paraId="75BA9CB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1 028,94   </w:t>
            </w:r>
          </w:p>
        </w:tc>
        <w:tc>
          <w:tcPr>
            <w:tcW w:w="1497" w:type="dxa"/>
            <w:tcBorders>
              <w:top w:val="nil"/>
              <w:left w:val="nil"/>
              <w:bottom w:val="single" w:sz="4" w:space="0" w:color="C0C0C0"/>
              <w:right w:val="single" w:sz="4" w:space="0" w:color="C0C0C0"/>
            </w:tcBorders>
            <w:shd w:val="clear" w:color="auto" w:fill="auto"/>
            <w:vAlign w:val="center"/>
            <w:hideMark/>
          </w:tcPr>
          <w:p w14:paraId="131AA0B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140,02   </w:t>
            </w:r>
          </w:p>
        </w:tc>
        <w:tc>
          <w:tcPr>
            <w:tcW w:w="1590" w:type="dxa"/>
            <w:tcBorders>
              <w:top w:val="nil"/>
              <w:left w:val="nil"/>
              <w:bottom w:val="single" w:sz="4" w:space="0" w:color="C0C0C0"/>
              <w:right w:val="single" w:sz="4" w:space="0" w:color="C0C0C0"/>
            </w:tcBorders>
            <w:shd w:val="clear" w:color="auto" w:fill="auto"/>
            <w:vAlign w:val="center"/>
            <w:hideMark/>
          </w:tcPr>
          <w:p w14:paraId="7F93597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145,91   </w:t>
            </w:r>
          </w:p>
        </w:tc>
        <w:tc>
          <w:tcPr>
            <w:tcW w:w="1575" w:type="dxa"/>
            <w:tcBorders>
              <w:top w:val="nil"/>
              <w:left w:val="nil"/>
              <w:bottom w:val="single" w:sz="4" w:space="0" w:color="C0C0C0"/>
              <w:right w:val="single" w:sz="4" w:space="0" w:color="C0C0C0"/>
            </w:tcBorders>
            <w:shd w:val="clear" w:color="auto" w:fill="auto"/>
            <w:vAlign w:val="center"/>
            <w:hideMark/>
          </w:tcPr>
          <w:p w14:paraId="52DC797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800,13   </w:t>
            </w:r>
          </w:p>
        </w:tc>
        <w:tc>
          <w:tcPr>
            <w:tcW w:w="1594" w:type="dxa"/>
            <w:tcBorders>
              <w:top w:val="nil"/>
              <w:left w:val="nil"/>
              <w:bottom w:val="single" w:sz="4" w:space="0" w:color="C0C0C0"/>
              <w:right w:val="single" w:sz="4" w:space="0" w:color="C0C0C0"/>
            </w:tcBorders>
            <w:shd w:val="clear" w:color="auto" w:fill="auto"/>
            <w:vAlign w:val="center"/>
            <w:hideMark/>
          </w:tcPr>
          <w:p w14:paraId="6F2D4DB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946,04   </w:t>
            </w:r>
          </w:p>
        </w:tc>
        <w:tc>
          <w:tcPr>
            <w:tcW w:w="1526" w:type="dxa"/>
            <w:tcBorders>
              <w:top w:val="nil"/>
              <w:left w:val="nil"/>
              <w:bottom w:val="single" w:sz="4" w:space="0" w:color="C0C0C0"/>
              <w:right w:val="single" w:sz="4" w:space="0" w:color="C0C0C0"/>
            </w:tcBorders>
            <w:shd w:val="clear" w:color="auto" w:fill="auto"/>
            <w:vAlign w:val="center"/>
            <w:hideMark/>
          </w:tcPr>
          <w:p w14:paraId="380AF36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3,07   </w:t>
            </w:r>
          </w:p>
        </w:tc>
        <w:tc>
          <w:tcPr>
            <w:tcW w:w="1595" w:type="dxa"/>
            <w:tcBorders>
              <w:top w:val="nil"/>
              <w:left w:val="nil"/>
              <w:bottom w:val="single" w:sz="4" w:space="0" w:color="C0C0C0"/>
              <w:right w:val="single" w:sz="4" w:space="0" w:color="C0C0C0"/>
            </w:tcBorders>
            <w:shd w:val="clear" w:color="auto" w:fill="auto"/>
            <w:vAlign w:val="center"/>
            <w:hideMark/>
          </w:tcPr>
          <w:p w14:paraId="1729219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148,97   </w:t>
            </w:r>
          </w:p>
        </w:tc>
        <w:tc>
          <w:tcPr>
            <w:tcW w:w="1451" w:type="dxa"/>
            <w:tcBorders>
              <w:top w:val="nil"/>
              <w:left w:val="nil"/>
              <w:bottom w:val="single" w:sz="4" w:space="0" w:color="C0C0C0"/>
              <w:right w:val="single" w:sz="4" w:space="0" w:color="C0C0C0"/>
            </w:tcBorders>
            <w:shd w:val="clear" w:color="auto" w:fill="auto"/>
            <w:vAlign w:val="center"/>
            <w:hideMark/>
          </w:tcPr>
          <w:p w14:paraId="1FFB8AC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74,49   </w:t>
            </w:r>
          </w:p>
        </w:tc>
        <w:tc>
          <w:tcPr>
            <w:tcW w:w="1489" w:type="dxa"/>
            <w:tcBorders>
              <w:top w:val="nil"/>
              <w:left w:val="nil"/>
              <w:bottom w:val="single" w:sz="4" w:space="0" w:color="C0C0C0"/>
              <w:right w:val="single" w:sz="4" w:space="0" w:color="C0C0C0"/>
            </w:tcBorders>
            <w:shd w:val="clear" w:color="auto" w:fill="auto"/>
            <w:vAlign w:val="center"/>
            <w:hideMark/>
          </w:tcPr>
          <w:p w14:paraId="1006FE9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74,49   </w:t>
            </w:r>
          </w:p>
        </w:tc>
        <w:tc>
          <w:tcPr>
            <w:tcW w:w="1943" w:type="dxa"/>
            <w:tcBorders>
              <w:top w:val="nil"/>
              <w:left w:val="nil"/>
              <w:bottom w:val="nil"/>
              <w:right w:val="nil"/>
            </w:tcBorders>
            <w:shd w:val="clear" w:color="auto" w:fill="auto"/>
            <w:vAlign w:val="center"/>
            <w:hideMark/>
          </w:tcPr>
          <w:p w14:paraId="77616641" w14:textId="77777777" w:rsidR="00AB764A" w:rsidRPr="00AB764A" w:rsidRDefault="00AB764A" w:rsidP="00AB764A">
            <w:pPr>
              <w:jc w:val="center"/>
              <w:rPr>
                <w:rFonts w:ascii="Tahoma" w:hAnsi="Tahoma" w:cs="Tahoma"/>
                <w:b/>
                <w:bCs/>
                <w:sz w:val="14"/>
                <w:szCs w:val="14"/>
              </w:rPr>
            </w:pPr>
          </w:p>
        </w:tc>
      </w:tr>
      <w:tr w:rsidR="00AB764A" w:rsidRPr="00AB764A" w14:paraId="3C3118CA" w14:textId="77777777" w:rsidTr="00AB764A">
        <w:trPr>
          <w:trHeight w:val="225"/>
          <w:jc w:val="center"/>
        </w:trPr>
        <w:tc>
          <w:tcPr>
            <w:tcW w:w="561" w:type="dxa"/>
            <w:tcBorders>
              <w:top w:val="nil"/>
              <w:left w:val="nil"/>
              <w:bottom w:val="nil"/>
              <w:right w:val="nil"/>
            </w:tcBorders>
            <w:shd w:val="clear" w:color="auto" w:fill="auto"/>
            <w:vAlign w:val="center"/>
            <w:hideMark/>
          </w:tcPr>
          <w:p w14:paraId="0DA900AE"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278BCA49"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38DC1967" w14:textId="77777777" w:rsidR="00AB764A" w:rsidRPr="00AB764A" w:rsidRDefault="00AB764A" w:rsidP="00AB764A">
            <w:pPr>
              <w:rPr>
                <w:sz w:val="14"/>
                <w:szCs w:val="14"/>
              </w:rPr>
            </w:pPr>
          </w:p>
        </w:tc>
        <w:tc>
          <w:tcPr>
            <w:tcW w:w="4022" w:type="dxa"/>
            <w:tcBorders>
              <w:top w:val="nil"/>
              <w:left w:val="single" w:sz="4" w:space="0" w:color="C0C0C0"/>
              <w:bottom w:val="single" w:sz="4" w:space="0" w:color="C0C0C0"/>
              <w:right w:val="single" w:sz="4" w:space="0" w:color="C0C0C0"/>
            </w:tcBorders>
            <w:shd w:val="clear" w:color="000000" w:fill="B1A0C7"/>
            <w:vAlign w:val="center"/>
            <w:hideMark/>
          </w:tcPr>
          <w:p w14:paraId="6EC757D0"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Амортизация</w:t>
            </w:r>
          </w:p>
        </w:tc>
        <w:tc>
          <w:tcPr>
            <w:tcW w:w="1118" w:type="dxa"/>
            <w:tcBorders>
              <w:top w:val="nil"/>
              <w:left w:val="nil"/>
              <w:bottom w:val="single" w:sz="4" w:space="0" w:color="C0C0C0"/>
              <w:right w:val="single" w:sz="4" w:space="0" w:color="C0C0C0"/>
            </w:tcBorders>
            <w:shd w:val="clear" w:color="auto" w:fill="auto"/>
            <w:vAlign w:val="center"/>
            <w:hideMark/>
          </w:tcPr>
          <w:p w14:paraId="7080A6C5"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auto" w:fill="auto"/>
            <w:vAlign w:val="center"/>
            <w:hideMark/>
          </w:tcPr>
          <w:p w14:paraId="128AB61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0,17   </w:t>
            </w:r>
          </w:p>
        </w:tc>
        <w:tc>
          <w:tcPr>
            <w:tcW w:w="1369" w:type="dxa"/>
            <w:tcBorders>
              <w:top w:val="nil"/>
              <w:left w:val="nil"/>
              <w:bottom w:val="single" w:sz="4" w:space="0" w:color="C0C0C0"/>
              <w:right w:val="single" w:sz="4" w:space="0" w:color="C0C0C0"/>
            </w:tcBorders>
            <w:shd w:val="clear" w:color="auto" w:fill="auto"/>
            <w:vAlign w:val="center"/>
            <w:hideMark/>
          </w:tcPr>
          <w:p w14:paraId="6E78B18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31,82   </w:t>
            </w:r>
          </w:p>
        </w:tc>
        <w:tc>
          <w:tcPr>
            <w:tcW w:w="1497" w:type="dxa"/>
            <w:tcBorders>
              <w:top w:val="nil"/>
              <w:left w:val="nil"/>
              <w:bottom w:val="single" w:sz="4" w:space="0" w:color="C0C0C0"/>
              <w:right w:val="single" w:sz="4" w:space="0" w:color="C0C0C0"/>
            </w:tcBorders>
            <w:shd w:val="clear" w:color="auto" w:fill="auto"/>
            <w:vAlign w:val="center"/>
            <w:hideMark/>
          </w:tcPr>
          <w:p w14:paraId="273F56B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90" w:type="dxa"/>
            <w:tcBorders>
              <w:top w:val="nil"/>
              <w:left w:val="nil"/>
              <w:bottom w:val="single" w:sz="4" w:space="0" w:color="C0C0C0"/>
              <w:right w:val="single" w:sz="4" w:space="0" w:color="C0C0C0"/>
            </w:tcBorders>
            <w:shd w:val="clear" w:color="auto" w:fill="auto"/>
            <w:vAlign w:val="center"/>
            <w:hideMark/>
          </w:tcPr>
          <w:p w14:paraId="43EEA03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75" w:type="dxa"/>
            <w:tcBorders>
              <w:top w:val="nil"/>
              <w:left w:val="nil"/>
              <w:bottom w:val="single" w:sz="4" w:space="0" w:color="C0C0C0"/>
              <w:right w:val="single" w:sz="4" w:space="0" w:color="C0C0C0"/>
            </w:tcBorders>
            <w:shd w:val="clear" w:color="auto" w:fill="auto"/>
            <w:vAlign w:val="center"/>
            <w:hideMark/>
          </w:tcPr>
          <w:p w14:paraId="34845F5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21,46   </w:t>
            </w:r>
          </w:p>
        </w:tc>
        <w:tc>
          <w:tcPr>
            <w:tcW w:w="1594" w:type="dxa"/>
            <w:tcBorders>
              <w:top w:val="nil"/>
              <w:left w:val="nil"/>
              <w:bottom w:val="single" w:sz="4" w:space="0" w:color="C0C0C0"/>
              <w:right w:val="single" w:sz="4" w:space="0" w:color="C0C0C0"/>
            </w:tcBorders>
            <w:shd w:val="clear" w:color="auto" w:fill="auto"/>
            <w:vAlign w:val="center"/>
            <w:hideMark/>
          </w:tcPr>
          <w:p w14:paraId="554ADA9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21,46   </w:t>
            </w:r>
          </w:p>
        </w:tc>
        <w:tc>
          <w:tcPr>
            <w:tcW w:w="1526" w:type="dxa"/>
            <w:tcBorders>
              <w:top w:val="nil"/>
              <w:left w:val="nil"/>
              <w:bottom w:val="single" w:sz="4" w:space="0" w:color="C0C0C0"/>
              <w:right w:val="single" w:sz="4" w:space="0" w:color="C0C0C0"/>
            </w:tcBorders>
            <w:shd w:val="clear" w:color="auto" w:fill="auto"/>
            <w:vAlign w:val="center"/>
            <w:hideMark/>
          </w:tcPr>
          <w:p w14:paraId="33B06CA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21,24   </w:t>
            </w:r>
          </w:p>
        </w:tc>
        <w:tc>
          <w:tcPr>
            <w:tcW w:w="1595" w:type="dxa"/>
            <w:tcBorders>
              <w:top w:val="nil"/>
              <w:left w:val="nil"/>
              <w:bottom w:val="single" w:sz="4" w:space="0" w:color="C0C0C0"/>
              <w:right w:val="single" w:sz="4" w:space="0" w:color="C0C0C0"/>
            </w:tcBorders>
            <w:shd w:val="clear" w:color="auto" w:fill="auto"/>
            <w:vAlign w:val="center"/>
            <w:hideMark/>
          </w:tcPr>
          <w:p w14:paraId="124448EA"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21,24   </w:t>
            </w:r>
          </w:p>
        </w:tc>
        <w:tc>
          <w:tcPr>
            <w:tcW w:w="1451" w:type="dxa"/>
            <w:tcBorders>
              <w:top w:val="nil"/>
              <w:left w:val="nil"/>
              <w:bottom w:val="single" w:sz="4" w:space="0" w:color="C0C0C0"/>
              <w:right w:val="single" w:sz="4" w:space="0" w:color="C0C0C0"/>
            </w:tcBorders>
            <w:shd w:val="clear" w:color="auto" w:fill="auto"/>
            <w:vAlign w:val="center"/>
            <w:hideMark/>
          </w:tcPr>
          <w:p w14:paraId="60ADE61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4,81   </w:t>
            </w:r>
          </w:p>
        </w:tc>
        <w:tc>
          <w:tcPr>
            <w:tcW w:w="1489" w:type="dxa"/>
            <w:tcBorders>
              <w:top w:val="nil"/>
              <w:left w:val="nil"/>
              <w:bottom w:val="single" w:sz="4" w:space="0" w:color="C0C0C0"/>
              <w:right w:val="single" w:sz="4" w:space="0" w:color="C0C0C0"/>
            </w:tcBorders>
            <w:shd w:val="clear" w:color="auto" w:fill="auto"/>
            <w:vAlign w:val="center"/>
            <w:hideMark/>
          </w:tcPr>
          <w:p w14:paraId="0A61CDB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16,43   </w:t>
            </w:r>
          </w:p>
        </w:tc>
        <w:tc>
          <w:tcPr>
            <w:tcW w:w="1943" w:type="dxa"/>
            <w:tcBorders>
              <w:top w:val="nil"/>
              <w:left w:val="nil"/>
              <w:bottom w:val="nil"/>
              <w:right w:val="nil"/>
            </w:tcBorders>
            <w:shd w:val="clear" w:color="auto" w:fill="auto"/>
            <w:vAlign w:val="center"/>
            <w:hideMark/>
          </w:tcPr>
          <w:p w14:paraId="651D9D86" w14:textId="77777777" w:rsidR="00AB764A" w:rsidRPr="00AB764A" w:rsidRDefault="00AB764A" w:rsidP="00AB764A">
            <w:pPr>
              <w:jc w:val="center"/>
              <w:rPr>
                <w:rFonts w:ascii="Tahoma" w:hAnsi="Tahoma" w:cs="Tahoma"/>
                <w:b/>
                <w:bCs/>
                <w:sz w:val="14"/>
                <w:szCs w:val="14"/>
              </w:rPr>
            </w:pPr>
          </w:p>
        </w:tc>
      </w:tr>
      <w:tr w:rsidR="00AB764A" w:rsidRPr="00AB764A" w14:paraId="6A63BE65" w14:textId="77777777" w:rsidTr="00AB764A">
        <w:trPr>
          <w:trHeight w:val="225"/>
          <w:jc w:val="center"/>
        </w:trPr>
        <w:tc>
          <w:tcPr>
            <w:tcW w:w="561" w:type="dxa"/>
            <w:tcBorders>
              <w:top w:val="nil"/>
              <w:left w:val="nil"/>
              <w:bottom w:val="nil"/>
              <w:right w:val="nil"/>
            </w:tcBorders>
            <w:shd w:val="clear" w:color="auto" w:fill="auto"/>
            <w:vAlign w:val="center"/>
            <w:hideMark/>
          </w:tcPr>
          <w:p w14:paraId="4290C191"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465EBCC1"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3B7C133A" w14:textId="77777777" w:rsidR="00AB764A" w:rsidRPr="00AB764A" w:rsidRDefault="00AB764A" w:rsidP="00AB764A">
            <w:pPr>
              <w:rPr>
                <w:sz w:val="14"/>
                <w:szCs w:val="14"/>
              </w:rPr>
            </w:pPr>
          </w:p>
        </w:tc>
        <w:tc>
          <w:tcPr>
            <w:tcW w:w="4022" w:type="dxa"/>
            <w:tcBorders>
              <w:top w:val="nil"/>
              <w:left w:val="single" w:sz="4" w:space="0" w:color="C0C0C0"/>
              <w:bottom w:val="single" w:sz="4" w:space="0" w:color="C0C0C0"/>
              <w:right w:val="single" w:sz="4" w:space="0" w:color="C0C0C0"/>
            </w:tcBorders>
            <w:shd w:val="clear" w:color="000000" w:fill="00B0F0"/>
            <w:vAlign w:val="center"/>
            <w:hideMark/>
          </w:tcPr>
          <w:p w14:paraId="21FA6D1E"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Нормативная прибыль</w:t>
            </w:r>
          </w:p>
        </w:tc>
        <w:tc>
          <w:tcPr>
            <w:tcW w:w="1118" w:type="dxa"/>
            <w:tcBorders>
              <w:top w:val="nil"/>
              <w:left w:val="nil"/>
              <w:bottom w:val="single" w:sz="4" w:space="0" w:color="C0C0C0"/>
              <w:right w:val="single" w:sz="4" w:space="0" w:color="C0C0C0"/>
            </w:tcBorders>
            <w:shd w:val="clear" w:color="auto" w:fill="auto"/>
            <w:vAlign w:val="center"/>
            <w:hideMark/>
          </w:tcPr>
          <w:p w14:paraId="1F38D198"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auto" w:fill="auto"/>
            <w:vAlign w:val="center"/>
            <w:hideMark/>
          </w:tcPr>
          <w:p w14:paraId="61CD88D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369" w:type="dxa"/>
            <w:tcBorders>
              <w:top w:val="nil"/>
              <w:left w:val="nil"/>
              <w:bottom w:val="single" w:sz="4" w:space="0" w:color="C0C0C0"/>
              <w:right w:val="single" w:sz="4" w:space="0" w:color="C0C0C0"/>
            </w:tcBorders>
            <w:shd w:val="clear" w:color="auto" w:fill="auto"/>
            <w:vAlign w:val="center"/>
            <w:hideMark/>
          </w:tcPr>
          <w:p w14:paraId="2506702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497" w:type="dxa"/>
            <w:tcBorders>
              <w:top w:val="nil"/>
              <w:left w:val="nil"/>
              <w:bottom w:val="single" w:sz="4" w:space="0" w:color="C0C0C0"/>
              <w:right w:val="single" w:sz="4" w:space="0" w:color="C0C0C0"/>
            </w:tcBorders>
            <w:shd w:val="clear" w:color="auto" w:fill="auto"/>
            <w:vAlign w:val="center"/>
            <w:hideMark/>
          </w:tcPr>
          <w:p w14:paraId="030A354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90" w:type="dxa"/>
            <w:tcBorders>
              <w:top w:val="nil"/>
              <w:left w:val="nil"/>
              <w:bottom w:val="single" w:sz="4" w:space="0" w:color="C0C0C0"/>
              <w:right w:val="single" w:sz="4" w:space="0" w:color="C0C0C0"/>
            </w:tcBorders>
            <w:shd w:val="clear" w:color="auto" w:fill="auto"/>
            <w:vAlign w:val="center"/>
            <w:hideMark/>
          </w:tcPr>
          <w:p w14:paraId="39ABCBB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75" w:type="dxa"/>
            <w:tcBorders>
              <w:top w:val="nil"/>
              <w:left w:val="nil"/>
              <w:bottom w:val="single" w:sz="4" w:space="0" w:color="C0C0C0"/>
              <w:right w:val="single" w:sz="4" w:space="0" w:color="C0C0C0"/>
            </w:tcBorders>
            <w:shd w:val="clear" w:color="auto" w:fill="auto"/>
            <w:vAlign w:val="center"/>
            <w:hideMark/>
          </w:tcPr>
          <w:p w14:paraId="0EB26E1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94" w:type="dxa"/>
            <w:tcBorders>
              <w:top w:val="nil"/>
              <w:left w:val="nil"/>
              <w:bottom w:val="single" w:sz="4" w:space="0" w:color="C0C0C0"/>
              <w:right w:val="single" w:sz="4" w:space="0" w:color="C0C0C0"/>
            </w:tcBorders>
            <w:shd w:val="clear" w:color="auto" w:fill="auto"/>
            <w:vAlign w:val="center"/>
            <w:hideMark/>
          </w:tcPr>
          <w:p w14:paraId="6E374871"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26" w:type="dxa"/>
            <w:tcBorders>
              <w:top w:val="nil"/>
              <w:left w:val="nil"/>
              <w:bottom w:val="single" w:sz="4" w:space="0" w:color="C0C0C0"/>
              <w:right w:val="single" w:sz="4" w:space="0" w:color="C0C0C0"/>
            </w:tcBorders>
            <w:shd w:val="clear" w:color="auto" w:fill="auto"/>
            <w:vAlign w:val="center"/>
            <w:hideMark/>
          </w:tcPr>
          <w:p w14:paraId="59E3053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95" w:type="dxa"/>
            <w:tcBorders>
              <w:top w:val="nil"/>
              <w:left w:val="nil"/>
              <w:bottom w:val="single" w:sz="4" w:space="0" w:color="C0C0C0"/>
              <w:right w:val="single" w:sz="4" w:space="0" w:color="C0C0C0"/>
            </w:tcBorders>
            <w:shd w:val="clear" w:color="auto" w:fill="auto"/>
            <w:vAlign w:val="center"/>
            <w:hideMark/>
          </w:tcPr>
          <w:p w14:paraId="754B299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451" w:type="dxa"/>
            <w:tcBorders>
              <w:top w:val="nil"/>
              <w:left w:val="nil"/>
              <w:bottom w:val="single" w:sz="4" w:space="0" w:color="C0C0C0"/>
              <w:right w:val="single" w:sz="4" w:space="0" w:color="C0C0C0"/>
            </w:tcBorders>
            <w:shd w:val="clear" w:color="auto" w:fill="auto"/>
            <w:vAlign w:val="center"/>
            <w:hideMark/>
          </w:tcPr>
          <w:p w14:paraId="5F87DC0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489" w:type="dxa"/>
            <w:tcBorders>
              <w:top w:val="nil"/>
              <w:left w:val="nil"/>
              <w:bottom w:val="single" w:sz="4" w:space="0" w:color="C0C0C0"/>
              <w:right w:val="single" w:sz="4" w:space="0" w:color="C0C0C0"/>
            </w:tcBorders>
            <w:shd w:val="clear" w:color="auto" w:fill="auto"/>
            <w:vAlign w:val="center"/>
            <w:hideMark/>
          </w:tcPr>
          <w:p w14:paraId="7A0FCAEE"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943" w:type="dxa"/>
            <w:tcBorders>
              <w:top w:val="nil"/>
              <w:left w:val="nil"/>
              <w:bottom w:val="nil"/>
              <w:right w:val="nil"/>
            </w:tcBorders>
            <w:shd w:val="clear" w:color="auto" w:fill="auto"/>
            <w:vAlign w:val="center"/>
            <w:hideMark/>
          </w:tcPr>
          <w:p w14:paraId="4AE911FC" w14:textId="77777777" w:rsidR="00AB764A" w:rsidRPr="00AB764A" w:rsidRDefault="00AB764A" w:rsidP="00AB764A">
            <w:pPr>
              <w:jc w:val="center"/>
              <w:rPr>
                <w:rFonts w:ascii="Tahoma" w:hAnsi="Tahoma" w:cs="Tahoma"/>
                <w:b/>
                <w:bCs/>
                <w:sz w:val="14"/>
                <w:szCs w:val="14"/>
              </w:rPr>
            </w:pPr>
          </w:p>
        </w:tc>
      </w:tr>
      <w:tr w:rsidR="00AB764A" w:rsidRPr="00AB764A" w14:paraId="2A35F9BA" w14:textId="77777777" w:rsidTr="00AB764A">
        <w:trPr>
          <w:trHeight w:val="450"/>
          <w:jc w:val="center"/>
        </w:trPr>
        <w:tc>
          <w:tcPr>
            <w:tcW w:w="561" w:type="dxa"/>
            <w:tcBorders>
              <w:top w:val="nil"/>
              <w:left w:val="nil"/>
              <w:bottom w:val="nil"/>
              <w:right w:val="nil"/>
            </w:tcBorders>
            <w:shd w:val="clear" w:color="auto" w:fill="auto"/>
            <w:vAlign w:val="center"/>
            <w:hideMark/>
          </w:tcPr>
          <w:p w14:paraId="0F8C1E55"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0D745D1A"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44246717" w14:textId="77777777" w:rsidR="00AB764A" w:rsidRPr="00AB764A" w:rsidRDefault="00AB764A" w:rsidP="00AB764A">
            <w:pPr>
              <w:rPr>
                <w:sz w:val="14"/>
                <w:szCs w:val="14"/>
              </w:rPr>
            </w:pPr>
          </w:p>
        </w:tc>
        <w:tc>
          <w:tcPr>
            <w:tcW w:w="4022" w:type="dxa"/>
            <w:tcBorders>
              <w:top w:val="nil"/>
              <w:left w:val="single" w:sz="4" w:space="0" w:color="C0C0C0"/>
              <w:bottom w:val="single" w:sz="4" w:space="0" w:color="C0C0C0"/>
              <w:right w:val="single" w:sz="4" w:space="0" w:color="C0C0C0"/>
            </w:tcBorders>
            <w:shd w:val="clear" w:color="000000" w:fill="B7DEE8"/>
            <w:vAlign w:val="center"/>
            <w:hideMark/>
          </w:tcPr>
          <w:p w14:paraId="4393C37C"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Расчетная предпринимательская прибыль</w:t>
            </w:r>
          </w:p>
        </w:tc>
        <w:tc>
          <w:tcPr>
            <w:tcW w:w="1118" w:type="dxa"/>
            <w:tcBorders>
              <w:top w:val="nil"/>
              <w:left w:val="nil"/>
              <w:bottom w:val="single" w:sz="4" w:space="0" w:color="C0C0C0"/>
              <w:right w:val="single" w:sz="4" w:space="0" w:color="C0C0C0"/>
            </w:tcBorders>
            <w:shd w:val="clear" w:color="auto" w:fill="auto"/>
            <w:vAlign w:val="center"/>
            <w:hideMark/>
          </w:tcPr>
          <w:p w14:paraId="16BF35A1"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auto" w:fill="auto"/>
            <w:vAlign w:val="center"/>
            <w:hideMark/>
          </w:tcPr>
          <w:p w14:paraId="4079233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369" w:type="dxa"/>
            <w:tcBorders>
              <w:top w:val="nil"/>
              <w:left w:val="nil"/>
              <w:bottom w:val="single" w:sz="4" w:space="0" w:color="C0C0C0"/>
              <w:right w:val="single" w:sz="4" w:space="0" w:color="C0C0C0"/>
            </w:tcBorders>
            <w:shd w:val="clear" w:color="auto" w:fill="auto"/>
            <w:vAlign w:val="center"/>
            <w:hideMark/>
          </w:tcPr>
          <w:p w14:paraId="024840D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497" w:type="dxa"/>
            <w:tcBorders>
              <w:top w:val="nil"/>
              <w:left w:val="nil"/>
              <w:bottom w:val="single" w:sz="4" w:space="0" w:color="C0C0C0"/>
              <w:right w:val="single" w:sz="4" w:space="0" w:color="C0C0C0"/>
            </w:tcBorders>
            <w:shd w:val="clear" w:color="auto" w:fill="auto"/>
            <w:vAlign w:val="center"/>
            <w:hideMark/>
          </w:tcPr>
          <w:p w14:paraId="28EBF509"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90" w:type="dxa"/>
            <w:tcBorders>
              <w:top w:val="nil"/>
              <w:left w:val="nil"/>
              <w:bottom w:val="single" w:sz="4" w:space="0" w:color="C0C0C0"/>
              <w:right w:val="single" w:sz="4" w:space="0" w:color="C0C0C0"/>
            </w:tcBorders>
            <w:shd w:val="clear" w:color="auto" w:fill="auto"/>
            <w:vAlign w:val="center"/>
            <w:hideMark/>
          </w:tcPr>
          <w:p w14:paraId="7F2422F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75" w:type="dxa"/>
            <w:tcBorders>
              <w:top w:val="nil"/>
              <w:left w:val="nil"/>
              <w:bottom w:val="single" w:sz="4" w:space="0" w:color="C0C0C0"/>
              <w:right w:val="single" w:sz="4" w:space="0" w:color="C0C0C0"/>
            </w:tcBorders>
            <w:shd w:val="clear" w:color="auto" w:fill="auto"/>
            <w:vAlign w:val="center"/>
            <w:hideMark/>
          </w:tcPr>
          <w:p w14:paraId="285DBC77"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94" w:type="dxa"/>
            <w:tcBorders>
              <w:top w:val="nil"/>
              <w:left w:val="nil"/>
              <w:bottom w:val="single" w:sz="4" w:space="0" w:color="C0C0C0"/>
              <w:right w:val="single" w:sz="4" w:space="0" w:color="C0C0C0"/>
            </w:tcBorders>
            <w:shd w:val="clear" w:color="auto" w:fill="auto"/>
            <w:vAlign w:val="center"/>
            <w:hideMark/>
          </w:tcPr>
          <w:p w14:paraId="2F13E23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26" w:type="dxa"/>
            <w:tcBorders>
              <w:top w:val="nil"/>
              <w:left w:val="nil"/>
              <w:bottom w:val="single" w:sz="4" w:space="0" w:color="C0C0C0"/>
              <w:right w:val="single" w:sz="4" w:space="0" w:color="C0C0C0"/>
            </w:tcBorders>
            <w:shd w:val="clear" w:color="auto" w:fill="auto"/>
            <w:vAlign w:val="center"/>
            <w:hideMark/>
          </w:tcPr>
          <w:p w14:paraId="28D95E26"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595" w:type="dxa"/>
            <w:tcBorders>
              <w:top w:val="nil"/>
              <w:left w:val="nil"/>
              <w:bottom w:val="single" w:sz="4" w:space="0" w:color="C0C0C0"/>
              <w:right w:val="single" w:sz="4" w:space="0" w:color="C0C0C0"/>
            </w:tcBorders>
            <w:shd w:val="clear" w:color="auto" w:fill="auto"/>
            <w:vAlign w:val="center"/>
            <w:hideMark/>
          </w:tcPr>
          <w:p w14:paraId="35FDA44F"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451" w:type="dxa"/>
            <w:tcBorders>
              <w:top w:val="nil"/>
              <w:left w:val="nil"/>
              <w:bottom w:val="single" w:sz="4" w:space="0" w:color="C0C0C0"/>
              <w:right w:val="single" w:sz="4" w:space="0" w:color="C0C0C0"/>
            </w:tcBorders>
            <w:shd w:val="clear" w:color="auto" w:fill="auto"/>
            <w:vAlign w:val="center"/>
            <w:hideMark/>
          </w:tcPr>
          <w:p w14:paraId="5E952FA2"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489" w:type="dxa"/>
            <w:tcBorders>
              <w:top w:val="nil"/>
              <w:left w:val="nil"/>
              <w:bottom w:val="single" w:sz="4" w:space="0" w:color="C0C0C0"/>
              <w:right w:val="single" w:sz="4" w:space="0" w:color="C0C0C0"/>
            </w:tcBorders>
            <w:shd w:val="clear" w:color="auto" w:fill="auto"/>
            <w:vAlign w:val="center"/>
            <w:hideMark/>
          </w:tcPr>
          <w:p w14:paraId="1C5137E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     </w:t>
            </w:r>
          </w:p>
        </w:tc>
        <w:tc>
          <w:tcPr>
            <w:tcW w:w="1943" w:type="dxa"/>
            <w:tcBorders>
              <w:top w:val="nil"/>
              <w:left w:val="nil"/>
              <w:bottom w:val="nil"/>
              <w:right w:val="nil"/>
            </w:tcBorders>
            <w:shd w:val="clear" w:color="auto" w:fill="auto"/>
            <w:vAlign w:val="center"/>
            <w:hideMark/>
          </w:tcPr>
          <w:p w14:paraId="72D9D7BA" w14:textId="77777777" w:rsidR="00AB764A" w:rsidRPr="00AB764A" w:rsidRDefault="00AB764A" w:rsidP="00AB764A">
            <w:pPr>
              <w:jc w:val="center"/>
              <w:rPr>
                <w:rFonts w:ascii="Tahoma" w:hAnsi="Tahoma" w:cs="Tahoma"/>
                <w:b/>
                <w:bCs/>
                <w:sz w:val="14"/>
                <w:szCs w:val="14"/>
              </w:rPr>
            </w:pPr>
          </w:p>
        </w:tc>
      </w:tr>
      <w:tr w:rsidR="00AB764A" w:rsidRPr="00AB764A" w14:paraId="5906D4AB" w14:textId="77777777" w:rsidTr="00AB764A">
        <w:trPr>
          <w:trHeight w:val="225"/>
          <w:jc w:val="center"/>
        </w:trPr>
        <w:tc>
          <w:tcPr>
            <w:tcW w:w="561" w:type="dxa"/>
            <w:tcBorders>
              <w:top w:val="nil"/>
              <w:left w:val="nil"/>
              <w:bottom w:val="nil"/>
              <w:right w:val="nil"/>
            </w:tcBorders>
            <w:shd w:val="clear" w:color="auto" w:fill="auto"/>
            <w:vAlign w:val="center"/>
            <w:hideMark/>
          </w:tcPr>
          <w:p w14:paraId="73BA117C"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443DB5BC"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0E71D886" w14:textId="77777777" w:rsidR="00AB764A" w:rsidRPr="00AB764A" w:rsidRDefault="00AB764A" w:rsidP="00AB764A">
            <w:pPr>
              <w:rPr>
                <w:sz w:val="14"/>
                <w:szCs w:val="14"/>
              </w:rPr>
            </w:pPr>
          </w:p>
        </w:tc>
        <w:tc>
          <w:tcPr>
            <w:tcW w:w="4022" w:type="dxa"/>
            <w:tcBorders>
              <w:top w:val="nil"/>
              <w:left w:val="single" w:sz="4" w:space="0" w:color="C0C0C0"/>
              <w:bottom w:val="single" w:sz="4" w:space="0" w:color="C0C0C0"/>
              <w:right w:val="single" w:sz="4" w:space="0" w:color="C0C0C0"/>
            </w:tcBorders>
            <w:shd w:val="clear" w:color="auto" w:fill="auto"/>
            <w:vAlign w:val="center"/>
            <w:hideMark/>
          </w:tcPr>
          <w:p w14:paraId="408C3D62" w14:textId="77777777" w:rsidR="00AB764A" w:rsidRPr="00AB764A" w:rsidRDefault="00AB764A" w:rsidP="00AB764A">
            <w:pPr>
              <w:rPr>
                <w:rFonts w:ascii="Tahoma" w:hAnsi="Tahoma" w:cs="Tahoma"/>
                <w:b/>
                <w:bCs/>
                <w:sz w:val="14"/>
                <w:szCs w:val="14"/>
              </w:rPr>
            </w:pPr>
            <w:r w:rsidRPr="00AB764A">
              <w:rPr>
                <w:rFonts w:ascii="Tahoma" w:hAnsi="Tahoma" w:cs="Tahoma"/>
                <w:b/>
                <w:bCs/>
                <w:sz w:val="14"/>
                <w:szCs w:val="14"/>
              </w:rPr>
              <w:t>ВСЕГО:</w:t>
            </w:r>
          </w:p>
        </w:tc>
        <w:tc>
          <w:tcPr>
            <w:tcW w:w="1118" w:type="dxa"/>
            <w:tcBorders>
              <w:top w:val="nil"/>
              <w:left w:val="nil"/>
              <w:bottom w:val="single" w:sz="4" w:space="0" w:color="C0C0C0"/>
              <w:right w:val="single" w:sz="4" w:space="0" w:color="C0C0C0"/>
            </w:tcBorders>
            <w:shd w:val="clear" w:color="auto" w:fill="auto"/>
            <w:vAlign w:val="center"/>
            <w:hideMark/>
          </w:tcPr>
          <w:p w14:paraId="5F1BB4FD" w14:textId="77777777" w:rsidR="00AB764A" w:rsidRPr="00AB764A" w:rsidRDefault="00AB764A" w:rsidP="00AB764A">
            <w:pPr>
              <w:jc w:val="center"/>
              <w:rPr>
                <w:rFonts w:ascii="Tahoma" w:hAnsi="Tahoma" w:cs="Tahoma"/>
                <w:b/>
                <w:bCs/>
                <w:sz w:val="14"/>
                <w:szCs w:val="14"/>
              </w:rPr>
            </w:pPr>
            <w:proofErr w:type="spellStart"/>
            <w:r w:rsidRPr="00AB764A">
              <w:rPr>
                <w:rFonts w:ascii="Tahoma" w:hAnsi="Tahoma" w:cs="Tahoma"/>
                <w:b/>
                <w:bCs/>
                <w:sz w:val="14"/>
                <w:szCs w:val="14"/>
              </w:rPr>
              <w:t>тыс</w:t>
            </w:r>
            <w:proofErr w:type="spellEnd"/>
            <w:r w:rsidRPr="00AB764A">
              <w:rPr>
                <w:rFonts w:ascii="Tahoma" w:hAnsi="Tahoma" w:cs="Tahoma"/>
                <w:b/>
                <w:bCs/>
                <w:sz w:val="14"/>
                <w:szCs w:val="14"/>
              </w:rPr>
              <w:t xml:space="preserve"> </w:t>
            </w:r>
            <w:proofErr w:type="spellStart"/>
            <w:r w:rsidRPr="00AB764A">
              <w:rPr>
                <w:rFonts w:ascii="Tahoma" w:hAnsi="Tahoma" w:cs="Tahoma"/>
                <w:b/>
                <w:bCs/>
                <w:sz w:val="14"/>
                <w:szCs w:val="14"/>
              </w:rPr>
              <w:t>руб</w:t>
            </w:r>
            <w:proofErr w:type="spellEnd"/>
          </w:p>
        </w:tc>
        <w:tc>
          <w:tcPr>
            <w:tcW w:w="1609" w:type="dxa"/>
            <w:tcBorders>
              <w:top w:val="nil"/>
              <w:left w:val="nil"/>
              <w:bottom w:val="single" w:sz="4" w:space="0" w:color="C0C0C0"/>
              <w:right w:val="single" w:sz="4" w:space="0" w:color="C0C0C0"/>
            </w:tcBorders>
            <w:shd w:val="clear" w:color="auto" w:fill="auto"/>
            <w:vAlign w:val="center"/>
            <w:hideMark/>
          </w:tcPr>
          <w:p w14:paraId="44FB2653"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574,47   </w:t>
            </w:r>
          </w:p>
        </w:tc>
        <w:tc>
          <w:tcPr>
            <w:tcW w:w="1369" w:type="dxa"/>
            <w:tcBorders>
              <w:top w:val="nil"/>
              <w:left w:val="nil"/>
              <w:bottom w:val="single" w:sz="4" w:space="0" w:color="C0C0C0"/>
              <w:right w:val="single" w:sz="4" w:space="0" w:color="C0C0C0"/>
            </w:tcBorders>
            <w:shd w:val="clear" w:color="auto" w:fill="auto"/>
            <w:vAlign w:val="center"/>
            <w:hideMark/>
          </w:tcPr>
          <w:p w14:paraId="71FA24E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1 852,78   </w:t>
            </w:r>
          </w:p>
        </w:tc>
        <w:tc>
          <w:tcPr>
            <w:tcW w:w="1497" w:type="dxa"/>
            <w:tcBorders>
              <w:top w:val="nil"/>
              <w:left w:val="nil"/>
              <w:bottom w:val="single" w:sz="4" w:space="0" w:color="C0C0C0"/>
              <w:right w:val="single" w:sz="4" w:space="0" w:color="C0C0C0"/>
            </w:tcBorders>
            <w:shd w:val="clear" w:color="auto" w:fill="auto"/>
            <w:vAlign w:val="center"/>
            <w:hideMark/>
          </w:tcPr>
          <w:p w14:paraId="2465A6B4"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531,83   </w:t>
            </w:r>
          </w:p>
        </w:tc>
        <w:tc>
          <w:tcPr>
            <w:tcW w:w="1590" w:type="dxa"/>
            <w:tcBorders>
              <w:top w:val="nil"/>
              <w:left w:val="nil"/>
              <w:bottom w:val="single" w:sz="4" w:space="0" w:color="C0C0C0"/>
              <w:right w:val="single" w:sz="4" w:space="0" w:color="C0C0C0"/>
            </w:tcBorders>
            <w:shd w:val="clear" w:color="auto" w:fill="auto"/>
            <w:vAlign w:val="center"/>
            <w:hideMark/>
          </w:tcPr>
          <w:p w14:paraId="6AB90EA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564,13   </w:t>
            </w:r>
          </w:p>
        </w:tc>
        <w:tc>
          <w:tcPr>
            <w:tcW w:w="1575" w:type="dxa"/>
            <w:tcBorders>
              <w:top w:val="nil"/>
              <w:left w:val="nil"/>
              <w:bottom w:val="single" w:sz="4" w:space="0" w:color="C0C0C0"/>
              <w:right w:val="single" w:sz="4" w:space="0" w:color="C0C0C0"/>
            </w:tcBorders>
            <w:shd w:val="clear" w:color="auto" w:fill="auto"/>
            <w:vAlign w:val="center"/>
            <w:hideMark/>
          </w:tcPr>
          <w:p w14:paraId="5873C62D"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1 159,01   </w:t>
            </w:r>
          </w:p>
        </w:tc>
        <w:tc>
          <w:tcPr>
            <w:tcW w:w="1594" w:type="dxa"/>
            <w:tcBorders>
              <w:top w:val="nil"/>
              <w:left w:val="nil"/>
              <w:bottom w:val="single" w:sz="4" w:space="0" w:color="C0C0C0"/>
              <w:right w:val="single" w:sz="4" w:space="0" w:color="C0C0C0"/>
            </w:tcBorders>
            <w:shd w:val="clear" w:color="auto" w:fill="auto"/>
            <w:vAlign w:val="center"/>
            <w:hideMark/>
          </w:tcPr>
          <w:p w14:paraId="6C869E50"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1 723,14   </w:t>
            </w:r>
          </w:p>
        </w:tc>
        <w:tc>
          <w:tcPr>
            <w:tcW w:w="1526" w:type="dxa"/>
            <w:tcBorders>
              <w:top w:val="nil"/>
              <w:left w:val="nil"/>
              <w:bottom w:val="single" w:sz="4" w:space="0" w:color="C0C0C0"/>
              <w:right w:val="single" w:sz="4" w:space="0" w:color="C0C0C0"/>
            </w:tcBorders>
            <w:shd w:val="clear" w:color="auto" w:fill="auto"/>
            <w:vAlign w:val="center"/>
            <w:hideMark/>
          </w:tcPr>
          <w:p w14:paraId="03744778"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8,01   </w:t>
            </w:r>
          </w:p>
        </w:tc>
        <w:tc>
          <w:tcPr>
            <w:tcW w:w="1595" w:type="dxa"/>
            <w:tcBorders>
              <w:top w:val="nil"/>
              <w:left w:val="nil"/>
              <w:bottom w:val="single" w:sz="4" w:space="0" w:color="C0C0C0"/>
              <w:right w:val="single" w:sz="4" w:space="0" w:color="C0C0C0"/>
            </w:tcBorders>
            <w:shd w:val="clear" w:color="auto" w:fill="auto"/>
            <w:vAlign w:val="center"/>
            <w:hideMark/>
          </w:tcPr>
          <w:p w14:paraId="1EE6895B"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572,14   </w:t>
            </w:r>
          </w:p>
        </w:tc>
        <w:tc>
          <w:tcPr>
            <w:tcW w:w="1451" w:type="dxa"/>
            <w:tcBorders>
              <w:top w:val="nil"/>
              <w:left w:val="nil"/>
              <w:bottom w:val="single" w:sz="4" w:space="0" w:color="C0C0C0"/>
              <w:right w:val="single" w:sz="4" w:space="0" w:color="C0C0C0"/>
            </w:tcBorders>
            <w:shd w:val="clear" w:color="auto" w:fill="auto"/>
            <w:vAlign w:val="center"/>
            <w:hideMark/>
          </w:tcPr>
          <w:p w14:paraId="0D303BD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272,12   </w:t>
            </w:r>
          </w:p>
        </w:tc>
        <w:tc>
          <w:tcPr>
            <w:tcW w:w="1489" w:type="dxa"/>
            <w:tcBorders>
              <w:top w:val="nil"/>
              <w:left w:val="nil"/>
              <w:bottom w:val="single" w:sz="4" w:space="0" w:color="C0C0C0"/>
              <w:right w:val="single" w:sz="4" w:space="0" w:color="C0C0C0"/>
            </w:tcBorders>
            <w:shd w:val="clear" w:color="auto" w:fill="auto"/>
            <w:vAlign w:val="center"/>
            <w:hideMark/>
          </w:tcPr>
          <w:p w14:paraId="0E7410B5" w14:textId="77777777" w:rsidR="00AB764A" w:rsidRPr="00AB764A" w:rsidRDefault="00AB764A" w:rsidP="00AB764A">
            <w:pPr>
              <w:jc w:val="center"/>
              <w:rPr>
                <w:rFonts w:ascii="Tahoma" w:hAnsi="Tahoma" w:cs="Tahoma"/>
                <w:b/>
                <w:bCs/>
                <w:sz w:val="14"/>
                <w:szCs w:val="14"/>
              </w:rPr>
            </w:pPr>
            <w:r w:rsidRPr="00AB764A">
              <w:rPr>
                <w:rFonts w:ascii="Tahoma" w:hAnsi="Tahoma" w:cs="Tahoma"/>
                <w:b/>
                <w:bCs/>
                <w:sz w:val="14"/>
                <w:szCs w:val="14"/>
              </w:rPr>
              <w:t xml:space="preserve">          300,03   </w:t>
            </w:r>
          </w:p>
        </w:tc>
        <w:tc>
          <w:tcPr>
            <w:tcW w:w="1943" w:type="dxa"/>
            <w:tcBorders>
              <w:top w:val="nil"/>
              <w:left w:val="nil"/>
              <w:bottom w:val="nil"/>
              <w:right w:val="nil"/>
            </w:tcBorders>
            <w:shd w:val="clear" w:color="auto" w:fill="auto"/>
            <w:vAlign w:val="center"/>
            <w:hideMark/>
          </w:tcPr>
          <w:p w14:paraId="15B19752" w14:textId="77777777" w:rsidR="00AB764A" w:rsidRPr="00AB764A" w:rsidRDefault="00AB764A" w:rsidP="00AB764A">
            <w:pPr>
              <w:jc w:val="center"/>
              <w:rPr>
                <w:rFonts w:ascii="Tahoma" w:hAnsi="Tahoma" w:cs="Tahoma"/>
                <w:b/>
                <w:bCs/>
                <w:sz w:val="14"/>
                <w:szCs w:val="14"/>
              </w:rPr>
            </w:pPr>
          </w:p>
        </w:tc>
      </w:tr>
      <w:tr w:rsidR="00AB764A" w:rsidRPr="00AB764A" w14:paraId="4F905F69" w14:textId="77777777" w:rsidTr="00AB764A">
        <w:trPr>
          <w:trHeight w:val="225"/>
          <w:jc w:val="center"/>
        </w:trPr>
        <w:tc>
          <w:tcPr>
            <w:tcW w:w="561" w:type="dxa"/>
            <w:tcBorders>
              <w:top w:val="nil"/>
              <w:left w:val="nil"/>
              <w:bottom w:val="nil"/>
              <w:right w:val="nil"/>
            </w:tcBorders>
            <w:shd w:val="clear" w:color="auto" w:fill="auto"/>
            <w:vAlign w:val="center"/>
            <w:hideMark/>
          </w:tcPr>
          <w:p w14:paraId="76198094"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4B66B383"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3E018B45" w14:textId="77777777" w:rsidR="00AB764A" w:rsidRPr="00AB764A" w:rsidRDefault="00AB764A" w:rsidP="00AB764A">
            <w:pPr>
              <w:rPr>
                <w:sz w:val="14"/>
                <w:szCs w:val="14"/>
              </w:rPr>
            </w:pPr>
          </w:p>
        </w:tc>
        <w:tc>
          <w:tcPr>
            <w:tcW w:w="4022" w:type="dxa"/>
            <w:tcBorders>
              <w:top w:val="nil"/>
              <w:left w:val="nil"/>
              <w:bottom w:val="nil"/>
              <w:right w:val="nil"/>
            </w:tcBorders>
            <w:shd w:val="clear" w:color="auto" w:fill="auto"/>
            <w:vAlign w:val="center"/>
            <w:hideMark/>
          </w:tcPr>
          <w:p w14:paraId="5C48B85F" w14:textId="77777777" w:rsidR="00AB764A" w:rsidRPr="00AB764A" w:rsidRDefault="00AB764A" w:rsidP="00AB764A">
            <w:pPr>
              <w:rPr>
                <w:sz w:val="14"/>
                <w:szCs w:val="14"/>
              </w:rPr>
            </w:pPr>
          </w:p>
        </w:tc>
        <w:tc>
          <w:tcPr>
            <w:tcW w:w="1118" w:type="dxa"/>
            <w:tcBorders>
              <w:top w:val="nil"/>
              <w:left w:val="nil"/>
              <w:bottom w:val="nil"/>
              <w:right w:val="nil"/>
            </w:tcBorders>
            <w:shd w:val="clear" w:color="auto" w:fill="auto"/>
            <w:vAlign w:val="center"/>
            <w:hideMark/>
          </w:tcPr>
          <w:p w14:paraId="6CD5FA56" w14:textId="77777777" w:rsidR="00AB764A" w:rsidRPr="00AB764A" w:rsidRDefault="00AB764A" w:rsidP="00AB764A">
            <w:pPr>
              <w:rPr>
                <w:sz w:val="14"/>
                <w:szCs w:val="14"/>
              </w:rPr>
            </w:pPr>
          </w:p>
        </w:tc>
        <w:tc>
          <w:tcPr>
            <w:tcW w:w="1609" w:type="dxa"/>
            <w:tcBorders>
              <w:top w:val="nil"/>
              <w:left w:val="nil"/>
              <w:bottom w:val="nil"/>
              <w:right w:val="nil"/>
            </w:tcBorders>
            <w:shd w:val="clear" w:color="auto" w:fill="auto"/>
            <w:vAlign w:val="center"/>
            <w:hideMark/>
          </w:tcPr>
          <w:p w14:paraId="67F1AFAC" w14:textId="77777777" w:rsidR="00AB764A" w:rsidRPr="00AB764A" w:rsidRDefault="00AB764A" w:rsidP="00AB764A">
            <w:pPr>
              <w:rPr>
                <w:sz w:val="14"/>
                <w:szCs w:val="14"/>
              </w:rPr>
            </w:pPr>
          </w:p>
        </w:tc>
        <w:tc>
          <w:tcPr>
            <w:tcW w:w="1369" w:type="dxa"/>
            <w:tcBorders>
              <w:top w:val="nil"/>
              <w:left w:val="nil"/>
              <w:bottom w:val="nil"/>
              <w:right w:val="nil"/>
            </w:tcBorders>
            <w:shd w:val="clear" w:color="auto" w:fill="auto"/>
            <w:vAlign w:val="center"/>
            <w:hideMark/>
          </w:tcPr>
          <w:p w14:paraId="3DED5232" w14:textId="77777777" w:rsidR="00AB764A" w:rsidRPr="00AB764A" w:rsidRDefault="00AB764A" w:rsidP="00AB764A">
            <w:pPr>
              <w:rPr>
                <w:sz w:val="14"/>
                <w:szCs w:val="14"/>
              </w:rPr>
            </w:pPr>
          </w:p>
        </w:tc>
        <w:tc>
          <w:tcPr>
            <w:tcW w:w="1497" w:type="dxa"/>
            <w:tcBorders>
              <w:top w:val="nil"/>
              <w:left w:val="nil"/>
              <w:bottom w:val="nil"/>
              <w:right w:val="nil"/>
            </w:tcBorders>
            <w:shd w:val="clear" w:color="auto" w:fill="auto"/>
            <w:vAlign w:val="center"/>
            <w:hideMark/>
          </w:tcPr>
          <w:p w14:paraId="5477138A" w14:textId="77777777" w:rsidR="00AB764A" w:rsidRPr="00AB764A" w:rsidRDefault="00AB764A" w:rsidP="00AB764A">
            <w:pPr>
              <w:rPr>
                <w:sz w:val="14"/>
                <w:szCs w:val="14"/>
              </w:rPr>
            </w:pPr>
          </w:p>
        </w:tc>
        <w:tc>
          <w:tcPr>
            <w:tcW w:w="1590" w:type="dxa"/>
            <w:tcBorders>
              <w:top w:val="nil"/>
              <w:left w:val="nil"/>
              <w:bottom w:val="nil"/>
              <w:right w:val="nil"/>
            </w:tcBorders>
            <w:shd w:val="clear" w:color="auto" w:fill="auto"/>
            <w:vAlign w:val="center"/>
            <w:hideMark/>
          </w:tcPr>
          <w:p w14:paraId="77358AFE" w14:textId="77777777" w:rsidR="00AB764A" w:rsidRPr="00AB764A" w:rsidRDefault="00AB764A" w:rsidP="00AB764A">
            <w:pPr>
              <w:rPr>
                <w:sz w:val="14"/>
                <w:szCs w:val="14"/>
              </w:rPr>
            </w:pPr>
          </w:p>
        </w:tc>
        <w:tc>
          <w:tcPr>
            <w:tcW w:w="1575" w:type="dxa"/>
            <w:tcBorders>
              <w:top w:val="nil"/>
              <w:left w:val="nil"/>
              <w:bottom w:val="nil"/>
              <w:right w:val="nil"/>
            </w:tcBorders>
            <w:shd w:val="clear" w:color="auto" w:fill="auto"/>
            <w:vAlign w:val="center"/>
            <w:hideMark/>
          </w:tcPr>
          <w:p w14:paraId="5C2227C2" w14:textId="77777777" w:rsidR="00AB764A" w:rsidRPr="00AB764A" w:rsidRDefault="00AB764A" w:rsidP="00AB764A">
            <w:pPr>
              <w:rPr>
                <w:sz w:val="14"/>
                <w:szCs w:val="14"/>
              </w:rPr>
            </w:pPr>
          </w:p>
        </w:tc>
        <w:tc>
          <w:tcPr>
            <w:tcW w:w="1594" w:type="dxa"/>
            <w:tcBorders>
              <w:top w:val="nil"/>
              <w:left w:val="nil"/>
              <w:bottom w:val="nil"/>
              <w:right w:val="nil"/>
            </w:tcBorders>
            <w:shd w:val="clear" w:color="auto" w:fill="auto"/>
            <w:vAlign w:val="center"/>
            <w:hideMark/>
          </w:tcPr>
          <w:p w14:paraId="255C367D" w14:textId="77777777" w:rsidR="00AB764A" w:rsidRPr="00AB764A" w:rsidRDefault="00AB764A" w:rsidP="00AB764A">
            <w:pPr>
              <w:rPr>
                <w:sz w:val="14"/>
                <w:szCs w:val="14"/>
              </w:rPr>
            </w:pPr>
          </w:p>
        </w:tc>
        <w:tc>
          <w:tcPr>
            <w:tcW w:w="1526" w:type="dxa"/>
            <w:tcBorders>
              <w:top w:val="nil"/>
              <w:left w:val="nil"/>
              <w:bottom w:val="nil"/>
              <w:right w:val="nil"/>
            </w:tcBorders>
            <w:shd w:val="clear" w:color="auto" w:fill="auto"/>
            <w:vAlign w:val="center"/>
            <w:hideMark/>
          </w:tcPr>
          <w:p w14:paraId="5DA31A4C" w14:textId="77777777" w:rsidR="00AB764A" w:rsidRPr="00AB764A" w:rsidRDefault="00AB764A" w:rsidP="00AB764A">
            <w:pPr>
              <w:rPr>
                <w:sz w:val="14"/>
                <w:szCs w:val="14"/>
              </w:rPr>
            </w:pPr>
          </w:p>
        </w:tc>
        <w:tc>
          <w:tcPr>
            <w:tcW w:w="1595" w:type="dxa"/>
            <w:tcBorders>
              <w:top w:val="nil"/>
              <w:left w:val="nil"/>
              <w:bottom w:val="nil"/>
              <w:right w:val="nil"/>
            </w:tcBorders>
            <w:shd w:val="clear" w:color="auto" w:fill="auto"/>
            <w:vAlign w:val="center"/>
            <w:hideMark/>
          </w:tcPr>
          <w:p w14:paraId="5534BAFD" w14:textId="77777777" w:rsidR="00AB764A" w:rsidRPr="00AB764A" w:rsidRDefault="00AB764A" w:rsidP="00AB764A">
            <w:pPr>
              <w:rPr>
                <w:sz w:val="14"/>
                <w:szCs w:val="14"/>
              </w:rPr>
            </w:pPr>
          </w:p>
        </w:tc>
        <w:tc>
          <w:tcPr>
            <w:tcW w:w="1451" w:type="dxa"/>
            <w:tcBorders>
              <w:top w:val="nil"/>
              <w:left w:val="nil"/>
              <w:bottom w:val="nil"/>
              <w:right w:val="nil"/>
            </w:tcBorders>
            <w:shd w:val="clear" w:color="auto" w:fill="auto"/>
            <w:vAlign w:val="center"/>
            <w:hideMark/>
          </w:tcPr>
          <w:p w14:paraId="62F64C88" w14:textId="77777777" w:rsidR="00AB764A" w:rsidRPr="00AB764A" w:rsidRDefault="00AB764A" w:rsidP="00AB764A">
            <w:pPr>
              <w:rPr>
                <w:sz w:val="14"/>
                <w:szCs w:val="14"/>
              </w:rPr>
            </w:pPr>
          </w:p>
        </w:tc>
        <w:tc>
          <w:tcPr>
            <w:tcW w:w="1489" w:type="dxa"/>
            <w:tcBorders>
              <w:top w:val="nil"/>
              <w:left w:val="nil"/>
              <w:bottom w:val="nil"/>
              <w:right w:val="nil"/>
            </w:tcBorders>
            <w:shd w:val="clear" w:color="auto" w:fill="auto"/>
            <w:vAlign w:val="center"/>
            <w:hideMark/>
          </w:tcPr>
          <w:p w14:paraId="1DE2E855" w14:textId="77777777" w:rsidR="00AB764A" w:rsidRPr="00AB764A" w:rsidRDefault="00AB764A" w:rsidP="00AB764A">
            <w:pPr>
              <w:rPr>
                <w:sz w:val="14"/>
                <w:szCs w:val="14"/>
              </w:rPr>
            </w:pPr>
          </w:p>
        </w:tc>
        <w:tc>
          <w:tcPr>
            <w:tcW w:w="1943" w:type="dxa"/>
            <w:tcBorders>
              <w:top w:val="nil"/>
              <w:left w:val="nil"/>
              <w:bottom w:val="nil"/>
              <w:right w:val="nil"/>
            </w:tcBorders>
            <w:shd w:val="clear" w:color="auto" w:fill="auto"/>
            <w:vAlign w:val="center"/>
            <w:hideMark/>
          </w:tcPr>
          <w:p w14:paraId="24F7C013" w14:textId="77777777" w:rsidR="00AB764A" w:rsidRPr="00AB764A" w:rsidRDefault="00AB764A" w:rsidP="00AB764A">
            <w:pPr>
              <w:rPr>
                <w:sz w:val="14"/>
                <w:szCs w:val="14"/>
              </w:rPr>
            </w:pPr>
          </w:p>
        </w:tc>
      </w:tr>
      <w:tr w:rsidR="00AB764A" w:rsidRPr="00AB764A" w14:paraId="5EACB46A" w14:textId="77777777" w:rsidTr="00AB764A">
        <w:trPr>
          <w:trHeight w:val="225"/>
          <w:jc w:val="center"/>
        </w:trPr>
        <w:tc>
          <w:tcPr>
            <w:tcW w:w="561" w:type="dxa"/>
            <w:tcBorders>
              <w:top w:val="nil"/>
              <w:left w:val="nil"/>
              <w:bottom w:val="nil"/>
              <w:right w:val="nil"/>
            </w:tcBorders>
            <w:shd w:val="clear" w:color="auto" w:fill="auto"/>
            <w:vAlign w:val="center"/>
            <w:hideMark/>
          </w:tcPr>
          <w:p w14:paraId="70A9160F" w14:textId="77777777" w:rsidR="00AB764A" w:rsidRPr="00AB764A" w:rsidRDefault="00AB764A" w:rsidP="00AB764A">
            <w:pPr>
              <w:rPr>
                <w:sz w:val="14"/>
                <w:szCs w:val="14"/>
              </w:rPr>
            </w:pPr>
          </w:p>
        </w:tc>
        <w:tc>
          <w:tcPr>
            <w:tcW w:w="401" w:type="dxa"/>
            <w:tcBorders>
              <w:top w:val="nil"/>
              <w:left w:val="nil"/>
              <w:bottom w:val="nil"/>
              <w:right w:val="nil"/>
            </w:tcBorders>
            <w:shd w:val="clear" w:color="auto" w:fill="auto"/>
            <w:vAlign w:val="center"/>
            <w:hideMark/>
          </w:tcPr>
          <w:p w14:paraId="21C03244" w14:textId="77777777" w:rsidR="00AB764A" w:rsidRPr="00AB764A" w:rsidRDefault="00AB764A" w:rsidP="00AB764A">
            <w:pPr>
              <w:rPr>
                <w:sz w:val="14"/>
                <w:szCs w:val="14"/>
              </w:rPr>
            </w:pPr>
          </w:p>
        </w:tc>
        <w:tc>
          <w:tcPr>
            <w:tcW w:w="1000" w:type="dxa"/>
            <w:tcBorders>
              <w:top w:val="nil"/>
              <w:left w:val="nil"/>
              <w:bottom w:val="nil"/>
              <w:right w:val="nil"/>
            </w:tcBorders>
            <w:shd w:val="clear" w:color="auto" w:fill="auto"/>
            <w:vAlign w:val="center"/>
            <w:hideMark/>
          </w:tcPr>
          <w:p w14:paraId="65551512" w14:textId="77777777" w:rsidR="00AB764A" w:rsidRPr="00AB764A" w:rsidRDefault="00AB764A" w:rsidP="00AB764A">
            <w:pPr>
              <w:rPr>
                <w:sz w:val="14"/>
                <w:szCs w:val="14"/>
              </w:rPr>
            </w:pPr>
          </w:p>
        </w:tc>
        <w:tc>
          <w:tcPr>
            <w:tcW w:w="4022" w:type="dxa"/>
            <w:tcBorders>
              <w:top w:val="nil"/>
              <w:left w:val="nil"/>
              <w:bottom w:val="nil"/>
              <w:right w:val="nil"/>
            </w:tcBorders>
            <w:shd w:val="clear" w:color="auto" w:fill="auto"/>
            <w:vAlign w:val="center"/>
            <w:hideMark/>
          </w:tcPr>
          <w:p w14:paraId="0C16407D" w14:textId="77777777" w:rsidR="00AB764A" w:rsidRPr="00AB764A" w:rsidRDefault="00AB764A" w:rsidP="00AB764A">
            <w:pPr>
              <w:rPr>
                <w:sz w:val="14"/>
                <w:szCs w:val="14"/>
              </w:rPr>
            </w:pPr>
          </w:p>
        </w:tc>
        <w:tc>
          <w:tcPr>
            <w:tcW w:w="1118" w:type="dxa"/>
            <w:tcBorders>
              <w:top w:val="nil"/>
              <w:left w:val="nil"/>
              <w:bottom w:val="nil"/>
              <w:right w:val="nil"/>
            </w:tcBorders>
            <w:shd w:val="clear" w:color="auto" w:fill="auto"/>
            <w:vAlign w:val="center"/>
            <w:hideMark/>
          </w:tcPr>
          <w:p w14:paraId="4CB4B2EE" w14:textId="77777777" w:rsidR="00AB764A" w:rsidRPr="00AB764A" w:rsidRDefault="00AB764A" w:rsidP="00AB764A">
            <w:pPr>
              <w:rPr>
                <w:sz w:val="14"/>
                <w:szCs w:val="14"/>
              </w:rPr>
            </w:pPr>
          </w:p>
        </w:tc>
        <w:tc>
          <w:tcPr>
            <w:tcW w:w="1609" w:type="dxa"/>
            <w:tcBorders>
              <w:top w:val="nil"/>
              <w:left w:val="nil"/>
              <w:bottom w:val="nil"/>
              <w:right w:val="nil"/>
            </w:tcBorders>
            <w:shd w:val="clear" w:color="auto" w:fill="auto"/>
            <w:vAlign w:val="center"/>
            <w:hideMark/>
          </w:tcPr>
          <w:p w14:paraId="4B414527" w14:textId="77777777" w:rsidR="00AB764A" w:rsidRPr="00AB764A" w:rsidRDefault="00AB764A" w:rsidP="00AB764A">
            <w:pPr>
              <w:rPr>
                <w:sz w:val="14"/>
                <w:szCs w:val="14"/>
              </w:rPr>
            </w:pPr>
          </w:p>
        </w:tc>
        <w:tc>
          <w:tcPr>
            <w:tcW w:w="1369" w:type="dxa"/>
            <w:tcBorders>
              <w:top w:val="nil"/>
              <w:left w:val="nil"/>
              <w:bottom w:val="nil"/>
              <w:right w:val="nil"/>
            </w:tcBorders>
            <w:shd w:val="clear" w:color="auto" w:fill="auto"/>
            <w:vAlign w:val="center"/>
            <w:hideMark/>
          </w:tcPr>
          <w:p w14:paraId="2206CA34" w14:textId="77777777" w:rsidR="00AB764A" w:rsidRPr="00AB764A" w:rsidRDefault="00AB764A" w:rsidP="00AB764A">
            <w:pPr>
              <w:rPr>
                <w:sz w:val="14"/>
                <w:szCs w:val="14"/>
              </w:rPr>
            </w:pPr>
          </w:p>
        </w:tc>
        <w:tc>
          <w:tcPr>
            <w:tcW w:w="1497" w:type="dxa"/>
            <w:tcBorders>
              <w:top w:val="nil"/>
              <w:left w:val="nil"/>
              <w:bottom w:val="nil"/>
              <w:right w:val="nil"/>
            </w:tcBorders>
            <w:shd w:val="clear" w:color="auto" w:fill="auto"/>
            <w:vAlign w:val="center"/>
            <w:hideMark/>
          </w:tcPr>
          <w:p w14:paraId="7987E8FB" w14:textId="77777777" w:rsidR="00AB764A" w:rsidRPr="00AB764A" w:rsidRDefault="00AB764A" w:rsidP="00AB764A">
            <w:pPr>
              <w:rPr>
                <w:sz w:val="14"/>
                <w:szCs w:val="14"/>
              </w:rPr>
            </w:pPr>
          </w:p>
        </w:tc>
        <w:tc>
          <w:tcPr>
            <w:tcW w:w="1590" w:type="dxa"/>
            <w:tcBorders>
              <w:top w:val="nil"/>
              <w:left w:val="nil"/>
              <w:bottom w:val="nil"/>
              <w:right w:val="nil"/>
            </w:tcBorders>
            <w:shd w:val="clear" w:color="auto" w:fill="auto"/>
            <w:vAlign w:val="center"/>
            <w:hideMark/>
          </w:tcPr>
          <w:p w14:paraId="6E01D8F2" w14:textId="77777777" w:rsidR="00AB764A" w:rsidRPr="00AB764A" w:rsidRDefault="00AB764A" w:rsidP="00AB764A">
            <w:pPr>
              <w:rPr>
                <w:sz w:val="14"/>
                <w:szCs w:val="14"/>
              </w:rPr>
            </w:pPr>
          </w:p>
        </w:tc>
        <w:tc>
          <w:tcPr>
            <w:tcW w:w="1575" w:type="dxa"/>
            <w:tcBorders>
              <w:top w:val="nil"/>
              <w:left w:val="nil"/>
              <w:bottom w:val="nil"/>
              <w:right w:val="nil"/>
            </w:tcBorders>
            <w:shd w:val="clear" w:color="auto" w:fill="auto"/>
            <w:vAlign w:val="center"/>
            <w:hideMark/>
          </w:tcPr>
          <w:p w14:paraId="57ECAE2E" w14:textId="77777777" w:rsidR="00AB764A" w:rsidRPr="00AB764A" w:rsidRDefault="00AB764A" w:rsidP="00AB764A">
            <w:pPr>
              <w:rPr>
                <w:sz w:val="14"/>
                <w:szCs w:val="14"/>
              </w:rPr>
            </w:pPr>
          </w:p>
        </w:tc>
        <w:tc>
          <w:tcPr>
            <w:tcW w:w="1594" w:type="dxa"/>
            <w:tcBorders>
              <w:top w:val="nil"/>
              <w:left w:val="nil"/>
              <w:bottom w:val="nil"/>
              <w:right w:val="nil"/>
            </w:tcBorders>
            <w:shd w:val="clear" w:color="auto" w:fill="auto"/>
            <w:vAlign w:val="center"/>
            <w:hideMark/>
          </w:tcPr>
          <w:p w14:paraId="2DE2F4B4" w14:textId="77777777" w:rsidR="00AB764A" w:rsidRPr="00AB764A" w:rsidRDefault="00AB764A" w:rsidP="00AB764A">
            <w:pPr>
              <w:rPr>
                <w:sz w:val="14"/>
                <w:szCs w:val="14"/>
              </w:rPr>
            </w:pPr>
          </w:p>
        </w:tc>
        <w:tc>
          <w:tcPr>
            <w:tcW w:w="1526" w:type="dxa"/>
            <w:tcBorders>
              <w:top w:val="nil"/>
              <w:left w:val="nil"/>
              <w:bottom w:val="nil"/>
              <w:right w:val="nil"/>
            </w:tcBorders>
            <w:shd w:val="clear" w:color="auto" w:fill="auto"/>
            <w:vAlign w:val="center"/>
            <w:hideMark/>
          </w:tcPr>
          <w:p w14:paraId="76D256A2" w14:textId="77777777" w:rsidR="00AB764A" w:rsidRPr="00AB764A" w:rsidRDefault="00AB764A" w:rsidP="00AB764A">
            <w:pPr>
              <w:rPr>
                <w:sz w:val="14"/>
                <w:szCs w:val="14"/>
              </w:rPr>
            </w:pPr>
          </w:p>
        </w:tc>
        <w:tc>
          <w:tcPr>
            <w:tcW w:w="1595" w:type="dxa"/>
            <w:tcBorders>
              <w:top w:val="nil"/>
              <w:left w:val="nil"/>
              <w:bottom w:val="nil"/>
              <w:right w:val="nil"/>
            </w:tcBorders>
            <w:shd w:val="clear" w:color="auto" w:fill="auto"/>
            <w:vAlign w:val="center"/>
            <w:hideMark/>
          </w:tcPr>
          <w:p w14:paraId="7E527C5C" w14:textId="77777777" w:rsidR="00AB764A" w:rsidRPr="00AB764A" w:rsidRDefault="00AB764A" w:rsidP="00AB764A">
            <w:pPr>
              <w:rPr>
                <w:sz w:val="14"/>
                <w:szCs w:val="14"/>
              </w:rPr>
            </w:pPr>
          </w:p>
        </w:tc>
        <w:tc>
          <w:tcPr>
            <w:tcW w:w="1451" w:type="dxa"/>
            <w:tcBorders>
              <w:top w:val="nil"/>
              <w:left w:val="nil"/>
              <w:bottom w:val="nil"/>
              <w:right w:val="nil"/>
            </w:tcBorders>
            <w:shd w:val="clear" w:color="auto" w:fill="auto"/>
            <w:vAlign w:val="center"/>
            <w:hideMark/>
          </w:tcPr>
          <w:p w14:paraId="3D79CAD6" w14:textId="77777777" w:rsidR="00AB764A" w:rsidRPr="00AB764A" w:rsidRDefault="00AB764A" w:rsidP="00AB764A">
            <w:pPr>
              <w:rPr>
                <w:sz w:val="14"/>
                <w:szCs w:val="14"/>
              </w:rPr>
            </w:pPr>
          </w:p>
        </w:tc>
        <w:tc>
          <w:tcPr>
            <w:tcW w:w="1489" w:type="dxa"/>
            <w:tcBorders>
              <w:top w:val="nil"/>
              <w:left w:val="nil"/>
              <w:bottom w:val="nil"/>
              <w:right w:val="nil"/>
            </w:tcBorders>
            <w:shd w:val="clear" w:color="auto" w:fill="auto"/>
            <w:vAlign w:val="center"/>
            <w:hideMark/>
          </w:tcPr>
          <w:p w14:paraId="04673F80" w14:textId="77777777" w:rsidR="00AB764A" w:rsidRPr="00AB764A" w:rsidRDefault="00AB764A" w:rsidP="00AB764A">
            <w:pPr>
              <w:rPr>
                <w:sz w:val="14"/>
                <w:szCs w:val="14"/>
              </w:rPr>
            </w:pPr>
          </w:p>
        </w:tc>
        <w:tc>
          <w:tcPr>
            <w:tcW w:w="1943" w:type="dxa"/>
            <w:tcBorders>
              <w:top w:val="nil"/>
              <w:left w:val="nil"/>
              <w:bottom w:val="nil"/>
              <w:right w:val="nil"/>
            </w:tcBorders>
            <w:shd w:val="clear" w:color="auto" w:fill="auto"/>
            <w:vAlign w:val="center"/>
            <w:hideMark/>
          </w:tcPr>
          <w:p w14:paraId="07FBB71E" w14:textId="77777777" w:rsidR="00AB764A" w:rsidRPr="00AB764A" w:rsidRDefault="00AB764A" w:rsidP="00AB764A">
            <w:pPr>
              <w:rPr>
                <w:sz w:val="14"/>
                <w:szCs w:val="14"/>
              </w:rPr>
            </w:pPr>
          </w:p>
        </w:tc>
      </w:tr>
    </w:tbl>
    <w:p w14:paraId="4EB595FA" w14:textId="77777777" w:rsidR="00AB764A" w:rsidRDefault="00AB764A" w:rsidP="00AB764A">
      <w:pPr>
        <w:jc w:val="both"/>
        <w:rPr>
          <w:sz w:val="28"/>
          <w:szCs w:val="28"/>
        </w:rPr>
      </w:pPr>
    </w:p>
    <w:p w14:paraId="27476E24" w14:textId="77777777" w:rsidR="00AB764A" w:rsidRDefault="00AB764A" w:rsidP="00AB764A">
      <w:pPr>
        <w:jc w:val="both"/>
        <w:rPr>
          <w:sz w:val="28"/>
          <w:szCs w:val="28"/>
        </w:rPr>
      </w:pPr>
    </w:p>
    <w:p w14:paraId="7A591824" w14:textId="77777777" w:rsidR="00AB764A" w:rsidRDefault="00AB764A" w:rsidP="00AB764A">
      <w:pPr>
        <w:jc w:val="both"/>
        <w:rPr>
          <w:sz w:val="28"/>
          <w:szCs w:val="28"/>
        </w:rPr>
      </w:pPr>
    </w:p>
    <w:p w14:paraId="47001EB4" w14:textId="77777777" w:rsidR="00AB764A" w:rsidRDefault="00AB764A" w:rsidP="00AB764A">
      <w:pPr>
        <w:jc w:val="both"/>
        <w:rPr>
          <w:sz w:val="28"/>
          <w:szCs w:val="28"/>
        </w:rPr>
      </w:pPr>
    </w:p>
    <w:p w14:paraId="6AA6C285" w14:textId="77777777" w:rsidR="00AB764A" w:rsidRDefault="00AB764A" w:rsidP="00AB764A">
      <w:pPr>
        <w:jc w:val="both"/>
        <w:rPr>
          <w:sz w:val="28"/>
          <w:szCs w:val="28"/>
        </w:rPr>
      </w:pPr>
    </w:p>
    <w:p w14:paraId="1A814E12" w14:textId="77777777" w:rsidR="00AB764A" w:rsidRDefault="00AB764A" w:rsidP="00AB764A">
      <w:pPr>
        <w:jc w:val="both"/>
        <w:rPr>
          <w:sz w:val="28"/>
          <w:szCs w:val="28"/>
        </w:rPr>
      </w:pPr>
    </w:p>
    <w:p w14:paraId="6D9CD5A3" w14:textId="77777777" w:rsidR="00AB764A" w:rsidRDefault="00AB764A" w:rsidP="00AB764A">
      <w:pPr>
        <w:jc w:val="both"/>
        <w:rPr>
          <w:sz w:val="28"/>
          <w:szCs w:val="28"/>
        </w:rPr>
      </w:pPr>
    </w:p>
    <w:p w14:paraId="34BCCAE6" w14:textId="77777777" w:rsidR="00AB764A" w:rsidRDefault="00AB764A" w:rsidP="00AB764A">
      <w:pPr>
        <w:jc w:val="both"/>
        <w:rPr>
          <w:sz w:val="28"/>
          <w:szCs w:val="28"/>
        </w:rPr>
      </w:pPr>
    </w:p>
    <w:p w14:paraId="49C0969F" w14:textId="77777777" w:rsidR="00AB764A" w:rsidRDefault="00AB764A" w:rsidP="00AB764A">
      <w:pPr>
        <w:jc w:val="both"/>
        <w:rPr>
          <w:sz w:val="28"/>
          <w:szCs w:val="28"/>
        </w:rPr>
      </w:pPr>
    </w:p>
    <w:p w14:paraId="7C5F2D05" w14:textId="77777777" w:rsidR="00AB764A" w:rsidRDefault="00AB764A" w:rsidP="00AB764A">
      <w:pPr>
        <w:jc w:val="both"/>
        <w:rPr>
          <w:sz w:val="28"/>
          <w:szCs w:val="28"/>
        </w:rPr>
      </w:pPr>
    </w:p>
    <w:p w14:paraId="6A4F2228" w14:textId="77777777" w:rsidR="00AB764A" w:rsidRDefault="00AB764A" w:rsidP="00AB764A">
      <w:pPr>
        <w:jc w:val="both"/>
        <w:rPr>
          <w:sz w:val="28"/>
          <w:szCs w:val="28"/>
        </w:rPr>
      </w:pPr>
    </w:p>
    <w:p w14:paraId="78DE56C8" w14:textId="77777777" w:rsidR="00AB764A" w:rsidRDefault="00AB764A" w:rsidP="00AB764A">
      <w:pPr>
        <w:jc w:val="both"/>
        <w:rPr>
          <w:sz w:val="28"/>
          <w:szCs w:val="28"/>
        </w:rPr>
      </w:pPr>
    </w:p>
    <w:p w14:paraId="04B43956" w14:textId="77777777" w:rsidR="00AB764A" w:rsidRDefault="00AB764A" w:rsidP="00AB764A">
      <w:pPr>
        <w:jc w:val="both"/>
        <w:rPr>
          <w:sz w:val="28"/>
          <w:szCs w:val="28"/>
        </w:rPr>
      </w:pPr>
    </w:p>
    <w:p w14:paraId="11084354" w14:textId="77777777" w:rsidR="00AB764A" w:rsidRDefault="00AB764A" w:rsidP="00AB764A">
      <w:pPr>
        <w:jc w:val="both"/>
        <w:rPr>
          <w:sz w:val="28"/>
          <w:szCs w:val="28"/>
        </w:rPr>
      </w:pPr>
    </w:p>
    <w:p w14:paraId="050BB201" w14:textId="77777777" w:rsidR="00AB764A" w:rsidRDefault="00AB764A" w:rsidP="00AB764A">
      <w:pPr>
        <w:jc w:val="both"/>
        <w:rPr>
          <w:sz w:val="28"/>
          <w:szCs w:val="28"/>
        </w:rPr>
      </w:pPr>
    </w:p>
    <w:p w14:paraId="2CB88497" w14:textId="77777777" w:rsidR="00AB764A" w:rsidRDefault="00AB764A" w:rsidP="00AB764A">
      <w:pPr>
        <w:jc w:val="both"/>
        <w:rPr>
          <w:sz w:val="28"/>
          <w:szCs w:val="28"/>
        </w:rPr>
      </w:pPr>
    </w:p>
    <w:p w14:paraId="3DC35F7C" w14:textId="77777777" w:rsidR="00AB764A" w:rsidRDefault="00AB764A" w:rsidP="00AB764A">
      <w:pPr>
        <w:jc w:val="both"/>
        <w:rPr>
          <w:sz w:val="28"/>
          <w:szCs w:val="28"/>
        </w:rPr>
      </w:pPr>
    </w:p>
    <w:p w14:paraId="0B32EE98" w14:textId="77777777" w:rsidR="00AB764A" w:rsidRDefault="00AB764A" w:rsidP="00AB764A">
      <w:pPr>
        <w:jc w:val="both"/>
        <w:rPr>
          <w:sz w:val="28"/>
          <w:szCs w:val="28"/>
        </w:rPr>
        <w:sectPr w:rsidR="00AB764A" w:rsidSect="00AB764A">
          <w:pgSz w:w="16838" w:h="11906" w:orient="landscape"/>
          <w:pgMar w:top="709" w:right="851" w:bottom="709" w:left="709" w:header="709" w:footer="709" w:gutter="0"/>
          <w:cols w:space="708"/>
          <w:titlePg/>
          <w:docGrid w:linePitch="360"/>
        </w:sectPr>
      </w:pPr>
    </w:p>
    <w:p w14:paraId="3D45ECDB" w14:textId="0F65DAAE" w:rsidR="00AB764A" w:rsidRDefault="00AB764A" w:rsidP="00AB764A">
      <w:pPr>
        <w:autoSpaceDE w:val="0"/>
        <w:autoSpaceDN w:val="0"/>
        <w:adjustRightInd w:val="0"/>
        <w:ind w:left="9214" w:right="1132"/>
        <w:jc w:val="both"/>
      </w:pPr>
      <w:r>
        <w:lastRenderedPageBreak/>
        <w:t xml:space="preserve">Приложение № 8 к протоколу </w:t>
      </w:r>
      <w:r>
        <w:br/>
        <w:t>№ 46 заседания правления региональной энергетической комиссии Кемеровской области от 04.07.2019</w:t>
      </w:r>
    </w:p>
    <w:p w14:paraId="167919CA" w14:textId="77777777" w:rsidR="00AB764A" w:rsidRPr="00C333DD" w:rsidRDefault="00AB764A" w:rsidP="00AB764A">
      <w:pPr>
        <w:tabs>
          <w:tab w:val="left" w:pos="0"/>
          <w:tab w:val="left" w:pos="3052"/>
        </w:tabs>
        <w:ind w:left="3544"/>
      </w:pPr>
    </w:p>
    <w:p w14:paraId="3EDF1846" w14:textId="77777777" w:rsidR="00AB764A" w:rsidRPr="00C333DD" w:rsidRDefault="00AB764A" w:rsidP="00AB764A">
      <w:pPr>
        <w:jc w:val="center"/>
        <w:rPr>
          <w:b/>
          <w:sz w:val="28"/>
          <w:szCs w:val="28"/>
        </w:rPr>
      </w:pPr>
      <w:proofErr w:type="spellStart"/>
      <w:r w:rsidRPr="00C333DD">
        <w:rPr>
          <w:b/>
          <w:sz w:val="28"/>
          <w:szCs w:val="28"/>
        </w:rPr>
        <w:t>Одноставочные</w:t>
      </w:r>
      <w:proofErr w:type="spellEnd"/>
      <w:r w:rsidRPr="00C333DD">
        <w:rPr>
          <w:b/>
          <w:sz w:val="28"/>
          <w:szCs w:val="28"/>
        </w:rPr>
        <w:t xml:space="preserve"> тарифы на питьевую воду </w:t>
      </w:r>
    </w:p>
    <w:p w14:paraId="0FB3109F" w14:textId="77777777" w:rsidR="00AB764A" w:rsidRPr="00712E77" w:rsidRDefault="00AB764A" w:rsidP="00AB764A">
      <w:pPr>
        <w:jc w:val="center"/>
        <w:rPr>
          <w:b/>
          <w:sz w:val="28"/>
          <w:szCs w:val="28"/>
        </w:rPr>
      </w:pPr>
      <w:r w:rsidRPr="00712E77">
        <w:rPr>
          <w:b/>
          <w:sz w:val="28"/>
          <w:szCs w:val="28"/>
        </w:rPr>
        <w:t xml:space="preserve">ОАО «Ваганово» </w:t>
      </w:r>
    </w:p>
    <w:p w14:paraId="63915969" w14:textId="77777777" w:rsidR="00AB764A" w:rsidRDefault="00AB764A" w:rsidP="00AB764A">
      <w:pPr>
        <w:jc w:val="center"/>
        <w:rPr>
          <w:b/>
          <w:bCs/>
          <w:kern w:val="32"/>
          <w:sz w:val="28"/>
          <w:szCs w:val="28"/>
        </w:rPr>
      </w:pPr>
      <w:r w:rsidRPr="003A31FE">
        <w:rPr>
          <w:b/>
          <w:bCs/>
          <w:kern w:val="32"/>
          <w:sz w:val="28"/>
          <w:szCs w:val="28"/>
        </w:rPr>
        <w:t>(Промышленновский</w:t>
      </w:r>
      <w:r>
        <w:rPr>
          <w:b/>
          <w:bCs/>
          <w:kern w:val="32"/>
          <w:sz w:val="28"/>
          <w:szCs w:val="28"/>
        </w:rPr>
        <w:t xml:space="preserve"> </w:t>
      </w:r>
      <w:r w:rsidRPr="003A31FE">
        <w:rPr>
          <w:b/>
          <w:bCs/>
          <w:kern w:val="32"/>
          <w:sz w:val="28"/>
          <w:szCs w:val="28"/>
        </w:rPr>
        <w:t>муниципальный район)</w:t>
      </w:r>
    </w:p>
    <w:p w14:paraId="5A1FED15" w14:textId="77777777" w:rsidR="00AB764A" w:rsidRDefault="00AB764A" w:rsidP="00AB764A">
      <w:pPr>
        <w:jc w:val="center"/>
        <w:rPr>
          <w:b/>
          <w:sz w:val="28"/>
          <w:szCs w:val="28"/>
        </w:rPr>
      </w:pPr>
      <w:r>
        <w:rPr>
          <w:b/>
          <w:sz w:val="28"/>
          <w:szCs w:val="28"/>
        </w:rPr>
        <w:t>на период с 01.01.2019</w:t>
      </w:r>
      <w:r w:rsidRPr="00CC5C1A">
        <w:rPr>
          <w:b/>
          <w:sz w:val="28"/>
          <w:szCs w:val="28"/>
        </w:rPr>
        <w:t xml:space="preserve"> по 31.12.20</w:t>
      </w:r>
      <w:r>
        <w:rPr>
          <w:b/>
          <w:sz w:val="28"/>
          <w:szCs w:val="28"/>
        </w:rPr>
        <w:t>23</w:t>
      </w:r>
    </w:p>
    <w:p w14:paraId="15D7139A" w14:textId="77777777" w:rsidR="00AB764A" w:rsidRDefault="00AB764A" w:rsidP="00AB764A">
      <w:pPr>
        <w:jc w:val="center"/>
        <w:rPr>
          <w:b/>
          <w:sz w:val="28"/>
          <w:szCs w:val="28"/>
        </w:rPr>
      </w:pPr>
    </w:p>
    <w:tbl>
      <w:tblPr>
        <w:tblW w:w="15735" w:type="dxa"/>
        <w:tblInd w:w="-147" w:type="dxa"/>
        <w:tblLayout w:type="fixed"/>
        <w:tblLook w:val="04A0" w:firstRow="1" w:lastRow="0" w:firstColumn="1" w:lastColumn="0" w:noHBand="0" w:noVBand="1"/>
      </w:tblPr>
      <w:tblGrid>
        <w:gridCol w:w="2693"/>
        <w:gridCol w:w="1276"/>
        <w:gridCol w:w="1276"/>
        <w:gridCol w:w="1276"/>
        <w:gridCol w:w="1276"/>
        <w:gridCol w:w="1276"/>
        <w:gridCol w:w="1417"/>
        <w:gridCol w:w="1276"/>
        <w:gridCol w:w="1276"/>
        <w:gridCol w:w="1277"/>
        <w:gridCol w:w="1416"/>
      </w:tblGrid>
      <w:tr w:rsidR="00AB764A" w:rsidRPr="00EA2512" w14:paraId="430618C4" w14:textId="77777777" w:rsidTr="00AB764A">
        <w:trPr>
          <w:trHeight w:val="495"/>
        </w:trPr>
        <w:tc>
          <w:tcPr>
            <w:tcW w:w="2693" w:type="dxa"/>
            <w:vMerge w:val="restart"/>
            <w:tcBorders>
              <w:top w:val="single" w:sz="4" w:space="0" w:color="auto"/>
              <w:left w:val="single" w:sz="4" w:space="0" w:color="auto"/>
              <w:right w:val="single" w:sz="4" w:space="0" w:color="auto"/>
            </w:tcBorders>
            <w:shd w:val="clear" w:color="000000" w:fill="FFFFFF"/>
            <w:vAlign w:val="center"/>
          </w:tcPr>
          <w:p w14:paraId="7717ADAB" w14:textId="77777777" w:rsidR="00AB764A" w:rsidRPr="00EA2512" w:rsidRDefault="00AB764A" w:rsidP="00AB764A">
            <w:pPr>
              <w:jc w:val="center"/>
              <w:rPr>
                <w:color w:val="000000"/>
                <w:sz w:val="28"/>
                <w:szCs w:val="28"/>
              </w:rPr>
            </w:pPr>
            <w:r w:rsidRPr="00EA2512">
              <w:rPr>
                <w:color w:val="000000"/>
                <w:sz w:val="28"/>
                <w:szCs w:val="28"/>
              </w:rPr>
              <w:t>Наименование потребителей</w:t>
            </w:r>
          </w:p>
        </w:tc>
        <w:tc>
          <w:tcPr>
            <w:tcW w:w="13042" w:type="dxa"/>
            <w:gridSpan w:val="10"/>
            <w:tcBorders>
              <w:top w:val="single" w:sz="4" w:space="0" w:color="auto"/>
              <w:left w:val="nil"/>
              <w:bottom w:val="single" w:sz="4" w:space="0" w:color="auto"/>
              <w:right w:val="single" w:sz="4" w:space="0" w:color="auto"/>
            </w:tcBorders>
            <w:shd w:val="clear" w:color="000000" w:fill="FFFFFF"/>
            <w:vAlign w:val="center"/>
            <w:hideMark/>
          </w:tcPr>
          <w:p w14:paraId="626E7833" w14:textId="77777777" w:rsidR="00AB764A" w:rsidRPr="00EA2512" w:rsidRDefault="00AB764A" w:rsidP="00AB764A">
            <w:pPr>
              <w:jc w:val="center"/>
              <w:rPr>
                <w:color w:val="000000"/>
                <w:sz w:val="28"/>
                <w:szCs w:val="28"/>
              </w:rPr>
            </w:pPr>
            <w:r w:rsidRPr="00EA2512">
              <w:rPr>
                <w:color w:val="000000"/>
                <w:sz w:val="28"/>
                <w:szCs w:val="28"/>
              </w:rPr>
              <w:t>Тариф, руб./м</w:t>
            </w:r>
            <w:r w:rsidRPr="00EA2512">
              <w:rPr>
                <w:color w:val="000000"/>
                <w:sz w:val="28"/>
                <w:szCs w:val="28"/>
                <w:vertAlign w:val="superscript"/>
              </w:rPr>
              <w:t>3</w:t>
            </w:r>
          </w:p>
        </w:tc>
      </w:tr>
      <w:tr w:rsidR="00AB764A" w:rsidRPr="00EA2512" w14:paraId="594CA2A8" w14:textId="77777777" w:rsidTr="00AB764A">
        <w:trPr>
          <w:trHeight w:val="403"/>
        </w:trPr>
        <w:tc>
          <w:tcPr>
            <w:tcW w:w="2693" w:type="dxa"/>
            <w:vMerge/>
            <w:tcBorders>
              <w:left w:val="single" w:sz="4" w:space="0" w:color="auto"/>
              <w:right w:val="single" w:sz="4" w:space="0" w:color="auto"/>
            </w:tcBorders>
            <w:vAlign w:val="center"/>
          </w:tcPr>
          <w:p w14:paraId="5BF0E1AE" w14:textId="77777777" w:rsidR="00AB764A" w:rsidRPr="00EA2512" w:rsidRDefault="00AB764A" w:rsidP="00AB764A">
            <w:pPr>
              <w:rPr>
                <w:color w:val="000000"/>
                <w:sz w:val="28"/>
                <w:szCs w:val="28"/>
              </w:rPr>
            </w:pPr>
          </w:p>
        </w:tc>
        <w:tc>
          <w:tcPr>
            <w:tcW w:w="2552" w:type="dxa"/>
            <w:gridSpan w:val="2"/>
            <w:tcBorders>
              <w:top w:val="nil"/>
              <w:left w:val="nil"/>
              <w:bottom w:val="single" w:sz="4" w:space="0" w:color="auto"/>
              <w:right w:val="single" w:sz="4" w:space="0" w:color="auto"/>
            </w:tcBorders>
            <w:shd w:val="clear" w:color="000000" w:fill="FFFFFF"/>
            <w:vAlign w:val="center"/>
          </w:tcPr>
          <w:p w14:paraId="430EBF2E" w14:textId="77777777" w:rsidR="00AB764A" w:rsidRPr="00EA2512" w:rsidRDefault="00AB764A" w:rsidP="00AB764A">
            <w:pPr>
              <w:jc w:val="center"/>
              <w:rPr>
                <w:color w:val="000000"/>
                <w:sz w:val="28"/>
                <w:szCs w:val="28"/>
              </w:rPr>
            </w:pPr>
            <w:r>
              <w:rPr>
                <w:color w:val="000000"/>
                <w:sz w:val="28"/>
                <w:szCs w:val="28"/>
              </w:rPr>
              <w:t>2019 год</w:t>
            </w:r>
          </w:p>
        </w:tc>
        <w:tc>
          <w:tcPr>
            <w:tcW w:w="2552" w:type="dxa"/>
            <w:gridSpan w:val="2"/>
            <w:tcBorders>
              <w:top w:val="nil"/>
              <w:left w:val="nil"/>
              <w:bottom w:val="single" w:sz="4" w:space="0" w:color="auto"/>
              <w:right w:val="single" w:sz="4" w:space="0" w:color="auto"/>
            </w:tcBorders>
            <w:shd w:val="clear" w:color="000000" w:fill="FFFFFF"/>
            <w:vAlign w:val="center"/>
          </w:tcPr>
          <w:p w14:paraId="27C921ED" w14:textId="77777777" w:rsidR="00AB764A" w:rsidRPr="00EA2512" w:rsidRDefault="00AB764A" w:rsidP="00AB764A">
            <w:pPr>
              <w:jc w:val="center"/>
              <w:rPr>
                <w:color w:val="000000"/>
                <w:sz w:val="28"/>
                <w:szCs w:val="28"/>
              </w:rPr>
            </w:pPr>
            <w:r>
              <w:rPr>
                <w:color w:val="000000"/>
                <w:sz w:val="28"/>
                <w:szCs w:val="28"/>
              </w:rPr>
              <w:t>2020 год</w:t>
            </w:r>
          </w:p>
        </w:tc>
        <w:tc>
          <w:tcPr>
            <w:tcW w:w="2693" w:type="dxa"/>
            <w:gridSpan w:val="2"/>
            <w:tcBorders>
              <w:top w:val="nil"/>
              <w:left w:val="nil"/>
              <w:bottom w:val="single" w:sz="4" w:space="0" w:color="auto"/>
              <w:right w:val="single" w:sz="4" w:space="0" w:color="auto"/>
            </w:tcBorders>
            <w:shd w:val="clear" w:color="000000" w:fill="FFFFFF"/>
            <w:vAlign w:val="center"/>
          </w:tcPr>
          <w:p w14:paraId="6A274F3F" w14:textId="77777777" w:rsidR="00AB764A" w:rsidRPr="00EA2512" w:rsidRDefault="00AB764A" w:rsidP="00AB764A">
            <w:pPr>
              <w:jc w:val="center"/>
              <w:rPr>
                <w:color w:val="000000"/>
                <w:sz w:val="28"/>
                <w:szCs w:val="28"/>
              </w:rPr>
            </w:pPr>
            <w:r>
              <w:rPr>
                <w:color w:val="000000"/>
                <w:sz w:val="28"/>
                <w:szCs w:val="28"/>
              </w:rPr>
              <w:t>2021 год</w:t>
            </w:r>
          </w:p>
        </w:tc>
        <w:tc>
          <w:tcPr>
            <w:tcW w:w="2552" w:type="dxa"/>
            <w:gridSpan w:val="2"/>
            <w:tcBorders>
              <w:top w:val="nil"/>
              <w:left w:val="nil"/>
              <w:bottom w:val="single" w:sz="4" w:space="0" w:color="auto"/>
              <w:right w:val="single" w:sz="4" w:space="0" w:color="auto"/>
            </w:tcBorders>
            <w:shd w:val="clear" w:color="000000" w:fill="FFFFFF"/>
            <w:vAlign w:val="center"/>
          </w:tcPr>
          <w:p w14:paraId="01180F0A" w14:textId="77777777" w:rsidR="00AB764A" w:rsidRDefault="00AB764A" w:rsidP="00AB764A">
            <w:pPr>
              <w:jc w:val="center"/>
              <w:rPr>
                <w:color w:val="000000"/>
                <w:sz w:val="28"/>
                <w:szCs w:val="28"/>
              </w:rPr>
            </w:pPr>
            <w:r>
              <w:rPr>
                <w:color w:val="000000"/>
                <w:sz w:val="28"/>
                <w:szCs w:val="28"/>
              </w:rPr>
              <w:t>2022 год</w:t>
            </w:r>
          </w:p>
        </w:tc>
        <w:tc>
          <w:tcPr>
            <w:tcW w:w="2693" w:type="dxa"/>
            <w:gridSpan w:val="2"/>
            <w:tcBorders>
              <w:top w:val="nil"/>
              <w:left w:val="nil"/>
              <w:bottom w:val="single" w:sz="4" w:space="0" w:color="auto"/>
              <w:right w:val="single" w:sz="4" w:space="0" w:color="auto"/>
            </w:tcBorders>
            <w:shd w:val="clear" w:color="000000" w:fill="FFFFFF"/>
            <w:vAlign w:val="center"/>
          </w:tcPr>
          <w:p w14:paraId="13059C5F" w14:textId="77777777" w:rsidR="00AB764A" w:rsidRDefault="00AB764A" w:rsidP="00AB764A">
            <w:pPr>
              <w:jc w:val="center"/>
              <w:rPr>
                <w:color w:val="000000"/>
                <w:sz w:val="28"/>
                <w:szCs w:val="28"/>
              </w:rPr>
            </w:pPr>
            <w:r>
              <w:rPr>
                <w:color w:val="000000"/>
                <w:sz w:val="28"/>
                <w:szCs w:val="28"/>
              </w:rPr>
              <w:t>2023 год</w:t>
            </w:r>
          </w:p>
        </w:tc>
      </w:tr>
      <w:tr w:rsidR="00AB764A" w:rsidRPr="00EA2512" w14:paraId="6094829D" w14:textId="77777777" w:rsidTr="00AB764A">
        <w:trPr>
          <w:trHeight w:val="885"/>
        </w:trPr>
        <w:tc>
          <w:tcPr>
            <w:tcW w:w="2693" w:type="dxa"/>
            <w:vMerge/>
            <w:tcBorders>
              <w:left w:val="single" w:sz="4" w:space="0" w:color="auto"/>
              <w:bottom w:val="single" w:sz="4" w:space="0" w:color="auto"/>
              <w:right w:val="single" w:sz="4" w:space="0" w:color="auto"/>
            </w:tcBorders>
            <w:vAlign w:val="center"/>
            <w:hideMark/>
          </w:tcPr>
          <w:p w14:paraId="6C08EA92" w14:textId="77777777" w:rsidR="00AB764A" w:rsidRPr="00EA2512" w:rsidRDefault="00AB764A" w:rsidP="00AB764A">
            <w:pPr>
              <w:rPr>
                <w:color w:val="000000"/>
                <w:sz w:val="28"/>
                <w:szCs w:val="28"/>
              </w:rPr>
            </w:pPr>
          </w:p>
        </w:tc>
        <w:tc>
          <w:tcPr>
            <w:tcW w:w="1276" w:type="dxa"/>
            <w:tcBorders>
              <w:top w:val="nil"/>
              <w:left w:val="nil"/>
              <w:bottom w:val="single" w:sz="4" w:space="0" w:color="auto"/>
              <w:right w:val="single" w:sz="4" w:space="0" w:color="auto"/>
            </w:tcBorders>
            <w:shd w:val="clear" w:color="000000" w:fill="FFFFFF"/>
            <w:vAlign w:val="center"/>
            <w:hideMark/>
          </w:tcPr>
          <w:p w14:paraId="2D1BDBFA" w14:textId="77777777" w:rsidR="00AB764A" w:rsidRDefault="00AB764A" w:rsidP="00AB764A">
            <w:pPr>
              <w:jc w:val="center"/>
              <w:rPr>
                <w:color w:val="000000"/>
                <w:sz w:val="28"/>
                <w:szCs w:val="28"/>
              </w:rPr>
            </w:pPr>
            <w:r w:rsidRPr="00EA2512">
              <w:rPr>
                <w:color w:val="000000"/>
                <w:sz w:val="28"/>
                <w:szCs w:val="28"/>
              </w:rPr>
              <w:t xml:space="preserve">с 01.01. </w:t>
            </w:r>
          </w:p>
          <w:p w14:paraId="20D2BFE4" w14:textId="77777777" w:rsidR="00AB764A" w:rsidRPr="00EA2512" w:rsidRDefault="00AB764A" w:rsidP="00AB764A">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hideMark/>
          </w:tcPr>
          <w:p w14:paraId="50185EE6" w14:textId="77777777" w:rsidR="00AB764A" w:rsidRPr="00EA2512" w:rsidRDefault="00AB764A" w:rsidP="00AB764A">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51FD8BEC" w14:textId="77777777" w:rsidR="00AB764A" w:rsidRDefault="00AB764A" w:rsidP="00AB764A">
            <w:pPr>
              <w:jc w:val="center"/>
              <w:rPr>
                <w:color w:val="000000"/>
                <w:sz w:val="28"/>
                <w:szCs w:val="28"/>
              </w:rPr>
            </w:pPr>
            <w:r w:rsidRPr="00EA2512">
              <w:rPr>
                <w:color w:val="000000"/>
                <w:sz w:val="28"/>
                <w:szCs w:val="28"/>
              </w:rPr>
              <w:t xml:space="preserve">с 01.01. </w:t>
            </w:r>
          </w:p>
          <w:p w14:paraId="06EDCBEF" w14:textId="77777777" w:rsidR="00AB764A" w:rsidRPr="00EA2512" w:rsidRDefault="00AB764A" w:rsidP="00AB764A">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6BB53237" w14:textId="77777777" w:rsidR="00AB764A" w:rsidRPr="00EA2512" w:rsidRDefault="00AB764A" w:rsidP="00AB764A">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21545022" w14:textId="77777777" w:rsidR="00AB764A" w:rsidRDefault="00AB764A" w:rsidP="00AB764A">
            <w:pPr>
              <w:jc w:val="center"/>
              <w:rPr>
                <w:color w:val="000000"/>
                <w:sz w:val="28"/>
                <w:szCs w:val="28"/>
              </w:rPr>
            </w:pPr>
            <w:r w:rsidRPr="00EA2512">
              <w:rPr>
                <w:color w:val="000000"/>
                <w:sz w:val="28"/>
                <w:szCs w:val="28"/>
              </w:rPr>
              <w:t xml:space="preserve">с 01.01. </w:t>
            </w:r>
          </w:p>
          <w:p w14:paraId="3A92EE69" w14:textId="77777777" w:rsidR="00AB764A" w:rsidRPr="00EA2512" w:rsidRDefault="00AB764A" w:rsidP="00AB764A">
            <w:pPr>
              <w:jc w:val="center"/>
              <w:rPr>
                <w:color w:val="000000"/>
                <w:sz w:val="28"/>
                <w:szCs w:val="28"/>
              </w:rPr>
            </w:pPr>
            <w:r w:rsidRPr="00EA2512">
              <w:rPr>
                <w:color w:val="000000"/>
                <w:sz w:val="28"/>
                <w:szCs w:val="28"/>
              </w:rPr>
              <w:t>по 30.06.</w:t>
            </w:r>
          </w:p>
        </w:tc>
        <w:tc>
          <w:tcPr>
            <w:tcW w:w="1417" w:type="dxa"/>
            <w:tcBorders>
              <w:top w:val="nil"/>
              <w:left w:val="nil"/>
              <w:bottom w:val="single" w:sz="4" w:space="0" w:color="auto"/>
              <w:right w:val="single" w:sz="4" w:space="0" w:color="auto"/>
            </w:tcBorders>
            <w:shd w:val="clear" w:color="000000" w:fill="FFFFFF"/>
            <w:vAlign w:val="center"/>
          </w:tcPr>
          <w:p w14:paraId="31D1059E" w14:textId="77777777" w:rsidR="00AB764A" w:rsidRPr="00EA2512" w:rsidRDefault="00AB764A" w:rsidP="00AB764A">
            <w:pPr>
              <w:jc w:val="center"/>
              <w:rPr>
                <w:color w:val="000000"/>
                <w:sz w:val="28"/>
                <w:szCs w:val="28"/>
              </w:rPr>
            </w:pPr>
            <w:r w:rsidRPr="00EA2512">
              <w:rPr>
                <w:color w:val="000000"/>
                <w:sz w:val="28"/>
                <w:szCs w:val="28"/>
              </w:rPr>
              <w:t>с 01.07. по 31.12.</w:t>
            </w:r>
          </w:p>
        </w:tc>
        <w:tc>
          <w:tcPr>
            <w:tcW w:w="1276" w:type="dxa"/>
            <w:tcBorders>
              <w:top w:val="nil"/>
              <w:left w:val="nil"/>
              <w:bottom w:val="single" w:sz="4" w:space="0" w:color="auto"/>
              <w:right w:val="single" w:sz="4" w:space="0" w:color="auto"/>
            </w:tcBorders>
            <w:shd w:val="clear" w:color="000000" w:fill="FFFFFF"/>
            <w:vAlign w:val="center"/>
          </w:tcPr>
          <w:p w14:paraId="3AD13F36" w14:textId="77777777" w:rsidR="00AB764A" w:rsidRDefault="00AB764A" w:rsidP="00AB764A">
            <w:pPr>
              <w:jc w:val="center"/>
              <w:rPr>
                <w:color w:val="000000"/>
                <w:sz w:val="28"/>
                <w:szCs w:val="28"/>
              </w:rPr>
            </w:pPr>
            <w:r w:rsidRPr="00EA2512">
              <w:rPr>
                <w:color w:val="000000"/>
                <w:sz w:val="28"/>
                <w:szCs w:val="28"/>
              </w:rPr>
              <w:t xml:space="preserve">с 01.01. </w:t>
            </w:r>
          </w:p>
          <w:p w14:paraId="0872D908" w14:textId="77777777" w:rsidR="00AB764A" w:rsidRPr="00EA2512" w:rsidRDefault="00AB764A" w:rsidP="00AB764A">
            <w:pPr>
              <w:jc w:val="center"/>
              <w:rPr>
                <w:color w:val="000000"/>
                <w:sz w:val="28"/>
                <w:szCs w:val="28"/>
              </w:rPr>
            </w:pPr>
            <w:r w:rsidRPr="00EA2512">
              <w:rPr>
                <w:color w:val="000000"/>
                <w:sz w:val="28"/>
                <w:szCs w:val="28"/>
              </w:rPr>
              <w:t>по 30.06.</w:t>
            </w:r>
          </w:p>
        </w:tc>
        <w:tc>
          <w:tcPr>
            <w:tcW w:w="1276" w:type="dxa"/>
            <w:tcBorders>
              <w:top w:val="nil"/>
              <w:left w:val="nil"/>
              <w:bottom w:val="single" w:sz="4" w:space="0" w:color="auto"/>
              <w:right w:val="single" w:sz="4" w:space="0" w:color="auto"/>
            </w:tcBorders>
            <w:shd w:val="clear" w:color="000000" w:fill="FFFFFF"/>
            <w:vAlign w:val="center"/>
          </w:tcPr>
          <w:p w14:paraId="38FCB64A" w14:textId="77777777" w:rsidR="00AB764A" w:rsidRPr="00EA2512" w:rsidRDefault="00AB764A" w:rsidP="00AB764A">
            <w:pPr>
              <w:jc w:val="center"/>
              <w:rPr>
                <w:color w:val="000000"/>
                <w:sz w:val="28"/>
                <w:szCs w:val="28"/>
              </w:rPr>
            </w:pPr>
            <w:r w:rsidRPr="00EA2512">
              <w:rPr>
                <w:color w:val="000000"/>
                <w:sz w:val="28"/>
                <w:szCs w:val="28"/>
              </w:rPr>
              <w:t>с 01.07. по 31.12.</w:t>
            </w:r>
          </w:p>
        </w:tc>
        <w:tc>
          <w:tcPr>
            <w:tcW w:w="1277" w:type="dxa"/>
            <w:tcBorders>
              <w:top w:val="nil"/>
              <w:left w:val="nil"/>
              <w:bottom w:val="single" w:sz="4" w:space="0" w:color="auto"/>
              <w:right w:val="single" w:sz="4" w:space="0" w:color="auto"/>
            </w:tcBorders>
            <w:shd w:val="clear" w:color="000000" w:fill="FFFFFF"/>
            <w:vAlign w:val="center"/>
          </w:tcPr>
          <w:p w14:paraId="51E9F911" w14:textId="77777777" w:rsidR="00AB764A" w:rsidRDefault="00AB764A" w:rsidP="00AB764A">
            <w:pPr>
              <w:jc w:val="center"/>
              <w:rPr>
                <w:color w:val="000000"/>
                <w:sz w:val="28"/>
                <w:szCs w:val="28"/>
              </w:rPr>
            </w:pPr>
            <w:r w:rsidRPr="00EA2512">
              <w:rPr>
                <w:color w:val="000000"/>
                <w:sz w:val="28"/>
                <w:szCs w:val="28"/>
              </w:rPr>
              <w:t xml:space="preserve">с 01.01. </w:t>
            </w:r>
          </w:p>
          <w:p w14:paraId="1804E642" w14:textId="77777777" w:rsidR="00AB764A" w:rsidRPr="00EA2512" w:rsidRDefault="00AB764A" w:rsidP="00AB764A">
            <w:pPr>
              <w:jc w:val="center"/>
              <w:rPr>
                <w:color w:val="000000"/>
                <w:sz w:val="28"/>
                <w:szCs w:val="28"/>
              </w:rPr>
            </w:pPr>
            <w:r w:rsidRPr="00EA2512">
              <w:rPr>
                <w:color w:val="000000"/>
                <w:sz w:val="28"/>
                <w:szCs w:val="28"/>
              </w:rPr>
              <w:t>по 30.06.</w:t>
            </w:r>
          </w:p>
        </w:tc>
        <w:tc>
          <w:tcPr>
            <w:tcW w:w="1416" w:type="dxa"/>
            <w:tcBorders>
              <w:top w:val="nil"/>
              <w:left w:val="nil"/>
              <w:bottom w:val="single" w:sz="4" w:space="0" w:color="auto"/>
              <w:right w:val="single" w:sz="4" w:space="0" w:color="auto"/>
            </w:tcBorders>
            <w:shd w:val="clear" w:color="000000" w:fill="FFFFFF"/>
            <w:vAlign w:val="center"/>
          </w:tcPr>
          <w:p w14:paraId="0F0226BB" w14:textId="77777777" w:rsidR="00AB764A" w:rsidRPr="00EA2512" w:rsidRDefault="00AB764A" w:rsidP="00AB764A">
            <w:pPr>
              <w:jc w:val="center"/>
              <w:rPr>
                <w:color w:val="000000"/>
                <w:sz w:val="28"/>
                <w:szCs w:val="28"/>
              </w:rPr>
            </w:pPr>
            <w:r w:rsidRPr="00EA2512">
              <w:rPr>
                <w:color w:val="000000"/>
                <w:sz w:val="28"/>
                <w:szCs w:val="28"/>
              </w:rPr>
              <w:t>с 01.07. по 31.12.</w:t>
            </w:r>
          </w:p>
        </w:tc>
      </w:tr>
      <w:tr w:rsidR="00AB764A" w:rsidRPr="00EA2512" w14:paraId="5527EA50" w14:textId="77777777" w:rsidTr="00AB764A">
        <w:trPr>
          <w:trHeight w:val="435"/>
        </w:trPr>
        <w:tc>
          <w:tcPr>
            <w:tcW w:w="15735" w:type="dxa"/>
            <w:gridSpan w:val="11"/>
            <w:tcBorders>
              <w:top w:val="single" w:sz="4" w:space="0" w:color="auto"/>
              <w:left w:val="single" w:sz="4" w:space="0" w:color="auto"/>
              <w:bottom w:val="single" w:sz="4" w:space="0" w:color="auto"/>
              <w:right w:val="single" w:sz="4" w:space="0" w:color="auto"/>
            </w:tcBorders>
            <w:shd w:val="clear" w:color="000000" w:fill="FFFFFF"/>
            <w:vAlign w:val="center"/>
            <w:hideMark/>
          </w:tcPr>
          <w:p w14:paraId="3C63A118" w14:textId="77777777" w:rsidR="00AB764A" w:rsidRPr="00EA2512" w:rsidRDefault="00AB764A" w:rsidP="00AB764A">
            <w:pPr>
              <w:jc w:val="center"/>
              <w:rPr>
                <w:sz w:val="28"/>
                <w:szCs w:val="28"/>
              </w:rPr>
            </w:pPr>
            <w:r>
              <w:rPr>
                <w:color w:val="000000"/>
                <w:sz w:val="28"/>
                <w:szCs w:val="28"/>
              </w:rPr>
              <w:t>Питьевая вода</w:t>
            </w:r>
          </w:p>
        </w:tc>
      </w:tr>
      <w:tr w:rsidR="00AB764A" w:rsidRPr="001A603D" w14:paraId="0EAA7B02" w14:textId="77777777" w:rsidTr="00AB764A">
        <w:trPr>
          <w:trHeight w:val="557"/>
        </w:trPr>
        <w:tc>
          <w:tcPr>
            <w:tcW w:w="2693" w:type="dxa"/>
            <w:tcBorders>
              <w:top w:val="nil"/>
              <w:left w:val="single" w:sz="4" w:space="0" w:color="auto"/>
              <w:bottom w:val="single" w:sz="4" w:space="0" w:color="auto"/>
              <w:right w:val="single" w:sz="4" w:space="0" w:color="auto"/>
            </w:tcBorders>
            <w:shd w:val="clear" w:color="000000" w:fill="FFFFFF"/>
            <w:vAlign w:val="center"/>
            <w:hideMark/>
          </w:tcPr>
          <w:p w14:paraId="7754DBAC" w14:textId="77777777" w:rsidR="00AB764A" w:rsidRPr="001A603D" w:rsidRDefault="00AB764A" w:rsidP="00AB764A">
            <w:pPr>
              <w:tabs>
                <w:tab w:val="left" w:pos="525"/>
              </w:tabs>
              <w:ind w:left="-108" w:firstLine="108"/>
              <w:jc w:val="center"/>
              <w:rPr>
                <w:sz w:val="28"/>
                <w:szCs w:val="28"/>
              </w:rPr>
            </w:pPr>
            <w:r w:rsidRPr="001A603D">
              <w:rPr>
                <w:sz w:val="28"/>
                <w:szCs w:val="28"/>
              </w:rPr>
              <w:t>Прочие потребители</w:t>
            </w:r>
          </w:p>
          <w:p w14:paraId="0D7C42CF" w14:textId="77777777" w:rsidR="00AB764A" w:rsidRPr="001A603D" w:rsidRDefault="00AB764A" w:rsidP="00AB764A">
            <w:pPr>
              <w:tabs>
                <w:tab w:val="left" w:pos="525"/>
              </w:tabs>
              <w:ind w:left="-108" w:firstLine="108"/>
              <w:jc w:val="center"/>
              <w:rPr>
                <w:sz w:val="28"/>
                <w:szCs w:val="28"/>
              </w:rPr>
            </w:pPr>
            <w:r>
              <w:rPr>
                <w:sz w:val="28"/>
                <w:szCs w:val="28"/>
              </w:rPr>
              <w:t>(без НДС)</w:t>
            </w:r>
          </w:p>
        </w:tc>
        <w:tc>
          <w:tcPr>
            <w:tcW w:w="1276" w:type="dxa"/>
            <w:tcBorders>
              <w:top w:val="nil"/>
              <w:left w:val="nil"/>
              <w:bottom w:val="single" w:sz="4" w:space="0" w:color="auto"/>
              <w:right w:val="single" w:sz="4" w:space="0" w:color="auto"/>
            </w:tcBorders>
            <w:shd w:val="clear" w:color="000000" w:fill="FFFFFF"/>
            <w:vAlign w:val="center"/>
            <w:hideMark/>
          </w:tcPr>
          <w:p w14:paraId="731BB346" w14:textId="77777777" w:rsidR="00AB764A" w:rsidRPr="001A603D" w:rsidRDefault="00AB764A" w:rsidP="00AB764A">
            <w:pPr>
              <w:jc w:val="center"/>
              <w:rPr>
                <w:sz w:val="28"/>
                <w:szCs w:val="28"/>
              </w:rPr>
            </w:pPr>
            <w:r>
              <w:rPr>
                <w:sz w:val="28"/>
                <w:szCs w:val="28"/>
              </w:rPr>
              <w:t>10,05</w:t>
            </w:r>
          </w:p>
        </w:tc>
        <w:tc>
          <w:tcPr>
            <w:tcW w:w="1276" w:type="dxa"/>
            <w:tcBorders>
              <w:top w:val="nil"/>
              <w:left w:val="nil"/>
              <w:bottom w:val="single" w:sz="4" w:space="0" w:color="auto"/>
              <w:right w:val="single" w:sz="4" w:space="0" w:color="auto"/>
            </w:tcBorders>
            <w:shd w:val="clear" w:color="000000" w:fill="FFFFFF"/>
            <w:vAlign w:val="center"/>
            <w:hideMark/>
          </w:tcPr>
          <w:p w14:paraId="08B9677D" w14:textId="77777777" w:rsidR="00AB764A" w:rsidRPr="001A603D" w:rsidRDefault="00AB764A" w:rsidP="00AB764A">
            <w:pPr>
              <w:jc w:val="center"/>
              <w:rPr>
                <w:sz w:val="28"/>
                <w:szCs w:val="28"/>
              </w:rPr>
            </w:pPr>
            <w:r>
              <w:rPr>
                <w:sz w:val="28"/>
                <w:szCs w:val="28"/>
              </w:rPr>
              <w:t>10,53</w:t>
            </w:r>
          </w:p>
        </w:tc>
        <w:tc>
          <w:tcPr>
            <w:tcW w:w="1276" w:type="dxa"/>
            <w:tcBorders>
              <w:top w:val="nil"/>
              <w:left w:val="nil"/>
              <w:bottom w:val="single" w:sz="4" w:space="0" w:color="auto"/>
              <w:right w:val="single" w:sz="4" w:space="0" w:color="auto"/>
            </w:tcBorders>
            <w:shd w:val="clear" w:color="000000" w:fill="FFFFFF"/>
            <w:vAlign w:val="center"/>
          </w:tcPr>
          <w:p w14:paraId="4BC3DEFB" w14:textId="77777777" w:rsidR="00AB764A" w:rsidRPr="001A603D" w:rsidRDefault="00AB764A" w:rsidP="00AB764A">
            <w:pPr>
              <w:jc w:val="center"/>
              <w:rPr>
                <w:sz w:val="28"/>
                <w:szCs w:val="28"/>
              </w:rPr>
            </w:pPr>
            <w:r>
              <w:rPr>
                <w:sz w:val="28"/>
                <w:szCs w:val="28"/>
              </w:rPr>
              <w:t>10,53</w:t>
            </w:r>
          </w:p>
        </w:tc>
        <w:tc>
          <w:tcPr>
            <w:tcW w:w="1276" w:type="dxa"/>
            <w:tcBorders>
              <w:top w:val="nil"/>
              <w:left w:val="nil"/>
              <w:bottom w:val="single" w:sz="4" w:space="0" w:color="auto"/>
              <w:right w:val="single" w:sz="4" w:space="0" w:color="auto"/>
            </w:tcBorders>
            <w:shd w:val="clear" w:color="000000" w:fill="FFFFFF"/>
            <w:vAlign w:val="center"/>
          </w:tcPr>
          <w:p w14:paraId="344E2258" w14:textId="77777777" w:rsidR="00AB764A" w:rsidRPr="001A603D" w:rsidRDefault="00AB764A" w:rsidP="00AB764A">
            <w:pPr>
              <w:jc w:val="center"/>
              <w:rPr>
                <w:sz w:val="28"/>
                <w:szCs w:val="28"/>
              </w:rPr>
            </w:pPr>
            <w:r>
              <w:rPr>
                <w:sz w:val="28"/>
                <w:szCs w:val="28"/>
              </w:rPr>
              <w:t>11,61</w:t>
            </w:r>
          </w:p>
        </w:tc>
        <w:tc>
          <w:tcPr>
            <w:tcW w:w="1276" w:type="dxa"/>
            <w:tcBorders>
              <w:top w:val="nil"/>
              <w:left w:val="nil"/>
              <w:bottom w:val="single" w:sz="4" w:space="0" w:color="auto"/>
              <w:right w:val="single" w:sz="4" w:space="0" w:color="auto"/>
            </w:tcBorders>
            <w:shd w:val="clear" w:color="000000" w:fill="FFFFFF"/>
            <w:vAlign w:val="center"/>
          </w:tcPr>
          <w:p w14:paraId="348857AC" w14:textId="77777777" w:rsidR="00AB764A" w:rsidRPr="001A603D" w:rsidRDefault="00AB764A" w:rsidP="00AB764A">
            <w:pPr>
              <w:jc w:val="center"/>
              <w:rPr>
                <w:sz w:val="28"/>
                <w:szCs w:val="28"/>
              </w:rPr>
            </w:pPr>
            <w:r>
              <w:rPr>
                <w:sz w:val="28"/>
                <w:szCs w:val="28"/>
              </w:rPr>
              <w:t>11,28</w:t>
            </w:r>
          </w:p>
        </w:tc>
        <w:tc>
          <w:tcPr>
            <w:tcW w:w="1417" w:type="dxa"/>
            <w:tcBorders>
              <w:top w:val="nil"/>
              <w:left w:val="nil"/>
              <w:bottom w:val="single" w:sz="4" w:space="0" w:color="auto"/>
              <w:right w:val="single" w:sz="4" w:space="0" w:color="auto"/>
            </w:tcBorders>
            <w:shd w:val="clear" w:color="000000" w:fill="FFFFFF"/>
            <w:vAlign w:val="center"/>
          </w:tcPr>
          <w:p w14:paraId="6D9822D2" w14:textId="77777777" w:rsidR="00AB764A" w:rsidRPr="001A603D" w:rsidRDefault="00AB764A" w:rsidP="00AB764A">
            <w:pPr>
              <w:jc w:val="center"/>
              <w:rPr>
                <w:sz w:val="28"/>
                <w:szCs w:val="28"/>
              </w:rPr>
            </w:pPr>
            <w:r>
              <w:rPr>
                <w:sz w:val="28"/>
                <w:szCs w:val="28"/>
              </w:rPr>
              <w:t>11,28</w:t>
            </w:r>
          </w:p>
        </w:tc>
        <w:tc>
          <w:tcPr>
            <w:tcW w:w="1276" w:type="dxa"/>
            <w:tcBorders>
              <w:top w:val="nil"/>
              <w:left w:val="nil"/>
              <w:bottom w:val="single" w:sz="4" w:space="0" w:color="auto"/>
              <w:right w:val="single" w:sz="4" w:space="0" w:color="auto"/>
            </w:tcBorders>
            <w:shd w:val="clear" w:color="000000" w:fill="FFFFFF"/>
            <w:vAlign w:val="center"/>
          </w:tcPr>
          <w:p w14:paraId="007CBB1E" w14:textId="77777777" w:rsidR="00AB764A" w:rsidRPr="001A603D" w:rsidRDefault="00AB764A" w:rsidP="00AB764A">
            <w:pPr>
              <w:jc w:val="center"/>
              <w:rPr>
                <w:sz w:val="28"/>
                <w:szCs w:val="28"/>
              </w:rPr>
            </w:pPr>
            <w:r>
              <w:rPr>
                <w:sz w:val="28"/>
                <w:szCs w:val="28"/>
              </w:rPr>
              <w:t>11,28</w:t>
            </w:r>
          </w:p>
        </w:tc>
        <w:tc>
          <w:tcPr>
            <w:tcW w:w="1276" w:type="dxa"/>
            <w:tcBorders>
              <w:top w:val="nil"/>
              <w:left w:val="nil"/>
              <w:bottom w:val="single" w:sz="4" w:space="0" w:color="auto"/>
              <w:right w:val="single" w:sz="4" w:space="0" w:color="auto"/>
            </w:tcBorders>
            <w:shd w:val="clear" w:color="000000" w:fill="FFFFFF"/>
            <w:vAlign w:val="center"/>
          </w:tcPr>
          <w:p w14:paraId="4C2325DF" w14:textId="77777777" w:rsidR="00AB764A" w:rsidRPr="001A603D" w:rsidRDefault="00AB764A" w:rsidP="00AB764A">
            <w:pPr>
              <w:jc w:val="center"/>
              <w:rPr>
                <w:sz w:val="28"/>
                <w:szCs w:val="28"/>
              </w:rPr>
            </w:pPr>
            <w:r>
              <w:rPr>
                <w:sz w:val="28"/>
                <w:szCs w:val="28"/>
              </w:rPr>
              <w:t>12,05</w:t>
            </w:r>
          </w:p>
        </w:tc>
        <w:tc>
          <w:tcPr>
            <w:tcW w:w="1277" w:type="dxa"/>
            <w:tcBorders>
              <w:top w:val="nil"/>
              <w:left w:val="nil"/>
              <w:bottom w:val="single" w:sz="4" w:space="0" w:color="auto"/>
              <w:right w:val="single" w:sz="4" w:space="0" w:color="auto"/>
            </w:tcBorders>
            <w:shd w:val="clear" w:color="000000" w:fill="FFFFFF"/>
            <w:vAlign w:val="center"/>
          </w:tcPr>
          <w:p w14:paraId="7B70A9C9" w14:textId="77777777" w:rsidR="00AB764A" w:rsidRPr="001A603D" w:rsidRDefault="00AB764A" w:rsidP="00AB764A">
            <w:pPr>
              <w:jc w:val="center"/>
              <w:rPr>
                <w:sz w:val="28"/>
                <w:szCs w:val="28"/>
              </w:rPr>
            </w:pPr>
            <w:r>
              <w:rPr>
                <w:sz w:val="28"/>
                <w:szCs w:val="28"/>
              </w:rPr>
              <w:t>12,05</w:t>
            </w:r>
          </w:p>
        </w:tc>
        <w:tc>
          <w:tcPr>
            <w:tcW w:w="1416" w:type="dxa"/>
            <w:tcBorders>
              <w:top w:val="nil"/>
              <w:left w:val="nil"/>
              <w:bottom w:val="single" w:sz="4" w:space="0" w:color="auto"/>
              <w:right w:val="single" w:sz="4" w:space="0" w:color="auto"/>
            </w:tcBorders>
            <w:shd w:val="clear" w:color="000000" w:fill="FFFFFF"/>
            <w:vAlign w:val="center"/>
          </w:tcPr>
          <w:p w14:paraId="2C2E7E27" w14:textId="77777777" w:rsidR="00AB764A" w:rsidRPr="001A603D" w:rsidRDefault="00AB764A" w:rsidP="00AB764A">
            <w:pPr>
              <w:jc w:val="center"/>
              <w:rPr>
                <w:sz w:val="28"/>
                <w:szCs w:val="28"/>
              </w:rPr>
            </w:pPr>
            <w:r>
              <w:rPr>
                <w:sz w:val="28"/>
                <w:szCs w:val="28"/>
              </w:rPr>
              <w:t>12,08</w:t>
            </w:r>
          </w:p>
        </w:tc>
      </w:tr>
    </w:tbl>
    <w:p w14:paraId="3D3DB13A" w14:textId="77777777" w:rsidR="00AB764A" w:rsidRDefault="00AB764A" w:rsidP="00AB764A">
      <w:pPr>
        <w:ind w:firstLine="709"/>
        <w:jc w:val="both"/>
        <w:rPr>
          <w:sz w:val="28"/>
          <w:szCs w:val="28"/>
        </w:rPr>
      </w:pPr>
      <w:r w:rsidRPr="000F4715">
        <w:rPr>
          <w:sz w:val="28"/>
          <w:szCs w:val="28"/>
        </w:rPr>
        <w:t xml:space="preserve"> </w:t>
      </w:r>
    </w:p>
    <w:p w14:paraId="6390580B" w14:textId="02C4CC13" w:rsidR="00AB764A" w:rsidRDefault="00AB764A" w:rsidP="00AB764A">
      <w:pPr>
        <w:ind w:right="423" w:firstLine="567"/>
        <w:jc w:val="both"/>
        <w:rPr>
          <w:sz w:val="28"/>
          <w:szCs w:val="28"/>
        </w:rPr>
      </w:pPr>
      <w:r>
        <w:rPr>
          <w:sz w:val="28"/>
          <w:szCs w:val="28"/>
        </w:rPr>
        <w:t xml:space="preserve">                                                                                                                                                                                    </w:t>
      </w:r>
    </w:p>
    <w:p w14:paraId="7A7C9471" w14:textId="1857A7F1" w:rsidR="00AB764A" w:rsidRDefault="00AB764A" w:rsidP="00AB764A">
      <w:pPr>
        <w:ind w:right="423"/>
        <w:jc w:val="both"/>
        <w:rPr>
          <w:sz w:val="28"/>
          <w:szCs w:val="28"/>
        </w:rPr>
      </w:pPr>
    </w:p>
    <w:p w14:paraId="75D289CF" w14:textId="77777777" w:rsidR="00AB764A" w:rsidRDefault="00AB764A" w:rsidP="006A21D6">
      <w:pPr>
        <w:ind w:left="6663" w:right="423"/>
        <w:jc w:val="both"/>
        <w:rPr>
          <w:sz w:val="28"/>
          <w:szCs w:val="28"/>
        </w:rPr>
      </w:pPr>
    </w:p>
    <w:p w14:paraId="41FF1926" w14:textId="77777777" w:rsidR="006A21D6" w:rsidRDefault="006A21D6" w:rsidP="007206BB">
      <w:pPr>
        <w:autoSpaceDE w:val="0"/>
        <w:autoSpaceDN w:val="0"/>
        <w:adjustRightInd w:val="0"/>
        <w:jc w:val="both"/>
        <w:sectPr w:rsidR="006A21D6" w:rsidSect="00AB764A">
          <w:pgSz w:w="16838" w:h="11906" w:orient="landscape"/>
          <w:pgMar w:top="426" w:right="851" w:bottom="0" w:left="851" w:header="709" w:footer="709" w:gutter="0"/>
          <w:cols w:space="708"/>
          <w:docGrid w:linePitch="360"/>
        </w:sectPr>
      </w:pPr>
    </w:p>
    <w:p w14:paraId="727494F4" w14:textId="51792702" w:rsidR="006A21D6" w:rsidRDefault="006A21D6" w:rsidP="006A21D6">
      <w:pPr>
        <w:autoSpaceDE w:val="0"/>
        <w:autoSpaceDN w:val="0"/>
        <w:adjustRightInd w:val="0"/>
        <w:ind w:left="10773"/>
        <w:jc w:val="both"/>
      </w:pPr>
      <w:r w:rsidRPr="006F604F">
        <w:rPr>
          <w:color w:val="000000" w:themeColor="text1"/>
        </w:rPr>
        <w:lastRenderedPageBreak/>
        <w:tab/>
      </w:r>
      <w:bookmarkStart w:id="19" w:name="_GoBack"/>
      <w:r>
        <w:t>Приложение №</w:t>
      </w:r>
      <w:bookmarkEnd w:id="19"/>
      <w:r>
        <w:t xml:space="preserve"> 5 к протоколу </w:t>
      </w:r>
      <w:r>
        <w:br/>
        <w:t>№ 46 заседания правления региона</w:t>
      </w:r>
      <w:r>
        <w:lastRenderedPageBreak/>
        <w:t>льной энергетической комиссии Кемеровской области от 04.0</w:t>
      </w:r>
      <w:r>
        <w:lastRenderedPageBreak/>
        <w:t>7.2019</w:t>
      </w:r>
    </w:p>
    <w:p w14:paraId="7D833FC9" w14:textId="77777777" w:rsidR="006A21D6" w:rsidRDefault="006A21D6" w:rsidP="006A21D6">
      <w:pPr>
        <w:autoSpaceDE w:val="0"/>
        <w:autoSpaceDN w:val="0"/>
        <w:adjustRightInd w:val="0"/>
        <w:ind w:left="5529" w:firstLine="5386"/>
        <w:jc w:val="both"/>
      </w:pPr>
    </w:p>
    <w:p w14:paraId="37794570" w14:textId="33398DBB" w:rsidR="00AF2F92" w:rsidRDefault="00AF2F92" w:rsidP="007206BB">
      <w:pPr>
        <w:autoSpaceDE w:val="0"/>
        <w:autoSpaceDN w:val="0"/>
        <w:adjustRightInd w:val="0"/>
        <w:jc w:val="both"/>
      </w:pPr>
    </w:p>
    <w:sectPr w:rsidR="00AF2F92" w:rsidSect="006A21D6">
      <w:pgSz w:w="11906" w:h="16838"/>
      <w:pgMar w:top="851" w:right="851"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86C12FE" w14:textId="77777777" w:rsidR="00AB764A" w:rsidRDefault="00AB764A">
      <w:r>
        <w:separator/>
      </w:r>
    </w:p>
  </w:endnote>
  <w:endnote w:type="continuationSeparator" w:id="0">
    <w:p w14:paraId="7D3A07AE" w14:textId="77777777" w:rsidR="00AB764A" w:rsidRDefault="00AB76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CC"/>
    <w:family w:val="roman"/>
    <w:pitch w:val="variable"/>
    <w:sig w:usb0="04000687" w:usb1="00000000" w:usb2="00000000" w:usb3="00000000" w:csb0="0000009F" w:csb1="00000000"/>
  </w:font>
  <w:font w:name="Palatino Linotype">
    <w:panose1 w:val="02040502050505030304"/>
    <w:charset w:val="CC"/>
    <w:family w:val="roman"/>
    <w:pitch w:val="variable"/>
    <w:sig w:usb0="E0000287" w:usb1="40000013" w:usb2="00000000"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CE93B3" w14:textId="77777777" w:rsidR="00AB764A" w:rsidRDefault="00AB764A">
    <w:pPr>
      <w:pStyle w:val="aa"/>
      <w:jc w:val="center"/>
    </w:pPr>
    <w:r>
      <w:fldChar w:fldCharType="begin"/>
    </w:r>
    <w:r>
      <w:instrText>PAGE   \* MERGEFORMAT</w:instrText>
    </w:r>
    <w:r>
      <w:fldChar w:fldCharType="separate"/>
    </w:r>
    <w:r>
      <w:rPr>
        <w:noProof/>
      </w:rPr>
      <w:t>11</w:t>
    </w:r>
    <w:r>
      <w:fldChar w:fldCharType="end"/>
    </w:r>
  </w:p>
  <w:p w14:paraId="44050661" w14:textId="77777777" w:rsidR="00AB764A" w:rsidRDefault="00AB764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594884" w14:textId="77777777" w:rsidR="00AB764A" w:rsidRDefault="00AB764A">
      <w:r>
        <w:separator/>
      </w:r>
    </w:p>
  </w:footnote>
  <w:footnote w:type="continuationSeparator" w:id="0">
    <w:p w14:paraId="29F8D6C8" w14:textId="77777777" w:rsidR="00AB764A" w:rsidRDefault="00AB76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90133982"/>
      <w:docPartObj>
        <w:docPartGallery w:val="Page Numbers (Top of Page)"/>
        <w:docPartUnique/>
      </w:docPartObj>
    </w:sdtPr>
    <w:sdtEndPr/>
    <w:sdtContent>
      <w:p w14:paraId="3883E787" w14:textId="7AD0210D" w:rsidR="00AB764A" w:rsidRDefault="00AB764A">
        <w:pPr>
          <w:pStyle w:val="a8"/>
          <w:jc w:val="center"/>
        </w:pPr>
        <w:r>
          <w:fldChar w:fldCharType="begin"/>
        </w:r>
        <w:r>
          <w:instrText>PAGE   \* MERGEFORMAT</w:instrText>
        </w:r>
        <w:r>
          <w:fldChar w:fldCharType="separate"/>
        </w:r>
        <w:r>
          <w:t>2</w:t>
        </w:r>
        <w:r>
          <w:fldChar w:fldCharType="end"/>
        </w:r>
      </w:p>
    </w:sdtContent>
  </w:sdt>
  <w:p w14:paraId="2EC95FB9" w14:textId="77777777" w:rsidR="00AB764A" w:rsidRPr="00DB4FA4" w:rsidRDefault="00AB764A" w:rsidP="00783F1F">
    <w:pPr>
      <w:pStyle w:val="a8"/>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65533800"/>
      <w:docPartObj>
        <w:docPartGallery w:val="Page Numbers (Top of Page)"/>
        <w:docPartUnique/>
      </w:docPartObj>
    </w:sdtPr>
    <w:sdtEndPr/>
    <w:sdtContent>
      <w:p w14:paraId="442CAD94" w14:textId="77777777" w:rsidR="00AB764A" w:rsidRDefault="00AB764A">
        <w:pPr>
          <w:pStyle w:val="a8"/>
          <w:jc w:val="center"/>
        </w:pPr>
        <w:r>
          <w:fldChar w:fldCharType="begin"/>
        </w:r>
        <w:r>
          <w:instrText xml:space="preserve"> PAGE   \* MERGEFORMAT </w:instrText>
        </w:r>
        <w:r>
          <w:fldChar w:fldCharType="separate"/>
        </w:r>
        <w:r>
          <w:rPr>
            <w:noProof/>
          </w:rPr>
          <w:t>16</w:t>
        </w:r>
        <w:r>
          <w:rPr>
            <w:noProof/>
          </w:rPr>
          <w:fldChar w:fldCharType="end"/>
        </w:r>
      </w:p>
    </w:sdtContent>
  </w:sdt>
  <w:p w14:paraId="010BE8A0" w14:textId="77777777" w:rsidR="00AB764A" w:rsidRDefault="00AB764A">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78224025"/>
      <w:docPartObj>
        <w:docPartGallery w:val="Page Numbers (Top of Page)"/>
        <w:docPartUnique/>
      </w:docPartObj>
    </w:sdtPr>
    <w:sdtEndPr/>
    <w:sdtContent>
      <w:p w14:paraId="1F0D97E1" w14:textId="77777777" w:rsidR="00AB764A" w:rsidRDefault="00AB764A">
        <w:pPr>
          <w:pStyle w:val="a8"/>
          <w:jc w:val="center"/>
        </w:pPr>
        <w:r>
          <w:fldChar w:fldCharType="begin"/>
        </w:r>
        <w:r>
          <w:instrText>PAGE   \* MERGEFORMAT</w:instrText>
        </w:r>
        <w:r>
          <w:fldChar w:fldCharType="separate"/>
        </w:r>
        <w:r>
          <w:rPr>
            <w:noProof/>
          </w:rPr>
          <w:t>13</w:t>
        </w:r>
        <w:r>
          <w:fldChar w:fldCharType="end"/>
        </w:r>
      </w:p>
    </w:sdtContent>
  </w:sdt>
  <w:p w14:paraId="678847C9" w14:textId="77777777" w:rsidR="00AB764A" w:rsidRDefault="00AB764A">
    <w:pPr>
      <w:pStyle w:val="a8"/>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3745421"/>
      <w:docPartObj>
        <w:docPartGallery w:val="Page Numbers (Top of Page)"/>
        <w:docPartUnique/>
      </w:docPartObj>
    </w:sdtPr>
    <w:sdtEndPr/>
    <w:sdtContent>
      <w:p w14:paraId="5C35C14B" w14:textId="77777777" w:rsidR="00AB764A" w:rsidRDefault="00AB764A">
        <w:pPr>
          <w:pStyle w:val="a8"/>
          <w:jc w:val="center"/>
        </w:pPr>
        <w:r>
          <w:fldChar w:fldCharType="begin"/>
        </w:r>
        <w:r>
          <w:instrText>PAGE   \* MERGEFORMAT</w:instrText>
        </w:r>
        <w:r>
          <w:fldChar w:fldCharType="separate"/>
        </w:r>
        <w:r>
          <w:rPr>
            <w:noProof/>
          </w:rPr>
          <w:t>8</w:t>
        </w:r>
        <w:r>
          <w:fldChar w:fldCharType="end"/>
        </w:r>
      </w:p>
    </w:sdtContent>
  </w:sdt>
  <w:p w14:paraId="15453955" w14:textId="77777777" w:rsidR="00AB764A" w:rsidRDefault="00AB764A">
    <w:pPr>
      <w:pStyle w:val="a8"/>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3808133"/>
      <w:docPartObj>
        <w:docPartGallery w:val="Page Numbers (Top of Page)"/>
        <w:docPartUnique/>
      </w:docPartObj>
    </w:sdtPr>
    <w:sdtEndPr/>
    <w:sdtContent>
      <w:p w14:paraId="52D5ABC0" w14:textId="77777777" w:rsidR="00AB764A" w:rsidRDefault="00AB764A">
        <w:pPr>
          <w:pStyle w:val="a8"/>
          <w:jc w:val="center"/>
        </w:pPr>
        <w:r>
          <w:fldChar w:fldCharType="begin"/>
        </w:r>
        <w:r>
          <w:instrText xml:space="preserve"> PAGE   \* MERGEFORMAT </w:instrText>
        </w:r>
        <w:r>
          <w:fldChar w:fldCharType="separate"/>
        </w:r>
        <w:r>
          <w:rPr>
            <w:noProof/>
          </w:rPr>
          <w:t>20</w:t>
        </w:r>
        <w:r>
          <w:rPr>
            <w:noProof/>
          </w:rPr>
          <w:fldChar w:fldCharType="end"/>
        </w:r>
      </w:p>
    </w:sdtContent>
  </w:sdt>
  <w:p w14:paraId="6A2ABD17" w14:textId="77777777" w:rsidR="00AB764A" w:rsidRDefault="00AB764A">
    <w:pPr>
      <w:pStyle w:val="a8"/>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600371918"/>
      <w:docPartObj>
        <w:docPartGallery w:val="Page Numbers (Top of Page)"/>
        <w:docPartUnique/>
      </w:docPartObj>
    </w:sdtPr>
    <w:sdtEndPr/>
    <w:sdtContent>
      <w:p w14:paraId="4BB4DEEA" w14:textId="77777777" w:rsidR="00AB764A" w:rsidRDefault="00AB764A">
        <w:pPr>
          <w:pStyle w:val="a8"/>
          <w:jc w:val="center"/>
        </w:pPr>
        <w:r>
          <w:fldChar w:fldCharType="begin"/>
        </w:r>
        <w:r>
          <w:instrText>PAGE   \* MERGEFORMAT</w:instrText>
        </w:r>
        <w:r>
          <w:fldChar w:fldCharType="separate"/>
        </w:r>
        <w:r>
          <w:rPr>
            <w:noProof/>
          </w:rPr>
          <w:t>21</w:t>
        </w:r>
        <w:r>
          <w:fldChar w:fldCharType="end"/>
        </w:r>
      </w:p>
    </w:sdtContent>
  </w:sdt>
  <w:p w14:paraId="74D8A4ED" w14:textId="77777777" w:rsidR="00AB764A" w:rsidRDefault="00AB764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502"/>
        </w:tabs>
        <w:ind w:left="502"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FFFFFFFE"/>
    <w:multiLevelType w:val="singleLevel"/>
    <w:tmpl w:val="6E483B6E"/>
    <w:lvl w:ilvl="0">
      <w:numFmt w:val="bullet"/>
      <w:lvlText w:val="*"/>
      <w:lvlJc w:val="left"/>
    </w:lvl>
  </w:abstractNum>
  <w:abstractNum w:abstractNumId="3"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B7368B9"/>
    <w:multiLevelType w:val="hybridMultilevel"/>
    <w:tmpl w:val="9022CE96"/>
    <w:lvl w:ilvl="0" w:tplc="853E0806">
      <w:start w:val="1"/>
      <w:numFmt w:val="bullet"/>
      <w:pStyle w:val="20"/>
      <w:lvlText w:val=""/>
      <w:lvlJc w:val="left"/>
      <w:pPr>
        <w:tabs>
          <w:tab w:val="num" w:pos="1021"/>
        </w:tabs>
        <w:ind w:left="0" w:firstLine="567"/>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84E2E6F"/>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1D149AA"/>
    <w:multiLevelType w:val="hybridMultilevel"/>
    <w:tmpl w:val="574C83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4"/>
  </w:num>
  <w:num w:numId="5">
    <w:abstractNumId w:val="2"/>
    <w:lvlOverride w:ilvl="0">
      <w:lvl w:ilvl="0">
        <w:numFmt w:val="bullet"/>
        <w:lvlText w:val="-"/>
        <w:legacy w:legacy="1" w:legacySpace="0" w:legacyIndent="139"/>
        <w:lvlJc w:val="left"/>
        <w:rPr>
          <w:rFonts w:ascii="Times New Roman" w:hAnsi="Times New Roman" w:hint="default"/>
        </w:rPr>
      </w:lvl>
    </w:lvlOverride>
  </w:num>
  <w:num w:numId="6">
    <w:abstractNumId w:val="5"/>
  </w:num>
  <w:num w:numId="7">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942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1E97"/>
    <w:rsid w:val="00001F17"/>
    <w:rsid w:val="00002557"/>
    <w:rsid w:val="00002C74"/>
    <w:rsid w:val="0000314B"/>
    <w:rsid w:val="000038BA"/>
    <w:rsid w:val="00003B3A"/>
    <w:rsid w:val="00004464"/>
    <w:rsid w:val="00004776"/>
    <w:rsid w:val="00004CE1"/>
    <w:rsid w:val="00004D11"/>
    <w:rsid w:val="00005249"/>
    <w:rsid w:val="00005E14"/>
    <w:rsid w:val="00006BD1"/>
    <w:rsid w:val="00006FC6"/>
    <w:rsid w:val="00010C36"/>
    <w:rsid w:val="0001167F"/>
    <w:rsid w:val="000116D3"/>
    <w:rsid w:val="000120FD"/>
    <w:rsid w:val="00012DC2"/>
    <w:rsid w:val="0001313B"/>
    <w:rsid w:val="0001333A"/>
    <w:rsid w:val="00013CF5"/>
    <w:rsid w:val="0001659F"/>
    <w:rsid w:val="00017AA2"/>
    <w:rsid w:val="00020D63"/>
    <w:rsid w:val="00020D7E"/>
    <w:rsid w:val="0002280D"/>
    <w:rsid w:val="00022AF9"/>
    <w:rsid w:val="0002343D"/>
    <w:rsid w:val="0002371B"/>
    <w:rsid w:val="00024A06"/>
    <w:rsid w:val="00024CBF"/>
    <w:rsid w:val="000251C2"/>
    <w:rsid w:val="0002527C"/>
    <w:rsid w:val="00025E3F"/>
    <w:rsid w:val="0002640B"/>
    <w:rsid w:val="000267B4"/>
    <w:rsid w:val="00027289"/>
    <w:rsid w:val="000273A3"/>
    <w:rsid w:val="00027B17"/>
    <w:rsid w:val="000300C5"/>
    <w:rsid w:val="0003030A"/>
    <w:rsid w:val="000304E7"/>
    <w:rsid w:val="000309B8"/>
    <w:rsid w:val="00030B5A"/>
    <w:rsid w:val="00030F1C"/>
    <w:rsid w:val="000313F3"/>
    <w:rsid w:val="00031928"/>
    <w:rsid w:val="00032437"/>
    <w:rsid w:val="000326E8"/>
    <w:rsid w:val="00032DFF"/>
    <w:rsid w:val="00033C23"/>
    <w:rsid w:val="0003401C"/>
    <w:rsid w:val="00035593"/>
    <w:rsid w:val="00035D44"/>
    <w:rsid w:val="00036075"/>
    <w:rsid w:val="000360B3"/>
    <w:rsid w:val="000364B7"/>
    <w:rsid w:val="00037CF6"/>
    <w:rsid w:val="00040067"/>
    <w:rsid w:val="0004094F"/>
    <w:rsid w:val="00040D3B"/>
    <w:rsid w:val="00040EC7"/>
    <w:rsid w:val="00041305"/>
    <w:rsid w:val="00041DE7"/>
    <w:rsid w:val="00041FEB"/>
    <w:rsid w:val="000427E5"/>
    <w:rsid w:val="00042A81"/>
    <w:rsid w:val="000437B2"/>
    <w:rsid w:val="00043ABD"/>
    <w:rsid w:val="00043F2B"/>
    <w:rsid w:val="00044C51"/>
    <w:rsid w:val="00045352"/>
    <w:rsid w:val="00045814"/>
    <w:rsid w:val="000461F0"/>
    <w:rsid w:val="0004638F"/>
    <w:rsid w:val="000467E4"/>
    <w:rsid w:val="00047CE6"/>
    <w:rsid w:val="00050DDE"/>
    <w:rsid w:val="00051086"/>
    <w:rsid w:val="000515B6"/>
    <w:rsid w:val="00051E52"/>
    <w:rsid w:val="00053AED"/>
    <w:rsid w:val="00054E47"/>
    <w:rsid w:val="000556F9"/>
    <w:rsid w:val="0005578A"/>
    <w:rsid w:val="00055CC6"/>
    <w:rsid w:val="00055DDE"/>
    <w:rsid w:val="00055EAA"/>
    <w:rsid w:val="0005685A"/>
    <w:rsid w:val="00057781"/>
    <w:rsid w:val="00057D09"/>
    <w:rsid w:val="0006013D"/>
    <w:rsid w:val="0006049A"/>
    <w:rsid w:val="0006097E"/>
    <w:rsid w:val="00060A74"/>
    <w:rsid w:val="00062507"/>
    <w:rsid w:val="00062974"/>
    <w:rsid w:val="000635E3"/>
    <w:rsid w:val="0006407E"/>
    <w:rsid w:val="00064734"/>
    <w:rsid w:val="000648B2"/>
    <w:rsid w:val="00064C05"/>
    <w:rsid w:val="00065BBB"/>
    <w:rsid w:val="00065CEE"/>
    <w:rsid w:val="0006704C"/>
    <w:rsid w:val="0006776B"/>
    <w:rsid w:val="000677CB"/>
    <w:rsid w:val="000678A6"/>
    <w:rsid w:val="000702D7"/>
    <w:rsid w:val="00070E4B"/>
    <w:rsid w:val="00071186"/>
    <w:rsid w:val="000723B7"/>
    <w:rsid w:val="00073928"/>
    <w:rsid w:val="00074F66"/>
    <w:rsid w:val="000758A9"/>
    <w:rsid w:val="00075E61"/>
    <w:rsid w:val="000760BD"/>
    <w:rsid w:val="00076545"/>
    <w:rsid w:val="00076A38"/>
    <w:rsid w:val="000771DD"/>
    <w:rsid w:val="000806A8"/>
    <w:rsid w:val="000809E0"/>
    <w:rsid w:val="00081401"/>
    <w:rsid w:val="00081B9E"/>
    <w:rsid w:val="000828B8"/>
    <w:rsid w:val="0008328F"/>
    <w:rsid w:val="00083470"/>
    <w:rsid w:val="0008388A"/>
    <w:rsid w:val="00084233"/>
    <w:rsid w:val="00084BA2"/>
    <w:rsid w:val="00084CC2"/>
    <w:rsid w:val="00084D80"/>
    <w:rsid w:val="00085487"/>
    <w:rsid w:val="00085E6F"/>
    <w:rsid w:val="000866D2"/>
    <w:rsid w:val="00087BE1"/>
    <w:rsid w:val="00087C42"/>
    <w:rsid w:val="000910D8"/>
    <w:rsid w:val="00091AA5"/>
    <w:rsid w:val="00091B21"/>
    <w:rsid w:val="000929A7"/>
    <w:rsid w:val="00092F3A"/>
    <w:rsid w:val="000940D3"/>
    <w:rsid w:val="000942BD"/>
    <w:rsid w:val="000946E7"/>
    <w:rsid w:val="000966E6"/>
    <w:rsid w:val="00096765"/>
    <w:rsid w:val="0009678B"/>
    <w:rsid w:val="00096B6B"/>
    <w:rsid w:val="00096D4A"/>
    <w:rsid w:val="00097203"/>
    <w:rsid w:val="00097422"/>
    <w:rsid w:val="00097C81"/>
    <w:rsid w:val="000A0034"/>
    <w:rsid w:val="000A06B2"/>
    <w:rsid w:val="000A0B78"/>
    <w:rsid w:val="000A0FB6"/>
    <w:rsid w:val="000A110B"/>
    <w:rsid w:val="000A15A9"/>
    <w:rsid w:val="000A1928"/>
    <w:rsid w:val="000A1DA1"/>
    <w:rsid w:val="000A2272"/>
    <w:rsid w:val="000A3328"/>
    <w:rsid w:val="000A359C"/>
    <w:rsid w:val="000A3A10"/>
    <w:rsid w:val="000A3C8A"/>
    <w:rsid w:val="000A4CBE"/>
    <w:rsid w:val="000A535A"/>
    <w:rsid w:val="000A6182"/>
    <w:rsid w:val="000A673B"/>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4E9E"/>
    <w:rsid w:val="000B51AD"/>
    <w:rsid w:val="000B5C3F"/>
    <w:rsid w:val="000B75BF"/>
    <w:rsid w:val="000B7860"/>
    <w:rsid w:val="000B78A4"/>
    <w:rsid w:val="000B7A23"/>
    <w:rsid w:val="000C071B"/>
    <w:rsid w:val="000C09B7"/>
    <w:rsid w:val="000C193B"/>
    <w:rsid w:val="000C1B72"/>
    <w:rsid w:val="000C1BC3"/>
    <w:rsid w:val="000C2C6C"/>
    <w:rsid w:val="000C2E7F"/>
    <w:rsid w:val="000C4CE0"/>
    <w:rsid w:val="000C51BE"/>
    <w:rsid w:val="000D0500"/>
    <w:rsid w:val="000D0C08"/>
    <w:rsid w:val="000D1747"/>
    <w:rsid w:val="000D19A9"/>
    <w:rsid w:val="000D3397"/>
    <w:rsid w:val="000D345F"/>
    <w:rsid w:val="000D38F3"/>
    <w:rsid w:val="000D58A7"/>
    <w:rsid w:val="000D5D61"/>
    <w:rsid w:val="000D5F82"/>
    <w:rsid w:val="000D63D5"/>
    <w:rsid w:val="000D6A78"/>
    <w:rsid w:val="000D6FAC"/>
    <w:rsid w:val="000D7772"/>
    <w:rsid w:val="000D7B5C"/>
    <w:rsid w:val="000D7F54"/>
    <w:rsid w:val="000E056E"/>
    <w:rsid w:val="000E12FC"/>
    <w:rsid w:val="000E1567"/>
    <w:rsid w:val="000E1971"/>
    <w:rsid w:val="000E2AE5"/>
    <w:rsid w:val="000E3550"/>
    <w:rsid w:val="000E38AB"/>
    <w:rsid w:val="000E39BB"/>
    <w:rsid w:val="000E42FF"/>
    <w:rsid w:val="000E497C"/>
    <w:rsid w:val="000E5A48"/>
    <w:rsid w:val="000E5F64"/>
    <w:rsid w:val="000E6F13"/>
    <w:rsid w:val="000E7267"/>
    <w:rsid w:val="000E7735"/>
    <w:rsid w:val="000F0009"/>
    <w:rsid w:val="000F0D5B"/>
    <w:rsid w:val="000F11D6"/>
    <w:rsid w:val="000F14D8"/>
    <w:rsid w:val="000F16FE"/>
    <w:rsid w:val="000F284F"/>
    <w:rsid w:val="000F2C80"/>
    <w:rsid w:val="000F3683"/>
    <w:rsid w:val="000F3A19"/>
    <w:rsid w:val="000F4139"/>
    <w:rsid w:val="000F41AF"/>
    <w:rsid w:val="000F45B7"/>
    <w:rsid w:val="000F472B"/>
    <w:rsid w:val="000F5579"/>
    <w:rsid w:val="000F684B"/>
    <w:rsid w:val="000F6E8C"/>
    <w:rsid w:val="000F7102"/>
    <w:rsid w:val="000F713C"/>
    <w:rsid w:val="000F7464"/>
    <w:rsid w:val="000F7DA1"/>
    <w:rsid w:val="000F7FA5"/>
    <w:rsid w:val="00100AC7"/>
    <w:rsid w:val="001026B0"/>
    <w:rsid w:val="00102D9B"/>
    <w:rsid w:val="00102F45"/>
    <w:rsid w:val="00103E08"/>
    <w:rsid w:val="00105015"/>
    <w:rsid w:val="00105FDE"/>
    <w:rsid w:val="001067BB"/>
    <w:rsid w:val="00106AA5"/>
    <w:rsid w:val="00107B1C"/>
    <w:rsid w:val="00107D47"/>
    <w:rsid w:val="00110640"/>
    <w:rsid w:val="00112278"/>
    <w:rsid w:val="00112611"/>
    <w:rsid w:val="00112E41"/>
    <w:rsid w:val="0011357B"/>
    <w:rsid w:val="00113607"/>
    <w:rsid w:val="00114196"/>
    <w:rsid w:val="00114A41"/>
    <w:rsid w:val="0011568C"/>
    <w:rsid w:val="00115E5D"/>
    <w:rsid w:val="00116D49"/>
    <w:rsid w:val="001171D9"/>
    <w:rsid w:val="0011753B"/>
    <w:rsid w:val="00117612"/>
    <w:rsid w:val="00121EAF"/>
    <w:rsid w:val="00121FE7"/>
    <w:rsid w:val="001227C8"/>
    <w:rsid w:val="00122ABB"/>
    <w:rsid w:val="00123407"/>
    <w:rsid w:val="00123B5D"/>
    <w:rsid w:val="00125763"/>
    <w:rsid w:val="00127FA1"/>
    <w:rsid w:val="0013040D"/>
    <w:rsid w:val="00130E6F"/>
    <w:rsid w:val="00131C22"/>
    <w:rsid w:val="00131D33"/>
    <w:rsid w:val="00132602"/>
    <w:rsid w:val="00132941"/>
    <w:rsid w:val="00132A77"/>
    <w:rsid w:val="00132D62"/>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666"/>
    <w:rsid w:val="0014451E"/>
    <w:rsid w:val="001445D5"/>
    <w:rsid w:val="001446CD"/>
    <w:rsid w:val="001449AC"/>
    <w:rsid w:val="0014558C"/>
    <w:rsid w:val="00145A06"/>
    <w:rsid w:val="0014690A"/>
    <w:rsid w:val="00150103"/>
    <w:rsid w:val="001501CD"/>
    <w:rsid w:val="00150905"/>
    <w:rsid w:val="00150AA2"/>
    <w:rsid w:val="00152363"/>
    <w:rsid w:val="001526C3"/>
    <w:rsid w:val="00152AF0"/>
    <w:rsid w:val="001539AF"/>
    <w:rsid w:val="00154092"/>
    <w:rsid w:val="00154910"/>
    <w:rsid w:val="00155835"/>
    <w:rsid w:val="00156F31"/>
    <w:rsid w:val="0015745E"/>
    <w:rsid w:val="001604D4"/>
    <w:rsid w:val="00161D97"/>
    <w:rsid w:val="001626F0"/>
    <w:rsid w:val="001639F4"/>
    <w:rsid w:val="00163A2F"/>
    <w:rsid w:val="00163D1F"/>
    <w:rsid w:val="001658F3"/>
    <w:rsid w:val="00165FA8"/>
    <w:rsid w:val="001668AE"/>
    <w:rsid w:val="0016751D"/>
    <w:rsid w:val="00170352"/>
    <w:rsid w:val="00170AA2"/>
    <w:rsid w:val="00172E34"/>
    <w:rsid w:val="00174EC2"/>
    <w:rsid w:val="00175013"/>
    <w:rsid w:val="0017507F"/>
    <w:rsid w:val="0017542E"/>
    <w:rsid w:val="00175D8D"/>
    <w:rsid w:val="00175F58"/>
    <w:rsid w:val="00177559"/>
    <w:rsid w:val="001779B4"/>
    <w:rsid w:val="00177D86"/>
    <w:rsid w:val="001816EE"/>
    <w:rsid w:val="00182148"/>
    <w:rsid w:val="001835AC"/>
    <w:rsid w:val="00183778"/>
    <w:rsid w:val="00183AA6"/>
    <w:rsid w:val="00184013"/>
    <w:rsid w:val="0018497F"/>
    <w:rsid w:val="00185AC6"/>
    <w:rsid w:val="001866D2"/>
    <w:rsid w:val="00186D34"/>
    <w:rsid w:val="00186DDB"/>
    <w:rsid w:val="00187BA0"/>
    <w:rsid w:val="001907ED"/>
    <w:rsid w:val="00190A14"/>
    <w:rsid w:val="001911A2"/>
    <w:rsid w:val="00192422"/>
    <w:rsid w:val="00193042"/>
    <w:rsid w:val="001939E3"/>
    <w:rsid w:val="00193B1F"/>
    <w:rsid w:val="001957E1"/>
    <w:rsid w:val="001963B4"/>
    <w:rsid w:val="00196588"/>
    <w:rsid w:val="001970EF"/>
    <w:rsid w:val="0019711E"/>
    <w:rsid w:val="001A0762"/>
    <w:rsid w:val="001A08A6"/>
    <w:rsid w:val="001A0BBE"/>
    <w:rsid w:val="001A13EF"/>
    <w:rsid w:val="001A1CA5"/>
    <w:rsid w:val="001A328B"/>
    <w:rsid w:val="001A39B5"/>
    <w:rsid w:val="001A5981"/>
    <w:rsid w:val="001A632F"/>
    <w:rsid w:val="001A6AF4"/>
    <w:rsid w:val="001A6D45"/>
    <w:rsid w:val="001A6DE1"/>
    <w:rsid w:val="001B055F"/>
    <w:rsid w:val="001B1049"/>
    <w:rsid w:val="001B18C0"/>
    <w:rsid w:val="001B2708"/>
    <w:rsid w:val="001B2CBC"/>
    <w:rsid w:val="001B35AE"/>
    <w:rsid w:val="001B38D2"/>
    <w:rsid w:val="001B394A"/>
    <w:rsid w:val="001B413A"/>
    <w:rsid w:val="001B43DC"/>
    <w:rsid w:val="001B4ADD"/>
    <w:rsid w:val="001B585F"/>
    <w:rsid w:val="001B60C3"/>
    <w:rsid w:val="001B6343"/>
    <w:rsid w:val="001B7392"/>
    <w:rsid w:val="001B74A6"/>
    <w:rsid w:val="001B7B79"/>
    <w:rsid w:val="001C08EE"/>
    <w:rsid w:val="001C2126"/>
    <w:rsid w:val="001C21CB"/>
    <w:rsid w:val="001C50D3"/>
    <w:rsid w:val="001C5BA2"/>
    <w:rsid w:val="001C6CFE"/>
    <w:rsid w:val="001C70B3"/>
    <w:rsid w:val="001C78E7"/>
    <w:rsid w:val="001C7D68"/>
    <w:rsid w:val="001D01BD"/>
    <w:rsid w:val="001D11DE"/>
    <w:rsid w:val="001D4476"/>
    <w:rsid w:val="001D479D"/>
    <w:rsid w:val="001D6808"/>
    <w:rsid w:val="001D6A3C"/>
    <w:rsid w:val="001D75DD"/>
    <w:rsid w:val="001E09DB"/>
    <w:rsid w:val="001E0CBF"/>
    <w:rsid w:val="001E236A"/>
    <w:rsid w:val="001E2B9C"/>
    <w:rsid w:val="001E3E67"/>
    <w:rsid w:val="001E593D"/>
    <w:rsid w:val="001E5ECB"/>
    <w:rsid w:val="001E657A"/>
    <w:rsid w:val="001E6D05"/>
    <w:rsid w:val="001E7DAE"/>
    <w:rsid w:val="001F03E9"/>
    <w:rsid w:val="001F0878"/>
    <w:rsid w:val="001F0F56"/>
    <w:rsid w:val="001F0FAE"/>
    <w:rsid w:val="001F16C8"/>
    <w:rsid w:val="001F33CF"/>
    <w:rsid w:val="001F33DA"/>
    <w:rsid w:val="001F4247"/>
    <w:rsid w:val="001F4C4C"/>
    <w:rsid w:val="001F520A"/>
    <w:rsid w:val="001F564F"/>
    <w:rsid w:val="001F5759"/>
    <w:rsid w:val="001F5B1A"/>
    <w:rsid w:val="001F6398"/>
    <w:rsid w:val="001F68EC"/>
    <w:rsid w:val="001F6CA9"/>
    <w:rsid w:val="001F70AE"/>
    <w:rsid w:val="001F71BB"/>
    <w:rsid w:val="001F7C7D"/>
    <w:rsid w:val="00200369"/>
    <w:rsid w:val="00203628"/>
    <w:rsid w:val="00203786"/>
    <w:rsid w:val="0020433E"/>
    <w:rsid w:val="002043D9"/>
    <w:rsid w:val="002056FF"/>
    <w:rsid w:val="00206B74"/>
    <w:rsid w:val="002070F8"/>
    <w:rsid w:val="00207708"/>
    <w:rsid w:val="00207D89"/>
    <w:rsid w:val="00210D49"/>
    <w:rsid w:val="0021120B"/>
    <w:rsid w:val="002117DE"/>
    <w:rsid w:val="002137FC"/>
    <w:rsid w:val="00214622"/>
    <w:rsid w:val="00214C75"/>
    <w:rsid w:val="00214D55"/>
    <w:rsid w:val="00215125"/>
    <w:rsid w:val="00215B45"/>
    <w:rsid w:val="002162E7"/>
    <w:rsid w:val="00216DD5"/>
    <w:rsid w:val="0021740D"/>
    <w:rsid w:val="00220241"/>
    <w:rsid w:val="00220869"/>
    <w:rsid w:val="00220AF0"/>
    <w:rsid w:val="0022116E"/>
    <w:rsid w:val="002211EC"/>
    <w:rsid w:val="002213C9"/>
    <w:rsid w:val="00221729"/>
    <w:rsid w:val="002224CA"/>
    <w:rsid w:val="0022499E"/>
    <w:rsid w:val="00225602"/>
    <w:rsid w:val="00226A73"/>
    <w:rsid w:val="00227020"/>
    <w:rsid w:val="002276E4"/>
    <w:rsid w:val="00230539"/>
    <w:rsid w:val="00230E0D"/>
    <w:rsid w:val="00232911"/>
    <w:rsid w:val="00233A65"/>
    <w:rsid w:val="00233B13"/>
    <w:rsid w:val="0023413B"/>
    <w:rsid w:val="002344E4"/>
    <w:rsid w:val="002353B9"/>
    <w:rsid w:val="00235A3C"/>
    <w:rsid w:val="00235BD9"/>
    <w:rsid w:val="0023613B"/>
    <w:rsid w:val="00236303"/>
    <w:rsid w:val="00236470"/>
    <w:rsid w:val="00237A9D"/>
    <w:rsid w:val="00241241"/>
    <w:rsid w:val="0024130C"/>
    <w:rsid w:val="002418FD"/>
    <w:rsid w:val="00241CBA"/>
    <w:rsid w:val="00242A49"/>
    <w:rsid w:val="00243831"/>
    <w:rsid w:val="00243B26"/>
    <w:rsid w:val="002446D5"/>
    <w:rsid w:val="00244B2B"/>
    <w:rsid w:val="00245D03"/>
    <w:rsid w:val="00245F93"/>
    <w:rsid w:val="00246214"/>
    <w:rsid w:val="0024646F"/>
    <w:rsid w:val="00246CA2"/>
    <w:rsid w:val="00246E1A"/>
    <w:rsid w:val="00250000"/>
    <w:rsid w:val="00250504"/>
    <w:rsid w:val="00251413"/>
    <w:rsid w:val="00251A21"/>
    <w:rsid w:val="0025268C"/>
    <w:rsid w:val="00253203"/>
    <w:rsid w:val="00253DF1"/>
    <w:rsid w:val="00253EE4"/>
    <w:rsid w:val="00255676"/>
    <w:rsid w:val="00255D16"/>
    <w:rsid w:val="0025655E"/>
    <w:rsid w:val="00256D94"/>
    <w:rsid w:val="00260A15"/>
    <w:rsid w:val="00261784"/>
    <w:rsid w:val="00262E83"/>
    <w:rsid w:val="00263A19"/>
    <w:rsid w:val="002640D0"/>
    <w:rsid w:val="002650F0"/>
    <w:rsid w:val="002659FF"/>
    <w:rsid w:val="002674AE"/>
    <w:rsid w:val="00267541"/>
    <w:rsid w:val="002678E1"/>
    <w:rsid w:val="00270E98"/>
    <w:rsid w:val="002723AA"/>
    <w:rsid w:val="0027295C"/>
    <w:rsid w:val="00273E34"/>
    <w:rsid w:val="00274403"/>
    <w:rsid w:val="00275000"/>
    <w:rsid w:val="00275B76"/>
    <w:rsid w:val="00276AB1"/>
    <w:rsid w:val="002772AC"/>
    <w:rsid w:val="0027755A"/>
    <w:rsid w:val="00277E25"/>
    <w:rsid w:val="002802C6"/>
    <w:rsid w:val="00280CC4"/>
    <w:rsid w:val="00281109"/>
    <w:rsid w:val="0028199E"/>
    <w:rsid w:val="0028273C"/>
    <w:rsid w:val="0028278D"/>
    <w:rsid w:val="002834A6"/>
    <w:rsid w:val="0028388C"/>
    <w:rsid w:val="00283A9D"/>
    <w:rsid w:val="00284071"/>
    <w:rsid w:val="00284752"/>
    <w:rsid w:val="00284E45"/>
    <w:rsid w:val="002855C8"/>
    <w:rsid w:val="00286FFD"/>
    <w:rsid w:val="002872E9"/>
    <w:rsid w:val="0028747B"/>
    <w:rsid w:val="002877B2"/>
    <w:rsid w:val="00290050"/>
    <w:rsid w:val="00290591"/>
    <w:rsid w:val="00290D52"/>
    <w:rsid w:val="00292782"/>
    <w:rsid w:val="00292D06"/>
    <w:rsid w:val="00292D28"/>
    <w:rsid w:val="00293C8C"/>
    <w:rsid w:val="00293DFE"/>
    <w:rsid w:val="00293E33"/>
    <w:rsid w:val="002948E6"/>
    <w:rsid w:val="00294D0B"/>
    <w:rsid w:val="00295A54"/>
    <w:rsid w:val="0029604C"/>
    <w:rsid w:val="0029645F"/>
    <w:rsid w:val="00296A71"/>
    <w:rsid w:val="00296C5A"/>
    <w:rsid w:val="0029711F"/>
    <w:rsid w:val="00297371"/>
    <w:rsid w:val="0029758A"/>
    <w:rsid w:val="002A06AA"/>
    <w:rsid w:val="002A0EF4"/>
    <w:rsid w:val="002A22E8"/>
    <w:rsid w:val="002A27E4"/>
    <w:rsid w:val="002A3070"/>
    <w:rsid w:val="002A3179"/>
    <w:rsid w:val="002A34B8"/>
    <w:rsid w:val="002A3D3E"/>
    <w:rsid w:val="002A4583"/>
    <w:rsid w:val="002A45AC"/>
    <w:rsid w:val="002A56B3"/>
    <w:rsid w:val="002A732B"/>
    <w:rsid w:val="002A7496"/>
    <w:rsid w:val="002A7C29"/>
    <w:rsid w:val="002B0C2C"/>
    <w:rsid w:val="002B0E2B"/>
    <w:rsid w:val="002B100C"/>
    <w:rsid w:val="002B17F4"/>
    <w:rsid w:val="002B1D8B"/>
    <w:rsid w:val="002B2387"/>
    <w:rsid w:val="002B26C1"/>
    <w:rsid w:val="002B3015"/>
    <w:rsid w:val="002B3088"/>
    <w:rsid w:val="002B3EA9"/>
    <w:rsid w:val="002B4098"/>
    <w:rsid w:val="002B410F"/>
    <w:rsid w:val="002B4972"/>
    <w:rsid w:val="002B4A3F"/>
    <w:rsid w:val="002B4C12"/>
    <w:rsid w:val="002B5C98"/>
    <w:rsid w:val="002B6070"/>
    <w:rsid w:val="002B611C"/>
    <w:rsid w:val="002B6309"/>
    <w:rsid w:val="002C12B3"/>
    <w:rsid w:val="002C2749"/>
    <w:rsid w:val="002C367F"/>
    <w:rsid w:val="002C4236"/>
    <w:rsid w:val="002C5B99"/>
    <w:rsid w:val="002C5DC3"/>
    <w:rsid w:val="002C696F"/>
    <w:rsid w:val="002C69C1"/>
    <w:rsid w:val="002C6ACE"/>
    <w:rsid w:val="002C6FF2"/>
    <w:rsid w:val="002C7417"/>
    <w:rsid w:val="002C77D1"/>
    <w:rsid w:val="002C7A0A"/>
    <w:rsid w:val="002C7ED4"/>
    <w:rsid w:val="002D0E68"/>
    <w:rsid w:val="002D0EDB"/>
    <w:rsid w:val="002D1E20"/>
    <w:rsid w:val="002D2AC2"/>
    <w:rsid w:val="002D2D9A"/>
    <w:rsid w:val="002D3C28"/>
    <w:rsid w:val="002D3E35"/>
    <w:rsid w:val="002D4837"/>
    <w:rsid w:val="002D5C3D"/>
    <w:rsid w:val="002D61E6"/>
    <w:rsid w:val="002D63BA"/>
    <w:rsid w:val="002D7B59"/>
    <w:rsid w:val="002D7EAF"/>
    <w:rsid w:val="002E08A4"/>
    <w:rsid w:val="002E1354"/>
    <w:rsid w:val="002E14F2"/>
    <w:rsid w:val="002E23E9"/>
    <w:rsid w:val="002E303F"/>
    <w:rsid w:val="002E347D"/>
    <w:rsid w:val="002E48C7"/>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5AAB"/>
    <w:rsid w:val="002F7831"/>
    <w:rsid w:val="002F7C8E"/>
    <w:rsid w:val="002F7E94"/>
    <w:rsid w:val="00300402"/>
    <w:rsid w:val="003009C6"/>
    <w:rsid w:val="003015EF"/>
    <w:rsid w:val="003021B5"/>
    <w:rsid w:val="00302CA9"/>
    <w:rsid w:val="00304677"/>
    <w:rsid w:val="00304C3E"/>
    <w:rsid w:val="00305917"/>
    <w:rsid w:val="003061CE"/>
    <w:rsid w:val="003066F8"/>
    <w:rsid w:val="00306892"/>
    <w:rsid w:val="003106BA"/>
    <w:rsid w:val="00312158"/>
    <w:rsid w:val="003130B5"/>
    <w:rsid w:val="00313668"/>
    <w:rsid w:val="003136B7"/>
    <w:rsid w:val="00313F33"/>
    <w:rsid w:val="0031436D"/>
    <w:rsid w:val="00314C42"/>
    <w:rsid w:val="003156FC"/>
    <w:rsid w:val="003159DF"/>
    <w:rsid w:val="00315BCC"/>
    <w:rsid w:val="00316FE9"/>
    <w:rsid w:val="00317A1C"/>
    <w:rsid w:val="0032079C"/>
    <w:rsid w:val="00320AD0"/>
    <w:rsid w:val="00320AFD"/>
    <w:rsid w:val="00322ADD"/>
    <w:rsid w:val="00322F67"/>
    <w:rsid w:val="0032362F"/>
    <w:rsid w:val="00323879"/>
    <w:rsid w:val="00325536"/>
    <w:rsid w:val="00325FB9"/>
    <w:rsid w:val="00326E92"/>
    <w:rsid w:val="0032764E"/>
    <w:rsid w:val="00327871"/>
    <w:rsid w:val="00327C67"/>
    <w:rsid w:val="00330493"/>
    <w:rsid w:val="003308BF"/>
    <w:rsid w:val="00330A29"/>
    <w:rsid w:val="00330AA5"/>
    <w:rsid w:val="00330EA1"/>
    <w:rsid w:val="00331D59"/>
    <w:rsid w:val="0033229D"/>
    <w:rsid w:val="003331E9"/>
    <w:rsid w:val="00333F26"/>
    <w:rsid w:val="003349C0"/>
    <w:rsid w:val="003349C3"/>
    <w:rsid w:val="00334F41"/>
    <w:rsid w:val="00335989"/>
    <w:rsid w:val="003365AB"/>
    <w:rsid w:val="0033688C"/>
    <w:rsid w:val="003370C2"/>
    <w:rsid w:val="003370D3"/>
    <w:rsid w:val="003405E9"/>
    <w:rsid w:val="003422FA"/>
    <w:rsid w:val="00342DE0"/>
    <w:rsid w:val="0034354F"/>
    <w:rsid w:val="00343884"/>
    <w:rsid w:val="00343CE8"/>
    <w:rsid w:val="00344104"/>
    <w:rsid w:val="003445EB"/>
    <w:rsid w:val="00344B87"/>
    <w:rsid w:val="00345825"/>
    <w:rsid w:val="0034648F"/>
    <w:rsid w:val="00346991"/>
    <w:rsid w:val="003473E5"/>
    <w:rsid w:val="00347FD9"/>
    <w:rsid w:val="003502D7"/>
    <w:rsid w:val="003508D3"/>
    <w:rsid w:val="00351120"/>
    <w:rsid w:val="00351A41"/>
    <w:rsid w:val="00351A97"/>
    <w:rsid w:val="00351C90"/>
    <w:rsid w:val="00351DAC"/>
    <w:rsid w:val="00352CB0"/>
    <w:rsid w:val="00353A4B"/>
    <w:rsid w:val="00353ED6"/>
    <w:rsid w:val="00354B0A"/>
    <w:rsid w:val="00354E65"/>
    <w:rsid w:val="00355CDB"/>
    <w:rsid w:val="00355FBB"/>
    <w:rsid w:val="003562DD"/>
    <w:rsid w:val="00356FF8"/>
    <w:rsid w:val="00362A0B"/>
    <w:rsid w:val="00362D19"/>
    <w:rsid w:val="003635A5"/>
    <w:rsid w:val="0036384C"/>
    <w:rsid w:val="00363D40"/>
    <w:rsid w:val="00364346"/>
    <w:rsid w:val="003645C4"/>
    <w:rsid w:val="00365AE7"/>
    <w:rsid w:val="003664F4"/>
    <w:rsid w:val="00367B1F"/>
    <w:rsid w:val="00370115"/>
    <w:rsid w:val="0037071F"/>
    <w:rsid w:val="00371054"/>
    <w:rsid w:val="00372B8E"/>
    <w:rsid w:val="00372C7F"/>
    <w:rsid w:val="00372C81"/>
    <w:rsid w:val="0037375A"/>
    <w:rsid w:val="00374083"/>
    <w:rsid w:val="00374810"/>
    <w:rsid w:val="0037736C"/>
    <w:rsid w:val="0037753A"/>
    <w:rsid w:val="003811FB"/>
    <w:rsid w:val="00381502"/>
    <w:rsid w:val="00381CD7"/>
    <w:rsid w:val="00381CE3"/>
    <w:rsid w:val="00381D8A"/>
    <w:rsid w:val="003826D3"/>
    <w:rsid w:val="003831CB"/>
    <w:rsid w:val="003835E2"/>
    <w:rsid w:val="00383CB4"/>
    <w:rsid w:val="00383D44"/>
    <w:rsid w:val="00384798"/>
    <w:rsid w:val="003866BB"/>
    <w:rsid w:val="0038694D"/>
    <w:rsid w:val="00387475"/>
    <w:rsid w:val="00387696"/>
    <w:rsid w:val="00387B21"/>
    <w:rsid w:val="003900C5"/>
    <w:rsid w:val="00390A93"/>
    <w:rsid w:val="00390B34"/>
    <w:rsid w:val="00391538"/>
    <w:rsid w:val="00392684"/>
    <w:rsid w:val="00393893"/>
    <w:rsid w:val="00393974"/>
    <w:rsid w:val="00393BE7"/>
    <w:rsid w:val="003940C2"/>
    <w:rsid w:val="00394E7C"/>
    <w:rsid w:val="003951F1"/>
    <w:rsid w:val="00396253"/>
    <w:rsid w:val="00396499"/>
    <w:rsid w:val="00396CA5"/>
    <w:rsid w:val="00397723"/>
    <w:rsid w:val="003A0A1D"/>
    <w:rsid w:val="003A1C2D"/>
    <w:rsid w:val="003A1E49"/>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F12"/>
    <w:rsid w:val="003A7504"/>
    <w:rsid w:val="003A76DE"/>
    <w:rsid w:val="003A7CC4"/>
    <w:rsid w:val="003B06CB"/>
    <w:rsid w:val="003B15E9"/>
    <w:rsid w:val="003B18E5"/>
    <w:rsid w:val="003B1AF9"/>
    <w:rsid w:val="003B1C49"/>
    <w:rsid w:val="003B1D04"/>
    <w:rsid w:val="003B1D95"/>
    <w:rsid w:val="003B21BA"/>
    <w:rsid w:val="003B2898"/>
    <w:rsid w:val="003B3511"/>
    <w:rsid w:val="003B3901"/>
    <w:rsid w:val="003B4482"/>
    <w:rsid w:val="003B47AE"/>
    <w:rsid w:val="003B4B4D"/>
    <w:rsid w:val="003B533D"/>
    <w:rsid w:val="003B5847"/>
    <w:rsid w:val="003B60DB"/>
    <w:rsid w:val="003B7453"/>
    <w:rsid w:val="003B765E"/>
    <w:rsid w:val="003C1F21"/>
    <w:rsid w:val="003C252E"/>
    <w:rsid w:val="003C25B9"/>
    <w:rsid w:val="003C2813"/>
    <w:rsid w:val="003C2C5B"/>
    <w:rsid w:val="003C2CB3"/>
    <w:rsid w:val="003C3177"/>
    <w:rsid w:val="003C3A0A"/>
    <w:rsid w:val="003C3DCC"/>
    <w:rsid w:val="003C3F32"/>
    <w:rsid w:val="003C4240"/>
    <w:rsid w:val="003C5633"/>
    <w:rsid w:val="003C620C"/>
    <w:rsid w:val="003C64C2"/>
    <w:rsid w:val="003C75AB"/>
    <w:rsid w:val="003D021B"/>
    <w:rsid w:val="003D08D0"/>
    <w:rsid w:val="003D0C0E"/>
    <w:rsid w:val="003D0DC6"/>
    <w:rsid w:val="003D169E"/>
    <w:rsid w:val="003D2017"/>
    <w:rsid w:val="003D2166"/>
    <w:rsid w:val="003D24CA"/>
    <w:rsid w:val="003D2825"/>
    <w:rsid w:val="003D2916"/>
    <w:rsid w:val="003D3A49"/>
    <w:rsid w:val="003D426A"/>
    <w:rsid w:val="003D48A2"/>
    <w:rsid w:val="003D4F3C"/>
    <w:rsid w:val="003D5393"/>
    <w:rsid w:val="003D553A"/>
    <w:rsid w:val="003D56CF"/>
    <w:rsid w:val="003D5FC6"/>
    <w:rsid w:val="003D66A6"/>
    <w:rsid w:val="003D6900"/>
    <w:rsid w:val="003D6C16"/>
    <w:rsid w:val="003D797E"/>
    <w:rsid w:val="003D7A1A"/>
    <w:rsid w:val="003D7CC1"/>
    <w:rsid w:val="003E0AB6"/>
    <w:rsid w:val="003E0AE7"/>
    <w:rsid w:val="003E0D55"/>
    <w:rsid w:val="003E120E"/>
    <w:rsid w:val="003E1539"/>
    <w:rsid w:val="003E2198"/>
    <w:rsid w:val="003E26D0"/>
    <w:rsid w:val="003E3787"/>
    <w:rsid w:val="003E4264"/>
    <w:rsid w:val="003E43AE"/>
    <w:rsid w:val="003E661B"/>
    <w:rsid w:val="003E6AC0"/>
    <w:rsid w:val="003E6B0A"/>
    <w:rsid w:val="003E7A38"/>
    <w:rsid w:val="003E7F03"/>
    <w:rsid w:val="003E7F8D"/>
    <w:rsid w:val="003F0501"/>
    <w:rsid w:val="003F0880"/>
    <w:rsid w:val="003F2CAC"/>
    <w:rsid w:val="003F36FA"/>
    <w:rsid w:val="003F3928"/>
    <w:rsid w:val="003F410E"/>
    <w:rsid w:val="003F5501"/>
    <w:rsid w:val="003F5853"/>
    <w:rsid w:val="003F5A74"/>
    <w:rsid w:val="003F6594"/>
    <w:rsid w:val="003F6963"/>
    <w:rsid w:val="003F7168"/>
    <w:rsid w:val="00400727"/>
    <w:rsid w:val="004009F4"/>
    <w:rsid w:val="00401168"/>
    <w:rsid w:val="00401B11"/>
    <w:rsid w:val="00402643"/>
    <w:rsid w:val="00403C14"/>
    <w:rsid w:val="004044D6"/>
    <w:rsid w:val="004048F9"/>
    <w:rsid w:val="00405129"/>
    <w:rsid w:val="00405DA4"/>
    <w:rsid w:val="004062E8"/>
    <w:rsid w:val="00406528"/>
    <w:rsid w:val="0040691B"/>
    <w:rsid w:val="004103D0"/>
    <w:rsid w:val="00410908"/>
    <w:rsid w:val="00410A27"/>
    <w:rsid w:val="00410A2C"/>
    <w:rsid w:val="00410C5F"/>
    <w:rsid w:val="004114FE"/>
    <w:rsid w:val="00412014"/>
    <w:rsid w:val="004129A4"/>
    <w:rsid w:val="00413C65"/>
    <w:rsid w:val="004144A5"/>
    <w:rsid w:val="0041455F"/>
    <w:rsid w:val="004158EE"/>
    <w:rsid w:val="00416692"/>
    <w:rsid w:val="00416FE9"/>
    <w:rsid w:val="00417909"/>
    <w:rsid w:val="00417C89"/>
    <w:rsid w:val="00417E02"/>
    <w:rsid w:val="004209AF"/>
    <w:rsid w:val="00420DE7"/>
    <w:rsid w:val="00421481"/>
    <w:rsid w:val="00422D55"/>
    <w:rsid w:val="00424B1B"/>
    <w:rsid w:val="00425D50"/>
    <w:rsid w:val="004260BC"/>
    <w:rsid w:val="00426306"/>
    <w:rsid w:val="004266F0"/>
    <w:rsid w:val="00426E0A"/>
    <w:rsid w:val="00427844"/>
    <w:rsid w:val="0042799A"/>
    <w:rsid w:val="0043015E"/>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15F"/>
    <w:rsid w:val="0043765F"/>
    <w:rsid w:val="00440FD2"/>
    <w:rsid w:val="00441371"/>
    <w:rsid w:val="00441ACF"/>
    <w:rsid w:val="00443597"/>
    <w:rsid w:val="0044367D"/>
    <w:rsid w:val="00443A02"/>
    <w:rsid w:val="00443D64"/>
    <w:rsid w:val="004455A9"/>
    <w:rsid w:val="00446D5C"/>
    <w:rsid w:val="004474C4"/>
    <w:rsid w:val="004474FF"/>
    <w:rsid w:val="00451424"/>
    <w:rsid w:val="004520AD"/>
    <w:rsid w:val="004524F9"/>
    <w:rsid w:val="0045289F"/>
    <w:rsid w:val="004528B0"/>
    <w:rsid w:val="00452CC5"/>
    <w:rsid w:val="00453DB1"/>
    <w:rsid w:val="004546CE"/>
    <w:rsid w:val="00454A34"/>
    <w:rsid w:val="004555CA"/>
    <w:rsid w:val="004557B4"/>
    <w:rsid w:val="00455FB7"/>
    <w:rsid w:val="004568C1"/>
    <w:rsid w:val="0046056C"/>
    <w:rsid w:val="00461E9D"/>
    <w:rsid w:val="00462028"/>
    <w:rsid w:val="00462506"/>
    <w:rsid w:val="00462A46"/>
    <w:rsid w:val="00463A66"/>
    <w:rsid w:val="00463B69"/>
    <w:rsid w:val="00464335"/>
    <w:rsid w:val="00464F9B"/>
    <w:rsid w:val="00465067"/>
    <w:rsid w:val="00466659"/>
    <w:rsid w:val="004703B9"/>
    <w:rsid w:val="00472DB1"/>
    <w:rsid w:val="00473F13"/>
    <w:rsid w:val="004744AC"/>
    <w:rsid w:val="00475566"/>
    <w:rsid w:val="00475877"/>
    <w:rsid w:val="00477DAB"/>
    <w:rsid w:val="004802A7"/>
    <w:rsid w:val="00480AFD"/>
    <w:rsid w:val="00481616"/>
    <w:rsid w:val="00481BC9"/>
    <w:rsid w:val="00482428"/>
    <w:rsid w:val="00482E14"/>
    <w:rsid w:val="00482EF9"/>
    <w:rsid w:val="00483236"/>
    <w:rsid w:val="00483C92"/>
    <w:rsid w:val="00483CA5"/>
    <w:rsid w:val="00483F3D"/>
    <w:rsid w:val="00484334"/>
    <w:rsid w:val="00484980"/>
    <w:rsid w:val="00486279"/>
    <w:rsid w:val="00486C08"/>
    <w:rsid w:val="0048760A"/>
    <w:rsid w:val="00487696"/>
    <w:rsid w:val="00487887"/>
    <w:rsid w:val="00487C1F"/>
    <w:rsid w:val="00490EB2"/>
    <w:rsid w:val="004917F6"/>
    <w:rsid w:val="0049243D"/>
    <w:rsid w:val="00492C60"/>
    <w:rsid w:val="004930F3"/>
    <w:rsid w:val="004933FD"/>
    <w:rsid w:val="004941EF"/>
    <w:rsid w:val="004959A4"/>
    <w:rsid w:val="00495A65"/>
    <w:rsid w:val="00495E90"/>
    <w:rsid w:val="004964FA"/>
    <w:rsid w:val="0049677A"/>
    <w:rsid w:val="00496CBF"/>
    <w:rsid w:val="00497899"/>
    <w:rsid w:val="004A01CA"/>
    <w:rsid w:val="004A02E3"/>
    <w:rsid w:val="004A1E2F"/>
    <w:rsid w:val="004A1ED8"/>
    <w:rsid w:val="004A21B6"/>
    <w:rsid w:val="004A2EDE"/>
    <w:rsid w:val="004A2FC2"/>
    <w:rsid w:val="004A3A26"/>
    <w:rsid w:val="004A3B52"/>
    <w:rsid w:val="004A4A38"/>
    <w:rsid w:val="004A4C62"/>
    <w:rsid w:val="004A51CF"/>
    <w:rsid w:val="004A5A7F"/>
    <w:rsid w:val="004A5DAD"/>
    <w:rsid w:val="004A6137"/>
    <w:rsid w:val="004A68AB"/>
    <w:rsid w:val="004A6BA1"/>
    <w:rsid w:val="004A7639"/>
    <w:rsid w:val="004B0D9D"/>
    <w:rsid w:val="004B0FAA"/>
    <w:rsid w:val="004B269F"/>
    <w:rsid w:val="004B31B1"/>
    <w:rsid w:val="004B37F0"/>
    <w:rsid w:val="004B42E7"/>
    <w:rsid w:val="004B45E8"/>
    <w:rsid w:val="004B5051"/>
    <w:rsid w:val="004B5895"/>
    <w:rsid w:val="004B5F52"/>
    <w:rsid w:val="004B5F9D"/>
    <w:rsid w:val="004B62CB"/>
    <w:rsid w:val="004B68BF"/>
    <w:rsid w:val="004B68F7"/>
    <w:rsid w:val="004B73C8"/>
    <w:rsid w:val="004B7FC7"/>
    <w:rsid w:val="004C09AD"/>
    <w:rsid w:val="004C147D"/>
    <w:rsid w:val="004C265A"/>
    <w:rsid w:val="004C2E66"/>
    <w:rsid w:val="004C4602"/>
    <w:rsid w:val="004C4902"/>
    <w:rsid w:val="004C499E"/>
    <w:rsid w:val="004C4A70"/>
    <w:rsid w:val="004C4F70"/>
    <w:rsid w:val="004C548E"/>
    <w:rsid w:val="004C5AF8"/>
    <w:rsid w:val="004C6104"/>
    <w:rsid w:val="004C669D"/>
    <w:rsid w:val="004C69C2"/>
    <w:rsid w:val="004C77DB"/>
    <w:rsid w:val="004C7D4C"/>
    <w:rsid w:val="004D0687"/>
    <w:rsid w:val="004D07CC"/>
    <w:rsid w:val="004D089A"/>
    <w:rsid w:val="004D0FC3"/>
    <w:rsid w:val="004D1155"/>
    <w:rsid w:val="004D13AD"/>
    <w:rsid w:val="004D221D"/>
    <w:rsid w:val="004D2EEF"/>
    <w:rsid w:val="004D308F"/>
    <w:rsid w:val="004D3115"/>
    <w:rsid w:val="004D3223"/>
    <w:rsid w:val="004D4157"/>
    <w:rsid w:val="004D5847"/>
    <w:rsid w:val="004D6107"/>
    <w:rsid w:val="004D65A0"/>
    <w:rsid w:val="004D6795"/>
    <w:rsid w:val="004D7077"/>
    <w:rsid w:val="004E0019"/>
    <w:rsid w:val="004E031B"/>
    <w:rsid w:val="004E0947"/>
    <w:rsid w:val="004E0E25"/>
    <w:rsid w:val="004E25CC"/>
    <w:rsid w:val="004E261B"/>
    <w:rsid w:val="004E2FC5"/>
    <w:rsid w:val="004E365E"/>
    <w:rsid w:val="004E4C4B"/>
    <w:rsid w:val="004E4F0A"/>
    <w:rsid w:val="004E5216"/>
    <w:rsid w:val="004E7006"/>
    <w:rsid w:val="004E7C64"/>
    <w:rsid w:val="004F0012"/>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B44"/>
    <w:rsid w:val="00500D0A"/>
    <w:rsid w:val="00501DEB"/>
    <w:rsid w:val="00503840"/>
    <w:rsid w:val="00503EA8"/>
    <w:rsid w:val="00504A3F"/>
    <w:rsid w:val="00504DFF"/>
    <w:rsid w:val="00506346"/>
    <w:rsid w:val="005067BD"/>
    <w:rsid w:val="00510335"/>
    <w:rsid w:val="00510484"/>
    <w:rsid w:val="00510F6D"/>
    <w:rsid w:val="00512090"/>
    <w:rsid w:val="0051293F"/>
    <w:rsid w:val="00512A4E"/>
    <w:rsid w:val="00512E7A"/>
    <w:rsid w:val="00512F68"/>
    <w:rsid w:val="00512F85"/>
    <w:rsid w:val="00513141"/>
    <w:rsid w:val="00513B21"/>
    <w:rsid w:val="005143FD"/>
    <w:rsid w:val="00515F4B"/>
    <w:rsid w:val="00516F8E"/>
    <w:rsid w:val="00517394"/>
    <w:rsid w:val="005178FA"/>
    <w:rsid w:val="00517EB0"/>
    <w:rsid w:val="00520FC6"/>
    <w:rsid w:val="0052127C"/>
    <w:rsid w:val="00521801"/>
    <w:rsid w:val="00521D10"/>
    <w:rsid w:val="00521DEF"/>
    <w:rsid w:val="00522712"/>
    <w:rsid w:val="0052277C"/>
    <w:rsid w:val="005227CB"/>
    <w:rsid w:val="0052289B"/>
    <w:rsid w:val="005228BE"/>
    <w:rsid w:val="005244E6"/>
    <w:rsid w:val="00524C26"/>
    <w:rsid w:val="005253AB"/>
    <w:rsid w:val="00525F0E"/>
    <w:rsid w:val="00526074"/>
    <w:rsid w:val="00526E79"/>
    <w:rsid w:val="005275CE"/>
    <w:rsid w:val="00527C5F"/>
    <w:rsid w:val="005304B4"/>
    <w:rsid w:val="00530526"/>
    <w:rsid w:val="005308D7"/>
    <w:rsid w:val="0053113E"/>
    <w:rsid w:val="00532569"/>
    <w:rsid w:val="005327A3"/>
    <w:rsid w:val="00532845"/>
    <w:rsid w:val="00532BCD"/>
    <w:rsid w:val="005330BB"/>
    <w:rsid w:val="00533A41"/>
    <w:rsid w:val="00533D91"/>
    <w:rsid w:val="0053481D"/>
    <w:rsid w:val="0053528B"/>
    <w:rsid w:val="005354A6"/>
    <w:rsid w:val="00535FF5"/>
    <w:rsid w:val="00536FB7"/>
    <w:rsid w:val="005370DE"/>
    <w:rsid w:val="0053761B"/>
    <w:rsid w:val="00537711"/>
    <w:rsid w:val="00537FA1"/>
    <w:rsid w:val="00541068"/>
    <w:rsid w:val="0054160A"/>
    <w:rsid w:val="0054181E"/>
    <w:rsid w:val="00541B9F"/>
    <w:rsid w:val="00542E4C"/>
    <w:rsid w:val="00543A75"/>
    <w:rsid w:val="005440E7"/>
    <w:rsid w:val="005445A7"/>
    <w:rsid w:val="005448C5"/>
    <w:rsid w:val="00546507"/>
    <w:rsid w:val="005468FC"/>
    <w:rsid w:val="00546D2F"/>
    <w:rsid w:val="0054765B"/>
    <w:rsid w:val="00551179"/>
    <w:rsid w:val="00551589"/>
    <w:rsid w:val="00551B67"/>
    <w:rsid w:val="005529C8"/>
    <w:rsid w:val="00555312"/>
    <w:rsid w:val="0055659C"/>
    <w:rsid w:val="0056093E"/>
    <w:rsid w:val="00560DA1"/>
    <w:rsid w:val="00561B54"/>
    <w:rsid w:val="00561DC3"/>
    <w:rsid w:val="005632C7"/>
    <w:rsid w:val="00563400"/>
    <w:rsid w:val="00563A50"/>
    <w:rsid w:val="00564010"/>
    <w:rsid w:val="0056457E"/>
    <w:rsid w:val="005653C5"/>
    <w:rsid w:val="00565A7B"/>
    <w:rsid w:val="00565FD9"/>
    <w:rsid w:val="0056616B"/>
    <w:rsid w:val="00566430"/>
    <w:rsid w:val="0056650F"/>
    <w:rsid w:val="00566715"/>
    <w:rsid w:val="00567EAF"/>
    <w:rsid w:val="00570EEB"/>
    <w:rsid w:val="0057139B"/>
    <w:rsid w:val="0057170D"/>
    <w:rsid w:val="005722DC"/>
    <w:rsid w:val="0057390B"/>
    <w:rsid w:val="0057441D"/>
    <w:rsid w:val="00574D63"/>
    <w:rsid w:val="005756C5"/>
    <w:rsid w:val="00575B03"/>
    <w:rsid w:val="00576AB1"/>
    <w:rsid w:val="00576B73"/>
    <w:rsid w:val="005772B2"/>
    <w:rsid w:val="00581A83"/>
    <w:rsid w:val="00581D55"/>
    <w:rsid w:val="005821DD"/>
    <w:rsid w:val="00582C95"/>
    <w:rsid w:val="00583FB8"/>
    <w:rsid w:val="00584F0D"/>
    <w:rsid w:val="005856BC"/>
    <w:rsid w:val="00585D27"/>
    <w:rsid w:val="005860BA"/>
    <w:rsid w:val="00586872"/>
    <w:rsid w:val="00586A93"/>
    <w:rsid w:val="00586E14"/>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5F1"/>
    <w:rsid w:val="00595710"/>
    <w:rsid w:val="00596527"/>
    <w:rsid w:val="00596D29"/>
    <w:rsid w:val="00597939"/>
    <w:rsid w:val="00597992"/>
    <w:rsid w:val="005A0138"/>
    <w:rsid w:val="005A0D9B"/>
    <w:rsid w:val="005A1921"/>
    <w:rsid w:val="005A1D9A"/>
    <w:rsid w:val="005A22B3"/>
    <w:rsid w:val="005A2585"/>
    <w:rsid w:val="005A2731"/>
    <w:rsid w:val="005A395A"/>
    <w:rsid w:val="005A4A45"/>
    <w:rsid w:val="005A6A22"/>
    <w:rsid w:val="005A712F"/>
    <w:rsid w:val="005B1501"/>
    <w:rsid w:val="005B175F"/>
    <w:rsid w:val="005B17BD"/>
    <w:rsid w:val="005B22F4"/>
    <w:rsid w:val="005B3015"/>
    <w:rsid w:val="005B391D"/>
    <w:rsid w:val="005B39D6"/>
    <w:rsid w:val="005B3E91"/>
    <w:rsid w:val="005B4C55"/>
    <w:rsid w:val="005B5726"/>
    <w:rsid w:val="005B5D25"/>
    <w:rsid w:val="005B65C6"/>
    <w:rsid w:val="005B68C4"/>
    <w:rsid w:val="005B6EBE"/>
    <w:rsid w:val="005B7115"/>
    <w:rsid w:val="005C0801"/>
    <w:rsid w:val="005C10B7"/>
    <w:rsid w:val="005C12CC"/>
    <w:rsid w:val="005C1A21"/>
    <w:rsid w:val="005C1A31"/>
    <w:rsid w:val="005C2756"/>
    <w:rsid w:val="005C2D95"/>
    <w:rsid w:val="005C3164"/>
    <w:rsid w:val="005C3D93"/>
    <w:rsid w:val="005C3FA1"/>
    <w:rsid w:val="005C43F8"/>
    <w:rsid w:val="005C4A9E"/>
    <w:rsid w:val="005C5D7B"/>
    <w:rsid w:val="005C663A"/>
    <w:rsid w:val="005C6780"/>
    <w:rsid w:val="005D0612"/>
    <w:rsid w:val="005D0E5F"/>
    <w:rsid w:val="005D1DE6"/>
    <w:rsid w:val="005D3B49"/>
    <w:rsid w:val="005D4F7D"/>
    <w:rsid w:val="005D5C2E"/>
    <w:rsid w:val="005E1D0C"/>
    <w:rsid w:val="005E2814"/>
    <w:rsid w:val="005E3C80"/>
    <w:rsid w:val="005E3E09"/>
    <w:rsid w:val="005E3FE2"/>
    <w:rsid w:val="005E414D"/>
    <w:rsid w:val="005E6677"/>
    <w:rsid w:val="005E7AFD"/>
    <w:rsid w:val="005F0CFE"/>
    <w:rsid w:val="005F1681"/>
    <w:rsid w:val="005F1CC5"/>
    <w:rsid w:val="005F1E79"/>
    <w:rsid w:val="005F22FE"/>
    <w:rsid w:val="005F236E"/>
    <w:rsid w:val="005F2E23"/>
    <w:rsid w:val="005F32D8"/>
    <w:rsid w:val="005F5DC8"/>
    <w:rsid w:val="005F61A7"/>
    <w:rsid w:val="005F624E"/>
    <w:rsid w:val="005F650F"/>
    <w:rsid w:val="005F657D"/>
    <w:rsid w:val="005F65F9"/>
    <w:rsid w:val="005F6949"/>
    <w:rsid w:val="005F6EB6"/>
    <w:rsid w:val="005F78B9"/>
    <w:rsid w:val="006009FD"/>
    <w:rsid w:val="00601828"/>
    <w:rsid w:val="00601AC1"/>
    <w:rsid w:val="0060235F"/>
    <w:rsid w:val="006025CB"/>
    <w:rsid w:val="00603E98"/>
    <w:rsid w:val="00604740"/>
    <w:rsid w:val="00604C87"/>
    <w:rsid w:val="006065B0"/>
    <w:rsid w:val="00606D0D"/>
    <w:rsid w:val="006072F1"/>
    <w:rsid w:val="006103C1"/>
    <w:rsid w:val="00610805"/>
    <w:rsid w:val="00610854"/>
    <w:rsid w:val="0061191E"/>
    <w:rsid w:val="00612FD8"/>
    <w:rsid w:val="006133D2"/>
    <w:rsid w:val="00614F8D"/>
    <w:rsid w:val="00615B27"/>
    <w:rsid w:val="00615FC4"/>
    <w:rsid w:val="006160CA"/>
    <w:rsid w:val="00616DFE"/>
    <w:rsid w:val="00616E2F"/>
    <w:rsid w:val="006176F4"/>
    <w:rsid w:val="00617C0E"/>
    <w:rsid w:val="00617FFC"/>
    <w:rsid w:val="00620053"/>
    <w:rsid w:val="00620207"/>
    <w:rsid w:val="00621547"/>
    <w:rsid w:val="006223B0"/>
    <w:rsid w:val="00622B4D"/>
    <w:rsid w:val="00622D59"/>
    <w:rsid w:val="00623112"/>
    <w:rsid w:val="00623481"/>
    <w:rsid w:val="00624465"/>
    <w:rsid w:val="006248DC"/>
    <w:rsid w:val="006254A7"/>
    <w:rsid w:val="00627086"/>
    <w:rsid w:val="00627293"/>
    <w:rsid w:val="006274EA"/>
    <w:rsid w:val="00627D05"/>
    <w:rsid w:val="00631A8F"/>
    <w:rsid w:val="00631E89"/>
    <w:rsid w:val="00633779"/>
    <w:rsid w:val="00634600"/>
    <w:rsid w:val="00634844"/>
    <w:rsid w:val="00634E14"/>
    <w:rsid w:val="0063516C"/>
    <w:rsid w:val="0063555C"/>
    <w:rsid w:val="00635C26"/>
    <w:rsid w:val="00635FD6"/>
    <w:rsid w:val="00637E27"/>
    <w:rsid w:val="00637FDE"/>
    <w:rsid w:val="00640029"/>
    <w:rsid w:val="006405BA"/>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156"/>
    <w:rsid w:val="00651285"/>
    <w:rsid w:val="00651311"/>
    <w:rsid w:val="00651504"/>
    <w:rsid w:val="00651CD5"/>
    <w:rsid w:val="00652025"/>
    <w:rsid w:val="00652D87"/>
    <w:rsid w:val="006532CA"/>
    <w:rsid w:val="006532D1"/>
    <w:rsid w:val="006538CE"/>
    <w:rsid w:val="006541DF"/>
    <w:rsid w:val="006542E7"/>
    <w:rsid w:val="00654639"/>
    <w:rsid w:val="0065478E"/>
    <w:rsid w:val="006559F8"/>
    <w:rsid w:val="006560F8"/>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313"/>
    <w:rsid w:val="0066664E"/>
    <w:rsid w:val="00666C6D"/>
    <w:rsid w:val="00666DD8"/>
    <w:rsid w:val="00667457"/>
    <w:rsid w:val="00667B2F"/>
    <w:rsid w:val="006703FC"/>
    <w:rsid w:val="006709FD"/>
    <w:rsid w:val="00670DB5"/>
    <w:rsid w:val="0067230F"/>
    <w:rsid w:val="006723E4"/>
    <w:rsid w:val="00672428"/>
    <w:rsid w:val="00673055"/>
    <w:rsid w:val="00673E42"/>
    <w:rsid w:val="00674247"/>
    <w:rsid w:val="0067465B"/>
    <w:rsid w:val="0067535D"/>
    <w:rsid w:val="00680A61"/>
    <w:rsid w:val="00680AF6"/>
    <w:rsid w:val="00681632"/>
    <w:rsid w:val="00681B0D"/>
    <w:rsid w:val="00681FAF"/>
    <w:rsid w:val="006820DC"/>
    <w:rsid w:val="00682261"/>
    <w:rsid w:val="00682756"/>
    <w:rsid w:val="00682A59"/>
    <w:rsid w:val="00682CB2"/>
    <w:rsid w:val="00682D7C"/>
    <w:rsid w:val="00683369"/>
    <w:rsid w:val="00683AB8"/>
    <w:rsid w:val="00684EBF"/>
    <w:rsid w:val="0068509F"/>
    <w:rsid w:val="00685F04"/>
    <w:rsid w:val="00686229"/>
    <w:rsid w:val="00686361"/>
    <w:rsid w:val="0068673A"/>
    <w:rsid w:val="006903CB"/>
    <w:rsid w:val="00690A5D"/>
    <w:rsid w:val="006925F9"/>
    <w:rsid w:val="006929FD"/>
    <w:rsid w:val="0069412A"/>
    <w:rsid w:val="00694996"/>
    <w:rsid w:val="00695008"/>
    <w:rsid w:val="00695618"/>
    <w:rsid w:val="006963C9"/>
    <w:rsid w:val="00696596"/>
    <w:rsid w:val="00697438"/>
    <w:rsid w:val="006A05FC"/>
    <w:rsid w:val="006A06F8"/>
    <w:rsid w:val="006A1608"/>
    <w:rsid w:val="006A21D6"/>
    <w:rsid w:val="006A256F"/>
    <w:rsid w:val="006A2710"/>
    <w:rsid w:val="006A385C"/>
    <w:rsid w:val="006A3ED3"/>
    <w:rsid w:val="006A4308"/>
    <w:rsid w:val="006A4ED0"/>
    <w:rsid w:val="006A4F17"/>
    <w:rsid w:val="006A50B0"/>
    <w:rsid w:val="006A51D9"/>
    <w:rsid w:val="006A56DD"/>
    <w:rsid w:val="006A5F36"/>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4C96"/>
    <w:rsid w:val="006B5870"/>
    <w:rsid w:val="006B5FAC"/>
    <w:rsid w:val="006B6FF4"/>
    <w:rsid w:val="006B7F93"/>
    <w:rsid w:val="006C0F2E"/>
    <w:rsid w:val="006C10A6"/>
    <w:rsid w:val="006C1F9E"/>
    <w:rsid w:val="006C2345"/>
    <w:rsid w:val="006C3B82"/>
    <w:rsid w:val="006C510D"/>
    <w:rsid w:val="006C5805"/>
    <w:rsid w:val="006C5BAE"/>
    <w:rsid w:val="006C5E9E"/>
    <w:rsid w:val="006C6C1C"/>
    <w:rsid w:val="006D02AB"/>
    <w:rsid w:val="006D0316"/>
    <w:rsid w:val="006D0B35"/>
    <w:rsid w:val="006D0F28"/>
    <w:rsid w:val="006D1008"/>
    <w:rsid w:val="006D10A2"/>
    <w:rsid w:val="006D14AF"/>
    <w:rsid w:val="006D1B67"/>
    <w:rsid w:val="006D263E"/>
    <w:rsid w:val="006D2C7E"/>
    <w:rsid w:val="006D2D46"/>
    <w:rsid w:val="006D3A34"/>
    <w:rsid w:val="006D3E75"/>
    <w:rsid w:val="006D5287"/>
    <w:rsid w:val="006D5C49"/>
    <w:rsid w:val="006D5F21"/>
    <w:rsid w:val="006D6199"/>
    <w:rsid w:val="006D6735"/>
    <w:rsid w:val="006D693F"/>
    <w:rsid w:val="006D6A3A"/>
    <w:rsid w:val="006D715F"/>
    <w:rsid w:val="006E11AB"/>
    <w:rsid w:val="006E120B"/>
    <w:rsid w:val="006E19A3"/>
    <w:rsid w:val="006E2908"/>
    <w:rsid w:val="006E296B"/>
    <w:rsid w:val="006E3091"/>
    <w:rsid w:val="006E37CD"/>
    <w:rsid w:val="006E3929"/>
    <w:rsid w:val="006E3C67"/>
    <w:rsid w:val="006E5159"/>
    <w:rsid w:val="006E5DC7"/>
    <w:rsid w:val="006E627C"/>
    <w:rsid w:val="006F08AB"/>
    <w:rsid w:val="006F149C"/>
    <w:rsid w:val="006F1671"/>
    <w:rsid w:val="006F1701"/>
    <w:rsid w:val="006F2169"/>
    <w:rsid w:val="006F23F1"/>
    <w:rsid w:val="006F2711"/>
    <w:rsid w:val="006F27AF"/>
    <w:rsid w:val="006F2F76"/>
    <w:rsid w:val="006F36A9"/>
    <w:rsid w:val="006F431F"/>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69DD"/>
    <w:rsid w:val="00706B82"/>
    <w:rsid w:val="0070747C"/>
    <w:rsid w:val="00707544"/>
    <w:rsid w:val="00707CB3"/>
    <w:rsid w:val="007104CA"/>
    <w:rsid w:val="007105FA"/>
    <w:rsid w:val="00710D3B"/>
    <w:rsid w:val="00710EE8"/>
    <w:rsid w:val="00711380"/>
    <w:rsid w:val="00711534"/>
    <w:rsid w:val="007116B1"/>
    <w:rsid w:val="00712976"/>
    <w:rsid w:val="00712B7D"/>
    <w:rsid w:val="007139FE"/>
    <w:rsid w:val="00715230"/>
    <w:rsid w:val="00715744"/>
    <w:rsid w:val="007161BA"/>
    <w:rsid w:val="00716D00"/>
    <w:rsid w:val="00716FA6"/>
    <w:rsid w:val="0071728F"/>
    <w:rsid w:val="0071741C"/>
    <w:rsid w:val="0071795D"/>
    <w:rsid w:val="00717CDD"/>
    <w:rsid w:val="00720191"/>
    <w:rsid w:val="007204EE"/>
    <w:rsid w:val="007206BB"/>
    <w:rsid w:val="00720C73"/>
    <w:rsid w:val="007210A9"/>
    <w:rsid w:val="007214A0"/>
    <w:rsid w:val="00721E08"/>
    <w:rsid w:val="00722F8F"/>
    <w:rsid w:val="007233EE"/>
    <w:rsid w:val="0072534C"/>
    <w:rsid w:val="00725429"/>
    <w:rsid w:val="00725B79"/>
    <w:rsid w:val="00727032"/>
    <w:rsid w:val="007306FE"/>
    <w:rsid w:val="00730C88"/>
    <w:rsid w:val="00730CF3"/>
    <w:rsid w:val="00732C8E"/>
    <w:rsid w:val="0073308B"/>
    <w:rsid w:val="0073399C"/>
    <w:rsid w:val="007352E8"/>
    <w:rsid w:val="00735D2E"/>
    <w:rsid w:val="00735E0A"/>
    <w:rsid w:val="00736D59"/>
    <w:rsid w:val="007374B9"/>
    <w:rsid w:val="00740709"/>
    <w:rsid w:val="00740FC8"/>
    <w:rsid w:val="0074107B"/>
    <w:rsid w:val="007417A5"/>
    <w:rsid w:val="007417A8"/>
    <w:rsid w:val="00742012"/>
    <w:rsid w:val="00743B23"/>
    <w:rsid w:val="0074483C"/>
    <w:rsid w:val="00744D07"/>
    <w:rsid w:val="00745232"/>
    <w:rsid w:val="0074714A"/>
    <w:rsid w:val="00750E36"/>
    <w:rsid w:val="0075207B"/>
    <w:rsid w:val="00752441"/>
    <w:rsid w:val="007525E5"/>
    <w:rsid w:val="007527AB"/>
    <w:rsid w:val="00752BF9"/>
    <w:rsid w:val="00752DED"/>
    <w:rsid w:val="00753B60"/>
    <w:rsid w:val="007554CA"/>
    <w:rsid w:val="00755777"/>
    <w:rsid w:val="007563E5"/>
    <w:rsid w:val="00756D97"/>
    <w:rsid w:val="00756E1E"/>
    <w:rsid w:val="00757632"/>
    <w:rsid w:val="00757C70"/>
    <w:rsid w:val="00757F72"/>
    <w:rsid w:val="007601ED"/>
    <w:rsid w:val="00760358"/>
    <w:rsid w:val="0076052C"/>
    <w:rsid w:val="00761304"/>
    <w:rsid w:val="00761BB4"/>
    <w:rsid w:val="00762341"/>
    <w:rsid w:val="007638F5"/>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7ADA"/>
    <w:rsid w:val="007807E8"/>
    <w:rsid w:val="007808F8"/>
    <w:rsid w:val="00780E51"/>
    <w:rsid w:val="00780F34"/>
    <w:rsid w:val="00780FA7"/>
    <w:rsid w:val="007813BC"/>
    <w:rsid w:val="00781C54"/>
    <w:rsid w:val="00783140"/>
    <w:rsid w:val="00783F1F"/>
    <w:rsid w:val="0078466A"/>
    <w:rsid w:val="00785E33"/>
    <w:rsid w:val="00786322"/>
    <w:rsid w:val="0078639C"/>
    <w:rsid w:val="00786C50"/>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EC"/>
    <w:rsid w:val="00795A1E"/>
    <w:rsid w:val="00795E80"/>
    <w:rsid w:val="00795FFB"/>
    <w:rsid w:val="007965CD"/>
    <w:rsid w:val="00797300"/>
    <w:rsid w:val="007974CF"/>
    <w:rsid w:val="00797630"/>
    <w:rsid w:val="00797D3A"/>
    <w:rsid w:val="007A06F9"/>
    <w:rsid w:val="007A1095"/>
    <w:rsid w:val="007A1678"/>
    <w:rsid w:val="007A190C"/>
    <w:rsid w:val="007A1A92"/>
    <w:rsid w:val="007A1ABD"/>
    <w:rsid w:val="007A242A"/>
    <w:rsid w:val="007A24F5"/>
    <w:rsid w:val="007A3DB0"/>
    <w:rsid w:val="007A409A"/>
    <w:rsid w:val="007A42DD"/>
    <w:rsid w:val="007A4D98"/>
    <w:rsid w:val="007A516B"/>
    <w:rsid w:val="007A6315"/>
    <w:rsid w:val="007A6592"/>
    <w:rsid w:val="007A72E8"/>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78DC"/>
    <w:rsid w:val="007B7A48"/>
    <w:rsid w:val="007B7F32"/>
    <w:rsid w:val="007B7F62"/>
    <w:rsid w:val="007C0B40"/>
    <w:rsid w:val="007C1016"/>
    <w:rsid w:val="007C11FE"/>
    <w:rsid w:val="007C1512"/>
    <w:rsid w:val="007C1FB2"/>
    <w:rsid w:val="007C2106"/>
    <w:rsid w:val="007C2129"/>
    <w:rsid w:val="007C51B8"/>
    <w:rsid w:val="007C56EC"/>
    <w:rsid w:val="007C5E20"/>
    <w:rsid w:val="007C62BB"/>
    <w:rsid w:val="007C6635"/>
    <w:rsid w:val="007C6E49"/>
    <w:rsid w:val="007D12FA"/>
    <w:rsid w:val="007D1463"/>
    <w:rsid w:val="007D1F6E"/>
    <w:rsid w:val="007D20A6"/>
    <w:rsid w:val="007D23D9"/>
    <w:rsid w:val="007D2680"/>
    <w:rsid w:val="007D2E1A"/>
    <w:rsid w:val="007D40C4"/>
    <w:rsid w:val="007D40F4"/>
    <w:rsid w:val="007D4497"/>
    <w:rsid w:val="007D4ED4"/>
    <w:rsid w:val="007D516B"/>
    <w:rsid w:val="007D5491"/>
    <w:rsid w:val="007D57C4"/>
    <w:rsid w:val="007D5D2C"/>
    <w:rsid w:val="007D6219"/>
    <w:rsid w:val="007D65C4"/>
    <w:rsid w:val="007D6A18"/>
    <w:rsid w:val="007D6E29"/>
    <w:rsid w:val="007E05A4"/>
    <w:rsid w:val="007E10D8"/>
    <w:rsid w:val="007E12F6"/>
    <w:rsid w:val="007E18E5"/>
    <w:rsid w:val="007E1CF1"/>
    <w:rsid w:val="007E2F1D"/>
    <w:rsid w:val="007E36EF"/>
    <w:rsid w:val="007E38DC"/>
    <w:rsid w:val="007E4588"/>
    <w:rsid w:val="007E4C0A"/>
    <w:rsid w:val="007E4E53"/>
    <w:rsid w:val="007E5123"/>
    <w:rsid w:val="007E5755"/>
    <w:rsid w:val="007E77B0"/>
    <w:rsid w:val="007E7A17"/>
    <w:rsid w:val="007F1230"/>
    <w:rsid w:val="007F1565"/>
    <w:rsid w:val="007F21A6"/>
    <w:rsid w:val="007F32C2"/>
    <w:rsid w:val="007F33B9"/>
    <w:rsid w:val="007F35BB"/>
    <w:rsid w:val="007F3C8D"/>
    <w:rsid w:val="007F4626"/>
    <w:rsid w:val="007F46D1"/>
    <w:rsid w:val="007F4C2E"/>
    <w:rsid w:val="007F54CE"/>
    <w:rsid w:val="007F552C"/>
    <w:rsid w:val="007F5FFD"/>
    <w:rsid w:val="007F6ED3"/>
    <w:rsid w:val="007F73DE"/>
    <w:rsid w:val="007F74C3"/>
    <w:rsid w:val="008005C3"/>
    <w:rsid w:val="00800836"/>
    <w:rsid w:val="00800D2E"/>
    <w:rsid w:val="0080112F"/>
    <w:rsid w:val="008023FE"/>
    <w:rsid w:val="008047C9"/>
    <w:rsid w:val="008056CF"/>
    <w:rsid w:val="00805A43"/>
    <w:rsid w:val="00806A57"/>
    <w:rsid w:val="00806E12"/>
    <w:rsid w:val="0080719A"/>
    <w:rsid w:val="0080782A"/>
    <w:rsid w:val="008078C5"/>
    <w:rsid w:val="00807F94"/>
    <w:rsid w:val="008100B0"/>
    <w:rsid w:val="008108A6"/>
    <w:rsid w:val="008115F2"/>
    <w:rsid w:val="00811752"/>
    <w:rsid w:val="00811EA7"/>
    <w:rsid w:val="00812352"/>
    <w:rsid w:val="00812677"/>
    <w:rsid w:val="008126B7"/>
    <w:rsid w:val="00812F89"/>
    <w:rsid w:val="00812FE6"/>
    <w:rsid w:val="008131EC"/>
    <w:rsid w:val="008139BC"/>
    <w:rsid w:val="00814494"/>
    <w:rsid w:val="0081516A"/>
    <w:rsid w:val="00815CEC"/>
    <w:rsid w:val="00816063"/>
    <w:rsid w:val="00816F64"/>
    <w:rsid w:val="00817726"/>
    <w:rsid w:val="00817A86"/>
    <w:rsid w:val="00817B32"/>
    <w:rsid w:val="00817ED6"/>
    <w:rsid w:val="008207C5"/>
    <w:rsid w:val="00820925"/>
    <w:rsid w:val="00820C7E"/>
    <w:rsid w:val="00820E87"/>
    <w:rsid w:val="00820EAB"/>
    <w:rsid w:val="0082172A"/>
    <w:rsid w:val="00821C67"/>
    <w:rsid w:val="008220BC"/>
    <w:rsid w:val="00823C62"/>
    <w:rsid w:val="00824DC2"/>
    <w:rsid w:val="00825795"/>
    <w:rsid w:val="00826BCD"/>
    <w:rsid w:val="00827CB0"/>
    <w:rsid w:val="008305C4"/>
    <w:rsid w:val="00831158"/>
    <w:rsid w:val="008311A7"/>
    <w:rsid w:val="00831996"/>
    <w:rsid w:val="00831E62"/>
    <w:rsid w:val="00832251"/>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1A8D"/>
    <w:rsid w:val="00841E5B"/>
    <w:rsid w:val="00842470"/>
    <w:rsid w:val="00842BE3"/>
    <w:rsid w:val="00844190"/>
    <w:rsid w:val="00844BC4"/>
    <w:rsid w:val="00844C9F"/>
    <w:rsid w:val="00844F06"/>
    <w:rsid w:val="00845373"/>
    <w:rsid w:val="0084545D"/>
    <w:rsid w:val="008460E6"/>
    <w:rsid w:val="0084628D"/>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3FEF"/>
    <w:rsid w:val="00855793"/>
    <w:rsid w:val="00855A77"/>
    <w:rsid w:val="00856D9B"/>
    <w:rsid w:val="008573A3"/>
    <w:rsid w:val="008600D2"/>
    <w:rsid w:val="008602DF"/>
    <w:rsid w:val="00860DC2"/>
    <w:rsid w:val="00860F97"/>
    <w:rsid w:val="008617BC"/>
    <w:rsid w:val="00861CE4"/>
    <w:rsid w:val="0086267F"/>
    <w:rsid w:val="0086350C"/>
    <w:rsid w:val="0086457D"/>
    <w:rsid w:val="00865699"/>
    <w:rsid w:val="00865F3E"/>
    <w:rsid w:val="00866E11"/>
    <w:rsid w:val="0086745A"/>
    <w:rsid w:val="008677B7"/>
    <w:rsid w:val="0086784B"/>
    <w:rsid w:val="00867CC1"/>
    <w:rsid w:val="008704BC"/>
    <w:rsid w:val="00870C64"/>
    <w:rsid w:val="00870DFB"/>
    <w:rsid w:val="00871DF6"/>
    <w:rsid w:val="00871F61"/>
    <w:rsid w:val="00872505"/>
    <w:rsid w:val="0087258A"/>
    <w:rsid w:val="0087270A"/>
    <w:rsid w:val="0087410B"/>
    <w:rsid w:val="008741BB"/>
    <w:rsid w:val="00875F06"/>
    <w:rsid w:val="008771AC"/>
    <w:rsid w:val="00877952"/>
    <w:rsid w:val="00880DD1"/>
    <w:rsid w:val="00880F39"/>
    <w:rsid w:val="008810FB"/>
    <w:rsid w:val="008814C1"/>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9A0"/>
    <w:rsid w:val="00891CB9"/>
    <w:rsid w:val="00892429"/>
    <w:rsid w:val="00892D78"/>
    <w:rsid w:val="008931AC"/>
    <w:rsid w:val="008931C7"/>
    <w:rsid w:val="00893332"/>
    <w:rsid w:val="008955F8"/>
    <w:rsid w:val="0089591F"/>
    <w:rsid w:val="00895C72"/>
    <w:rsid w:val="00896A3A"/>
    <w:rsid w:val="00896F5A"/>
    <w:rsid w:val="00896F8F"/>
    <w:rsid w:val="00897073"/>
    <w:rsid w:val="00897141"/>
    <w:rsid w:val="008975E6"/>
    <w:rsid w:val="0089783D"/>
    <w:rsid w:val="00897977"/>
    <w:rsid w:val="008979F6"/>
    <w:rsid w:val="008A00C2"/>
    <w:rsid w:val="008A04EA"/>
    <w:rsid w:val="008A0ABA"/>
    <w:rsid w:val="008A2F03"/>
    <w:rsid w:val="008A2F6C"/>
    <w:rsid w:val="008A41D7"/>
    <w:rsid w:val="008A4B6F"/>
    <w:rsid w:val="008A53A4"/>
    <w:rsid w:val="008A55C4"/>
    <w:rsid w:val="008A584B"/>
    <w:rsid w:val="008A73FA"/>
    <w:rsid w:val="008A75EF"/>
    <w:rsid w:val="008A7863"/>
    <w:rsid w:val="008A7970"/>
    <w:rsid w:val="008B0EB8"/>
    <w:rsid w:val="008B1500"/>
    <w:rsid w:val="008B2936"/>
    <w:rsid w:val="008B3FFC"/>
    <w:rsid w:val="008B41F6"/>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E07"/>
    <w:rsid w:val="008C7C76"/>
    <w:rsid w:val="008D01DE"/>
    <w:rsid w:val="008D15E2"/>
    <w:rsid w:val="008D25B5"/>
    <w:rsid w:val="008D299D"/>
    <w:rsid w:val="008D3A1C"/>
    <w:rsid w:val="008D4340"/>
    <w:rsid w:val="008D54A8"/>
    <w:rsid w:val="008D5DCB"/>
    <w:rsid w:val="008D67A8"/>
    <w:rsid w:val="008D69D4"/>
    <w:rsid w:val="008D6AC8"/>
    <w:rsid w:val="008D6D29"/>
    <w:rsid w:val="008D79CE"/>
    <w:rsid w:val="008E06CD"/>
    <w:rsid w:val="008E0704"/>
    <w:rsid w:val="008E0F50"/>
    <w:rsid w:val="008E1761"/>
    <w:rsid w:val="008E1934"/>
    <w:rsid w:val="008E2F16"/>
    <w:rsid w:val="008E3400"/>
    <w:rsid w:val="008E35A8"/>
    <w:rsid w:val="008E4134"/>
    <w:rsid w:val="008E4ABF"/>
    <w:rsid w:val="008E4D8A"/>
    <w:rsid w:val="008E4E76"/>
    <w:rsid w:val="008E54EA"/>
    <w:rsid w:val="008E554C"/>
    <w:rsid w:val="008E5B2D"/>
    <w:rsid w:val="008E64AA"/>
    <w:rsid w:val="008E64AF"/>
    <w:rsid w:val="008E6727"/>
    <w:rsid w:val="008E7257"/>
    <w:rsid w:val="008E73E9"/>
    <w:rsid w:val="008E77A9"/>
    <w:rsid w:val="008F0128"/>
    <w:rsid w:val="008F0B45"/>
    <w:rsid w:val="008F0CAC"/>
    <w:rsid w:val="008F0DAE"/>
    <w:rsid w:val="008F10E5"/>
    <w:rsid w:val="008F30A4"/>
    <w:rsid w:val="008F3159"/>
    <w:rsid w:val="008F38C5"/>
    <w:rsid w:val="008F46B4"/>
    <w:rsid w:val="008F52D6"/>
    <w:rsid w:val="008F60AE"/>
    <w:rsid w:val="008F6A4A"/>
    <w:rsid w:val="008F6FA4"/>
    <w:rsid w:val="008F7E56"/>
    <w:rsid w:val="008F7ED8"/>
    <w:rsid w:val="0090070C"/>
    <w:rsid w:val="00900B5C"/>
    <w:rsid w:val="00901063"/>
    <w:rsid w:val="0090166B"/>
    <w:rsid w:val="00902826"/>
    <w:rsid w:val="00902F5F"/>
    <w:rsid w:val="009034D5"/>
    <w:rsid w:val="0090518B"/>
    <w:rsid w:val="009063AC"/>
    <w:rsid w:val="0090693B"/>
    <w:rsid w:val="00906FBD"/>
    <w:rsid w:val="00907757"/>
    <w:rsid w:val="00907F14"/>
    <w:rsid w:val="0091211A"/>
    <w:rsid w:val="00913B6E"/>
    <w:rsid w:val="00913CE1"/>
    <w:rsid w:val="00914C2E"/>
    <w:rsid w:val="00916D54"/>
    <w:rsid w:val="009173B7"/>
    <w:rsid w:val="00917983"/>
    <w:rsid w:val="0092041B"/>
    <w:rsid w:val="0092069D"/>
    <w:rsid w:val="00920DB8"/>
    <w:rsid w:val="00921396"/>
    <w:rsid w:val="009214F0"/>
    <w:rsid w:val="009216FF"/>
    <w:rsid w:val="00923408"/>
    <w:rsid w:val="00923F4C"/>
    <w:rsid w:val="00924240"/>
    <w:rsid w:val="00924365"/>
    <w:rsid w:val="00924E6C"/>
    <w:rsid w:val="00925907"/>
    <w:rsid w:val="009259D1"/>
    <w:rsid w:val="00926211"/>
    <w:rsid w:val="00926270"/>
    <w:rsid w:val="0092663A"/>
    <w:rsid w:val="00926E49"/>
    <w:rsid w:val="00927352"/>
    <w:rsid w:val="0092758A"/>
    <w:rsid w:val="00927C11"/>
    <w:rsid w:val="00927C7A"/>
    <w:rsid w:val="009300C2"/>
    <w:rsid w:val="00930852"/>
    <w:rsid w:val="00930B82"/>
    <w:rsid w:val="00930EE0"/>
    <w:rsid w:val="009320E9"/>
    <w:rsid w:val="00932A8E"/>
    <w:rsid w:val="00934EF1"/>
    <w:rsid w:val="009353FD"/>
    <w:rsid w:val="00936157"/>
    <w:rsid w:val="00937972"/>
    <w:rsid w:val="00940082"/>
    <w:rsid w:val="009404F8"/>
    <w:rsid w:val="00940535"/>
    <w:rsid w:val="00940555"/>
    <w:rsid w:val="00940EE9"/>
    <w:rsid w:val="00940FBE"/>
    <w:rsid w:val="00941A97"/>
    <w:rsid w:val="0094367B"/>
    <w:rsid w:val="009438D0"/>
    <w:rsid w:val="00943F3C"/>
    <w:rsid w:val="009444A9"/>
    <w:rsid w:val="00944560"/>
    <w:rsid w:val="00945906"/>
    <w:rsid w:val="00945934"/>
    <w:rsid w:val="00945A64"/>
    <w:rsid w:val="00946110"/>
    <w:rsid w:val="00946DDD"/>
    <w:rsid w:val="00946E94"/>
    <w:rsid w:val="00950387"/>
    <w:rsid w:val="00950765"/>
    <w:rsid w:val="00952FAF"/>
    <w:rsid w:val="009536D6"/>
    <w:rsid w:val="0095382F"/>
    <w:rsid w:val="00954036"/>
    <w:rsid w:val="00954781"/>
    <w:rsid w:val="00954B1F"/>
    <w:rsid w:val="00954D2E"/>
    <w:rsid w:val="009550BF"/>
    <w:rsid w:val="00955937"/>
    <w:rsid w:val="00955B18"/>
    <w:rsid w:val="009566DE"/>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7005B"/>
    <w:rsid w:val="00970AB1"/>
    <w:rsid w:val="00970C1E"/>
    <w:rsid w:val="00970C84"/>
    <w:rsid w:val="0097162B"/>
    <w:rsid w:val="00972081"/>
    <w:rsid w:val="0097221F"/>
    <w:rsid w:val="00972F3A"/>
    <w:rsid w:val="00973779"/>
    <w:rsid w:val="00973787"/>
    <w:rsid w:val="009739D0"/>
    <w:rsid w:val="009747EB"/>
    <w:rsid w:val="00974889"/>
    <w:rsid w:val="009749A5"/>
    <w:rsid w:val="00974CCE"/>
    <w:rsid w:val="00974F6F"/>
    <w:rsid w:val="0097591B"/>
    <w:rsid w:val="009759A1"/>
    <w:rsid w:val="00975BD0"/>
    <w:rsid w:val="00976084"/>
    <w:rsid w:val="009761C5"/>
    <w:rsid w:val="009767B4"/>
    <w:rsid w:val="00976D9F"/>
    <w:rsid w:val="00977C19"/>
    <w:rsid w:val="009803B1"/>
    <w:rsid w:val="00980DB7"/>
    <w:rsid w:val="00981635"/>
    <w:rsid w:val="00981D5B"/>
    <w:rsid w:val="00981F75"/>
    <w:rsid w:val="00982398"/>
    <w:rsid w:val="00982588"/>
    <w:rsid w:val="00982B0F"/>
    <w:rsid w:val="00983D2B"/>
    <w:rsid w:val="00984D51"/>
    <w:rsid w:val="00985210"/>
    <w:rsid w:val="00985E49"/>
    <w:rsid w:val="0098601E"/>
    <w:rsid w:val="009862A1"/>
    <w:rsid w:val="00987022"/>
    <w:rsid w:val="00987BBD"/>
    <w:rsid w:val="00992605"/>
    <w:rsid w:val="00993984"/>
    <w:rsid w:val="00993C58"/>
    <w:rsid w:val="00994537"/>
    <w:rsid w:val="00994775"/>
    <w:rsid w:val="009951AC"/>
    <w:rsid w:val="00995C23"/>
    <w:rsid w:val="0099690D"/>
    <w:rsid w:val="00996F7C"/>
    <w:rsid w:val="0099761D"/>
    <w:rsid w:val="00997645"/>
    <w:rsid w:val="00997914"/>
    <w:rsid w:val="00997A03"/>
    <w:rsid w:val="009A01F5"/>
    <w:rsid w:val="009A02DC"/>
    <w:rsid w:val="009A0313"/>
    <w:rsid w:val="009A08F9"/>
    <w:rsid w:val="009A1B5E"/>
    <w:rsid w:val="009A2299"/>
    <w:rsid w:val="009A2C1B"/>
    <w:rsid w:val="009A3321"/>
    <w:rsid w:val="009A3CAE"/>
    <w:rsid w:val="009A4281"/>
    <w:rsid w:val="009A4529"/>
    <w:rsid w:val="009A4965"/>
    <w:rsid w:val="009A49C4"/>
    <w:rsid w:val="009A5676"/>
    <w:rsid w:val="009A5EAE"/>
    <w:rsid w:val="009A646B"/>
    <w:rsid w:val="009B02CF"/>
    <w:rsid w:val="009B03AC"/>
    <w:rsid w:val="009B079C"/>
    <w:rsid w:val="009B201A"/>
    <w:rsid w:val="009B29DA"/>
    <w:rsid w:val="009B3336"/>
    <w:rsid w:val="009B3B53"/>
    <w:rsid w:val="009B4A9B"/>
    <w:rsid w:val="009B4C27"/>
    <w:rsid w:val="009B5085"/>
    <w:rsid w:val="009B5D0B"/>
    <w:rsid w:val="009B5D89"/>
    <w:rsid w:val="009B5D9F"/>
    <w:rsid w:val="009B5F71"/>
    <w:rsid w:val="009B666D"/>
    <w:rsid w:val="009B6C69"/>
    <w:rsid w:val="009B712C"/>
    <w:rsid w:val="009B737E"/>
    <w:rsid w:val="009B7581"/>
    <w:rsid w:val="009B7584"/>
    <w:rsid w:val="009C0AF3"/>
    <w:rsid w:val="009C0B32"/>
    <w:rsid w:val="009C0C87"/>
    <w:rsid w:val="009C0ECD"/>
    <w:rsid w:val="009C2F7E"/>
    <w:rsid w:val="009C2FEC"/>
    <w:rsid w:val="009C391D"/>
    <w:rsid w:val="009C4976"/>
    <w:rsid w:val="009C5C26"/>
    <w:rsid w:val="009C673E"/>
    <w:rsid w:val="009C6747"/>
    <w:rsid w:val="009C710F"/>
    <w:rsid w:val="009C714E"/>
    <w:rsid w:val="009C7482"/>
    <w:rsid w:val="009C7F73"/>
    <w:rsid w:val="009C7FA9"/>
    <w:rsid w:val="009D0F57"/>
    <w:rsid w:val="009D1593"/>
    <w:rsid w:val="009D1607"/>
    <w:rsid w:val="009D19D4"/>
    <w:rsid w:val="009D29F3"/>
    <w:rsid w:val="009D2D9D"/>
    <w:rsid w:val="009D3CEF"/>
    <w:rsid w:val="009D5459"/>
    <w:rsid w:val="009D5579"/>
    <w:rsid w:val="009D5D98"/>
    <w:rsid w:val="009D6768"/>
    <w:rsid w:val="009D6BAA"/>
    <w:rsid w:val="009D758F"/>
    <w:rsid w:val="009D79D6"/>
    <w:rsid w:val="009D7E27"/>
    <w:rsid w:val="009D7F12"/>
    <w:rsid w:val="009E0BBA"/>
    <w:rsid w:val="009E179E"/>
    <w:rsid w:val="009E25BD"/>
    <w:rsid w:val="009E2703"/>
    <w:rsid w:val="009E36BA"/>
    <w:rsid w:val="009E487E"/>
    <w:rsid w:val="009E505E"/>
    <w:rsid w:val="009E60AA"/>
    <w:rsid w:val="009E6F3E"/>
    <w:rsid w:val="009F035D"/>
    <w:rsid w:val="009F06D4"/>
    <w:rsid w:val="009F0CA6"/>
    <w:rsid w:val="009F0F4A"/>
    <w:rsid w:val="009F1947"/>
    <w:rsid w:val="009F19B3"/>
    <w:rsid w:val="009F2167"/>
    <w:rsid w:val="009F21B7"/>
    <w:rsid w:val="009F24A8"/>
    <w:rsid w:val="009F25AB"/>
    <w:rsid w:val="009F2EA6"/>
    <w:rsid w:val="009F37E3"/>
    <w:rsid w:val="009F4980"/>
    <w:rsid w:val="009F51B5"/>
    <w:rsid w:val="009F53C0"/>
    <w:rsid w:val="009F693B"/>
    <w:rsid w:val="009F6D3C"/>
    <w:rsid w:val="009F74F6"/>
    <w:rsid w:val="009F786A"/>
    <w:rsid w:val="009F7B53"/>
    <w:rsid w:val="00A00B7A"/>
    <w:rsid w:val="00A01406"/>
    <w:rsid w:val="00A01660"/>
    <w:rsid w:val="00A02251"/>
    <w:rsid w:val="00A026AB"/>
    <w:rsid w:val="00A0295A"/>
    <w:rsid w:val="00A03CA8"/>
    <w:rsid w:val="00A0479F"/>
    <w:rsid w:val="00A04DFD"/>
    <w:rsid w:val="00A05EC3"/>
    <w:rsid w:val="00A06845"/>
    <w:rsid w:val="00A07377"/>
    <w:rsid w:val="00A076CB"/>
    <w:rsid w:val="00A0777F"/>
    <w:rsid w:val="00A077E5"/>
    <w:rsid w:val="00A10CB5"/>
    <w:rsid w:val="00A1187C"/>
    <w:rsid w:val="00A11AED"/>
    <w:rsid w:val="00A11E35"/>
    <w:rsid w:val="00A12B7B"/>
    <w:rsid w:val="00A13262"/>
    <w:rsid w:val="00A13774"/>
    <w:rsid w:val="00A1398A"/>
    <w:rsid w:val="00A13AC7"/>
    <w:rsid w:val="00A13B99"/>
    <w:rsid w:val="00A14BB1"/>
    <w:rsid w:val="00A14CE1"/>
    <w:rsid w:val="00A15A7B"/>
    <w:rsid w:val="00A15AB2"/>
    <w:rsid w:val="00A15F76"/>
    <w:rsid w:val="00A16CAB"/>
    <w:rsid w:val="00A16D6E"/>
    <w:rsid w:val="00A170A2"/>
    <w:rsid w:val="00A17586"/>
    <w:rsid w:val="00A17F15"/>
    <w:rsid w:val="00A20255"/>
    <w:rsid w:val="00A20905"/>
    <w:rsid w:val="00A2120C"/>
    <w:rsid w:val="00A21661"/>
    <w:rsid w:val="00A21ACF"/>
    <w:rsid w:val="00A2241A"/>
    <w:rsid w:val="00A22D32"/>
    <w:rsid w:val="00A22E7E"/>
    <w:rsid w:val="00A23236"/>
    <w:rsid w:val="00A23951"/>
    <w:rsid w:val="00A23B16"/>
    <w:rsid w:val="00A250A8"/>
    <w:rsid w:val="00A25E9E"/>
    <w:rsid w:val="00A2601A"/>
    <w:rsid w:val="00A26071"/>
    <w:rsid w:val="00A26814"/>
    <w:rsid w:val="00A26A4F"/>
    <w:rsid w:val="00A26CB6"/>
    <w:rsid w:val="00A302F2"/>
    <w:rsid w:val="00A31069"/>
    <w:rsid w:val="00A31904"/>
    <w:rsid w:val="00A31A96"/>
    <w:rsid w:val="00A31CCF"/>
    <w:rsid w:val="00A3258F"/>
    <w:rsid w:val="00A3449D"/>
    <w:rsid w:val="00A34AD3"/>
    <w:rsid w:val="00A35379"/>
    <w:rsid w:val="00A35F20"/>
    <w:rsid w:val="00A36E82"/>
    <w:rsid w:val="00A375B0"/>
    <w:rsid w:val="00A37AA1"/>
    <w:rsid w:val="00A40006"/>
    <w:rsid w:val="00A40C38"/>
    <w:rsid w:val="00A41168"/>
    <w:rsid w:val="00A416FF"/>
    <w:rsid w:val="00A42233"/>
    <w:rsid w:val="00A44390"/>
    <w:rsid w:val="00A44D01"/>
    <w:rsid w:val="00A457B7"/>
    <w:rsid w:val="00A46A5F"/>
    <w:rsid w:val="00A470D0"/>
    <w:rsid w:val="00A4774C"/>
    <w:rsid w:val="00A47D5E"/>
    <w:rsid w:val="00A500AE"/>
    <w:rsid w:val="00A50333"/>
    <w:rsid w:val="00A5055C"/>
    <w:rsid w:val="00A516F8"/>
    <w:rsid w:val="00A522B6"/>
    <w:rsid w:val="00A52F8C"/>
    <w:rsid w:val="00A53078"/>
    <w:rsid w:val="00A53392"/>
    <w:rsid w:val="00A537CA"/>
    <w:rsid w:val="00A54A66"/>
    <w:rsid w:val="00A557C0"/>
    <w:rsid w:val="00A57F7A"/>
    <w:rsid w:val="00A60534"/>
    <w:rsid w:val="00A6077E"/>
    <w:rsid w:val="00A60DF7"/>
    <w:rsid w:val="00A61860"/>
    <w:rsid w:val="00A6215D"/>
    <w:rsid w:val="00A624ED"/>
    <w:rsid w:val="00A6393B"/>
    <w:rsid w:val="00A63DDA"/>
    <w:rsid w:val="00A64315"/>
    <w:rsid w:val="00A6447F"/>
    <w:rsid w:val="00A657AF"/>
    <w:rsid w:val="00A65E70"/>
    <w:rsid w:val="00A66A5D"/>
    <w:rsid w:val="00A670E0"/>
    <w:rsid w:val="00A674CF"/>
    <w:rsid w:val="00A67804"/>
    <w:rsid w:val="00A67AAD"/>
    <w:rsid w:val="00A701C7"/>
    <w:rsid w:val="00A706C4"/>
    <w:rsid w:val="00A710D1"/>
    <w:rsid w:val="00A714B0"/>
    <w:rsid w:val="00A71F18"/>
    <w:rsid w:val="00A720FD"/>
    <w:rsid w:val="00A72D82"/>
    <w:rsid w:val="00A72E80"/>
    <w:rsid w:val="00A74A54"/>
    <w:rsid w:val="00A74C59"/>
    <w:rsid w:val="00A75523"/>
    <w:rsid w:val="00A76191"/>
    <w:rsid w:val="00A7629E"/>
    <w:rsid w:val="00A7679E"/>
    <w:rsid w:val="00A76C8E"/>
    <w:rsid w:val="00A77316"/>
    <w:rsid w:val="00A7771F"/>
    <w:rsid w:val="00A77EFF"/>
    <w:rsid w:val="00A80AAD"/>
    <w:rsid w:val="00A81DEF"/>
    <w:rsid w:val="00A8225A"/>
    <w:rsid w:val="00A8332E"/>
    <w:rsid w:val="00A83858"/>
    <w:rsid w:val="00A8408B"/>
    <w:rsid w:val="00A850D5"/>
    <w:rsid w:val="00A864F7"/>
    <w:rsid w:val="00A86720"/>
    <w:rsid w:val="00A86F85"/>
    <w:rsid w:val="00A87180"/>
    <w:rsid w:val="00A87CAF"/>
    <w:rsid w:val="00A91AF6"/>
    <w:rsid w:val="00A92C24"/>
    <w:rsid w:val="00A94C1F"/>
    <w:rsid w:val="00A94DC1"/>
    <w:rsid w:val="00A965CA"/>
    <w:rsid w:val="00A96888"/>
    <w:rsid w:val="00A975DA"/>
    <w:rsid w:val="00A97E5A"/>
    <w:rsid w:val="00AA01BF"/>
    <w:rsid w:val="00AA0568"/>
    <w:rsid w:val="00AA092D"/>
    <w:rsid w:val="00AA1395"/>
    <w:rsid w:val="00AA1A8C"/>
    <w:rsid w:val="00AA1B0F"/>
    <w:rsid w:val="00AA1D35"/>
    <w:rsid w:val="00AA2C00"/>
    <w:rsid w:val="00AA3181"/>
    <w:rsid w:val="00AA31CC"/>
    <w:rsid w:val="00AA3489"/>
    <w:rsid w:val="00AA4153"/>
    <w:rsid w:val="00AA41B2"/>
    <w:rsid w:val="00AA49BF"/>
    <w:rsid w:val="00AA504E"/>
    <w:rsid w:val="00AA5576"/>
    <w:rsid w:val="00AA55FE"/>
    <w:rsid w:val="00AA6B72"/>
    <w:rsid w:val="00AA792B"/>
    <w:rsid w:val="00AA7E7A"/>
    <w:rsid w:val="00AB0B46"/>
    <w:rsid w:val="00AB1B76"/>
    <w:rsid w:val="00AB1BF5"/>
    <w:rsid w:val="00AB2037"/>
    <w:rsid w:val="00AB2F8D"/>
    <w:rsid w:val="00AB32D5"/>
    <w:rsid w:val="00AB4236"/>
    <w:rsid w:val="00AB477B"/>
    <w:rsid w:val="00AB49B7"/>
    <w:rsid w:val="00AB50B4"/>
    <w:rsid w:val="00AB6DFC"/>
    <w:rsid w:val="00AB7365"/>
    <w:rsid w:val="00AB764A"/>
    <w:rsid w:val="00AB7F02"/>
    <w:rsid w:val="00AC0AD0"/>
    <w:rsid w:val="00AC0D6C"/>
    <w:rsid w:val="00AC0E3B"/>
    <w:rsid w:val="00AC0FAC"/>
    <w:rsid w:val="00AC1216"/>
    <w:rsid w:val="00AC2739"/>
    <w:rsid w:val="00AC27D0"/>
    <w:rsid w:val="00AC33F3"/>
    <w:rsid w:val="00AC4F97"/>
    <w:rsid w:val="00AC537E"/>
    <w:rsid w:val="00AC5E0E"/>
    <w:rsid w:val="00AC64C7"/>
    <w:rsid w:val="00AC6966"/>
    <w:rsid w:val="00AC7A73"/>
    <w:rsid w:val="00AC7D2A"/>
    <w:rsid w:val="00AC7EA2"/>
    <w:rsid w:val="00AD0222"/>
    <w:rsid w:val="00AD0510"/>
    <w:rsid w:val="00AD05BA"/>
    <w:rsid w:val="00AD0654"/>
    <w:rsid w:val="00AD076D"/>
    <w:rsid w:val="00AD09AF"/>
    <w:rsid w:val="00AD18C9"/>
    <w:rsid w:val="00AD1EB9"/>
    <w:rsid w:val="00AD3518"/>
    <w:rsid w:val="00AD3607"/>
    <w:rsid w:val="00AD4723"/>
    <w:rsid w:val="00AD527D"/>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A08"/>
    <w:rsid w:val="00AE5E7E"/>
    <w:rsid w:val="00AE5F76"/>
    <w:rsid w:val="00AE6BD5"/>
    <w:rsid w:val="00AE7041"/>
    <w:rsid w:val="00AE7BCA"/>
    <w:rsid w:val="00AE7BD4"/>
    <w:rsid w:val="00AF0196"/>
    <w:rsid w:val="00AF0E12"/>
    <w:rsid w:val="00AF13A6"/>
    <w:rsid w:val="00AF1F9F"/>
    <w:rsid w:val="00AF2AFF"/>
    <w:rsid w:val="00AF2F92"/>
    <w:rsid w:val="00AF3EC5"/>
    <w:rsid w:val="00AF57A3"/>
    <w:rsid w:val="00AF5C18"/>
    <w:rsid w:val="00AF62EE"/>
    <w:rsid w:val="00AF6CBD"/>
    <w:rsid w:val="00AF6FCA"/>
    <w:rsid w:val="00AF706F"/>
    <w:rsid w:val="00AF7273"/>
    <w:rsid w:val="00B003DB"/>
    <w:rsid w:val="00B0115E"/>
    <w:rsid w:val="00B01416"/>
    <w:rsid w:val="00B01460"/>
    <w:rsid w:val="00B0182C"/>
    <w:rsid w:val="00B01C8A"/>
    <w:rsid w:val="00B01FBD"/>
    <w:rsid w:val="00B0204F"/>
    <w:rsid w:val="00B0230C"/>
    <w:rsid w:val="00B02726"/>
    <w:rsid w:val="00B033F6"/>
    <w:rsid w:val="00B03E38"/>
    <w:rsid w:val="00B0456E"/>
    <w:rsid w:val="00B04758"/>
    <w:rsid w:val="00B05D54"/>
    <w:rsid w:val="00B06890"/>
    <w:rsid w:val="00B0736A"/>
    <w:rsid w:val="00B07A64"/>
    <w:rsid w:val="00B10073"/>
    <w:rsid w:val="00B10E5A"/>
    <w:rsid w:val="00B115F5"/>
    <w:rsid w:val="00B11675"/>
    <w:rsid w:val="00B1218C"/>
    <w:rsid w:val="00B12442"/>
    <w:rsid w:val="00B12598"/>
    <w:rsid w:val="00B125AA"/>
    <w:rsid w:val="00B12965"/>
    <w:rsid w:val="00B12EDF"/>
    <w:rsid w:val="00B132AD"/>
    <w:rsid w:val="00B1378E"/>
    <w:rsid w:val="00B140C9"/>
    <w:rsid w:val="00B1442A"/>
    <w:rsid w:val="00B158E2"/>
    <w:rsid w:val="00B2069D"/>
    <w:rsid w:val="00B20C16"/>
    <w:rsid w:val="00B21C16"/>
    <w:rsid w:val="00B21D80"/>
    <w:rsid w:val="00B233A2"/>
    <w:rsid w:val="00B23406"/>
    <w:rsid w:val="00B23C9B"/>
    <w:rsid w:val="00B246C6"/>
    <w:rsid w:val="00B248FD"/>
    <w:rsid w:val="00B24D81"/>
    <w:rsid w:val="00B25075"/>
    <w:rsid w:val="00B25A77"/>
    <w:rsid w:val="00B25ECC"/>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5DCB"/>
    <w:rsid w:val="00B36016"/>
    <w:rsid w:val="00B36BE3"/>
    <w:rsid w:val="00B36CCC"/>
    <w:rsid w:val="00B36F4D"/>
    <w:rsid w:val="00B3719E"/>
    <w:rsid w:val="00B37B29"/>
    <w:rsid w:val="00B37C28"/>
    <w:rsid w:val="00B37D94"/>
    <w:rsid w:val="00B40FAD"/>
    <w:rsid w:val="00B413EB"/>
    <w:rsid w:val="00B415CA"/>
    <w:rsid w:val="00B41971"/>
    <w:rsid w:val="00B421BB"/>
    <w:rsid w:val="00B42C73"/>
    <w:rsid w:val="00B42F57"/>
    <w:rsid w:val="00B4330A"/>
    <w:rsid w:val="00B4350C"/>
    <w:rsid w:val="00B45412"/>
    <w:rsid w:val="00B4751E"/>
    <w:rsid w:val="00B47AC0"/>
    <w:rsid w:val="00B503A0"/>
    <w:rsid w:val="00B50A67"/>
    <w:rsid w:val="00B50CDF"/>
    <w:rsid w:val="00B516C4"/>
    <w:rsid w:val="00B525C6"/>
    <w:rsid w:val="00B52736"/>
    <w:rsid w:val="00B5273A"/>
    <w:rsid w:val="00B53B46"/>
    <w:rsid w:val="00B54970"/>
    <w:rsid w:val="00B55EA0"/>
    <w:rsid w:val="00B561DE"/>
    <w:rsid w:val="00B565CC"/>
    <w:rsid w:val="00B56899"/>
    <w:rsid w:val="00B56F67"/>
    <w:rsid w:val="00B57E0E"/>
    <w:rsid w:val="00B60769"/>
    <w:rsid w:val="00B62045"/>
    <w:rsid w:val="00B62A70"/>
    <w:rsid w:val="00B62C73"/>
    <w:rsid w:val="00B62EEE"/>
    <w:rsid w:val="00B63286"/>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661"/>
    <w:rsid w:val="00B7747E"/>
    <w:rsid w:val="00B806BF"/>
    <w:rsid w:val="00B813BF"/>
    <w:rsid w:val="00B817A1"/>
    <w:rsid w:val="00B817AA"/>
    <w:rsid w:val="00B8194C"/>
    <w:rsid w:val="00B81C82"/>
    <w:rsid w:val="00B81C95"/>
    <w:rsid w:val="00B81E65"/>
    <w:rsid w:val="00B81EAF"/>
    <w:rsid w:val="00B8228C"/>
    <w:rsid w:val="00B84C4A"/>
    <w:rsid w:val="00B85108"/>
    <w:rsid w:val="00B8562F"/>
    <w:rsid w:val="00B860B2"/>
    <w:rsid w:val="00B867BE"/>
    <w:rsid w:val="00B868FD"/>
    <w:rsid w:val="00B86B50"/>
    <w:rsid w:val="00B86E68"/>
    <w:rsid w:val="00B876DA"/>
    <w:rsid w:val="00B90085"/>
    <w:rsid w:val="00B90AC4"/>
    <w:rsid w:val="00B90B57"/>
    <w:rsid w:val="00B910AB"/>
    <w:rsid w:val="00B91495"/>
    <w:rsid w:val="00B915F2"/>
    <w:rsid w:val="00B922C2"/>
    <w:rsid w:val="00B92309"/>
    <w:rsid w:val="00B9307F"/>
    <w:rsid w:val="00B9313E"/>
    <w:rsid w:val="00B93574"/>
    <w:rsid w:val="00B943C4"/>
    <w:rsid w:val="00B95329"/>
    <w:rsid w:val="00B95594"/>
    <w:rsid w:val="00B963DF"/>
    <w:rsid w:val="00B971C6"/>
    <w:rsid w:val="00B975BC"/>
    <w:rsid w:val="00BA1265"/>
    <w:rsid w:val="00BA18CE"/>
    <w:rsid w:val="00BA2ECC"/>
    <w:rsid w:val="00BA340D"/>
    <w:rsid w:val="00BA34EE"/>
    <w:rsid w:val="00BA381D"/>
    <w:rsid w:val="00BA38FD"/>
    <w:rsid w:val="00BA44C0"/>
    <w:rsid w:val="00BA466A"/>
    <w:rsid w:val="00BA5CF6"/>
    <w:rsid w:val="00BA5D25"/>
    <w:rsid w:val="00BA5FDE"/>
    <w:rsid w:val="00BA73A2"/>
    <w:rsid w:val="00BB2B31"/>
    <w:rsid w:val="00BB2CD5"/>
    <w:rsid w:val="00BB3855"/>
    <w:rsid w:val="00BB3E5B"/>
    <w:rsid w:val="00BB46E6"/>
    <w:rsid w:val="00BB4E89"/>
    <w:rsid w:val="00BB566C"/>
    <w:rsid w:val="00BB5BC9"/>
    <w:rsid w:val="00BB5EE7"/>
    <w:rsid w:val="00BB60C8"/>
    <w:rsid w:val="00BB6695"/>
    <w:rsid w:val="00BB6696"/>
    <w:rsid w:val="00BB6BCE"/>
    <w:rsid w:val="00BB786C"/>
    <w:rsid w:val="00BC064A"/>
    <w:rsid w:val="00BC0DB4"/>
    <w:rsid w:val="00BC108F"/>
    <w:rsid w:val="00BC11D1"/>
    <w:rsid w:val="00BC1940"/>
    <w:rsid w:val="00BC1FFA"/>
    <w:rsid w:val="00BC2609"/>
    <w:rsid w:val="00BC2837"/>
    <w:rsid w:val="00BC2BF9"/>
    <w:rsid w:val="00BC2D8C"/>
    <w:rsid w:val="00BC369A"/>
    <w:rsid w:val="00BC5D75"/>
    <w:rsid w:val="00BC5DB8"/>
    <w:rsid w:val="00BC5FC2"/>
    <w:rsid w:val="00BC683D"/>
    <w:rsid w:val="00BC74E8"/>
    <w:rsid w:val="00BC7C80"/>
    <w:rsid w:val="00BC7F4A"/>
    <w:rsid w:val="00BD135E"/>
    <w:rsid w:val="00BD1EEE"/>
    <w:rsid w:val="00BD20AF"/>
    <w:rsid w:val="00BD21A0"/>
    <w:rsid w:val="00BD2DDB"/>
    <w:rsid w:val="00BD3896"/>
    <w:rsid w:val="00BD3FE1"/>
    <w:rsid w:val="00BD4B91"/>
    <w:rsid w:val="00BD4D18"/>
    <w:rsid w:val="00BD5776"/>
    <w:rsid w:val="00BD6F71"/>
    <w:rsid w:val="00BD76DB"/>
    <w:rsid w:val="00BD7C23"/>
    <w:rsid w:val="00BE00D2"/>
    <w:rsid w:val="00BE0517"/>
    <w:rsid w:val="00BE0526"/>
    <w:rsid w:val="00BE0C80"/>
    <w:rsid w:val="00BE12F8"/>
    <w:rsid w:val="00BE14D4"/>
    <w:rsid w:val="00BE29DE"/>
    <w:rsid w:val="00BE3AFC"/>
    <w:rsid w:val="00BE44DC"/>
    <w:rsid w:val="00BE4672"/>
    <w:rsid w:val="00BE48A1"/>
    <w:rsid w:val="00BE5710"/>
    <w:rsid w:val="00BE5979"/>
    <w:rsid w:val="00BE5B80"/>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80B"/>
    <w:rsid w:val="00BF592B"/>
    <w:rsid w:val="00BF6123"/>
    <w:rsid w:val="00BF6252"/>
    <w:rsid w:val="00BF633D"/>
    <w:rsid w:val="00BF6461"/>
    <w:rsid w:val="00BF64C4"/>
    <w:rsid w:val="00BF67A3"/>
    <w:rsid w:val="00BF686E"/>
    <w:rsid w:val="00BF68D2"/>
    <w:rsid w:val="00BF6CC4"/>
    <w:rsid w:val="00BF6E46"/>
    <w:rsid w:val="00BF6FE4"/>
    <w:rsid w:val="00BF7128"/>
    <w:rsid w:val="00BF7861"/>
    <w:rsid w:val="00BF7A61"/>
    <w:rsid w:val="00C00850"/>
    <w:rsid w:val="00C01417"/>
    <w:rsid w:val="00C02AC2"/>
    <w:rsid w:val="00C02B5E"/>
    <w:rsid w:val="00C02C8B"/>
    <w:rsid w:val="00C02D85"/>
    <w:rsid w:val="00C03746"/>
    <w:rsid w:val="00C0386F"/>
    <w:rsid w:val="00C03EBB"/>
    <w:rsid w:val="00C04B36"/>
    <w:rsid w:val="00C05869"/>
    <w:rsid w:val="00C05BEF"/>
    <w:rsid w:val="00C05E6D"/>
    <w:rsid w:val="00C05FC6"/>
    <w:rsid w:val="00C06880"/>
    <w:rsid w:val="00C07307"/>
    <w:rsid w:val="00C073AA"/>
    <w:rsid w:val="00C073E3"/>
    <w:rsid w:val="00C077A6"/>
    <w:rsid w:val="00C078FC"/>
    <w:rsid w:val="00C07AEB"/>
    <w:rsid w:val="00C07FE8"/>
    <w:rsid w:val="00C10269"/>
    <w:rsid w:val="00C1112F"/>
    <w:rsid w:val="00C11439"/>
    <w:rsid w:val="00C1198E"/>
    <w:rsid w:val="00C13AC1"/>
    <w:rsid w:val="00C14C61"/>
    <w:rsid w:val="00C150AB"/>
    <w:rsid w:val="00C1577B"/>
    <w:rsid w:val="00C16A26"/>
    <w:rsid w:val="00C16EC6"/>
    <w:rsid w:val="00C201A1"/>
    <w:rsid w:val="00C20344"/>
    <w:rsid w:val="00C205C1"/>
    <w:rsid w:val="00C205E7"/>
    <w:rsid w:val="00C20CC2"/>
    <w:rsid w:val="00C211B5"/>
    <w:rsid w:val="00C21E99"/>
    <w:rsid w:val="00C229B6"/>
    <w:rsid w:val="00C23271"/>
    <w:rsid w:val="00C25285"/>
    <w:rsid w:val="00C25A66"/>
    <w:rsid w:val="00C26A7D"/>
    <w:rsid w:val="00C31293"/>
    <w:rsid w:val="00C31A56"/>
    <w:rsid w:val="00C33516"/>
    <w:rsid w:val="00C3356F"/>
    <w:rsid w:val="00C3390D"/>
    <w:rsid w:val="00C33DB5"/>
    <w:rsid w:val="00C3433E"/>
    <w:rsid w:val="00C35030"/>
    <w:rsid w:val="00C36D0F"/>
    <w:rsid w:val="00C40012"/>
    <w:rsid w:val="00C40442"/>
    <w:rsid w:val="00C407D2"/>
    <w:rsid w:val="00C41649"/>
    <w:rsid w:val="00C417A8"/>
    <w:rsid w:val="00C42B5A"/>
    <w:rsid w:val="00C42EB4"/>
    <w:rsid w:val="00C43E6B"/>
    <w:rsid w:val="00C443F5"/>
    <w:rsid w:val="00C444CF"/>
    <w:rsid w:val="00C44B96"/>
    <w:rsid w:val="00C452F4"/>
    <w:rsid w:val="00C45E69"/>
    <w:rsid w:val="00C468CE"/>
    <w:rsid w:val="00C4736A"/>
    <w:rsid w:val="00C501D9"/>
    <w:rsid w:val="00C503C7"/>
    <w:rsid w:val="00C50976"/>
    <w:rsid w:val="00C51E9F"/>
    <w:rsid w:val="00C52989"/>
    <w:rsid w:val="00C531E4"/>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FA"/>
    <w:rsid w:val="00C63162"/>
    <w:rsid w:val="00C63B2A"/>
    <w:rsid w:val="00C64530"/>
    <w:rsid w:val="00C64977"/>
    <w:rsid w:val="00C64998"/>
    <w:rsid w:val="00C65996"/>
    <w:rsid w:val="00C65D70"/>
    <w:rsid w:val="00C65E96"/>
    <w:rsid w:val="00C65FF5"/>
    <w:rsid w:val="00C66197"/>
    <w:rsid w:val="00C6641E"/>
    <w:rsid w:val="00C678C2"/>
    <w:rsid w:val="00C67BA7"/>
    <w:rsid w:val="00C67D94"/>
    <w:rsid w:val="00C7034C"/>
    <w:rsid w:val="00C703E1"/>
    <w:rsid w:val="00C708F3"/>
    <w:rsid w:val="00C709C3"/>
    <w:rsid w:val="00C70C7C"/>
    <w:rsid w:val="00C716A6"/>
    <w:rsid w:val="00C71BFC"/>
    <w:rsid w:val="00C71FA4"/>
    <w:rsid w:val="00C723E3"/>
    <w:rsid w:val="00C72EC8"/>
    <w:rsid w:val="00C73F30"/>
    <w:rsid w:val="00C7428E"/>
    <w:rsid w:val="00C754BF"/>
    <w:rsid w:val="00C755BA"/>
    <w:rsid w:val="00C76185"/>
    <w:rsid w:val="00C768A9"/>
    <w:rsid w:val="00C76D5A"/>
    <w:rsid w:val="00C77290"/>
    <w:rsid w:val="00C7753E"/>
    <w:rsid w:val="00C775EC"/>
    <w:rsid w:val="00C77656"/>
    <w:rsid w:val="00C81CD9"/>
    <w:rsid w:val="00C82C80"/>
    <w:rsid w:val="00C846CA"/>
    <w:rsid w:val="00C85847"/>
    <w:rsid w:val="00C85BD6"/>
    <w:rsid w:val="00C85F4C"/>
    <w:rsid w:val="00C90539"/>
    <w:rsid w:val="00C91209"/>
    <w:rsid w:val="00C91CCF"/>
    <w:rsid w:val="00C91F01"/>
    <w:rsid w:val="00C92569"/>
    <w:rsid w:val="00C92594"/>
    <w:rsid w:val="00C926EB"/>
    <w:rsid w:val="00C92FFC"/>
    <w:rsid w:val="00C939B0"/>
    <w:rsid w:val="00C941A6"/>
    <w:rsid w:val="00C942D9"/>
    <w:rsid w:val="00C948AC"/>
    <w:rsid w:val="00C96718"/>
    <w:rsid w:val="00C97095"/>
    <w:rsid w:val="00C974F1"/>
    <w:rsid w:val="00CA00C7"/>
    <w:rsid w:val="00CA03EE"/>
    <w:rsid w:val="00CA45C0"/>
    <w:rsid w:val="00CA46C6"/>
    <w:rsid w:val="00CA4BFB"/>
    <w:rsid w:val="00CA520D"/>
    <w:rsid w:val="00CA5479"/>
    <w:rsid w:val="00CA56FD"/>
    <w:rsid w:val="00CA57C7"/>
    <w:rsid w:val="00CA58F3"/>
    <w:rsid w:val="00CA64FA"/>
    <w:rsid w:val="00CA7499"/>
    <w:rsid w:val="00CA7952"/>
    <w:rsid w:val="00CB02EE"/>
    <w:rsid w:val="00CB05C9"/>
    <w:rsid w:val="00CB07A4"/>
    <w:rsid w:val="00CB097C"/>
    <w:rsid w:val="00CB16A1"/>
    <w:rsid w:val="00CB16B7"/>
    <w:rsid w:val="00CB1B07"/>
    <w:rsid w:val="00CB2530"/>
    <w:rsid w:val="00CB26CA"/>
    <w:rsid w:val="00CB2714"/>
    <w:rsid w:val="00CB3504"/>
    <w:rsid w:val="00CB447D"/>
    <w:rsid w:val="00CB452B"/>
    <w:rsid w:val="00CB4597"/>
    <w:rsid w:val="00CB5DAC"/>
    <w:rsid w:val="00CB5F39"/>
    <w:rsid w:val="00CB621E"/>
    <w:rsid w:val="00CB6FC0"/>
    <w:rsid w:val="00CB703D"/>
    <w:rsid w:val="00CB737F"/>
    <w:rsid w:val="00CC0076"/>
    <w:rsid w:val="00CC114B"/>
    <w:rsid w:val="00CC13F6"/>
    <w:rsid w:val="00CC15F7"/>
    <w:rsid w:val="00CC18A2"/>
    <w:rsid w:val="00CC1B21"/>
    <w:rsid w:val="00CC292D"/>
    <w:rsid w:val="00CC3C3F"/>
    <w:rsid w:val="00CC3F71"/>
    <w:rsid w:val="00CC424E"/>
    <w:rsid w:val="00CC446B"/>
    <w:rsid w:val="00CC4647"/>
    <w:rsid w:val="00CC528C"/>
    <w:rsid w:val="00CC53F5"/>
    <w:rsid w:val="00CC698E"/>
    <w:rsid w:val="00CC6E90"/>
    <w:rsid w:val="00CC6F86"/>
    <w:rsid w:val="00CC7DC0"/>
    <w:rsid w:val="00CD0C88"/>
    <w:rsid w:val="00CD1DC5"/>
    <w:rsid w:val="00CD3130"/>
    <w:rsid w:val="00CD3640"/>
    <w:rsid w:val="00CD3754"/>
    <w:rsid w:val="00CD39F7"/>
    <w:rsid w:val="00CD3C96"/>
    <w:rsid w:val="00CD4201"/>
    <w:rsid w:val="00CD48C2"/>
    <w:rsid w:val="00CD4A95"/>
    <w:rsid w:val="00CD593D"/>
    <w:rsid w:val="00CD6981"/>
    <w:rsid w:val="00CD6B9B"/>
    <w:rsid w:val="00CD6CF9"/>
    <w:rsid w:val="00CD72C5"/>
    <w:rsid w:val="00CE02F9"/>
    <w:rsid w:val="00CE1044"/>
    <w:rsid w:val="00CE13C5"/>
    <w:rsid w:val="00CE1B82"/>
    <w:rsid w:val="00CE25B4"/>
    <w:rsid w:val="00CE280D"/>
    <w:rsid w:val="00CE308C"/>
    <w:rsid w:val="00CE3365"/>
    <w:rsid w:val="00CE34A1"/>
    <w:rsid w:val="00CE356F"/>
    <w:rsid w:val="00CE3979"/>
    <w:rsid w:val="00CE46C3"/>
    <w:rsid w:val="00CE5383"/>
    <w:rsid w:val="00CE65BF"/>
    <w:rsid w:val="00CE69A2"/>
    <w:rsid w:val="00CE71E0"/>
    <w:rsid w:val="00CE72E9"/>
    <w:rsid w:val="00CE7429"/>
    <w:rsid w:val="00CE7436"/>
    <w:rsid w:val="00CE7A80"/>
    <w:rsid w:val="00CF08E0"/>
    <w:rsid w:val="00CF0AB9"/>
    <w:rsid w:val="00CF288C"/>
    <w:rsid w:val="00CF2BDC"/>
    <w:rsid w:val="00CF3C8C"/>
    <w:rsid w:val="00CF61DC"/>
    <w:rsid w:val="00CF62F8"/>
    <w:rsid w:val="00CF67B5"/>
    <w:rsid w:val="00CF6952"/>
    <w:rsid w:val="00CF713A"/>
    <w:rsid w:val="00D00C34"/>
    <w:rsid w:val="00D00C6F"/>
    <w:rsid w:val="00D01B93"/>
    <w:rsid w:val="00D02DDB"/>
    <w:rsid w:val="00D0380F"/>
    <w:rsid w:val="00D03AAA"/>
    <w:rsid w:val="00D05116"/>
    <w:rsid w:val="00D0532B"/>
    <w:rsid w:val="00D06A91"/>
    <w:rsid w:val="00D0769D"/>
    <w:rsid w:val="00D07790"/>
    <w:rsid w:val="00D1180D"/>
    <w:rsid w:val="00D11BD6"/>
    <w:rsid w:val="00D11D6C"/>
    <w:rsid w:val="00D12236"/>
    <w:rsid w:val="00D12926"/>
    <w:rsid w:val="00D135F2"/>
    <w:rsid w:val="00D13C61"/>
    <w:rsid w:val="00D141BC"/>
    <w:rsid w:val="00D145C4"/>
    <w:rsid w:val="00D14890"/>
    <w:rsid w:val="00D1584F"/>
    <w:rsid w:val="00D1585A"/>
    <w:rsid w:val="00D200A7"/>
    <w:rsid w:val="00D21224"/>
    <w:rsid w:val="00D2168B"/>
    <w:rsid w:val="00D233A1"/>
    <w:rsid w:val="00D2541F"/>
    <w:rsid w:val="00D25915"/>
    <w:rsid w:val="00D25AF8"/>
    <w:rsid w:val="00D25CA4"/>
    <w:rsid w:val="00D2671C"/>
    <w:rsid w:val="00D27506"/>
    <w:rsid w:val="00D30B6E"/>
    <w:rsid w:val="00D30F47"/>
    <w:rsid w:val="00D31F14"/>
    <w:rsid w:val="00D3233B"/>
    <w:rsid w:val="00D33786"/>
    <w:rsid w:val="00D33D65"/>
    <w:rsid w:val="00D34990"/>
    <w:rsid w:val="00D35394"/>
    <w:rsid w:val="00D35A15"/>
    <w:rsid w:val="00D36C02"/>
    <w:rsid w:val="00D36D1C"/>
    <w:rsid w:val="00D378B5"/>
    <w:rsid w:val="00D40BDE"/>
    <w:rsid w:val="00D40EEB"/>
    <w:rsid w:val="00D40F55"/>
    <w:rsid w:val="00D4137C"/>
    <w:rsid w:val="00D41AE6"/>
    <w:rsid w:val="00D41BAA"/>
    <w:rsid w:val="00D42D6A"/>
    <w:rsid w:val="00D42E25"/>
    <w:rsid w:val="00D43475"/>
    <w:rsid w:val="00D437E7"/>
    <w:rsid w:val="00D444DA"/>
    <w:rsid w:val="00D45089"/>
    <w:rsid w:val="00D4528F"/>
    <w:rsid w:val="00D453E4"/>
    <w:rsid w:val="00D4564C"/>
    <w:rsid w:val="00D45A5C"/>
    <w:rsid w:val="00D45B61"/>
    <w:rsid w:val="00D469F2"/>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FE1"/>
    <w:rsid w:val="00D5605A"/>
    <w:rsid w:val="00D56173"/>
    <w:rsid w:val="00D600F8"/>
    <w:rsid w:val="00D6072F"/>
    <w:rsid w:val="00D607AF"/>
    <w:rsid w:val="00D60F0E"/>
    <w:rsid w:val="00D61130"/>
    <w:rsid w:val="00D611FD"/>
    <w:rsid w:val="00D612EE"/>
    <w:rsid w:val="00D61649"/>
    <w:rsid w:val="00D63013"/>
    <w:rsid w:val="00D63097"/>
    <w:rsid w:val="00D630D8"/>
    <w:rsid w:val="00D63B6F"/>
    <w:rsid w:val="00D63D1D"/>
    <w:rsid w:val="00D63D89"/>
    <w:rsid w:val="00D640A6"/>
    <w:rsid w:val="00D642AE"/>
    <w:rsid w:val="00D6430F"/>
    <w:rsid w:val="00D65173"/>
    <w:rsid w:val="00D6564B"/>
    <w:rsid w:val="00D6567C"/>
    <w:rsid w:val="00D660AA"/>
    <w:rsid w:val="00D700E6"/>
    <w:rsid w:val="00D708F5"/>
    <w:rsid w:val="00D70F36"/>
    <w:rsid w:val="00D7156C"/>
    <w:rsid w:val="00D71B70"/>
    <w:rsid w:val="00D71E96"/>
    <w:rsid w:val="00D7231E"/>
    <w:rsid w:val="00D724E6"/>
    <w:rsid w:val="00D72970"/>
    <w:rsid w:val="00D72FAC"/>
    <w:rsid w:val="00D76A3A"/>
    <w:rsid w:val="00D77455"/>
    <w:rsid w:val="00D77610"/>
    <w:rsid w:val="00D80537"/>
    <w:rsid w:val="00D80D93"/>
    <w:rsid w:val="00D81740"/>
    <w:rsid w:val="00D8200E"/>
    <w:rsid w:val="00D8315B"/>
    <w:rsid w:val="00D83BF9"/>
    <w:rsid w:val="00D84360"/>
    <w:rsid w:val="00D844D8"/>
    <w:rsid w:val="00D850AD"/>
    <w:rsid w:val="00D86038"/>
    <w:rsid w:val="00D860E2"/>
    <w:rsid w:val="00D86E1D"/>
    <w:rsid w:val="00D90490"/>
    <w:rsid w:val="00D90D39"/>
    <w:rsid w:val="00D91829"/>
    <w:rsid w:val="00D9210B"/>
    <w:rsid w:val="00D923C4"/>
    <w:rsid w:val="00D923E3"/>
    <w:rsid w:val="00D9259B"/>
    <w:rsid w:val="00D92C81"/>
    <w:rsid w:val="00D9334E"/>
    <w:rsid w:val="00D93809"/>
    <w:rsid w:val="00D93FC1"/>
    <w:rsid w:val="00D9437B"/>
    <w:rsid w:val="00D9516F"/>
    <w:rsid w:val="00D95CC6"/>
    <w:rsid w:val="00D95D66"/>
    <w:rsid w:val="00D95F26"/>
    <w:rsid w:val="00D95FFB"/>
    <w:rsid w:val="00D9600B"/>
    <w:rsid w:val="00D9648D"/>
    <w:rsid w:val="00D97706"/>
    <w:rsid w:val="00D97927"/>
    <w:rsid w:val="00D9797F"/>
    <w:rsid w:val="00DA027F"/>
    <w:rsid w:val="00DA08F9"/>
    <w:rsid w:val="00DA09DD"/>
    <w:rsid w:val="00DA0DFD"/>
    <w:rsid w:val="00DA12FA"/>
    <w:rsid w:val="00DA19F9"/>
    <w:rsid w:val="00DA4192"/>
    <w:rsid w:val="00DA537E"/>
    <w:rsid w:val="00DA5441"/>
    <w:rsid w:val="00DA54A7"/>
    <w:rsid w:val="00DA59AF"/>
    <w:rsid w:val="00DA7468"/>
    <w:rsid w:val="00DA7CB7"/>
    <w:rsid w:val="00DB0423"/>
    <w:rsid w:val="00DB0F6E"/>
    <w:rsid w:val="00DB119B"/>
    <w:rsid w:val="00DB1795"/>
    <w:rsid w:val="00DB21D6"/>
    <w:rsid w:val="00DB2A1D"/>
    <w:rsid w:val="00DB2C12"/>
    <w:rsid w:val="00DB2C8B"/>
    <w:rsid w:val="00DB39A1"/>
    <w:rsid w:val="00DB3C1A"/>
    <w:rsid w:val="00DB3DD0"/>
    <w:rsid w:val="00DB4F9F"/>
    <w:rsid w:val="00DB698D"/>
    <w:rsid w:val="00DB6F52"/>
    <w:rsid w:val="00DB7132"/>
    <w:rsid w:val="00DC08E3"/>
    <w:rsid w:val="00DC11DD"/>
    <w:rsid w:val="00DC17F5"/>
    <w:rsid w:val="00DC1F9B"/>
    <w:rsid w:val="00DC20D7"/>
    <w:rsid w:val="00DC2CE4"/>
    <w:rsid w:val="00DC330D"/>
    <w:rsid w:val="00DC4441"/>
    <w:rsid w:val="00DC5297"/>
    <w:rsid w:val="00DC560D"/>
    <w:rsid w:val="00DC6171"/>
    <w:rsid w:val="00DC6839"/>
    <w:rsid w:val="00DC6F1C"/>
    <w:rsid w:val="00DD0A8E"/>
    <w:rsid w:val="00DD0BFC"/>
    <w:rsid w:val="00DD0C4B"/>
    <w:rsid w:val="00DD20A4"/>
    <w:rsid w:val="00DD28EE"/>
    <w:rsid w:val="00DD2B39"/>
    <w:rsid w:val="00DD2FBA"/>
    <w:rsid w:val="00DD30D7"/>
    <w:rsid w:val="00DD394E"/>
    <w:rsid w:val="00DD3DD9"/>
    <w:rsid w:val="00DD4371"/>
    <w:rsid w:val="00DD48C5"/>
    <w:rsid w:val="00DD56A9"/>
    <w:rsid w:val="00DD5793"/>
    <w:rsid w:val="00DD6BB5"/>
    <w:rsid w:val="00DD72A8"/>
    <w:rsid w:val="00DE03CB"/>
    <w:rsid w:val="00DE1825"/>
    <w:rsid w:val="00DE3656"/>
    <w:rsid w:val="00DE3E3A"/>
    <w:rsid w:val="00DE3E67"/>
    <w:rsid w:val="00DE432E"/>
    <w:rsid w:val="00DE4D66"/>
    <w:rsid w:val="00DE5F95"/>
    <w:rsid w:val="00DE5FFA"/>
    <w:rsid w:val="00DE6BAA"/>
    <w:rsid w:val="00DE6FC2"/>
    <w:rsid w:val="00DE6FE9"/>
    <w:rsid w:val="00DE7E8F"/>
    <w:rsid w:val="00DF02E7"/>
    <w:rsid w:val="00DF0D22"/>
    <w:rsid w:val="00DF148E"/>
    <w:rsid w:val="00DF1CF8"/>
    <w:rsid w:val="00DF2733"/>
    <w:rsid w:val="00DF2BC9"/>
    <w:rsid w:val="00DF3707"/>
    <w:rsid w:val="00DF4146"/>
    <w:rsid w:val="00DF4C58"/>
    <w:rsid w:val="00DF4F8D"/>
    <w:rsid w:val="00DF59A2"/>
    <w:rsid w:val="00DF5D76"/>
    <w:rsid w:val="00E00999"/>
    <w:rsid w:val="00E020E3"/>
    <w:rsid w:val="00E02950"/>
    <w:rsid w:val="00E0357F"/>
    <w:rsid w:val="00E0429F"/>
    <w:rsid w:val="00E04B1C"/>
    <w:rsid w:val="00E051A3"/>
    <w:rsid w:val="00E056BE"/>
    <w:rsid w:val="00E06DD0"/>
    <w:rsid w:val="00E06FB2"/>
    <w:rsid w:val="00E11778"/>
    <w:rsid w:val="00E1286F"/>
    <w:rsid w:val="00E129F1"/>
    <w:rsid w:val="00E12E6C"/>
    <w:rsid w:val="00E13F7B"/>
    <w:rsid w:val="00E14A13"/>
    <w:rsid w:val="00E14E8F"/>
    <w:rsid w:val="00E15070"/>
    <w:rsid w:val="00E15187"/>
    <w:rsid w:val="00E152D1"/>
    <w:rsid w:val="00E157C0"/>
    <w:rsid w:val="00E15830"/>
    <w:rsid w:val="00E15CFA"/>
    <w:rsid w:val="00E15E04"/>
    <w:rsid w:val="00E16C87"/>
    <w:rsid w:val="00E173DC"/>
    <w:rsid w:val="00E178C9"/>
    <w:rsid w:val="00E179A5"/>
    <w:rsid w:val="00E17CFC"/>
    <w:rsid w:val="00E20617"/>
    <w:rsid w:val="00E22254"/>
    <w:rsid w:val="00E22262"/>
    <w:rsid w:val="00E22CC4"/>
    <w:rsid w:val="00E22E38"/>
    <w:rsid w:val="00E23AAA"/>
    <w:rsid w:val="00E23E09"/>
    <w:rsid w:val="00E24268"/>
    <w:rsid w:val="00E251B1"/>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720"/>
    <w:rsid w:val="00E41C4F"/>
    <w:rsid w:val="00E41DC8"/>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11A6"/>
    <w:rsid w:val="00E515D5"/>
    <w:rsid w:val="00E51E35"/>
    <w:rsid w:val="00E5315B"/>
    <w:rsid w:val="00E5528E"/>
    <w:rsid w:val="00E56BBA"/>
    <w:rsid w:val="00E56F24"/>
    <w:rsid w:val="00E572C2"/>
    <w:rsid w:val="00E6134B"/>
    <w:rsid w:val="00E615C7"/>
    <w:rsid w:val="00E61717"/>
    <w:rsid w:val="00E62874"/>
    <w:rsid w:val="00E63122"/>
    <w:rsid w:val="00E631A8"/>
    <w:rsid w:val="00E65D35"/>
    <w:rsid w:val="00E660E2"/>
    <w:rsid w:val="00E66C11"/>
    <w:rsid w:val="00E66DE0"/>
    <w:rsid w:val="00E67E7C"/>
    <w:rsid w:val="00E702FE"/>
    <w:rsid w:val="00E7073A"/>
    <w:rsid w:val="00E72097"/>
    <w:rsid w:val="00E720D2"/>
    <w:rsid w:val="00E723EC"/>
    <w:rsid w:val="00E72C40"/>
    <w:rsid w:val="00E72EC9"/>
    <w:rsid w:val="00E732FC"/>
    <w:rsid w:val="00E738D3"/>
    <w:rsid w:val="00E73DD7"/>
    <w:rsid w:val="00E73E06"/>
    <w:rsid w:val="00E74483"/>
    <w:rsid w:val="00E74EA3"/>
    <w:rsid w:val="00E7740F"/>
    <w:rsid w:val="00E77694"/>
    <w:rsid w:val="00E77AD4"/>
    <w:rsid w:val="00E77B2A"/>
    <w:rsid w:val="00E808DA"/>
    <w:rsid w:val="00E818A5"/>
    <w:rsid w:val="00E819CB"/>
    <w:rsid w:val="00E81DA3"/>
    <w:rsid w:val="00E82733"/>
    <w:rsid w:val="00E8295F"/>
    <w:rsid w:val="00E82F36"/>
    <w:rsid w:val="00E8347C"/>
    <w:rsid w:val="00E83507"/>
    <w:rsid w:val="00E83E20"/>
    <w:rsid w:val="00E847F7"/>
    <w:rsid w:val="00E85099"/>
    <w:rsid w:val="00E85F86"/>
    <w:rsid w:val="00E87277"/>
    <w:rsid w:val="00E87CC9"/>
    <w:rsid w:val="00E90639"/>
    <w:rsid w:val="00E92289"/>
    <w:rsid w:val="00E9240B"/>
    <w:rsid w:val="00E9247D"/>
    <w:rsid w:val="00E92778"/>
    <w:rsid w:val="00E92C71"/>
    <w:rsid w:val="00E9353A"/>
    <w:rsid w:val="00E95833"/>
    <w:rsid w:val="00E959F0"/>
    <w:rsid w:val="00E95B32"/>
    <w:rsid w:val="00E95D10"/>
    <w:rsid w:val="00E96AD4"/>
    <w:rsid w:val="00E96D4F"/>
    <w:rsid w:val="00E9773A"/>
    <w:rsid w:val="00EA0209"/>
    <w:rsid w:val="00EA0FEB"/>
    <w:rsid w:val="00EA27D3"/>
    <w:rsid w:val="00EA3599"/>
    <w:rsid w:val="00EA36B1"/>
    <w:rsid w:val="00EA55D2"/>
    <w:rsid w:val="00EA572E"/>
    <w:rsid w:val="00EA6F43"/>
    <w:rsid w:val="00EA72FD"/>
    <w:rsid w:val="00EB0A60"/>
    <w:rsid w:val="00EB0FAF"/>
    <w:rsid w:val="00EB21E7"/>
    <w:rsid w:val="00EB289D"/>
    <w:rsid w:val="00EB3576"/>
    <w:rsid w:val="00EB3B57"/>
    <w:rsid w:val="00EB3EDD"/>
    <w:rsid w:val="00EB4275"/>
    <w:rsid w:val="00EB4DF4"/>
    <w:rsid w:val="00EB5305"/>
    <w:rsid w:val="00EB5B2C"/>
    <w:rsid w:val="00EB5B4C"/>
    <w:rsid w:val="00EB641F"/>
    <w:rsid w:val="00EB6751"/>
    <w:rsid w:val="00EB7A4B"/>
    <w:rsid w:val="00EB7D40"/>
    <w:rsid w:val="00EC0201"/>
    <w:rsid w:val="00EC08B4"/>
    <w:rsid w:val="00EC0C00"/>
    <w:rsid w:val="00EC0EE2"/>
    <w:rsid w:val="00EC148A"/>
    <w:rsid w:val="00EC1963"/>
    <w:rsid w:val="00EC1FF8"/>
    <w:rsid w:val="00EC2411"/>
    <w:rsid w:val="00EC4762"/>
    <w:rsid w:val="00EC4934"/>
    <w:rsid w:val="00EC52F2"/>
    <w:rsid w:val="00EC5553"/>
    <w:rsid w:val="00EC6A4C"/>
    <w:rsid w:val="00EC7AA5"/>
    <w:rsid w:val="00EC7C97"/>
    <w:rsid w:val="00ED10EC"/>
    <w:rsid w:val="00ED1895"/>
    <w:rsid w:val="00ED2057"/>
    <w:rsid w:val="00ED216A"/>
    <w:rsid w:val="00ED3507"/>
    <w:rsid w:val="00ED3998"/>
    <w:rsid w:val="00ED3B91"/>
    <w:rsid w:val="00ED411C"/>
    <w:rsid w:val="00ED4B73"/>
    <w:rsid w:val="00ED4C12"/>
    <w:rsid w:val="00ED5BC2"/>
    <w:rsid w:val="00ED70BD"/>
    <w:rsid w:val="00ED7590"/>
    <w:rsid w:val="00ED7623"/>
    <w:rsid w:val="00EE13C7"/>
    <w:rsid w:val="00EE166A"/>
    <w:rsid w:val="00EE1FA4"/>
    <w:rsid w:val="00EE30DA"/>
    <w:rsid w:val="00EE3AB3"/>
    <w:rsid w:val="00EE3F16"/>
    <w:rsid w:val="00EE43A1"/>
    <w:rsid w:val="00EE48A2"/>
    <w:rsid w:val="00EE4DA7"/>
    <w:rsid w:val="00EE6A53"/>
    <w:rsid w:val="00EE7CD8"/>
    <w:rsid w:val="00EF012A"/>
    <w:rsid w:val="00EF01CA"/>
    <w:rsid w:val="00EF0234"/>
    <w:rsid w:val="00EF08DC"/>
    <w:rsid w:val="00EF1759"/>
    <w:rsid w:val="00EF1FFB"/>
    <w:rsid w:val="00EF202A"/>
    <w:rsid w:val="00EF287B"/>
    <w:rsid w:val="00EF2C87"/>
    <w:rsid w:val="00EF2DDC"/>
    <w:rsid w:val="00EF377D"/>
    <w:rsid w:val="00EF39D7"/>
    <w:rsid w:val="00EF3F9F"/>
    <w:rsid w:val="00EF562A"/>
    <w:rsid w:val="00EF6430"/>
    <w:rsid w:val="00EF7FC3"/>
    <w:rsid w:val="00F00260"/>
    <w:rsid w:val="00F0113B"/>
    <w:rsid w:val="00F019BB"/>
    <w:rsid w:val="00F027E9"/>
    <w:rsid w:val="00F02C67"/>
    <w:rsid w:val="00F03B08"/>
    <w:rsid w:val="00F03EFF"/>
    <w:rsid w:val="00F0425D"/>
    <w:rsid w:val="00F045C7"/>
    <w:rsid w:val="00F04A55"/>
    <w:rsid w:val="00F05A92"/>
    <w:rsid w:val="00F064E0"/>
    <w:rsid w:val="00F0673C"/>
    <w:rsid w:val="00F06D1D"/>
    <w:rsid w:val="00F07960"/>
    <w:rsid w:val="00F10377"/>
    <w:rsid w:val="00F10C55"/>
    <w:rsid w:val="00F10C8B"/>
    <w:rsid w:val="00F119C6"/>
    <w:rsid w:val="00F13056"/>
    <w:rsid w:val="00F1310E"/>
    <w:rsid w:val="00F1446A"/>
    <w:rsid w:val="00F1495E"/>
    <w:rsid w:val="00F14DCD"/>
    <w:rsid w:val="00F15FCF"/>
    <w:rsid w:val="00F16846"/>
    <w:rsid w:val="00F17444"/>
    <w:rsid w:val="00F20016"/>
    <w:rsid w:val="00F2113A"/>
    <w:rsid w:val="00F21A6F"/>
    <w:rsid w:val="00F21ECE"/>
    <w:rsid w:val="00F22675"/>
    <w:rsid w:val="00F23F06"/>
    <w:rsid w:val="00F2440D"/>
    <w:rsid w:val="00F24598"/>
    <w:rsid w:val="00F2521E"/>
    <w:rsid w:val="00F253E4"/>
    <w:rsid w:val="00F26763"/>
    <w:rsid w:val="00F276DB"/>
    <w:rsid w:val="00F27FAF"/>
    <w:rsid w:val="00F3103E"/>
    <w:rsid w:val="00F33A8E"/>
    <w:rsid w:val="00F345AF"/>
    <w:rsid w:val="00F3592F"/>
    <w:rsid w:val="00F35F7A"/>
    <w:rsid w:val="00F365ED"/>
    <w:rsid w:val="00F36631"/>
    <w:rsid w:val="00F36A48"/>
    <w:rsid w:val="00F36B7D"/>
    <w:rsid w:val="00F37774"/>
    <w:rsid w:val="00F37CE7"/>
    <w:rsid w:val="00F40346"/>
    <w:rsid w:val="00F4044E"/>
    <w:rsid w:val="00F40A21"/>
    <w:rsid w:val="00F40DFB"/>
    <w:rsid w:val="00F414C8"/>
    <w:rsid w:val="00F42348"/>
    <w:rsid w:val="00F424DE"/>
    <w:rsid w:val="00F43166"/>
    <w:rsid w:val="00F43B6A"/>
    <w:rsid w:val="00F443AD"/>
    <w:rsid w:val="00F452D7"/>
    <w:rsid w:val="00F45C27"/>
    <w:rsid w:val="00F461F3"/>
    <w:rsid w:val="00F4629B"/>
    <w:rsid w:val="00F4631D"/>
    <w:rsid w:val="00F4653A"/>
    <w:rsid w:val="00F4663B"/>
    <w:rsid w:val="00F46BA6"/>
    <w:rsid w:val="00F46CFA"/>
    <w:rsid w:val="00F46D66"/>
    <w:rsid w:val="00F47277"/>
    <w:rsid w:val="00F51042"/>
    <w:rsid w:val="00F532D5"/>
    <w:rsid w:val="00F537D6"/>
    <w:rsid w:val="00F539ED"/>
    <w:rsid w:val="00F5440B"/>
    <w:rsid w:val="00F549C5"/>
    <w:rsid w:val="00F5525D"/>
    <w:rsid w:val="00F5545C"/>
    <w:rsid w:val="00F57343"/>
    <w:rsid w:val="00F57B5A"/>
    <w:rsid w:val="00F60006"/>
    <w:rsid w:val="00F605CE"/>
    <w:rsid w:val="00F609EC"/>
    <w:rsid w:val="00F60D75"/>
    <w:rsid w:val="00F611F9"/>
    <w:rsid w:val="00F621B4"/>
    <w:rsid w:val="00F62493"/>
    <w:rsid w:val="00F62EDC"/>
    <w:rsid w:val="00F63654"/>
    <w:rsid w:val="00F63BE1"/>
    <w:rsid w:val="00F64BCC"/>
    <w:rsid w:val="00F660FE"/>
    <w:rsid w:val="00F6625D"/>
    <w:rsid w:val="00F66714"/>
    <w:rsid w:val="00F6698D"/>
    <w:rsid w:val="00F66AC3"/>
    <w:rsid w:val="00F66C18"/>
    <w:rsid w:val="00F66E58"/>
    <w:rsid w:val="00F6772B"/>
    <w:rsid w:val="00F67C95"/>
    <w:rsid w:val="00F700C2"/>
    <w:rsid w:val="00F70182"/>
    <w:rsid w:val="00F703E9"/>
    <w:rsid w:val="00F70533"/>
    <w:rsid w:val="00F7076B"/>
    <w:rsid w:val="00F708C6"/>
    <w:rsid w:val="00F70A56"/>
    <w:rsid w:val="00F725EF"/>
    <w:rsid w:val="00F72CFE"/>
    <w:rsid w:val="00F73923"/>
    <w:rsid w:val="00F739C0"/>
    <w:rsid w:val="00F745FA"/>
    <w:rsid w:val="00F74638"/>
    <w:rsid w:val="00F749D8"/>
    <w:rsid w:val="00F75392"/>
    <w:rsid w:val="00F75C43"/>
    <w:rsid w:val="00F76111"/>
    <w:rsid w:val="00F763F4"/>
    <w:rsid w:val="00F76DBC"/>
    <w:rsid w:val="00F76F50"/>
    <w:rsid w:val="00F77058"/>
    <w:rsid w:val="00F77298"/>
    <w:rsid w:val="00F777E1"/>
    <w:rsid w:val="00F80293"/>
    <w:rsid w:val="00F806F2"/>
    <w:rsid w:val="00F80BB6"/>
    <w:rsid w:val="00F82F2B"/>
    <w:rsid w:val="00F8400B"/>
    <w:rsid w:val="00F84785"/>
    <w:rsid w:val="00F84EF4"/>
    <w:rsid w:val="00F855EF"/>
    <w:rsid w:val="00F85D3A"/>
    <w:rsid w:val="00F86183"/>
    <w:rsid w:val="00F861C3"/>
    <w:rsid w:val="00F8752F"/>
    <w:rsid w:val="00F87C6F"/>
    <w:rsid w:val="00F91216"/>
    <w:rsid w:val="00F913A6"/>
    <w:rsid w:val="00F91DC2"/>
    <w:rsid w:val="00F91E0C"/>
    <w:rsid w:val="00F91F5F"/>
    <w:rsid w:val="00F92055"/>
    <w:rsid w:val="00F92418"/>
    <w:rsid w:val="00F925E8"/>
    <w:rsid w:val="00F92A80"/>
    <w:rsid w:val="00F945BF"/>
    <w:rsid w:val="00F951C5"/>
    <w:rsid w:val="00F95B99"/>
    <w:rsid w:val="00F95CBD"/>
    <w:rsid w:val="00F96444"/>
    <w:rsid w:val="00FA086E"/>
    <w:rsid w:val="00FA08AE"/>
    <w:rsid w:val="00FA133B"/>
    <w:rsid w:val="00FA140B"/>
    <w:rsid w:val="00FA1451"/>
    <w:rsid w:val="00FA1899"/>
    <w:rsid w:val="00FA1928"/>
    <w:rsid w:val="00FA1A17"/>
    <w:rsid w:val="00FA23F6"/>
    <w:rsid w:val="00FA320A"/>
    <w:rsid w:val="00FA3DCD"/>
    <w:rsid w:val="00FA42B7"/>
    <w:rsid w:val="00FA451E"/>
    <w:rsid w:val="00FA4888"/>
    <w:rsid w:val="00FA5016"/>
    <w:rsid w:val="00FA54A3"/>
    <w:rsid w:val="00FA55EB"/>
    <w:rsid w:val="00FA61C2"/>
    <w:rsid w:val="00FA6A87"/>
    <w:rsid w:val="00FA7FE4"/>
    <w:rsid w:val="00FB0925"/>
    <w:rsid w:val="00FB09DF"/>
    <w:rsid w:val="00FB0E1D"/>
    <w:rsid w:val="00FB1053"/>
    <w:rsid w:val="00FB1436"/>
    <w:rsid w:val="00FB2052"/>
    <w:rsid w:val="00FB22B0"/>
    <w:rsid w:val="00FB22C9"/>
    <w:rsid w:val="00FB291B"/>
    <w:rsid w:val="00FB3592"/>
    <w:rsid w:val="00FB38D2"/>
    <w:rsid w:val="00FB4538"/>
    <w:rsid w:val="00FB4CDD"/>
    <w:rsid w:val="00FB4D7D"/>
    <w:rsid w:val="00FB508B"/>
    <w:rsid w:val="00FB5902"/>
    <w:rsid w:val="00FB5CC7"/>
    <w:rsid w:val="00FB617E"/>
    <w:rsid w:val="00FB66A4"/>
    <w:rsid w:val="00FB6A79"/>
    <w:rsid w:val="00FB7261"/>
    <w:rsid w:val="00FB7511"/>
    <w:rsid w:val="00FB7C58"/>
    <w:rsid w:val="00FC0B1E"/>
    <w:rsid w:val="00FC16B4"/>
    <w:rsid w:val="00FC1FA3"/>
    <w:rsid w:val="00FC2958"/>
    <w:rsid w:val="00FC2D36"/>
    <w:rsid w:val="00FC2ED6"/>
    <w:rsid w:val="00FC308B"/>
    <w:rsid w:val="00FC3BE6"/>
    <w:rsid w:val="00FC4153"/>
    <w:rsid w:val="00FC4220"/>
    <w:rsid w:val="00FC4A9F"/>
    <w:rsid w:val="00FC68EF"/>
    <w:rsid w:val="00FC79CA"/>
    <w:rsid w:val="00FD0601"/>
    <w:rsid w:val="00FD0826"/>
    <w:rsid w:val="00FD0C98"/>
    <w:rsid w:val="00FD0D34"/>
    <w:rsid w:val="00FD1237"/>
    <w:rsid w:val="00FD2339"/>
    <w:rsid w:val="00FD2521"/>
    <w:rsid w:val="00FD27E8"/>
    <w:rsid w:val="00FD2E82"/>
    <w:rsid w:val="00FD395F"/>
    <w:rsid w:val="00FD3AAA"/>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704"/>
    <w:rsid w:val="00FE4792"/>
    <w:rsid w:val="00FE4D44"/>
    <w:rsid w:val="00FE5003"/>
    <w:rsid w:val="00FE521D"/>
    <w:rsid w:val="00FE57D3"/>
    <w:rsid w:val="00FE6140"/>
    <w:rsid w:val="00FE6994"/>
    <w:rsid w:val="00FE6F6E"/>
    <w:rsid w:val="00FE74BA"/>
    <w:rsid w:val="00FE79D6"/>
    <w:rsid w:val="00FE7FDA"/>
    <w:rsid w:val="00FF08F1"/>
    <w:rsid w:val="00FF0DBF"/>
    <w:rsid w:val="00FF0EEF"/>
    <w:rsid w:val="00FF110D"/>
    <w:rsid w:val="00FF2169"/>
    <w:rsid w:val="00FF4389"/>
    <w:rsid w:val="00FF49C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4209"/>
    <o:shapelayout v:ext="edit">
      <o:idmap v:ext="edit" data="1"/>
    </o:shapelayout>
  </w:shapeDefaults>
  <w:decimalSymbol w:val=","/>
  <w:listSeparator w:val=";"/>
  <w14:docId w14:val="5BFF685C"/>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HTML Variable"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381502"/>
    <w:rPr>
      <w:sz w:val="24"/>
      <w:szCs w:val="24"/>
    </w:rPr>
  </w:style>
  <w:style w:type="paragraph" w:styleId="1">
    <w:name w:val="heading 1"/>
    <w:basedOn w:val="a1"/>
    <w:next w:val="a1"/>
    <w:link w:val="10"/>
    <w:qFormat/>
    <w:rsid w:val="0076052C"/>
    <w:pPr>
      <w:keepNext/>
      <w:spacing w:before="240" w:after="60"/>
      <w:outlineLvl w:val="0"/>
    </w:pPr>
    <w:rPr>
      <w:rFonts w:ascii="Arial" w:hAnsi="Arial" w:cs="Arial"/>
      <w:b/>
      <w:bCs/>
      <w:kern w:val="32"/>
      <w:sz w:val="32"/>
      <w:szCs w:val="32"/>
    </w:rPr>
  </w:style>
  <w:style w:type="paragraph" w:styleId="21">
    <w:name w:val="heading 2"/>
    <w:basedOn w:val="a1"/>
    <w:next w:val="a1"/>
    <w:link w:val="22"/>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paragraph" w:styleId="9">
    <w:name w:val="heading 9"/>
    <w:basedOn w:val="a1"/>
    <w:next w:val="a1"/>
    <w:link w:val="90"/>
    <w:semiHidden/>
    <w:unhideWhenUsed/>
    <w:qFormat/>
    <w:rsid w:val="00EC4762"/>
    <w:pPr>
      <w:spacing w:before="240" w:after="60" w:line="312" w:lineRule="auto"/>
      <w:ind w:left="5760"/>
      <w:jc w:val="both"/>
      <w:outlineLvl w:val="8"/>
    </w:pPr>
    <w:rPr>
      <w:rFonts w:ascii="Calibri Light" w:hAnsi="Calibri Light"/>
      <w:sz w:val="22"/>
      <w:szCs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3">
    <w:name w:val="Body Text Indent 2"/>
    <w:basedOn w:val="a1"/>
    <w:link w:val="24"/>
    <w:uiPriority w:val="99"/>
    <w:rsid w:val="009536D6"/>
    <w:pPr>
      <w:spacing w:after="120" w:line="480" w:lineRule="auto"/>
      <w:ind w:left="283"/>
    </w:pPr>
    <w:rPr>
      <w:rFonts w:ascii="font376" w:eastAsia="font376" w:hAnsi="font376"/>
      <w:sz w:val="20"/>
      <w:szCs w:val="20"/>
    </w:rPr>
  </w:style>
  <w:style w:type="paragraph" w:customStyle="1" w:styleId="af">
    <w:name w:val="Название"/>
    <w:basedOn w:val="a1"/>
    <w:link w:val="af0"/>
    <w:qFormat/>
    <w:rsid w:val="00D7156C"/>
    <w:pPr>
      <w:jc w:val="center"/>
    </w:pPr>
    <w:rPr>
      <w:b/>
      <w:szCs w:val="20"/>
    </w:rPr>
  </w:style>
  <w:style w:type="paragraph" w:styleId="af1">
    <w:name w:val="Balloon Text"/>
    <w:basedOn w:val="a1"/>
    <w:link w:val="af2"/>
    <w:rsid w:val="00BC74E8"/>
    <w:rPr>
      <w:rFonts w:ascii="Tahoma" w:hAnsi="Tahoma" w:cs="Tahoma"/>
      <w:sz w:val="16"/>
      <w:szCs w:val="16"/>
    </w:rPr>
  </w:style>
  <w:style w:type="paragraph" w:customStyle="1" w:styleId="af3">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1">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2">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4">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3">
    <w:name w:val="Абзац списка1"/>
    <w:basedOn w:val="a1"/>
    <w:rsid w:val="001E6D05"/>
    <w:pPr>
      <w:ind w:left="720" w:firstLine="709"/>
      <w:jc w:val="both"/>
    </w:pPr>
    <w:rPr>
      <w:sz w:val="28"/>
      <w:szCs w:val="22"/>
      <w:lang w:eastAsia="en-US"/>
    </w:rPr>
  </w:style>
  <w:style w:type="paragraph" w:styleId="25">
    <w:name w:val="Body Text 2"/>
    <w:basedOn w:val="a1"/>
    <w:link w:val="26"/>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4">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rsid w:val="00177D86"/>
    <w:rPr>
      <w:sz w:val="24"/>
      <w:szCs w:val="24"/>
    </w:rPr>
  </w:style>
  <w:style w:type="character" w:customStyle="1" w:styleId="af2">
    <w:name w:val="Текст выноски Знак"/>
    <w:link w:val="af1"/>
    <w:rsid w:val="00177D86"/>
    <w:rPr>
      <w:rFonts w:ascii="Tahoma" w:hAnsi="Tahoma" w:cs="Tahoma"/>
      <w:sz w:val="16"/>
      <w:szCs w:val="16"/>
    </w:rPr>
  </w:style>
  <w:style w:type="character" w:customStyle="1" w:styleId="24">
    <w:name w:val="Основной текст с отступом 2 Знак"/>
    <w:link w:val="23"/>
    <w:uiPriority w:val="99"/>
    <w:rsid w:val="00177D86"/>
    <w:rPr>
      <w:rFonts w:ascii="font376" w:eastAsia="font376" w:hAnsi="font376"/>
    </w:rPr>
  </w:style>
  <w:style w:type="character" w:customStyle="1" w:styleId="30">
    <w:name w:val="Заголовок 3 Знак"/>
    <w:link w:val="3"/>
    <w:rsid w:val="000D1747"/>
    <w:rPr>
      <w:rFonts w:ascii="Cambria" w:hAnsi="Cambria"/>
      <w:b/>
      <w:bCs/>
      <w:sz w:val="26"/>
      <w:szCs w:val="26"/>
    </w:rPr>
  </w:style>
  <w:style w:type="character" w:customStyle="1" w:styleId="50">
    <w:name w:val="Заголовок 5 Знак"/>
    <w:link w:val="5"/>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5">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6">
    <w:name w:val="Subtitle"/>
    <w:basedOn w:val="a1"/>
    <w:link w:val="af7"/>
    <w:qFormat/>
    <w:rsid w:val="000D1747"/>
    <w:pPr>
      <w:jc w:val="center"/>
    </w:pPr>
    <w:rPr>
      <w:b/>
      <w:sz w:val="28"/>
      <w:szCs w:val="20"/>
    </w:rPr>
  </w:style>
  <w:style w:type="character" w:customStyle="1" w:styleId="af7">
    <w:name w:val="Подзаголовок Знак"/>
    <w:link w:val="af6"/>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8">
    <w:name w:val="Body Text First Indent"/>
    <w:basedOn w:val="a6"/>
    <w:link w:val="af9"/>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9">
    <w:name w:val="Красная строка Знак"/>
    <w:basedOn w:val="a7"/>
    <w:link w:val="af8"/>
    <w:rsid w:val="000D1747"/>
    <w:rPr>
      <w:sz w:val="24"/>
      <w:szCs w:val="24"/>
    </w:rPr>
  </w:style>
  <w:style w:type="paragraph" w:styleId="27">
    <w:name w:val="List 2"/>
    <w:basedOn w:val="a1"/>
    <w:rsid w:val="000D1747"/>
    <w:pPr>
      <w:ind w:left="566" w:hanging="283"/>
      <w:contextualSpacing/>
    </w:pPr>
  </w:style>
  <w:style w:type="paragraph" w:styleId="28">
    <w:name w:val="Body Text First Indent 2"/>
    <w:basedOn w:val="ad"/>
    <w:link w:val="29"/>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9">
    <w:name w:val="Красная строка 2 Знак"/>
    <w:link w:val="28"/>
    <w:rsid w:val="000D1747"/>
    <w:rPr>
      <w:sz w:val="24"/>
      <w:szCs w:val="24"/>
    </w:rPr>
  </w:style>
  <w:style w:type="paragraph" w:customStyle="1" w:styleId="2a">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b">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c">
    <w:name w:val="Нет списка2"/>
    <w:next w:val="a4"/>
    <w:uiPriority w:val="99"/>
    <w:semiHidden/>
    <w:unhideWhenUsed/>
    <w:rsid w:val="002F3034"/>
  </w:style>
  <w:style w:type="character" w:customStyle="1" w:styleId="10">
    <w:name w:val="Заголовок 1 Знак"/>
    <w:link w:val="1"/>
    <w:rsid w:val="002F3034"/>
    <w:rPr>
      <w:rFonts w:ascii="Arial" w:hAnsi="Arial" w:cs="Arial"/>
      <w:b/>
      <w:bCs/>
      <w:kern w:val="32"/>
      <w:sz w:val="32"/>
      <w:szCs w:val="32"/>
    </w:rPr>
  </w:style>
  <w:style w:type="character" w:customStyle="1" w:styleId="22">
    <w:name w:val="Заголовок 2 Знак"/>
    <w:link w:val="21"/>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5">
    <w:name w:val="Сетка таблицы1"/>
    <w:basedOn w:val="a3"/>
    <w:next w:val="a5"/>
    <w:uiPriority w:val="5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0">
    <w:name w:val="Название Знак"/>
    <w:aliases w:val="Заголовок Знак1"/>
    <w:link w:val="af"/>
    <w:rsid w:val="002F3034"/>
    <w:rPr>
      <w:b/>
      <w:sz w:val="24"/>
    </w:rPr>
  </w:style>
  <w:style w:type="paragraph" w:customStyle="1" w:styleId="16">
    <w:name w:val="Абзац списка1"/>
    <w:basedOn w:val="a1"/>
    <w:rsid w:val="002F3034"/>
    <w:pPr>
      <w:ind w:left="720" w:firstLine="709"/>
      <w:jc w:val="both"/>
    </w:pPr>
    <w:rPr>
      <w:sz w:val="28"/>
      <w:szCs w:val="22"/>
      <w:lang w:eastAsia="en-US"/>
    </w:rPr>
  </w:style>
  <w:style w:type="character" w:customStyle="1" w:styleId="26">
    <w:name w:val="Основной текст 2 Знак"/>
    <w:link w:val="25"/>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d">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a">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5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b">
    <w:name w:val="Hyperlink"/>
    <w:uiPriority w:val="99"/>
    <w:unhideWhenUsed/>
    <w:rsid w:val="00F3592F"/>
    <w:rPr>
      <w:color w:val="0000FF"/>
      <w:u w:val="single"/>
    </w:rPr>
  </w:style>
  <w:style w:type="paragraph" w:customStyle="1" w:styleId="afc">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e">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f">
    <w:name w:val="Normal (Web)"/>
    <w:basedOn w:val="a1"/>
    <w:rsid w:val="00E37A89"/>
    <w:pPr>
      <w:textAlignment w:val="top"/>
    </w:pPr>
    <w:rPr>
      <w:rFonts w:eastAsia="Calibri"/>
    </w:rPr>
  </w:style>
  <w:style w:type="paragraph" w:styleId="aff0">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uiPriority w:val="99"/>
    <w:rsid w:val="00E8347C"/>
    <w:pPr>
      <w:widowControl w:val="0"/>
      <w:autoSpaceDE w:val="0"/>
      <w:autoSpaceDN w:val="0"/>
      <w:adjustRightInd w:val="0"/>
    </w:pPr>
    <w:rPr>
      <w:b/>
      <w:bCs/>
      <w:sz w:val="24"/>
      <w:szCs w:val="24"/>
    </w:rPr>
  </w:style>
  <w:style w:type="character" w:styleId="aff1">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3"/>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9">
    <w:name w:val="toc 1"/>
    <w:basedOn w:val="a1"/>
    <w:next w:val="a1"/>
    <w:autoRedefine/>
    <w:uiPriority w:val="39"/>
    <w:rsid w:val="00484980"/>
    <w:rPr>
      <w:sz w:val="20"/>
      <w:szCs w:val="20"/>
    </w:rPr>
  </w:style>
  <w:style w:type="paragraph" w:styleId="2e">
    <w:name w:val="toc 2"/>
    <w:basedOn w:val="a1"/>
    <w:next w:val="a1"/>
    <w:autoRedefine/>
    <w:uiPriority w:val="39"/>
    <w:unhideWhenUsed/>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2">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2">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semiHidden/>
    <w:unhideWhenUsed/>
    <w:rsid w:val="00A35379"/>
  </w:style>
  <w:style w:type="numbering" w:customStyle="1" w:styleId="93">
    <w:name w:val="Нет списка9"/>
    <w:next w:val="a4"/>
    <w:semiHidden/>
    <w:rsid w:val="00E42B7E"/>
  </w:style>
  <w:style w:type="numbering" w:customStyle="1" w:styleId="100">
    <w:name w:val="Нет списка10"/>
    <w:next w:val="a4"/>
    <w:semiHidden/>
    <w:rsid w:val="00CF0AB9"/>
  </w:style>
  <w:style w:type="paragraph" w:styleId="aff3">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4">
    <w:name w:val="Подпись к таблице"/>
    <w:rsid w:val="00482EF9"/>
    <w:rPr>
      <w:sz w:val="22"/>
      <w:szCs w:val="22"/>
      <w:lang w:bidi="ar-SA"/>
    </w:rPr>
  </w:style>
  <w:style w:type="numbering" w:customStyle="1" w:styleId="130">
    <w:name w:val="Нет списка13"/>
    <w:next w:val="a4"/>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5">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6">
    <w:name w:val="Block Text"/>
    <w:basedOn w:val="a1"/>
    <w:rsid w:val="00DA12FA"/>
    <w:pPr>
      <w:widowControl w:val="0"/>
      <w:snapToGrid w:val="0"/>
      <w:spacing w:before="280"/>
      <w:ind w:left="1440" w:right="2000"/>
      <w:jc w:val="center"/>
    </w:pPr>
    <w:rPr>
      <w:sz w:val="20"/>
      <w:szCs w:val="20"/>
    </w:rPr>
  </w:style>
  <w:style w:type="paragraph" w:customStyle="1" w:styleId="aff7">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a">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e">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a">
    <w:name w:val="текст примечания"/>
    <w:basedOn w:val="a1"/>
    <w:rsid w:val="00DA12FA"/>
  </w:style>
  <w:style w:type="paragraph" w:customStyle="1" w:styleId="affb">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c">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d">
    <w:name w:val="Основной текст_"/>
    <w:link w:val="2f"/>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f">
    <w:name w:val="Основной текст2"/>
    <w:basedOn w:val="a1"/>
    <w:link w:val="affd"/>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0">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e">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f">
    <w:name w:val="annotation reference"/>
    <w:uiPriority w:val="99"/>
    <w:rsid w:val="00FF759C"/>
    <w:rPr>
      <w:sz w:val="16"/>
      <w:szCs w:val="16"/>
    </w:rPr>
  </w:style>
  <w:style w:type="paragraph" w:styleId="afff0">
    <w:name w:val="annotation text"/>
    <w:basedOn w:val="a1"/>
    <w:link w:val="afff1"/>
    <w:uiPriority w:val="99"/>
    <w:rsid w:val="00FF759C"/>
    <w:rPr>
      <w:sz w:val="20"/>
      <w:szCs w:val="20"/>
    </w:rPr>
  </w:style>
  <w:style w:type="character" w:customStyle="1" w:styleId="afff1">
    <w:name w:val="Текст примечания Знак"/>
    <w:basedOn w:val="a2"/>
    <w:link w:val="afff0"/>
    <w:uiPriority w:val="99"/>
    <w:rsid w:val="00FF759C"/>
  </w:style>
  <w:style w:type="paragraph" w:styleId="afff2">
    <w:name w:val="annotation subject"/>
    <w:basedOn w:val="afff0"/>
    <w:next w:val="afff0"/>
    <w:link w:val="afff3"/>
    <w:uiPriority w:val="99"/>
    <w:rsid w:val="00FF759C"/>
    <w:rPr>
      <w:b/>
      <w:bCs/>
    </w:rPr>
  </w:style>
  <w:style w:type="character" w:customStyle="1" w:styleId="afff3">
    <w:name w:val="Тема примечания Знак"/>
    <w:link w:val="afff2"/>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4">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1">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5">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6">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b">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0">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c">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d">
    <w:name w:val="footnote text"/>
    <w:basedOn w:val="a1"/>
    <w:link w:val="afffe"/>
    <w:uiPriority w:val="99"/>
    <w:unhideWhenUsed/>
    <w:rsid w:val="00E341F2"/>
    <w:pPr>
      <w:suppressAutoHyphens/>
    </w:pPr>
    <w:rPr>
      <w:sz w:val="20"/>
      <w:szCs w:val="20"/>
      <w:lang w:val="x-none" w:eastAsia="ar-SA"/>
    </w:rPr>
  </w:style>
  <w:style w:type="character" w:customStyle="1" w:styleId="afffe">
    <w:name w:val="Текст сноски Знак"/>
    <w:basedOn w:val="a2"/>
    <w:link w:val="afffd"/>
    <w:uiPriority w:val="99"/>
    <w:rsid w:val="00E341F2"/>
    <w:rPr>
      <w:lang w:val="x-none" w:eastAsia="ar-SA"/>
    </w:rPr>
  </w:style>
  <w:style w:type="character" w:styleId="affff">
    <w:name w:val="footnote reference"/>
    <w:uiPriority w:val="99"/>
    <w:unhideWhenUsed/>
    <w:rsid w:val="00E341F2"/>
    <w:rPr>
      <w:vertAlign w:val="superscript"/>
    </w:rPr>
  </w:style>
  <w:style w:type="paragraph" w:styleId="affff0">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1">
    <w:name w:val="Title"/>
    <w:basedOn w:val="a1"/>
    <w:link w:val="affff2"/>
    <w:qFormat/>
    <w:rsid w:val="00D8315B"/>
    <w:pPr>
      <w:tabs>
        <w:tab w:val="left" w:pos="1665"/>
      </w:tabs>
      <w:jc w:val="center"/>
    </w:pPr>
    <w:rPr>
      <w:b/>
      <w:bCs/>
    </w:rPr>
  </w:style>
  <w:style w:type="character" w:customStyle="1" w:styleId="affff2">
    <w:name w:val="Заголовок Знак"/>
    <w:basedOn w:val="a2"/>
    <w:link w:val="affff1"/>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c">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d">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e">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
    <w:name w:val="Текст примечания Знак1"/>
    <w:rsid w:val="00C42B5A"/>
    <w:rPr>
      <w:rFonts w:ascii="Times New Roman" w:eastAsia="Times New Roman" w:hAnsi="Times New Roman" w:cs="Times New Roman"/>
      <w:sz w:val="20"/>
      <w:szCs w:val="20"/>
      <w:lang w:eastAsia="ru-RU"/>
    </w:rPr>
  </w:style>
  <w:style w:type="paragraph" w:styleId="affff3">
    <w:name w:val="Document Map"/>
    <w:basedOn w:val="a1"/>
    <w:link w:val="affff4"/>
    <w:rsid w:val="00C42B5A"/>
    <w:rPr>
      <w:rFonts w:ascii="Tahoma" w:hAnsi="Tahoma"/>
      <w:sz w:val="16"/>
      <w:szCs w:val="16"/>
      <w:lang w:val="x-none" w:eastAsia="x-none"/>
    </w:rPr>
  </w:style>
  <w:style w:type="character" w:customStyle="1" w:styleId="affff4">
    <w:name w:val="Схема документа Знак"/>
    <w:basedOn w:val="a2"/>
    <w:link w:val="affff3"/>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1">
    <w:name w:val="Абзац списка2"/>
    <w:basedOn w:val="a1"/>
    <w:autoRedefine/>
    <w:rsid w:val="00A537CA"/>
    <w:pPr>
      <w:jc w:val="center"/>
    </w:pPr>
    <w:rPr>
      <w:snapToGrid w:val="0"/>
      <w:sz w:val="28"/>
      <w:szCs w:val="28"/>
    </w:rPr>
  </w:style>
  <w:style w:type="paragraph" w:customStyle="1" w:styleId="1ff0">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5">
    <w:name w:val="Знак"/>
    <w:basedOn w:val="a1"/>
    <w:rsid w:val="00A537CA"/>
    <w:pPr>
      <w:spacing w:after="160" w:line="240" w:lineRule="exact"/>
    </w:pPr>
    <w:rPr>
      <w:rFonts w:ascii="Verdana" w:hAnsi="Verdana" w:cs="Verdana"/>
      <w:sz w:val="20"/>
      <w:szCs w:val="20"/>
      <w:lang w:val="en-US" w:eastAsia="en-US"/>
    </w:rPr>
  </w:style>
  <w:style w:type="paragraph" w:customStyle="1" w:styleId="1ff1">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2">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6">
    <w:name w:val="Знак Знак Знак Знак Знак Знак Знак Знак Знак Знак Знак Знак"/>
    <w:basedOn w:val="a1"/>
    <w:rsid w:val="003951F1"/>
    <w:pPr>
      <w:tabs>
        <w:tab w:val="num" w:pos="360"/>
      </w:tabs>
      <w:spacing w:after="160" w:line="240" w:lineRule="exact"/>
    </w:pPr>
    <w:rPr>
      <w:rFonts w:ascii="Verdana" w:hAnsi="Verdana" w:cs="Verdana"/>
      <w:sz w:val="20"/>
      <w:szCs w:val="20"/>
      <w:lang w:val="en-US" w:eastAsia="en-US"/>
    </w:rPr>
  </w:style>
  <w:style w:type="paragraph" w:customStyle="1" w:styleId="3a">
    <w:name w:val="Абзац списка3"/>
    <w:basedOn w:val="a1"/>
    <w:autoRedefine/>
    <w:rsid w:val="009B079C"/>
    <w:pPr>
      <w:jc w:val="center"/>
    </w:pPr>
    <w:rPr>
      <w:snapToGrid w:val="0"/>
      <w:sz w:val="28"/>
      <w:szCs w:val="28"/>
    </w:rPr>
  </w:style>
  <w:style w:type="paragraph" w:customStyle="1" w:styleId="1ff3">
    <w:name w:val="Знак Знак Знак1"/>
    <w:basedOn w:val="a1"/>
    <w:rsid w:val="009B079C"/>
    <w:pPr>
      <w:tabs>
        <w:tab w:val="num" w:pos="360"/>
      </w:tabs>
      <w:spacing w:after="160" w:line="240" w:lineRule="exact"/>
    </w:pPr>
    <w:rPr>
      <w:rFonts w:ascii="Verdana" w:hAnsi="Verdana" w:cs="Verdana"/>
      <w:sz w:val="20"/>
      <w:szCs w:val="20"/>
      <w:lang w:val="en-US" w:eastAsia="en-US"/>
    </w:rPr>
  </w:style>
  <w:style w:type="paragraph" w:customStyle="1" w:styleId="affff7">
    <w:name w:val="Знак"/>
    <w:basedOn w:val="a1"/>
    <w:rsid w:val="009B079C"/>
    <w:pPr>
      <w:spacing w:after="160" w:line="240" w:lineRule="exact"/>
    </w:pPr>
    <w:rPr>
      <w:rFonts w:ascii="Verdana" w:hAnsi="Verdana" w:cs="Verdana"/>
      <w:sz w:val="20"/>
      <w:szCs w:val="20"/>
      <w:lang w:val="en-US" w:eastAsia="en-US"/>
    </w:rPr>
  </w:style>
  <w:style w:type="paragraph" w:customStyle="1" w:styleId="1ff4">
    <w:name w:val="Знак Знак1 Знак Знак"/>
    <w:basedOn w:val="a1"/>
    <w:rsid w:val="009B079C"/>
    <w:pPr>
      <w:tabs>
        <w:tab w:val="num" w:pos="360"/>
      </w:tabs>
      <w:spacing w:after="160" w:line="240" w:lineRule="exact"/>
    </w:pPr>
    <w:rPr>
      <w:rFonts w:ascii="Verdana" w:hAnsi="Verdana" w:cs="Verdana"/>
      <w:sz w:val="20"/>
      <w:szCs w:val="20"/>
      <w:lang w:val="en-US" w:eastAsia="en-US"/>
    </w:rPr>
  </w:style>
  <w:style w:type="paragraph" w:styleId="affff8">
    <w:name w:val="TOC Heading"/>
    <w:basedOn w:val="1"/>
    <w:next w:val="a1"/>
    <w:uiPriority w:val="39"/>
    <w:unhideWhenUsed/>
    <w:qFormat/>
    <w:rsid w:val="009B079C"/>
    <w:pPr>
      <w:keepLines/>
      <w:spacing w:after="0" w:line="259" w:lineRule="auto"/>
      <w:outlineLvl w:val="9"/>
    </w:pPr>
    <w:rPr>
      <w:rFonts w:ascii="Calibri Light" w:hAnsi="Calibri Light" w:cs="Times New Roman"/>
      <w:b w:val="0"/>
      <w:bCs w:val="0"/>
      <w:color w:val="2E74B5"/>
      <w:kern w:val="0"/>
    </w:rPr>
  </w:style>
  <w:style w:type="paragraph" w:customStyle="1" w:styleId="310">
    <w:name w:val="Заголовок 31"/>
    <w:basedOn w:val="a1"/>
    <w:next w:val="a1"/>
    <w:unhideWhenUsed/>
    <w:qFormat/>
    <w:rsid w:val="009B079C"/>
    <w:pPr>
      <w:keepNext/>
      <w:keepLines/>
      <w:spacing w:before="40"/>
      <w:outlineLvl w:val="2"/>
    </w:pPr>
    <w:rPr>
      <w:b/>
      <w:snapToGrid w:val="0"/>
      <w:sz w:val="28"/>
    </w:rPr>
  </w:style>
  <w:style w:type="numbering" w:customStyle="1" w:styleId="1111">
    <w:name w:val="Нет списка1111"/>
    <w:next w:val="a4"/>
    <w:uiPriority w:val="99"/>
    <w:semiHidden/>
    <w:unhideWhenUsed/>
    <w:rsid w:val="009B079C"/>
  </w:style>
  <w:style w:type="numbering" w:customStyle="1" w:styleId="11111">
    <w:name w:val="Нет списка11111"/>
    <w:next w:val="a4"/>
    <w:uiPriority w:val="99"/>
    <w:semiHidden/>
    <w:unhideWhenUsed/>
    <w:rsid w:val="009B079C"/>
  </w:style>
  <w:style w:type="table" w:customStyle="1" w:styleId="213">
    <w:name w:val="Сетка таблицы2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12">
    <w:name w:val="Заголовок 3 Знак1"/>
    <w:uiPriority w:val="9"/>
    <w:semiHidden/>
    <w:rsid w:val="009B079C"/>
    <w:rPr>
      <w:rFonts w:ascii="Cambria" w:eastAsia="Times New Roman" w:hAnsi="Cambria" w:cs="Times New Roman"/>
      <w:b/>
      <w:bCs/>
      <w:color w:val="4F81BD"/>
    </w:rPr>
  </w:style>
  <w:style w:type="paragraph" w:customStyle="1" w:styleId="1ff5">
    <w:name w:val="Заголовок оглавления1"/>
    <w:basedOn w:val="1"/>
    <w:next w:val="a1"/>
    <w:uiPriority w:val="39"/>
    <w:unhideWhenUsed/>
    <w:qFormat/>
    <w:rsid w:val="009B079C"/>
    <w:pPr>
      <w:keepLines/>
      <w:spacing w:after="0" w:line="259" w:lineRule="auto"/>
      <w:outlineLvl w:val="9"/>
    </w:pPr>
    <w:rPr>
      <w:rFonts w:ascii="Calibri Light" w:hAnsi="Calibri Light" w:cs="Times New Roman"/>
      <w:b w:val="0"/>
      <w:bCs w:val="0"/>
      <w:color w:val="2F5496"/>
      <w:kern w:val="0"/>
    </w:rPr>
  </w:style>
  <w:style w:type="numbering" w:customStyle="1" w:styleId="111111">
    <w:name w:val="Нет списка111111"/>
    <w:next w:val="a4"/>
    <w:uiPriority w:val="99"/>
    <w:semiHidden/>
    <w:unhideWhenUsed/>
    <w:rsid w:val="009B079C"/>
  </w:style>
  <w:style w:type="numbering" w:customStyle="1" w:styleId="1111111">
    <w:name w:val="Нет списка1111111"/>
    <w:next w:val="a4"/>
    <w:uiPriority w:val="99"/>
    <w:semiHidden/>
    <w:unhideWhenUsed/>
    <w:rsid w:val="009B079C"/>
  </w:style>
  <w:style w:type="numbering" w:customStyle="1" w:styleId="2110">
    <w:name w:val="Нет списка211"/>
    <w:next w:val="a4"/>
    <w:uiPriority w:val="99"/>
    <w:semiHidden/>
    <w:unhideWhenUsed/>
    <w:rsid w:val="009B079C"/>
  </w:style>
  <w:style w:type="numbering" w:customStyle="1" w:styleId="313">
    <w:name w:val="Нет списка31"/>
    <w:next w:val="a4"/>
    <w:uiPriority w:val="99"/>
    <w:semiHidden/>
    <w:unhideWhenUsed/>
    <w:rsid w:val="009B079C"/>
  </w:style>
  <w:style w:type="numbering" w:customStyle="1" w:styleId="411">
    <w:name w:val="Нет списка41"/>
    <w:next w:val="a4"/>
    <w:uiPriority w:val="99"/>
    <w:semiHidden/>
    <w:unhideWhenUsed/>
    <w:rsid w:val="009B079C"/>
  </w:style>
  <w:style w:type="numbering" w:customStyle="1" w:styleId="510">
    <w:name w:val="Нет списка51"/>
    <w:next w:val="a4"/>
    <w:uiPriority w:val="99"/>
    <w:semiHidden/>
    <w:unhideWhenUsed/>
    <w:rsid w:val="009B079C"/>
  </w:style>
  <w:style w:type="table" w:customStyle="1" w:styleId="511">
    <w:name w:val="Сетка таблицы5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9B079C"/>
  </w:style>
  <w:style w:type="table" w:customStyle="1" w:styleId="611">
    <w:name w:val="Сетка таблицы61"/>
    <w:basedOn w:val="a3"/>
    <w:next w:val="a5"/>
    <w:uiPriority w:val="39"/>
    <w:rsid w:val="009B079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0">
    <w:name w:val="Нет списка71"/>
    <w:next w:val="a4"/>
    <w:uiPriority w:val="99"/>
    <w:semiHidden/>
    <w:unhideWhenUsed/>
    <w:rsid w:val="009B079C"/>
  </w:style>
  <w:style w:type="numbering" w:customStyle="1" w:styleId="1210">
    <w:name w:val="Нет списка121"/>
    <w:next w:val="a4"/>
    <w:uiPriority w:val="99"/>
    <w:semiHidden/>
    <w:unhideWhenUsed/>
    <w:rsid w:val="009B079C"/>
  </w:style>
  <w:style w:type="numbering" w:customStyle="1" w:styleId="1120">
    <w:name w:val="Нет списка112"/>
    <w:next w:val="a4"/>
    <w:uiPriority w:val="99"/>
    <w:semiHidden/>
    <w:unhideWhenUsed/>
    <w:rsid w:val="009B079C"/>
  </w:style>
  <w:style w:type="numbering" w:customStyle="1" w:styleId="2111">
    <w:name w:val="Нет списка2111"/>
    <w:next w:val="a4"/>
    <w:uiPriority w:val="99"/>
    <w:semiHidden/>
    <w:unhideWhenUsed/>
    <w:rsid w:val="009B079C"/>
  </w:style>
  <w:style w:type="numbering" w:customStyle="1" w:styleId="3110">
    <w:name w:val="Нет списка311"/>
    <w:next w:val="a4"/>
    <w:uiPriority w:val="99"/>
    <w:semiHidden/>
    <w:unhideWhenUsed/>
    <w:rsid w:val="009B079C"/>
  </w:style>
  <w:style w:type="numbering" w:customStyle="1" w:styleId="4110">
    <w:name w:val="Нет списка411"/>
    <w:next w:val="a4"/>
    <w:uiPriority w:val="99"/>
    <w:semiHidden/>
    <w:unhideWhenUsed/>
    <w:rsid w:val="009B079C"/>
  </w:style>
  <w:style w:type="numbering" w:customStyle="1" w:styleId="5110">
    <w:name w:val="Нет списка511"/>
    <w:next w:val="a4"/>
    <w:uiPriority w:val="99"/>
    <w:semiHidden/>
    <w:unhideWhenUsed/>
    <w:rsid w:val="009B079C"/>
  </w:style>
  <w:style w:type="numbering" w:customStyle="1" w:styleId="6110">
    <w:name w:val="Нет списка611"/>
    <w:next w:val="a4"/>
    <w:uiPriority w:val="99"/>
    <w:semiHidden/>
    <w:unhideWhenUsed/>
    <w:rsid w:val="009B079C"/>
  </w:style>
  <w:style w:type="character" w:customStyle="1" w:styleId="1ff6">
    <w:name w:val="Основной текст Знак1"/>
    <w:aliases w:val="Основной текст Знак Знак Знак Знак1,Основной текст Знак Знак Знак2"/>
    <w:semiHidden/>
    <w:rsid w:val="009B079C"/>
    <w:rPr>
      <w:sz w:val="24"/>
    </w:rPr>
  </w:style>
  <w:style w:type="paragraph" w:customStyle="1" w:styleId="affff9">
    <w:name w:val="Знак Знак Знак Знак Знак Знак Знак Знак Знак Знак Знак Знак"/>
    <w:basedOn w:val="a1"/>
    <w:rsid w:val="00EB0FAF"/>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Знак Знак Знак Знак"/>
    <w:basedOn w:val="a1"/>
    <w:rsid w:val="008E77A9"/>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semiHidden/>
    <w:rsid w:val="00B56F67"/>
  </w:style>
  <w:style w:type="paragraph" w:customStyle="1" w:styleId="1ff7">
    <w:name w:val="Знак Знак Знак1"/>
    <w:basedOn w:val="a1"/>
    <w:rsid w:val="00B56F67"/>
    <w:pPr>
      <w:tabs>
        <w:tab w:val="num" w:pos="360"/>
      </w:tabs>
      <w:spacing w:after="160" w:line="240" w:lineRule="exact"/>
    </w:pPr>
    <w:rPr>
      <w:rFonts w:ascii="Verdana" w:hAnsi="Verdana" w:cs="Verdana"/>
      <w:sz w:val="20"/>
      <w:szCs w:val="20"/>
      <w:lang w:val="en-US" w:eastAsia="en-US"/>
    </w:rPr>
  </w:style>
  <w:style w:type="table" w:customStyle="1" w:styleId="222">
    <w:name w:val="Сетка таблицы22"/>
    <w:basedOn w:val="a3"/>
    <w:next w:val="a5"/>
    <w:rsid w:val="00B56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uiPriority w:val="99"/>
    <w:semiHidden/>
    <w:unhideWhenUsed/>
    <w:rsid w:val="007161BA"/>
  </w:style>
  <w:style w:type="table" w:customStyle="1" w:styleId="171">
    <w:name w:val="Сетка таблицы17"/>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1">
    <w:name w:val="Сетка таблицы18"/>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4"/>
    <w:uiPriority w:val="99"/>
    <w:semiHidden/>
    <w:unhideWhenUsed/>
    <w:rsid w:val="007161BA"/>
  </w:style>
  <w:style w:type="table" w:customStyle="1" w:styleId="1100">
    <w:name w:val="Сетка таблицы110"/>
    <w:basedOn w:val="a3"/>
    <w:next w:val="a5"/>
    <w:uiPriority w:val="59"/>
    <w:rsid w:val="007161B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01">
    <w:name w:val="Сетка таблицы20"/>
    <w:basedOn w:val="a3"/>
    <w:next w:val="a5"/>
    <w:rsid w:val="007161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b">
    <w:name w:val="Знак Знак Знак Знак Знак Знак Знак Знак Знак Знак Знак Знак"/>
    <w:basedOn w:val="a1"/>
    <w:rsid w:val="00685F0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1"/>
    <w:basedOn w:val="a1"/>
    <w:rsid w:val="00926211"/>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w:basedOn w:val="a1"/>
    <w:rsid w:val="003B21BA"/>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C14C61"/>
  </w:style>
  <w:style w:type="table" w:customStyle="1" w:styleId="1110">
    <w:name w:val="Сетка таблицы111"/>
    <w:basedOn w:val="a3"/>
    <w:next w:val="a5"/>
    <w:uiPriority w:val="59"/>
    <w:rsid w:val="00C14C6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31">
    <w:name w:val="Сетка таблицы23"/>
    <w:basedOn w:val="a3"/>
    <w:next w:val="a5"/>
    <w:rsid w:val="00C14C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14">
    <w:name w:val="Основной текст с отступом 31"/>
    <w:basedOn w:val="a1"/>
    <w:rsid w:val="00D05116"/>
    <w:pPr>
      <w:spacing w:line="360" w:lineRule="auto"/>
      <w:ind w:firstLine="709"/>
      <w:jc w:val="both"/>
    </w:pPr>
    <w:rPr>
      <w:sz w:val="28"/>
      <w:szCs w:val="20"/>
    </w:rPr>
  </w:style>
  <w:style w:type="paragraph" w:customStyle="1" w:styleId="321">
    <w:name w:val="Основной текст с отступом 32"/>
    <w:basedOn w:val="a1"/>
    <w:rsid w:val="00D05116"/>
    <w:pPr>
      <w:spacing w:line="360" w:lineRule="auto"/>
      <w:ind w:firstLine="709"/>
      <w:jc w:val="both"/>
    </w:pPr>
    <w:rPr>
      <w:sz w:val="28"/>
      <w:szCs w:val="20"/>
    </w:rPr>
  </w:style>
  <w:style w:type="paragraph" w:customStyle="1" w:styleId="affffd">
    <w:name w:val="Знак Знак Знак Знак Знак Знак Знак Знак Знак Знак Знак Знак"/>
    <w:basedOn w:val="a1"/>
    <w:rsid w:val="00517394"/>
    <w:pPr>
      <w:tabs>
        <w:tab w:val="num" w:pos="360"/>
      </w:tabs>
      <w:spacing w:after="160" w:line="240" w:lineRule="exact"/>
    </w:pPr>
    <w:rPr>
      <w:rFonts w:ascii="Verdana" w:hAnsi="Verdana" w:cs="Verdana"/>
      <w:sz w:val="20"/>
      <w:szCs w:val="20"/>
      <w:lang w:val="en-US" w:eastAsia="en-US"/>
    </w:rPr>
  </w:style>
  <w:style w:type="numbering" w:customStyle="1" w:styleId="330">
    <w:name w:val="Нет списка33"/>
    <w:next w:val="a4"/>
    <w:uiPriority w:val="99"/>
    <w:semiHidden/>
    <w:unhideWhenUsed/>
    <w:rsid w:val="00A714B0"/>
  </w:style>
  <w:style w:type="paragraph" w:customStyle="1" w:styleId="1ff9">
    <w:name w:val="Основной текст1"/>
    <w:basedOn w:val="a1"/>
    <w:rsid w:val="00A714B0"/>
    <w:pPr>
      <w:shd w:val="clear" w:color="auto" w:fill="FFFFFF"/>
      <w:spacing w:after="60" w:line="240" w:lineRule="atLeast"/>
    </w:pPr>
    <w:rPr>
      <w:sz w:val="27"/>
      <w:szCs w:val="27"/>
    </w:rPr>
  </w:style>
  <w:style w:type="character" w:customStyle="1" w:styleId="2f2">
    <w:name w:val="Основной текст (2)_"/>
    <w:link w:val="214"/>
    <w:locked/>
    <w:rsid w:val="00A714B0"/>
    <w:rPr>
      <w:sz w:val="47"/>
      <w:szCs w:val="47"/>
      <w:shd w:val="clear" w:color="auto" w:fill="FFFFFF"/>
    </w:rPr>
  </w:style>
  <w:style w:type="paragraph" w:customStyle="1" w:styleId="214">
    <w:name w:val="Основной текст (2)1"/>
    <w:basedOn w:val="a1"/>
    <w:link w:val="2f2"/>
    <w:rsid w:val="00A714B0"/>
    <w:pPr>
      <w:shd w:val="clear" w:color="auto" w:fill="FFFFFF"/>
      <w:spacing w:before="4620" w:after="4440" w:line="552" w:lineRule="exact"/>
      <w:jc w:val="center"/>
    </w:pPr>
    <w:rPr>
      <w:sz w:val="47"/>
      <w:szCs w:val="47"/>
    </w:rPr>
  </w:style>
  <w:style w:type="table" w:customStyle="1" w:styleId="241">
    <w:name w:val="Сетка таблицы24"/>
    <w:basedOn w:val="a3"/>
    <w:next w:val="a5"/>
    <w:rsid w:val="00FA55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40">
    <w:name w:val="Нет списка34"/>
    <w:next w:val="a4"/>
    <w:uiPriority w:val="99"/>
    <w:semiHidden/>
    <w:unhideWhenUsed/>
    <w:rsid w:val="005A1D9A"/>
  </w:style>
  <w:style w:type="table" w:customStyle="1" w:styleId="1121">
    <w:name w:val="Сетка таблицы112"/>
    <w:basedOn w:val="a3"/>
    <w:next w:val="a5"/>
    <w:uiPriority w:val="59"/>
    <w:rsid w:val="005A1D9A"/>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1">
    <w:name w:val="Сетка таблицы25"/>
    <w:basedOn w:val="a3"/>
    <w:next w:val="a5"/>
    <w:rsid w:val="005A1D9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e">
    <w:name w:val="Знак Знак Знак Знак Знак Знак Знак Знак Знак Знак Знак Знак"/>
    <w:basedOn w:val="a1"/>
    <w:rsid w:val="003405E9"/>
    <w:pPr>
      <w:tabs>
        <w:tab w:val="num" w:pos="360"/>
      </w:tabs>
      <w:spacing w:after="160" w:line="240" w:lineRule="exact"/>
    </w:pPr>
    <w:rPr>
      <w:rFonts w:ascii="Verdana" w:hAnsi="Verdana" w:cs="Verdana"/>
      <w:sz w:val="20"/>
      <w:szCs w:val="20"/>
      <w:lang w:val="en-US" w:eastAsia="en-US"/>
    </w:rPr>
  </w:style>
  <w:style w:type="numbering" w:customStyle="1" w:styleId="350">
    <w:name w:val="Нет списка35"/>
    <w:next w:val="a4"/>
    <w:uiPriority w:val="99"/>
    <w:semiHidden/>
    <w:unhideWhenUsed/>
    <w:rsid w:val="001C7D68"/>
  </w:style>
  <w:style w:type="paragraph" w:customStyle="1" w:styleId="123">
    <w:name w:val="Знак Знак Знак12"/>
    <w:basedOn w:val="a1"/>
    <w:rsid w:val="001C7D68"/>
    <w:pPr>
      <w:tabs>
        <w:tab w:val="num" w:pos="360"/>
      </w:tabs>
      <w:spacing w:after="160" w:line="240" w:lineRule="exact"/>
    </w:pPr>
    <w:rPr>
      <w:rFonts w:ascii="Verdana" w:eastAsia="Calibri" w:hAnsi="Verdana" w:cs="Verdana"/>
      <w:sz w:val="20"/>
      <w:szCs w:val="20"/>
      <w:lang w:val="en-US" w:eastAsia="en-US"/>
    </w:rPr>
  </w:style>
  <w:style w:type="paragraph" w:customStyle="1" w:styleId="1ffa">
    <w:name w:val="Знак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msonormalmailrucssattributepostfix">
    <w:name w:val="msonormal_mailru_css_attribute_postfix"/>
    <w:basedOn w:val="a1"/>
    <w:rsid w:val="001C7D68"/>
    <w:pPr>
      <w:spacing w:before="100" w:beforeAutospacing="1" w:after="100" w:afterAutospacing="1"/>
    </w:pPr>
  </w:style>
  <w:style w:type="paragraph" w:customStyle="1" w:styleId="msolistparagraphmailrucssattributepostfix">
    <w:name w:val="msolistparagraph_mailru_css_attribute_postfix"/>
    <w:basedOn w:val="a1"/>
    <w:rsid w:val="001C7D68"/>
    <w:pPr>
      <w:spacing w:before="100" w:beforeAutospacing="1" w:after="100" w:afterAutospacing="1"/>
    </w:pPr>
  </w:style>
  <w:style w:type="paragraph" w:customStyle="1" w:styleId="116">
    <w:name w:val="Знак Знак Знак11"/>
    <w:basedOn w:val="a1"/>
    <w:rsid w:val="001C7D68"/>
    <w:pPr>
      <w:tabs>
        <w:tab w:val="num" w:pos="360"/>
      </w:tabs>
      <w:spacing w:after="160" w:line="240" w:lineRule="exact"/>
    </w:pPr>
    <w:rPr>
      <w:rFonts w:ascii="Verdana" w:hAnsi="Verdana" w:cs="Verdana"/>
      <w:sz w:val="20"/>
      <w:szCs w:val="20"/>
      <w:lang w:val="en-US" w:eastAsia="en-US"/>
    </w:rPr>
  </w:style>
  <w:style w:type="paragraph" w:customStyle="1" w:styleId="font7">
    <w:name w:val="font7"/>
    <w:basedOn w:val="a1"/>
    <w:rsid w:val="001F564F"/>
    <w:pPr>
      <w:spacing w:before="100" w:beforeAutospacing="1" w:after="100" w:afterAutospacing="1"/>
    </w:pPr>
    <w:rPr>
      <w:rFonts w:ascii="Tahoma" w:hAnsi="Tahoma" w:cs="Tahoma"/>
      <w:color w:val="000000"/>
      <w:sz w:val="18"/>
      <w:szCs w:val="18"/>
    </w:rPr>
  </w:style>
  <w:style w:type="paragraph" w:customStyle="1" w:styleId="font8">
    <w:name w:val="font8"/>
    <w:basedOn w:val="a1"/>
    <w:rsid w:val="001F564F"/>
    <w:pPr>
      <w:spacing w:before="100" w:beforeAutospacing="1" w:after="100" w:afterAutospacing="1"/>
    </w:pPr>
    <w:rPr>
      <w:rFonts w:ascii="Tahoma" w:hAnsi="Tahoma" w:cs="Tahoma"/>
      <w:b/>
      <w:bCs/>
      <w:color w:val="000000"/>
      <w:sz w:val="18"/>
      <w:szCs w:val="18"/>
    </w:rPr>
  </w:style>
  <w:style w:type="paragraph" w:customStyle="1" w:styleId="font9">
    <w:name w:val="font9"/>
    <w:basedOn w:val="a1"/>
    <w:rsid w:val="001F564F"/>
    <w:pPr>
      <w:spacing w:before="100" w:beforeAutospacing="1" w:after="100" w:afterAutospacing="1"/>
    </w:pPr>
    <w:rPr>
      <w:rFonts w:ascii="Tahoma" w:hAnsi="Tahoma" w:cs="Tahoma"/>
      <w:color w:val="000000"/>
      <w:sz w:val="18"/>
      <w:szCs w:val="18"/>
    </w:rPr>
  </w:style>
  <w:style w:type="paragraph" w:customStyle="1" w:styleId="font10">
    <w:name w:val="font10"/>
    <w:basedOn w:val="a1"/>
    <w:rsid w:val="001F564F"/>
    <w:pPr>
      <w:spacing w:before="100" w:beforeAutospacing="1" w:after="100" w:afterAutospacing="1"/>
    </w:pPr>
    <w:rPr>
      <w:rFonts w:ascii="Tahoma" w:hAnsi="Tahoma" w:cs="Tahoma"/>
      <w:b/>
      <w:bCs/>
      <w:color w:val="000000"/>
      <w:sz w:val="18"/>
      <w:szCs w:val="18"/>
    </w:rPr>
  </w:style>
  <w:style w:type="paragraph" w:customStyle="1" w:styleId="xl509">
    <w:name w:val="xl509"/>
    <w:basedOn w:val="a1"/>
    <w:rsid w:val="001F564F"/>
    <w:pPr>
      <w:spacing w:before="100" w:beforeAutospacing="1" w:after="100" w:afterAutospacing="1"/>
    </w:pPr>
    <w:rPr>
      <w:sz w:val="18"/>
      <w:szCs w:val="18"/>
    </w:rPr>
  </w:style>
  <w:style w:type="paragraph" w:customStyle="1" w:styleId="xl510">
    <w:name w:val="xl510"/>
    <w:basedOn w:val="a1"/>
    <w:rsid w:val="001F564F"/>
    <w:pPr>
      <w:spacing w:before="100" w:beforeAutospacing="1" w:after="100" w:afterAutospacing="1"/>
    </w:pPr>
  </w:style>
  <w:style w:type="paragraph" w:customStyle="1" w:styleId="xl511">
    <w:name w:val="xl511"/>
    <w:basedOn w:val="a1"/>
    <w:rsid w:val="001F564F"/>
    <w:pPr>
      <w:spacing w:before="100" w:beforeAutospacing="1" w:after="100" w:afterAutospacing="1"/>
    </w:pPr>
  </w:style>
  <w:style w:type="paragraph" w:customStyle="1" w:styleId="xl512">
    <w:name w:val="xl512"/>
    <w:basedOn w:val="a1"/>
    <w:rsid w:val="001F564F"/>
    <w:pPr>
      <w:shd w:val="clear" w:color="000000" w:fill="E4DFEC"/>
      <w:spacing w:before="100" w:beforeAutospacing="1" w:after="100" w:afterAutospacing="1"/>
    </w:pPr>
  </w:style>
  <w:style w:type="paragraph" w:customStyle="1" w:styleId="xl513">
    <w:name w:val="xl513"/>
    <w:basedOn w:val="a1"/>
    <w:rsid w:val="001F564F"/>
    <w:pPr>
      <w:shd w:val="clear" w:color="000000" w:fill="EBF1DE"/>
      <w:spacing w:before="100" w:beforeAutospacing="1" w:after="100" w:afterAutospacing="1"/>
    </w:pPr>
  </w:style>
  <w:style w:type="paragraph" w:customStyle="1" w:styleId="xl514">
    <w:name w:val="xl514"/>
    <w:basedOn w:val="a1"/>
    <w:rsid w:val="001F564F"/>
    <w:pPr>
      <w:shd w:val="clear" w:color="000000" w:fill="FDE9D9"/>
      <w:spacing w:before="100" w:beforeAutospacing="1" w:after="100" w:afterAutospacing="1"/>
    </w:pPr>
  </w:style>
  <w:style w:type="paragraph" w:customStyle="1" w:styleId="xl515">
    <w:name w:val="xl515"/>
    <w:basedOn w:val="a1"/>
    <w:rsid w:val="001F564F"/>
    <w:pPr>
      <w:shd w:val="clear" w:color="000000" w:fill="C5D9F1"/>
      <w:spacing w:before="100" w:beforeAutospacing="1" w:after="100" w:afterAutospacing="1"/>
    </w:pPr>
    <w:rPr>
      <w:sz w:val="18"/>
      <w:szCs w:val="18"/>
    </w:rPr>
  </w:style>
  <w:style w:type="paragraph" w:customStyle="1" w:styleId="xl516">
    <w:name w:val="xl516"/>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517">
    <w:name w:val="xl517"/>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8">
    <w:name w:val="xl51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519">
    <w:name w:val="xl51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20">
    <w:name w:val="xl520"/>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21">
    <w:name w:val="xl521"/>
    <w:basedOn w:val="a1"/>
    <w:rsid w:val="001F564F"/>
    <w:pPr>
      <w:shd w:val="clear" w:color="000000" w:fill="FFFF00"/>
      <w:spacing w:before="100" w:beforeAutospacing="1" w:after="100" w:afterAutospacing="1"/>
    </w:pPr>
  </w:style>
  <w:style w:type="paragraph" w:customStyle="1" w:styleId="xl522">
    <w:name w:val="xl522"/>
    <w:basedOn w:val="a1"/>
    <w:rsid w:val="001F564F"/>
    <w:pPr>
      <w:shd w:val="clear" w:color="000000" w:fill="FFFFFF"/>
      <w:spacing w:before="100" w:beforeAutospacing="1" w:after="100" w:afterAutospacing="1"/>
    </w:pPr>
    <w:rPr>
      <w:rFonts w:ascii="Arial CYR" w:hAnsi="Arial CYR" w:cs="Arial CYR"/>
      <w:sz w:val="20"/>
      <w:szCs w:val="20"/>
    </w:rPr>
  </w:style>
  <w:style w:type="paragraph" w:customStyle="1" w:styleId="xl523">
    <w:name w:val="xl523"/>
    <w:basedOn w:val="a1"/>
    <w:rsid w:val="001F564F"/>
    <w:pPr>
      <w:shd w:val="clear" w:color="000000" w:fill="FFFFFF"/>
      <w:spacing w:before="100" w:beforeAutospacing="1" w:after="100" w:afterAutospacing="1"/>
    </w:pPr>
    <w:rPr>
      <w:sz w:val="18"/>
      <w:szCs w:val="18"/>
    </w:rPr>
  </w:style>
  <w:style w:type="paragraph" w:customStyle="1" w:styleId="xl524">
    <w:name w:val="xl524"/>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5">
    <w:name w:val="xl525"/>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26">
    <w:name w:val="xl52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7">
    <w:name w:val="xl52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528">
    <w:name w:val="xl528"/>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29">
    <w:name w:val="xl529"/>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30">
    <w:name w:val="xl53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style>
  <w:style w:type="paragraph" w:customStyle="1" w:styleId="xl531">
    <w:name w:val="xl53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32">
    <w:name w:val="xl53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3">
    <w:name w:val="xl53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4">
    <w:name w:val="xl53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5">
    <w:name w:val="xl53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6">
    <w:name w:val="xl53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37">
    <w:name w:val="xl53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538">
    <w:name w:val="xl53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39">
    <w:name w:val="xl539"/>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0">
    <w:name w:val="xl54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41">
    <w:name w:val="xl541"/>
    <w:basedOn w:val="a1"/>
    <w:rsid w:val="001F564F"/>
    <w:pPr>
      <w:pBdr>
        <w:top w:val="single" w:sz="4" w:space="0" w:color="auto"/>
        <w:left w:val="single" w:sz="8" w:space="0" w:color="auto"/>
      </w:pBdr>
      <w:shd w:val="clear" w:color="000000" w:fill="FFFFFF"/>
      <w:spacing w:before="100" w:beforeAutospacing="1" w:after="100" w:afterAutospacing="1"/>
      <w:jc w:val="center"/>
      <w:textAlignment w:val="center"/>
    </w:pPr>
  </w:style>
  <w:style w:type="paragraph" w:customStyle="1" w:styleId="xl542">
    <w:name w:val="xl542"/>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jc w:val="right"/>
      <w:textAlignment w:val="center"/>
    </w:pPr>
  </w:style>
  <w:style w:type="paragraph" w:customStyle="1" w:styleId="xl543">
    <w:name w:val="xl543"/>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44">
    <w:name w:val="xl54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45">
    <w:name w:val="xl54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46">
    <w:name w:val="xl54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7">
    <w:name w:val="xl547"/>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48">
    <w:name w:val="xl548"/>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49">
    <w:name w:val="xl54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550">
    <w:name w:val="xl55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56">
    <w:name w:val="xl55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57">
    <w:name w:val="xl55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65">
    <w:name w:val="xl56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66">
    <w:name w:val="xl566"/>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67">
    <w:name w:val="xl56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68">
    <w:name w:val="xl568"/>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69">
    <w:name w:val="xl569"/>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0">
    <w:name w:val="xl570"/>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571">
    <w:name w:val="xl571"/>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2">
    <w:name w:val="xl572"/>
    <w:basedOn w:val="a1"/>
    <w:rsid w:val="001F564F"/>
    <w:pPr>
      <w:pBdr>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3">
    <w:name w:val="xl573"/>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4">
    <w:name w:val="xl574"/>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textAlignment w:val="center"/>
    </w:pPr>
  </w:style>
  <w:style w:type="paragraph" w:customStyle="1" w:styleId="xl575">
    <w:name w:val="xl575"/>
    <w:basedOn w:val="a1"/>
    <w:rsid w:val="001F564F"/>
    <w:pPr>
      <w:pBdr>
        <w:top w:val="single" w:sz="4" w:space="0" w:color="auto"/>
        <w:right w:val="single" w:sz="8" w:space="0" w:color="auto"/>
      </w:pBdr>
      <w:shd w:val="clear" w:color="000000" w:fill="FFFFFF"/>
      <w:spacing w:before="100" w:beforeAutospacing="1" w:after="100" w:afterAutospacing="1"/>
      <w:jc w:val="right"/>
      <w:textAlignment w:val="center"/>
    </w:pPr>
  </w:style>
  <w:style w:type="paragraph" w:customStyle="1" w:styleId="xl576">
    <w:name w:val="xl576"/>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77">
    <w:name w:val="xl57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578">
    <w:name w:val="xl578"/>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79">
    <w:name w:val="xl579"/>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0">
    <w:name w:val="xl580"/>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581">
    <w:name w:val="xl58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582">
    <w:name w:val="xl582"/>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583">
    <w:name w:val="xl583"/>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4">
    <w:name w:val="xl584"/>
    <w:basedOn w:val="a1"/>
    <w:rsid w:val="001F564F"/>
    <w:pPr>
      <w:pBdr>
        <w:top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585">
    <w:name w:val="xl585"/>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6">
    <w:name w:val="xl586"/>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7">
    <w:name w:val="xl58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88">
    <w:name w:val="xl588"/>
    <w:basedOn w:val="a1"/>
    <w:rsid w:val="001F564F"/>
    <w:pPr>
      <w:pBdr>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89">
    <w:name w:val="xl589"/>
    <w:basedOn w:val="a1"/>
    <w:rsid w:val="001F564F"/>
    <w:pPr>
      <w:pBdr>
        <w:left w:val="single" w:sz="8" w:space="0" w:color="auto"/>
        <w:right w:val="single" w:sz="8" w:space="0" w:color="auto"/>
      </w:pBdr>
      <w:shd w:val="clear" w:color="000000" w:fill="FFFFFF"/>
      <w:spacing w:before="100" w:beforeAutospacing="1" w:after="100" w:afterAutospacing="1"/>
      <w:textAlignment w:val="center"/>
    </w:pPr>
    <w:rPr>
      <w:b/>
      <w:bCs/>
    </w:rPr>
  </w:style>
  <w:style w:type="paragraph" w:customStyle="1" w:styleId="xl590">
    <w:name w:val="xl590"/>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591">
    <w:name w:val="xl59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592">
    <w:name w:val="xl592"/>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3">
    <w:name w:val="xl59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594">
    <w:name w:val="xl594"/>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595">
    <w:name w:val="xl595"/>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6">
    <w:name w:val="xl596"/>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597">
    <w:name w:val="xl597"/>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598">
    <w:name w:val="xl598"/>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top"/>
    </w:pPr>
  </w:style>
  <w:style w:type="paragraph" w:customStyle="1" w:styleId="xl599">
    <w:name w:val="xl59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00">
    <w:name w:val="xl600"/>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01">
    <w:name w:val="xl60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2">
    <w:name w:val="xl602"/>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top"/>
    </w:pPr>
  </w:style>
  <w:style w:type="paragraph" w:customStyle="1" w:styleId="xl603">
    <w:name w:val="xl60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4">
    <w:name w:val="xl60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top"/>
    </w:pPr>
  </w:style>
  <w:style w:type="paragraph" w:customStyle="1" w:styleId="xl605">
    <w:name w:val="xl605"/>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jc w:val="right"/>
    </w:pPr>
  </w:style>
  <w:style w:type="paragraph" w:customStyle="1" w:styleId="xl606">
    <w:name w:val="xl606"/>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7">
    <w:name w:val="xl607"/>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8">
    <w:name w:val="xl608"/>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09">
    <w:name w:val="xl609"/>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0">
    <w:name w:val="xl610"/>
    <w:basedOn w:val="a1"/>
    <w:rsid w:val="001F564F"/>
    <w:pPr>
      <w:pBdr>
        <w:top w:val="single" w:sz="4" w:space="0" w:color="auto"/>
        <w:left w:val="single" w:sz="8" w:space="0" w:color="auto"/>
        <w:right w:val="single" w:sz="8" w:space="0" w:color="auto"/>
      </w:pBdr>
      <w:shd w:val="clear" w:color="000000" w:fill="FFFFFF"/>
      <w:spacing w:before="100" w:beforeAutospacing="1" w:after="100" w:afterAutospacing="1"/>
    </w:pPr>
  </w:style>
  <w:style w:type="paragraph" w:customStyle="1" w:styleId="xl611">
    <w:name w:val="xl611"/>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2">
    <w:name w:val="xl61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13">
    <w:name w:val="xl613"/>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pPr>
  </w:style>
  <w:style w:type="paragraph" w:customStyle="1" w:styleId="xl614">
    <w:name w:val="xl61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5">
    <w:name w:val="xl615"/>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top"/>
    </w:pPr>
    <w:rPr>
      <w:b/>
      <w:bCs/>
    </w:rPr>
  </w:style>
  <w:style w:type="paragraph" w:customStyle="1" w:styleId="xl616">
    <w:name w:val="xl616"/>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both"/>
      <w:textAlignment w:val="center"/>
    </w:pPr>
    <w:rPr>
      <w:rFonts w:ascii="Arial" w:hAnsi="Arial" w:cs="Arial"/>
      <w:i/>
      <w:iCs/>
      <w:sz w:val="16"/>
      <w:szCs w:val="16"/>
    </w:rPr>
  </w:style>
  <w:style w:type="paragraph" w:customStyle="1" w:styleId="xl617">
    <w:name w:val="xl617"/>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pPr>
  </w:style>
  <w:style w:type="paragraph" w:customStyle="1" w:styleId="xl618">
    <w:name w:val="xl618"/>
    <w:basedOn w:val="a1"/>
    <w:rsid w:val="001F564F"/>
    <w:pPr>
      <w:pBdr>
        <w:bottom w:val="single" w:sz="8" w:space="0" w:color="auto"/>
      </w:pBdr>
      <w:shd w:val="clear" w:color="000000" w:fill="FFFFFF"/>
      <w:spacing w:before="100" w:beforeAutospacing="1" w:after="100" w:afterAutospacing="1"/>
      <w:jc w:val="right"/>
      <w:textAlignment w:val="center"/>
    </w:pPr>
    <w:rPr>
      <w:b/>
      <w:bCs/>
      <w:color w:val="FFFFFF"/>
    </w:rPr>
  </w:style>
  <w:style w:type="paragraph" w:customStyle="1" w:styleId="xl619">
    <w:name w:val="xl619"/>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textAlignment w:val="center"/>
    </w:pPr>
  </w:style>
  <w:style w:type="paragraph" w:customStyle="1" w:styleId="xl620">
    <w:name w:val="xl620"/>
    <w:basedOn w:val="a1"/>
    <w:rsid w:val="001F564F"/>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621">
    <w:name w:val="xl621"/>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622">
    <w:name w:val="xl622"/>
    <w:basedOn w:val="a1"/>
    <w:rsid w:val="001F564F"/>
    <w:pPr>
      <w:pBdr>
        <w:top w:val="single" w:sz="8" w:space="0" w:color="auto"/>
        <w:left w:val="single" w:sz="8" w:space="0" w:color="auto"/>
        <w:bottom w:val="single" w:sz="8" w:space="0" w:color="auto"/>
        <w:right w:val="single" w:sz="8" w:space="0" w:color="auto"/>
      </w:pBdr>
      <w:shd w:val="clear" w:color="000000" w:fill="EBF1DE"/>
      <w:spacing w:before="100" w:beforeAutospacing="1" w:after="100" w:afterAutospacing="1"/>
      <w:jc w:val="right"/>
      <w:textAlignment w:val="center"/>
    </w:pPr>
  </w:style>
  <w:style w:type="paragraph" w:customStyle="1" w:styleId="xl623">
    <w:name w:val="xl623"/>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4">
    <w:name w:val="xl624"/>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25">
    <w:name w:val="xl625"/>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26">
    <w:name w:val="xl626"/>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627">
    <w:name w:val="xl627"/>
    <w:basedOn w:val="a1"/>
    <w:rsid w:val="001F564F"/>
    <w:pPr>
      <w:pBdr>
        <w:left w:val="single" w:sz="8" w:space="0" w:color="auto"/>
        <w:bottom w:val="single" w:sz="4" w:space="0" w:color="auto"/>
      </w:pBdr>
      <w:spacing w:before="100" w:beforeAutospacing="1" w:after="100" w:afterAutospacing="1"/>
      <w:textAlignment w:val="center"/>
    </w:pPr>
    <w:rPr>
      <w:color w:val="FF0000"/>
    </w:rPr>
  </w:style>
  <w:style w:type="paragraph" w:customStyle="1" w:styleId="xl628">
    <w:name w:val="xl62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629">
    <w:name w:val="xl629"/>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630">
    <w:name w:val="xl630"/>
    <w:basedOn w:val="a1"/>
    <w:rsid w:val="001F564F"/>
    <w:pPr>
      <w:pBdr>
        <w:left w:val="single" w:sz="8" w:space="0" w:color="auto"/>
      </w:pBdr>
      <w:shd w:val="clear" w:color="000000" w:fill="FFFFFF"/>
      <w:spacing w:before="100" w:beforeAutospacing="1" w:after="100" w:afterAutospacing="1"/>
      <w:jc w:val="center"/>
      <w:textAlignment w:val="center"/>
    </w:pPr>
    <w:rPr>
      <w:b/>
      <w:bCs/>
    </w:rPr>
  </w:style>
  <w:style w:type="paragraph" w:customStyle="1" w:styleId="xl631">
    <w:name w:val="xl631"/>
    <w:basedOn w:val="a1"/>
    <w:rsid w:val="001F564F"/>
    <w:pPr>
      <w:shd w:val="clear" w:color="000000" w:fill="FFFFFF"/>
      <w:spacing w:before="100" w:beforeAutospacing="1" w:after="100" w:afterAutospacing="1"/>
    </w:pPr>
    <w:rPr>
      <w:color w:val="FF0000"/>
      <w:sz w:val="18"/>
      <w:szCs w:val="18"/>
    </w:rPr>
  </w:style>
  <w:style w:type="paragraph" w:customStyle="1" w:styleId="xl632">
    <w:name w:val="xl63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33">
    <w:name w:val="xl633"/>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634">
    <w:name w:val="xl634"/>
    <w:basedOn w:val="a1"/>
    <w:rsid w:val="001F564F"/>
    <w:pPr>
      <w:pBdr>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5">
    <w:name w:val="xl635"/>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636">
    <w:name w:val="xl636"/>
    <w:basedOn w:val="a1"/>
    <w:rsid w:val="001F564F"/>
    <w:pPr>
      <w:pBdr>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7">
    <w:name w:val="xl637"/>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jc w:val="center"/>
      <w:textAlignment w:val="top"/>
    </w:pPr>
  </w:style>
  <w:style w:type="paragraph" w:customStyle="1" w:styleId="xl638">
    <w:name w:val="xl638"/>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39">
    <w:name w:val="xl639"/>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640">
    <w:name w:val="xl640"/>
    <w:basedOn w:val="a1"/>
    <w:rsid w:val="001F564F"/>
    <w:pPr>
      <w:pBdr>
        <w:left w:val="single" w:sz="8" w:space="0" w:color="auto"/>
        <w:bottom w:val="single" w:sz="4" w:space="0" w:color="auto"/>
      </w:pBdr>
      <w:shd w:val="clear" w:color="000000" w:fill="FFFFFF"/>
      <w:spacing w:before="100" w:beforeAutospacing="1" w:after="100" w:afterAutospacing="1"/>
      <w:jc w:val="both"/>
      <w:textAlignment w:val="center"/>
    </w:pPr>
    <w:rPr>
      <w:rFonts w:ascii="Arial" w:hAnsi="Arial" w:cs="Arial"/>
      <w:b/>
      <w:bCs/>
      <w:sz w:val="16"/>
      <w:szCs w:val="16"/>
    </w:rPr>
  </w:style>
  <w:style w:type="paragraph" w:customStyle="1" w:styleId="xl641">
    <w:name w:val="xl641"/>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sz w:val="28"/>
      <w:szCs w:val="28"/>
    </w:rPr>
  </w:style>
  <w:style w:type="paragraph" w:customStyle="1" w:styleId="xl642">
    <w:name w:val="xl642"/>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643">
    <w:name w:val="xl643"/>
    <w:basedOn w:val="a1"/>
    <w:rsid w:val="001F564F"/>
    <w:pPr>
      <w:pBdr>
        <w:top w:val="single" w:sz="8" w:space="0" w:color="auto"/>
        <w:bottom w:val="single" w:sz="4" w:space="0" w:color="auto"/>
      </w:pBdr>
      <w:shd w:val="clear" w:color="000000" w:fill="FFFFFF"/>
      <w:spacing w:before="100" w:beforeAutospacing="1" w:after="100" w:afterAutospacing="1"/>
      <w:jc w:val="right"/>
      <w:textAlignment w:val="center"/>
    </w:pPr>
    <w:rPr>
      <w:b/>
      <w:bCs/>
    </w:rPr>
  </w:style>
  <w:style w:type="paragraph" w:customStyle="1" w:styleId="xl644">
    <w:name w:val="xl644"/>
    <w:basedOn w:val="a1"/>
    <w:rsid w:val="001F564F"/>
    <w:pPr>
      <w:pBdr>
        <w:top w:val="single" w:sz="4" w:space="0" w:color="auto"/>
        <w:bottom w:val="single" w:sz="4" w:space="0" w:color="auto"/>
      </w:pBdr>
      <w:shd w:val="clear" w:color="000000" w:fill="FFFFFF"/>
      <w:spacing w:before="100" w:beforeAutospacing="1" w:after="100" w:afterAutospacing="1"/>
      <w:jc w:val="right"/>
    </w:pPr>
  </w:style>
  <w:style w:type="paragraph" w:customStyle="1" w:styleId="xl645">
    <w:name w:val="xl645"/>
    <w:basedOn w:val="a1"/>
    <w:rsid w:val="001F564F"/>
    <w:pPr>
      <w:pBdr>
        <w:top w:val="single" w:sz="4" w:space="0" w:color="auto"/>
        <w:bottom w:val="single" w:sz="8" w:space="0" w:color="auto"/>
      </w:pBdr>
      <w:shd w:val="clear" w:color="000000" w:fill="FFFFFF"/>
      <w:spacing w:before="100" w:beforeAutospacing="1" w:after="100" w:afterAutospacing="1"/>
      <w:jc w:val="right"/>
    </w:pPr>
  </w:style>
  <w:style w:type="paragraph" w:customStyle="1" w:styleId="xl646">
    <w:name w:val="xl646"/>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647">
    <w:name w:val="xl647"/>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right"/>
    </w:pPr>
  </w:style>
  <w:style w:type="paragraph" w:customStyle="1" w:styleId="xl648">
    <w:name w:val="xl648"/>
    <w:basedOn w:val="a1"/>
    <w:rsid w:val="001F564F"/>
    <w:pPr>
      <w:pBdr>
        <w:top w:val="single" w:sz="8" w:space="0" w:color="auto"/>
        <w:left w:val="single" w:sz="8" w:space="0" w:color="auto"/>
      </w:pBdr>
      <w:shd w:val="clear" w:color="000000" w:fill="C5D9F1"/>
      <w:spacing w:before="100" w:beforeAutospacing="1" w:after="100" w:afterAutospacing="1"/>
      <w:textAlignment w:val="center"/>
    </w:pPr>
    <w:rPr>
      <w:b/>
      <w:bCs/>
    </w:rPr>
  </w:style>
  <w:style w:type="paragraph" w:customStyle="1" w:styleId="xl649">
    <w:name w:val="xl649"/>
    <w:basedOn w:val="a1"/>
    <w:rsid w:val="001F564F"/>
    <w:pPr>
      <w:pBdr>
        <w:top w:val="single" w:sz="8" w:space="0" w:color="auto"/>
        <w:left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650">
    <w:name w:val="xl650"/>
    <w:basedOn w:val="a1"/>
    <w:rsid w:val="001F564F"/>
    <w:pPr>
      <w:pBdr>
        <w:top w:val="single" w:sz="8" w:space="0" w:color="auto"/>
        <w:right w:val="single" w:sz="8" w:space="0" w:color="auto"/>
      </w:pBdr>
      <w:shd w:val="clear" w:color="000000" w:fill="C5D9F1"/>
      <w:spacing w:before="100" w:beforeAutospacing="1" w:after="100" w:afterAutospacing="1"/>
      <w:jc w:val="right"/>
      <w:textAlignment w:val="center"/>
    </w:pPr>
    <w:rPr>
      <w:b/>
      <w:bCs/>
    </w:rPr>
  </w:style>
  <w:style w:type="paragraph" w:customStyle="1" w:styleId="xl651">
    <w:name w:val="xl651"/>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rPr>
      <w:color w:val="FF0000"/>
    </w:rPr>
  </w:style>
  <w:style w:type="paragraph" w:customStyle="1" w:styleId="xl652">
    <w:name w:val="xl652"/>
    <w:basedOn w:val="a1"/>
    <w:rsid w:val="001F564F"/>
    <w:pPr>
      <w:pBdr>
        <w:top w:val="single" w:sz="4" w:space="0" w:color="auto"/>
        <w:left w:val="single" w:sz="4" w:space="0" w:color="auto"/>
        <w:right w:val="single" w:sz="4" w:space="0" w:color="auto"/>
      </w:pBdr>
      <w:shd w:val="clear" w:color="000000" w:fill="FFFFFF"/>
      <w:spacing w:before="100" w:beforeAutospacing="1" w:after="100" w:afterAutospacing="1"/>
    </w:pPr>
    <w:rPr>
      <w:color w:val="FF0000"/>
      <w:sz w:val="18"/>
      <w:szCs w:val="18"/>
    </w:rPr>
  </w:style>
  <w:style w:type="paragraph" w:customStyle="1" w:styleId="xl653">
    <w:name w:val="xl6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654">
    <w:name w:val="xl654"/>
    <w:basedOn w:val="a1"/>
    <w:rsid w:val="001F564F"/>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textAlignment w:val="center"/>
    </w:pPr>
  </w:style>
  <w:style w:type="paragraph" w:customStyle="1" w:styleId="xl655">
    <w:name w:val="xl655"/>
    <w:basedOn w:val="a1"/>
    <w:rsid w:val="001F564F"/>
    <w:pPr>
      <w:pBdr>
        <w:left w:val="single" w:sz="8" w:space="0" w:color="auto"/>
        <w:bottom w:val="single" w:sz="4" w:space="0" w:color="auto"/>
      </w:pBdr>
      <w:shd w:val="clear" w:color="000000" w:fill="DCE6F1"/>
      <w:spacing w:before="100" w:beforeAutospacing="1" w:after="100" w:afterAutospacing="1"/>
      <w:textAlignment w:val="center"/>
    </w:pPr>
    <w:rPr>
      <w:b/>
      <w:bCs/>
    </w:rPr>
  </w:style>
  <w:style w:type="paragraph" w:customStyle="1" w:styleId="xl656">
    <w:name w:val="xl656"/>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style>
  <w:style w:type="paragraph" w:customStyle="1" w:styleId="xl657">
    <w:name w:val="xl657"/>
    <w:basedOn w:val="a1"/>
    <w:rsid w:val="001F564F"/>
    <w:pPr>
      <w:pBdr>
        <w:left w:val="single" w:sz="8" w:space="0" w:color="auto"/>
        <w:bottom w:val="single" w:sz="4" w:space="0" w:color="auto"/>
      </w:pBdr>
      <w:spacing w:before="100" w:beforeAutospacing="1" w:after="100" w:afterAutospacing="1"/>
      <w:textAlignment w:val="center"/>
    </w:pPr>
  </w:style>
  <w:style w:type="paragraph" w:customStyle="1" w:styleId="xl658">
    <w:name w:val="xl658"/>
    <w:basedOn w:val="a1"/>
    <w:rsid w:val="001F564F"/>
    <w:pPr>
      <w:pBdr>
        <w:top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59">
    <w:name w:val="xl659"/>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60">
    <w:name w:val="xl660"/>
    <w:basedOn w:val="a1"/>
    <w:rsid w:val="001F564F"/>
    <w:pPr>
      <w:pBdr>
        <w:top w:val="single" w:sz="4" w:space="0" w:color="auto"/>
        <w:left w:val="single" w:sz="8" w:space="0" w:color="auto"/>
        <w:bottom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61">
    <w:name w:val="xl661"/>
    <w:basedOn w:val="a1"/>
    <w:rsid w:val="001F564F"/>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662">
    <w:name w:val="xl662"/>
    <w:basedOn w:val="a1"/>
    <w:rsid w:val="001F564F"/>
    <w:pPr>
      <w:pBdr>
        <w:top w:val="single" w:sz="4" w:space="0" w:color="auto"/>
        <w:right w:val="single" w:sz="8" w:space="0" w:color="auto"/>
      </w:pBdr>
      <w:spacing w:before="100" w:beforeAutospacing="1" w:after="100" w:afterAutospacing="1"/>
      <w:jc w:val="right"/>
      <w:textAlignment w:val="center"/>
    </w:pPr>
  </w:style>
  <w:style w:type="paragraph" w:customStyle="1" w:styleId="xl663">
    <w:name w:val="xl66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4">
    <w:name w:val="xl664"/>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style>
  <w:style w:type="paragraph" w:customStyle="1" w:styleId="xl665">
    <w:name w:val="xl665"/>
    <w:basedOn w:val="a1"/>
    <w:rsid w:val="001F564F"/>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666">
    <w:name w:val="xl666"/>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667">
    <w:name w:val="xl667"/>
    <w:basedOn w:val="a1"/>
    <w:rsid w:val="001F564F"/>
    <w:pPr>
      <w:pBdr>
        <w:top w:val="single" w:sz="8" w:space="0" w:color="auto"/>
        <w:left w:val="single" w:sz="8" w:space="0" w:color="auto"/>
        <w:bottom w:val="single" w:sz="4" w:space="0" w:color="auto"/>
      </w:pBdr>
      <w:spacing w:before="100" w:beforeAutospacing="1" w:after="100" w:afterAutospacing="1"/>
      <w:textAlignment w:val="center"/>
    </w:pPr>
    <w:rPr>
      <w:b/>
      <w:bCs/>
    </w:rPr>
  </w:style>
  <w:style w:type="paragraph" w:customStyle="1" w:styleId="xl668">
    <w:name w:val="xl668"/>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669">
    <w:name w:val="xl669"/>
    <w:basedOn w:val="a1"/>
    <w:rsid w:val="001F564F"/>
    <w:pPr>
      <w:pBdr>
        <w:top w:val="single" w:sz="8" w:space="0" w:color="auto"/>
        <w:bottom w:val="single" w:sz="4" w:space="0" w:color="auto"/>
      </w:pBdr>
      <w:spacing w:before="100" w:beforeAutospacing="1" w:after="100" w:afterAutospacing="1"/>
      <w:textAlignment w:val="center"/>
    </w:pPr>
    <w:rPr>
      <w:b/>
      <w:bCs/>
    </w:rPr>
  </w:style>
  <w:style w:type="paragraph" w:customStyle="1" w:styleId="xl670">
    <w:name w:val="xl670"/>
    <w:basedOn w:val="a1"/>
    <w:rsid w:val="001F564F"/>
    <w:pPr>
      <w:pBdr>
        <w:top w:val="single" w:sz="4" w:space="0" w:color="auto"/>
        <w:left w:val="single" w:sz="8" w:space="0" w:color="auto"/>
        <w:bottom w:val="single" w:sz="4" w:space="0" w:color="auto"/>
      </w:pBdr>
      <w:spacing w:before="100" w:beforeAutospacing="1" w:after="100" w:afterAutospacing="1"/>
      <w:textAlignment w:val="center"/>
    </w:pPr>
    <w:rPr>
      <w:rFonts w:ascii="Arial CYR" w:hAnsi="Arial CYR" w:cs="Arial CYR"/>
      <w:sz w:val="20"/>
      <w:szCs w:val="20"/>
    </w:rPr>
  </w:style>
  <w:style w:type="paragraph" w:customStyle="1" w:styleId="xl671">
    <w:name w:val="xl671"/>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2">
    <w:name w:val="xl672"/>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3">
    <w:name w:val="xl673"/>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4">
    <w:name w:val="xl674"/>
    <w:basedOn w:val="a1"/>
    <w:rsid w:val="001F564F"/>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675">
    <w:name w:val="xl675"/>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676">
    <w:name w:val="xl676"/>
    <w:basedOn w:val="a1"/>
    <w:rsid w:val="001F564F"/>
    <w:pPr>
      <w:pBdr>
        <w:top w:val="single" w:sz="4" w:space="0" w:color="auto"/>
        <w:bottom w:val="single" w:sz="4" w:space="0" w:color="auto"/>
      </w:pBdr>
      <w:spacing w:before="100" w:beforeAutospacing="1" w:after="100" w:afterAutospacing="1"/>
      <w:jc w:val="right"/>
      <w:textAlignment w:val="center"/>
    </w:pPr>
  </w:style>
  <w:style w:type="paragraph" w:customStyle="1" w:styleId="xl677">
    <w:name w:val="xl677"/>
    <w:basedOn w:val="a1"/>
    <w:rsid w:val="001F564F"/>
    <w:pPr>
      <w:pBdr>
        <w:top w:val="single" w:sz="4" w:space="0" w:color="auto"/>
        <w:left w:val="single" w:sz="8" w:space="0" w:color="auto"/>
        <w:bottom w:val="single" w:sz="8" w:space="0" w:color="auto"/>
      </w:pBdr>
      <w:spacing w:before="100" w:beforeAutospacing="1" w:after="100" w:afterAutospacing="1"/>
      <w:jc w:val="center"/>
      <w:textAlignment w:val="center"/>
    </w:pPr>
    <w:rPr>
      <w:rFonts w:ascii="Arial CYR" w:hAnsi="Arial CYR" w:cs="Arial CYR"/>
      <w:sz w:val="20"/>
      <w:szCs w:val="20"/>
    </w:rPr>
  </w:style>
  <w:style w:type="paragraph" w:customStyle="1" w:styleId="xl678">
    <w:name w:val="xl678"/>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style>
  <w:style w:type="paragraph" w:customStyle="1" w:styleId="xl679">
    <w:name w:val="xl679"/>
    <w:basedOn w:val="a1"/>
    <w:rsid w:val="001F564F"/>
    <w:pPr>
      <w:pBdr>
        <w:top w:val="single" w:sz="4" w:space="0" w:color="auto"/>
        <w:left w:val="single" w:sz="8" w:space="0" w:color="auto"/>
        <w:bottom w:val="single" w:sz="8" w:space="0" w:color="auto"/>
      </w:pBdr>
      <w:spacing w:before="100" w:beforeAutospacing="1" w:after="100" w:afterAutospacing="1"/>
      <w:jc w:val="right"/>
      <w:textAlignment w:val="center"/>
    </w:pPr>
    <w:rPr>
      <w:color w:val="FF0000"/>
    </w:rPr>
  </w:style>
  <w:style w:type="paragraph" w:customStyle="1" w:styleId="xl680">
    <w:name w:val="xl680"/>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rPr>
      <w:color w:val="FF0000"/>
    </w:rPr>
  </w:style>
  <w:style w:type="paragraph" w:customStyle="1" w:styleId="xl681">
    <w:name w:val="xl681"/>
    <w:basedOn w:val="a1"/>
    <w:rsid w:val="001F564F"/>
    <w:pPr>
      <w:pBdr>
        <w:top w:val="single" w:sz="4" w:space="0" w:color="auto"/>
        <w:bottom w:val="single" w:sz="8" w:space="0" w:color="auto"/>
      </w:pBdr>
      <w:spacing w:before="100" w:beforeAutospacing="1" w:after="100" w:afterAutospacing="1"/>
      <w:jc w:val="right"/>
      <w:textAlignment w:val="center"/>
    </w:pPr>
    <w:rPr>
      <w:color w:val="FF0000"/>
    </w:rPr>
  </w:style>
  <w:style w:type="paragraph" w:customStyle="1" w:styleId="xl682">
    <w:name w:val="xl682"/>
    <w:basedOn w:val="a1"/>
    <w:rsid w:val="001F564F"/>
    <w:pPr>
      <w:pBdr>
        <w:left w:val="single" w:sz="8" w:space="0" w:color="auto"/>
        <w:bottom w:val="single" w:sz="4" w:space="0" w:color="auto"/>
      </w:pBdr>
      <w:spacing w:before="100" w:beforeAutospacing="1" w:after="100" w:afterAutospacing="1"/>
      <w:jc w:val="center"/>
      <w:textAlignment w:val="center"/>
    </w:pPr>
  </w:style>
  <w:style w:type="paragraph" w:customStyle="1" w:styleId="xl683">
    <w:name w:val="xl683"/>
    <w:basedOn w:val="a1"/>
    <w:rsid w:val="001F564F"/>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684">
    <w:name w:val="xl68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685">
    <w:name w:val="xl685"/>
    <w:basedOn w:val="a1"/>
    <w:rsid w:val="001F564F"/>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686">
    <w:name w:val="xl686"/>
    <w:basedOn w:val="a1"/>
    <w:rsid w:val="001F564F"/>
    <w:pPr>
      <w:pBdr>
        <w:top w:val="single" w:sz="4" w:space="0" w:color="auto"/>
        <w:left w:val="single" w:sz="8" w:space="0" w:color="auto"/>
      </w:pBdr>
      <w:spacing w:before="100" w:beforeAutospacing="1" w:after="100" w:afterAutospacing="1"/>
      <w:textAlignment w:val="center"/>
    </w:pPr>
    <w:rPr>
      <w:rFonts w:ascii="Arial CYR" w:hAnsi="Arial CYR" w:cs="Arial CYR"/>
      <w:sz w:val="20"/>
      <w:szCs w:val="20"/>
    </w:rPr>
  </w:style>
  <w:style w:type="paragraph" w:customStyle="1" w:styleId="xl687">
    <w:name w:val="xl687"/>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8">
    <w:name w:val="xl688"/>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89">
    <w:name w:val="xl689"/>
    <w:basedOn w:val="a1"/>
    <w:rsid w:val="001F564F"/>
    <w:pPr>
      <w:pBdr>
        <w:top w:val="single" w:sz="4" w:space="0" w:color="auto"/>
        <w:bottom w:val="single" w:sz="4" w:space="0" w:color="auto"/>
      </w:pBdr>
      <w:spacing w:before="100" w:beforeAutospacing="1" w:after="100" w:afterAutospacing="1"/>
      <w:jc w:val="center"/>
      <w:textAlignment w:val="center"/>
    </w:pPr>
  </w:style>
  <w:style w:type="paragraph" w:customStyle="1" w:styleId="xl690">
    <w:name w:val="xl690"/>
    <w:basedOn w:val="a1"/>
    <w:rsid w:val="001F564F"/>
    <w:pPr>
      <w:pBdr>
        <w:top w:val="single" w:sz="4" w:space="0" w:color="auto"/>
        <w:left w:val="single" w:sz="8" w:space="0" w:color="auto"/>
        <w:bottom w:val="single" w:sz="4" w:space="0" w:color="auto"/>
      </w:pBdr>
      <w:spacing w:before="100" w:beforeAutospacing="1" w:after="100" w:afterAutospacing="1"/>
    </w:pPr>
  </w:style>
  <w:style w:type="paragraph" w:customStyle="1" w:styleId="xl691">
    <w:name w:val="xl691"/>
    <w:basedOn w:val="a1"/>
    <w:rsid w:val="001F564F"/>
    <w:pPr>
      <w:pBdr>
        <w:top w:val="single" w:sz="4" w:space="0" w:color="auto"/>
        <w:bottom w:val="single" w:sz="8" w:space="0" w:color="auto"/>
      </w:pBdr>
      <w:spacing w:before="100" w:beforeAutospacing="1" w:after="100" w:afterAutospacing="1"/>
      <w:jc w:val="center"/>
      <w:textAlignment w:val="center"/>
    </w:pPr>
  </w:style>
  <w:style w:type="paragraph" w:customStyle="1" w:styleId="xl692">
    <w:name w:val="xl692"/>
    <w:basedOn w:val="a1"/>
    <w:rsid w:val="001F564F"/>
    <w:pPr>
      <w:pBdr>
        <w:top w:val="single" w:sz="4" w:space="0" w:color="auto"/>
        <w:left w:val="single" w:sz="8" w:space="0" w:color="auto"/>
        <w:bottom w:val="single" w:sz="8" w:space="0" w:color="auto"/>
      </w:pBdr>
      <w:spacing w:before="100" w:beforeAutospacing="1" w:after="100" w:afterAutospacing="1"/>
    </w:pPr>
    <w:rPr>
      <w:color w:val="FF0000"/>
    </w:rPr>
  </w:style>
  <w:style w:type="paragraph" w:customStyle="1" w:styleId="xl693">
    <w:name w:val="xl693"/>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pPr>
    <w:rPr>
      <w:color w:val="FF0000"/>
    </w:rPr>
  </w:style>
  <w:style w:type="paragraph" w:customStyle="1" w:styleId="xl694">
    <w:name w:val="xl694"/>
    <w:basedOn w:val="a1"/>
    <w:rsid w:val="001F564F"/>
    <w:pPr>
      <w:pBdr>
        <w:top w:val="single" w:sz="4" w:space="0" w:color="auto"/>
        <w:bottom w:val="single" w:sz="8" w:space="0" w:color="auto"/>
      </w:pBdr>
      <w:spacing w:before="100" w:beforeAutospacing="1" w:after="100" w:afterAutospacing="1"/>
    </w:pPr>
    <w:rPr>
      <w:color w:val="FF0000"/>
    </w:rPr>
  </w:style>
  <w:style w:type="paragraph" w:customStyle="1" w:styleId="xl695">
    <w:name w:val="xl695"/>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696">
    <w:name w:val="xl696"/>
    <w:basedOn w:val="a1"/>
    <w:rsid w:val="001F564F"/>
    <w:pPr>
      <w:pBdr>
        <w:top w:val="single" w:sz="4" w:space="0" w:color="auto"/>
        <w:right w:val="single" w:sz="8" w:space="0" w:color="auto"/>
      </w:pBdr>
      <w:spacing w:before="100" w:beforeAutospacing="1" w:after="100" w:afterAutospacing="1"/>
      <w:jc w:val="center"/>
      <w:textAlignment w:val="center"/>
    </w:pPr>
  </w:style>
  <w:style w:type="paragraph" w:customStyle="1" w:styleId="xl697">
    <w:name w:val="xl697"/>
    <w:basedOn w:val="a1"/>
    <w:rsid w:val="001F564F"/>
    <w:pPr>
      <w:pBdr>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698">
    <w:name w:val="xl698"/>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699">
    <w:name w:val="xl699"/>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00">
    <w:name w:val="xl700"/>
    <w:basedOn w:val="a1"/>
    <w:rsid w:val="001F564F"/>
    <w:pPr>
      <w:shd w:val="clear" w:color="000000" w:fill="FFFFFF"/>
      <w:spacing w:before="100" w:beforeAutospacing="1" w:after="100" w:afterAutospacing="1"/>
      <w:jc w:val="center"/>
    </w:pPr>
    <w:rPr>
      <w:b/>
      <w:bCs/>
      <w:color w:val="FF0000"/>
      <w:sz w:val="32"/>
      <w:szCs w:val="32"/>
    </w:rPr>
  </w:style>
  <w:style w:type="paragraph" w:customStyle="1" w:styleId="xl701">
    <w:name w:val="xl701"/>
    <w:basedOn w:val="a1"/>
    <w:rsid w:val="001F564F"/>
    <w:pPr>
      <w:pBdr>
        <w:top w:val="single" w:sz="8" w:space="0" w:color="auto"/>
      </w:pBdr>
      <w:shd w:val="clear" w:color="000000" w:fill="FFFFFF"/>
      <w:spacing w:before="100" w:beforeAutospacing="1" w:after="100" w:afterAutospacing="1"/>
      <w:jc w:val="center"/>
      <w:textAlignment w:val="top"/>
    </w:pPr>
  </w:style>
  <w:style w:type="paragraph" w:customStyle="1" w:styleId="xl702">
    <w:name w:val="xl702"/>
    <w:basedOn w:val="a1"/>
    <w:rsid w:val="001F564F"/>
    <w:pPr>
      <w:pBdr>
        <w:top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3">
    <w:name w:val="xl703"/>
    <w:basedOn w:val="a1"/>
    <w:rsid w:val="001F564F"/>
    <w:pPr>
      <w:pBdr>
        <w:top w:val="single" w:sz="8"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4">
    <w:name w:val="xl704"/>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5">
    <w:name w:val="xl70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06">
    <w:name w:val="xl706"/>
    <w:basedOn w:val="a1"/>
    <w:rsid w:val="001F564F"/>
    <w:pPr>
      <w:pBdr>
        <w:bottom w:val="single" w:sz="4" w:space="0" w:color="auto"/>
        <w:right w:val="single" w:sz="8" w:space="0" w:color="auto"/>
      </w:pBdr>
      <w:shd w:val="clear" w:color="000000" w:fill="FFFFFF"/>
      <w:spacing w:before="100" w:beforeAutospacing="1" w:after="100" w:afterAutospacing="1"/>
      <w:jc w:val="center"/>
      <w:textAlignment w:val="center"/>
    </w:pPr>
  </w:style>
  <w:style w:type="paragraph" w:customStyle="1" w:styleId="xl707">
    <w:name w:val="xl707"/>
    <w:basedOn w:val="a1"/>
    <w:rsid w:val="001F564F"/>
    <w:pPr>
      <w:pBdr>
        <w:top w:val="single" w:sz="4" w:space="0" w:color="auto"/>
        <w:bottom w:val="single" w:sz="4" w:space="0" w:color="auto"/>
        <w:right w:val="single" w:sz="8" w:space="0" w:color="auto"/>
      </w:pBdr>
      <w:shd w:val="clear" w:color="000000" w:fill="FFFFFF"/>
      <w:spacing w:before="100" w:beforeAutospacing="1" w:after="100" w:afterAutospacing="1"/>
      <w:textAlignment w:val="center"/>
    </w:pPr>
  </w:style>
  <w:style w:type="paragraph" w:customStyle="1" w:styleId="xl708">
    <w:name w:val="xl708"/>
    <w:basedOn w:val="a1"/>
    <w:rsid w:val="001F564F"/>
    <w:pPr>
      <w:pBdr>
        <w:top w:val="single" w:sz="4" w:space="0" w:color="auto"/>
        <w:right w:val="single" w:sz="8" w:space="0" w:color="auto"/>
      </w:pBdr>
      <w:shd w:val="clear" w:color="000000" w:fill="FFFFFF"/>
      <w:spacing w:before="100" w:beforeAutospacing="1" w:after="100" w:afterAutospacing="1"/>
      <w:textAlignment w:val="center"/>
    </w:pPr>
  </w:style>
  <w:style w:type="paragraph" w:customStyle="1" w:styleId="xl709">
    <w:name w:val="xl709"/>
    <w:basedOn w:val="a1"/>
    <w:rsid w:val="001F564F"/>
    <w:pPr>
      <w:pBdr>
        <w:bottom w:val="single" w:sz="8" w:space="0" w:color="auto"/>
      </w:pBdr>
      <w:shd w:val="clear" w:color="000000" w:fill="FFFFFF"/>
      <w:spacing w:before="100" w:beforeAutospacing="1" w:after="100" w:afterAutospacing="1"/>
      <w:textAlignment w:val="center"/>
    </w:pPr>
    <w:rPr>
      <w:b/>
      <w:bCs/>
    </w:rPr>
  </w:style>
  <w:style w:type="paragraph" w:customStyle="1" w:styleId="xl710">
    <w:name w:val="xl710"/>
    <w:basedOn w:val="a1"/>
    <w:rsid w:val="001F564F"/>
    <w:pPr>
      <w:pBdr>
        <w:left w:val="single" w:sz="8" w:space="0" w:color="auto"/>
      </w:pBdr>
      <w:shd w:val="clear" w:color="000000" w:fill="FFFFFF"/>
      <w:spacing w:before="100" w:beforeAutospacing="1" w:after="100" w:afterAutospacing="1"/>
      <w:jc w:val="center"/>
      <w:textAlignment w:val="center"/>
    </w:pPr>
  </w:style>
  <w:style w:type="paragraph" w:customStyle="1" w:styleId="xl711">
    <w:name w:val="xl711"/>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12">
    <w:name w:val="xl712"/>
    <w:basedOn w:val="a1"/>
    <w:rsid w:val="001F564F"/>
    <w:pPr>
      <w:pBdr>
        <w:top w:val="single" w:sz="8" w:space="0" w:color="auto"/>
        <w:right w:val="single" w:sz="8" w:space="0" w:color="auto"/>
      </w:pBdr>
      <w:shd w:val="clear" w:color="000000" w:fill="C5D9F1"/>
      <w:spacing w:before="100" w:beforeAutospacing="1" w:after="100" w:afterAutospacing="1"/>
      <w:jc w:val="center"/>
      <w:textAlignment w:val="center"/>
    </w:pPr>
    <w:rPr>
      <w:b/>
      <w:bCs/>
    </w:rPr>
  </w:style>
  <w:style w:type="paragraph" w:customStyle="1" w:styleId="xl713">
    <w:name w:val="xl713"/>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pPr>
  </w:style>
  <w:style w:type="paragraph" w:customStyle="1" w:styleId="xl714">
    <w:name w:val="xl714"/>
    <w:basedOn w:val="a1"/>
    <w:rsid w:val="001F564F"/>
    <w:pPr>
      <w:pBdr>
        <w:top w:val="single" w:sz="8" w:space="0" w:color="auto"/>
        <w:bottom w:val="single" w:sz="8" w:space="0" w:color="auto"/>
      </w:pBdr>
      <w:shd w:val="clear" w:color="000000" w:fill="FFFFFF"/>
      <w:spacing w:before="100" w:beforeAutospacing="1" w:after="100" w:afterAutospacing="1"/>
      <w:jc w:val="center"/>
    </w:pPr>
  </w:style>
  <w:style w:type="paragraph" w:customStyle="1" w:styleId="xl715">
    <w:name w:val="xl715"/>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pPr>
  </w:style>
  <w:style w:type="paragraph" w:customStyle="1" w:styleId="xl716">
    <w:name w:val="xl716"/>
    <w:basedOn w:val="a1"/>
    <w:rsid w:val="001F564F"/>
    <w:pPr>
      <w:pBdr>
        <w:top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17">
    <w:name w:val="xl717"/>
    <w:basedOn w:val="a1"/>
    <w:rsid w:val="001F564F"/>
    <w:pPr>
      <w:pBdr>
        <w:bottom w:val="single" w:sz="4" w:space="0" w:color="auto"/>
      </w:pBdr>
      <w:spacing w:before="100" w:beforeAutospacing="1" w:after="100" w:afterAutospacing="1"/>
      <w:jc w:val="right"/>
      <w:textAlignment w:val="center"/>
    </w:pPr>
    <w:rPr>
      <w:b/>
      <w:bCs/>
    </w:rPr>
  </w:style>
  <w:style w:type="paragraph" w:customStyle="1" w:styleId="xl718">
    <w:name w:val="xl718"/>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rPr>
      <w:color w:val="FF0000"/>
    </w:rPr>
  </w:style>
  <w:style w:type="paragraph" w:customStyle="1" w:styleId="xl719">
    <w:name w:val="xl719"/>
    <w:basedOn w:val="a1"/>
    <w:rsid w:val="001F564F"/>
    <w:pPr>
      <w:pBdr>
        <w:top w:val="single" w:sz="4" w:space="0" w:color="auto"/>
      </w:pBdr>
      <w:spacing w:before="100" w:beforeAutospacing="1" w:after="100" w:afterAutospacing="1"/>
      <w:jc w:val="right"/>
      <w:textAlignment w:val="center"/>
    </w:pPr>
    <w:rPr>
      <w:color w:val="FF0000"/>
    </w:rPr>
  </w:style>
  <w:style w:type="paragraph" w:customStyle="1" w:styleId="xl720">
    <w:name w:val="xl720"/>
    <w:basedOn w:val="a1"/>
    <w:rsid w:val="001F564F"/>
    <w:pPr>
      <w:pBdr>
        <w:top w:val="single" w:sz="8" w:space="0" w:color="auto"/>
        <w:bottom w:val="single" w:sz="4" w:space="0" w:color="auto"/>
      </w:pBdr>
      <w:spacing w:before="100" w:beforeAutospacing="1" w:after="100" w:afterAutospacing="1"/>
      <w:jc w:val="center"/>
      <w:textAlignment w:val="center"/>
    </w:pPr>
  </w:style>
  <w:style w:type="paragraph" w:customStyle="1" w:styleId="xl721">
    <w:name w:val="xl721"/>
    <w:basedOn w:val="a1"/>
    <w:rsid w:val="001F564F"/>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722">
    <w:name w:val="xl722"/>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723">
    <w:name w:val="xl723"/>
    <w:basedOn w:val="a1"/>
    <w:rsid w:val="001F564F"/>
    <w:pPr>
      <w:pBdr>
        <w:top w:val="single" w:sz="8" w:space="0" w:color="auto"/>
        <w:bottom w:val="single" w:sz="4" w:space="0" w:color="auto"/>
      </w:pBdr>
      <w:spacing w:before="100" w:beforeAutospacing="1" w:after="100" w:afterAutospacing="1"/>
      <w:jc w:val="right"/>
      <w:textAlignment w:val="center"/>
    </w:pPr>
  </w:style>
  <w:style w:type="paragraph" w:customStyle="1" w:styleId="xl724">
    <w:name w:val="xl724"/>
    <w:basedOn w:val="a1"/>
    <w:rsid w:val="001F564F"/>
    <w:pPr>
      <w:pBdr>
        <w:left w:val="single" w:sz="8" w:space="0" w:color="auto"/>
      </w:pBdr>
      <w:spacing w:before="100" w:beforeAutospacing="1" w:after="100" w:afterAutospacing="1"/>
      <w:jc w:val="center"/>
      <w:textAlignment w:val="center"/>
    </w:pPr>
    <w:rPr>
      <w:b/>
      <w:bCs/>
    </w:rPr>
  </w:style>
  <w:style w:type="paragraph" w:customStyle="1" w:styleId="xl725">
    <w:name w:val="xl725"/>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26">
    <w:name w:val="xl726"/>
    <w:basedOn w:val="a1"/>
    <w:rsid w:val="001F564F"/>
    <w:pPr>
      <w:pBdr>
        <w:top w:val="single" w:sz="8" w:space="0" w:color="auto"/>
        <w:left w:val="single" w:sz="8" w:space="0" w:color="auto"/>
        <w:bottom w:val="single" w:sz="8" w:space="0" w:color="auto"/>
      </w:pBdr>
      <w:spacing w:before="100" w:beforeAutospacing="1" w:after="100" w:afterAutospacing="1"/>
      <w:jc w:val="center"/>
      <w:textAlignment w:val="center"/>
    </w:pPr>
    <w:rPr>
      <w:color w:val="FF0000"/>
    </w:rPr>
  </w:style>
  <w:style w:type="paragraph" w:customStyle="1" w:styleId="xl727">
    <w:name w:val="xl727"/>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8">
    <w:name w:val="xl728"/>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FF0000"/>
    </w:rPr>
  </w:style>
  <w:style w:type="paragraph" w:customStyle="1" w:styleId="xl729">
    <w:name w:val="xl729"/>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0">
    <w:name w:val="xl730"/>
    <w:basedOn w:val="a1"/>
    <w:rsid w:val="001F564F"/>
    <w:pPr>
      <w:pBdr>
        <w:top w:val="single" w:sz="8" w:space="0" w:color="auto"/>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1">
    <w:name w:val="xl731"/>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2">
    <w:name w:val="xl732"/>
    <w:basedOn w:val="a1"/>
    <w:rsid w:val="001F564F"/>
    <w:pPr>
      <w:pBdr>
        <w:bottom w:val="single" w:sz="8" w:space="0" w:color="auto"/>
        <w:right w:val="single" w:sz="8" w:space="0" w:color="auto"/>
      </w:pBdr>
      <w:spacing w:before="100" w:beforeAutospacing="1" w:after="100" w:afterAutospacing="1"/>
      <w:jc w:val="center"/>
      <w:textAlignment w:val="center"/>
    </w:pPr>
    <w:rPr>
      <w:color w:val="FF0000"/>
    </w:rPr>
  </w:style>
  <w:style w:type="paragraph" w:customStyle="1" w:styleId="xl733">
    <w:name w:val="xl733"/>
    <w:basedOn w:val="a1"/>
    <w:rsid w:val="001F564F"/>
    <w:pPr>
      <w:pBdr>
        <w:left w:val="single" w:sz="8" w:space="0" w:color="auto"/>
      </w:pBdr>
      <w:spacing w:before="100" w:beforeAutospacing="1" w:after="100" w:afterAutospacing="1"/>
      <w:textAlignment w:val="center"/>
    </w:pPr>
    <w:rPr>
      <w:color w:val="FF0000"/>
    </w:rPr>
  </w:style>
  <w:style w:type="paragraph" w:customStyle="1" w:styleId="xl734">
    <w:name w:val="xl734"/>
    <w:basedOn w:val="a1"/>
    <w:rsid w:val="001F564F"/>
    <w:pPr>
      <w:pBdr>
        <w:top w:val="single" w:sz="8" w:space="0" w:color="auto"/>
        <w:left w:val="single" w:sz="8" w:space="0" w:color="auto"/>
        <w:bottom w:val="single" w:sz="8" w:space="0" w:color="auto"/>
      </w:pBdr>
      <w:spacing w:before="100" w:beforeAutospacing="1" w:after="100" w:afterAutospacing="1"/>
      <w:textAlignment w:val="center"/>
    </w:pPr>
    <w:rPr>
      <w:color w:val="FF0000"/>
    </w:rPr>
  </w:style>
  <w:style w:type="paragraph" w:customStyle="1" w:styleId="xl735">
    <w:name w:val="xl735"/>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36">
    <w:name w:val="xl736"/>
    <w:basedOn w:val="a1"/>
    <w:rsid w:val="001F564F"/>
    <w:pPr>
      <w:pBdr>
        <w:left w:val="single" w:sz="8" w:space="0" w:color="auto"/>
      </w:pBdr>
      <w:spacing w:before="100" w:beforeAutospacing="1" w:after="100" w:afterAutospacing="1"/>
      <w:jc w:val="center"/>
      <w:textAlignment w:val="center"/>
    </w:pPr>
  </w:style>
  <w:style w:type="paragraph" w:customStyle="1" w:styleId="xl737">
    <w:name w:val="xl737"/>
    <w:basedOn w:val="a1"/>
    <w:rsid w:val="001F564F"/>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738">
    <w:name w:val="xl738"/>
    <w:basedOn w:val="a1"/>
    <w:rsid w:val="001F564F"/>
    <w:pPr>
      <w:pBdr>
        <w:top w:val="single" w:sz="4" w:space="0" w:color="auto"/>
        <w:bottom w:val="single" w:sz="4" w:space="0" w:color="auto"/>
        <w:right w:val="single" w:sz="8" w:space="0" w:color="auto"/>
      </w:pBdr>
      <w:spacing w:before="100" w:beforeAutospacing="1" w:after="100" w:afterAutospacing="1"/>
      <w:jc w:val="center"/>
      <w:textAlignment w:val="center"/>
    </w:pPr>
  </w:style>
  <w:style w:type="paragraph" w:customStyle="1" w:styleId="xl739">
    <w:name w:val="xl739"/>
    <w:basedOn w:val="a1"/>
    <w:rsid w:val="001F564F"/>
    <w:pPr>
      <w:pBdr>
        <w:top w:val="single" w:sz="8" w:space="0" w:color="auto"/>
        <w:left w:val="single" w:sz="8" w:space="0" w:color="auto"/>
        <w:bottom w:val="single" w:sz="4" w:space="0" w:color="auto"/>
      </w:pBdr>
      <w:spacing w:before="100" w:beforeAutospacing="1" w:after="100" w:afterAutospacing="1"/>
      <w:jc w:val="center"/>
      <w:textAlignment w:val="center"/>
    </w:pPr>
    <w:rPr>
      <w:b/>
      <w:bCs/>
    </w:rPr>
  </w:style>
  <w:style w:type="paragraph" w:customStyle="1" w:styleId="xl740">
    <w:name w:val="xl740"/>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741">
    <w:name w:val="xl741"/>
    <w:basedOn w:val="a1"/>
    <w:rsid w:val="001F564F"/>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742">
    <w:name w:val="xl742"/>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743">
    <w:name w:val="xl743"/>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4">
    <w:name w:val="xl744"/>
    <w:basedOn w:val="a1"/>
    <w:rsid w:val="001F564F"/>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45">
    <w:name w:val="xl745"/>
    <w:basedOn w:val="a1"/>
    <w:rsid w:val="001F564F"/>
    <w:pPr>
      <w:pBdr>
        <w:left w:val="single" w:sz="8" w:space="0" w:color="auto"/>
      </w:pBdr>
      <w:spacing w:before="100" w:beforeAutospacing="1" w:after="100" w:afterAutospacing="1"/>
      <w:textAlignment w:val="center"/>
    </w:pPr>
  </w:style>
  <w:style w:type="paragraph" w:customStyle="1" w:styleId="xl746">
    <w:name w:val="xl746"/>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47">
    <w:name w:val="xl747"/>
    <w:basedOn w:val="a1"/>
    <w:rsid w:val="001F564F"/>
    <w:pPr>
      <w:pBdr>
        <w:bottom w:val="single" w:sz="8" w:space="0" w:color="auto"/>
        <w:right w:val="single" w:sz="8" w:space="0" w:color="auto"/>
      </w:pBdr>
      <w:spacing w:before="100" w:beforeAutospacing="1" w:after="100" w:afterAutospacing="1"/>
      <w:jc w:val="center"/>
      <w:textAlignment w:val="center"/>
    </w:pPr>
  </w:style>
  <w:style w:type="paragraph" w:customStyle="1" w:styleId="xl748">
    <w:name w:val="xl748"/>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49">
    <w:name w:val="xl749"/>
    <w:basedOn w:val="a1"/>
    <w:rsid w:val="001F564F"/>
    <w:pPr>
      <w:pBdr>
        <w:bottom w:val="single" w:sz="8" w:space="0" w:color="auto"/>
        <w:right w:val="single" w:sz="8" w:space="0" w:color="auto"/>
      </w:pBdr>
      <w:spacing w:before="100" w:beforeAutospacing="1" w:after="100" w:afterAutospacing="1"/>
      <w:jc w:val="right"/>
      <w:textAlignment w:val="center"/>
    </w:pPr>
  </w:style>
  <w:style w:type="paragraph" w:customStyle="1" w:styleId="xl750">
    <w:name w:val="xl750"/>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751">
    <w:name w:val="xl751"/>
    <w:basedOn w:val="a1"/>
    <w:rsid w:val="001F564F"/>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52">
    <w:name w:val="xl752"/>
    <w:basedOn w:val="a1"/>
    <w:rsid w:val="001F564F"/>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53">
    <w:name w:val="xl753"/>
    <w:basedOn w:val="a1"/>
    <w:rsid w:val="001F564F"/>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54">
    <w:name w:val="xl754"/>
    <w:basedOn w:val="a1"/>
    <w:rsid w:val="001F564F"/>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rPr>
      <w:color w:val="FF0000"/>
    </w:rPr>
  </w:style>
  <w:style w:type="paragraph" w:customStyle="1" w:styleId="xl755">
    <w:name w:val="xl755"/>
    <w:basedOn w:val="a1"/>
    <w:rsid w:val="001F564F"/>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756">
    <w:name w:val="xl756"/>
    <w:basedOn w:val="a1"/>
    <w:rsid w:val="001F564F"/>
    <w:pPr>
      <w:pBdr>
        <w:top w:val="single" w:sz="4" w:space="0" w:color="auto"/>
        <w:bottom w:val="single" w:sz="4" w:space="0" w:color="auto"/>
      </w:pBdr>
      <w:shd w:val="clear" w:color="000000" w:fill="DCE6F1"/>
      <w:spacing w:before="100" w:beforeAutospacing="1" w:after="100" w:afterAutospacing="1"/>
      <w:jc w:val="right"/>
      <w:textAlignment w:val="center"/>
    </w:pPr>
    <w:rPr>
      <w:b/>
      <w:bCs/>
    </w:rPr>
  </w:style>
  <w:style w:type="paragraph" w:customStyle="1" w:styleId="xl757">
    <w:name w:val="xl757"/>
    <w:basedOn w:val="a1"/>
    <w:rsid w:val="001F564F"/>
    <w:pPr>
      <w:pBdr>
        <w:top w:val="single" w:sz="4" w:space="0" w:color="auto"/>
        <w:left w:val="single" w:sz="8" w:space="0" w:color="auto"/>
        <w:bottom w:val="single" w:sz="8"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58">
    <w:name w:val="xl758"/>
    <w:basedOn w:val="a1"/>
    <w:rsid w:val="001F564F"/>
    <w:pPr>
      <w:pBdr>
        <w:top w:val="single" w:sz="8" w:space="0" w:color="auto"/>
        <w:left w:val="single" w:sz="8" w:space="0" w:color="auto"/>
      </w:pBdr>
      <w:spacing w:before="100" w:beforeAutospacing="1" w:after="100" w:afterAutospacing="1"/>
      <w:textAlignment w:val="center"/>
    </w:pPr>
    <w:rPr>
      <w:b/>
      <w:bCs/>
    </w:rPr>
  </w:style>
  <w:style w:type="paragraph" w:customStyle="1" w:styleId="xl759">
    <w:name w:val="xl759"/>
    <w:basedOn w:val="a1"/>
    <w:rsid w:val="001F564F"/>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760">
    <w:name w:val="xl760"/>
    <w:basedOn w:val="a1"/>
    <w:rsid w:val="001F564F"/>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761">
    <w:name w:val="xl761"/>
    <w:basedOn w:val="a1"/>
    <w:rsid w:val="001F564F"/>
    <w:pPr>
      <w:pBdr>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2">
    <w:name w:val="xl762"/>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jc w:val="center"/>
      <w:textAlignment w:val="center"/>
    </w:pPr>
  </w:style>
  <w:style w:type="paragraph" w:customStyle="1" w:styleId="xl763">
    <w:name w:val="xl763"/>
    <w:basedOn w:val="a1"/>
    <w:rsid w:val="001F564F"/>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764">
    <w:name w:val="xl764"/>
    <w:basedOn w:val="a1"/>
    <w:rsid w:val="001F564F"/>
    <w:pPr>
      <w:pBdr>
        <w:top w:val="single" w:sz="4" w:space="0" w:color="auto"/>
        <w:left w:val="single" w:sz="8" w:space="0" w:color="auto"/>
      </w:pBdr>
      <w:spacing w:before="100" w:beforeAutospacing="1" w:after="100" w:afterAutospacing="1"/>
      <w:jc w:val="center"/>
      <w:textAlignment w:val="center"/>
    </w:pPr>
  </w:style>
  <w:style w:type="paragraph" w:customStyle="1" w:styleId="xl765">
    <w:name w:val="xl765"/>
    <w:basedOn w:val="a1"/>
    <w:rsid w:val="001F564F"/>
    <w:pPr>
      <w:pBdr>
        <w:left w:val="single" w:sz="8" w:space="0" w:color="auto"/>
        <w:bottom w:val="single" w:sz="8" w:space="0" w:color="auto"/>
      </w:pBdr>
      <w:spacing w:before="100" w:beforeAutospacing="1" w:after="100" w:afterAutospacing="1"/>
      <w:textAlignment w:val="center"/>
    </w:pPr>
    <w:rPr>
      <w:b/>
      <w:bCs/>
    </w:rPr>
  </w:style>
  <w:style w:type="paragraph" w:customStyle="1" w:styleId="xl766">
    <w:name w:val="xl766"/>
    <w:basedOn w:val="a1"/>
    <w:rsid w:val="001F564F"/>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7">
    <w:name w:val="xl767"/>
    <w:basedOn w:val="a1"/>
    <w:rsid w:val="001F564F"/>
    <w:pPr>
      <w:pBdr>
        <w:top w:val="single" w:sz="4" w:space="0" w:color="auto"/>
        <w:bottom w:val="single" w:sz="8" w:space="0" w:color="auto"/>
        <w:right w:val="single" w:sz="8" w:space="0" w:color="auto"/>
      </w:pBdr>
      <w:spacing w:before="100" w:beforeAutospacing="1" w:after="100" w:afterAutospacing="1"/>
      <w:jc w:val="center"/>
      <w:textAlignment w:val="center"/>
    </w:pPr>
  </w:style>
  <w:style w:type="paragraph" w:customStyle="1" w:styleId="xl768">
    <w:name w:val="xl768"/>
    <w:basedOn w:val="a1"/>
    <w:rsid w:val="001F564F"/>
    <w:pPr>
      <w:pBdr>
        <w:top w:val="single" w:sz="4"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769">
    <w:name w:val="xl769"/>
    <w:basedOn w:val="a1"/>
    <w:rsid w:val="001F564F"/>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770">
    <w:name w:val="xl770"/>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1">
    <w:name w:val="xl771"/>
    <w:basedOn w:val="a1"/>
    <w:rsid w:val="001F564F"/>
    <w:pPr>
      <w:pBdr>
        <w:top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2">
    <w:name w:val="xl77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773">
    <w:name w:val="xl773"/>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774">
    <w:name w:val="xl774"/>
    <w:basedOn w:val="a1"/>
    <w:rsid w:val="001F564F"/>
    <w:pPr>
      <w:pBdr>
        <w:top w:val="single" w:sz="4" w:space="0" w:color="auto"/>
        <w:right w:val="single" w:sz="8" w:space="0" w:color="auto"/>
      </w:pBdr>
      <w:shd w:val="clear" w:color="000000" w:fill="FFFFFF"/>
      <w:spacing w:before="100" w:beforeAutospacing="1" w:after="100" w:afterAutospacing="1"/>
      <w:jc w:val="right"/>
    </w:pPr>
  </w:style>
  <w:style w:type="paragraph" w:customStyle="1" w:styleId="xl775">
    <w:name w:val="xl775"/>
    <w:basedOn w:val="a1"/>
    <w:rsid w:val="001F564F"/>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776">
    <w:name w:val="xl776"/>
    <w:basedOn w:val="a1"/>
    <w:rsid w:val="001F564F"/>
    <w:pPr>
      <w:shd w:val="clear" w:color="000000" w:fill="FFFFFF"/>
      <w:spacing w:before="100" w:beforeAutospacing="1" w:after="100" w:afterAutospacing="1"/>
    </w:pPr>
    <w:rPr>
      <w:color w:val="FF0000"/>
      <w:sz w:val="18"/>
      <w:szCs w:val="18"/>
    </w:rPr>
  </w:style>
  <w:style w:type="paragraph" w:customStyle="1" w:styleId="xl777">
    <w:name w:val="xl777"/>
    <w:basedOn w:val="a1"/>
    <w:rsid w:val="001F564F"/>
    <w:pPr>
      <w:pBdr>
        <w:top w:val="single" w:sz="8" w:space="0" w:color="auto"/>
        <w:left w:val="single" w:sz="8" w:space="0" w:color="auto"/>
        <w:right w:val="single" w:sz="8" w:space="0" w:color="auto"/>
      </w:pBdr>
      <w:shd w:val="clear" w:color="000000" w:fill="FFFFFF"/>
      <w:spacing w:before="100" w:beforeAutospacing="1" w:after="100" w:afterAutospacing="1"/>
      <w:jc w:val="center"/>
      <w:textAlignment w:val="center"/>
    </w:pPr>
  </w:style>
  <w:style w:type="paragraph" w:customStyle="1" w:styleId="xl778">
    <w:name w:val="xl778"/>
    <w:basedOn w:val="a1"/>
    <w:rsid w:val="001F564F"/>
    <w:pPr>
      <w:pBdr>
        <w:left w:val="single" w:sz="8" w:space="0" w:color="auto"/>
      </w:pBdr>
      <w:shd w:val="clear" w:color="000000" w:fill="DCE6F1"/>
      <w:spacing w:before="100" w:beforeAutospacing="1" w:after="100" w:afterAutospacing="1"/>
      <w:textAlignment w:val="center"/>
    </w:pPr>
    <w:rPr>
      <w:b/>
      <w:bCs/>
    </w:rPr>
  </w:style>
  <w:style w:type="paragraph" w:customStyle="1" w:styleId="xl779">
    <w:name w:val="xl779"/>
    <w:basedOn w:val="a1"/>
    <w:rsid w:val="001F564F"/>
    <w:pPr>
      <w:pBdr>
        <w:right w:val="single" w:sz="8" w:space="0" w:color="auto"/>
      </w:pBdr>
      <w:shd w:val="clear" w:color="000000" w:fill="DCE6F1"/>
      <w:spacing w:before="100" w:beforeAutospacing="1" w:after="100" w:afterAutospacing="1"/>
      <w:jc w:val="center"/>
      <w:textAlignment w:val="center"/>
    </w:pPr>
  </w:style>
  <w:style w:type="paragraph" w:customStyle="1" w:styleId="xl780">
    <w:name w:val="xl780"/>
    <w:basedOn w:val="a1"/>
    <w:rsid w:val="001F564F"/>
    <w:pPr>
      <w:pBdr>
        <w:right w:val="single" w:sz="8" w:space="0" w:color="auto"/>
      </w:pBdr>
      <w:shd w:val="clear" w:color="000000" w:fill="DCE6F1"/>
      <w:spacing w:before="100" w:beforeAutospacing="1" w:after="100" w:afterAutospacing="1"/>
      <w:jc w:val="right"/>
      <w:textAlignment w:val="center"/>
    </w:pPr>
  </w:style>
  <w:style w:type="paragraph" w:customStyle="1" w:styleId="xl781">
    <w:name w:val="xl781"/>
    <w:basedOn w:val="a1"/>
    <w:rsid w:val="001F564F"/>
    <w:pPr>
      <w:shd w:val="clear" w:color="000000" w:fill="DCE6F1"/>
      <w:spacing w:before="100" w:beforeAutospacing="1" w:after="100" w:afterAutospacing="1"/>
      <w:jc w:val="right"/>
      <w:textAlignment w:val="center"/>
    </w:pPr>
    <w:rPr>
      <w:b/>
      <w:bCs/>
    </w:rPr>
  </w:style>
  <w:style w:type="paragraph" w:customStyle="1" w:styleId="xl782">
    <w:name w:val="xl782"/>
    <w:basedOn w:val="a1"/>
    <w:rsid w:val="001F564F"/>
    <w:pPr>
      <w:pBdr>
        <w:top w:val="single" w:sz="4"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3">
    <w:name w:val="xl783"/>
    <w:basedOn w:val="a1"/>
    <w:rsid w:val="001F564F"/>
    <w:pPr>
      <w:pBdr>
        <w:right w:val="single" w:sz="8" w:space="0" w:color="auto"/>
      </w:pBdr>
      <w:shd w:val="clear" w:color="000000" w:fill="DCE6F1"/>
      <w:spacing w:before="100" w:beforeAutospacing="1" w:after="100" w:afterAutospacing="1"/>
      <w:jc w:val="right"/>
      <w:textAlignment w:val="center"/>
    </w:pPr>
    <w:rPr>
      <w:b/>
      <w:bCs/>
    </w:rPr>
  </w:style>
  <w:style w:type="paragraph" w:customStyle="1" w:styleId="xl784">
    <w:name w:val="xl784"/>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right"/>
      <w:textAlignment w:val="center"/>
    </w:pPr>
    <w:rPr>
      <w:b/>
      <w:bCs/>
    </w:rPr>
  </w:style>
  <w:style w:type="paragraph" w:customStyle="1" w:styleId="xl785">
    <w:name w:val="xl785"/>
    <w:basedOn w:val="a1"/>
    <w:rsid w:val="001F564F"/>
    <w:pPr>
      <w:pBdr>
        <w:left w:val="single" w:sz="8" w:space="0" w:color="auto"/>
        <w:bottom w:val="single" w:sz="4" w:space="0" w:color="auto"/>
        <w:right w:val="single" w:sz="8" w:space="0" w:color="auto"/>
      </w:pBdr>
      <w:shd w:val="clear" w:color="000000" w:fill="DCE6F1"/>
      <w:spacing w:before="100" w:beforeAutospacing="1" w:after="100" w:afterAutospacing="1"/>
      <w:jc w:val="right"/>
      <w:textAlignment w:val="center"/>
    </w:pPr>
    <w:rPr>
      <w:b/>
      <w:bCs/>
    </w:rPr>
  </w:style>
  <w:style w:type="paragraph" w:customStyle="1" w:styleId="xl786">
    <w:name w:val="xl786"/>
    <w:basedOn w:val="a1"/>
    <w:rsid w:val="001F564F"/>
    <w:pPr>
      <w:pBdr>
        <w:left w:val="single" w:sz="8" w:space="0" w:color="auto"/>
        <w:bottom w:val="single" w:sz="4" w:space="0" w:color="auto"/>
      </w:pBdr>
      <w:spacing w:before="100" w:beforeAutospacing="1" w:after="100" w:afterAutospacing="1"/>
      <w:textAlignment w:val="center"/>
    </w:pPr>
    <w:rPr>
      <w:b/>
      <w:bCs/>
    </w:rPr>
  </w:style>
  <w:style w:type="paragraph" w:customStyle="1" w:styleId="xl787">
    <w:name w:val="xl787"/>
    <w:basedOn w:val="a1"/>
    <w:rsid w:val="001F564F"/>
    <w:pPr>
      <w:pBdr>
        <w:top w:val="single" w:sz="8" w:space="0" w:color="auto"/>
        <w:left w:val="single" w:sz="8" w:space="0" w:color="auto"/>
      </w:pBdr>
      <w:shd w:val="clear" w:color="000000" w:fill="FFFFFF"/>
      <w:spacing w:before="100" w:beforeAutospacing="1" w:after="100" w:afterAutospacing="1"/>
      <w:textAlignment w:val="center"/>
    </w:pPr>
    <w:rPr>
      <w:b/>
      <w:bCs/>
    </w:rPr>
  </w:style>
  <w:style w:type="paragraph" w:customStyle="1" w:styleId="xl788">
    <w:name w:val="xl788"/>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textAlignment w:val="center"/>
    </w:pPr>
    <w:rPr>
      <w:b/>
      <w:bCs/>
    </w:rPr>
  </w:style>
  <w:style w:type="paragraph" w:customStyle="1" w:styleId="xl789">
    <w:name w:val="xl789"/>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textAlignment w:val="center"/>
    </w:pPr>
    <w:rPr>
      <w:b/>
      <w:bCs/>
    </w:rPr>
  </w:style>
  <w:style w:type="paragraph" w:customStyle="1" w:styleId="xl790">
    <w:name w:val="xl790"/>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1">
    <w:name w:val="xl791"/>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2">
    <w:name w:val="xl792"/>
    <w:basedOn w:val="a1"/>
    <w:rsid w:val="001F564F"/>
    <w:pPr>
      <w:pBdr>
        <w:top w:val="single" w:sz="8" w:space="0" w:color="auto"/>
        <w:left w:val="single" w:sz="8" w:space="0" w:color="auto"/>
        <w:bottom w:val="single" w:sz="4" w:space="0" w:color="auto"/>
      </w:pBdr>
      <w:shd w:val="clear" w:color="000000" w:fill="FFFFFF"/>
      <w:spacing w:before="100" w:beforeAutospacing="1" w:after="100" w:afterAutospacing="1"/>
    </w:pPr>
  </w:style>
  <w:style w:type="paragraph" w:customStyle="1" w:styleId="xl793">
    <w:name w:val="xl793"/>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4">
    <w:name w:val="xl794"/>
    <w:basedOn w:val="a1"/>
    <w:rsid w:val="001F564F"/>
    <w:pPr>
      <w:pBdr>
        <w:top w:val="single" w:sz="4" w:space="0" w:color="auto"/>
        <w:left w:val="single" w:sz="8" w:space="0" w:color="auto"/>
        <w:bottom w:val="single" w:sz="4" w:space="0" w:color="auto"/>
      </w:pBdr>
      <w:shd w:val="clear" w:color="000000" w:fill="FFFFFF"/>
      <w:spacing w:before="100" w:beforeAutospacing="1" w:after="100" w:afterAutospacing="1"/>
    </w:pPr>
  </w:style>
  <w:style w:type="paragraph" w:customStyle="1" w:styleId="xl795">
    <w:name w:val="xl795"/>
    <w:basedOn w:val="a1"/>
    <w:rsid w:val="001F564F"/>
    <w:pPr>
      <w:pBdr>
        <w:top w:val="single" w:sz="4" w:space="0" w:color="auto"/>
        <w:left w:val="single" w:sz="8" w:space="0" w:color="auto"/>
        <w:bottom w:val="single" w:sz="8" w:space="0" w:color="auto"/>
      </w:pBdr>
      <w:shd w:val="clear" w:color="000000" w:fill="FFFFFF"/>
      <w:spacing w:before="100" w:beforeAutospacing="1" w:after="100" w:afterAutospacing="1"/>
    </w:pPr>
  </w:style>
  <w:style w:type="paragraph" w:customStyle="1" w:styleId="xl796">
    <w:name w:val="xl796"/>
    <w:basedOn w:val="a1"/>
    <w:rsid w:val="001F564F"/>
    <w:pPr>
      <w:pBdr>
        <w:top w:val="single" w:sz="4" w:space="0" w:color="auto"/>
        <w:left w:val="single" w:sz="8" w:space="0" w:color="auto"/>
        <w:bottom w:val="single" w:sz="4" w:space="0" w:color="auto"/>
        <w:right w:val="single" w:sz="8" w:space="0" w:color="auto"/>
      </w:pBdr>
      <w:shd w:val="clear" w:color="000000" w:fill="DCE6F1"/>
      <w:spacing w:before="100" w:beforeAutospacing="1" w:after="100" w:afterAutospacing="1"/>
      <w:jc w:val="center"/>
      <w:textAlignment w:val="center"/>
    </w:pPr>
  </w:style>
  <w:style w:type="paragraph" w:customStyle="1" w:styleId="xl797">
    <w:name w:val="xl797"/>
    <w:basedOn w:val="a1"/>
    <w:rsid w:val="001F564F"/>
    <w:pPr>
      <w:pBdr>
        <w:left w:val="single" w:sz="8" w:space="0" w:color="auto"/>
        <w:right w:val="single" w:sz="8" w:space="0" w:color="auto"/>
      </w:pBdr>
      <w:shd w:val="clear" w:color="000000" w:fill="DCE6F1"/>
      <w:spacing w:before="100" w:beforeAutospacing="1" w:after="100" w:afterAutospacing="1"/>
      <w:jc w:val="center"/>
      <w:textAlignment w:val="center"/>
    </w:pPr>
  </w:style>
  <w:style w:type="paragraph" w:customStyle="1" w:styleId="xl798">
    <w:name w:val="xl798"/>
    <w:basedOn w:val="a1"/>
    <w:rsid w:val="001F564F"/>
    <w:pPr>
      <w:pBdr>
        <w:top w:val="single" w:sz="8" w:space="0" w:color="auto"/>
        <w:bottom w:val="single" w:sz="8" w:space="0" w:color="auto"/>
      </w:pBdr>
      <w:spacing w:before="100" w:beforeAutospacing="1" w:after="100" w:afterAutospacing="1"/>
      <w:jc w:val="center"/>
      <w:textAlignment w:val="center"/>
    </w:pPr>
  </w:style>
  <w:style w:type="paragraph" w:customStyle="1" w:styleId="xl799">
    <w:name w:val="xl799"/>
    <w:basedOn w:val="a1"/>
    <w:rsid w:val="001F564F"/>
    <w:pPr>
      <w:spacing w:before="100" w:beforeAutospacing="1" w:after="100" w:afterAutospacing="1"/>
      <w:jc w:val="center"/>
    </w:pPr>
    <w:rPr>
      <w:b/>
      <w:bCs/>
      <w:sz w:val="36"/>
      <w:szCs w:val="36"/>
    </w:rPr>
  </w:style>
  <w:style w:type="paragraph" w:customStyle="1" w:styleId="xl800">
    <w:name w:val="xl800"/>
    <w:basedOn w:val="a1"/>
    <w:rsid w:val="001F564F"/>
    <w:pPr>
      <w:pBdr>
        <w:bottom w:val="single" w:sz="8" w:space="0" w:color="auto"/>
      </w:pBdr>
      <w:shd w:val="clear" w:color="000000" w:fill="FFFFFF"/>
      <w:spacing w:before="100" w:beforeAutospacing="1" w:after="100" w:afterAutospacing="1"/>
      <w:jc w:val="center"/>
    </w:pPr>
    <w:rPr>
      <w:b/>
      <w:bCs/>
      <w:color w:val="FF0000"/>
      <w:sz w:val="32"/>
      <w:szCs w:val="32"/>
    </w:rPr>
  </w:style>
  <w:style w:type="paragraph" w:customStyle="1" w:styleId="xl801">
    <w:name w:val="xl801"/>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2">
    <w:name w:val="xl802"/>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style>
  <w:style w:type="paragraph" w:customStyle="1" w:styleId="xl803">
    <w:name w:val="xl803"/>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4">
    <w:name w:val="xl804"/>
    <w:basedOn w:val="a1"/>
    <w:rsid w:val="001F564F"/>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805">
    <w:name w:val="xl805"/>
    <w:basedOn w:val="a1"/>
    <w:rsid w:val="001F564F"/>
    <w:pPr>
      <w:pBdr>
        <w:left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6">
    <w:name w:val="xl806"/>
    <w:basedOn w:val="a1"/>
    <w:rsid w:val="001F564F"/>
    <w:pPr>
      <w:pBdr>
        <w:left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paragraph" w:customStyle="1" w:styleId="xl807">
    <w:name w:val="xl807"/>
    <w:basedOn w:val="a1"/>
    <w:rsid w:val="001F564F"/>
    <w:pPr>
      <w:pBdr>
        <w:top w:val="single" w:sz="8" w:space="0" w:color="auto"/>
        <w:left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8">
    <w:name w:val="xl808"/>
    <w:basedOn w:val="a1"/>
    <w:rsid w:val="001F564F"/>
    <w:pPr>
      <w:pBdr>
        <w:top w:val="single" w:sz="8" w:space="0" w:color="auto"/>
        <w:bottom w:val="single" w:sz="8" w:space="0" w:color="auto"/>
      </w:pBdr>
      <w:shd w:val="clear" w:color="000000" w:fill="FFFFFF"/>
      <w:spacing w:before="100" w:beforeAutospacing="1" w:after="100" w:afterAutospacing="1"/>
      <w:jc w:val="center"/>
      <w:textAlignment w:val="center"/>
    </w:pPr>
    <w:rPr>
      <w:b/>
      <w:bCs/>
    </w:rPr>
  </w:style>
  <w:style w:type="paragraph" w:customStyle="1" w:styleId="xl809">
    <w:name w:val="xl809"/>
    <w:basedOn w:val="a1"/>
    <w:rsid w:val="001F564F"/>
    <w:pPr>
      <w:pBdr>
        <w:top w:val="single" w:sz="8" w:space="0" w:color="auto"/>
        <w:bottom w:val="single" w:sz="8" w:space="0" w:color="auto"/>
        <w:right w:val="single" w:sz="8" w:space="0" w:color="auto"/>
      </w:pBdr>
      <w:shd w:val="clear" w:color="000000" w:fill="FFFFFF"/>
      <w:spacing w:before="100" w:beforeAutospacing="1" w:after="100" w:afterAutospacing="1"/>
      <w:jc w:val="center"/>
      <w:textAlignment w:val="center"/>
    </w:pPr>
    <w:rPr>
      <w:b/>
      <w:bCs/>
    </w:rPr>
  </w:style>
  <w:style w:type="numbering" w:customStyle="1" w:styleId="360">
    <w:name w:val="Нет списка36"/>
    <w:next w:val="a4"/>
    <w:uiPriority w:val="99"/>
    <w:semiHidden/>
    <w:unhideWhenUsed/>
    <w:rsid w:val="00B0204F"/>
  </w:style>
  <w:style w:type="table" w:customStyle="1" w:styleId="261">
    <w:name w:val="Сетка таблицы26"/>
    <w:basedOn w:val="a3"/>
    <w:next w:val="a5"/>
    <w:uiPriority w:val="39"/>
    <w:rsid w:val="00B020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
    <w:name w:val="Intense Emphasis"/>
    <w:uiPriority w:val="21"/>
    <w:qFormat/>
    <w:rsid w:val="00B0204F"/>
    <w:rPr>
      <w:i/>
      <w:iCs/>
      <w:color w:val="5B9BD5"/>
    </w:rPr>
  </w:style>
  <w:style w:type="paragraph" w:customStyle="1" w:styleId="xl468">
    <w:name w:val="xl46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B0204F"/>
    <w:pPr>
      <w:spacing w:before="100" w:beforeAutospacing="1" w:after="100" w:afterAutospacing="1"/>
    </w:pPr>
  </w:style>
  <w:style w:type="paragraph" w:customStyle="1" w:styleId="xl471">
    <w:name w:val="xl47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B0204F"/>
    <w:pPr>
      <w:spacing w:before="100" w:beforeAutospacing="1" w:after="100" w:afterAutospacing="1"/>
    </w:pPr>
    <w:rPr>
      <w:b/>
      <w:bCs/>
    </w:rPr>
  </w:style>
  <w:style w:type="paragraph" w:customStyle="1" w:styleId="xl476">
    <w:name w:val="xl476"/>
    <w:basedOn w:val="a1"/>
    <w:rsid w:val="00B0204F"/>
    <w:pPr>
      <w:shd w:val="clear" w:color="000000" w:fill="A0A7EE"/>
      <w:spacing w:before="100" w:beforeAutospacing="1" w:after="100" w:afterAutospacing="1"/>
    </w:pPr>
  </w:style>
  <w:style w:type="paragraph" w:customStyle="1" w:styleId="xl477">
    <w:name w:val="xl47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B0204F"/>
    <w:pPr>
      <w:shd w:val="clear" w:color="000000" w:fill="FFFF00"/>
      <w:spacing w:before="100" w:beforeAutospacing="1" w:after="100" w:afterAutospacing="1"/>
    </w:pPr>
  </w:style>
  <w:style w:type="paragraph" w:customStyle="1" w:styleId="xl479">
    <w:name w:val="xl479"/>
    <w:basedOn w:val="a1"/>
    <w:rsid w:val="00B0204F"/>
    <w:pPr>
      <w:shd w:val="clear" w:color="000000" w:fill="FFFF00"/>
      <w:spacing w:before="100" w:beforeAutospacing="1" w:after="100" w:afterAutospacing="1"/>
    </w:pPr>
    <w:rPr>
      <w:b/>
      <w:bCs/>
    </w:rPr>
  </w:style>
  <w:style w:type="paragraph" w:customStyle="1" w:styleId="xl480">
    <w:name w:val="xl48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B0204F"/>
    <w:pPr>
      <w:spacing w:before="100" w:beforeAutospacing="1" w:after="100" w:afterAutospacing="1"/>
    </w:pPr>
    <w:rPr>
      <w:i/>
      <w:iCs/>
    </w:rPr>
  </w:style>
  <w:style w:type="paragraph" w:customStyle="1" w:styleId="xl483">
    <w:name w:val="xl48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B0204F"/>
    <w:pPr>
      <w:spacing w:before="100" w:beforeAutospacing="1" w:after="100" w:afterAutospacing="1"/>
      <w:jc w:val="right"/>
    </w:pPr>
  </w:style>
  <w:style w:type="paragraph" w:customStyle="1" w:styleId="xl485">
    <w:name w:val="xl48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B0204F"/>
    <w:pPr>
      <w:spacing w:before="100" w:beforeAutospacing="1" w:after="100" w:afterAutospacing="1"/>
    </w:pPr>
    <w:rPr>
      <w:b/>
      <w:bCs/>
    </w:rPr>
  </w:style>
  <w:style w:type="paragraph" w:customStyle="1" w:styleId="xl488">
    <w:name w:val="xl488"/>
    <w:basedOn w:val="a1"/>
    <w:rsid w:val="00B0204F"/>
    <w:pPr>
      <w:spacing w:before="100" w:beforeAutospacing="1" w:after="100" w:afterAutospacing="1"/>
    </w:pPr>
    <w:rPr>
      <w:color w:val="FF0000"/>
    </w:rPr>
  </w:style>
  <w:style w:type="paragraph" w:customStyle="1" w:styleId="xl489">
    <w:name w:val="xl48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B0204F"/>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B0204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90">
    <w:name w:val="Заголовок 9 Знак"/>
    <w:basedOn w:val="a2"/>
    <w:link w:val="9"/>
    <w:semiHidden/>
    <w:rsid w:val="00EC4762"/>
    <w:rPr>
      <w:rFonts w:ascii="Calibri Light" w:hAnsi="Calibri Light"/>
      <w:sz w:val="22"/>
      <w:szCs w:val="22"/>
    </w:rPr>
  </w:style>
  <w:style w:type="numbering" w:customStyle="1" w:styleId="370">
    <w:name w:val="Нет списка37"/>
    <w:next w:val="a4"/>
    <w:uiPriority w:val="99"/>
    <w:semiHidden/>
    <w:rsid w:val="00EC4762"/>
  </w:style>
  <w:style w:type="paragraph" w:customStyle="1" w:styleId="1ffb">
    <w:name w:val="Знак Знак Знак1"/>
    <w:basedOn w:val="a1"/>
    <w:rsid w:val="00EC4762"/>
    <w:pPr>
      <w:tabs>
        <w:tab w:val="num" w:pos="360"/>
      </w:tabs>
      <w:spacing w:after="160" w:line="240" w:lineRule="exact"/>
      <w:jc w:val="both"/>
    </w:pPr>
    <w:rPr>
      <w:rFonts w:ascii="Verdana" w:hAnsi="Verdana" w:cs="Verdana"/>
      <w:sz w:val="20"/>
      <w:szCs w:val="20"/>
      <w:lang w:val="en-US" w:eastAsia="en-US"/>
    </w:rPr>
  </w:style>
  <w:style w:type="numbering" w:customStyle="1" w:styleId="1101">
    <w:name w:val="Нет списка110"/>
    <w:next w:val="a4"/>
    <w:uiPriority w:val="99"/>
    <w:semiHidden/>
    <w:unhideWhenUsed/>
    <w:rsid w:val="00EC4762"/>
  </w:style>
  <w:style w:type="paragraph" w:customStyle="1" w:styleId="p15">
    <w:name w:val="p15"/>
    <w:basedOn w:val="a1"/>
    <w:rsid w:val="00EC4762"/>
    <w:pPr>
      <w:spacing w:before="100" w:beforeAutospacing="1" w:after="100" w:afterAutospacing="1"/>
    </w:pPr>
  </w:style>
  <w:style w:type="paragraph" w:customStyle="1" w:styleId="afffff0">
    <w:name w:val="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0">
    <w:name w:val="Знак Знак1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EC4762"/>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C4762"/>
    <w:pPr>
      <w:tabs>
        <w:tab w:val="num" w:pos="360"/>
      </w:tabs>
      <w:spacing w:after="160" w:line="240" w:lineRule="exact"/>
    </w:pPr>
    <w:rPr>
      <w:rFonts w:ascii="Verdana" w:hAnsi="Verdana" w:cs="Verdana"/>
      <w:sz w:val="20"/>
      <w:szCs w:val="20"/>
      <w:lang w:val="en-US" w:eastAsia="en-US"/>
    </w:rPr>
  </w:style>
  <w:style w:type="character" w:customStyle="1" w:styleId="1fff3">
    <w:name w:val="Неразрешенное упоминание1"/>
    <w:uiPriority w:val="99"/>
    <w:semiHidden/>
    <w:unhideWhenUsed/>
    <w:rsid w:val="00EC4762"/>
    <w:rPr>
      <w:color w:val="605E5C"/>
      <w:shd w:val="clear" w:color="auto" w:fill="E1DFDD"/>
    </w:rPr>
  </w:style>
  <w:style w:type="paragraph" w:customStyle="1" w:styleId="paragraph">
    <w:name w:val="paragraph"/>
    <w:basedOn w:val="a1"/>
    <w:rsid w:val="00EC4762"/>
    <w:pPr>
      <w:spacing w:before="100" w:beforeAutospacing="1" w:after="100" w:afterAutospacing="1"/>
    </w:pPr>
  </w:style>
  <w:style w:type="character" w:customStyle="1" w:styleId="normaltextrun">
    <w:name w:val="normaltextrun"/>
    <w:rsid w:val="00EC4762"/>
  </w:style>
  <w:style w:type="character" w:customStyle="1" w:styleId="spellingerror">
    <w:name w:val="spellingerror"/>
    <w:rsid w:val="00EC4762"/>
  </w:style>
  <w:style w:type="character" w:customStyle="1" w:styleId="eop">
    <w:name w:val="eop"/>
    <w:rsid w:val="00EC4762"/>
  </w:style>
  <w:style w:type="character" w:customStyle="1" w:styleId="contextualspellingandgrammarerror">
    <w:name w:val="contextualspellingandgrammarerror"/>
    <w:rsid w:val="00EC4762"/>
  </w:style>
  <w:style w:type="numbering" w:customStyle="1" w:styleId="2100">
    <w:name w:val="Нет списка210"/>
    <w:next w:val="a4"/>
    <w:uiPriority w:val="99"/>
    <w:semiHidden/>
    <w:unhideWhenUsed/>
    <w:rsid w:val="00EC4762"/>
  </w:style>
  <w:style w:type="paragraph" w:customStyle="1" w:styleId="xl810">
    <w:name w:val="xl81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811">
    <w:name w:val="xl811"/>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812">
    <w:name w:val="xl812"/>
    <w:basedOn w:val="a1"/>
    <w:rsid w:val="00EC4762"/>
    <w:pPr>
      <w:pBdr>
        <w:left w:val="single" w:sz="8" w:space="0" w:color="auto"/>
        <w:right w:val="single" w:sz="8" w:space="0" w:color="auto"/>
      </w:pBdr>
      <w:spacing w:before="100" w:beforeAutospacing="1" w:after="100" w:afterAutospacing="1"/>
      <w:jc w:val="center"/>
      <w:textAlignment w:val="center"/>
    </w:pPr>
  </w:style>
  <w:style w:type="paragraph" w:customStyle="1" w:styleId="xl813">
    <w:name w:val="xl813"/>
    <w:basedOn w:val="a1"/>
    <w:rsid w:val="00EC4762"/>
    <w:pPr>
      <w:pBdr>
        <w:top w:val="single" w:sz="8" w:space="0" w:color="auto"/>
        <w:left w:val="single" w:sz="8" w:space="0" w:color="auto"/>
      </w:pBdr>
      <w:shd w:val="clear" w:color="000000" w:fill="FDE9D9"/>
      <w:spacing w:before="100" w:beforeAutospacing="1" w:after="100" w:afterAutospacing="1"/>
      <w:jc w:val="right"/>
    </w:pPr>
    <w:rPr>
      <w:b/>
      <w:bCs/>
    </w:rPr>
  </w:style>
  <w:style w:type="paragraph" w:customStyle="1" w:styleId="xl814">
    <w:name w:val="xl814"/>
    <w:basedOn w:val="a1"/>
    <w:rsid w:val="00EC4762"/>
    <w:pPr>
      <w:pBdr>
        <w:top w:val="single" w:sz="8" w:space="0" w:color="auto"/>
        <w:left w:val="single" w:sz="8" w:space="0" w:color="auto"/>
      </w:pBdr>
      <w:shd w:val="clear" w:color="000000" w:fill="FDE9D9"/>
      <w:spacing w:before="100" w:beforeAutospacing="1" w:after="100" w:afterAutospacing="1"/>
      <w:jc w:val="center"/>
    </w:pPr>
    <w:rPr>
      <w:b/>
      <w:bCs/>
    </w:rPr>
  </w:style>
  <w:style w:type="paragraph" w:customStyle="1" w:styleId="xl815">
    <w:name w:val="xl815"/>
    <w:basedOn w:val="a1"/>
    <w:rsid w:val="00EC4762"/>
    <w:pPr>
      <w:pBdr>
        <w:top w:val="single" w:sz="8" w:space="0" w:color="auto"/>
      </w:pBdr>
      <w:shd w:val="clear" w:color="000000" w:fill="FDE9D9"/>
      <w:spacing w:before="100" w:beforeAutospacing="1" w:after="100" w:afterAutospacing="1"/>
      <w:jc w:val="right"/>
    </w:pPr>
    <w:rPr>
      <w:b/>
      <w:bCs/>
    </w:rPr>
  </w:style>
  <w:style w:type="paragraph" w:customStyle="1" w:styleId="xl816">
    <w:name w:val="xl816"/>
    <w:basedOn w:val="a1"/>
    <w:rsid w:val="00EC4762"/>
    <w:pPr>
      <w:pBdr>
        <w:top w:val="single" w:sz="8" w:space="0" w:color="auto"/>
        <w:left w:val="single" w:sz="8" w:space="0" w:color="auto"/>
        <w:right w:val="single" w:sz="8" w:space="0" w:color="auto"/>
      </w:pBdr>
      <w:shd w:val="clear" w:color="000000" w:fill="FDE9D9"/>
      <w:spacing w:before="100" w:beforeAutospacing="1" w:after="100" w:afterAutospacing="1"/>
      <w:jc w:val="right"/>
    </w:pPr>
    <w:rPr>
      <w:b/>
      <w:bCs/>
    </w:rPr>
  </w:style>
  <w:style w:type="paragraph" w:customStyle="1" w:styleId="xl817">
    <w:name w:val="xl81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18">
    <w:name w:val="xl818"/>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819">
    <w:name w:val="xl819"/>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20">
    <w:name w:val="xl820"/>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1">
    <w:name w:val="xl821"/>
    <w:basedOn w:val="a1"/>
    <w:rsid w:val="00EC4762"/>
    <w:pPr>
      <w:pBdr>
        <w:top w:val="single" w:sz="4" w:space="0" w:color="auto"/>
        <w:bottom w:val="single" w:sz="4" w:space="0" w:color="auto"/>
        <w:right w:val="single" w:sz="8" w:space="0" w:color="auto"/>
      </w:pBdr>
      <w:spacing w:before="100" w:beforeAutospacing="1" w:after="100" w:afterAutospacing="1"/>
    </w:pPr>
  </w:style>
  <w:style w:type="paragraph" w:customStyle="1" w:styleId="xl822">
    <w:name w:val="xl822"/>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823">
    <w:name w:val="xl82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24">
    <w:name w:val="xl824"/>
    <w:basedOn w:val="a1"/>
    <w:rsid w:val="00EC4762"/>
    <w:pPr>
      <w:pBdr>
        <w:left w:val="single" w:sz="8" w:space="0" w:color="auto"/>
        <w:bottom w:val="single" w:sz="4" w:space="0" w:color="auto"/>
      </w:pBdr>
      <w:spacing w:before="100" w:beforeAutospacing="1" w:after="100" w:afterAutospacing="1"/>
      <w:jc w:val="right"/>
      <w:textAlignment w:val="top"/>
    </w:pPr>
    <w:rPr>
      <w:b/>
      <w:bCs/>
    </w:rPr>
  </w:style>
  <w:style w:type="paragraph" w:customStyle="1" w:styleId="xl825">
    <w:name w:val="xl82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826">
    <w:name w:val="xl826"/>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827">
    <w:name w:val="xl8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828">
    <w:name w:val="xl828"/>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29">
    <w:name w:val="xl82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830">
    <w:name w:val="xl830"/>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831">
    <w:name w:val="xl831"/>
    <w:basedOn w:val="a1"/>
    <w:rsid w:val="00EC4762"/>
    <w:pPr>
      <w:pBdr>
        <w:top w:val="single" w:sz="4" w:space="0" w:color="auto"/>
        <w:left w:val="single" w:sz="8" w:space="0" w:color="auto"/>
        <w:right w:val="single" w:sz="8" w:space="0" w:color="auto"/>
      </w:pBdr>
      <w:spacing w:before="100" w:beforeAutospacing="1" w:after="100" w:afterAutospacing="1"/>
      <w:jc w:val="right"/>
      <w:textAlignment w:val="center"/>
    </w:pPr>
  </w:style>
  <w:style w:type="paragraph" w:customStyle="1" w:styleId="xl832">
    <w:name w:val="xl832"/>
    <w:basedOn w:val="a1"/>
    <w:rsid w:val="00EC4762"/>
    <w:pPr>
      <w:pBdr>
        <w:top w:val="single" w:sz="8" w:space="0" w:color="auto"/>
        <w:left w:val="single" w:sz="8" w:space="0" w:color="auto"/>
        <w:bottom w:val="single" w:sz="8" w:space="0" w:color="auto"/>
      </w:pBdr>
      <w:spacing w:before="100" w:beforeAutospacing="1" w:after="100" w:afterAutospacing="1"/>
      <w:textAlignment w:val="top"/>
    </w:pPr>
  </w:style>
  <w:style w:type="paragraph" w:customStyle="1" w:styleId="xl833">
    <w:name w:val="xl833"/>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4">
    <w:name w:val="xl83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835">
    <w:name w:val="xl835"/>
    <w:basedOn w:val="a1"/>
    <w:rsid w:val="00EC4762"/>
    <w:pPr>
      <w:pBdr>
        <w:left w:val="single" w:sz="8" w:space="0" w:color="auto"/>
        <w:right w:val="single" w:sz="8" w:space="0" w:color="auto"/>
      </w:pBdr>
      <w:spacing w:before="100" w:beforeAutospacing="1" w:after="100" w:afterAutospacing="1"/>
      <w:jc w:val="right"/>
      <w:textAlignment w:val="center"/>
    </w:pPr>
    <w:rPr>
      <w:b/>
      <w:bCs/>
    </w:rPr>
  </w:style>
  <w:style w:type="paragraph" w:customStyle="1" w:styleId="xl836">
    <w:name w:val="xl83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837">
    <w:name w:val="xl837"/>
    <w:basedOn w:val="a1"/>
    <w:rsid w:val="00EC4762"/>
    <w:pPr>
      <w:pBdr>
        <w:top w:val="single" w:sz="8" w:space="0" w:color="auto"/>
        <w:left w:val="single" w:sz="8" w:space="0" w:color="auto"/>
        <w:right w:val="single" w:sz="8" w:space="0" w:color="auto"/>
      </w:pBdr>
      <w:spacing w:before="100" w:beforeAutospacing="1" w:after="100" w:afterAutospacing="1"/>
    </w:pPr>
  </w:style>
  <w:style w:type="paragraph" w:customStyle="1" w:styleId="xl838">
    <w:name w:val="xl838"/>
    <w:basedOn w:val="a1"/>
    <w:rsid w:val="00EC4762"/>
    <w:pPr>
      <w:pBdr>
        <w:top w:val="single" w:sz="4" w:space="0" w:color="auto"/>
        <w:left w:val="single" w:sz="8" w:space="0" w:color="auto"/>
        <w:bottom w:val="single" w:sz="4" w:space="0" w:color="auto"/>
      </w:pBdr>
      <w:spacing w:before="100" w:beforeAutospacing="1" w:after="100" w:afterAutospacing="1"/>
    </w:pPr>
    <w:rPr>
      <w:sz w:val="18"/>
      <w:szCs w:val="18"/>
    </w:rPr>
  </w:style>
  <w:style w:type="paragraph" w:customStyle="1" w:styleId="xl839">
    <w:name w:val="xl839"/>
    <w:basedOn w:val="a1"/>
    <w:rsid w:val="00EC4762"/>
    <w:pPr>
      <w:pBdr>
        <w:top w:val="single" w:sz="4" w:space="0" w:color="auto"/>
        <w:bottom w:val="single" w:sz="4" w:space="0" w:color="auto"/>
      </w:pBdr>
      <w:spacing w:before="100" w:beforeAutospacing="1" w:after="100" w:afterAutospacing="1"/>
    </w:pPr>
    <w:rPr>
      <w:sz w:val="18"/>
      <w:szCs w:val="18"/>
    </w:rPr>
  </w:style>
  <w:style w:type="paragraph" w:customStyle="1" w:styleId="xl840">
    <w:name w:val="xl840"/>
    <w:basedOn w:val="a1"/>
    <w:rsid w:val="00EC4762"/>
    <w:pPr>
      <w:pBdr>
        <w:top w:val="single" w:sz="4" w:space="0" w:color="auto"/>
        <w:left w:val="single" w:sz="8" w:space="0" w:color="auto"/>
        <w:bottom w:val="single" w:sz="8" w:space="0" w:color="auto"/>
      </w:pBdr>
      <w:spacing w:before="100" w:beforeAutospacing="1" w:after="100" w:afterAutospacing="1"/>
    </w:pPr>
    <w:rPr>
      <w:sz w:val="18"/>
      <w:szCs w:val="18"/>
    </w:rPr>
  </w:style>
  <w:style w:type="paragraph" w:customStyle="1" w:styleId="xl841">
    <w:name w:val="xl841"/>
    <w:basedOn w:val="a1"/>
    <w:rsid w:val="00EC4762"/>
    <w:pPr>
      <w:pBdr>
        <w:top w:val="single" w:sz="4" w:space="0" w:color="auto"/>
        <w:bottom w:val="single" w:sz="4" w:space="0" w:color="auto"/>
      </w:pBdr>
      <w:spacing w:before="100" w:beforeAutospacing="1" w:after="100" w:afterAutospacing="1"/>
    </w:pPr>
  </w:style>
  <w:style w:type="paragraph" w:customStyle="1" w:styleId="xl842">
    <w:name w:val="xl842"/>
    <w:basedOn w:val="a1"/>
    <w:rsid w:val="00EC4762"/>
    <w:pPr>
      <w:pBdr>
        <w:left w:val="single" w:sz="8" w:space="0" w:color="auto"/>
        <w:bottom w:val="single" w:sz="4" w:space="0" w:color="auto"/>
      </w:pBdr>
      <w:spacing w:before="100" w:beforeAutospacing="1" w:after="100" w:afterAutospacing="1"/>
    </w:pPr>
  </w:style>
  <w:style w:type="paragraph" w:customStyle="1" w:styleId="xl843">
    <w:name w:val="xl84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rPr>
      <w:sz w:val="18"/>
      <w:szCs w:val="18"/>
    </w:rPr>
  </w:style>
  <w:style w:type="paragraph" w:customStyle="1" w:styleId="xl844">
    <w:name w:val="xl844"/>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45">
    <w:name w:val="xl845"/>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846">
    <w:name w:val="xl846"/>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847">
    <w:name w:val="xl847"/>
    <w:basedOn w:val="a1"/>
    <w:rsid w:val="00EC4762"/>
    <w:pPr>
      <w:pBdr>
        <w:top w:val="single" w:sz="8" w:space="0" w:color="auto"/>
        <w:bottom w:val="single" w:sz="4" w:space="0" w:color="auto"/>
      </w:pBdr>
      <w:spacing w:before="100" w:beforeAutospacing="1" w:after="100" w:afterAutospacing="1"/>
      <w:textAlignment w:val="top"/>
    </w:pPr>
    <w:rPr>
      <w:b/>
      <w:bCs/>
    </w:rPr>
  </w:style>
  <w:style w:type="paragraph" w:customStyle="1" w:styleId="xl848">
    <w:name w:val="xl848"/>
    <w:basedOn w:val="a1"/>
    <w:rsid w:val="00EC4762"/>
    <w:pPr>
      <w:pBdr>
        <w:top w:val="single" w:sz="8" w:space="0" w:color="auto"/>
        <w:left w:val="single" w:sz="8" w:space="0" w:color="auto"/>
        <w:bottom w:val="single" w:sz="4" w:space="0" w:color="auto"/>
      </w:pBdr>
      <w:spacing w:before="100" w:beforeAutospacing="1" w:after="100" w:afterAutospacing="1"/>
      <w:jc w:val="right"/>
    </w:pPr>
    <w:rPr>
      <w:b/>
      <w:bCs/>
    </w:rPr>
  </w:style>
  <w:style w:type="paragraph" w:customStyle="1" w:styleId="xl849">
    <w:name w:val="xl849"/>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850">
    <w:name w:val="xl850"/>
    <w:basedOn w:val="a1"/>
    <w:rsid w:val="00EC4762"/>
    <w:pPr>
      <w:pBdr>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851">
    <w:name w:val="xl851"/>
    <w:basedOn w:val="a1"/>
    <w:rsid w:val="00EC4762"/>
    <w:pPr>
      <w:pBdr>
        <w:top w:val="single" w:sz="4" w:space="0" w:color="auto"/>
      </w:pBdr>
      <w:spacing w:before="100" w:beforeAutospacing="1" w:after="100" w:afterAutospacing="1"/>
    </w:pPr>
  </w:style>
  <w:style w:type="paragraph" w:customStyle="1" w:styleId="xl852">
    <w:name w:val="xl852"/>
    <w:basedOn w:val="a1"/>
    <w:rsid w:val="00EC4762"/>
    <w:pPr>
      <w:spacing w:before="100" w:beforeAutospacing="1" w:after="100" w:afterAutospacing="1"/>
      <w:jc w:val="center"/>
    </w:pPr>
  </w:style>
  <w:style w:type="paragraph" w:customStyle="1" w:styleId="xl853">
    <w:name w:val="xl853"/>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854">
    <w:name w:val="xl854"/>
    <w:basedOn w:val="a1"/>
    <w:rsid w:val="00EC4762"/>
    <w:pPr>
      <w:spacing w:before="100" w:beforeAutospacing="1" w:after="100" w:afterAutospacing="1"/>
      <w:jc w:val="right"/>
      <w:textAlignment w:val="top"/>
    </w:pPr>
  </w:style>
  <w:style w:type="paragraph" w:customStyle="1" w:styleId="xl855">
    <w:name w:val="xl855"/>
    <w:basedOn w:val="a1"/>
    <w:rsid w:val="00EC4762"/>
    <w:pPr>
      <w:spacing w:before="100" w:beforeAutospacing="1" w:after="100" w:afterAutospacing="1"/>
      <w:jc w:val="right"/>
    </w:pPr>
    <w:rPr>
      <w:b/>
      <w:bCs/>
    </w:rPr>
  </w:style>
  <w:style w:type="paragraph" w:customStyle="1" w:styleId="xl856">
    <w:name w:val="xl856"/>
    <w:basedOn w:val="a1"/>
    <w:rsid w:val="00EC4762"/>
    <w:pPr>
      <w:spacing w:before="100" w:beforeAutospacing="1" w:after="100" w:afterAutospacing="1"/>
      <w:jc w:val="right"/>
    </w:pPr>
  </w:style>
  <w:style w:type="paragraph" w:customStyle="1" w:styleId="xl857">
    <w:name w:val="xl85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858">
    <w:name w:val="xl858"/>
    <w:basedOn w:val="a1"/>
    <w:rsid w:val="00EC4762"/>
    <w:pPr>
      <w:pBdr>
        <w:top w:val="single" w:sz="8" w:space="0" w:color="auto"/>
        <w:left w:val="single" w:sz="8" w:space="0" w:color="auto"/>
        <w:bottom w:val="single" w:sz="4" w:space="0" w:color="auto"/>
      </w:pBdr>
      <w:spacing w:before="100" w:beforeAutospacing="1" w:after="100" w:afterAutospacing="1"/>
    </w:pPr>
    <w:rPr>
      <w:sz w:val="18"/>
      <w:szCs w:val="18"/>
    </w:rPr>
  </w:style>
  <w:style w:type="paragraph" w:customStyle="1" w:styleId="xl859">
    <w:name w:val="xl85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60">
    <w:name w:val="xl860"/>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style>
  <w:style w:type="paragraph" w:customStyle="1" w:styleId="xl861">
    <w:name w:val="xl861"/>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862">
    <w:name w:val="xl862"/>
    <w:basedOn w:val="a1"/>
    <w:rsid w:val="00EC4762"/>
    <w:pPr>
      <w:pBdr>
        <w:top w:val="single" w:sz="8" w:space="0" w:color="auto"/>
        <w:left w:val="single" w:sz="8" w:space="0" w:color="auto"/>
      </w:pBdr>
      <w:spacing w:before="100" w:beforeAutospacing="1" w:after="100" w:afterAutospacing="1"/>
    </w:pPr>
  </w:style>
  <w:style w:type="paragraph" w:customStyle="1" w:styleId="xl863">
    <w:name w:val="xl86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864">
    <w:name w:val="xl864"/>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865">
    <w:name w:val="xl865"/>
    <w:basedOn w:val="a1"/>
    <w:rsid w:val="00EC4762"/>
    <w:pPr>
      <w:pBdr>
        <w:top w:val="single" w:sz="8" w:space="0" w:color="auto"/>
        <w:bottom w:val="single" w:sz="4" w:space="0" w:color="auto"/>
        <w:right w:val="single" w:sz="8" w:space="0" w:color="auto"/>
      </w:pBdr>
      <w:spacing w:before="100" w:beforeAutospacing="1" w:after="100" w:afterAutospacing="1"/>
    </w:pPr>
  </w:style>
  <w:style w:type="paragraph" w:customStyle="1" w:styleId="xl866">
    <w:name w:val="xl866"/>
    <w:basedOn w:val="a1"/>
    <w:rsid w:val="00EC4762"/>
    <w:pPr>
      <w:pBdr>
        <w:top w:val="single" w:sz="4" w:space="0" w:color="auto"/>
        <w:bottom w:val="single" w:sz="8" w:space="0" w:color="auto"/>
        <w:right w:val="single" w:sz="8" w:space="0" w:color="auto"/>
      </w:pBdr>
      <w:spacing w:before="100" w:beforeAutospacing="1" w:after="100" w:afterAutospacing="1"/>
    </w:pPr>
  </w:style>
  <w:style w:type="paragraph" w:customStyle="1" w:styleId="xl867">
    <w:name w:val="xl86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68">
    <w:name w:val="xl86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869">
    <w:name w:val="xl869"/>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style>
  <w:style w:type="paragraph" w:customStyle="1" w:styleId="xl870">
    <w:name w:val="xl870"/>
    <w:basedOn w:val="a1"/>
    <w:rsid w:val="00EC4762"/>
    <w:pPr>
      <w:pBdr>
        <w:right w:val="single" w:sz="8" w:space="0" w:color="auto"/>
      </w:pBdr>
      <w:spacing w:before="100" w:beforeAutospacing="1" w:after="100" w:afterAutospacing="1"/>
      <w:jc w:val="right"/>
      <w:textAlignment w:val="center"/>
    </w:pPr>
    <w:rPr>
      <w:b/>
      <w:bCs/>
    </w:rPr>
  </w:style>
  <w:style w:type="paragraph" w:customStyle="1" w:styleId="xl871">
    <w:name w:val="xl871"/>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style>
  <w:style w:type="paragraph" w:customStyle="1" w:styleId="xl872">
    <w:name w:val="xl87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873">
    <w:name w:val="xl873"/>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874">
    <w:name w:val="xl87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875">
    <w:name w:val="xl875"/>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876">
    <w:name w:val="xl87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pPr>
    <w:rPr>
      <w:sz w:val="18"/>
      <w:szCs w:val="18"/>
    </w:rPr>
  </w:style>
  <w:style w:type="paragraph" w:customStyle="1" w:styleId="xl877">
    <w:name w:val="xl87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78">
    <w:name w:val="xl87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879">
    <w:name w:val="xl879"/>
    <w:basedOn w:val="a1"/>
    <w:rsid w:val="00EC4762"/>
    <w:pPr>
      <w:pBdr>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880">
    <w:name w:val="xl88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881">
    <w:name w:val="xl881"/>
    <w:basedOn w:val="a1"/>
    <w:rsid w:val="00EC4762"/>
    <w:pPr>
      <w:shd w:val="clear" w:color="000000" w:fill="F2DCDB"/>
      <w:spacing w:before="100" w:beforeAutospacing="1" w:after="100" w:afterAutospacing="1"/>
    </w:pPr>
  </w:style>
  <w:style w:type="paragraph" w:customStyle="1" w:styleId="xl882">
    <w:name w:val="xl882"/>
    <w:basedOn w:val="a1"/>
    <w:rsid w:val="00EC4762"/>
    <w:pPr>
      <w:shd w:val="clear" w:color="000000" w:fill="F2DCDB"/>
      <w:spacing w:before="100" w:beforeAutospacing="1" w:after="100" w:afterAutospacing="1"/>
    </w:pPr>
  </w:style>
  <w:style w:type="paragraph" w:customStyle="1" w:styleId="xl883">
    <w:name w:val="xl883"/>
    <w:basedOn w:val="a1"/>
    <w:rsid w:val="00EC4762"/>
    <w:pPr>
      <w:shd w:val="clear" w:color="000000" w:fill="F2DCDB"/>
      <w:spacing w:before="100" w:beforeAutospacing="1" w:after="100" w:afterAutospacing="1"/>
    </w:pPr>
    <w:rPr>
      <w:sz w:val="18"/>
      <w:szCs w:val="18"/>
    </w:rPr>
  </w:style>
  <w:style w:type="paragraph" w:customStyle="1" w:styleId="xl884">
    <w:name w:val="xl884"/>
    <w:basedOn w:val="a1"/>
    <w:rsid w:val="00EC4762"/>
    <w:pPr>
      <w:pBdr>
        <w:bottom w:val="single" w:sz="4" w:space="0" w:color="auto"/>
      </w:pBdr>
      <w:shd w:val="clear" w:color="000000" w:fill="F2DCDB"/>
      <w:spacing w:before="100" w:beforeAutospacing="1" w:after="100" w:afterAutospacing="1"/>
    </w:pPr>
  </w:style>
  <w:style w:type="paragraph" w:customStyle="1" w:styleId="xl885">
    <w:name w:val="xl885"/>
    <w:basedOn w:val="a1"/>
    <w:rsid w:val="00EC4762"/>
    <w:pPr>
      <w:pBdr>
        <w:top w:val="single" w:sz="4" w:space="0" w:color="auto"/>
        <w:bottom w:val="single" w:sz="4" w:space="0" w:color="auto"/>
      </w:pBdr>
      <w:shd w:val="clear" w:color="000000" w:fill="F2DCDB"/>
      <w:spacing w:before="100" w:beforeAutospacing="1" w:after="100" w:afterAutospacing="1"/>
    </w:pPr>
  </w:style>
  <w:style w:type="paragraph" w:customStyle="1" w:styleId="xl886">
    <w:name w:val="xl886"/>
    <w:basedOn w:val="a1"/>
    <w:rsid w:val="00EC4762"/>
    <w:pPr>
      <w:pBdr>
        <w:top w:val="single" w:sz="4" w:space="0" w:color="auto"/>
        <w:bottom w:val="single" w:sz="4" w:space="0" w:color="auto"/>
      </w:pBdr>
      <w:shd w:val="clear" w:color="000000" w:fill="F2DCDB"/>
      <w:spacing w:before="100" w:beforeAutospacing="1" w:after="100" w:afterAutospacing="1"/>
      <w:jc w:val="center"/>
    </w:pPr>
    <w:rPr>
      <w:b/>
      <w:bCs/>
    </w:rPr>
  </w:style>
  <w:style w:type="paragraph" w:customStyle="1" w:styleId="xl887">
    <w:name w:val="xl887"/>
    <w:basedOn w:val="a1"/>
    <w:rsid w:val="00EC4762"/>
    <w:pPr>
      <w:pBdr>
        <w:top w:val="single" w:sz="4" w:space="0" w:color="auto"/>
      </w:pBdr>
      <w:shd w:val="clear" w:color="000000" w:fill="F2DCDB"/>
      <w:spacing w:before="100" w:beforeAutospacing="1" w:after="100" w:afterAutospacing="1"/>
      <w:textAlignment w:val="top"/>
    </w:pPr>
  </w:style>
  <w:style w:type="paragraph" w:customStyle="1" w:styleId="xl888">
    <w:name w:val="xl88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89">
    <w:name w:val="xl88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0">
    <w:name w:val="xl89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rPr>
      <w:rFonts w:ascii="Arial CYR" w:hAnsi="Arial CYR" w:cs="Arial CYR"/>
      <w:sz w:val="20"/>
      <w:szCs w:val="20"/>
    </w:rPr>
  </w:style>
  <w:style w:type="paragraph" w:customStyle="1" w:styleId="xl891">
    <w:name w:val="xl891"/>
    <w:basedOn w:val="a1"/>
    <w:rsid w:val="00EC4762"/>
    <w:pPr>
      <w:pBdr>
        <w:top w:val="single" w:sz="8" w:space="0" w:color="auto"/>
        <w:left w:val="single" w:sz="8" w:space="0" w:color="auto"/>
      </w:pBdr>
      <w:shd w:val="clear" w:color="000000" w:fill="F2DCDB"/>
      <w:spacing w:before="100" w:beforeAutospacing="1" w:after="100" w:afterAutospacing="1"/>
      <w:jc w:val="right"/>
    </w:pPr>
    <w:rPr>
      <w:b/>
      <w:bCs/>
    </w:rPr>
  </w:style>
  <w:style w:type="paragraph" w:customStyle="1" w:styleId="xl892">
    <w:name w:val="xl892"/>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3">
    <w:name w:val="xl89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894">
    <w:name w:val="xl8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5">
    <w:name w:val="xl89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6">
    <w:name w:val="xl89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897">
    <w:name w:val="xl89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8">
    <w:name w:val="xl898"/>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899">
    <w:name w:val="xl899"/>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0">
    <w:name w:val="xl90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01">
    <w:name w:val="xl90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02">
    <w:name w:val="xl902"/>
    <w:basedOn w:val="a1"/>
    <w:rsid w:val="00EC4762"/>
    <w:pPr>
      <w:shd w:val="clear" w:color="000000" w:fill="F2DCDB"/>
      <w:spacing w:before="100" w:beforeAutospacing="1" w:after="100" w:afterAutospacing="1"/>
      <w:jc w:val="right"/>
      <w:textAlignment w:val="top"/>
    </w:pPr>
  </w:style>
  <w:style w:type="paragraph" w:customStyle="1" w:styleId="xl903">
    <w:name w:val="xl9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04">
    <w:name w:val="xl90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05">
    <w:name w:val="xl905"/>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906">
    <w:name w:val="xl90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7">
    <w:name w:val="xl907"/>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08">
    <w:name w:val="xl90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09">
    <w:name w:val="xl90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0">
    <w:name w:val="xl910"/>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1">
    <w:name w:val="xl911"/>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12">
    <w:name w:val="xl912"/>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13">
    <w:name w:val="xl913"/>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4">
    <w:name w:val="xl91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rPr>
      <w:b/>
      <w:bCs/>
    </w:rPr>
  </w:style>
  <w:style w:type="paragraph" w:customStyle="1" w:styleId="xl915">
    <w:name w:val="xl915"/>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16">
    <w:name w:val="xl916"/>
    <w:basedOn w:val="a1"/>
    <w:rsid w:val="00EC4762"/>
    <w:pPr>
      <w:pBdr>
        <w:left w:val="single" w:sz="8" w:space="0" w:color="auto"/>
        <w:right w:val="single" w:sz="8" w:space="0" w:color="auto"/>
      </w:pBdr>
      <w:shd w:val="clear" w:color="000000" w:fill="F2DCDB"/>
      <w:spacing w:before="100" w:beforeAutospacing="1" w:after="100" w:afterAutospacing="1"/>
    </w:pPr>
  </w:style>
  <w:style w:type="paragraph" w:customStyle="1" w:styleId="xl917">
    <w:name w:val="xl917"/>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18">
    <w:name w:val="xl918"/>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919">
    <w:name w:val="xl91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920">
    <w:name w:val="xl920"/>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1">
    <w:name w:val="xl921"/>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2">
    <w:name w:val="xl92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3">
    <w:name w:val="xl92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24">
    <w:name w:val="xl924"/>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925">
    <w:name w:val="xl92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26">
    <w:name w:val="xl926"/>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27">
    <w:name w:val="xl927"/>
    <w:basedOn w:val="a1"/>
    <w:rsid w:val="00EC4762"/>
    <w:pPr>
      <w:pBdr>
        <w:left w:val="single" w:sz="8" w:space="0" w:color="auto"/>
        <w:right w:val="single" w:sz="8" w:space="0" w:color="auto"/>
      </w:pBdr>
      <w:shd w:val="clear" w:color="000000" w:fill="F2DCDB"/>
      <w:spacing w:before="100" w:beforeAutospacing="1" w:after="100" w:afterAutospacing="1"/>
      <w:textAlignment w:val="center"/>
    </w:pPr>
    <w:rPr>
      <w:b/>
      <w:bCs/>
    </w:rPr>
  </w:style>
  <w:style w:type="paragraph" w:customStyle="1" w:styleId="xl928">
    <w:name w:val="xl928"/>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29">
    <w:name w:val="xl929"/>
    <w:basedOn w:val="a1"/>
    <w:rsid w:val="00EC4762"/>
    <w:pPr>
      <w:pBdr>
        <w:top w:val="single" w:sz="4" w:space="0" w:color="auto"/>
        <w:left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0">
    <w:name w:val="xl930"/>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931">
    <w:name w:val="xl931"/>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32">
    <w:name w:val="xl93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rFonts w:ascii="Arial CYR" w:hAnsi="Arial CYR" w:cs="Arial CYR"/>
      <w:b/>
      <w:bCs/>
    </w:rPr>
  </w:style>
  <w:style w:type="paragraph" w:customStyle="1" w:styleId="xl933">
    <w:name w:val="xl933"/>
    <w:basedOn w:val="a1"/>
    <w:rsid w:val="00EC4762"/>
    <w:pPr>
      <w:shd w:val="clear" w:color="000000" w:fill="F2DCDB"/>
      <w:spacing w:before="100" w:beforeAutospacing="1" w:after="100" w:afterAutospacing="1"/>
      <w:textAlignment w:val="top"/>
    </w:pPr>
  </w:style>
  <w:style w:type="paragraph" w:customStyle="1" w:styleId="xl934">
    <w:name w:val="xl934"/>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5">
    <w:name w:val="xl93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936">
    <w:name w:val="xl936"/>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37">
    <w:name w:val="xl937"/>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8">
    <w:name w:val="xl93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39">
    <w:name w:val="xl939"/>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0">
    <w:name w:val="xl940"/>
    <w:basedOn w:val="a1"/>
    <w:rsid w:val="00EC4762"/>
    <w:pPr>
      <w:pBdr>
        <w:left w:val="single" w:sz="8" w:space="0" w:color="auto"/>
        <w:bottom w:val="single" w:sz="8" w:space="0" w:color="auto"/>
      </w:pBdr>
      <w:shd w:val="clear" w:color="000000" w:fill="F2DCDB"/>
      <w:spacing w:before="100" w:beforeAutospacing="1" w:after="100" w:afterAutospacing="1"/>
      <w:jc w:val="right"/>
      <w:textAlignment w:val="top"/>
    </w:pPr>
  </w:style>
  <w:style w:type="paragraph" w:customStyle="1" w:styleId="xl941">
    <w:name w:val="xl94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2">
    <w:name w:val="xl942"/>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pPr>
    <w:rPr>
      <w:b/>
      <w:bCs/>
    </w:rPr>
  </w:style>
  <w:style w:type="paragraph" w:customStyle="1" w:styleId="xl943">
    <w:name w:val="xl94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44">
    <w:name w:val="xl94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5">
    <w:name w:val="xl945"/>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946">
    <w:name w:val="xl94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47">
    <w:name w:val="xl947"/>
    <w:basedOn w:val="a1"/>
    <w:rsid w:val="00EC4762"/>
    <w:pPr>
      <w:pBdr>
        <w:left w:val="single" w:sz="8" w:space="0" w:color="auto"/>
      </w:pBdr>
      <w:shd w:val="clear" w:color="000000" w:fill="F2DCDB"/>
      <w:spacing w:before="100" w:beforeAutospacing="1" w:after="100" w:afterAutospacing="1"/>
      <w:jc w:val="right"/>
      <w:textAlignment w:val="top"/>
    </w:pPr>
    <w:rPr>
      <w:b/>
      <w:bCs/>
    </w:rPr>
  </w:style>
  <w:style w:type="paragraph" w:customStyle="1" w:styleId="xl948">
    <w:name w:val="xl948"/>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949">
    <w:name w:val="xl949"/>
    <w:basedOn w:val="a1"/>
    <w:rsid w:val="00EC4762"/>
    <w:pPr>
      <w:pBdr>
        <w:left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950">
    <w:name w:val="xl95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951">
    <w:name w:val="xl95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52">
    <w:name w:val="xl952"/>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3">
    <w:name w:val="xl953"/>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pPr>
    <w:rPr>
      <w:sz w:val="18"/>
      <w:szCs w:val="18"/>
    </w:rPr>
  </w:style>
  <w:style w:type="paragraph" w:customStyle="1" w:styleId="xl954">
    <w:name w:val="xl954"/>
    <w:basedOn w:val="a1"/>
    <w:rsid w:val="00EC4762"/>
    <w:pPr>
      <w:pBdr>
        <w:left w:val="single" w:sz="8" w:space="0" w:color="auto"/>
        <w:bottom w:val="single" w:sz="4" w:space="0" w:color="auto"/>
      </w:pBdr>
      <w:shd w:val="clear" w:color="000000" w:fill="F2DCDB"/>
      <w:spacing w:before="100" w:beforeAutospacing="1" w:after="100" w:afterAutospacing="1"/>
    </w:pPr>
  </w:style>
  <w:style w:type="paragraph" w:customStyle="1" w:styleId="xl955">
    <w:name w:val="xl955"/>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956">
    <w:name w:val="xl95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pPr>
    <w:rPr>
      <w:b/>
      <w:bCs/>
    </w:rPr>
  </w:style>
  <w:style w:type="paragraph" w:customStyle="1" w:styleId="xl957">
    <w:name w:val="xl957"/>
    <w:basedOn w:val="a1"/>
    <w:rsid w:val="00EC4762"/>
    <w:pPr>
      <w:pBdr>
        <w:top w:val="single" w:sz="4" w:space="0" w:color="auto"/>
        <w:left w:val="single" w:sz="8" w:space="0" w:color="auto"/>
      </w:pBdr>
      <w:shd w:val="clear" w:color="000000" w:fill="F2DCDB"/>
      <w:spacing w:before="100" w:beforeAutospacing="1" w:after="100" w:afterAutospacing="1"/>
      <w:textAlignment w:val="top"/>
    </w:pPr>
  </w:style>
  <w:style w:type="paragraph" w:customStyle="1" w:styleId="xl958">
    <w:name w:val="xl958"/>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59">
    <w:name w:val="xl959"/>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textAlignment w:val="top"/>
    </w:pPr>
  </w:style>
  <w:style w:type="paragraph" w:customStyle="1" w:styleId="xl960">
    <w:name w:val="xl960"/>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textAlignment w:val="top"/>
    </w:pPr>
  </w:style>
  <w:style w:type="paragraph" w:customStyle="1" w:styleId="xl961">
    <w:name w:val="xl96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62">
    <w:name w:val="xl96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3">
    <w:name w:val="xl96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964">
    <w:name w:val="xl96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65">
    <w:name w:val="xl965"/>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966">
    <w:name w:val="xl96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67">
    <w:name w:val="xl96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968">
    <w:name w:val="xl968"/>
    <w:basedOn w:val="a1"/>
    <w:rsid w:val="00EC4762"/>
    <w:pPr>
      <w:shd w:val="clear" w:color="000000" w:fill="F2DCDB"/>
      <w:spacing w:before="100" w:beforeAutospacing="1" w:after="100" w:afterAutospacing="1"/>
      <w:jc w:val="center"/>
    </w:pPr>
    <w:rPr>
      <w:b/>
      <w:bCs/>
    </w:rPr>
  </w:style>
  <w:style w:type="paragraph" w:customStyle="1" w:styleId="xl969">
    <w:name w:val="xl969"/>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0">
    <w:name w:val="xl970"/>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971">
    <w:name w:val="xl971"/>
    <w:basedOn w:val="a1"/>
    <w:rsid w:val="00EC4762"/>
    <w:pPr>
      <w:pBdr>
        <w:top w:val="single" w:sz="4" w:space="0" w:color="auto"/>
        <w:left w:val="single" w:sz="8" w:space="0" w:color="auto"/>
      </w:pBdr>
      <w:shd w:val="clear" w:color="000000" w:fill="F2DCDB"/>
      <w:spacing w:before="100" w:beforeAutospacing="1" w:after="100" w:afterAutospacing="1"/>
      <w:jc w:val="right"/>
      <w:textAlignment w:val="top"/>
    </w:pPr>
  </w:style>
  <w:style w:type="paragraph" w:customStyle="1" w:styleId="xl972">
    <w:name w:val="xl972"/>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rPr>
      <w:b/>
      <w:bCs/>
    </w:rPr>
  </w:style>
  <w:style w:type="paragraph" w:customStyle="1" w:styleId="xl973">
    <w:name w:val="xl973"/>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74">
    <w:name w:val="xl9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5">
    <w:name w:val="xl975"/>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6">
    <w:name w:val="xl976"/>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77">
    <w:name w:val="xl977"/>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978">
    <w:name w:val="xl978"/>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979">
    <w:name w:val="xl979"/>
    <w:basedOn w:val="a1"/>
    <w:rsid w:val="00EC4762"/>
    <w:pPr>
      <w:pBdr>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0">
    <w:name w:val="xl980"/>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1">
    <w:name w:val="xl981"/>
    <w:basedOn w:val="a1"/>
    <w:rsid w:val="00EC4762"/>
    <w:pPr>
      <w:pBdr>
        <w:top w:val="single" w:sz="4" w:space="0" w:color="auto"/>
        <w:left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82">
    <w:name w:val="xl982"/>
    <w:basedOn w:val="a1"/>
    <w:rsid w:val="00EC4762"/>
    <w:pPr>
      <w:pBdr>
        <w:right w:val="single" w:sz="8" w:space="0" w:color="auto"/>
      </w:pBdr>
      <w:shd w:val="clear" w:color="000000" w:fill="F2DCDB"/>
      <w:spacing w:before="100" w:beforeAutospacing="1" w:after="100" w:afterAutospacing="1"/>
      <w:jc w:val="right"/>
      <w:textAlignment w:val="top"/>
    </w:pPr>
  </w:style>
  <w:style w:type="paragraph" w:customStyle="1" w:styleId="xl983">
    <w:name w:val="xl983"/>
    <w:basedOn w:val="a1"/>
    <w:rsid w:val="00EC4762"/>
    <w:pPr>
      <w:pBdr>
        <w:left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4">
    <w:name w:val="xl984"/>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5">
    <w:name w:val="xl985"/>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986">
    <w:name w:val="xl986"/>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987">
    <w:name w:val="xl987"/>
    <w:basedOn w:val="a1"/>
    <w:rsid w:val="00EC4762"/>
    <w:pPr>
      <w:shd w:val="clear" w:color="000000" w:fill="F2DCDB"/>
      <w:spacing w:before="100" w:beforeAutospacing="1" w:after="100" w:afterAutospacing="1"/>
      <w:jc w:val="right"/>
      <w:textAlignment w:val="top"/>
    </w:pPr>
    <w:rPr>
      <w:b/>
      <w:bCs/>
      <w:color w:val="FF0000"/>
      <w:sz w:val="28"/>
      <w:szCs w:val="28"/>
    </w:rPr>
  </w:style>
  <w:style w:type="paragraph" w:customStyle="1" w:styleId="xl988">
    <w:name w:val="xl98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989">
    <w:name w:val="xl989"/>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990">
    <w:name w:val="xl990"/>
    <w:basedOn w:val="a1"/>
    <w:rsid w:val="00EC4762"/>
    <w:pPr>
      <w:pBdr>
        <w:bottom w:val="single" w:sz="8" w:space="0" w:color="auto"/>
      </w:pBdr>
      <w:shd w:val="clear" w:color="000000" w:fill="F2DCDB"/>
      <w:spacing w:before="100" w:beforeAutospacing="1" w:after="100" w:afterAutospacing="1"/>
      <w:jc w:val="right"/>
      <w:textAlignment w:val="top"/>
    </w:pPr>
    <w:rPr>
      <w:b/>
      <w:bCs/>
    </w:rPr>
  </w:style>
  <w:style w:type="paragraph" w:customStyle="1" w:styleId="xl991">
    <w:name w:val="xl991"/>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center"/>
    </w:pPr>
    <w:rPr>
      <w:b/>
      <w:bCs/>
    </w:rPr>
  </w:style>
  <w:style w:type="paragraph" w:customStyle="1" w:styleId="xl992">
    <w:name w:val="xl99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993">
    <w:name w:val="xl993"/>
    <w:basedOn w:val="a1"/>
    <w:rsid w:val="00EC4762"/>
    <w:pPr>
      <w:pBdr>
        <w:top w:val="single" w:sz="4" w:space="0" w:color="auto"/>
        <w:bottom w:val="single" w:sz="4"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994">
    <w:name w:val="xl994"/>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995">
    <w:name w:val="xl995"/>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996">
    <w:name w:val="xl996"/>
    <w:basedOn w:val="a1"/>
    <w:rsid w:val="00EC4762"/>
    <w:pPr>
      <w:shd w:val="clear" w:color="000000" w:fill="F2DCDB"/>
      <w:spacing w:before="100" w:beforeAutospacing="1" w:after="100" w:afterAutospacing="1"/>
      <w:jc w:val="right"/>
      <w:textAlignment w:val="top"/>
    </w:pPr>
    <w:rPr>
      <w:b/>
      <w:bCs/>
    </w:rPr>
  </w:style>
  <w:style w:type="paragraph" w:customStyle="1" w:styleId="xl997">
    <w:name w:val="xl997"/>
    <w:basedOn w:val="a1"/>
    <w:rsid w:val="00EC4762"/>
    <w:pPr>
      <w:shd w:val="clear" w:color="000000" w:fill="F2DCDB"/>
      <w:spacing w:before="100" w:beforeAutospacing="1" w:after="100" w:afterAutospacing="1"/>
      <w:jc w:val="right"/>
      <w:textAlignment w:val="center"/>
    </w:pPr>
    <w:rPr>
      <w:b/>
      <w:bCs/>
      <w:color w:val="FF0000"/>
    </w:rPr>
  </w:style>
  <w:style w:type="paragraph" w:customStyle="1" w:styleId="xl998">
    <w:name w:val="xl998"/>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999">
    <w:name w:val="xl999"/>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0">
    <w:name w:val="xl1000"/>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1">
    <w:name w:val="xl1001"/>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2">
    <w:name w:val="xl1002"/>
    <w:basedOn w:val="a1"/>
    <w:rsid w:val="00EC4762"/>
    <w:pPr>
      <w:pBdr>
        <w:top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003">
    <w:name w:val="xl1003"/>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style>
  <w:style w:type="paragraph" w:customStyle="1" w:styleId="xl1004">
    <w:name w:val="xl1004"/>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05">
    <w:name w:val="xl1005"/>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06">
    <w:name w:val="xl1006"/>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007">
    <w:name w:val="xl1007"/>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008">
    <w:name w:val="xl1008"/>
    <w:basedOn w:val="a1"/>
    <w:rsid w:val="00EC4762"/>
    <w:pPr>
      <w:shd w:val="clear" w:color="000000" w:fill="F2DCDB"/>
      <w:spacing w:before="100" w:beforeAutospacing="1" w:after="100" w:afterAutospacing="1"/>
      <w:jc w:val="center"/>
      <w:textAlignment w:val="top"/>
    </w:pPr>
  </w:style>
  <w:style w:type="paragraph" w:customStyle="1" w:styleId="xl1009">
    <w:name w:val="xl1009"/>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center"/>
    </w:pPr>
    <w:rPr>
      <w:b/>
      <w:bCs/>
    </w:rPr>
  </w:style>
  <w:style w:type="paragraph" w:customStyle="1" w:styleId="xl1010">
    <w:name w:val="xl1010"/>
    <w:basedOn w:val="a1"/>
    <w:rsid w:val="00EC4762"/>
    <w:pPr>
      <w:pBdr>
        <w:left w:val="single" w:sz="8" w:space="0" w:color="auto"/>
      </w:pBdr>
      <w:shd w:val="clear" w:color="000000" w:fill="F2DCDB"/>
      <w:spacing w:before="100" w:beforeAutospacing="1" w:after="100" w:afterAutospacing="1"/>
      <w:jc w:val="center"/>
      <w:textAlignment w:val="top"/>
    </w:pPr>
  </w:style>
  <w:style w:type="paragraph" w:customStyle="1" w:styleId="xl1011">
    <w:name w:val="xl1011"/>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pPr>
  </w:style>
  <w:style w:type="paragraph" w:customStyle="1" w:styleId="xl1012">
    <w:name w:val="xl1012"/>
    <w:basedOn w:val="a1"/>
    <w:rsid w:val="00EC4762"/>
    <w:pPr>
      <w:shd w:val="clear" w:color="000000" w:fill="F2DCDB"/>
      <w:spacing w:before="100" w:beforeAutospacing="1" w:after="100" w:afterAutospacing="1"/>
      <w:jc w:val="right"/>
      <w:textAlignment w:val="top"/>
    </w:pPr>
  </w:style>
  <w:style w:type="paragraph" w:customStyle="1" w:styleId="xl1013">
    <w:name w:val="xl1013"/>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4">
    <w:name w:val="xl101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5">
    <w:name w:val="xl1015"/>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16">
    <w:name w:val="xl101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017">
    <w:name w:val="xl1017"/>
    <w:basedOn w:val="a1"/>
    <w:rsid w:val="00EC4762"/>
    <w:pPr>
      <w:pBdr>
        <w:left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18">
    <w:name w:val="xl1018"/>
    <w:basedOn w:val="a1"/>
    <w:rsid w:val="00EC4762"/>
    <w:pPr>
      <w:pBdr>
        <w:top w:val="single" w:sz="8"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19">
    <w:name w:val="xl1019"/>
    <w:basedOn w:val="a1"/>
    <w:rsid w:val="00EC4762"/>
    <w:pPr>
      <w:pBdr>
        <w:left w:val="single" w:sz="8" w:space="0" w:color="auto"/>
        <w:right w:val="single" w:sz="8" w:space="0" w:color="auto"/>
      </w:pBdr>
      <w:shd w:val="clear" w:color="000000" w:fill="F2DCDB"/>
      <w:spacing w:before="100" w:beforeAutospacing="1" w:after="100" w:afterAutospacing="1"/>
      <w:jc w:val="right"/>
      <w:textAlignment w:val="top"/>
    </w:pPr>
  </w:style>
  <w:style w:type="paragraph" w:customStyle="1" w:styleId="xl1020">
    <w:name w:val="xl1020"/>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1">
    <w:name w:val="xl1021"/>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022">
    <w:name w:val="xl102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textAlignment w:val="top"/>
    </w:pPr>
    <w:rPr>
      <w:b/>
      <w:bCs/>
    </w:rPr>
  </w:style>
  <w:style w:type="paragraph" w:customStyle="1" w:styleId="xl1023">
    <w:name w:val="xl1023"/>
    <w:basedOn w:val="a1"/>
    <w:rsid w:val="00EC4762"/>
    <w:pPr>
      <w:shd w:val="clear" w:color="000000" w:fill="F2DCDB"/>
      <w:spacing w:before="100" w:beforeAutospacing="1" w:after="100" w:afterAutospacing="1"/>
      <w:textAlignment w:val="top"/>
    </w:pPr>
    <w:rPr>
      <w:b/>
      <w:bCs/>
    </w:rPr>
  </w:style>
  <w:style w:type="paragraph" w:customStyle="1" w:styleId="xl1024">
    <w:name w:val="xl1024"/>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5">
    <w:name w:val="xl1025"/>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6">
    <w:name w:val="xl1026"/>
    <w:basedOn w:val="a1"/>
    <w:rsid w:val="00EC4762"/>
    <w:pPr>
      <w:pBdr>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27">
    <w:name w:val="xl1027"/>
    <w:basedOn w:val="a1"/>
    <w:rsid w:val="00EC4762"/>
    <w:pPr>
      <w:pBdr>
        <w:bottom w:val="single" w:sz="4"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28">
    <w:name w:val="xl1028"/>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pPr>
    <w:rPr>
      <w:rFonts w:ascii="Arial CYR" w:hAnsi="Arial CYR" w:cs="Arial CYR"/>
      <w:sz w:val="20"/>
      <w:szCs w:val="20"/>
    </w:rPr>
  </w:style>
  <w:style w:type="paragraph" w:customStyle="1" w:styleId="xl1029">
    <w:name w:val="xl1029"/>
    <w:basedOn w:val="a1"/>
    <w:rsid w:val="00EC4762"/>
    <w:pPr>
      <w:pBdr>
        <w:top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030">
    <w:name w:val="xl1030"/>
    <w:basedOn w:val="a1"/>
    <w:rsid w:val="00EC4762"/>
    <w:pPr>
      <w:pBdr>
        <w:right w:val="single" w:sz="8" w:space="0" w:color="auto"/>
      </w:pBdr>
      <w:shd w:val="clear" w:color="000000" w:fill="F2DCDB"/>
      <w:spacing w:before="100" w:beforeAutospacing="1" w:after="100" w:afterAutospacing="1"/>
      <w:jc w:val="right"/>
      <w:textAlignment w:val="top"/>
    </w:pPr>
    <w:rPr>
      <w:b/>
      <w:bCs/>
    </w:rPr>
  </w:style>
  <w:style w:type="paragraph" w:customStyle="1" w:styleId="xl1031">
    <w:name w:val="xl1031"/>
    <w:basedOn w:val="a1"/>
    <w:rsid w:val="00EC4762"/>
    <w:pPr>
      <w:pBdr>
        <w:top w:val="single" w:sz="8" w:space="0" w:color="auto"/>
        <w:bottom w:val="single" w:sz="8" w:space="0" w:color="auto"/>
        <w:right w:val="single" w:sz="8" w:space="0" w:color="auto"/>
      </w:pBdr>
      <w:shd w:val="clear" w:color="000000" w:fill="F2DCDB"/>
      <w:spacing w:before="100" w:beforeAutospacing="1" w:after="100" w:afterAutospacing="1"/>
      <w:jc w:val="right"/>
      <w:textAlignment w:val="center"/>
    </w:pPr>
    <w:rPr>
      <w:b/>
      <w:bCs/>
    </w:rPr>
  </w:style>
  <w:style w:type="paragraph" w:customStyle="1" w:styleId="xl1032">
    <w:name w:val="xl1032"/>
    <w:basedOn w:val="a1"/>
    <w:rsid w:val="00EC4762"/>
    <w:pPr>
      <w:pBdr>
        <w:right w:val="single" w:sz="8" w:space="0" w:color="auto"/>
      </w:pBdr>
      <w:shd w:val="clear" w:color="000000" w:fill="F2DCDB"/>
      <w:spacing w:before="100" w:beforeAutospacing="1" w:after="100" w:afterAutospacing="1"/>
      <w:jc w:val="right"/>
      <w:textAlignment w:val="center"/>
    </w:pPr>
    <w:rPr>
      <w:b/>
      <w:bCs/>
    </w:rPr>
  </w:style>
  <w:style w:type="paragraph" w:customStyle="1" w:styleId="xl1033">
    <w:name w:val="xl103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4">
    <w:name w:val="xl1034"/>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center"/>
    </w:pPr>
  </w:style>
  <w:style w:type="paragraph" w:customStyle="1" w:styleId="xl1035">
    <w:name w:val="xl1035"/>
    <w:basedOn w:val="a1"/>
    <w:rsid w:val="00EC4762"/>
    <w:pPr>
      <w:pBdr>
        <w:top w:val="single" w:sz="4" w:space="0" w:color="auto"/>
        <w:left w:val="single" w:sz="8" w:space="0" w:color="auto"/>
      </w:pBdr>
      <w:shd w:val="clear" w:color="000000" w:fill="F2DCDB"/>
      <w:spacing w:before="100" w:beforeAutospacing="1" w:after="100" w:afterAutospacing="1"/>
      <w:jc w:val="center"/>
      <w:textAlignment w:val="center"/>
    </w:pPr>
  </w:style>
  <w:style w:type="paragraph" w:customStyle="1" w:styleId="xl1036">
    <w:name w:val="xl1036"/>
    <w:basedOn w:val="a1"/>
    <w:rsid w:val="00EC4762"/>
    <w:pPr>
      <w:pBdr>
        <w:top w:val="single" w:sz="8" w:space="0" w:color="auto"/>
        <w:left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037">
    <w:name w:val="xl1037"/>
    <w:basedOn w:val="a1"/>
    <w:rsid w:val="00EC4762"/>
    <w:pPr>
      <w:pBdr>
        <w:left w:val="single" w:sz="8" w:space="0" w:color="auto"/>
      </w:pBdr>
      <w:shd w:val="clear" w:color="000000" w:fill="F2DCDB"/>
      <w:spacing w:before="100" w:beforeAutospacing="1" w:after="100" w:afterAutospacing="1"/>
      <w:jc w:val="center"/>
      <w:textAlignment w:val="center"/>
    </w:pPr>
  </w:style>
  <w:style w:type="paragraph" w:customStyle="1" w:styleId="xl1038">
    <w:name w:val="xl1038"/>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039">
    <w:name w:val="xl1039"/>
    <w:basedOn w:val="a1"/>
    <w:rsid w:val="00EC4762"/>
    <w:pPr>
      <w:pBdr>
        <w:left w:val="single" w:sz="8" w:space="0" w:color="auto"/>
      </w:pBdr>
      <w:spacing w:before="100" w:beforeAutospacing="1" w:after="100" w:afterAutospacing="1"/>
      <w:textAlignment w:val="top"/>
    </w:pPr>
  </w:style>
  <w:style w:type="paragraph" w:customStyle="1" w:styleId="xl1040">
    <w:name w:val="xl1040"/>
    <w:basedOn w:val="a1"/>
    <w:rsid w:val="00EC4762"/>
    <w:pPr>
      <w:pBdr>
        <w:left w:val="single" w:sz="8" w:space="0" w:color="auto"/>
        <w:right w:val="single" w:sz="8" w:space="0" w:color="auto"/>
      </w:pBdr>
      <w:shd w:val="clear" w:color="000000" w:fill="F2DCDB"/>
      <w:spacing w:before="100" w:beforeAutospacing="1" w:after="100" w:afterAutospacing="1"/>
      <w:jc w:val="right"/>
    </w:pPr>
  </w:style>
  <w:style w:type="paragraph" w:customStyle="1" w:styleId="xl1041">
    <w:name w:val="xl10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color w:val="FF0000"/>
    </w:rPr>
  </w:style>
  <w:style w:type="paragraph" w:customStyle="1" w:styleId="xl1042">
    <w:name w:val="xl1042"/>
    <w:basedOn w:val="a1"/>
    <w:rsid w:val="00EC4762"/>
    <w:pPr>
      <w:pBdr>
        <w:top w:val="single" w:sz="4" w:space="0" w:color="auto"/>
        <w:left w:val="single" w:sz="8" w:space="0" w:color="auto"/>
        <w:right w:val="single" w:sz="8" w:space="0" w:color="auto"/>
      </w:pBdr>
      <w:spacing w:before="100" w:beforeAutospacing="1" w:after="100" w:afterAutospacing="1"/>
      <w:jc w:val="right"/>
    </w:pPr>
    <w:rPr>
      <w:color w:val="FF0000"/>
    </w:rPr>
  </w:style>
  <w:style w:type="paragraph" w:customStyle="1" w:styleId="xl1043">
    <w:name w:val="xl1043"/>
    <w:basedOn w:val="a1"/>
    <w:rsid w:val="00EC4762"/>
    <w:pPr>
      <w:pBdr>
        <w:left w:val="single" w:sz="8" w:space="0" w:color="auto"/>
        <w:right w:val="single" w:sz="8" w:space="0" w:color="auto"/>
      </w:pBdr>
      <w:spacing w:before="100" w:beforeAutospacing="1" w:after="100" w:afterAutospacing="1"/>
      <w:jc w:val="right"/>
    </w:pPr>
    <w:rPr>
      <w:color w:val="FF0000"/>
    </w:rPr>
  </w:style>
  <w:style w:type="paragraph" w:customStyle="1" w:styleId="xl1044">
    <w:name w:val="xl1044"/>
    <w:basedOn w:val="a1"/>
    <w:rsid w:val="00EC4762"/>
    <w:pPr>
      <w:shd w:val="clear" w:color="000000" w:fill="F2DCDB"/>
      <w:spacing w:before="100" w:beforeAutospacing="1" w:after="100" w:afterAutospacing="1"/>
      <w:jc w:val="right"/>
      <w:textAlignment w:val="center"/>
    </w:pPr>
    <w:rPr>
      <w:b/>
      <w:bCs/>
    </w:rPr>
  </w:style>
  <w:style w:type="paragraph" w:customStyle="1" w:styleId="xl1045">
    <w:name w:val="xl104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46">
    <w:name w:val="xl1046"/>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7">
    <w:name w:val="xl104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8">
    <w:name w:val="xl1048"/>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49">
    <w:name w:val="xl104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0">
    <w:name w:val="xl105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051">
    <w:name w:val="xl105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052">
    <w:name w:val="xl105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3">
    <w:name w:val="xl10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054">
    <w:name w:val="xl1054"/>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055">
    <w:name w:val="xl1055"/>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6">
    <w:name w:val="xl10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rPr>
      <w:b/>
      <w:bCs/>
    </w:rPr>
  </w:style>
  <w:style w:type="paragraph" w:customStyle="1" w:styleId="xl1057">
    <w:name w:val="xl1057"/>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rPr>
      <w:b/>
      <w:bCs/>
    </w:rPr>
  </w:style>
  <w:style w:type="paragraph" w:customStyle="1" w:styleId="xl1058">
    <w:name w:val="xl10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059">
    <w:name w:val="xl1059"/>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060">
    <w:name w:val="xl106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1">
    <w:name w:val="xl106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2">
    <w:name w:val="xl106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063">
    <w:name w:val="xl1063"/>
    <w:basedOn w:val="a1"/>
    <w:rsid w:val="00EC4762"/>
    <w:pPr>
      <w:spacing w:before="100" w:beforeAutospacing="1" w:after="100" w:afterAutospacing="1"/>
    </w:pPr>
  </w:style>
  <w:style w:type="paragraph" w:customStyle="1" w:styleId="xl1064">
    <w:name w:val="xl1064"/>
    <w:basedOn w:val="a1"/>
    <w:rsid w:val="00EC4762"/>
    <w:pPr>
      <w:shd w:val="clear" w:color="000000" w:fill="F2DCDB"/>
      <w:spacing w:before="100" w:beforeAutospacing="1" w:after="100" w:afterAutospacing="1"/>
    </w:pPr>
    <w:rPr>
      <w:rFonts w:ascii="Arial CYR" w:hAnsi="Arial CYR" w:cs="Arial CYR"/>
      <w:sz w:val="20"/>
      <w:szCs w:val="20"/>
    </w:rPr>
  </w:style>
  <w:style w:type="paragraph" w:customStyle="1" w:styleId="xl1065">
    <w:name w:val="xl1065"/>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066">
    <w:name w:val="xl1066"/>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067">
    <w:name w:val="xl1067"/>
    <w:basedOn w:val="a1"/>
    <w:rsid w:val="00EC4762"/>
    <w:pPr>
      <w:pBdr>
        <w:top w:val="single" w:sz="8" w:space="0" w:color="auto"/>
        <w:left w:val="single" w:sz="8" w:space="0" w:color="auto"/>
      </w:pBdr>
      <w:spacing w:before="100" w:beforeAutospacing="1" w:after="100" w:afterAutospacing="1"/>
      <w:textAlignment w:val="center"/>
    </w:pPr>
  </w:style>
  <w:style w:type="paragraph" w:customStyle="1" w:styleId="xl1068">
    <w:name w:val="xl1068"/>
    <w:basedOn w:val="a1"/>
    <w:rsid w:val="00EC4762"/>
    <w:pPr>
      <w:pBdr>
        <w:left w:val="single" w:sz="8" w:space="0" w:color="auto"/>
        <w:bottom w:val="single" w:sz="8" w:space="0" w:color="auto"/>
      </w:pBdr>
      <w:spacing w:before="100" w:beforeAutospacing="1" w:after="100" w:afterAutospacing="1"/>
    </w:pPr>
  </w:style>
  <w:style w:type="paragraph" w:customStyle="1" w:styleId="xl1069">
    <w:name w:val="xl1069"/>
    <w:basedOn w:val="a1"/>
    <w:rsid w:val="00EC4762"/>
    <w:pPr>
      <w:pBdr>
        <w:top w:val="single" w:sz="4" w:space="0" w:color="auto"/>
        <w:left w:val="single" w:sz="8" w:space="0" w:color="auto"/>
        <w:bottom w:val="single" w:sz="4" w:space="0" w:color="auto"/>
      </w:pBdr>
      <w:spacing w:before="100" w:beforeAutospacing="1" w:after="100" w:afterAutospacing="1"/>
      <w:textAlignment w:val="center"/>
    </w:pPr>
  </w:style>
  <w:style w:type="paragraph" w:customStyle="1" w:styleId="xl1070">
    <w:name w:val="xl1070"/>
    <w:basedOn w:val="a1"/>
    <w:rsid w:val="00EC4762"/>
    <w:pPr>
      <w:pBdr>
        <w:top w:val="single" w:sz="4" w:space="0" w:color="auto"/>
        <w:left w:val="single" w:sz="8" w:space="0" w:color="auto"/>
      </w:pBdr>
      <w:spacing w:before="100" w:beforeAutospacing="1" w:after="100" w:afterAutospacing="1"/>
      <w:textAlignment w:val="center"/>
    </w:pPr>
  </w:style>
  <w:style w:type="paragraph" w:customStyle="1" w:styleId="xl1071">
    <w:name w:val="xl1071"/>
    <w:basedOn w:val="a1"/>
    <w:rsid w:val="00EC4762"/>
    <w:pPr>
      <w:pBdr>
        <w:top w:val="single" w:sz="8" w:space="0" w:color="auto"/>
        <w:bottom w:val="single" w:sz="8" w:space="0" w:color="auto"/>
      </w:pBdr>
      <w:spacing w:before="100" w:beforeAutospacing="1" w:after="100" w:afterAutospacing="1"/>
    </w:pPr>
  </w:style>
  <w:style w:type="paragraph" w:customStyle="1" w:styleId="xl1072">
    <w:name w:val="xl1072"/>
    <w:basedOn w:val="a1"/>
    <w:rsid w:val="00EC4762"/>
    <w:pPr>
      <w:pBdr>
        <w:top w:val="single" w:sz="8" w:space="0" w:color="auto"/>
        <w:bottom w:val="single" w:sz="4" w:space="0" w:color="auto"/>
      </w:pBdr>
      <w:spacing w:before="100" w:beforeAutospacing="1" w:after="100" w:afterAutospacing="1"/>
      <w:jc w:val="right"/>
    </w:pPr>
  </w:style>
  <w:style w:type="paragraph" w:customStyle="1" w:styleId="xl1073">
    <w:name w:val="xl1073"/>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4">
    <w:name w:val="xl1074"/>
    <w:basedOn w:val="a1"/>
    <w:rsid w:val="00EC4762"/>
    <w:pPr>
      <w:pBdr>
        <w:bottom w:val="single" w:sz="4" w:space="0" w:color="auto"/>
      </w:pBdr>
      <w:spacing w:before="100" w:beforeAutospacing="1" w:after="100" w:afterAutospacing="1"/>
      <w:jc w:val="right"/>
    </w:pPr>
  </w:style>
  <w:style w:type="paragraph" w:customStyle="1" w:styleId="xl1075">
    <w:name w:val="xl1075"/>
    <w:basedOn w:val="a1"/>
    <w:rsid w:val="00EC4762"/>
    <w:pPr>
      <w:pBdr>
        <w:top w:val="single" w:sz="4" w:space="0" w:color="auto"/>
        <w:bottom w:val="single" w:sz="4" w:space="0" w:color="auto"/>
      </w:pBdr>
      <w:spacing w:before="100" w:beforeAutospacing="1" w:after="100" w:afterAutospacing="1"/>
      <w:jc w:val="right"/>
    </w:pPr>
  </w:style>
  <w:style w:type="paragraph" w:customStyle="1" w:styleId="xl1076">
    <w:name w:val="xl1076"/>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7">
    <w:name w:val="xl1077"/>
    <w:basedOn w:val="a1"/>
    <w:rsid w:val="00EC4762"/>
    <w:pPr>
      <w:pBdr>
        <w:bottom w:val="single" w:sz="8" w:space="0" w:color="auto"/>
      </w:pBdr>
      <w:spacing w:before="100" w:beforeAutospacing="1" w:after="100" w:afterAutospacing="1"/>
      <w:jc w:val="right"/>
    </w:pPr>
  </w:style>
  <w:style w:type="paragraph" w:customStyle="1" w:styleId="xl1078">
    <w:name w:val="xl1078"/>
    <w:basedOn w:val="a1"/>
    <w:rsid w:val="00EC4762"/>
    <w:pPr>
      <w:pBdr>
        <w:top w:val="single" w:sz="4" w:space="0" w:color="auto"/>
        <w:bottom w:val="single" w:sz="8" w:space="0" w:color="auto"/>
      </w:pBdr>
      <w:spacing w:before="100" w:beforeAutospacing="1" w:after="100" w:afterAutospacing="1"/>
      <w:jc w:val="right"/>
    </w:pPr>
  </w:style>
  <w:style w:type="paragraph" w:customStyle="1" w:styleId="xl1079">
    <w:name w:val="xl1079"/>
    <w:basedOn w:val="a1"/>
    <w:rsid w:val="00EC4762"/>
    <w:pPr>
      <w:pBdr>
        <w:top w:val="single" w:sz="8" w:space="0" w:color="auto"/>
        <w:bottom w:val="single" w:sz="4" w:space="0" w:color="auto"/>
      </w:pBdr>
      <w:spacing w:before="100" w:beforeAutospacing="1" w:after="100" w:afterAutospacing="1"/>
      <w:jc w:val="right"/>
    </w:pPr>
  </w:style>
  <w:style w:type="paragraph" w:customStyle="1" w:styleId="xl1080">
    <w:name w:val="xl1080"/>
    <w:basedOn w:val="a1"/>
    <w:rsid w:val="00EC4762"/>
    <w:pPr>
      <w:pBdr>
        <w:top w:val="single" w:sz="4" w:space="0" w:color="auto"/>
      </w:pBdr>
      <w:spacing w:before="100" w:beforeAutospacing="1" w:after="100" w:afterAutospacing="1"/>
      <w:jc w:val="right"/>
    </w:pPr>
  </w:style>
  <w:style w:type="paragraph" w:customStyle="1" w:styleId="xl1081">
    <w:name w:val="xl1081"/>
    <w:basedOn w:val="a1"/>
    <w:rsid w:val="00EC4762"/>
    <w:pPr>
      <w:spacing w:before="100" w:beforeAutospacing="1" w:after="100" w:afterAutospacing="1"/>
      <w:jc w:val="right"/>
    </w:pPr>
  </w:style>
  <w:style w:type="paragraph" w:customStyle="1" w:styleId="xl1082">
    <w:name w:val="xl1082"/>
    <w:basedOn w:val="a1"/>
    <w:rsid w:val="00EC4762"/>
    <w:pPr>
      <w:pBdr>
        <w:left w:val="single" w:sz="8" w:space="0" w:color="auto"/>
        <w:right w:val="single" w:sz="8" w:space="0" w:color="auto"/>
      </w:pBdr>
      <w:spacing w:before="100" w:beforeAutospacing="1" w:after="100" w:afterAutospacing="1"/>
    </w:pPr>
  </w:style>
  <w:style w:type="paragraph" w:customStyle="1" w:styleId="xl1083">
    <w:name w:val="xl1083"/>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084">
    <w:name w:val="xl1084"/>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085">
    <w:name w:val="xl1085"/>
    <w:basedOn w:val="a1"/>
    <w:rsid w:val="00EC4762"/>
    <w:pPr>
      <w:pBdr>
        <w:left w:val="single" w:sz="8" w:space="0" w:color="auto"/>
        <w:bottom w:val="single" w:sz="4" w:space="0" w:color="auto"/>
      </w:pBdr>
      <w:spacing w:before="100" w:beforeAutospacing="1" w:after="100" w:afterAutospacing="1"/>
      <w:jc w:val="right"/>
    </w:pPr>
  </w:style>
  <w:style w:type="paragraph" w:customStyle="1" w:styleId="xl1086">
    <w:name w:val="xl10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top"/>
    </w:pPr>
  </w:style>
  <w:style w:type="paragraph" w:customStyle="1" w:styleId="xl1087">
    <w:name w:val="xl1087"/>
    <w:basedOn w:val="a1"/>
    <w:rsid w:val="00EC4762"/>
    <w:pPr>
      <w:pBdr>
        <w:top w:val="single" w:sz="8" w:space="0" w:color="auto"/>
        <w:bottom w:val="single" w:sz="4" w:space="0" w:color="auto"/>
      </w:pBdr>
      <w:spacing w:before="100" w:beforeAutospacing="1" w:after="100" w:afterAutospacing="1"/>
      <w:jc w:val="right"/>
      <w:textAlignment w:val="top"/>
    </w:pPr>
    <w:rPr>
      <w:b/>
      <w:bCs/>
    </w:rPr>
  </w:style>
  <w:style w:type="paragraph" w:customStyle="1" w:styleId="xl1088">
    <w:name w:val="xl1088"/>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089">
    <w:name w:val="xl1089"/>
    <w:basedOn w:val="a1"/>
    <w:rsid w:val="00EC4762"/>
    <w:pPr>
      <w:pBdr>
        <w:left w:val="single" w:sz="8" w:space="0" w:color="auto"/>
        <w:bottom w:val="single" w:sz="8" w:space="0" w:color="auto"/>
      </w:pBdr>
      <w:shd w:val="clear" w:color="000000" w:fill="F2DCDB"/>
      <w:spacing w:before="100" w:beforeAutospacing="1" w:after="100" w:afterAutospacing="1"/>
    </w:pPr>
  </w:style>
  <w:style w:type="paragraph" w:customStyle="1" w:styleId="xl1090">
    <w:name w:val="xl1090"/>
    <w:basedOn w:val="a1"/>
    <w:rsid w:val="00EC4762"/>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rFonts w:ascii="Arial CYR" w:hAnsi="Arial CYR" w:cs="Arial CYR"/>
      <w:b/>
      <w:bCs/>
    </w:rPr>
  </w:style>
  <w:style w:type="paragraph" w:customStyle="1" w:styleId="xl1091">
    <w:name w:val="xl1091"/>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sz w:val="18"/>
      <w:szCs w:val="18"/>
    </w:rPr>
  </w:style>
  <w:style w:type="paragraph" w:customStyle="1" w:styleId="xl1092">
    <w:name w:val="xl10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093">
    <w:name w:val="xl1093"/>
    <w:basedOn w:val="a1"/>
    <w:rsid w:val="00EC4762"/>
    <w:pPr>
      <w:pBdr>
        <w:top w:val="single" w:sz="8" w:space="0" w:color="auto"/>
        <w:left w:val="single" w:sz="8" w:space="0" w:color="auto"/>
        <w:right w:val="single" w:sz="8" w:space="0" w:color="auto"/>
      </w:pBdr>
      <w:spacing w:before="100" w:beforeAutospacing="1" w:after="100" w:afterAutospacing="1"/>
      <w:jc w:val="center"/>
    </w:pPr>
    <w:rPr>
      <w:sz w:val="18"/>
      <w:szCs w:val="18"/>
    </w:rPr>
  </w:style>
  <w:style w:type="paragraph" w:customStyle="1" w:styleId="xl1094">
    <w:name w:val="xl1094"/>
    <w:basedOn w:val="a1"/>
    <w:rsid w:val="00EC4762"/>
    <w:pPr>
      <w:pBdr>
        <w:top w:val="single" w:sz="8" w:space="0" w:color="auto"/>
        <w:left w:val="single" w:sz="8" w:space="0" w:color="auto"/>
        <w:bottom w:val="single" w:sz="8" w:space="0" w:color="auto"/>
      </w:pBdr>
      <w:spacing w:before="100" w:beforeAutospacing="1" w:after="100" w:afterAutospacing="1"/>
      <w:jc w:val="center"/>
    </w:pPr>
    <w:rPr>
      <w:sz w:val="18"/>
      <w:szCs w:val="18"/>
    </w:rPr>
  </w:style>
  <w:style w:type="paragraph" w:customStyle="1" w:styleId="xl1095">
    <w:name w:val="xl1095"/>
    <w:basedOn w:val="a1"/>
    <w:rsid w:val="00EC4762"/>
    <w:pPr>
      <w:pBdr>
        <w:left w:val="single" w:sz="8" w:space="0" w:color="auto"/>
        <w:bottom w:val="single" w:sz="8" w:space="0" w:color="auto"/>
      </w:pBdr>
      <w:spacing w:before="100" w:beforeAutospacing="1" w:after="100" w:afterAutospacing="1"/>
      <w:jc w:val="center"/>
    </w:pPr>
    <w:rPr>
      <w:sz w:val="18"/>
      <w:szCs w:val="18"/>
    </w:rPr>
  </w:style>
  <w:style w:type="paragraph" w:customStyle="1" w:styleId="xl1096">
    <w:name w:val="xl10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top"/>
    </w:pPr>
  </w:style>
  <w:style w:type="paragraph" w:customStyle="1" w:styleId="xl1097">
    <w:name w:val="xl109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rPr>
      <w:sz w:val="18"/>
      <w:szCs w:val="18"/>
    </w:rPr>
  </w:style>
  <w:style w:type="paragraph" w:customStyle="1" w:styleId="xl1098">
    <w:name w:val="xl1098"/>
    <w:basedOn w:val="a1"/>
    <w:rsid w:val="00EC4762"/>
    <w:pPr>
      <w:pBdr>
        <w:top w:val="single" w:sz="8" w:space="0" w:color="auto"/>
        <w:left w:val="single" w:sz="8" w:space="0" w:color="auto"/>
      </w:pBdr>
      <w:spacing w:before="100" w:beforeAutospacing="1" w:after="100" w:afterAutospacing="1"/>
    </w:pPr>
    <w:rPr>
      <w:sz w:val="18"/>
      <w:szCs w:val="18"/>
    </w:rPr>
  </w:style>
  <w:style w:type="paragraph" w:customStyle="1" w:styleId="xl1099">
    <w:name w:val="xl109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100">
    <w:name w:val="xl110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101">
    <w:name w:val="xl1101"/>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102">
    <w:name w:val="xl110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sz w:val="18"/>
      <w:szCs w:val="18"/>
    </w:rPr>
  </w:style>
  <w:style w:type="paragraph" w:customStyle="1" w:styleId="xl1103">
    <w:name w:val="xl1103"/>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04">
    <w:name w:val="xl110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color w:val="FF0000"/>
    </w:rPr>
  </w:style>
  <w:style w:type="paragraph" w:customStyle="1" w:styleId="xl1105">
    <w:name w:val="xl11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color w:val="FF0000"/>
    </w:rPr>
  </w:style>
  <w:style w:type="paragraph" w:customStyle="1" w:styleId="xl1106">
    <w:name w:val="xl1106"/>
    <w:basedOn w:val="a1"/>
    <w:rsid w:val="00EC4762"/>
    <w:pPr>
      <w:pBdr>
        <w:top w:val="single" w:sz="4" w:space="0" w:color="auto"/>
        <w:left w:val="single" w:sz="8" w:space="14" w:color="auto"/>
        <w:bottom w:val="single" w:sz="8" w:space="0"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07">
    <w:name w:val="xl1107"/>
    <w:basedOn w:val="a1"/>
    <w:rsid w:val="00EC4762"/>
    <w:pPr>
      <w:pBdr>
        <w:left w:val="single" w:sz="8" w:space="0" w:color="auto"/>
      </w:pBdr>
      <w:shd w:val="clear" w:color="000000" w:fill="F2DCDB"/>
      <w:spacing w:before="100" w:beforeAutospacing="1" w:after="100" w:afterAutospacing="1"/>
      <w:jc w:val="right"/>
      <w:textAlignment w:val="top"/>
    </w:pPr>
  </w:style>
  <w:style w:type="paragraph" w:customStyle="1" w:styleId="xl1108">
    <w:name w:val="xl1108"/>
    <w:basedOn w:val="a1"/>
    <w:rsid w:val="00EC4762"/>
    <w:pPr>
      <w:pBdr>
        <w:left w:val="single" w:sz="8" w:space="0" w:color="auto"/>
        <w:right w:val="single" w:sz="8" w:space="0" w:color="auto"/>
      </w:pBdr>
      <w:spacing w:before="100" w:beforeAutospacing="1" w:after="100" w:afterAutospacing="1"/>
      <w:jc w:val="right"/>
      <w:textAlignment w:val="top"/>
    </w:pPr>
  </w:style>
  <w:style w:type="paragraph" w:customStyle="1" w:styleId="xl1109">
    <w:name w:val="xl1109"/>
    <w:basedOn w:val="a1"/>
    <w:rsid w:val="00EC4762"/>
    <w:pPr>
      <w:pBdr>
        <w:top w:val="single" w:sz="4" w:space="0" w:color="auto"/>
        <w:left w:val="single" w:sz="8" w:space="14" w:color="auto"/>
        <w:right w:val="single" w:sz="8"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10">
    <w:name w:val="xl111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style>
  <w:style w:type="paragraph" w:customStyle="1" w:styleId="xl1111">
    <w:name w:val="xl1111"/>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112">
    <w:name w:val="xl1112"/>
    <w:basedOn w:val="a1"/>
    <w:rsid w:val="00EC4762"/>
    <w:pPr>
      <w:pBdr>
        <w:left w:val="single" w:sz="8" w:space="0" w:color="auto"/>
      </w:pBdr>
      <w:spacing w:before="100" w:beforeAutospacing="1" w:after="100" w:afterAutospacing="1"/>
      <w:jc w:val="right"/>
    </w:pPr>
  </w:style>
  <w:style w:type="paragraph" w:customStyle="1" w:styleId="xl1113">
    <w:name w:val="xl1113"/>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14">
    <w:name w:val="xl111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15">
    <w:name w:val="xl1115"/>
    <w:basedOn w:val="a1"/>
    <w:rsid w:val="00EC4762"/>
    <w:pPr>
      <w:pBdr>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16">
    <w:name w:val="xl1116"/>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1117">
    <w:name w:val="xl1117"/>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18">
    <w:name w:val="xl1118"/>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1119">
    <w:name w:val="xl1119"/>
    <w:basedOn w:val="a1"/>
    <w:rsid w:val="00EC4762"/>
    <w:pPr>
      <w:pBdr>
        <w:top w:val="single" w:sz="4" w:space="0" w:color="auto"/>
        <w:left w:val="single" w:sz="4" w:space="0" w:color="auto"/>
        <w:bottom w:val="single" w:sz="8" w:space="0" w:color="auto"/>
        <w:right w:val="single" w:sz="4" w:space="0" w:color="auto"/>
      </w:pBdr>
      <w:spacing w:before="100" w:beforeAutospacing="1" w:after="100" w:afterAutospacing="1"/>
      <w:jc w:val="right"/>
    </w:pPr>
  </w:style>
  <w:style w:type="paragraph" w:customStyle="1" w:styleId="xl1120">
    <w:name w:val="xl1120"/>
    <w:basedOn w:val="a1"/>
    <w:rsid w:val="00EC4762"/>
    <w:pPr>
      <w:pBdr>
        <w:top w:val="single" w:sz="4" w:space="0" w:color="auto"/>
        <w:bottom w:val="single" w:sz="8" w:space="0" w:color="auto"/>
      </w:pBdr>
      <w:spacing w:before="100" w:beforeAutospacing="1" w:after="100" w:afterAutospacing="1"/>
    </w:pPr>
  </w:style>
  <w:style w:type="paragraph" w:customStyle="1" w:styleId="xl1121">
    <w:name w:val="xl1121"/>
    <w:basedOn w:val="a1"/>
    <w:rsid w:val="00EC4762"/>
    <w:pPr>
      <w:pBdr>
        <w:top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22">
    <w:name w:val="xl1122"/>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23">
    <w:name w:val="xl1123"/>
    <w:basedOn w:val="a1"/>
    <w:rsid w:val="00EC4762"/>
    <w:pPr>
      <w:pBdr>
        <w:top w:val="single" w:sz="4" w:space="0" w:color="auto"/>
        <w:bottom w:val="single" w:sz="8" w:space="0" w:color="auto"/>
      </w:pBdr>
      <w:shd w:val="clear" w:color="000000" w:fill="F2DCDB"/>
      <w:spacing w:before="100" w:beforeAutospacing="1" w:after="100" w:afterAutospacing="1"/>
      <w:jc w:val="right"/>
      <w:textAlignment w:val="top"/>
    </w:pPr>
  </w:style>
  <w:style w:type="paragraph" w:customStyle="1" w:styleId="xl1124">
    <w:name w:val="xl1124"/>
    <w:basedOn w:val="a1"/>
    <w:rsid w:val="00EC4762"/>
    <w:pPr>
      <w:pBdr>
        <w:bottom w:val="single" w:sz="8" w:space="0" w:color="auto"/>
      </w:pBdr>
      <w:shd w:val="clear" w:color="000000" w:fill="F2DCDB"/>
      <w:spacing w:before="100" w:beforeAutospacing="1" w:after="100" w:afterAutospacing="1"/>
      <w:jc w:val="right"/>
      <w:textAlignment w:val="top"/>
    </w:pPr>
  </w:style>
  <w:style w:type="paragraph" w:customStyle="1" w:styleId="xl1125">
    <w:name w:val="xl112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26">
    <w:name w:val="xl1126"/>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27">
    <w:name w:val="xl1127"/>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pPr>
  </w:style>
  <w:style w:type="paragraph" w:customStyle="1" w:styleId="xl1128">
    <w:name w:val="xl1128"/>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right"/>
    </w:pPr>
  </w:style>
  <w:style w:type="paragraph" w:customStyle="1" w:styleId="xl1129">
    <w:name w:val="xl112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30">
    <w:name w:val="xl1130"/>
    <w:basedOn w:val="a1"/>
    <w:rsid w:val="00EC4762"/>
    <w:pPr>
      <w:pBdr>
        <w:top w:val="single" w:sz="4" w:space="0" w:color="auto"/>
        <w:left w:val="single" w:sz="8" w:space="0" w:color="auto"/>
        <w:bottom w:val="single" w:sz="4" w:space="0" w:color="auto"/>
      </w:pBdr>
      <w:spacing w:before="100" w:beforeAutospacing="1" w:after="100" w:afterAutospacing="1"/>
      <w:jc w:val="right"/>
    </w:pPr>
    <w:rPr>
      <w:b/>
      <w:bCs/>
    </w:rPr>
  </w:style>
  <w:style w:type="paragraph" w:customStyle="1" w:styleId="xl1131">
    <w:name w:val="xl1131"/>
    <w:basedOn w:val="a1"/>
    <w:rsid w:val="00EC4762"/>
    <w:pPr>
      <w:pBdr>
        <w:top w:val="single" w:sz="8" w:space="0" w:color="auto"/>
        <w:left w:val="single" w:sz="8" w:space="0" w:color="auto"/>
        <w:bottom w:val="single" w:sz="4" w:space="0" w:color="auto"/>
      </w:pBdr>
      <w:spacing w:before="100" w:beforeAutospacing="1" w:after="100" w:afterAutospacing="1"/>
      <w:jc w:val="right"/>
    </w:pPr>
  </w:style>
  <w:style w:type="paragraph" w:customStyle="1" w:styleId="xl1132">
    <w:name w:val="xl1132"/>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133">
    <w:name w:val="xl1133"/>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4">
    <w:name w:val="xl1134"/>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35">
    <w:name w:val="xl1135"/>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top"/>
    </w:pPr>
  </w:style>
  <w:style w:type="paragraph" w:customStyle="1" w:styleId="xl1136">
    <w:name w:val="xl1136"/>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37">
    <w:name w:val="xl1137"/>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38">
    <w:name w:val="xl1138"/>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pPr>
    <w:rPr>
      <w:b/>
      <w:bCs/>
    </w:rPr>
  </w:style>
  <w:style w:type="paragraph" w:customStyle="1" w:styleId="xl1139">
    <w:name w:val="xl1139"/>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0">
    <w:name w:val="xl1140"/>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41">
    <w:name w:val="xl1141"/>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42">
    <w:name w:val="xl1142"/>
    <w:basedOn w:val="a1"/>
    <w:rsid w:val="00EC4762"/>
    <w:pPr>
      <w:pBdr>
        <w:left w:val="single" w:sz="8" w:space="0" w:color="auto"/>
        <w:bottom w:val="single" w:sz="8" w:space="0" w:color="auto"/>
        <w:right w:val="single" w:sz="8" w:space="0" w:color="auto"/>
      </w:pBdr>
      <w:spacing w:before="100" w:beforeAutospacing="1" w:after="100" w:afterAutospacing="1"/>
    </w:pPr>
  </w:style>
  <w:style w:type="paragraph" w:customStyle="1" w:styleId="xl1143">
    <w:name w:val="xl114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4">
    <w:name w:val="xl1144"/>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style>
  <w:style w:type="paragraph" w:customStyle="1" w:styleId="xl1145">
    <w:name w:val="xl1145"/>
    <w:basedOn w:val="a1"/>
    <w:rsid w:val="00EC4762"/>
    <w:pPr>
      <w:pBdr>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146">
    <w:name w:val="xl1146"/>
    <w:basedOn w:val="a1"/>
    <w:rsid w:val="00EC4762"/>
    <w:pPr>
      <w:pBdr>
        <w:left w:val="single" w:sz="8" w:space="0" w:color="auto"/>
        <w:bottom w:val="single" w:sz="8" w:space="0" w:color="auto"/>
      </w:pBdr>
      <w:spacing w:before="100" w:beforeAutospacing="1" w:after="100" w:afterAutospacing="1"/>
      <w:jc w:val="right"/>
    </w:pPr>
  </w:style>
  <w:style w:type="paragraph" w:customStyle="1" w:styleId="xl1147">
    <w:name w:val="xl1147"/>
    <w:basedOn w:val="a1"/>
    <w:rsid w:val="00EC4762"/>
    <w:pPr>
      <w:pBdr>
        <w:left w:val="single" w:sz="8" w:space="0" w:color="auto"/>
        <w:bottom w:val="single" w:sz="8" w:space="0" w:color="auto"/>
        <w:right w:val="single" w:sz="8" w:space="0" w:color="auto"/>
      </w:pBdr>
      <w:spacing w:before="100" w:beforeAutospacing="1" w:after="100" w:afterAutospacing="1"/>
      <w:jc w:val="right"/>
    </w:pPr>
  </w:style>
  <w:style w:type="paragraph" w:customStyle="1" w:styleId="xl1148">
    <w:name w:val="xl114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149">
    <w:name w:val="xl114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1150">
    <w:name w:val="xl1150"/>
    <w:basedOn w:val="a1"/>
    <w:rsid w:val="00EC4762"/>
    <w:pPr>
      <w:pBdr>
        <w:top w:val="single" w:sz="8"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151">
    <w:name w:val="xl1151"/>
    <w:basedOn w:val="a1"/>
    <w:rsid w:val="00EC4762"/>
    <w:pPr>
      <w:pBdr>
        <w:top w:val="single" w:sz="8" w:space="0" w:color="auto"/>
        <w:left w:val="single" w:sz="4" w:space="0" w:color="auto"/>
        <w:bottom w:val="single" w:sz="4" w:space="0" w:color="auto"/>
      </w:pBdr>
      <w:spacing w:before="100" w:beforeAutospacing="1" w:after="100" w:afterAutospacing="1"/>
      <w:jc w:val="right"/>
    </w:pPr>
  </w:style>
  <w:style w:type="paragraph" w:customStyle="1" w:styleId="xl1152">
    <w:name w:val="xl1152"/>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3">
    <w:name w:val="xl1153"/>
    <w:basedOn w:val="a1"/>
    <w:rsid w:val="00EC4762"/>
    <w:pPr>
      <w:pBdr>
        <w:top w:val="single" w:sz="4" w:space="0" w:color="auto"/>
        <w:left w:val="single" w:sz="4" w:space="0" w:color="auto"/>
        <w:bottom w:val="single" w:sz="4" w:space="0" w:color="auto"/>
      </w:pBdr>
      <w:spacing w:before="100" w:beforeAutospacing="1" w:after="100" w:afterAutospacing="1"/>
      <w:jc w:val="right"/>
    </w:pPr>
  </w:style>
  <w:style w:type="paragraph" w:customStyle="1" w:styleId="xl1154">
    <w:name w:val="xl1154"/>
    <w:basedOn w:val="a1"/>
    <w:rsid w:val="00EC4762"/>
    <w:pPr>
      <w:pBdr>
        <w:top w:val="single" w:sz="4" w:space="0" w:color="auto"/>
        <w:left w:val="single" w:sz="4" w:space="0" w:color="auto"/>
        <w:bottom w:val="single" w:sz="8" w:space="0" w:color="auto"/>
      </w:pBdr>
      <w:spacing w:before="100" w:beforeAutospacing="1" w:after="100" w:afterAutospacing="1"/>
      <w:jc w:val="right"/>
    </w:pPr>
  </w:style>
  <w:style w:type="paragraph" w:customStyle="1" w:styleId="xl1155">
    <w:name w:val="xl1155"/>
    <w:basedOn w:val="a1"/>
    <w:rsid w:val="00EC4762"/>
    <w:pPr>
      <w:pBdr>
        <w:top w:val="single" w:sz="8" w:space="0" w:color="auto"/>
        <w:left w:val="single" w:sz="4" w:space="0" w:color="auto"/>
        <w:bottom w:val="single" w:sz="4" w:space="0" w:color="auto"/>
      </w:pBdr>
      <w:shd w:val="clear" w:color="000000" w:fill="F2DCDB"/>
      <w:spacing w:before="100" w:beforeAutospacing="1" w:after="100" w:afterAutospacing="1"/>
      <w:jc w:val="right"/>
      <w:textAlignment w:val="top"/>
    </w:pPr>
  </w:style>
  <w:style w:type="paragraph" w:customStyle="1" w:styleId="xl1156">
    <w:name w:val="xl1156"/>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textAlignment w:val="center"/>
    </w:pPr>
  </w:style>
  <w:style w:type="paragraph" w:customStyle="1" w:styleId="xl1157">
    <w:name w:val="xl1157"/>
    <w:basedOn w:val="a1"/>
    <w:rsid w:val="00EC4762"/>
    <w:pPr>
      <w:pBdr>
        <w:top w:val="single" w:sz="4" w:space="0" w:color="auto"/>
        <w:left w:val="single" w:sz="4" w:space="0" w:color="auto"/>
        <w:bottom w:val="single" w:sz="4" w:space="0" w:color="auto"/>
      </w:pBdr>
      <w:shd w:val="clear" w:color="000000" w:fill="F2DCDB"/>
      <w:spacing w:before="100" w:beforeAutospacing="1" w:after="100" w:afterAutospacing="1"/>
      <w:jc w:val="right"/>
    </w:pPr>
  </w:style>
  <w:style w:type="paragraph" w:customStyle="1" w:styleId="xl1158">
    <w:name w:val="xl1158"/>
    <w:basedOn w:val="a1"/>
    <w:rsid w:val="00EC4762"/>
    <w:pPr>
      <w:pBdr>
        <w:top w:val="single" w:sz="4" w:space="0" w:color="auto"/>
        <w:left w:val="single" w:sz="4" w:space="0" w:color="auto"/>
        <w:bottom w:val="single" w:sz="8" w:space="0" w:color="auto"/>
      </w:pBdr>
      <w:shd w:val="clear" w:color="000000" w:fill="F2DCDB"/>
      <w:spacing w:before="100" w:beforeAutospacing="1" w:after="100" w:afterAutospacing="1"/>
      <w:jc w:val="right"/>
    </w:pPr>
  </w:style>
  <w:style w:type="paragraph" w:customStyle="1" w:styleId="xl1159">
    <w:name w:val="xl1159"/>
    <w:basedOn w:val="a1"/>
    <w:rsid w:val="00EC4762"/>
    <w:pPr>
      <w:pBdr>
        <w:top w:val="single" w:sz="8" w:space="0" w:color="auto"/>
        <w:bottom w:val="single" w:sz="4" w:space="0" w:color="auto"/>
        <w:right w:val="single" w:sz="4" w:space="0" w:color="auto"/>
      </w:pBdr>
      <w:shd w:val="clear" w:color="000000" w:fill="F2DCDB"/>
      <w:spacing w:before="100" w:beforeAutospacing="1" w:after="100" w:afterAutospacing="1"/>
      <w:jc w:val="right"/>
      <w:textAlignment w:val="top"/>
    </w:pPr>
  </w:style>
  <w:style w:type="paragraph" w:customStyle="1" w:styleId="xl1160">
    <w:name w:val="xl1160"/>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textAlignment w:val="center"/>
    </w:pPr>
  </w:style>
  <w:style w:type="paragraph" w:customStyle="1" w:styleId="xl1161">
    <w:name w:val="xl1161"/>
    <w:basedOn w:val="a1"/>
    <w:rsid w:val="00EC4762"/>
    <w:pPr>
      <w:pBdr>
        <w:top w:val="single" w:sz="4" w:space="0" w:color="auto"/>
        <w:bottom w:val="single" w:sz="4" w:space="0" w:color="auto"/>
        <w:right w:val="single" w:sz="4" w:space="0" w:color="auto"/>
      </w:pBdr>
      <w:shd w:val="clear" w:color="000000" w:fill="F2DCDB"/>
      <w:spacing w:before="100" w:beforeAutospacing="1" w:after="100" w:afterAutospacing="1"/>
      <w:jc w:val="right"/>
    </w:pPr>
  </w:style>
  <w:style w:type="paragraph" w:customStyle="1" w:styleId="xl1162">
    <w:name w:val="xl1162"/>
    <w:basedOn w:val="a1"/>
    <w:rsid w:val="00EC4762"/>
    <w:pPr>
      <w:pBdr>
        <w:top w:val="single" w:sz="4" w:space="0" w:color="auto"/>
        <w:bottom w:val="single" w:sz="8" w:space="0" w:color="auto"/>
        <w:right w:val="single" w:sz="4" w:space="0" w:color="auto"/>
      </w:pBdr>
      <w:shd w:val="clear" w:color="000000" w:fill="F2DCDB"/>
      <w:spacing w:before="100" w:beforeAutospacing="1" w:after="100" w:afterAutospacing="1"/>
      <w:jc w:val="right"/>
    </w:pPr>
  </w:style>
  <w:style w:type="paragraph" w:customStyle="1" w:styleId="xl1163">
    <w:name w:val="xl1163"/>
    <w:basedOn w:val="a1"/>
    <w:rsid w:val="00EC4762"/>
    <w:pPr>
      <w:pBdr>
        <w:left w:val="single" w:sz="8" w:space="0" w:color="auto"/>
        <w:bottom w:val="single" w:sz="4" w:space="0" w:color="auto"/>
      </w:pBdr>
      <w:spacing w:before="100" w:beforeAutospacing="1" w:after="100" w:afterAutospacing="1"/>
      <w:jc w:val="right"/>
    </w:pPr>
  </w:style>
  <w:style w:type="paragraph" w:customStyle="1" w:styleId="xl1164">
    <w:name w:val="xl116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65">
    <w:name w:val="xl1165"/>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sz w:val="20"/>
      <w:szCs w:val="20"/>
    </w:rPr>
  </w:style>
  <w:style w:type="paragraph" w:customStyle="1" w:styleId="xl1166">
    <w:name w:val="xl1166"/>
    <w:basedOn w:val="a1"/>
    <w:rsid w:val="00EC4762"/>
    <w:pPr>
      <w:pBdr>
        <w:top w:val="single" w:sz="4" w:space="0" w:color="auto"/>
        <w:left w:val="single" w:sz="8" w:space="14" w:color="auto"/>
        <w:bottom w:val="single" w:sz="4" w:space="0"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7">
    <w:name w:val="xl1167"/>
    <w:basedOn w:val="a1"/>
    <w:rsid w:val="00EC4762"/>
    <w:pPr>
      <w:pBdr>
        <w:top w:val="single" w:sz="4" w:space="0" w:color="auto"/>
        <w:left w:val="single" w:sz="8" w:space="14" w:color="auto"/>
      </w:pBdr>
      <w:spacing w:before="100" w:beforeAutospacing="1" w:after="100" w:afterAutospacing="1"/>
      <w:ind w:firstLineChars="200" w:firstLine="200"/>
      <w:textAlignment w:val="top"/>
    </w:pPr>
    <w:rPr>
      <w:rFonts w:ascii="Arial CYR" w:hAnsi="Arial CYR" w:cs="Arial CYR"/>
      <w:color w:val="FF0000"/>
      <w:sz w:val="20"/>
      <w:szCs w:val="20"/>
    </w:rPr>
  </w:style>
  <w:style w:type="paragraph" w:customStyle="1" w:styleId="xl1168">
    <w:name w:val="xl1168"/>
    <w:basedOn w:val="a1"/>
    <w:rsid w:val="00EC4762"/>
    <w:pPr>
      <w:pBdr>
        <w:bottom w:val="single" w:sz="4" w:space="0" w:color="auto"/>
      </w:pBdr>
      <w:shd w:val="clear" w:color="000000" w:fill="F2DCDB"/>
      <w:spacing w:before="100" w:beforeAutospacing="1" w:after="100" w:afterAutospacing="1"/>
      <w:jc w:val="right"/>
      <w:textAlignment w:val="top"/>
    </w:pPr>
  </w:style>
  <w:style w:type="paragraph" w:customStyle="1" w:styleId="xl1169">
    <w:name w:val="xl1169"/>
    <w:basedOn w:val="a1"/>
    <w:rsid w:val="00EC4762"/>
    <w:pPr>
      <w:pBdr>
        <w:top w:val="single" w:sz="4" w:space="0" w:color="auto"/>
        <w:bottom w:val="single" w:sz="4"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70">
    <w:name w:val="xl1170"/>
    <w:basedOn w:val="a1"/>
    <w:rsid w:val="00EC4762"/>
    <w:pPr>
      <w:pBdr>
        <w:top w:val="single" w:sz="4" w:space="0" w:color="auto"/>
      </w:pBdr>
      <w:shd w:val="clear" w:color="000000" w:fill="F2DCDB"/>
      <w:spacing w:before="100" w:beforeAutospacing="1" w:after="100" w:afterAutospacing="1"/>
      <w:jc w:val="right"/>
      <w:textAlignment w:val="top"/>
    </w:pPr>
  </w:style>
  <w:style w:type="paragraph" w:customStyle="1" w:styleId="xl1171">
    <w:name w:val="xl117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rFonts w:ascii="Arial CYR" w:hAnsi="Arial CYR" w:cs="Arial CYR"/>
      <w:sz w:val="20"/>
      <w:szCs w:val="20"/>
    </w:rPr>
  </w:style>
  <w:style w:type="paragraph" w:customStyle="1" w:styleId="xl1172">
    <w:name w:val="xl1172"/>
    <w:basedOn w:val="a1"/>
    <w:rsid w:val="00EC4762"/>
    <w:pPr>
      <w:pBdr>
        <w:left w:val="single" w:sz="8" w:space="0" w:color="auto"/>
        <w:bottom w:val="single" w:sz="4" w:space="0" w:color="auto"/>
      </w:pBdr>
      <w:shd w:val="clear" w:color="000000" w:fill="F2DCDB"/>
      <w:spacing w:before="100" w:beforeAutospacing="1" w:after="100" w:afterAutospacing="1"/>
      <w:jc w:val="right"/>
      <w:textAlignment w:val="top"/>
    </w:pPr>
    <w:rPr>
      <w:b/>
      <w:bCs/>
    </w:rPr>
  </w:style>
  <w:style w:type="paragraph" w:customStyle="1" w:styleId="xl1173">
    <w:name w:val="xl1173"/>
    <w:basedOn w:val="a1"/>
    <w:rsid w:val="00EC4762"/>
    <w:pPr>
      <w:pBdr>
        <w:top w:val="single" w:sz="4" w:space="0" w:color="auto"/>
        <w:left w:val="single" w:sz="8" w:space="0" w:color="auto"/>
      </w:pBdr>
      <w:shd w:val="clear" w:color="000000" w:fill="F2DCDB"/>
      <w:spacing w:before="100" w:beforeAutospacing="1" w:after="100" w:afterAutospacing="1"/>
      <w:jc w:val="right"/>
    </w:pPr>
  </w:style>
  <w:style w:type="paragraph" w:customStyle="1" w:styleId="xl1174">
    <w:name w:val="xl1174"/>
    <w:basedOn w:val="a1"/>
    <w:rsid w:val="00EC4762"/>
    <w:pPr>
      <w:pBdr>
        <w:left w:val="single" w:sz="8" w:space="0" w:color="auto"/>
      </w:pBdr>
      <w:shd w:val="clear" w:color="000000" w:fill="F2DCDB"/>
      <w:spacing w:before="100" w:beforeAutospacing="1" w:after="100" w:afterAutospacing="1"/>
      <w:jc w:val="right"/>
    </w:pPr>
  </w:style>
  <w:style w:type="paragraph" w:customStyle="1" w:styleId="xl1175">
    <w:name w:val="xl1175"/>
    <w:basedOn w:val="a1"/>
    <w:rsid w:val="00EC4762"/>
    <w:pPr>
      <w:pBdr>
        <w:top w:val="single" w:sz="4" w:space="0" w:color="auto"/>
        <w:left w:val="single" w:sz="8" w:space="0" w:color="auto"/>
      </w:pBdr>
      <w:spacing w:before="100" w:beforeAutospacing="1" w:after="100" w:afterAutospacing="1"/>
      <w:jc w:val="right"/>
    </w:pPr>
    <w:rPr>
      <w:b/>
      <w:bCs/>
    </w:rPr>
  </w:style>
  <w:style w:type="paragraph" w:customStyle="1" w:styleId="xl1176">
    <w:name w:val="xl11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177">
    <w:name w:val="xl1177"/>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178">
    <w:name w:val="xl1178"/>
    <w:basedOn w:val="a1"/>
    <w:rsid w:val="00EC4762"/>
    <w:pPr>
      <w:pBdr>
        <w:top w:val="single" w:sz="4" w:space="0" w:color="auto"/>
        <w:left w:val="single" w:sz="8" w:space="0" w:color="auto"/>
        <w:right w:val="single" w:sz="8" w:space="0" w:color="auto"/>
      </w:pBdr>
      <w:spacing w:before="100" w:beforeAutospacing="1" w:after="100" w:afterAutospacing="1"/>
      <w:jc w:val="center"/>
      <w:textAlignment w:val="top"/>
    </w:pPr>
    <w:rPr>
      <w:color w:val="FF0000"/>
    </w:rPr>
  </w:style>
  <w:style w:type="paragraph" w:customStyle="1" w:styleId="xl1179">
    <w:name w:val="xl1179"/>
    <w:basedOn w:val="a1"/>
    <w:rsid w:val="00EC4762"/>
    <w:pPr>
      <w:pBdr>
        <w:top w:val="single" w:sz="4" w:space="0" w:color="auto"/>
        <w:right w:val="single" w:sz="4" w:space="0" w:color="auto"/>
      </w:pBdr>
      <w:shd w:val="clear" w:color="000000" w:fill="F2DCDB"/>
      <w:spacing w:before="100" w:beforeAutospacing="1" w:after="100" w:afterAutospacing="1"/>
      <w:jc w:val="right"/>
      <w:textAlignment w:val="top"/>
    </w:pPr>
    <w:rPr>
      <w:color w:val="FF0000"/>
    </w:rPr>
  </w:style>
  <w:style w:type="paragraph" w:customStyle="1" w:styleId="xl1180">
    <w:name w:val="xl1180"/>
    <w:basedOn w:val="a1"/>
    <w:rsid w:val="00EC4762"/>
    <w:pPr>
      <w:pBdr>
        <w:top w:val="single" w:sz="4" w:space="0" w:color="auto"/>
        <w:left w:val="single" w:sz="4" w:space="0" w:color="auto"/>
        <w:right w:val="single" w:sz="4" w:space="0" w:color="auto"/>
      </w:pBdr>
      <w:spacing w:before="100" w:beforeAutospacing="1" w:after="100" w:afterAutospacing="1"/>
      <w:jc w:val="right"/>
      <w:textAlignment w:val="top"/>
    </w:pPr>
    <w:rPr>
      <w:color w:val="FF0000"/>
    </w:rPr>
  </w:style>
  <w:style w:type="paragraph" w:customStyle="1" w:styleId="xl1181">
    <w:name w:val="xl1181"/>
    <w:basedOn w:val="a1"/>
    <w:rsid w:val="00EC4762"/>
    <w:pPr>
      <w:pBdr>
        <w:top w:val="single" w:sz="4" w:space="0" w:color="auto"/>
        <w:left w:val="single" w:sz="4" w:space="0" w:color="auto"/>
      </w:pBdr>
      <w:shd w:val="clear" w:color="000000" w:fill="F2DCDB"/>
      <w:spacing w:before="100" w:beforeAutospacing="1" w:after="100" w:afterAutospacing="1"/>
      <w:jc w:val="right"/>
      <w:textAlignment w:val="top"/>
    </w:pPr>
    <w:rPr>
      <w:color w:val="FF0000"/>
    </w:rPr>
  </w:style>
  <w:style w:type="paragraph" w:customStyle="1" w:styleId="xl1182">
    <w:name w:val="xl1182"/>
    <w:basedOn w:val="a1"/>
    <w:rsid w:val="00EC4762"/>
    <w:pPr>
      <w:pBdr>
        <w:top w:val="single" w:sz="4" w:space="0" w:color="auto"/>
        <w:left w:val="single" w:sz="8" w:space="0" w:color="auto"/>
        <w:right w:val="single" w:sz="8" w:space="0" w:color="auto"/>
      </w:pBdr>
      <w:spacing w:before="100" w:beforeAutospacing="1" w:after="100" w:afterAutospacing="1"/>
      <w:jc w:val="right"/>
    </w:pPr>
    <w:rPr>
      <w:b/>
      <w:bCs/>
      <w:color w:val="FF0000"/>
    </w:rPr>
  </w:style>
  <w:style w:type="paragraph" w:customStyle="1" w:styleId="xl1183">
    <w:name w:val="xl1183"/>
    <w:basedOn w:val="a1"/>
    <w:rsid w:val="00EC4762"/>
    <w:pPr>
      <w:pBdr>
        <w:top w:val="single" w:sz="4" w:space="0" w:color="auto"/>
        <w:left w:val="single" w:sz="4" w:space="0" w:color="auto"/>
      </w:pBdr>
      <w:spacing w:before="100" w:beforeAutospacing="1" w:after="100" w:afterAutospacing="1"/>
      <w:jc w:val="right"/>
    </w:pPr>
    <w:rPr>
      <w:color w:val="FF0000"/>
    </w:rPr>
  </w:style>
  <w:style w:type="paragraph" w:customStyle="1" w:styleId="xl1184">
    <w:name w:val="xl1184"/>
    <w:basedOn w:val="a1"/>
    <w:rsid w:val="00EC4762"/>
    <w:pPr>
      <w:pBdr>
        <w:top w:val="single" w:sz="4" w:space="0" w:color="auto"/>
      </w:pBdr>
      <w:spacing w:before="100" w:beforeAutospacing="1" w:after="100" w:afterAutospacing="1"/>
      <w:jc w:val="right"/>
      <w:textAlignment w:val="top"/>
    </w:pPr>
    <w:rPr>
      <w:color w:val="FF0000"/>
    </w:rPr>
  </w:style>
  <w:style w:type="paragraph" w:customStyle="1" w:styleId="xl1185">
    <w:name w:val="xl1185"/>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color w:val="FF0000"/>
    </w:rPr>
  </w:style>
  <w:style w:type="paragraph" w:customStyle="1" w:styleId="xl1186">
    <w:name w:val="xl1186"/>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rPr>
      <w:b/>
      <w:bCs/>
    </w:rPr>
  </w:style>
  <w:style w:type="paragraph" w:customStyle="1" w:styleId="xl1187">
    <w:name w:val="xl1187"/>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188">
    <w:name w:val="xl1188"/>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189">
    <w:name w:val="xl1189"/>
    <w:basedOn w:val="a1"/>
    <w:rsid w:val="00EC4762"/>
    <w:pPr>
      <w:pBdr>
        <w:top w:val="single" w:sz="8"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0">
    <w:name w:val="xl1190"/>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rPr>
  </w:style>
  <w:style w:type="paragraph" w:customStyle="1" w:styleId="xl1191">
    <w:name w:val="xl1191"/>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192">
    <w:name w:val="xl1192"/>
    <w:basedOn w:val="a1"/>
    <w:rsid w:val="00EC4762"/>
    <w:pPr>
      <w:pBdr>
        <w:left w:val="single" w:sz="8" w:space="0" w:color="auto"/>
      </w:pBdr>
      <w:spacing w:before="100" w:beforeAutospacing="1" w:after="100" w:afterAutospacing="1"/>
      <w:jc w:val="right"/>
      <w:textAlignment w:val="top"/>
    </w:pPr>
    <w:rPr>
      <w:b/>
      <w:bCs/>
    </w:rPr>
  </w:style>
  <w:style w:type="paragraph" w:customStyle="1" w:styleId="xl1193">
    <w:name w:val="xl1193"/>
    <w:basedOn w:val="a1"/>
    <w:rsid w:val="00EC4762"/>
    <w:pPr>
      <w:pBdr>
        <w:left w:val="single" w:sz="8" w:space="0" w:color="auto"/>
      </w:pBdr>
      <w:spacing w:before="100" w:beforeAutospacing="1" w:after="100" w:afterAutospacing="1"/>
      <w:textAlignment w:val="center"/>
    </w:pPr>
    <w:rPr>
      <w:b/>
      <w:bCs/>
    </w:rPr>
  </w:style>
  <w:style w:type="paragraph" w:customStyle="1" w:styleId="xl1194">
    <w:name w:val="xl119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195">
    <w:name w:val="xl119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196">
    <w:name w:val="xl1196"/>
    <w:basedOn w:val="a1"/>
    <w:rsid w:val="00EC4762"/>
    <w:pPr>
      <w:pBdr>
        <w:top w:val="single" w:sz="4" w:space="0" w:color="auto"/>
        <w:left w:val="single" w:sz="8" w:space="0" w:color="auto"/>
        <w:right w:val="single" w:sz="8" w:space="0" w:color="auto"/>
      </w:pBdr>
      <w:spacing w:before="100" w:beforeAutospacing="1" w:after="100" w:afterAutospacing="1"/>
    </w:pPr>
    <w:rPr>
      <w:rFonts w:ascii="Arial CYR" w:hAnsi="Arial CYR" w:cs="Arial CYR"/>
      <w:sz w:val="20"/>
      <w:szCs w:val="20"/>
    </w:rPr>
  </w:style>
  <w:style w:type="paragraph" w:customStyle="1" w:styleId="xl1197">
    <w:name w:val="xl1197"/>
    <w:basedOn w:val="a1"/>
    <w:rsid w:val="00EC4762"/>
    <w:pPr>
      <w:pBdr>
        <w:top w:val="single" w:sz="8" w:space="0" w:color="auto"/>
        <w:left w:val="single" w:sz="8" w:space="0" w:color="auto"/>
        <w:right w:val="single" w:sz="8" w:space="0" w:color="auto"/>
      </w:pBdr>
      <w:spacing w:before="100" w:beforeAutospacing="1" w:after="100" w:afterAutospacing="1"/>
      <w:jc w:val="right"/>
    </w:pPr>
    <w:rPr>
      <w:b/>
      <w:bCs/>
    </w:rPr>
  </w:style>
  <w:style w:type="paragraph" w:customStyle="1" w:styleId="xl1198">
    <w:name w:val="xl1198"/>
    <w:basedOn w:val="a1"/>
    <w:rsid w:val="00EC4762"/>
    <w:pP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199">
    <w:name w:val="xl1199"/>
    <w:basedOn w:val="a1"/>
    <w:rsid w:val="00EC4762"/>
    <w:pPr>
      <w:spacing w:before="100" w:beforeAutospacing="1" w:after="100" w:afterAutospacing="1"/>
      <w:jc w:val="right"/>
      <w:textAlignment w:val="top"/>
    </w:pPr>
    <w:rPr>
      <w:b/>
      <w:bCs/>
    </w:rPr>
  </w:style>
  <w:style w:type="paragraph" w:customStyle="1" w:styleId="xl1200">
    <w:name w:val="xl1200"/>
    <w:basedOn w:val="a1"/>
    <w:rsid w:val="00EC4762"/>
    <w:pPr>
      <w:pBdr>
        <w:top w:val="single" w:sz="8"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1">
    <w:name w:val="xl1201"/>
    <w:basedOn w:val="a1"/>
    <w:rsid w:val="00EC4762"/>
    <w:pPr>
      <w:pBdr>
        <w:top w:val="single" w:sz="4" w:space="0" w:color="auto"/>
        <w:bottom w:val="single" w:sz="4" w:space="0" w:color="auto"/>
        <w:right w:val="single" w:sz="8" w:space="0" w:color="auto"/>
      </w:pBdr>
      <w:shd w:val="clear" w:color="000000" w:fill="F2DCDB"/>
      <w:spacing w:before="100" w:beforeAutospacing="1" w:after="100" w:afterAutospacing="1"/>
      <w:jc w:val="right"/>
      <w:textAlignment w:val="top"/>
    </w:pPr>
  </w:style>
  <w:style w:type="paragraph" w:customStyle="1" w:styleId="xl1202">
    <w:name w:val="xl1202"/>
    <w:basedOn w:val="a1"/>
    <w:rsid w:val="00EC4762"/>
    <w:pPr>
      <w:pBdr>
        <w:top w:val="single" w:sz="4" w:space="0" w:color="auto"/>
        <w:bottom w:val="single" w:sz="8" w:space="0" w:color="auto"/>
        <w:right w:val="single" w:sz="8" w:space="0" w:color="auto"/>
      </w:pBdr>
      <w:shd w:val="clear" w:color="000000" w:fill="F2DCDB"/>
      <w:spacing w:before="100" w:beforeAutospacing="1" w:after="100" w:afterAutospacing="1"/>
      <w:jc w:val="right"/>
      <w:textAlignment w:val="top"/>
    </w:pPr>
    <w:rPr>
      <w:rFonts w:ascii="Arial CYR" w:hAnsi="Arial CYR" w:cs="Arial CYR"/>
      <w:sz w:val="20"/>
      <w:szCs w:val="20"/>
    </w:rPr>
  </w:style>
  <w:style w:type="paragraph" w:customStyle="1" w:styleId="xl1203">
    <w:name w:val="xl1203"/>
    <w:basedOn w:val="a1"/>
    <w:rsid w:val="00EC4762"/>
    <w:pPr>
      <w:pBdr>
        <w:top w:val="single" w:sz="8" w:space="0" w:color="auto"/>
        <w:left w:val="single" w:sz="8" w:space="0" w:color="auto"/>
        <w:bottom w:val="single" w:sz="4" w:space="0" w:color="auto"/>
      </w:pBdr>
      <w:shd w:val="clear" w:color="000000" w:fill="F2DCDB"/>
      <w:spacing w:before="100" w:beforeAutospacing="1" w:after="100" w:afterAutospacing="1"/>
      <w:jc w:val="right"/>
    </w:pPr>
    <w:rPr>
      <w:b/>
      <w:bCs/>
    </w:rPr>
  </w:style>
  <w:style w:type="paragraph" w:customStyle="1" w:styleId="xl1204">
    <w:name w:val="xl120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205">
    <w:name w:val="xl1205"/>
    <w:basedOn w:val="a1"/>
    <w:rsid w:val="00EC4762"/>
    <w:pPr>
      <w:pBdr>
        <w:top w:val="single" w:sz="8" w:space="0" w:color="auto"/>
        <w:bottom w:val="single" w:sz="8" w:space="0" w:color="auto"/>
      </w:pBdr>
      <w:spacing w:before="100" w:beforeAutospacing="1" w:after="100" w:afterAutospacing="1"/>
    </w:pPr>
  </w:style>
  <w:style w:type="paragraph" w:customStyle="1" w:styleId="xl1206">
    <w:name w:val="xl1206"/>
    <w:basedOn w:val="a1"/>
    <w:rsid w:val="00EC4762"/>
    <w:pPr>
      <w:pBdr>
        <w:bottom w:val="single" w:sz="8" w:space="0" w:color="auto"/>
      </w:pBdr>
      <w:spacing w:before="100" w:beforeAutospacing="1" w:after="100" w:afterAutospacing="1"/>
      <w:jc w:val="right"/>
      <w:textAlignment w:val="top"/>
    </w:pPr>
  </w:style>
  <w:style w:type="paragraph" w:customStyle="1" w:styleId="xl1207">
    <w:name w:val="xl1207"/>
    <w:basedOn w:val="a1"/>
    <w:rsid w:val="00EC4762"/>
    <w:pPr>
      <w:pBdr>
        <w:top w:val="single" w:sz="4" w:space="0" w:color="auto"/>
        <w:left w:val="single" w:sz="8" w:space="0" w:color="auto"/>
      </w:pBdr>
      <w:spacing w:before="100" w:beforeAutospacing="1" w:after="100" w:afterAutospacing="1"/>
      <w:jc w:val="right"/>
      <w:textAlignment w:val="top"/>
    </w:pPr>
    <w:rPr>
      <w:b/>
      <w:bCs/>
    </w:rPr>
  </w:style>
  <w:style w:type="paragraph" w:customStyle="1" w:styleId="xl1208">
    <w:name w:val="xl1208"/>
    <w:basedOn w:val="a1"/>
    <w:rsid w:val="00EC4762"/>
    <w:pPr>
      <w:spacing w:before="100" w:beforeAutospacing="1" w:after="100" w:afterAutospacing="1"/>
    </w:pPr>
    <w:rPr>
      <w:rFonts w:ascii="Arial CYR" w:hAnsi="Arial CYR" w:cs="Arial CYR"/>
      <w:sz w:val="20"/>
      <w:szCs w:val="20"/>
    </w:rPr>
  </w:style>
  <w:style w:type="paragraph" w:customStyle="1" w:styleId="xl1209">
    <w:name w:val="xl1209"/>
    <w:basedOn w:val="a1"/>
    <w:rsid w:val="00EC4762"/>
    <w:pPr>
      <w:pBdr>
        <w:right w:val="single" w:sz="8" w:space="0" w:color="auto"/>
      </w:pBdr>
      <w:spacing w:before="100" w:beforeAutospacing="1" w:after="100" w:afterAutospacing="1"/>
    </w:pPr>
    <w:rPr>
      <w:sz w:val="18"/>
      <w:szCs w:val="18"/>
    </w:rPr>
  </w:style>
  <w:style w:type="paragraph" w:customStyle="1" w:styleId="xl1210">
    <w:name w:val="xl1210"/>
    <w:basedOn w:val="a1"/>
    <w:rsid w:val="00EC4762"/>
    <w:pPr>
      <w:pBdr>
        <w:right w:val="single" w:sz="8" w:space="0" w:color="auto"/>
      </w:pBdr>
      <w:spacing w:before="100" w:beforeAutospacing="1" w:after="100" w:afterAutospacing="1"/>
    </w:pPr>
  </w:style>
  <w:style w:type="paragraph" w:customStyle="1" w:styleId="xl1211">
    <w:name w:val="xl1211"/>
    <w:basedOn w:val="a1"/>
    <w:rsid w:val="00EC4762"/>
    <w:pPr>
      <w:pBdr>
        <w:left w:val="single" w:sz="4" w:space="0" w:color="auto"/>
        <w:bottom w:val="single" w:sz="4" w:space="0" w:color="auto"/>
        <w:right w:val="single" w:sz="8" w:space="0" w:color="auto"/>
      </w:pBdr>
      <w:spacing w:before="100" w:beforeAutospacing="1" w:after="100" w:afterAutospacing="1"/>
    </w:pPr>
  </w:style>
  <w:style w:type="paragraph" w:customStyle="1" w:styleId="xl1212">
    <w:name w:val="xl121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3">
    <w:name w:val="xl121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4">
    <w:name w:val="xl121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15">
    <w:name w:val="xl121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216">
    <w:name w:val="xl1216"/>
    <w:basedOn w:val="a1"/>
    <w:rsid w:val="00EC4762"/>
    <w:pPr>
      <w:shd w:val="clear" w:color="000000" w:fill="CCC0DA"/>
      <w:spacing w:before="100" w:beforeAutospacing="1" w:after="100" w:afterAutospacing="1"/>
    </w:pPr>
    <w:rPr>
      <w:color w:val="FF0000"/>
      <w:sz w:val="32"/>
      <w:szCs w:val="32"/>
    </w:rPr>
  </w:style>
  <w:style w:type="paragraph" w:customStyle="1" w:styleId="xl1217">
    <w:name w:val="xl1217"/>
    <w:basedOn w:val="a1"/>
    <w:rsid w:val="00EC4762"/>
    <w:pPr>
      <w:shd w:val="clear" w:color="000000" w:fill="CCC0DA"/>
      <w:spacing w:before="100" w:beforeAutospacing="1" w:after="100" w:afterAutospacing="1"/>
    </w:pPr>
    <w:rPr>
      <w:sz w:val="18"/>
      <w:szCs w:val="18"/>
    </w:rPr>
  </w:style>
  <w:style w:type="paragraph" w:customStyle="1" w:styleId="xl1218">
    <w:name w:val="xl1218"/>
    <w:basedOn w:val="a1"/>
    <w:rsid w:val="00EC4762"/>
    <w:pPr>
      <w:pBdr>
        <w:top w:val="single" w:sz="8" w:space="0" w:color="auto"/>
        <w:left w:val="single" w:sz="8" w:space="0" w:color="auto"/>
        <w:bottom w:val="single" w:sz="8" w:space="0" w:color="auto"/>
        <w:right w:val="single" w:sz="8" w:space="0" w:color="auto"/>
      </w:pBdr>
      <w:shd w:val="clear" w:color="000000" w:fill="FFFF00"/>
      <w:spacing w:before="100" w:beforeAutospacing="1" w:after="100" w:afterAutospacing="1"/>
      <w:jc w:val="right"/>
      <w:textAlignment w:val="top"/>
    </w:pPr>
    <w:rPr>
      <w:b/>
      <w:bCs/>
      <w:sz w:val="32"/>
      <w:szCs w:val="32"/>
    </w:rPr>
  </w:style>
  <w:style w:type="paragraph" w:customStyle="1" w:styleId="xl1219">
    <w:name w:val="xl1219"/>
    <w:basedOn w:val="a1"/>
    <w:rsid w:val="00EC4762"/>
    <w:pPr>
      <w:pBdr>
        <w:bottom w:val="single" w:sz="4" w:space="0" w:color="auto"/>
      </w:pBdr>
      <w:spacing w:before="100" w:beforeAutospacing="1" w:after="100" w:afterAutospacing="1"/>
      <w:jc w:val="center"/>
      <w:textAlignment w:val="center"/>
    </w:pPr>
  </w:style>
  <w:style w:type="paragraph" w:customStyle="1" w:styleId="xl1220">
    <w:name w:val="xl1220"/>
    <w:basedOn w:val="a1"/>
    <w:rsid w:val="00EC4762"/>
    <w:pPr>
      <w:pBdr>
        <w:top w:val="single" w:sz="4" w:space="0" w:color="auto"/>
        <w:bottom w:val="single" w:sz="4" w:space="0" w:color="auto"/>
      </w:pBdr>
      <w:spacing w:before="100" w:beforeAutospacing="1" w:after="100" w:afterAutospacing="1"/>
      <w:jc w:val="center"/>
      <w:textAlignment w:val="center"/>
    </w:pPr>
  </w:style>
  <w:style w:type="paragraph" w:customStyle="1" w:styleId="xl1221">
    <w:name w:val="xl1221"/>
    <w:basedOn w:val="a1"/>
    <w:rsid w:val="00EC4762"/>
    <w:pPr>
      <w:spacing w:before="100" w:beforeAutospacing="1" w:after="100" w:afterAutospacing="1"/>
      <w:jc w:val="center"/>
      <w:textAlignment w:val="center"/>
    </w:pPr>
  </w:style>
  <w:style w:type="paragraph" w:customStyle="1" w:styleId="xl1222">
    <w:name w:val="xl122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style>
  <w:style w:type="paragraph" w:customStyle="1" w:styleId="xl1223">
    <w:name w:val="xl1223"/>
    <w:basedOn w:val="a1"/>
    <w:rsid w:val="00EC4762"/>
    <w:pPr>
      <w:pBdr>
        <w:top w:val="single" w:sz="8" w:space="0" w:color="auto"/>
        <w:left w:val="single" w:sz="8"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224">
    <w:name w:val="xl1224"/>
    <w:basedOn w:val="a1"/>
    <w:rsid w:val="00EC4762"/>
    <w:pPr>
      <w:pBdr>
        <w:top w:val="single" w:sz="8"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225">
    <w:name w:val="xl1225"/>
    <w:basedOn w:val="a1"/>
    <w:rsid w:val="00EC4762"/>
    <w:pPr>
      <w:pBdr>
        <w:top w:val="single" w:sz="8" w:space="0" w:color="auto"/>
        <w:bottom w:val="single" w:sz="4" w:space="0" w:color="auto"/>
      </w:pBdr>
      <w:spacing w:before="100" w:beforeAutospacing="1" w:after="100" w:afterAutospacing="1"/>
      <w:jc w:val="right"/>
    </w:pPr>
    <w:rPr>
      <w:b/>
      <w:bCs/>
    </w:rPr>
  </w:style>
  <w:style w:type="paragraph" w:customStyle="1" w:styleId="xl1226">
    <w:name w:val="xl1226"/>
    <w:basedOn w:val="a1"/>
    <w:rsid w:val="00EC4762"/>
    <w:pPr>
      <w:pBdr>
        <w:top w:val="single" w:sz="4" w:space="0" w:color="auto"/>
        <w:bottom w:val="single" w:sz="4" w:space="0" w:color="auto"/>
      </w:pBdr>
      <w:spacing w:before="100" w:beforeAutospacing="1" w:after="100" w:afterAutospacing="1"/>
      <w:jc w:val="right"/>
    </w:pPr>
    <w:rPr>
      <w:b/>
      <w:bCs/>
    </w:rPr>
  </w:style>
  <w:style w:type="paragraph" w:customStyle="1" w:styleId="xl1227">
    <w:name w:val="xl1227"/>
    <w:basedOn w:val="a1"/>
    <w:rsid w:val="00EC4762"/>
    <w:pPr>
      <w:pBdr>
        <w:top w:val="single" w:sz="4" w:space="0" w:color="auto"/>
      </w:pBdr>
      <w:spacing w:before="100" w:beforeAutospacing="1" w:after="100" w:afterAutospacing="1"/>
      <w:jc w:val="right"/>
      <w:textAlignment w:val="top"/>
    </w:pPr>
  </w:style>
  <w:style w:type="paragraph" w:customStyle="1" w:styleId="xl1228">
    <w:name w:val="xl1228"/>
    <w:basedOn w:val="a1"/>
    <w:rsid w:val="00EC4762"/>
    <w:pPr>
      <w:pBdr>
        <w:bottom w:val="single" w:sz="8" w:space="0" w:color="auto"/>
      </w:pBdr>
      <w:spacing w:before="100" w:beforeAutospacing="1" w:after="100" w:afterAutospacing="1"/>
      <w:jc w:val="center"/>
      <w:textAlignment w:val="center"/>
    </w:pPr>
  </w:style>
  <w:style w:type="paragraph" w:customStyle="1" w:styleId="xl1229">
    <w:name w:val="xl12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230">
    <w:name w:val="xl1230"/>
    <w:basedOn w:val="a1"/>
    <w:rsid w:val="00EC4762"/>
    <w:pPr>
      <w:pBdr>
        <w:top w:val="single" w:sz="8" w:space="0" w:color="auto"/>
        <w:bottom w:val="single" w:sz="4" w:space="0" w:color="auto"/>
      </w:pBdr>
      <w:spacing w:before="100" w:beforeAutospacing="1" w:after="100" w:afterAutospacing="1"/>
      <w:jc w:val="right"/>
      <w:textAlignment w:val="center"/>
    </w:pPr>
  </w:style>
  <w:style w:type="paragraph" w:customStyle="1" w:styleId="xl1231">
    <w:name w:val="xl1231"/>
    <w:basedOn w:val="a1"/>
    <w:rsid w:val="00EC4762"/>
    <w:pPr>
      <w:pBdr>
        <w:top w:val="single" w:sz="4" w:space="0" w:color="auto"/>
        <w:left w:val="single" w:sz="8" w:space="0" w:color="auto"/>
        <w:bottom w:val="single" w:sz="4" w:space="0" w:color="auto"/>
      </w:pBdr>
      <w:spacing w:before="100" w:beforeAutospacing="1" w:after="100" w:afterAutospacing="1"/>
      <w:jc w:val="right"/>
    </w:pPr>
    <w:rPr>
      <w:sz w:val="18"/>
      <w:szCs w:val="18"/>
    </w:rPr>
  </w:style>
  <w:style w:type="paragraph" w:customStyle="1" w:styleId="xl1232">
    <w:name w:val="xl1232"/>
    <w:basedOn w:val="a1"/>
    <w:rsid w:val="00EC4762"/>
    <w:pPr>
      <w:pBdr>
        <w:top w:val="single" w:sz="4" w:space="0" w:color="auto"/>
        <w:left w:val="single" w:sz="8" w:space="0" w:color="auto"/>
        <w:bottom w:val="single" w:sz="8" w:space="0" w:color="auto"/>
      </w:pBdr>
      <w:spacing w:before="100" w:beforeAutospacing="1" w:after="100" w:afterAutospacing="1"/>
      <w:jc w:val="right"/>
    </w:pPr>
    <w:rPr>
      <w:sz w:val="18"/>
      <w:szCs w:val="18"/>
    </w:rPr>
  </w:style>
  <w:style w:type="paragraph" w:customStyle="1" w:styleId="xl1233">
    <w:name w:val="xl1233"/>
    <w:basedOn w:val="a1"/>
    <w:rsid w:val="00EC4762"/>
    <w:pPr>
      <w:shd w:val="clear" w:color="000000" w:fill="FFFF00"/>
      <w:spacing w:before="100" w:beforeAutospacing="1" w:after="100" w:afterAutospacing="1"/>
    </w:pPr>
  </w:style>
  <w:style w:type="paragraph" w:customStyle="1" w:styleId="xl1234">
    <w:name w:val="xl1234"/>
    <w:basedOn w:val="a1"/>
    <w:rsid w:val="00EC4762"/>
    <w:pPr>
      <w:shd w:val="clear" w:color="000000" w:fill="CCC0DA"/>
      <w:spacing w:before="100" w:beforeAutospacing="1" w:after="100" w:afterAutospacing="1"/>
      <w:jc w:val="center"/>
    </w:pPr>
    <w:rPr>
      <w:color w:val="FF0000"/>
      <w:sz w:val="18"/>
      <w:szCs w:val="18"/>
    </w:rPr>
  </w:style>
  <w:style w:type="paragraph" w:customStyle="1" w:styleId="xl1235">
    <w:name w:val="xl1235"/>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236">
    <w:name w:val="xl1236"/>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center"/>
      <w:textAlignment w:val="top"/>
    </w:pPr>
    <w:rPr>
      <w:b/>
      <w:bCs/>
    </w:rPr>
  </w:style>
  <w:style w:type="paragraph" w:customStyle="1" w:styleId="xl1237">
    <w:name w:val="xl1237"/>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textAlignment w:val="top"/>
    </w:pPr>
    <w:rPr>
      <w:b/>
      <w:bCs/>
    </w:rPr>
  </w:style>
  <w:style w:type="paragraph" w:customStyle="1" w:styleId="xl1238">
    <w:name w:val="xl1238"/>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textAlignment w:val="top"/>
    </w:pPr>
    <w:rPr>
      <w:b/>
      <w:bCs/>
    </w:rPr>
  </w:style>
  <w:style w:type="paragraph" w:customStyle="1" w:styleId="xl1239">
    <w:name w:val="xl1239"/>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0">
    <w:name w:val="xl1240"/>
    <w:basedOn w:val="a1"/>
    <w:rsid w:val="00EC4762"/>
    <w:pPr>
      <w:pBdr>
        <w:top w:val="single" w:sz="8" w:space="0" w:color="auto"/>
        <w:left w:val="single" w:sz="8" w:space="0" w:color="auto"/>
        <w:bottom w:val="single" w:sz="8" w:space="0" w:color="auto"/>
      </w:pBdr>
      <w:shd w:val="clear" w:color="000000" w:fill="E4DFEC"/>
      <w:spacing w:before="100" w:beforeAutospacing="1" w:after="100" w:afterAutospacing="1"/>
      <w:jc w:val="right"/>
      <w:textAlignment w:val="top"/>
    </w:pPr>
    <w:rPr>
      <w:b/>
      <w:bCs/>
      <w:sz w:val="28"/>
      <w:szCs w:val="28"/>
    </w:rPr>
  </w:style>
  <w:style w:type="paragraph" w:customStyle="1" w:styleId="xl1241">
    <w:name w:val="xl1241"/>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center"/>
      <w:textAlignment w:val="center"/>
    </w:pPr>
    <w:rPr>
      <w:b/>
      <w:bCs/>
    </w:rPr>
  </w:style>
  <w:style w:type="paragraph" w:customStyle="1" w:styleId="xl1242">
    <w:name w:val="xl1242"/>
    <w:basedOn w:val="a1"/>
    <w:rsid w:val="00EC4762"/>
    <w:pPr>
      <w:pBdr>
        <w:top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3">
    <w:name w:val="xl1243"/>
    <w:basedOn w:val="a1"/>
    <w:rsid w:val="00EC4762"/>
    <w:pPr>
      <w:pBdr>
        <w:top w:val="single" w:sz="8" w:space="0" w:color="auto"/>
        <w:bottom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4">
    <w:name w:val="xl1244"/>
    <w:basedOn w:val="a1"/>
    <w:rsid w:val="00EC4762"/>
    <w:pPr>
      <w:pBdr>
        <w:top w:val="single" w:sz="8" w:space="0" w:color="auto"/>
        <w:left w:val="single" w:sz="8" w:space="0" w:color="auto"/>
        <w:bottom w:val="single" w:sz="8" w:space="0" w:color="auto"/>
        <w:right w:val="single" w:sz="8" w:space="0" w:color="auto"/>
      </w:pBdr>
      <w:shd w:val="clear" w:color="000000" w:fill="E4DFEC"/>
      <w:spacing w:before="100" w:beforeAutospacing="1" w:after="100" w:afterAutospacing="1"/>
      <w:jc w:val="right"/>
      <w:textAlignment w:val="center"/>
    </w:pPr>
    <w:rPr>
      <w:b/>
      <w:bCs/>
      <w:sz w:val="28"/>
      <w:szCs w:val="28"/>
    </w:rPr>
  </w:style>
  <w:style w:type="paragraph" w:customStyle="1" w:styleId="xl1245">
    <w:name w:val="xl1245"/>
    <w:basedOn w:val="a1"/>
    <w:rsid w:val="00EC4762"/>
    <w:pPr>
      <w:pBdr>
        <w:top w:val="single" w:sz="8" w:space="0" w:color="auto"/>
      </w:pBdr>
      <w:shd w:val="clear" w:color="000000" w:fill="FDE9D9"/>
      <w:spacing w:before="100" w:beforeAutospacing="1" w:after="100" w:afterAutospacing="1"/>
      <w:jc w:val="center"/>
      <w:textAlignment w:val="center"/>
    </w:pPr>
    <w:rPr>
      <w:b/>
      <w:bCs/>
    </w:rPr>
  </w:style>
  <w:style w:type="paragraph" w:customStyle="1" w:styleId="xl1246">
    <w:name w:val="xl1246"/>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247">
    <w:name w:val="xl1247"/>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248">
    <w:name w:val="xl1248"/>
    <w:basedOn w:val="a1"/>
    <w:rsid w:val="00EC4762"/>
    <w:pPr>
      <w:pBdr>
        <w:top w:val="single" w:sz="8" w:space="0" w:color="auto"/>
        <w:bottom w:val="single" w:sz="4" w:space="0" w:color="auto"/>
      </w:pBdr>
      <w:spacing w:before="100" w:beforeAutospacing="1" w:after="100" w:afterAutospacing="1"/>
    </w:pPr>
  </w:style>
  <w:style w:type="paragraph" w:customStyle="1" w:styleId="xl1249">
    <w:name w:val="xl1249"/>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250">
    <w:name w:val="xl1250"/>
    <w:basedOn w:val="a1"/>
    <w:rsid w:val="00EC4762"/>
    <w:pPr>
      <w:pBdr>
        <w:top w:val="single" w:sz="8" w:space="0" w:color="auto"/>
      </w:pBdr>
      <w:spacing w:before="100" w:beforeAutospacing="1" w:after="100" w:afterAutospacing="1"/>
      <w:jc w:val="right"/>
    </w:pPr>
  </w:style>
  <w:style w:type="paragraph" w:customStyle="1" w:styleId="xl1251">
    <w:name w:val="xl1251"/>
    <w:basedOn w:val="a1"/>
    <w:rsid w:val="00EC4762"/>
    <w:pPr>
      <w:pBdr>
        <w:bottom w:val="single" w:sz="4" w:space="0" w:color="auto"/>
      </w:pBdr>
      <w:spacing w:before="100" w:beforeAutospacing="1" w:after="100" w:afterAutospacing="1"/>
    </w:pPr>
  </w:style>
  <w:style w:type="paragraph" w:customStyle="1" w:styleId="xl1252">
    <w:name w:val="xl1252"/>
    <w:basedOn w:val="a1"/>
    <w:rsid w:val="00EC4762"/>
    <w:pPr>
      <w:pBdr>
        <w:top w:val="single" w:sz="4" w:space="0" w:color="auto"/>
        <w:right w:val="single" w:sz="8" w:space="0" w:color="auto"/>
      </w:pBdr>
      <w:spacing w:before="100" w:beforeAutospacing="1" w:after="100" w:afterAutospacing="1"/>
    </w:pPr>
  </w:style>
  <w:style w:type="paragraph" w:customStyle="1" w:styleId="xl1253">
    <w:name w:val="xl125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right"/>
      <w:textAlignment w:val="top"/>
    </w:pPr>
  </w:style>
  <w:style w:type="paragraph" w:customStyle="1" w:styleId="xl1254">
    <w:name w:val="xl1254"/>
    <w:basedOn w:val="a1"/>
    <w:rsid w:val="00EC4762"/>
    <w:pPr>
      <w:pBdr>
        <w:bottom w:val="single" w:sz="4" w:space="0" w:color="auto"/>
      </w:pBdr>
      <w:spacing w:before="100" w:beforeAutospacing="1" w:after="100" w:afterAutospacing="1"/>
      <w:jc w:val="right"/>
    </w:pPr>
  </w:style>
  <w:style w:type="paragraph" w:customStyle="1" w:styleId="xl1255">
    <w:name w:val="xl1255"/>
    <w:basedOn w:val="a1"/>
    <w:rsid w:val="00EC4762"/>
    <w:pPr>
      <w:pBdr>
        <w:top w:val="single" w:sz="4" w:space="0" w:color="auto"/>
      </w:pBdr>
      <w:spacing w:before="100" w:beforeAutospacing="1" w:after="100" w:afterAutospacing="1"/>
      <w:jc w:val="right"/>
    </w:pPr>
    <w:rPr>
      <w:color w:val="FF0000"/>
    </w:rPr>
  </w:style>
  <w:style w:type="paragraph" w:customStyle="1" w:styleId="xl1256">
    <w:name w:val="xl1256"/>
    <w:basedOn w:val="a1"/>
    <w:rsid w:val="00EC4762"/>
    <w:pPr>
      <w:pBdr>
        <w:top w:val="single" w:sz="8" w:space="0" w:color="auto"/>
        <w:bottom w:val="single" w:sz="4" w:space="0" w:color="auto"/>
      </w:pBdr>
      <w:spacing w:before="100" w:beforeAutospacing="1" w:after="100" w:afterAutospacing="1"/>
      <w:jc w:val="right"/>
    </w:pPr>
  </w:style>
  <w:style w:type="paragraph" w:customStyle="1" w:styleId="xl1257">
    <w:name w:val="xl1257"/>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8">
    <w:name w:val="xl1258"/>
    <w:basedOn w:val="a1"/>
    <w:rsid w:val="00EC4762"/>
    <w:pPr>
      <w:pBdr>
        <w:top w:val="single" w:sz="4" w:space="0" w:color="auto"/>
        <w:bottom w:val="single" w:sz="4" w:space="0" w:color="auto"/>
      </w:pBdr>
      <w:spacing w:before="100" w:beforeAutospacing="1" w:after="100" w:afterAutospacing="1"/>
      <w:jc w:val="right"/>
    </w:pPr>
  </w:style>
  <w:style w:type="paragraph" w:customStyle="1" w:styleId="xl1259">
    <w:name w:val="xl1259"/>
    <w:basedOn w:val="a1"/>
    <w:rsid w:val="00EC4762"/>
    <w:pPr>
      <w:pBdr>
        <w:top w:val="single" w:sz="4" w:space="0" w:color="auto"/>
        <w:bottom w:val="single" w:sz="8" w:space="0" w:color="auto"/>
      </w:pBdr>
      <w:spacing w:before="100" w:beforeAutospacing="1" w:after="100" w:afterAutospacing="1"/>
      <w:jc w:val="right"/>
    </w:pPr>
  </w:style>
  <w:style w:type="paragraph" w:customStyle="1" w:styleId="xl1260">
    <w:name w:val="xl1260"/>
    <w:basedOn w:val="a1"/>
    <w:rsid w:val="00EC4762"/>
    <w:pPr>
      <w:pBdr>
        <w:top w:val="single" w:sz="4" w:space="0" w:color="auto"/>
        <w:left w:val="single" w:sz="8" w:space="0" w:color="auto"/>
        <w:right w:val="single" w:sz="8" w:space="0" w:color="auto"/>
      </w:pBdr>
      <w:spacing w:before="100" w:beforeAutospacing="1" w:after="100" w:afterAutospacing="1"/>
    </w:pPr>
    <w:rPr>
      <w:color w:val="FF0000"/>
    </w:rPr>
  </w:style>
  <w:style w:type="paragraph" w:customStyle="1" w:styleId="xl1261">
    <w:name w:val="xl1261"/>
    <w:basedOn w:val="a1"/>
    <w:rsid w:val="00EC4762"/>
    <w:pPr>
      <w:pBdr>
        <w:top w:val="single" w:sz="8" w:space="0" w:color="auto"/>
        <w:right w:val="single" w:sz="8" w:space="0" w:color="auto"/>
      </w:pBdr>
      <w:spacing w:before="100" w:beforeAutospacing="1" w:after="100" w:afterAutospacing="1"/>
    </w:pPr>
    <w:rPr>
      <w:sz w:val="18"/>
      <w:szCs w:val="18"/>
    </w:rPr>
  </w:style>
  <w:style w:type="paragraph" w:customStyle="1" w:styleId="xl1262">
    <w:name w:val="xl1262"/>
    <w:basedOn w:val="a1"/>
    <w:rsid w:val="00EC4762"/>
    <w:pPr>
      <w:pBdr>
        <w:top w:val="single" w:sz="4" w:space="0" w:color="auto"/>
        <w:bottom w:val="single" w:sz="4" w:space="0" w:color="auto"/>
      </w:pBdr>
      <w:spacing w:before="100" w:beforeAutospacing="1" w:after="100" w:afterAutospacing="1"/>
    </w:pPr>
  </w:style>
  <w:style w:type="paragraph" w:customStyle="1" w:styleId="xl1263">
    <w:name w:val="xl1263"/>
    <w:basedOn w:val="a1"/>
    <w:rsid w:val="00EC4762"/>
    <w:pPr>
      <w:pBdr>
        <w:top w:val="single" w:sz="4" w:space="0" w:color="auto"/>
        <w:bottom w:val="single" w:sz="4" w:space="0" w:color="auto"/>
        <w:right w:val="single" w:sz="8" w:space="0" w:color="auto"/>
      </w:pBdr>
      <w:spacing w:before="100" w:beforeAutospacing="1" w:after="100" w:afterAutospacing="1"/>
      <w:jc w:val="right"/>
    </w:pPr>
    <w:rPr>
      <w:sz w:val="18"/>
      <w:szCs w:val="18"/>
    </w:rPr>
  </w:style>
  <w:style w:type="paragraph" w:customStyle="1" w:styleId="xl1264">
    <w:name w:val="xl1264"/>
    <w:basedOn w:val="a1"/>
    <w:rsid w:val="00EC4762"/>
    <w:pPr>
      <w:pBdr>
        <w:top w:val="single" w:sz="4" w:space="0" w:color="auto"/>
        <w:bottom w:val="single" w:sz="8" w:space="0" w:color="auto"/>
      </w:pBdr>
      <w:spacing w:before="100" w:beforeAutospacing="1" w:after="100" w:afterAutospacing="1"/>
    </w:pPr>
  </w:style>
  <w:style w:type="paragraph" w:customStyle="1" w:styleId="xl1265">
    <w:name w:val="xl1265"/>
    <w:basedOn w:val="a1"/>
    <w:rsid w:val="00EC4762"/>
    <w:pPr>
      <w:pBdr>
        <w:bottom w:val="single" w:sz="8" w:space="0" w:color="auto"/>
      </w:pBdr>
      <w:spacing w:before="100" w:beforeAutospacing="1" w:after="100" w:afterAutospacing="1"/>
    </w:pPr>
  </w:style>
  <w:style w:type="paragraph" w:customStyle="1" w:styleId="xl1266">
    <w:name w:val="xl1266"/>
    <w:basedOn w:val="a1"/>
    <w:rsid w:val="00EC4762"/>
    <w:pPr>
      <w:pBdr>
        <w:bottom w:val="single" w:sz="4" w:space="0" w:color="auto"/>
      </w:pBdr>
      <w:spacing w:before="100" w:beforeAutospacing="1" w:after="100" w:afterAutospacing="1"/>
    </w:pPr>
  </w:style>
  <w:style w:type="paragraph" w:customStyle="1" w:styleId="xl1267">
    <w:name w:val="xl1267"/>
    <w:basedOn w:val="a1"/>
    <w:rsid w:val="00EC4762"/>
    <w:pPr>
      <w:pBdr>
        <w:left w:val="single" w:sz="8" w:space="0" w:color="auto"/>
        <w:right w:val="single" w:sz="8" w:space="0" w:color="auto"/>
      </w:pBdr>
      <w:shd w:val="clear" w:color="000000" w:fill="E26B0A"/>
      <w:spacing w:before="100" w:beforeAutospacing="1" w:after="100" w:afterAutospacing="1"/>
      <w:jc w:val="right"/>
    </w:pPr>
  </w:style>
  <w:style w:type="paragraph" w:customStyle="1" w:styleId="xl1268">
    <w:name w:val="xl1268"/>
    <w:basedOn w:val="a1"/>
    <w:rsid w:val="00EC4762"/>
    <w:pPr>
      <w:pBdr>
        <w:top w:val="single" w:sz="8" w:space="0" w:color="auto"/>
        <w:left w:val="single" w:sz="8" w:space="0" w:color="auto"/>
        <w:bottom w:val="single" w:sz="8" w:space="0" w:color="auto"/>
      </w:pBdr>
      <w:spacing w:before="100" w:beforeAutospacing="1" w:after="100" w:afterAutospacing="1"/>
      <w:jc w:val="right"/>
    </w:pPr>
    <w:rPr>
      <w:b/>
      <w:bCs/>
    </w:rPr>
  </w:style>
  <w:style w:type="paragraph" w:customStyle="1" w:styleId="xl1269">
    <w:name w:val="xl1269"/>
    <w:basedOn w:val="a1"/>
    <w:rsid w:val="00EC4762"/>
    <w:pPr>
      <w:pBdr>
        <w:left w:val="single" w:sz="8" w:space="0" w:color="auto"/>
        <w:bottom w:val="single" w:sz="4" w:space="0" w:color="auto"/>
      </w:pBdr>
      <w:spacing w:before="100" w:beforeAutospacing="1" w:after="100" w:afterAutospacing="1"/>
      <w:jc w:val="right"/>
      <w:textAlignment w:val="top"/>
    </w:pPr>
  </w:style>
  <w:style w:type="paragraph" w:customStyle="1" w:styleId="xl1270">
    <w:name w:val="xl1270"/>
    <w:basedOn w:val="a1"/>
    <w:rsid w:val="00EC4762"/>
    <w:pPr>
      <w:pBdr>
        <w:left w:val="single" w:sz="8" w:space="0" w:color="auto"/>
      </w:pBdr>
      <w:spacing w:before="100" w:beforeAutospacing="1" w:after="100" w:afterAutospacing="1"/>
      <w:jc w:val="right"/>
      <w:textAlignment w:val="center"/>
    </w:pPr>
    <w:rPr>
      <w:b/>
      <w:bCs/>
    </w:rPr>
  </w:style>
  <w:style w:type="paragraph" w:customStyle="1" w:styleId="xl1271">
    <w:name w:val="xl1271"/>
    <w:basedOn w:val="a1"/>
    <w:rsid w:val="00EC4762"/>
    <w:pPr>
      <w:pBdr>
        <w:top w:val="single" w:sz="8" w:space="0" w:color="auto"/>
        <w:left w:val="single" w:sz="8" w:space="0" w:color="auto"/>
      </w:pBdr>
      <w:spacing w:before="100" w:beforeAutospacing="1" w:after="100" w:afterAutospacing="1"/>
      <w:jc w:val="right"/>
      <w:textAlignment w:val="top"/>
    </w:pPr>
    <w:rPr>
      <w:b/>
      <w:bCs/>
    </w:rPr>
  </w:style>
  <w:style w:type="paragraph" w:customStyle="1" w:styleId="xl1272">
    <w:name w:val="xl1272"/>
    <w:basedOn w:val="a1"/>
    <w:rsid w:val="00EC4762"/>
    <w:pPr>
      <w:pBdr>
        <w:left w:val="single" w:sz="8" w:space="0" w:color="auto"/>
        <w:bottom w:val="single" w:sz="8" w:space="0" w:color="auto"/>
      </w:pBdr>
      <w:spacing w:before="100" w:beforeAutospacing="1" w:after="100" w:afterAutospacing="1"/>
      <w:jc w:val="right"/>
      <w:textAlignment w:val="top"/>
    </w:pPr>
    <w:rPr>
      <w:b/>
      <w:bCs/>
    </w:rPr>
  </w:style>
  <w:style w:type="paragraph" w:customStyle="1" w:styleId="xl1273">
    <w:name w:val="xl1273"/>
    <w:basedOn w:val="a1"/>
    <w:rsid w:val="00EC4762"/>
    <w:pPr>
      <w:pBdr>
        <w:top w:val="single" w:sz="8"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274">
    <w:name w:val="xl1274"/>
    <w:basedOn w:val="a1"/>
    <w:rsid w:val="00EC4762"/>
    <w:pPr>
      <w:pBdr>
        <w:left w:val="single" w:sz="8" w:space="0" w:color="auto"/>
      </w:pBdr>
      <w:spacing w:before="100" w:beforeAutospacing="1" w:after="100" w:afterAutospacing="1"/>
      <w:jc w:val="right"/>
      <w:textAlignment w:val="top"/>
    </w:pPr>
    <w:rPr>
      <w:b/>
      <w:bCs/>
    </w:rPr>
  </w:style>
  <w:style w:type="paragraph" w:customStyle="1" w:styleId="xl1275">
    <w:name w:val="xl127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6">
    <w:name w:val="xl1276"/>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7">
    <w:name w:val="xl127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78">
    <w:name w:val="xl1278"/>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279">
    <w:name w:val="xl127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0">
    <w:name w:val="xl1280"/>
    <w:basedOn w:val="a1"/>
    <w:rsid w:val="00EC4762"/>
    <w:pPr>
      <w:pBdr>
        <w:left w:val="single" w:sz="8" w:space="0" w:color="auto"/>
        <w:right w:val="single" w:sz="8" w:space="0" w:color="auto"/>
      </w:pBdr>
      <w:spacing w:before="100" w:beforeAutospacing="1" w:after="100" w:afterAutospacing="1"/>
      <w:jc w:val="right"/>
      <w:textAlignment w:val="center"/>
    </w:pPr>
  </w:style>
  <w:style w:type="paragraph" w:customStyle="1" w:styleId="xl1281">
    <w:name w:val="xl1281"/>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282">
    <w:name w:val="xl1282"/>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3">
    <w:name w:val="xl1283"/>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4">
    <w:name w:val="xl1284"/>
    <w:basedOn w:val="a1"/>
    <w:rsid w:val="00EC4762"/>
    <w:pPr>
      <w:pBdr>
        <w:top w:val="single" w:sz="8" w:space="0" w:color="auto"/>
        <w:left w:val="single" w:sz="8" w:space="0" w:color="auto"/>
        <w:bottom w:val="single" w:sz="4" w:space="0" w:color="auto"/>
      </w:pBdr>
      <w:spacing w:before="100" w:beforeAutospacing="1" w:after="100" w:afterAutospacing="1"/>
      <w:textAlignment w:val="center"/>
    </w:pPr>
  </w:style>
  <w:style w:type="paragraph" w:customStyle="1" w:styleId="xl1285">
    <w:name w:val="xl128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286">
    <w:name w:val="xl1286"/>
    <w:basedOn w:val="a1"/>
    <w:rsid w:val="00EC4762"/>
    <w:pPr>
      <w:pBdr>
        <w:top w:val="single" w:sz="4" w:space="0" w:color="auto"/>
        <w:left w:val="single" w:sz="8" w:space="0" w:color="auto"/>
        <w:bottom w:val="single" w:sz="4" w:space="0" w:color="auto"/>
      </w:pBdr>
      <w:spacing w:before="100" w:beforeAutospacing="1" w:after="100" w:afterAutospacing="1"/>
      <w:jc w:val="right"/>
      <w:textAlignment w:val="center"/>
    </w:pPr>
  </w:style>
  <w:style w:type="paragraph" w:customStyle="1" w:styleId="xl1287">
    <w:name w:val="xl128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288">
    <w:name w:val="xl1288"/>
    <w:basedOn w:val="a1"/>
    <w:rsid w:val="00EC4762"/>
    <w:pPr>
      <w:pBdr>
        <w:top w:val="single" w:sz="4" w:space="0" w:color="auto"/>
        <w:left w:val="single" w:sz="8" w:space="0" w:color="auto"/>
        <w:right w:val="single" w:sz="8" w:space="0" w:color="auto"/>
      </w:pBdr>
      <w:spacing w:before="100" w:beforeAutospacing="1" w:after="100" w:afterAutospacing="1"/>
      <w:textAlignment w:val="center"/>
    </w:pPr>
    <w:rPr>
      <w:sz w:val="18"/>
      <w:szCs w:val="18"/>
    </w:rPr>
  </w:style>
  <w:style w:type="paragraph" w:customStyle="1" w:styleId="xl1289">
    <w:name w:val="xl1289"/>
    <w:basedOn w:val="a1"/>
    <w:rsid w:val="00EC4762"/>
    <w:pPr>
      <w:pBdr>
        <w:top w:val="single" w:sz="8" w:space="0" w:color="auto"/>
        <w:bottom w:val="single" w:sz="8" w:space="0" w:color="auto"/>
      </w:pBdr>
      <w:shd w:val="clear" w:color="000000" w:fill="F2DCDB"/>
      <w:spacing w:before="100" w:beforeAutospacing="1" w:after="100" w:afterAutospacing="1"/>
      <w:jc w:val="right"/>
      <w:textAlignment w:val="center"/>
    </w:pPr>
    <w:rPr>
      <w:b/>
      <w:bCs/>
    </w:rPr>
  </w:style>
  <w:style w:type="paragraph" w:customStyle="1" w:styleId="xl1290">
    <w:name w:val="xl1290"/>
    <w:basedOn w:val="a1"/>
    <w:rsid w:val="00EC4762"/>
    <w:pPr>
      <w:pBdr>
        <w:top w:val="single" w:sz="8" w:space="0" w:color="auto"/>
        <w:bottom w:val="single" w:sz="8" w:space="0" w:color="auto"/>
      </w:pBdr>
      <w:shd w:val="clear" w:color="000000" w:fill="F2DCDB"/>
      <w:spacing w:before="100" w:beforeAutospacing="1" w:after="100" w:afterAutospacing="1"/>
      <w:jc w:val="center"/>
      <w:textAlignment w:val="center"/>
    </w:pPr>
  </w:style>
  <w:style w:type="paragraph" w:customStyle="1" w:styleId="xl1291">
    <w:name w:val="xl1291"/>
    <w:basedOn w:val="a1"/>
    <w:rsid w:val="00EC4762"/>
    <w:pPr>
      <w:pBdr>
        <w:right w:val="single" w:sz="8" w:space="0" w:color="auto"/>
      </w:pBdr>
      <w:shd w:val="clear" w:color="000000" w:fill="F2DCDB"/>
      <w:spacing w:before="100" w:beforeAutospacing="1" w:after="100" w:afterAutospacing="1"/>
      <w:jc w:val="center"/>
      <w:textAlignment w:val="center"/>
    </w:pPr>
  </w:style>
  <w:style w:type="paragraph" w:customStyle="1" w:styleId="xl1292">
    <w:name w:val="xl1292"/>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1293">
    <w:name w:val="xl1293"/>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294">
    <w:name w:val="xl129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textAlignment w:val="top"/>
    </w:pPr>
    <w:rPr>
      <w:color w:val="FF0000"/>
    </w:rPr>
  </w:style>
  <w:style w:type="paragraph" w:customStyle="1" w:styleId="xl1295">
    <w:name w:val="xl1295"/>
    <w:basedOn w:val="a1"/>
    <w:rsid w:val="00EC4762"/>
    <w:pPr>
      <w:pBdr>
        <w:top w:val="single" w:sz="8" w:space="0" w:color="auto"/>
        <w:bottom w:val="single" w:sz="8" w:space="0" w:color="auto"/>
      </w:pBdr>
      <w:spacing w:before="100" w:beforeAutospacing="1" w:after="100" w:afterAutospacing="1"/>
      <w:jc w:val="right"/>
      <w:textAlignment w:val="center"/>
    </w:pPr>
    <w:rPr>
      <w:b/>
      <w:bCs/>
    </w:rPr>
  </w:style>
  <w:style w:type="paragraph" w:customStyle="1" w:styleId="xl1296">
    <w:name w:val="xl1296"/>
    <w:basedOn w:val="a1"/>
    <w:rsid w:val="00EC4762"/>
    <w:pPr>
      <w:pBdr>
        <w:top w:val="single" w:sz="8"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top"/>
    </w:pPr>
  </w:style>
  <w:style w:type="paragraph" w:customStyle="1" w:styleId="xl1297">
    <w:name w:val="xl1297"/>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textAlignment w:val="center"/>
    </w:pPr>
  </w:style>
  <w:style w:type="paragraph" w:customStyle="1" w:styleId="xl1298">
    <w:name w:val="xl1298"/>
    <w:basedOn w:val="a1"/>
    <w:rsid w:val="00EC4762"/>
    <w:pPr>
      <w:pBdr>
        <w:top w:val="single" w:sz="4" w:space="0" w:color="auto"/>
        <w:left w:val="single" w:sz="8" w:space="0" w:color="auto"/>
        <w:bottom w:val="single" w:sz="4" w:space="0" w:color="auto"/>
        <w:right w:val="single" w:sz="8" w:space="0" w:color="auto"/>
      </w:pBdr>
      <w:shd w:val="clear" w:color="000000" w:fill="FCD5B4"/>
      <w:spacing w:before="100" w:beforeAutospacing="1" w:after="100" w:afterAutospacing="1"/>
      <w:jc w:val="right"/>
    </w:pPr>
  </w:style>
  <w:style w:type="paragraph" w:customStyle="1" w:styleId="xl1299">
    <w:name w:val="xl1299"/>
    <w:basedOn w:val="a1"/>
    <w:rsid w:val="00EC476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style>
  <w:style w:type="paragraph" w:customStyle="1" w:styleId="xl1300">
    <w:name w:val="xl1300"/>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01">
    <w:name w:val="xl1301"/>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02">
    <w:name w:val="xl1302"/>
    <w:basedOn w:val="a1"/>
    <w:rsid w:val="00EC4762"/>
    <w:pPr>
      <w:pBdr>
        <w:left w:val="single" w:sz="8" w:space="0" w:color="auto"/>
        <w:bottom w:val="single" w:sz="4" w:space="0" w:color="auto"/>
      </w:pBdr>
      <w:spacing w:before="100" w:beforeAutospacing="1" w:after="100" w:afterAutospacing="1"/>
      <w:jc w:val="right"/>
    </w:pPr>
    <w:rPr>
      <w:b/>
      <w:bCs/>
    </w:rPr>
  </w:style>
  <w:style w:type="paragraph" w:customStyle="1" w:styleId="xl1303">
    <w:name w:val="xl1303"/>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style>
  <w:style w:type="paragraph" w:customStyle="1" w:styleId="xl1304">
    <w:name w:val="xl1304"/>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rPr>
  </w:style>
  <w:style w:type="paragraph" w:customStyle="1" w:styleId="xl1305">
    <w:name w:val="xl130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color w:val="FF0000"/>
    </w:rPr>
  </w:style>
  <w:style w:type="paragraph" w:customStyle="1" w:styleId="xl1306">
    <w:name w:val="xl130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top"/>
    </w:pPr>
  </w:style>
  <w:style w:type="paragraph" w:customStyle="1" w:styleId="xl1307">
    <w:name w:val="xl1307"/>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style>
  <w:style w:type="paragraph" w:customStyle="1" w:styleId="xl1308">
    <w:name w:val="xl1308"/>
    <w:basedOn w:val="a1"/>
    <w:rsid w:val="00EC4762"/>
    <w:pPr>
      <w:pBdr>
        <w:right w:val="single" w:sz="8" w:space="0" w:color="auto"/>
      </w:pBdr>
      <w:spacing w:before="100" w:beforeAutospacing="1" w:after="100" w:afterAutospacing="1"/>
      <w:jc w:val="center"/>
    </w:pPr>
    <w:rPr>
      <w:sz w:val="18"/>
      <w:szCs w:val="18"/>
    </w:rPr>
  </w:style>
  <w:style w:type="paragraph" w:customStyle="1" w:styleId="xl1309">
    <w:name w:val="xl130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310">
    <w:name w:val="xl1310"/>
    <w:basedOn w:val="a1"/>
    <w:rsid w:val="00EC4762"/>
    <w:pPr>
      <w:pBdr>
        <w:top w:val="single" w:sz="8" w:space="0" w:color="auto"/>
        <w:left w:val="single" w:sz="8" w:space="0" w:color="auto"/>
        <w:bottom w:val="single" w:sz="4" w:space="0" w:color="auto"/>
      </w:pBdr>
      <w:spacing w:before="100" w:beforeAutospacing="1" w:after="100" w:afterAutospacing="1"/>
    </w:pPr>
  </w:style>
  <w:style w:type="paragraph" w:customStyle="1" w:styleId="xl1311">
    <w:name w:val="xl1311"/>
    <w:basedOn w:val="a1"/>
    <w:rsid w:val="00EC4762"/>
    <w:pPr>
      <w:pBdr>
        <w:top w:val="single" w:sz="8" w:space="0" w:color="auto"/>
        <w:left w:val="single" w:sz="8" w:space="0" w:color="auto"/>
      </w:pBdr>
      <w:spacing w:before="100" w:beforeAutospacing="1" w:after="100" w:afterAutospacing="1"/>
      <w:jc w:val="right"/>
    </w:pPr>
    <w:rPr>
      <w:b/>
      <w:bCs/>
    </w:rPr>
  </w:style>
  <w:style w:type="paragraph" w:customStyle="1" w:styleId="xl1312">
    <w:name w:val="xl1312"/>
    <w:basedOn w:val="a1"/>
    <w:rsid w:val="00EC4762"/>
    <w:pPr>
      <w:pBdr>
        <w:top w:val="single" w:sz="4" w:space="0" w:color="auto"/>
        <w:bottom w:val="single" w:sz="4" w:space="0" w:color="auto"/>
      </w:pBdr>
      <w:spacing w:before="100" w:beforeAutospacing="1" w:after="100" w:afterAutospacing="1"/>
      <w:jc w:val="right"/>
      <w:textAlignment w:val="top"/>
    </w:pPr>
    <w:rPr>
      <w:b/>
      <w:bCs/>
    </w:rPr>
  </w:style>
  <w:style w:type="paragraph" w:customStyle="1" w:styleId="xl1313">
    <w:name w:val="xl1313"/>
    <w:basedOn w:val="a1"/>
    <w:rsid w:val="00EC4762"/>
    <w:pPr>
      <w:pBdr>
        <w:bottom w:val="single" w:sz="4" w:space="0" w:color="auto"/>
      </w:pBdr>
      <w:spacing w:before="100" w:beforeAutospacing="1" w:after="100" w:afterAutospacing="1"/>
      <w:jc w:val="right"/>
      <w:textAlignment w:val="top"/>
    </w:pPr>
    <w:rPr>
      <w:b/>
      <w:bCs/>
    </w:rPr>
  </w:style>
  <w:style w:type="paragraph" w:customStyle="1" w:styleId="xl1314">
    <w:name w:val="xl1314"/>
    <w:basedOn w:val="a1"/>
    <w:rsid w:val="00EC4762"/>
    <w:pPr>
      <w:pBdr>
        <w:top w:val="single" w:sz="4" w:space="0" w:color="auto"/>
        <w:bottom w:val="single" w:sz="4" w:space="0" w:color="auto"/>
      </w:pBdr>
      <w:spacing w:before="100" w:beforeAutospacing="1" w:after="100" w:afterAutospacing="1"/>
      <w:jc w:val="right"/>
      <w:textAlignment w:val="top"/>
    </w:pPr>
  </w:style>
  <w:style w:type="paragraph" w:customStyle="1" w:styleId="xl1315">
    <w:name w:val="xl1315"/>
    <w:basedOn w:val="a1"/>
    <w:rsid w:val="00EC4762"/>
    <w:pPr>
      <w:pBdr>
        <w:top w:val="single" w:sz="4" w:space="0" w:color="auto"/>
        <w:bottom w:val="single" w:sz="8" w:space="0" w:color="auto"/>
      </w:pBdr>
      <w:spacing w:before="100" w:beforeAutospacing="1" w:after="100" w:afterAutospacing="1"/>
      <w:jc w:val="right"/>
      <w:textAlignment w:val="top"/>
    </w:pPr>
  </w:style>
  <w:style w:type="paragraph" w:customStyle="1" w:styleId="xl1316">
    <w:name w:val="xl1316"/>
    <w:basedOn w:val="a1"/>
    <w:rsid w:val="00EC4762"/>
    <w:pPr>
      <w:pBdr>
        <w:top w:val="single" w:sz="4" w:space="0" w:color="auto"/>
        <w:bottom w:val="single" w:sz="4" w:space="0" w:color="auto"/>
      </w:pBdr>
      <w:spacing w:before="100" w:beforeAutospacing="1" w:after="100" w:afterAutospacing="1"/>
      <w:jc w:val="right"/>
      <w:textAlignment w:val="center"/>
    </w:pPr>
    <w:rPr>
      <w:b/>
      <w:bCs/>
    </w:rPr>
  </w:style>
  <w:style w:type="paragraph" w:customStyle="1" w:styleId="xl1317">
    <w:name w:val="xl1317"/>
    <w:basedOn w:val="a1"/>
    <w:rsid w:val="00EC4762"/>
    <w:pPr>
      <w:pBdr>
        <w:left w:val="single" w:sz="8" w:space="0" w:color="auto"/>
      </w:pBdr>
      <w:spacing w:before="100" w:beforeAutospacing="1" w:after="100" w:afterAutospacing="1"/>
      <w:jc w:val="right"/>
      <w:textAlignment w:val="center"/>
    </w:pPr>
    <w:rPr>
      <w:b/>
      <w:bCs/>
      <w:color w:val="FF0000"/>
    </w:rPr>
  </w:style>
  <w:style w:type="paragraph" w:customStyle="1" w:styleId="xl1318">
    <w:name w:val="xl1318"/>
    <w:basedOn w:val="a1"/>
    <w:rsid w:val="00EC4762"/>
    <w:pPr>
      <w:pBdr>
        <w:top w:val="single" w:sz="8" w:space="0" w:color="auto"/>
        <w:bottom w:val="single" w:sz="8" w:space="0" w:color="auto"/>
        <w:right w:val="single" w:sz="8" w:space="0" w:color="auto"/>
      </w:pBdr>
      <w:spacing w:before="100" w:beforeAutospacing="1" w:after="100" w:afterAutospacing="1"/>
      <w:jc w:val="right"/>
      <w:textAlignment w:val="center"/>
    </w:pPr>
    <w:rPr>
      <w:b/>
      <w:bCs/>
      <w:sz w:val="28"/>
      <w:szCs w:val="28"/>
    </w:rPr>
  </w:style>
  <w:style w:type="paragraph" w:customStyle="1" w:styleId="xl1319">
    <w:name w:val="xl1319"/>
    <w:basedOn w:val="a1"/>
    <w:rsid w:val="00EC4762"/>
    <w:pPr>
      <w:pBdr>
        <w:top w:val="single" w:sz="8" w:space="0" w:color="auto"/>
        <w:left w:val="single" w:sz="8" w:space="0" w:color="auto"/>
        <w:bottom w:val="single" w:sz="4" w:space="0" w:color="auto"/>
      </w:pBdr>
      <w:spacing w:before="100" w:beforeAutospacing="1" w:after="100" w:afterAutospacing="1"/>
      <w:jc w:val="right"/>
      <w:textAlignment w:val="center"/>
    </w:pPr>
  </w:style>
  <w:style w:type="paragraph" w:customStyle="1" w:styleId="xl1320">
    <w:name w:val="xl1320"/>
    <w:basedOn w:val="a1"/>
    <w:rsid w:val="00EC4762"/>
    <w:pPr>
      <w:pBdr>
        <w:top w:val="single" w:sz="4" w:space="0" w:color="auto"/>
        <w:left w:val="single" w:sz="8" w:space="0" w:color="auto"/>
      </w:pBdr>
      <w:spacing w:before="100" w:beforeAutospacing="1" w:after="100" w:afterAutospacing="1"/>
      <w:jc w:val="right"/>
      <w:textAlignment w:val="center"/>
    </w:pPr>
  </w:style>
  <w:style w:type="paragraph" w:customStyle="1" w:styleId="xl1321">
    <w:name w:val="xl1321"/>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style>
  <w:style w:type="paragraph" w:customStyle="1" w:styleId="xl1322">
    <w:name w:val="xl1322"/>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23">
    <w:name w:val="xl1323"/>
    <w:basedOn w:val="a1"/>
    <w:rsid w:val="00EC4762"/>
    <w:pPr>
      <w:pBdr>
        <w:left w:val="single" w:sz="8" w:space="0" w:color="auto"/>
        <w:bottom w:val="single" w:sz="8" w:space="0" w:color="auto"/>
        <w:right w:val="single" w:sz="8" w:space="0" w:color="auto"/>
      </w:pBdr>
      <w:spacing w:before="100" w:beforeAutospacing="1" w:after="100" w:afterAutospacing="1"/>
      <w:textAlignment w:val="center"/>
    </w:pPr>
    <w:rPr>
      <w:b/>
      <w:bCs/>
    </w:rPr>
  </w:style>
  <w:style w:type="paragraph" w:customStyle="1" w:styleId="xl1324">
    <w:name w:val="xl132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25">
    <w:name w:val="xl1325"/>
    <w:basedOn w:val="a1"/>
    <w:rsid w:val="00EC4762"/>
    <w:pPr>
      <w:pBdr>
        <w:left w:val="single" w:sz="8" w:space="0" w:color="auto"/>
        <w:bottom w:val="single" w:sz="4" w:space="0" w:color="auto"/>
      </w:pBdr>
      <w:spacing w:before="100" w:beforeAutospacing="1" w:after="100" w:afterAutospacing="1"/>
      <w:textAlignment w:val="center"/>
    </w:pPr>
    <w:rPr>
      <w:b/>
      <w:bCs/>
    </w:rPr>
  </w:style>
  <w:style w:type="paragraph" w:customStyle="1" w:styleId="xl1326">
    <w:name w:val="xl1326"/>
    <w:basedOn w:val="a1"/>
    <w:rsid w:val="00EC4762"/>
    <w:pPr>
      <w:pBdr>
        <w:top w:val="single" w:sz="4" w:space="0" w:color="auto"/>
        <w:left w:val="single" w:sz="8" w:space="0" w:color="auto"/>
        <w:bottom w:val="single" w:sz="8" w:space="0" w:color="auto"/>
      </w:pBdr>
      <w:spacing w:before="100" w:beforeAutospacing="1" w:after="100" w:afterAutospacing="1"/>
      <w:jc w:val="right"/>
      <w:textAlignment w:val="top"/>
    </w:pPr>
    <w:rPr>
      <w:b/>
      <w:bCs/>
    </w:rPr>
  </w:style>
  <w:style w:type="paragraph" w:customStyle="1" w:styleId="xl1327">
    <w:name w:val="xl1327"/>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28">
    <w:name w:val="xl132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textAlignment w:val="center"/>
    </w:pPr>
  </w:style>
  <w:style w:type="paragraph" w:customStyle="1" w:styleId="xl1329">
    <w:name w:val="xl1329"/>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jc w:val="right"/>
    </w:pPr>
    <w:rPr>
      <w:b/>
      <w:bCs/>
      <w:sz w:val="28"/>
      <w:szCs w:val="28"/>
    </w:rPr>
  </w:style>
  <w:style w:type="paragraph" w:customStyle="1" w:styleId="xl1330">
    <w:name w:val="xl1330"/>
    <w:basedOn w:val="a1"/>
    <w:rsid w:val="00EC4762"/>
    <w:pPr>
      <w:pBdr>
        <w:top w:val="single" w:sz="8" w:space="0" w:color="auto"/>
        <w:bottom w:val="single" w:sz="8" w:space="0" w:color="auto"/>
      </w:pBdr>
      <w:spacing w:before="100" w:beforeAutospacing="1" w:after="100" w:afterAutospacing="1"/>
      <w:jc w:val="right"/>
    </w:pPr>
  </w:style>
  <w:style w:type="paragraph" w:customStyle="1" w:styleId="xl1331">
    <w:name w:val="xl1331"/>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2">
    <w:name w:val="xl1332"/>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center"/>
    </w:pPr>
  </w:style>
  <w:style w:type="paragraph" w:customStyle="1" w:styleId="xl1333">
    <w:name w:val="xl1333"/>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4">
    <w:name w:val="xl1334"/>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style>
  <w:style w:type="paragraph" w:customStyle="1" w:styleId="xl1335">
    <w:name w:val="xl133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36">
    <w:name w:val="xl1336"/>
    <w:basedOn w:val="a1"/>
    <w:rsid w:val="00EC4762"/>
    <w:pPr>
      <w:pBdr>
        <w:left w:val="single" w:sz="4" w:space="0" w:color="auto"/>
      </w:pBdr>
      <w:spacing w:before="100" w:beforeAutospacing="1" w:after="100" w:afterAutospacing="1"/>
      <w:jc w:val="center"/>
      <w:textAlignment w:val="top"/>
    </w:pPr>
    <w:rPr>
      <w:b/>
      <w:bCs/>
    </w:rPr>
  </w:style>
  <w:style w:type="paragraph" w:customStyle="1" w:styleId="xl1337">
    <w:name w:val="xl1337"/>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top"/>
    </w:pPr>
    <w:rPr>
      <w:b/>
      <w:bCs/>
    </w:rPr>
  </w:style>
  <w:style w:type="paragraph" w:customStyle="1" w:styleId="xl1338">
    <w:name w:val="xl1338"/>
    <w:basedOn w:val="a1"/>
    <w:rsid w:val="00EC4762"/>
    <w:pPr>
      <w:pBdr>
        <w:top w:val="single" w:sz="4" w:space="0" w:color="auto"/>
        <w:bottom w:val="single" w:sz="4" w:space="0" w:color="auto"/>
        <w:right w:val="single" w:sz="8" w:space="0" w:color="auto"/>
      </w:pBdr>
      <w:spacing w:before="100" w:beforeAutospacing="1" w:after="100" w:afterAutospacing="1"/>
      <w:jc w:val="right"/>
      <w:textAlignment w:val="center"/>
    </w:pPr>
  </w:style>
  <w:style w:type="paragraph" w:customStyle="1" w:styleId="xl1339">
    <w:name w:val="xl1339"/>
    <w:basedOn w:val="a1"/>
    <w:rsid w:val="00EC4762"/>
    <w:pPr>
      <w:pBdr>
        <w:top w:val="single" w:sz="4" w:space="0" w:color="auto"/>
        <w:bottom w:val="single" w:sz="4" w:space="0" w:color="auto"/>
      </w:pBdr>
      <w:spacing w:before="100" w:beforeAutospacing="1" w:after="100" w:afterAutospacing="1"/>
      <w:jc w:val="right"/>
      <w:textAlignment w:val="center"/>
    </w:pPr>
  </w:style>
  <w:style w:type="paragraph" w:customStyle="1" w:styleId="xl1340">
    <w:name w:val="xl1340"/>
    <w:basedOn w:val="a1"/>
    <w:rsid w:val="00EC4762"/>
    <w:pPr>
      <w:pBdr>
        <w:top w:val="single" w:sz="4" w:space="0" w:color="auto"/>
        <w:bottom w:val="single" w:sz="4" w:space="0" w:color="auto"/>
      </w:pBdr>
      <w:spacing w:before="100" w:beforeAutospacing="1" w:after="100" w:afterAutospacing="1"/>
      <w:textAlignment w:val="center"/>
    </w:pPr>
  </w:style>
  <w:style w:type="paragraph" w:customStyle="1" w:styleId="xl1341">
    <w:name w:val="xl134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center"/>
    </w:pPr>
  </w:style>
  <w:style w:type="paragraph" w:customStyle="1" w:styleId="xl1342">
    <w:name w:val="xl1342"/>
    <w:basedOn w:val="a1"/>
    <w:rsid w:val="00EC4762"/>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343">
    <w:name w:val="xl1343"/>
    <w:basedOn w:val="a1"/>
    <w:rsid w:val="00EC4762"/>
    <w:pPr>
      <w:pBdr>
        <w:top w:val="single" w:sz="4" w:space="0" w:color="auto"/>
      </w:pBdr>
      <w:spacing w:before="100" w:beforeAutospacing="1" w:after="100" w:afterAutospacing="1"/>
      <w:jc w:val="center"/>
      <w:textAlignment w:val="center"/>
    </w:pPr>
  </w:style>
  <w:style w:type="paragraph" w:customStyle="1" w:styleId="xl1344">
    <w:name w:val="xl1344"/>
    <w:basedOn w:val="a1"/>
    <w:rsid w:val="00EC4762"/>
    <w:pPr>
      <w:pBdr>
        <w:top w:val="single" w:sz="4" w:space="0" w:color="auto"/>
      </w:pBdr>
      <w:spacing w:before="100" w:beforeAutospacing="1" w:after="100" w:afterAutospacing="1"/>
      <w:jc w:val="right"/>
      <w:textAlignment w:val="center"/>
    </w:pPr>
  </w:style>
  <w:style w:type="paragraph" w:customStyle="1" w:styleId="xl1345">
    <w:name w:val="xl1345"/>
    <w:basedOn w:val="a1"/>
    <w:rsid w:val="00EC476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346">
    <w:name w:val="xl1346"/>
    <w:basedOn w:val="a1"/>
    <w:rsid w:val="00EC4762"/>
    <w:pPr>
      <w:pBdr>
        <w:top w:val="single" w:sz="4" w:space="0" w:color="auto"/>
        <w:left w:val="single" w:sz="4" w:space="0" w:color="auto"/>
        <w:bottom w:val="single" w:sz="4" w:space="0" w:color="auto"/>
      </w:pBdr>
      <w:spacing w:before="100" w:beforeAutospacing="1" w:after="100" w:afterAutospacing="1"/>
      <w:jc w:val="right"/>
      <w:textAlignment w:val="top"/>
    </w:pPr>
  </w:style>
  <w:style w:type="paragraph" w:customStyle="1" w:styleId="xl1347">
    <w:name w:val="xl134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8">
    <w:name w:val="xl1348"/>
    <w:basedOn w:val="a1"/>
    <w:rsid w:val="00EC4762"/>
    <w:pPr>
      <w:pBdr>
        <w:top w:val="single" w:sz="4"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49">
    <w:name w:val="xl1349"/>
    <w:basedOn w:val="a1"/>
    <w:rsid w:val="00EC4762"/>
    <w:pPr>
      <w:pBdr>
        <w:top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1350">
    <w:name w:val="xl1350"/>
    <w:basedOn w:val="a1"/>
    <w:rsid w:val="00EC4762"/>
    <w:pPr>
      <w:pBdr>
        <w:top w:val="single" w:sz="4" w:space="0" w:color="auto"/>
        <w:left w:val="single" w:sz="4" w:space="0" w:color="auto"/>
        <w:bottom w:val="single" w:sz="4" w:space="0" w:color="auto"/>
      </w:pBdr>
      <w:spacing w:before="100" w:beforeAutospacing="1" w:after="100" w:afterAutospacing="1"/>
      <w:jc w:val="right"/>
      <w:textAlignment w:val="center"/>
    </w:pPr>
    <w:rPr>
      <w:b/>
      <w:bCs/>
    </w:rPr>
  </w:style>
  <w:style w:type="paragraph" w:customStyle="1" w:styleId="xl1351">
    <w:name w:val="xl1351"/>
    <w:basedOn w:val="a1"/>
    <w:rsid w:val="00EC4762"/>
    <w:pPr>
      <w:pBdr>
        <w:right w:val="single" w:sz="8" w:space="0" w:color="auto"/>
      </w:pBdr>
      <w:spacing w:before="100" w:beforeAutospacing="1" w:after="100" w:afterAutospacing="1"/>
      <w:jc w:val="center"/>
      <w:textAlignment w:val="top"/>
    </w:pPr>
    <w:rPr>
      <w:b/>
      <w:bCs/>
    </w:rPr>
  </w:style>
  <w:style w:type="paragraph" w:customStyle="1" w:styleId="xl1352">
    <w:name w:val="xl1352"/>
    <w:basedOn w:val="a1"/>
    <w:rsid w:val="00EC4762"/>
    <w:pPr>
      <w:spacing w:before="100" w:beforeAutospacing="1" w:after="100" w:afterAutospacing="1"/>
      <w:textAlignment w:val="center"/>
    </w:pPr>
    <w:rPr>
      <w:b/>
      <w:bCs/>
    </w:rPr>
  </w:style>
  <w:style w:type="paragraph" w:customStyle="1" w:styleId="xl1353">
    <w:name w:val="xl1353"/>
    <w:basedOn w:val="a1"/>
    <w:rsid w:val="00EC4762"/>
    <w:pPr>
      <w:pBdr>
        <w:top w:val="single" w:sz="4" w:space="0" w:color="auto"/>
        <w:left w:val="single" w:sz="4" w:space="0" w:color="auto"/>
        <w:bottom w:val="single" w:sz="4" w:space="0" w:color="auto"/>
      </w:pBdr>
      <w:spacing w:before="100" w:beforeAutospacing="1" w:after="100" w:afterAutospacing="1"/>
      <w:jc w:val="center"/>
      <w:textAlignment w:val="top"/>
    </w:pPr>
  </w:style>
  <w:style w:type="paragraph" w:customStyle="1" w:styleId="xl1354">
    <w:name w:val="xl1354"/>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rPr>
      <w:b/>
      <w:bCs/>
    </w:rPr>
  </w:style>
  <w:style w:type="paragraph" w:customStyle="1" w:styleId="xl1355">
    <w:name w:val="xl1355"/>
    <w:basedOn w:val="a1"/>
    <w:rsid w:val="00EC4762"/>
    <w:pPr>
      <w:pBdr>
        <w:left w:val="single" w:sz="8" w:space="0" w:color="auto"/>
        <w:bottom w:val="single" w:sz="4" w:space="0" w:color="auto"/>
        <w:right w:val="single" w:sz="8" w:space="0" w:color="auto"/>
      </w:pBdr>
      <w:spacing w:before="100" w:beforeAutospacing="1" w:after="100" w:afterAutospacing="1"/>
      <w:textAlignment w:val="top"/>
    </w:pPr>
  </w:style>
  <w:style w:type="paragraph" w:customStyle="1" w:styleId="xl1356">
    <w:name w:val="xl1356"/>
    <w:basedOn w:val="a1"/>
    <w:rsid w:val="00EC4762"/>
    <w:pPr>
      <w:pBdr>
        <w:top w:val="single" w:sz="4" w:space="0" w:color="auto"/>
        <w:left w:val="single" w:sz="8" w:space="0" w:color="auto"/>
        <w:right w:val="single" w:sz="8" w:space="0" w:color="auto"/>
      </w:pBdr>
      <w:spacing w:before="100" w:beforeAutospacing="1" w:after="100" w:afterAutospacing="1"/>
      <w:textAlignment w:val="top"/>
    </w:pPr>
  </w:style>
  <w:style w:type="paragraph" w:customStyle="1" w:styleId="xl1357">
    <w:name w:val="xl1357"/>
    <w:basedOn w:val="a1"/>
    <w:rsid w:val="00EC4762"/>
    <w:pPr>
      <w:pBdr>
        <w:top w:val="single" w:sz="4" w:space="0" w:color="auto"/>
        <w:left w:val="single" w:sz="8" w:space="0" w:color="auto"/>
        <w:right w:val="single" w:sz="8" w:space="0" w:color="auto"/>
      </w:pBdr>
      <w:spacing w:before="100" w:beforeAutospacing="1" w:after="100" w:afterAutospacing="1"/>
      <w:textAlignment w:val="top"/>
    </w:pPr>
    <w:rPr>
      <w:b/>
      <w:bCs/>
    </w:rPr>
  </w:style>
  <w:style w:type="paragraph" w:customStyle="1" w:styleId="xl1358">
    <w:name w:val="xl1358"/>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rPr>
  </w:style>
  <w:style w:type="paragraph" w:customStyle="1" w:styleId="xl1359">
    <w:name w:val="xl1359"/>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textAlignment w:val="top"/>
    </w:pPr>
    <w:rPr>
      <w:b/>
      <w:bCs/>
    </w:rPr>
  </w:style>
  <w:style w:type="paragraph" w:customStyle="1" w:styleId="xl1360">
    <w:name w:val="xl1360"/>
    <w:basedOn w:val="a1"/>
    <w:rsid w:val="00EC4762"/>
    <w:pPr>
      <w:pBdr>
        <w:bottom w:val="single" w:sz="4" w:space="0" w:color="auto"/>
      </w:pBdr>
      <w:shd w:val="clear" w:color="000000" w:fill="F2DCDB"/>
      <w:spacing w:before="100" w:beforeAutospacing="1" w:after="100" w:afterAutospacing="1"/>
      <w:jc w:val="center"/>
      <w:textAlignment w:val="center"/>
    </w:pPr>
  </w:style>
  <w:style w:type="paragraph" w:customStyle="1" w:styleId="xl1361">
    <w:name w:val="xl1361"/>
    <w:basedOn w:val="a1"/>
    <w:rsid w:val="00EC4762"/>
    <w:pPr>
      <w:pBdr>
        <w:bottom w:val="single" w:sz="4" w:space="0" w:color="auto"/>
      </w:pBdr>
      <w:shd w:val="clear" w:color="000000" w:fill="F2DCDB"/>
      <w:spacing w:before="100" w:beforeAutospacing="1" w:after="100" w:afterAutospacing="1"/>
      <w:jc w:val="right"/>
      <w:textAlignment w:val="center"/>
    </w:pPr>
  </w:style>
  <w:style w:type="paragraph" w:customStyle="1" w:styleId="xl1362">
    <w:name w:val="xl1362"/>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textAlignment w:val="center"/>
    </w:pPr>
  </w:style>
  <w:style w:type="paragraph" w:customStyle="1" w:styleId="xl1363">
    <w:name w:val="xl1363"/>
    <w:basedOn w:val="a1"/>
    <w:rsid w:val="00EC4762"/>
    <w:pPr>
      <w:pBdr>
        <w:bottom w:val="single" w:sz="4" w:space="0" w:color="auto"/>
      </w:pBdr>
      <w:spacing w:before="100" w:beforeAutospacing="1" w:after="100" w:afterAutospacing="1"/>
      <w:jc w:val="right"/>
      <w:textAlignment w:val="center"/>
    </w:pPr>
  </w:style>
  <w:style w:type="paragraph" w:customStyle="1" w:styleId="xl1364">
    <w:name w:val="xl1364"/>
    <w:basedOn w:val="a1"/>
    <w:rsid w:val="00EC4762"/>
    <w:pPr>
      <w:pBdr>
        <w:top w:val="single" w:sz="8" w:space="0" w:color="auto"/>
        <w:left w:val="single" w:sz="8" w:space="0" w:color="auto"/>
      </w:pBdr>
      <w:spacing w:before="100" w:beforeAutospacing="1" w:after="100" w:afterAutospacing="1"/>
      <w:jc w:val="center"/>
      <w:textAlignment w:val="top"/>
    </w:pPr>
    <w:rPr>
      <w:b/>
      <w:bCs/>
    </w:rPr>
  </w:style>
  <w:style w:type="paragraph" w:customStyle="1" w:styleId="xl1365">
    <w:name w:val="xl1365"/>
    <w:basedOn w:val="a1"/>
    <w:rsid w:val="00EC4762"/>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66">
    <w:name w:val="xl136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67">
    <w:name w:val="xl1367"/>
    <w:basedOn w:val="a1"/>
    <w:rsid w:val="00EC4762"/>
    <w:pPr>
      <w:pBdr>
        <w:top w:val="single" w:sz="8" w:space="0" w:color="auto"/>
        <w:left w:val="single" w:sz="8" w:space="0" w:color="auto"/>
        <w:bottom w:val="single" w:sz="8" w:space="0" w:color="auto"/>
      </w:pBdr>
      <w:spacing w:before="100" w:beforeAutospacing="1" w:after="100" w:afterAutospacing="1"/>
      <w:jc w:val="right"/>
      <w:textAlignment w:val="center"/>
    </w:pPr>
    <w:rPr>
      <w:b/>
      <w:bCs/>
    </w:rPr>
  </w:style>
  <w:style w:type="paragraph" w:customStyle="1" w:styleId="xl1368">
    <w:name w:val="xl136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69">
    <w:name w:val="xl1369"/>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70">
    <w:name w:val="xl1370"/>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71">
    <w:name w:val="xl1371"/>
    <w:basedOn w:val="a1"/>
    <w:rsid w:val="00EC4762"/>
    <w:pPr>
      <w:pBdr>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2">
    <w:name w:val="xl1372"/>
    <w:basedOn w:val="a1"/>
    <w:rsid w:val="00EC4762"/>
    <w:pPr>
      <w:pBdr>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373">
    <w:name w:val="xl1373"/>
    <w:basedOn w:val="a1"/>
    <w:rsid w:val="00EC4762"/>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374">
    <w:name w:val="xl137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375">
    <w:name w:val="xl1375"/>
    <w:basedOn w:val="a1"/>
    <w:rsid w:val="00EC4762"/>
    <w:pPr>
      <w:pBdr>
        <w:left w:val="single" w:sz="8" w:space="0" w:color="auto"/>
      </w:pBdr>
      <w:spacing w:before="100" w:beforeAutospacing="1" w:after="100" w:afterAutospacing="1"/>
      <w:jc w:val="center"/>
      <w:textAlignment w:val="top"/>
    </w:pPr>
    <w:rPr>
      <w:b/>
      <w:bCs/>
    </w:rPr>
  </w:style>
  <w:style w:type="paragraph" w:customStyle="1" w:styleId="xl1376">
    <w:name w:val="xl1376"/>
    <w:basedOn w:val="a1"/>
    <w:rsid w:val="00EC4762"/>
    <w:pPr>
      <w:pBdr>
        <w:left w:val="single" w:sz="8" w:space="0" w:color="auto"/>
        <w:bottom w:val="single" w:sz="4" w:space="0" w:color="auto"/>
      </w:pBdr>
      <w:spacing w:before="100" w:beforeAutospacing="1" w:after="100" w:afterAutospacing="1"/>
      <w:jc w:val="center"/>
      <w:textAlignment w:val="center"/>
    </w:pPr>
    <w:rPr>
      <w:b/>
      <w:bCs/>
    </w:rPr>
  </w:style>
  <w:style w:type="paragraph" w:customStyle="1" w:styleId="xl1377">
    <w:name w:val="xl1377"/>
    <w:basedOn w:val="a1"/>
    <w:rsid w:val="00EC4762"/>
    <w:pPr>
      <w:pBdr>
        <w:left w:val="single" w:sz="8" w:space="0" w:color="auto"/>
        <w:bottom w:val="single" w:sz="4" w:space="0" w:color="auto"/>
        <w:right w:val="single" w:sz="8" w:space="0" w:color="auto"/>
      </w:pBdr>
      <w:spacing w:before="100" w:beforeAutospacing="1" w:after="100" w:afterAutospacing="1"/>
      <w:jc w:val="center"/>
      <w:textAlignment w:val="center"/>
    </w:pPr>
    <w:rPr>
      <w:b/>
      <w:bCs/>
    </w:rPr>
  </w:style>
  <w:style w:type="paragraph" w:customStyle="1" w:styleId="xl1378">
    <w:name w:val="xl1378"/>
    <w:basedOn w:val="a1"/>
    <w:rsid w:val="00EC4762"/>
    <w:pPr>
      <w:pBdr>
        <w:left w:val="single" w:sz="8" w:space="0" w:color="auto"/>
        <w:bottom w:val="single" w:sz="4" w:space="0" w:color="auto"/>
        <w:right w:val="single" w:sz="8" w:space="0" w:color="auto"/>
      </w:pBdr>
      <w:spacing w:before="100" w:beforeAutospacing="1" w:after="100" w:afterAutospacing="1"/>
      <w:jc w:val="right"/>
      <w:textAlignment w:val="center"/>
    </w:pPr>
    <w:rPr>
      <w:b/>
      <w:bCs/>
    </w:rPr>
  </w:style>
  <w:style w:type="paragraph" w:customStyle="1" w:styleId="xl1379">
    <w:name w:val="xl1379"/>
    <w:basedOn w:val="a1"/>
    <w:rsid w:val="00EC4762"/>
    <w:pPr>
      <w:pBdr>
        <w:left w:val="single" w:sz="8" w:space="0" w:color="auto"/>
        <w:bottom w:val="single" w:sz="4" w:space="0" w:color="auto"/>
        <w:right w:val="single" w:sz="8" w:space="0" w:color="auto"/>
      </w:pBdr>
      <w:spacing w:before="100" w:beforeAutospacing="1" w:after="100" w:afterAutospacing="1"/>
      <w:textAlignment w:val="center"/>
    </w:pPr>
    <w:rPr>
      <w:b/>
      <w:bCs/>
    </w:rPr>
  </w:style>
  <w:style w:type="paragraph" w:customStyle="1" w:styleId="xl1380">
    <w:name w:val="xl1380"/>
    <w:basedOn w:val="a1"/>
    <w:rsid w:val="00EC4762"/>
    <w:pPr>
      <w:pBdr>
        <w:top w:val="single" w:sz="4" w:space="0" w:color="auto"/>
        <w:left w:val="single" w:sz="8" w:space="0" w:color="auto"/>
        <w:bottom w:val="single" w:sz="8" w:space="0" w:color="auto"/>
      </w:pBdr>
      <w:spacing w:before="100" w:beforeAutospacing="1" w:after="100" w:afterAutospacing="1"/>
      <w:textAlignment w:val="top"/>
    </w:pPr>
    <w:rPr>
      <w:b/>
      <w:bCs/>
    </w:rPr>
  </w:style>
  <w:style w:type="paragraph" w:customStyle="1" w:styleId="xl1381">
    <w:name w:val="xl1381"/>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1382">
    <w:name w:val="xl1382"/>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1383">
    <w:name w:val="xl138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4">
    <w:name w:val="xl1384"/>
    <w:basedOn w:val="a1"/>
    <w:rsid w:val="00EC4762"/>
    <w:pPr>
      <w:pBdr>
        <w:top w:val="single" w:sz="4" w:space="0" w:color="auto"/>
        <w:left w:val="single" w:sz="8" w:space="0" w:color="auto"/>
        <w:right w:val="single" w:sz="8" w:space="0" w:color="auto"/>
      </w:pBdr>
      <w:spacing w:before="100" w:beforeAutospacing="1" w:after="100" w:afterAutospacing="1"/>
      <w:jc w:val="right"/>
      <w:textAlignment w:val="top"/>
    </w:pPr>
    <w:rPr>
      <w:b/>
      <w:bCs/>
    </w:rPr>
  </w:style>
  <w:style w:type="paragraph" w:customStyle="1" w:styleId="xl1385">
    <w:name w:val="xl1385"/>
    <w:basedOn w:val="a1"/>
    <w:rsid w:val="00EC4762"/>
    <w:pPr>
      <w:pBdr>
        <w:left w:val="single" w:sz="8" w:space="0" w:color="auto"/>
        <w:bottom w:val="single" w:sz="8" w:space="0" w:color="auto"/>
      </w:pBdr>
      <w:spacing w:before="100" w:beforeAutospacing="1" w:after="100" w:afterAutospacing="1"/>
      <w:textAlignment w:val="top"/>
    </w:pPr>
    <w:rPr>
      <w:b/>
      <w:bCs/>
    </w:rPr>
  </w:style>
  <w:style w:type="paragraph" w:customStyle="1" w:styleId="xl1386">
    <w:name w:val="xl1386"/>
    <w:basedOn w:val="a1"/>
    <w:rsid w:val="00EC4762"/>
    <w:pPr>
      <w:pBdr>
        <w:left w:val="single" w:sz="8" w:space="0" w:color="auto"/>
        <w:bottom w:val="single" w:sz="8" w:space="0" w:color="auto"/>
      </w:pBdr>
      <w:spacing w:before="100" w:beforeAutospacing="1" w:after="100" w:afterAutospacing="1"/>
      <w:jc w:val="center"/>
      <w:textAlignment w:val="top"/>
    </w:pPr>
    <w:rPr>
      <w:b/>
      <w:bCs/>
    </w:rPr>
  </w:style>
  <w:style w:type="paragraph" w:customStyle="1" w:styleId="xl1387">
    <w:name w:val="xl1387"/>
    <w:basedOn w:val="a1"/>
    <w:rsid w:val="00EC4762"/>
    <w:pPr>
      <w:pBdr>
        <w:left w:val="single" w:sz="8" w:space="0" w:color="auto"/>
        <w:bottom w:val="single" w:sz="8" w:space="0" w:color="auto"/>
        <w:right w:val="single" w:sz="8" w:space="0" w:color="auto"/>
      </w:pBdr>
      <w:spacing w:before="100" w:beforeAutospacing="1" w:after="100" w:afterAutospacing="1"/>
      <w:jc w:val="center"/>
      <w:textAlignment w:val="top"/>
    </w:pPr>
    <w:rPr>
      <w:b/>
      <w:bCs/>
    </w:rPr>
  </w:style>
  <w:style w:type="paragraph" w:customStyle="1" w:styleId="xl1388">
    <w:name w:val="xl1388"/>
    <w:basedOn w:val="a1"/>
    <w:rsid w:val="00EC4762"/>
    <w:pPr>
      <w:pBdr>
        <w:left w:val="single" w:sz="8" w:space="0" w:color="auto"/>
        <w:bottom w:val="single" w:sz="8" w:space="0" w:color="auto"/>
        <w:right w:val="single" w:sz="8" w:space="0" w:color="auto"/>
      </w:pBdr>
      <w:spacing w:before="100" w:beforeAutospacing="1" w:after="100" w:afterAutospacing="1"/>
      <w:jc w:val="right"/>
      <w:textAlignment w:val="top"/>
    </w:pPr>
    <w:rPr>
      <w:b/>
      <w:bCs/>
    </w:rPr>
  </w:style>
  <w:style w:type="paragraph" w:customStyle="1" w:styleId="xl1389">
    <w:name w:val="xl1389"/>
    <w:basedOn w:val="a1"/>
    <w:rsid w:val="00EC4762"/>
    <w:pPr>
      <w:pBdr>
        <w:top w:val="single" w:sz="8" w:space="0" w:color="auto"/>
        <w:right w:val="single" w:sz="8" w:space="0" w:color="auto"/>
      </w:pBdr>
      <w:spacing w:before="100" w:beforeAutospacing="1" w:after="100" w:afterAutospacing="1"/>
      <w:textAlignment w:val="top"/>
    </w:pPr>
    <w:rPr>
      <w:b/>
      <w:bCs/>
    </w:rPr>
  </w:style>
  <w:style w:type="paragraph" w:customStyle="1" w:styleId="xl1390">
    <w:name w:val="xl1390"/>
    <w:basedOn w:val="a1"/>
    <w:rsid w:val="00EC4762"/>
    <w:pPr>
      <w:pBdr>
        <w:top w:val="single" w:sz="8" w:space="0" w:color="auto"/>
        <w:left w:val="single" w:sz="8" w:space="0" w:color="auto"/>
      </w:pBdr>
      <w:spacing w:before="100" w:beforeAutospacing="1" w:after="100" w:afterAutospacing="1"/>
      <w:jc w:val="center"/>
      <w:textAlignment w:val="center"/>
    </w:pPr>
  </w:style>
  <w:style w:type="paragraph" w:customStyle="1" w:styleId="xl1391">
    <w:name w:val="xl1391"/>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style>
  <w:style w:type="paragraph" w:customStyle="1" w:styleId="xl1392">
    <w:name w:val="xl1392"/>
    <w:basedOn w:val="a1"/>
    <w:rsid w:val="00EC4762"/>
    <w:pPr>
      <w:pBdr>
        <w:top w:val="single" w:sz="8" w:space="0" w:color="auto"/>
        <w:right w:val="single" w:sz="8" w:space="0" w:color="auto"/>
      </w:pBdr>
      <w:spacing w:before="100" w:beforeAutospacing="1" w:after="100" w:afterAutospacing="1"/>
      <w:jc w:val="center"/>
      <w:textAlignment w:val="center"/>
    </w:pPr>
    <w:rPr>
      <w:b/>
      <w:bCs/>
    </w:rPr>
  </w:style>
  <w:style w:type="paragraph" w:customStyle="1" w:styleId="xl1393">
    <w:name w:val="xl1393"/>
    <w:basedOn w:val="a1"/>
    <w:rsid w:val="00EC4762"/>
    <w:pPr>
      <w:pBdr>
        <w:top w:val="single" w:sz="8" w:space="0" w:color="auto"/>
        <w:left w:val="single" w:sz="8" w:space="0" w:color="auto"/>
      </w:pBdr>
      <w:spacing w:before="100" w:beforeAutospacing="1" w:after="100" w:afterAutospacing="1"/>
      <w:jc w:val="center"/>
      <w:textAlignment w:val="center"/>
    </w:pPr>
    <w:rPr>
      <w:b/>
      <w:bCs/>
    </w:rPr>
  </w:style>
  <w:style w:type="paragraph" w:customStyle="1" w:styleId="xl1394">
    <w:name w:val="xl1394"/>
    <w:basedOn w:val="a1"/>
    <w:rsid w:val="00EC4762"/>
    <w:pPr>
      <w:pBdr>
        <w:top w:val="single" w:sz="4" w:space="0" w:color="auto"/>
        <w:left w:val="single" w:sz="8" w:space="0" w:color="auto"/>
        <w:right w:val="single" w:sz="8" w:space="0" w:color="auto"/>
      </w:pBdr>
      <w:spacing w:before="100" w:beforeAutospacing="1" w:after="100" w:afterAutospacing="1"/>
      <w:textAlignment w:val="center"/>
    </w:pPr>
  </w:style>
  <w:style w:type="paragraph" w:customStyle="1" w:styleId="xl1395">
    <w:name w:val="xl1395"/>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textAlignment w:val="center"/>
    </w:pPr>
    <w:rPr>
      <w:b/>
      <w:bCs/>
    </w:rPr>
  </w:style>
  <w:style w:type="paragraph" w:customStyle="1" w:styleId="xl1396">
    <w:name w:val="xl1396"/>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7">
    <w:name w:val="xl1397"/>
    <w:basedOn w:val="a1"/>
    <w:rsid w:val="00EC4762"/>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1398">
    <w:name w:val="xl1398"/>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rPr>
      <w:b/>
      <w:bCs/>
    </w:rPr>
  </w:style>
  <w:style w:type="paragraph" w:customStyle="1" w:styleId="xl1399">
    <w:name w:val="xl1399"/>
    <w:basedOn w:val="a1"/>
    <w:rsid w:val="00EC4762"/>
    <w:pPr>
      <w:pBdr>
        <w:top w:val="single" w:sz="8" w:space="0" w:color="auto"/>
        <w:left w:val="single" w:sz="8" w:space="0" w:color="auto"/>
        <w:right w:val="single" w:sz="8" w:space="0" w:color="auto"/>
      </w:pBdr>
      <w:spacing w:before="100" w:beforeAutospacing="1" w:after="100" w:afterAutospacing="1"/>
      <w:textAlignment w:val="center"/>
    </w:pPr>
  </w:style>
  <w:style w:type="paragraph" w:customStyle="1" w:styleId="xl1400">
    <w:name w:val="xl1400"/>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1">
    <w:name w:val="xl1401"/>
    <w:basedOn w:val="a1"/>
    <w:rsid w:val="00EC4762"/>
    <w:pPr>
      <w:pBdr>
        <w:top w:val="single" w:sz="8" w:space="0" w:color="auto"/>
        <w:bottom w:val="single" w:sz="4" w:space="0" w:color="auto"/>
      </w:pBdr>
      <w:spacing w:before="100" w:beforeAutospacing="1" w:after="100" w:afterAutospacing="1"/>
      <w:jc w:val="center"/>
      <w:textAlignment w:val="top"/>
    </w:pPr>
  </w:style>
  <w:style w:type="paragraph" w:customStyle="1" w:styleId="xl1402">
    <w:name w:val="xl1402"/>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3">
    <w:name w:val="xl140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04">
    <w:name w:val="xl140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05">
    <w:name w:val="xl140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sz w:val="28"/>
      <w:szCs w:val="28"/>
    </w:rPr>
  </w:style>
  <w:style w:type="paragraph" w:customStyle="1" w:styleId="xl1406">
    <w:name w:val="xl1406"/>
    <w:basedOn w:val="a1"/>
    <w:rsid w:val="00EC4762"/>
    <w:pPr>
      <w:pBdr>
        <w:top w:val="single" w:sz="4" w:space="0" w:color="auto"/>
        <w:left w:val="single" w:sz="8" w:space="0" w:color="auto"/>
        <w:bottom w:val="single" w:sz="4" w:space="0" w:color="auto"/>
      </w:pBdr>
      <w:spacing w:before="100" w:beforeAutospacing="1" w:after="100" w:afterAutospacing="1"/>
      <w:textAlignment w:val="top"/>
    </w:pPr>
    <w:rPr>
      <w:b/>
      <w:bCs/>
      <w:sz w:val="28"/>
      <w:szCs w:val="28"/>
    </w:rPr>
  </w:style>
  <w:style w:type="paragraph" w:customStyle="1" w:styleId="xl1407">
    <w:name w:val="xl1407"/>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b/>
      <w:bCs/>
      <w:sz w:val="28"/>
      <w:szCs w:val="28"/>
    </w:rPr>
  </w:style>
  <w:style w:type="paragraph" w:customStyle="1" w:styleId="xl1408">
    <w:name w:val="xl1408"/>
    <w:basedOn w:val="a1"/>
    <w:rsid w:val="00EC4762"/>
    <w:pPr>
      <w:pBdr>
        <w:top w:val="single" w:sz="4" w:space="0" w:color="auto"/>
        <w:bottom w:val="single" w:sz="4" w:space="0" w:color="auto"/>
      </w:pBdr>
      <w:spacing w:before="100" w:beforeAutospacing="1" w:after="100" w:afterAutospacing="1"/>
      <w:textAlignment w:val="top"/>
    </w:pPr>
    <w:rPr>
      <w:rFonts w:ascii="Arial CYR" w:hAnsi="Arial CYR" w:cs="Arial CYR"/>
      <w:b/>
      <w:bCs/>
      <w:sz w:val="20"/>
      <w:szCs w:val="20"/>
    </w:rPr>
  </w:style>
  <w:style w:type="paragraph" w:customStyle="1" w:styleId="xl1409">
    <w:name w:val="xl1409"/>
    <w:basedOn w:val="a1"/>
    <w:rsid w:val="00EC4762"/>
    <w:pPr>
      <w:pBdr>
        <w:top w:val="single" w:sz="4" w:space="0" w:color="auto"/>
        <w:left w:val="single" w:sz="8" w:space="0" w:color="auto"/>
        <w:right w:val="single" w:sz="8" w:space="0" w:color="auto"/>
      </w:pBdr>
      <w:spacing w:before="100" w:beforeAutospacing="1" w:after="100" w:afterAutospacing="1"/>
    </w:pPr>
  </w:style>
  <w:style w:type="paragraph" w:customStyle="1" w:styleId="xl1410">
    <w:name w:val="xl1410"/>
    <w:basedOn w:val="a1"/>
    <w:rsid w:val="00EC4762"/>
    <w:pPr>
      <w:pBdr>
        <w:top w:val="single" w:sz="4" w:space="0" w:color="auto"/>
      </w:pBdr>
      <w:spacing w:before="100" w:beforeAutospacing="1" w:after="100" w:afterAutospacing="1"/>
      <w:jc w:val="center"/>
      <w:textAlignment w:val="top"/>
    </w:pPr>
  </w:style>
  <w:style w:type="paragraph" w:customStyle="1" w:styleId="xl1411">
    <w:name w:val="xl1411"/>
    <w:basedOn w:val="a1"/>
    <w:rsid w:val="00EC4762"/>
    <w:pPr>
      <w:pBdr>
        <w:top w:val="single" w:sz="8" w:space="0" w:color="auto"/>
        <w:left w:val="single" w:sz="8" w:space="0" w:color="auto"/>
        <w:bottom w:val="single" w:sz="8" w:space="0" w:color="auto"/>
      </w:pBdr>
      <w:spacing w:before="100" w:beforeAutospacing="1" w:after="100" w:afterAutospacing="1"/>
      <w:textAlignment w:val="top"/>
    </w:pPr>
    <w:rPr>
      <w:b/>
      <w:bCs/>
    </w:rPr>
  </w:style>
  <w:style w:type="paragraph" w:customStyle="1" w:styleId="xl1412">
    <w:name w:val="xl1412"/>
    <w:basedOn w:val="a1"/>
    <w:rsid w:val="00EC4762"/>
    <w:pPr>
      <w:pBdr>
        <w:top w:val="single" w:sz="8" w:space="0" w:color="auto"/>
        <w:bottom w:val="single" w:sz="8" w:space="0" w:color="auto"/>
      </w:pBdr>
      <w:spacing w:before="100" w:beforeAutospacing="1" w:after="100" w:afterAutospacing="1"/>
      <w:jc w:val="center"/>
      <w:textAlignment w:val="top"/>
    </w:pPr>
    <w:rPr>
      <w:color w:val="FF0000"/>
    </w:rPr>
  </w:style>
  <w:style w:type="paragraph" w:customStyle="1" w:styleId="xl1413">
    <w:name w:val="xl1413"/>
    <w:basedOn w:val="a1"/>
    <w:rsid w:val="00EC4762"/>
    <w:pPr>
      <w:spacing w:before="100" w:beforeAutospacing="1" w:after="100" w:afterAutospacing="1"/>
      <w:jc w:val="center"/>
      <w:textAlignment w:val="top"/>
    </w:pPr>
    <w:rPr>
      <w:color w:val="FF0000"/>
    </w:rPr>
  </w:style>
  <w:style w:type="paragraph" w:customStyle="1" w:styleId="xl1414">
    <w:name w:val="xl1414"/>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5">
    <w:name w:val="xl1415"/>
    <w:basedOn w:val="a1"/>
    <w:rsid w:val="00EC4762"/>
    <w:pPr>
      <w:pBdr>
        <w:top w:val="single" w:sz="8" w:space="0" w:color="auto"/>
        <w:left w:val="single" w:sz="8" w:space="0" w:color="auto"/>
        <w:bottom w:val="single" w:sz="8" w:space="0" w:color="auto"/>
      </w:pBdr>
      <w:spacing w:before="100" w:beforeAutospacing="1" w:after="100" w:afterAutospacing="1"/>
    </w:pPr>
    <w:rPr>
      <w:b/>
      <w:bCs/>
    </w:rPr>
  </w:style>
  <w:style w:type="paragraph" w:customStyle="1" w:styleId="xl1416">
    <w:name w:val="xl1416"/>
    <w:basedOn w:val="a1"/>
    <w:rsid w:val="00EC4762"/>
    <w:pPr>
      <w:pBdr>
        <w:top w:val="single" w:sz="8"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17">
    <w:name w:val="xl1417"/>
    <w:basedOn w:val="a1"/>
    <w:rsid w:val="00EC4762"/>
    <w:pPr>
      <w:pBdr>
        <w:top w:val="single" w:sz="8" w:space="0" w:color="auto"/>
        <w:left w:val="single" w:sz="8" w:space="0" w:color="auto"/>
        <w:bottom w:val="single" w:sz="4" w:space="0" w:color="auto"/>
      </w:pBdr>
      <w:spacing w:before="100" w:beforeAutospacing="1" w:after="100" w:afterAutospacing="1"/>
    </w:pPr>
    <w:rPr>
      <w:b/>
      <w:bCs/>
    </w:rPr>
  </w:style>
  <w:style w:type="paragraph" w:customStyle="1" w:styleId="xl1418">
    <w:name w:val="xl1418"/>
    <w:basedOn w:val="a1"/>
    <w:rsid w:val="00EC4762"/>
    <w:pPr>
      <w:pBdr>
        <w:top w:val="single" w:sz="8" w:space="0" w:color="auto"/>
        <w:left w:val="single" w:sz="8" w:space="0" w:color="auto"/>
        <w:bottom w:val="single" w:sz="4" w:space="0" w:color="auto"/>
      </w:pBdr>
      <w:spacing w:before="100" w:beforeAutospacing="1" w:after="100" w:afterAutospacing="1"/>
      <w:jc w:val="center"/>
      <w:textAlignment w:val="top"/>
    </w:pPr>
    <w:rPr>
      <w:color w:val="FF0000"/>
    </w:rPr>
  </w:style>
  <w:style w:type="paragraph" w:customStyle="1" w:styleId="xl1419">
    <w:name w:val="xl1419"/>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0">
    <w:name w:val="xl1420"/>
    <w:basedOn w:val="a1"/>
    <w:rsid w:val="00EC4762"/>
    <w:pPr>
      <w:pBdr>
        <w:top w:val="single" w:sz="4" w:space="0" w:color="auto"/>
        <w:left w:val="single" w:sz="8" w:space="0" w:color="auto"/>
        <w:bottom w:val="single" w:sz="4" w:space="0" w:color="auto"/>
      </w:pBdr>
      <w:spacing w:before="100" w:beforeAutospacing="1" w:after="100" w:afterAutospacing="1"/>
      <w:textAlignment w:val="top"/>
    </w:pPr>
  </w:style>
  <w:style w:type="paragraph" w:customStyle="1" w:styleId="xl1421">
    <w:name w:val="xl142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22">
    <w:name w:val="xl1422"/>
    <w:basedOn w:val="a1"/>
    <w:rsid w:val="00EC4762"/>
    <w:pPr>
      <w:pBdr>
        <w:top w:val="single" w:sz="4" w:space="0" w:color="auto"/>
        <w:bottom w:val="single" w:sz="4" w:space="0" w:color="auto"/>
      </w:pBdr>
      <w:spacing w:before="100" w:beforeAutospacing="1" w:after="100" w:afterAutospacing="1"/>
      <w:jc w:val="center"/>
      <w:textAlignment w:val="top"/>
    </w:pPr>
  </w:style>
  <w:style w:type="paragraph" w:customStyle="1" w:styleId="xl1423">
    <w:name w:val="xl1423"/>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jc w:val="center"/>
      <w:textAlignment w:val="top"/>
    </w:pPr>
  </w:style>
  <w:style w:type="paragraph" w:customStyle="1" w:styleId="xl1424">
    <w:name w:val="xl142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25">
    <w:name w:val="xl142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26">
    <w:name w:val="xl142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27">
    <w:name w:val="xl142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28">
    <w:name w:val="xl1428"/>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29">
    <w:name w:val="xl1429"/>
    <w:basedOn w:val="a1"/>
    <w:rsid w:val="00EC4762"/>
    <w:pPr>
      <w:pBdr>
        <w:top w:val="single" w:sz="4" w:space="0" w:color="auto"/>
        <w:left w:val="single" w:sz="8" w:space="0" w:color="auto"/>
        <w:bottom w:val="single" w:sz="8" w:space="0" w:color="auto"/>
      </w:pBdr>
      <w:spacing w:before="100" w:beforeAutospacing="1" w:after="100" w:afterAutospacing="1"/>
      <w:textAlignment w:val="top"/>
    </w:pPr>
  </w:style>
  <w:style w:type="paragraph" w:customStyle="1" w:styleId="xl1430">
    <w:name w:val="xl1430"/>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textAlignment w:val="top"/>
    </w:pPr>
  </w:style>
  <w:style w:type="paragraph" w:customStyle="1" w:styleId="xl1431">
    <w:name w:val="xl1431"/>
    <w:basedOn w:val="a1"/>
    <w:rsid w:val="00EC4762"/>
    <w:pPr>
      <w:pBdr>
        <w:top w:val="single" w:sz="4" w:space="0" w:color="auto"/>
        <w:bottom w:val="single" w:sz="8" w:space="0" w:color="auto"/>
      </w:pBdr>
      <w:spacing w:before="100" w:beforeAutospacing="1" w:after="100" w:afterAutospacing="1"/>
      <w:jc w:val="center"/>
      <w:textAlignment w:val="top"/>
    </w:pPr>
  </w:style>
  <w:style w:type="paragraph" w:customStyle="1" w:styleId="xl1432">
    <w:name w:val="xl1432"/>
    <w:basedOn w:val="a1"/>
    <w:rsid w:val="00EC4762"/>
    <w:pPr>
      <w:pBdr>
        <w:top w:val="single" w:sz="4" w:space="0" w:color="auto"/>
        <w:left w:val="single" w:sz="8" w:space="0" w:color="auto"/>
        <w:bottom w:val="single" w:sz="8" w:space="0" w:color="auto"/>
      </w:pBdr>
      <w:shd w:val="clear" w:color="000000" w:fill="F2DCDB"/>
      <w:spacing w:before="100" w:beforeAutospacing="1" w:after="100" w:afterAutospacing="1"/>
      <w:jc w:val="center"/>
      <w:textAlignment w:val="top"/>
    </w:pPr>
  </w:style>
  <w:style w:type="paragraph" w:customStyle="1" w:styleId="xl1433">
    <w:name w:val="xl1433"/>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34">
    <w:name w:val="xl1434"/>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right"/>
    </w:pPr>
  </w:style>
  <w:style w:type="paragraph" w:customStyle="1" w:styleId="xl1435">
    <w:name w:val="xl1435"/>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pPr>
  </w:style>
  <w:style w:type="paragraph" w:customStyle="1" w:styleId="xl1436">
    <w:name w:val="xl1436"/>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37">
    <w:name w:val="xl1437"/>
    <w:basedOn w:val="a1"/>
    <w:rsid w:val="00EC4762"/>
    <w:pPr>
      <w:pBdr>
        <w:top w:val="single" w:sz="4" w:space="0" w:color="auto"/>
        <w:left w:val="single" w:sz="8" w:space="0" w:color="auto"/>
        <w:bottom w:val="single" w:sz="8" w:space="0" w:color="auto"/>
      </w:pBdr>
      <w:spacing w:before="100" w:beforeAutospacing="1" w:after="100" w:afterAutospacing="1"/>
      <w:jc w:val="right"/>
    </w:pPr>
  </w:style>
  <w:style w:type="paragraph" w:customStyle="1" w:styleId="xl1438">
    <w:name w:val="xl1438"/>
    <w:basedOn w:val="a1"/>
    <w:rsid w:val="00EC4762"/>
    <w:pPr>
      <w:pBdr>
        <w:left w:val="single" w:sz="8" w:space="0" w:color="auto"/>
        <w:bottom w:val="single" w:sz="4" w:space="0" w:color="auto"/>
      </w:pBdr>
      <w:spacing w:before="100" w:beforeAutospacing="1" w:after="100" w:afterAutospacing="1"/>
    </w:pPr>
  </w:style>
  <w:style w:type="paragraph" w:customStyle="1" w:styleId="xl1439">
    <w:name w:val="xl1439"/>
    <w:basedOn w:val="a1"/>
    <w:rsid w:val="00EC4762"/>
    <w:pPr>
      <w:pBdr>
        <w:left w:val="single" w:sz="8" w:space="0" w:color="auto"/>
        <w:bottom w:val="single" w:sz="4" w:space="0" w:color="auto"/>
      </w:pBdr>
      <w:spacing w:before="100" w:beforeAutospacing="1" w:after="100" w:afterAutospacing="1"/>
      <w:textAlignment w:val="top"/>
    </w:pPr>
  </w:style>
  <w:style w:type="paragraph" w:customStyle="1" w:styleId="xl1440">
    <w:name w:val="xl1440"/>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textAlignment w:val="top"/>
    </w:pPr>
  </w:style>
  <w:style w:type="paragraph" w:customStyle="1" w:styleId="xl1441">
    <w:name w:val="xl1441"/>
    <w:basedOn w:val="a1"/>
    <w:rsid w:val="00EC4762"/>
    <w:pPr>
      <w:pBdr>
        <w:bottom w:val="single" w:sz="4" w:space="0" w:color="auto"/>
        <w:right w:val="single" w:sz="8" w:space="0" w:color="auto"/>
      </w:pBdr>
      <w:spacing w:before="100" w:beforeAutospacing="1" w:after="100" w:afterAutospacing="1"/>
      <w:jc w:val="center"/>
      <w:textAlignment w:val="top"/>
    </w:pPr>
  </w:style>
  <w:style w:type="paragraph" w:customStyle="1" w:styleId="xl1442">
    <w:name w:val="xl1442"/>
    <w:basedOn w:val="a1"/>
    <w:rsid w:val="00EC4762"/>
    <w:pPr>
      <w:pBdr>
        <w:bottom w:val="single" w:sz="4" w:space="0" w:color="auto"/>
      </w:pBdr>
      <w:shd w:val="clear" w:color="000000" w:fill="F2DCDB"/>
      <w:spacing w:before="100" w:beforeAutospacing="1" w:after="100" w:afterAutospacing="1"/>
      <w:jc w:val="center"/>
      <w:textAlignment w:val="top"/>
    </w:pPr>
  </w:style>
  <w:style w:type="paragraph" w:customStyle="1" w:styleId="xl1443">
    <w:name w:val="xl1443"/>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4">
    <w:name w:val="xl1444"/>
    <w:basedOn w:val="a1"/>
    <w:rsid w:val="00EC4762"/>
    <w:pPr>
      <w:pBdr>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45">
    <w:name w:val="xl1445"/>
    <w:basedOn w:val="a1"/>
    <w:rsid w:val="00EC4762"/>
    <w:pPr>
      <w:pBdr>
        <w:left w:val="single" w:sz="8" w:space="0" w:color="auto"/>
        <w:bottom w:val="single" w:sz="4" w:space="0" w:color="auto"/>
        <w:right w:val="single" w:sz="8" w:space="0" w:color="auto"/>
      </w:pBdr>
      <w:spacing w:before="100" w:beforeAutospacing="1" w:after="100" w:afterAutospacing="1"/>
    </w:pPr>
  </w:style>
  <w:style w:type="paragraph" w:customStyle="1" w:styleId="xl1446">
    <w:name w:val="xl1446"/>
    <w:basedOn w:val="a1"/>
    <w:rsid w:val="00EC4762"/>
    <w:pPr>
      <w:pBdr>
        <w:top w:val="single" w:sz="8"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47">
    <w:name w:val="xl1447"/>
    <w:basedOn w:val="a1"/>
    <w:rsid w:val="00EC4762"/>
    <w:pPr>
      <w:pBdr>
        <w:left w:val="single" w:sz="8" w:space="0" w:color="auto"/>
        <w:bottom w:val="single" w:sz="4" w:space="0" w:color="auto"/>
      </w:pBdr>
      <w:spacing w:before="100" w:beforeAutospacing="1" w:after="100" w:afterAutospacing="1"/>
      <w:jc w:val="right"/>
    </w:pPr>
  </w:style>
  <w:style w:type="paragraph" w:customStyle="1" w:styleId="xl1448">
    <w:name w:val="xl1448"/>
    <w:basedOn w:val="a1"/>
    <w:rsid w:val="00EC4762"/>
    <w:pPr>
      <w:pBdr>
        <w:left w:val="single" w:sz="8" w:space="0" w:color="auto"/>
        <w:bottom w:val="single" w:sz="4" w:space="0" w:color="auto"/>
        <w:right w:val="single" w:sz="8" w:space="0" w:color="auto"/>
      </w:pBdr>
      <w:spacing w:before="100" w:beforeAutospacing="1" w:after="100" w:afterAutospacing="1"/>
      <w:jc w:val="right"/>
    </w:pPr>
  </w:style>
  <w:style w:type="paragraph" w:customStyle="1" w:styleId="xl1449">
    <w:name w:val="xl1449"/>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style>
  <w:style w:type="paragraph" w:customStyle="1" w:styleId="xl1450">
    <w:name w:val="xl1450"/>
    <w:basedOn w:val="a1"/>
    <w:rsid w:val="00EC4762"/>
    <w:pPr>
      <w:pBdr>
        <w:top w:val="single" w:sz="4" w:space="0" w:color="auto"/>
        <w:bottom w:val="single" w:sz="4" w:space="0" w:color="auto"/>
      </w:pBdr>
      <w:shd w:val="clear" w:color="000000" w:fill="F2DCDB"/>
      <w:spacing w:before="100" w:beforeAutospacing="1" w:after="100" w:afterAutospacing="1"/>
      <w:jc w:val="center"/>
      <w:textAlignment w:val="top"/>
    </w:pPr>
  </w:style>
  <w:style w:type="paragraph" w:customStyle="1" w:styleId="xl1451">
    <w:name w:val="xl145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2">
    <w:name w:val="xl145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3">
    <w:name w:val="xl1453"/>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4">
    <w:name w:val="xl1454"/>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5">
    <w:name w:val="xl1455"/>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56">
    <w:name w:val="xl1456"/>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57">
    <w:name w:val="xl1457"/>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58">
    <w:name w:val="xl1458"/>
    <w:basedOn w:val="a1"/>
    <w:rsid w:val="00EC4762"/>
    <w:pPr>
      <w:pBdr>
        <w:top w:val="single" w:sz="4" w:space="0" w:color="auto"/>
        <w:left w:val="single" w:sz="8" w:space="0" w:color="auto"/>
        <w:bottom w:val="single" w:sz="4" w:space="0" w:color="auto"/>
      </w:pBdr>
      <w:spacing w:before="100" w:beforeAutospacing="1" w:after="100" w:afterAutospacing="1"/>
      <w:jc w:val="center"/>
      <w:textAlignment w:val="top"/>
    </w:pPr>
  </w:style>
  <w:style w:type="paragraph" w:customStyle="1" w:styleId="xl1459">
    <w:name w:val="xl1459"/>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center"/>
      <w:textAlignment w:val="top"/>
    </w:pPr>
  </w:style>
  <w:style w:type="paragraph" w:customStyle="1" w:styleId="xl1460">
    <w:name w:val="xl1460"/>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1">
    <w:name w:val="xl1461"/>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pPr>
  </w:style>
  <w:style w:type="paragraph" w:customStyle="1" w:styleId="xl1462">
    <w:name w:val="xl1462"/>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63">
    <w:name w:val="xl1463"/>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64">
    <w:name w:val="xl1464"/>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pPr>
  </w:style>
  <w:style w:type="paragraph" w:customStyle="1" w:styleId="xl1465">
    <w:name w:val="xl1465"/>
    <w:basedOn w:val="a1"/>
    <w:rsid w:val="00EC4762"/>
    <w:pPr>
      <w:pBdr>
        <w:top w:val="single" w:sz="4" w:space="0" w:color="auto"/>
        <w:left w:val="single" w:sz="8" w:space="0" w:color="auto"/>
        <w:bottom w:val="single" w:sz="8" w:space="0" w:color="auto"/>
      </w:pBdr>
      <w:spacing w:before="100" w:beforeAutospacing="1" w:after="100" w:afterAutospacing="1"/>
      <w:jc w:val="center"/>
      <w:textAlignment w:val="top"/>
    </w:pPr>
  </w:style>
  <w:style w:type="paragraph" w:customStyle="1" w:styleId="xl1466">
    <w:name w:val="xl1466"/>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jc w:val="center"/>
      <w:textAlignment w:val="top"/>
    </w:pPr>
  </w:style>
  <w:style w:type="paragraph" w:customStyle="1" w:styleId="xl1467">
    <w:name w:val="xl1467"/>
    <w:basedOn w:val="a1"/>
    <w:rsid w:val="00EC4762"/>
    <w:pPr>
      <w:pBdr>
        <w:top w:val="single" w:sz="4" w:space="0" w:color="auto"/>
        <w:bottom w:val="single" w:sz="8" w:space="0" w:color="auto"/>
        <w:right w:val="single" w:sz="8" w:space="0" w:color="auto"/>
      </w:pBdr>
      <w:spacing w:before="100" w:beforeAutospacing="1" w:after="100" w:afterAutospacing="1"/>
      <w:jc w:val="center"/>
      <w:textAlignment w:val="top"/>
    </w:pPr>
  </w:style>
  <w:style w:type="paragraph" w:customStyle="1" w:styleId="xl1468">
    <w:name w:val="xl1468"/>
    <w:basedOn w:val="a1"/>
    <w:rsid w:val="00EC4762"/>
    <w:pPr>
      <w:pBdr>
        <w:top w:val="single" w:sz="4" w:space="0" w:color="auto"/>
        <w:bottom w:val="single" w:sz="8" w:space="0" w:color="auto"/>
      </w:pBdr>
      <w:shd w:val="clear" w:color="000000" w:fill="F2DCDB"/>
      <w:spacing w:before="100" w:beforeAutospacing="1" w:after="100" w:afterAutospacing="1"/>
      <w:jc w:val="center"/>
      <w:textAlignment w:val="top"/>
    </w:pPr>
  </w:style>
  <w:style w:type="paragraph" w:customStyle="1" w:styleId="xl1469">
    <w:name w:val="xl1469"/>
    <w:basedOn w:val="a1"/>
    <w:rsid w:val="00EC4762"/>
    <w:pPr>
      <w:pBdr>
        <w:top w:val="single" w:sz="4" w:space="0" w:color="auto"/>
        <w:left w:val="single" w:sz="8" w:space="0" w:color="auto"/>
        <w:bottom w:val="single" w:sz="8" w:space="0" w:color="auto"/>
        <w:right w:val="single" w:sz="8" w:space="0" w:color="auto"/>
      </w:pBdr>
      <w:shd w:val="clear" w:color="000000" w:fill="F2DCDB"/>
      <w:spacing w:before="100" w:beforeAutospacing="1" w:after="100" w:afterAutospacing="1"/>
    </w:pPr>
  </w:style>
  <w:style w:type="paragraph" w:customStyle="1" w:styleId="xl1470">
    <w:name w:val="xl147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right"/>
    </w:pPr>
  </w:style>
  <w:style w:type="paragraph" w:customStyle="1" w:styleId="xl1471">
    <w:name w:val="xl1471"/>
    <w:basedOn w:val="a1"/>
    <w:rsid w:val="00EC4762"/>
    <w:pPr>
      <w:pBdr>
        <w:top w:val="single" w:sz="4" w:space="0" w:color="auto"/>
        <w:left w:val="single" w:sz="8" w:space="0" w:color="auto"/>
        <w:bottom w:val="single" w:sz="8" w:space="0" w:color="auto"/>
      </w:pBdr>
      <w:spacing w:before="100" w:beforeAutospacing="1" w:after="100" w:afterAutospacing="1"/>
    </w:pPr>
  </w:style>
  <w:style w:type="paragraph" w:customStyle="1" w:styleId="xl1472">
    <w:name w:val="xl1472"/>
    <w:basedOn w:val="a1"/>
    <w:rsid w:val="00EC4762"/>
    <w:pPr>
      <w:pBdr>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3">
    <w:name w:val="xl1473"/>
    <w:basedOn w:val="a1"/>
    <w:rsid w:val="00EC4762"/>
    <w:pPr>
      <w:pBdr>
        <w:top w:val="single" w:sz="8" w:space="0" w:color="auto"/>
        <w:left w:val="single" w:sz="8" w:space="0" w:color="auto"/>
        <w:bottom w:val="single" w:sz="4" w:space="0" w:color="auto"/>
      </w:pBdr>
      <w:spacing w:before="100" w:beforeAutospacing="1" w:after="100" w:afterAutospacing="1"/>
      <w:textAlignment w:val="top"/>
    </w:pPr>
  </w:style>
  <w:style w:type="paragraph" w:customStyle="1" w:styleId="xl1474">
    <w:name w:val="xl1474"/>
    <w:basedOn w:val="a1"/>
    <w:rsid w:val="00EC4762"/>
    <w:pPr>
      <w:pBdr>
        <w:top w:val="single" w:sz="8"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5">
    <w:name w:val="xl1475"/>
    <w:basedOn w:val="a1"/>
    <w:rsid w:val="00EC4762"/>
    <w:pPr>
      <w:pBdr>
        <w:left w:val="single" w:sz="8" w:space="0" w:color="auto"/>
        <w:bottom w:val="single" w:sz="4" w:space="0" w:color="auto"/>
      </w:pBdr>
      <w:spacing w:before="100" w:beforeAutospacing="1" w:after="100" w:afterAutospacing="1"/>
    </w:pPr>
  </w:style>
  <w:style w:type="paragraph" w:customStyle="1" w:styleId="xl1476">
    <w:name w:val="xl147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b/>
      <w:bCs/>
      <w:sz w:val="16"/>
      <w:szCs w:val="16"/>
    </w:rPr>
  </w:style>
  <w:style w:type="paragraph" w:customStyle="1" w:styleId="xl1477">
    <w:name w:val="xl1477"/>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pPr>
  </w:style>
  <w:style w:type="paragraph" w:customStyle="1" w:styleId="xl1478">
    <w:name w:val="xl1478"/>
    <w:basedOn w:val="a1"/>
    <w:rsid w:val="00EC4762"/>
    <w:pPr>
      <w:pBdr>
        <w:top w:val="single" w:sz="4" w:space="0" w:color="auto"/>
        <w:left w:val="single" w:sz="8" w:space="0" w:color="auto"/>
        <w:bottom w:val="single" w:sz="4" w:space="0" w:color="auto"/>
      </w:pBdr>
      <w:shd w:val="clear" w:color="000000" w:fill="F2DCDB"/>
      <w:spacing w:before="100" w:beforeAutospacing="1" w:after="100" w:afterAutospacing="1"/>
    </w:pPr>
  </w:style>
  <w:style w:type="paragraph" w:customStyle="1" w:styleId="xl1479">
    <w:name w:val="xl147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80">
    <w:name w:val="xl1480"/>
    <w:basedOn w:val="a1"/>
    <w:rsid w:val="00EC4762"/>
    <w:pPr>
      <w:pBdr>
        <w:top w:val="single" w:sz="4" w:space="0" w:color="auto"/>
        <w:bottom w:val="single" w:sz="4" w:space="0" w:color="auto"/>
        <w:right w:val="single" w:sz="8" w:space="0" w:color="auto"/>
      </w:pBdr>
      <w:spacing w:before="100" w:beforeAutospacing="1" w:after="100" w:afterAutospacing="1"/>
      <w:jc w:val="center"/>
      <w:textAlignment w:val="top"/>
    </w:pPr>
    <w:rPr>
      <w:b/>
      <w:bCs/>
    </w:rPr>
  </w:style>
  <w:style w:type="paragraph" w:customStyle="1" w:styleId="xl1481">
    <w:name w:val="xl1481"/>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82">
    <w:name w:val="xl1482"/>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3">
    <w:name w:val="xl1483"/>
    <w:basedOn w:val="a1"/>
    <w:rsid w:val="00EC4762"/>
    <w:pPr>
      <w:pBdr>
        <w:top w:val="single" w:sz="4" w:space="0" w:color="auto"/>
        <w:left w:val="single" w:sz="8" w:space="0" w:color="auto"/>
        <w:bottom w:val="single" w:sz="4" w:space="0" w:color="auto"/>
      </w:pBdr>
      <w:spacing w:before="100" w:beforeAutospacing="1" w:after="100" w:afterAutospacing="1"/>
      <w:jc w:val="right"/>
    </w:pPr>
  </w:style>
  <w:style w:type="paragraph" w:customStyle="1" w:styleId="xl1484">
    <w:name w:val="xl1484"/>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5">
    <w:name w:val="xl1485"/>
    <w:basedOn w:val="a1"/>
    <w:rsid w:val="00EC4762"/>
    <w:pPr>
      <w:pBdr>
        <w:top w:val="single" w:sz="4" w:space="0" w:color="auto"/>
        <w:left w:val="single" w:sz="8" w:space="0" w:color="auto"/>
        <w:bottom w:val="single" w:sz="4" w:space="0" w:color="auto"/>
        <w:right w:val="single" w:sz="8" w:space="0" w:color="auto"/>
      </w:pBdr>
      <w:shd w:val="clear" w:color="000000" w:fill="F2DCDB"/>
      <w:spacing w:before="100" w:beforeAutospacing="1" w:after="100" w:afterAutospacing="1"/>
      <w:jc w:val="right"/>
      <w:textAlignment w:val="top"/>
    </w:pPr>
    <w:rPr>
      <w:b/>
      <w:bCs/>
    </w:rPr>
  </w:style>
  <w:style w:type="paragraph" w:customStyle="1" w:styleId="xl1486">
    <w:name w:val="xl1486"/>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487">
    <w:name w:val="xl1487"/>
    <w:basedOn w:val="a1"/>
    <w:rsid w:val="00EC4762"/>
    <w:pPr>
      <w:pBdr>
        <w:top w:val="single" w:sz="4" w:space="0" w:color="auto"/>
        <w:left w:val="single" w:sz="8" w:space="0" w:color="auto"/>
        <w:bottom w:val="single" w:sz="4" w:space="0" w:color="auto"/>
      </w:pBdr>
      <w:spacing w:before="100" w:beforeAutospacing="1" w:after="100" w:afterAutospacing="1"/>
    </w:pPr>
  </w:style>
  <w:style w:type="paragraph" w:customStyle="1" w:styleId="xl1488">
    <w:name w:val="xl1488"/>
    <w:basedOn w:val="a1"/>
    <w:rsid w:val="00EC4762"/>
    <w:pPr>
      <w:pBdr>
        <w:top w:val="single" w:sz="4" w:space="0" w:color="auto"/>
        <w:left w:val="single" w:sz="8" w:space="0" w:color="auto"/>
        <w:bottom w:val="single" w:sz="4" w:space="0" w:color="auto"/>
      </w:pBdr>
      <w:spacing w:before="100" w:beforeAutospacing="1" w:after="100" w:afterAutospacing="1"/>
      <w:jc w:val="right"/>
      <w:textAlignment w:val="top"/>
    </w:pPr>
    <w:rPr>
      <w:b/>
      <w:bCs/>
    </w:rPr>
  </w:style>
  <w:style w:type="paragraph" w:customStyle="1" w:styleId="xl1489">
    <w:name w:val="xl1489"/>
    <w:basedOn w:val="a1"/>
    <w:rsid w:val="00EC4762"/>
    <w:pPr>
      <w:pBdr>
        <w:top w:val="single" w:sz="4" w:space="0" w:color="auto"/>
        <w:left w:val="single" w:sz="8" w:space="0" w:color="auto"/>
        <w:bottom w:val="single" w:sz="4" w:space="0" w:color="auto"/>
        <w:right w:val="single" w:sz="8" w:space="0" w:color="auto"/>
      </w:pBdr>
      <w:spacing w:before="100" w:beforeAutospacing="1" w:after="100" w:afterAutospacing="1"/>
      <w:jc w:val="right"/>
      <w:textAlignment w:val="top"/>
    </w:pPr>
    <w:rPr>
      <w:b/>
      <w:bCs/>
    </w:rPr>
  </w:style>
  <w:style w:type="paragraph" w:customStyle="1" w:styleId="xl1490">
    <w:name w:val="xl1490"/>
    <w:basedOn w:val="a1"/>
    <w:rsid w:val="00EC4762"/>
    <w:pPr>
      <w:pBdr>
        <w:top w:val="single" w:sz="4" w:space="0" w:color="auto"/>
        <w:left w:val="single" w:sz="8" w:space="0" w:color="auto"/>
        <w:bottom w:val="single" w:sz="8" w:space="0" w:color="auto"/>
        <w:right w:val="single" w:sz="8" w:space="0" w:color="auto"/>
      </w:pBdr>
      <w:spacing w:before="100" w:beforeAutospacing="1" w:after="100" w:afterAutospacing="1"/>
      <w:jc w:val="both"/>
      <w:textAlignment w:val="center"/>
    </w:pPr>
    <w:rPr>
      <w:rFonts w:ascii="Arial" w:hAnsi="Arial" w:cs="Arial"/>
      <w:i/>
      <w:iCs/>
      <w:sz w:val="16"/>
      <w:szCs w:val="16"/>
    </w:rPr>
  </w:style>
  <w:style w:type="paragraph" w:customStyle="1" w:styleId="xl1491">
    <w:name w:val="xl1491"/>
    <w:basedOn w:val="a1"/>
    <w:rsid w:val="00EC4762"/>
    <w:pPr>
      <w:spacing w:before="100" w:beforeAutospacing="1" w:after="100" w:afterAutospacing="1"/>
    </w:pPr>
  </w:style>
  <w:style w:type="paragraph" w:customStyle="1" w:styleId="xl1492">
    <w:name w:val="xl1492"/>
    <w:basedOn w:val="a1"/>
    <w:rsid w:val="00EC4762"/>
    <w:pPr>
      <w:pBdr>
        <w:bottom w:val="single" w:sz="8" w:space="0" w:color="auto"/>
      </w:pBdr>
      <w:spacing w:before="100" w:beforeAutospacing="1" w:after="100" w:afterAutospacing="1"/>
    </w:pPr>
  </w:style>
  <w:style w:type="paragraph" w:customStyle="1" w:styleId="xl1493">
    <w:name w:val="xl1493"/>
    <w:basedOn w:val="a1"/>
    <w:rsid w:val="00EC4762"/>
    <w:pPr>
      <w:pBdr>
        <w:right w:val="single" w:sz="8" w:space="0" w:color="auto"/>
      </w:pBdr>
      <w:spacing w:before="100" w:beforeAutospacing="1" w:after="100" w:afterAutospacing="1"/>
    </w:pPr>
  </w:style>
  <w:style w:type="paragraph" w:customStyle="1" w:styleId="xl1494">
    <w:name w:val="xl1494"/>
    <w:basedOn w:val="a1"/>
    <w:rsid w:val="00EC4762"/>
    <w:pPr>
      <w:spacing w:before="100" w:beforeAutospacing="1" w:after="100" w:afterAutospacing="1"/>
      <w:jc w:val="center"/>
    </w:pPr>
    <w:rPr>
      <w:b/>
      <w:bCs/>
      <w:sz w:val="32"/>
      <w:szCs w:val="32"/>
    </w:rPr>
  </w:style>
  <w:style w:type="paragraph" w:customStyle="1" w:styleId="xl1495">
    <w:name w:val="xl1495"/>
    <w:basedOn w:val="a1"/>
    <w:rsid w:val="00EC4762"/>
    <w:pPr>
      <w:pBdr>
        <w:left w:val="single" w:sz="8" w:space="0" w:color="auto"/>
        <w:bottom w:val="single" w:sz="8" w:space="0" w:color="auto"/>
      </w:pBdr>
      <w:spacing w:before="100" w:beforeAutospacing="1" w:after="100" w:afterAutospacing="1"/>
      <w:jc w:val="center"/>
    </w:pPr>
    <w:rPr>
      <w:b/>
      <w:bCs/>
    </w:rPr>
  </w:style>
  <w:style w:type="paragraph" w:customStyle="1" w:styleId="xl1496">
    <w:name w:val="xl1496"/>
    <w:basedOn w:val="a1"/>
    <w:rsid w:val="00EC4762"/>
    <w:pPr>
      <w:pBdr>
        <w:bottom w:val="single" w:sz="8" w:space="0" w:color="auto"/>
        <w:right w:val="single" w:sz="8" w:space="0" w:color="auto"/>
      </w:pBdr>
      <w:spacing w:before="100" w:beforeAutospacing="1" w:after="100" w:afterAutospacing="1"/>
    </w:pPr>
  </w:style>
  <w:style w:type="paragraph" w:customStyle="1" w:styleId="xl1497">
    <w:name w:val="xl1497"/>
    <w:basedOn w:val="a1"/>
    <w:rsid w:val="00EC4762"/>
    <w:pPr>
      <w:pBdr>
        <w:left w:val="single" w:sz="8" w:space="0" w:color="auto"/>
        <w:right w:val="single" w:sz="8" w:space="0" w:color="auto"/>
      </w:pBdr>
      <w:spacing w:before="100" w:beforeAutospacing="1" w:after="100" w:afterAutospacing="1"/>
      <w:jc w:val="center"/>
      <w:textAlignment w:val="top"/>
    </w:pPr>
    <w:rPr>
      <w:b/>
      <w:bCs/>
    </w:rPr>
  </w:style>
  <w:style w:type="paragraph" w:customStyle="1" w:styleId="xl1498">
    <w:name w:val="xl1498"/>
    <w:basedOn w:val="a1"/>
    <w:rsid w:val="00EC4762"/>
    <w:pPr>
      <w:pBdr>
        <w:left w:val="single" w:sz="8" w:space="0" w:color="auto"/>
        <w:right w:val="single" w:sz="8" w:space="0" w:color="auto"/>
      </w:pBdr>
      <w:spacing w:before="100" w:beforeAutospacing="1" w:after="100" w:afterAutospacing="1"/>
      <w:jc w:val="center"/>
    </w:pPr>
  </w:style>
  <w:style w:type="paragraph" w:customStyle="1" w:styleId="xl1499">
    <w:name w:val="xl1499"/>
    <w:basedOn w:val="a1"/>
    <w:rsid w:val="00EC4762"/>
    <w:pPr>
      <w:spacing w:before="100" w:beforeAutospacing="1" w:after="100" w:afterAutospacing="1"/>
      <w:jc w:val="center"/>
    </w:pPr>
    <w:rPr>
      <w:b/>
      <w:bCs/>
      <w:sz w:val="32"/>
      <w:szCs w:val="32"/>
    </w:rPr>
  </w:style>
  <w:style w:type="paragraph" w:customStyle="1" w:styleId="xl1500">
    <w:name w:val="xl1500"/>
    <w:basedOn w:val="a1"/>
    <w:rsid w:val="00EC4762"/>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1501">
    <w:name w:val="xl1501"/>
    <w:basedOn w:val="a1"/>
    <w:rsid w:val="00EC4762"/>
    <w:pPr>
      <w:pBdr>
        <w:left w:val="single" w:sz="8" w:space="0" w:color="auto"/>
      </w:pBdr>
      <w:spacing w:before="100" w:beforeAutospacing="1" w:after="100" w:afterAutospacing="1"/>
      <w:jc w:val="center"/>
      <w:textAlignment w:val="top"/>
    </w:pPr>
    <w:rPr>
      <w:b/>
      <w:bCs/>
    </w:rPr>
  </w:style>
  <w:style w:type="paragraph" w:customStyle="1" w:styleId="xl1502">
    <w:name w:val="xl1502"/>
    <w:basedOn w:val="a1"/>
    <w:rsid w:val="00EC4762"/>
    <w:pPr>
      <w:spacing w:before="100" w:beforeAutospacing="1" w:after="100" w:afterAutospacing="1"/>
      <w:jc w:val="center"/>
      <w:textAlignment w:val="top"/>
    </w:pPr>
  </w:style>
  <w:style w:type="numbering" w:customStyle="1" w:styleId="380">
    <w:name w:val="Нет списка38"/>
    <w:next w:val="a4"/>
    <w:uiPriority w:val="99"/>
    <w:semiHidden/>
    <w:unhideWhenUsed/>
    <w:rsid w:val="00EC4762"/>
  </w:style>
  <w:style w:type="character" w:customStyle="1" w:styleId="2f3">
    <w:name w:val="Неразрешенное упоминание2"/>
    <w:uiPriority w:val="99"/>
    <w:semiHidden/>
    <w:unhideWhenUsed/>
    <w:rsid w:val="003D426A"/>
    <w:rPr>
      <w:color w:val="605E5C"/>
      <w:shd w:val="clear" w:color="auto" w:fill="E1DFDD"/>
    </w:rPr>
  </w:style>
  <w:style w:type="numbering" w:customStyle="1" w:styleId="390">
    <w:name w:val="Нет списка39"/>
    <w:next w:val="a4"/>
    <w:semiHidden/>
    <w:unhideWhenUsed/>
    <w:rsid w:val="00372C7F"/>
  </w:style>
  <w:style w:type="paragraph" w:customStyle="1" w:styleId="1fff4">
    <w:name w:val="Знак Знак Знак1"/>
    <w:basedOn w:val="a1"/>
    <w:rsid w:val="00372C7F"/>
    <w:pPr>
      <w:tabs>
        <w:tab w:val="num" w:pos="360"/>
      </w:tabs>
      <w:spacing w:after="160" w:line="240" w:lineRule="exact"/>
    </w:pPr>
    <w:rPr>
      <w:rFonts w:ascii="Verdana" w:hAnsi="Verdana" w:cs="Verdana"/>
      <w:sz w:val="20"/>
      <w:szCs w:val="20"/>
      <w:lang w:val="en-US" w:eastAsia="en-US"/>
    </w:rPr>
  </w:style>
  <w:style w:type="paragraph" w:customStyle="1" w:styleId="afffff6">
    <w:basedOn w:val="a1"/>
    <w:next w:val="affff1"/>
    <w:qFormat/>
    <w:rsid w:val="00372C7F"/>
    <w:pPr>
      <w:tabs>
        <w:tab w:val="left" w:pos="1665"/>
      </w:tabs>
      <w:jc w:val="center"/>
    </w:pPr>
    <w:rPr>
      <w:b/>
      <w:bCs/>
    </w:rPr>
  </w:style>
  <w:style w:type="numbering" w:customStyle="1" w:styleId="400">
    <w:name w:val="Нет списка40"/>
    <w:next w:val="a4"/>
    <w:semiHidden/>
    <w:rsid w:val="00331D59"/>
  </w:style>
  <w:style w:type="paragraph" w:customStyle="1" w:styleId="1fff5">
    <w:name w:val="Знак Знак Знак1"/>
    <w:basedOn w:val="a1"/>
    <w:rsid w:val="00331D59"/>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Знак Знак Знак Знак Знак Знак Знак Знак"/>
    <w:basedOn w:val="a1"/>
    <w:rsid w:val="00F8752F"/>
    <w:pPr>
      <w:tabs>
        <w:tab w:val="num" w:pos="360"/>
      </w:tabs>
      <w:spacing w:after="160" w:line="240" w:lineRule="exact"/>
    </w:pPr>
    <w:rPr>
      <w:rFonts w:ascii="Verdana" w:hAnsi="Verdana" w:cs="Verdana"/>
      <w:sz w:val="20"/>
      <w:szCs w:val="20"/>
      <w:lang w:val="en-US" w:eastAsia="en-US"/>
    </w:rPr>
  </w:style>
  <w:style w:type="numbering" w:customStyle="1" w:styleId="420">
    <w:name w:val="Нет списка42"/>
    <w:next w:val="a4"/>
    <w:uiPriority w:val="99"/>
    <w:semiHidden/>
    <w:unhideWhenUsed/>
    <w:rsid w:val="00185AC6"/>
  </w:style>
  <w:style w:type="paragraph" w:customStyle="1" w:styleId="Style9">
    <w:name w:val="Style9"/>
    <w:basedOn w:val="a1"/>
    <w:uiPriority w:val="99"/>
    <w:rsid w:val="00185AC6"/>
    <w:pPr>
      <w:widowControl w:val="0"/>
      <w:autoSpaceDE w:val="0"/>
      <w:autoSpaceDN w:val="0"/>
      <w:adjustRightInd w:val="0"/>
      <w:spacing w:line="274" w:lineRule="exact"/>
    </w:pPr>
  </w:style>
  <w:style w:type="table" w:customStyle="1" w:styleId="271">
    <w:name w:val="Сетка таблицы27"/>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a1"/>
    <w:uiPriority w:val="99"/>
    <w:rsid w:val="00185AC6"/>
    <w:pPr>
      <w:widowControl w:val="0"/>
      <w:autoSpaceDE w:val="0"/>
      <w:autoSpaceDN w:val="0"/>
      <w:adjustRightInd w:val="0"/>
    </w:pPr>
  </w:style>
  <w:style w:type="paragraph" w:customStyle="1" w:styleId="Style5">
    <w:name w:val="Style5"/>
    <w:basedOn w:val="a1"/>
    <w:uiPriority w:val="99"/>
    <w:rsid w:val="00185AC6"/>
    <w:pPr>
      <w:widowControl w:val="0"/>
      <w:autoSpaceDE w:val="0"/>
      <w:autoSpaceDN w:val="0"/>
      <w:adjustRightInd w:val="0"/>
      <w:spacing w:line="274" w:lineRule="exact"/>
      <w:jc w:val="both"/>
    </w:pPr>
  </w:style>
  <w:style w:type="paragraph" w:customStyle="1" w:styleId="Style20">
    <w:name w:val="Style20"/>
    <w:basedOn w:val="a1"/>
    <w:uiPriority w:val="99"/>
    <w:rsid w:val="00185AC6"/>
    <w:pPr>
      <w:widowControl w:val="0"/>
      <w:autoSpaceDE w:val="0"/>
      <w:autoSpaceDN w:val="0"/>
      <w:adjustRightInd w:val="0"/>
    </w:pPr>
  </w:style>
  <w:style w:type="paragraph" w:customStyle="1" w:styleId="Style47">
    <w:name w:val="Style47"/>
    <w:basedOn w:val="a1"/>
    <w:uiPriority w:val="99"/>
    <w:rsid w:val="00185AC6"/>
    <w:pPr>
      <w:widowControl w:val="0"/>
      <w:autoSpaceDE w:val="0"/>
      <w:autoSpaceDN w:val="0"/>
      <w:adjustRightInd w:val="0"/>
      <w:spacing w:line="230" w:lineRule="exact"/>
      <w:jc w:val="center"/>
    </w:pPr>
  </w:style>
  <w:style w:type="paragraph" w:customStyle="1" w:styleId="Style51">
    <w:name w:val="Style51"/>
    <w:basedOn w:val="a1"/>
    <w:uiPriority w:val="99"/>
    <w:rsid w:val="00185AC6"/>
    <w:pPr>
      <w:widowControl w:val="0"/>
      <w:autoSpaceDE w:val="0"/>
      <w:autoSpaceDN w:val="0"/>
      <w:adjustRightInd w:val="0"/>
    </w:pPr>
  </w:style>
  <w:style w:type="paragraph" w:customStyle="1" w:styleId="Style52">
    <w:name w:val="Style52"/>
    <w:basedOn w:val="a1"/>
    <w:uiPriority w:val="99"/>
    <w:rsid w:val="00185AC6"/>
    <w:pPr>
      <w:widowControl w:val="0"/>
      <w:autoSpaceDE w:val="0"/>
      <w:autoSpaceDN w:val="0"/>
      <w:adjustRightInd w:val="0"/>
    </w:pPr>
  </w:style>
  <w:style w:type="paragraph" w:customStyle="1" w:styleId="Style54">
    <w:name w:val="Style54"/>
    <w:basedOn w:val="a1"/>
    <w:uiPriority w:val="99"/>
    <w:rsid w:val="00185AC6"/>
    <w:pPr>
      <w:widowControl w:val="0"/>
      <w:autoSpaceDE w:val="0"/>
      <w:autoSpaceDN w:val="0"/>
      <w:adjustRightInd w:val="0"/>
    </w:pPr>
  </w:style>
  <w:style w:type="paragraph" w:customStyle="1" w:styleId="Style60">
    <w:name w:val="Style60"/>
    <w:basedOn w:val="a1"/>
    <w:uiPriority w:val="99"/>
    <w:rsid w:val="00185AC6"/>
    <w:pPr>
      <w:widowControl w:val="0"/>
      <w:autoSpaceDE w:val="0"/>
      <w:autoSpaceDN w:val="0"/>
      <w:adjustRightInd w:val="0"/>
    </w:pPr>
  </w:style>
  <w:style w:type="paragraph" w:customStyle="1" w:styleId="Style64">
    <w:name w:val="Style64"/>
    <w:basedOn w:val="a1"/>
    <w:uiPriority w:val="99"/>
    <w:rsid w:val="00185AC6"/>
    <w:pPr>
      <w:widowControl w:val="0"/>
      <w:autoSpaceDE w:val="0"/>
      <w:autoSpaceDN w:val="0"/>
      <w:adjustRightInd w:val="0"/>
      <w:spacing w:line="355" w:lineRule="exact"/>
      <w:ind w:firstLine="2554"/>
    </w:pPr>
  </w:style>
  <w:style w:type="paragraph" w:customStyle="1" w:styleId="Style67">
    <w:name w:val="Style67"/>
    <w:basedOn w:val="a1"/>
    <w:uiPriority w:val="99"/>
    <w:rsid w:val="00185AC6"/>
    <w:pPr>
      <w:widowControl w:val="0"/>
      <w:autoSpaceDE w:val="0"/>
      <w:autoSpaceDN w:val="0"/>
      <w:adjustRightInd w:val="0"/>
      <w:spacing w:line="274" w:lineRule="exact"/>
      <w:ind w:hanging="557"/>
    </w:pPr>
  </w:style>
  <w:style w:type="paragraph" w:customStyle="1" w:styleId="Style69">
    <w:name w:val="Style69"/>
    <w:basedOn w:val="a1"/>
    <w:uiPriority w:val="99"/>
    <w:rsid w:val="00185AC6"/>
    <w:pPr>
      <w:widowControl w:val="0"/>
      <w:autoSpaceDE w:val="0"/>
      <w:autoSpaceDN w:val="0"/>
      <w:adjustRightInd w:val="0"/>
    </w:pPr>
  </w:style>
  <w:style w:type="character" w:customStyle="1" w:styleId="FontStyle165">
    <w:name w:val="Font Style165"/>
    <w:basedOn w:val="a2"/>
    <w:uiPriority w:val="99"/>
    <w:rsid w:val="00185AC6"/>
    <w:rPr>
      <w:rFonts w:ascii="Times New Roman" w:hAnsi="Times New Roman" w:cs="Times New Roman"/>
      <w:b/>
      <w:bCs/>
      <w:sz w:val="26"/>
      <w:szCs w:val="26"/>
    </w:rPr>
  </w:style>
  <w:style w:type="character" w:customStyle="1" w:styleId="FontStyle166">
    <w:name w:val="Font Style166"/>
    <w:basedOn w:val="a2"/>
    <w:uiPriority w:val="99"/>
    <w:rsid w:val="00185AC6"/>
    <w:rPr>
      <w:rFonts w:ascii="Sylfaen" w:hAnsi="Sylfaen" w:cs="Sylfaen"/>
      <w:b/>
      <w:bCs/>
      <w:i/>
      <w:iCs/>
      <w:sz w:val="8"/>
      <w:szCs w:val="8"/>
    </w:rPr>
  </w:style>
  <w:style w:type="character" w:customStyle="1" w:styleId="FontStyle169">
    <w:name w:val="Font Style169"/>
    <w:basedOn w:val="a2"/>
    <w:uiPriority w:val="99"/>
    <w:rsid w:val="00185AC6"/>
    <w:rPr>
      <w:rFonts w:ascii="Times New Roman" w:hAnsi="Times New Roman" w:cs="Times New Roman"/>
      <w:b/>
      <w:bCs/>
      <w:i/>
      <w:iCs/>
      <w:sz w:val="28"/>
      <w:szCs w:val="28"/>
    </w:rPr>
  </w:style>
  <w:style w:type="character" w:customStyle="1" w:styleId="FontStyle173">
    <w:name w:val="Font Style173"/>
    <w:basedOn w:val="a2"/>
    <w:uiPriority w:val="99"/>
    <w:rsid w:val="00185AC6"/>
    <w:rPr>
      <w:rFonts w:ascii="Times New Roman" w:hAnsi="Times New Roman" w:cs="Times New Roman"/>
      <w:smallCaps/>
      <w:sz w:val="30"/>
      <w:szCs w:val="30"/>
    </w:rPr>
  </w:style>
  <w:style w:type="character" w:customStyle="1" w:styleId="FontStyle175">
    <w:name w:val="Font Style175"/>
    <w:basedOn w:val="a2"/>
    <w:uiPriority w:val="99"/>
    <w:rsid w:val="00185AC6"/>
    <w:rPr>
      <w:rFonts w:ascii="Times New Roman" w:hAnsi="Times New Roman" w:cs="Times New Roman"/>
      <w:b/>
      <w:bCs/>
      <w:i/>
      <w:iCs/>
      <w:spacing w:val="40"/>
      <w:sz w:val="42"/>
      <w:szCs w:val="42"/>
    </w:rPr>
  </w:style>
  <w:style w:type="character" w:customStyle="1" w:styleId="FontStyle182">
    <w:name w:val="Font Style182"/>
    <w:basedOn w:val="a2"/>
    <w:uiPriority w:val="99"/>
    <w:rsid w:val="00185AC6"/>
    <w:rPr>
      <w:rFonts w:ascii="Times New Roman" w:hAnsi="Times New Roman" w:cs="Times New Roman"/>
      <w:sz w:val="14"/>
      <w:szCs w:val="14"/>
    </w:rPr>
  </w:style>
  <w:style w:type="character" w:customStyle="1" w:styleId="FontStyle189">
    <w:name w:val="Font Style189"/>
    <w:basedOn w:val="a2"/>
    <w:uiPriority w:val="99"/>
    <w:rsid w:val="00185AC6"/>
    <w:rPr>
      <w:rFonts w:ascii="Times New Roman" w:hAnsi="Times New Roman" w:cs="Times New Roman"/>
      <w:sz w:val="18"/>
      <w:szCs w:val="18"/>
    </w:rPr>
  </w:style>
  <w:style w:type="character" w:customStyle="1" w:styleId="FontStyle191">
    <w:name w:val="Font Style191"/>
    <w:basedOn w:val="a2"/>
    <w:uiPriority w:val="99"/>
    <w:rsid w:val="00185AC6"/>
    <w:rPr>
      <w:rFonts w:ascii="Times New Roman" w:hAnsi="Times New Roman" w:cs="Times New Roman"/>
      <w:sz w:val="26"/>
      <w:szCs w:val="26"/>
    </w:rPr>
  </w:style>
  <w:style w:type="character" w:customStyle="1" w:styleId="FontStyle192">
    <w:name w:val="Font Style192"/>
    <w:basedOn w:val="a2"/>
    <w:uiPriority w:val="99"/>
    <w:rsid w:val="00185AC6"/>
    <w:rPr>
      <w:rFonts w:ascii="Times New Roman" w:hAnsi="Times New Roman" w:cs="Times New Roman"/>
      <w:w w:val="70"/>
      <w:sz w:val="20"/>
      <w:szCs w:val="20"/>
    </w:rPr>
  </w:style>
  <w:style w:type="character" w:customStyle="1" w:styleId="FontStyle194">
    <w:name w:val="Font Style194"/>
    <w:basedOn w:val="a2"/>
    <w:uiPriority w:val="99"/>
    <w:rsid w:val="00185AC6"/>
    <w:rPr>
      <w:rFonts w:ascii="Times New Roman" w:hAnsi="Times New Roman" w:cs="Times New Roman"/>
      <w:spacing w:val="80"/>
      <w:sz w:val="46"/>
      <w:szCs w:val="46"/>
    </w:rPr>
  </w:style>
  <w:style w:type="character" w:customStyle="1" w:styleId="FontStyle195">
    <w:name w:val="Font Style195"/>
    <w:basedOn w:val="a2"/>
    <w:uiPriority w:val="99"/>
    <w:rsid w:val="00185AC6"/>
    <w:rPr>
      <w:rFonts w:ascii="Times New Roman" w:hAnsi="Times New Roman" w:cs="Times New Roman"/>
      <w:sz w:val="16"/>
      <w:szCs w:val="16"/>
    </w:rPr>
  </w:style>
  <w:style w:type="character" w:customStyle="1" w:styleId="FontStyle197">
    <w:name w:val="Font Style197"/>
    <w:basedOn w:val="a2"/>
    <w:uiPriority w:val="99"/>
    <w:rsid w:val="00185AC6"/>
    <w:rPr>
      <w:rFonts w:ascii="Times New Roman" w:hAnsi="Times New Roman" w:cs="Times New Roman"/>
      <w:sz w:val="28"/>
      <w:szCs w:val="28"/>
    </w:rPr>
  </w:style>
  <w:style w:type="paragraph" w:customStyle="1" w:styleId="Default">
    <w:name w:val="Default"/>
    <w:rsid w:val="00185AC6"/>
    <w:pPr>
      <w:autoSpaceDE w:val="0"/>
      <w:autoSpaceDN w:val="0"/>
      <w:adjustRightInd w:val="0"/>
    </w:pPr>
    <w:rPr>
      <w:rFonts w:eastAsia="Calibri"/>
      <w:color w:val="000000"/>
      <w:sz w:val="24"/>
      <w:szCs w:val="24"/>
      <w:lang w:eastAsia="en-US"/>
    </w:rPr>
  </w:style>
  <w:style w:type="character" w:customStyle="1" w:styleId="3c">
    <w:name w:val="Основной текст (3)_"/>
    <w:basedOn w:val="a2"/>
    <w:link w:val="3d"/>
    <w:rsid w:val="00185AC6"/>
    <w:rPr>
      <w:b/>
      <w:bCs/>
      <w:spacing w:val="7"/>
      <w:shd w:val="clear" w:color="auto" w:fill="FFFFFF"/>
    </w:rPr>
  </w:style>
  <w:style w:type="character" w:customStyle="1" w:styleId="44">
    <w:name w:val="Основной текст (4)_"/>
    <w:basedOn w:val="a2"/>
    <w:link w:val="45"/>
    <w:rsid w:val="00185AC6"/>
    <w:rPr>
      <w:spacing w:val="5"/>
      <w:sz w:val="16"/>
      <w:szCs w:val="16"/>
      <w:shd w:val="clear" w:color="auto" w:fill="FFFFFF"/>
    </w:rPr>
  </w:style>
  <w:style w:type="character" w:customStyle="1" w:styleId="afffff8">
    <w:name w:val="Подпись к таблице_"/>
    <w:basedOn w:val="a2"/>
    <w:rsid w:val="00185AC6"/>
    <w:rPr>
      <w:rFonts w:ascii="Times New Roman" w:eastAsia="Times New Roman" w:hAnsi="Times New Roman" w:cs="Times New Roman"/>
      <w:spacing w:val="8"/>
      <w:sz w:val="16"/>
      <w:szCs w:val="16"/>
      <w:shd w:val="clear" w:color="auto" w:fill="FFFFFF"/>
    </w:rPr>
  </w:style>
  <w:style w:type="character" w:customStyle="1" w:styleId="64">
    <w:name w:val="Основной текст (6)_"/>
    <w:basedOn w:val="a2"/>
    <w:link w:val="65"/>
    <w:rsid w:val="00185AC6"/>
    <w:rPr>
      <w:rFonts w:ascii="Palatino Linotype" w:eastAsia="Palatino Linotype" w:hAnsi="Palatino Linotype" w:cs="Palatino Linotype"/>
      <w:i/>
      <w:iCs/>
      <w:sz w:val="43"/>
      <w:szCs w:val="43"/>
      <w:shd w:val="clear" w:color="auto" w:fill="FFFFFF"/>
    </w:rPr>
  </w:style>
  <w:style w:type="paragraph" w:customStyle="1" w:styleId="2f4">
    <w:name w:val="Основной текст (2)"/>
    <w:basedOn w:val="a1"/>
    <w:rsid w:val="00185AC6"/>
    <w:pPr>
      <w:widowControl w:val="0"/>
      <w:shd w:val="clear" w:color="auto" w:fill="FFFFFF"/>
      <w:spacing w:line="0" w:lineRule="atLeast"/>
    </w:pPr>
    <w:rPr>
      <w:spacing w:val="6"/>
      <w:sz w:val="20"/>
      <w:szCs w:val="20"/>
      <w:lang w:eastAsia="en-US"/>
    </w:rPr>
  </w:style>
  <w:style w:type="paragraph" w:customStyle="1" w:styleId="3d">
    <w:name w:val="Основной текст (3)"/>
    <w:basedOn w:val="a1"/>
    <w:link w:val="3c"/>
    <w:rsid w:val="00185AC6"/>
    <w:pPr>
      <w:widowControl w:val="0"/>
      <w:shd w:val="clear" w:color="auto" w:fill="FFFFFF"/>
      <w:spacing w:after="240" w:line="274" w:lineRule="exact"/>
    </w:pPr>
    <w:rPr>
      <w:b/>
      <w:bCs/>
      <w:spacing w:val="7"/>
      <w:sz w:val="20"/>
      <w:szCs w:val="20"/>
    </w:rPr>
  </w:style>
  <w:style w:type="paragraph" w:customStyle="1" w:styleId="45">
    <w:name w:val="Основной текст (4)"/>
    <w:basedOn w:val="a1"/>
    <w:link w:val="44"/>
    <w:rsid w:val="00185AC6"/>
    <w:pPr>
      <w:widowControl w:val="0"/>
      <w:shd w:val="clear" w:color="auto" w:fill="FFFFFF"/>
      <w:spacing w:line="0" w:lineRule="atLeast"/>
    </w:pPr>
    <w:rPr>
      <w:spacing w:val="5"/>
      <w:sz w:val="16"/>
      <w:szCs w:val="16"/>
    </w:rPr>
  </w:style>
  <w:style w:type="paragraph" w:customStyle="1" w:styleId="65">
    <w:name w:val="Основной текст (6)"/>
    <w:basedOn w:val="a1"/>
    <w:link w:val="64"/>
    <w:rsid w:val="00185AC6"/>
    <w:pPr>
      <w:widowControl w:val="0"/>
      <w:shd w:val="clear" w:color="auto" w:fill="FFFFFF"/>
      <w:spacing w:line="0" w:lineRule="atLeast"/>
    </w:pPr>
    <w:rPr>
      <w:rFonts w:ascii="Palatino Linotype" w:eastAsia="Palatino Linotype" w:hAnsi="Palatino Linotype" w:cs="Palatino Linotype"/>
      <w:i/>
      <w:iCs/>
      <w:sz w:val="43"/>
      <w:szCs w:val="43"/>
    </w:rPr>
  </w:style>
  <w:style w:type="table" w:customStyle="1" w:styleId="281">
    <w:name w:val="Сетка таблицы28"/>
    <w:basedOn w:val="a3"/>
    <w:next w:val="a5"/>
    <w:rsid w:val="00185A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9">
    <w:name w:val="Знак Знак Знак Знак Знак Знак Знак Знак Знак Знак Знак Знак"/>
    <w:basedOn w:val="a1"/>
    <w:rsid w:val="00035D44"/>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1"/>
    <w:basedOn w:val="a1"/>
    <w:rsid w:val="00BA5D25"/>
    <w:pPr>
      <w:tabs>
        <w:tab w:val="num" w:pos="360"/>
      </w:tabs>
      <w:spacing w:after="160" w:line="240" w:lineRule="exact"/>
    </w:pPr>
    <w:rPr>
      <w:rFonts w:ascii="Verdana" w:hAnsi="Verdana" w:cs="Verdana"/>
      <w:sz w:val="20"/>
      <w:szCs w:val="20"/>
      <w:lang w:val="en-US" w:eastAsia="en-US"/>
    </w:rPr>
  </w:style>
  <w:style w:type="numbering" w:customStyle="1" w:styleId="430">
    <w:name w:val="Нет списка43"/>
    <w:next w:val="a4"/>
    <w:uiPriority w:val="99"/>
    <w:semiHidden/>
    <w:rsid w:val="00132602"/>
  </w:style>
  <w:style w:type="numbering" w:customStyle="1" w:styleId="1130">
    <w:name w:val="Нет списка113"/>
    <w:next w:val="a4"/>
    <w:uiPriority w:val="99"/>
    <w:semiHidden/>
    <w:unhideWhenUsed/>
    <w:rsid w:val="00132602"/>
  </w:style>
  <w:style w:type="paragraph" w:customStyle="1" w:styleId="afffffa">
    <w:name w:val="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c">
    <w:name w:val="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d">
    <w:name w:val="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18">
    <w:name w:val="Знак Знак1 Знак Знак1"/>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e">
    <w:name w:val="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a">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b">
    <w:name w:val="Знак Знак1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affffff">
    <w:name w:val="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3e">
    <w:name w:val="Знак Знак3"/>
    <w:basedOn w:val="a1"/>
    <w:rsid w:val="00132602"/>
    <w:pPr>
      <w:tabs>
        <w:tab w:val="num" w:pos="360"/>
      </w:tabs>
      <w:spacing w:after="160" w:line="240" w:lineRule="exact"/>
    </w:pPr>
    <w:rPr>
      <w:rFonts w:ascii="Verdana" w:hAnsi="Verdana" w:cs="Verdana"/>
      <w:sz w:val="20"/>
      <w:szCs w:val="20"/>
      <w:lang w:val="en-US" w:eastAsia="en-US"/>
    </w:rPr>
  </w:style>
  <w:style w:type="paragraph" w:customStyle="1" w:styleId="1f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32602"/>
    <w:pPr>
      <w:tabs>
        <w:tab w:val="num" w:pos="360"/>
      </w:tabs>
      <w:spacing w:after="160" w:line="240" w:lineRule="exact"/>
    </w:pPr>
    <w:rPr>
      <w:rFonts w:ascii="Verdana" w:hAnsi="Verdana" w:cs="Verdana"/>
      <w:sz w:val="20"/>
      <w:szCs w:val="20"/>
      <w:lang w:val="en-US" w:eastAsia="en-US"/>
    </w:rPr>
  </w:style>
  <w:style w:type="numbering" w:customStyle="1" w:styleId="440">
    <w:name w:val="Нет списка44"/>
    <w:next w:val="a4"/>
    <w:uiPriority w:val="99"/>
    <w:semiHidden/>
    <w:unhideWhenUsed/>
    <w:rsid w:val="00D36D1C"/>
  </w:style>
  <w:style w:type="table" w:customStyle="1" w:styleId="291">
    <w:name w:val="Сетка таблицы29"/>
    <w:basedOn w:val="a3"/>
    <w:next w:val="a5"/>
    <w:uiPriority w:val="59"/>
    <w:rsid w:val="00D36D1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0">
    <w:name w:val="Знак Знак Знак Знак Знак Знак Знак Знак Знак Знак Знак Знак"/>
    <w:basedOn w:val="a1"/>
    <w:rsid w:val="00940EE9"/>
    <w:pPr>
      <w:tabs>
        <w:tab w:val="num" w:pos="360"/>
      </w:tabs>
      <w:spacing w:after="160" w:line="240" w:lineRule="exact"/>
    </w:pPr>
    <w:rPr>
      <w:rFonts w:ascii="Verdana" w:hAnsi="Verdana" w:cs="Verdana"/>
      <w:sz w:val="20"/>
      <w:szCs w:val="20"/>
      <w:lang w:val="en-US" w:eastAsia="en-US"/>
    </w:rPr>
  </w:style>
  <w:style w:type="paragraph" w:customStyle="1" w:styleId="affffff1">
    <w:name w:val="Знак Знак Знак Знак Знак Знак Знак Знак Знак Знак Знак Знак"/>
    <w:basedOn w:val="a1"/>
    <w:rsid w:val="00FE5003"/>
    <w:pPr>
      <w:tabs>
        <w:tab w:val="num" w:pos="360"/>
      </w:tabs>
      <w:spacing w:after="160" w:line="240" w:lineRule="exact"/>
    </w:pPr>
    <w:rPr>
      <w:rFonts w:ascii="Verdana" w:hAnsi="Verdana" w:cs="Verdana"/>
      <w:sz w:val="20"/>
      <w:szCs w:val="20"/>
      <w:lang w:val="en-US" w:eastAsia="en-US"/>
    </w:rPr>
  </w:style>
  <w:style w:type="paragraph" w:customStyle="1" w:styleId="affffff2">
    <w:name w:val="Знак Знак Знак Знак Знак Знак Знак Знак Знак Знак Знак Знак"/>
    <w:basedOn w:val="a1"/>
    <w:rsid w:val="008E6727"/>
    <w:pPr>
      <w:tabs>
        <w:tab w:val="num" w:pos="360"/>
      </w:tabs>
      <w:spacing w:after="160" w:line="240" w:lineRule="exact"/>
    </w:pPr>
    <w:rPr>
      <w:rFonts w:ascii="Verdana" w:hAnsi="Verdana" w:cs="Verdana"/>
      <w:sz w:val="20"/>
      <w:szCs w:val="20"/>
      <w:lang w:val="en-US" w:eastAsia="en-US"/>
    </w:rPr>
  </w:style>
  <w:style w:type="numbering" w:customStyle="1" w:styleId="450">
    <w:name w:val="Нет списка45"/>
    <w:next w:val="a4"/>
    <w:semiHidden/>
    <w:rsid w:val="00F1310E"/>
  </w:style>
  <w:style w:type="numbering" w:customStyle="1" w:styleId="46">
    <w:name w:val="Нет списка46"/>
    <w:next w:val="a4"/>
    <w:uiPriority w:val="99"/>
    <w:semiHidden/>
    <w:rsid w:val="0049243D"/>
  </w:style>
  <w:style w:type="paragraph" w:customStyle="1" w:styleId="1fffe">
    <w:name w:val="Знак Знак Знак1"/>
    <w:basedOn w:val="a1"/>
    <w:rsid w:val="0049243D"/>
    <w:pPr>
      <w:tabs>
        <w:tab w:val="num" w:pos="360"/>
      </w:tabs>
      <w:spacing w:after="160" w:line="240" w:lineRule="exact"/>
      <w:jc w:val="both"/>
    </w:pPr>
    <w:rPr>
      <w:rFonts w:ascii="Verdana" w:hAnsi="Verdana" w:cs="Verdana"/>
      <w:sz w:val="20"/>
      <w:szCs w:val="20"/>
      <w:lang w:val="en-US" w:eastAsia="en-US"/>
    </w:rPr>
  </w:style>
  <w:style w:type="numbering" w:customStyle="1" w:styleId="1140">
    <w:name w:val="Нет списка114"/>
    <w:next w:val="a4"/>
    <w:uiPriority w:val="99"/>
    <w:semiHidden/>
    <w:unhideWhenUsed/>
    <w:rsid w:val="0049243D"/>
  </w:style>
  <w:style w:type="paragraph" w:customStyle="1" w:styleId="affffff3">
    <w:name w:val="Знак Знак Знак Знак Знак Знак"/>
    <w:basedOn w:val="a1"/>
    <w:uiPriority w:val="99"/>
    <w:rsid w:val="0049243D"/>
    <w:pPr>
      <w:tabs>
        <w:tab w:val="num" w:pos="360"/>
      </w:tabs>
      <w:spacing w:after="160" w:line="240" w:lineRule="exact"/>
    </w:pPr>
    <w:rPr>
      <w:rFonts w:ascii="Verdana" w:hAnsi="Verdana" w:cs="Verdana"/>
      <w:sz w:val="20"/>
      <w:szCs w:val="20"/>
      <w:lang w:val="en-US" w:eastAsia="en-US"/>
    </w:rPr>
  </w:style>
  <w:style w:type="paragraph" w:customStyle="1" w:styleId="1ffff">
    <w:name w:val="Знак Знак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4">
    <w:name w:val="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5">
    <w:name w:val="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 Знак1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6">
    <w:name w:val="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19">
    <w:name w:val="Знак Знак1 Знак Знак1"/>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7">
    <w:name w:val="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1">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2">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3">
    <w:name w:val="Знак Знак1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4">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affffff8">
    <w:name w:val="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3f">
    <w:name w:val="Знак Знак3"/>
    <w:basedOn w:val="a1"/>
    <w:rsid w:val="0049243D"/>
    <w:pPr>
      <w:tabs>
        <w:tab w:val="num" w:pos="360"/>
      </w:tabs>
      <w:spacing w:after="160" w:line="240" w:lineRule="exact"/>
    </w:pPr>
    <w:rPr>
      <w:rFonts w:ascii="Verdana" w:hAnsi="Verdana" w:cs="Verdana"/>
      <w:sz w:val="20"/>
      <w:szCs w:val="20"/>
      <w:lang w:val="en-US" w:eastAsia="en-US"/>
    </w:rPr>
  </w:style>
  <w:style w:type="paragraph" w:customStyle="1" w:styleId="1ffff5">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49243D"/>
    <w:pPr>
      <w:tabs>
        <w:tab w:val="num" w:pos="360"/>
      </w:tabs>
      <w:spacing w:after="160" w:line="240" w:lineRule="exact"/>
    </w:pPr>
    <w:rPr>
      <w:rFonts w:ascii="Verdana" w:hAnsi="Verdana" w:cs="Verdana"/>
      <w:sz w:val="20"/>
      <w:szCs w:val="20"/>
      <w:lang w:val="en-US" w:eastAsia="en-US"/>
    </w:rPr>
  </w:style>
  <w:style w:type="character" w:styleId="affffff9">
    <w:name w:val="Unresolved Mention"/>
    <w:uiPriority w:val="99"/>
    <w:semiHidden/>
    <w:unhideWhenUsed/>
    <w:rsid w:val="0049243D"/>
    <w:rPr>
      <w:color w:val="605E5C"/>
      <w:shd w:val="clear" w:color="auto" w:fill="E1DFDD"/>
    </w:rPr>
  </w:style>
  <w:style w:type="character" w:customStyle="1" w:styleId="menu3br">
    <w:name w:val="menu3br"/>
    <w:rsid w:val="0049243D"/>
  </w:style>
  <w:style w:type="paragraph" w:customStyle="1" w:styleId="xl42802">
    <w:name w:val="xl4280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42803">
    <w:name w:val="xl4280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42804">
    <w:name w:val="xl4280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05">
    <w:name w:val="xl4280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rPr>
  </w:style>
  <w:style w:type="paragraph" w:customStyle="1" w:styleId="xl42806">
    <w:name w:val="xl4280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07">
    <w:name w:val="xl42807"/>
    <w:basedOn w:val="a1"/>
    <w:rsid w:val="0049243D"/>
    <w:pPr>
      <w:shd w:val="clear" w:color="000000" w:fill="FFFFFF"/>
      <w:spacing w:before="100" w:beforeAutospacing="1" w:after="100" w:afterAutospacing="1"/>
    </w:pPr>
    <w:rPr>
      <w:rFonts w:ascii="Bookman Old Style" w:hAnsi="Bookman Old Style"/>
      <w:b/>
      <w:bCs/>
      <w:sz w:val="20"/>
      <w:szCs w:val="20"/>
    </w:rPr>
  </w:style>
  <w:style w:type="paragraph" w:customStyle="1" w:styleId="xl42808">
    <w:name w:val="xl42808"/>
    <w:basedOn w:val="a1"/>
    <w:rsid w:val="0049243D"/>
    <w:pPr>
      <w:shd w:val="clear" w:color="000000" w:fill="FFFFFF"/>
      <w:spacing w:before="100" w:beforeAutospacing="1" w:after="100" w:afterAutospacing="1"/>
    </w:pPr>
  </w:style>
  <w:style w:type="paragraph" w:customStyle="1" w:styleId="xl42809">
    <w:name w:val="xl42809"/>
    <w:basedOn w:val="a1"/>
    <w:rsid w:val="0049243D"/>
    <w:pPr>
      <w:shd w:val="clear" w:color="000000" w:fill="FFFFFF"/>
      <w:spacing w:before="100" w:beforeAutospacing="1" w:after="100" w:afterAutospacing="1"/>
    </w:pPr>
    <w:rPr>
      <w:rFonts w:ascii="Bookman Old Style" w:hAnsi="Bookman Old Style"/>
      <w:sz w:val="20"/>
      <w:szCs w:val="20"/>
    </w:rPr>
  </w:style>
  <w:style w:type="paragraph" w:customStyle="1" w:styleId="xl42810">
    <w:name w:val="xl42810"/>
    <w:basedOn w:val="a1"/>
    <w:rsid w:val="0049243D"/>
    <w:pPr>
      <w:pBdr>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1">
    <w:name w:val="xl4281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12">
    <w:name w:val="xl4281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42813">
    <w:name w:val="xl4281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14">
    <w:name w:val="xl4281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sz w:val="20"/>
      <w:szCs w:val="20"/>
    </w:rPr>
  </w:style>
  <w:style w:type="paragraph" w:customStyle="1" w:styleId="xl42815">
    <w:name w:val="xl4281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Bookman Old Style" w:hAnsi="Bookman Old Style"/>
      <w:b/>
      <w:bCs/>
      <w:sz w:val="20"/>
      <w:szCs w:val="20"/>
    </w:rPr>
  </w:style>
  <w:style w:type="paragraph" w:customStyle="1" w:styleId="xl42816">
    <w:name w:val="xl4281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color w:val="FF0000"/>
      <w:sz w:val="20"/>
      <w:szCs w:val="20"/>
    </w:rPr>
  </w:style>
  <w:style w:type="paragraph" w:customStyle="1" w:styleId="xl42817">
    <w:name w:val="xl42817"/>
    <w:basedOn w:val="a1"/>
    <w:rsid w:val="0049243D"/>
    <w:pPr>
      <w:shd w:val="clear" w:color="000000" w:fill="FFFFFF"/>
      <w:spacing w:before="100" w:beforeAutospacing="1" w:after="100" w:afterAutospacing="1"/>
    </w:pPr>
    <w:rPr>
      <w:b/>
      <w:bCs/>
      <w:sz w:val="20"/>
      <w:szCs w:val="20"/>
    </w:rPr>
  </w:style>
  <w:style w:type="paragraph" w:customStyle="1" w:styleId="xl42818">
    <w:name w:val="xl42818"/>
    <w:basedOn w:val="a1"/>
    <w:rsid w:val="0049243D"/>
    <w:pPr>
      <w:shd w:val="clear" w:color="000000" w:fill="FFFFFF"/>
      <w:spacing w:before="100" w:beforeAutospacing="1" w:after="100" w:afterAutospacing="1"/>
    </w:pPr>
    <w:rPr>
      <w:b/>
      <w:bCs/>
    </w:rPr>
  </w:style>
  <w:style w:type="paragraph" w:customStyle="1" w:styleId="xl42819">
    <w:name w:val="xl42819"/>
    <w:basedOn w:val="a1"/>
    <w:rsid w:val="0049243D"/>
    <w:pPr>
      <w:shd w:val="clear" w:color="000000" w:fill="FFFFFF"/>
      <w:spacing w:before="100" w:beforeAutospacing="1" w:after="100" w:afterAutospacing="1"/>
    </w:pPr>
    <w:rPr>
      <w:b/>
      <w:bCs/>
      <w:sz w:val="28"/>
      <w:szCs w:val="28"/>
    </w:rPr>
  </w:style>
  <w:style w:type="paragraph" w:customStyle="1" w:styleId="xl42820">
    <w:name w:val="xl42820"/>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1">
    <w:name w:val="xl4282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2">
    <w:name w:val="xl4282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3">
    <w:name w:val="xl42823"/>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4">
    <w:name w:val="xl4282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5">
    <w:name w:val="xl42825"/>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826">
    <w:name w:val="xl42826"/>
    <w:basedOn w:val="a1"/>
    <w:rsid w:val="0049243D"/>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27">
    <w:name w:val="xl4282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b/>
      <w:bCs/>
      <w:color w:val="FF0000"/>
      <w:sz w:val="20"/>
      <w:szCs w:val="20"/>
    </w:rPr>
  </w:style>
  <w:style w:type="paragraph" w:customStyle="1" w:styleId="xl42828">
    <w:name w:val="xl42828"/>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29">
    <w:name w:val="xl42829"/>
    <w:basedOn w:val="a1"/>
    <w:rsid w:val="0049243D"/>
    <w:pPr>
      <w:pBdr>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30">
    <w:name w:val="xl42830"/>
    <w:basedOn w:val="a1"/>
    <w:rsid w:val="0049243D"/>
    <w:pPr>
      <w:pBdr>
        <w:right w:val="single" w:sz="4" w:space="0" w:color="auto"/>
      </w:pBdr>
      <w:shd w:val="clear" w:color="000000" w:fill="FFFFFF"/>
      <w:spacing w:before="100" w:beforeAutospacing="1" w:after="100" w:afterAutospacing="1"/>
    </w:pPr>
  </w:style>
  <w:style w:type="paragraph" w:customStyle="1" w:styleId="xl42831">
    <w:name w:val="xl4283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32">
    <w:name w:val="xl42832"/>
    <w:basedOn w:val="a1"/>
    <w:rsid w:val="0049243D"/>
    <w:pPr>
      <w:shd w:val="clear" w:color="000000" w:fill="FFFFFF"/>
      <w:spacing w:before="100" w:beforeAutospacing="1" w:after="100" w:afterAutospacing="1"/>
    </w:pPr>
    <w:rPr>
      <w:b/>
      <w:bCs/>
    </w:rPr>
  </w:style>
  <w:style w:type="paragraph" w:customStyle="1" w:styleId="xl42833">
    <w:name w:val="xl42833"/>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42834">
    <w:name w:val="xl4283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style>
  <w:style w:type="paragraph" w:customStyle="1" w:styleId="xl42835">
    <w:name w:val="xl4283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836">
    <w:name w:val="xl4283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37">
    <w:name w:val="xl42837"/>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38">
    <w:name w:val="xl42838"/>
    <w:basedOn w:val="a1"/>
    <w:rsid w:val="0049243D"/>
    <w:pPr>
      <w:shd w:val="clear" w:color="000000" w:fill="FFFFFF"/>
      <w:spacing w:before="100" w:beforeAutospacing="1" w:after="100" w:afterAutospacing="1"/>
      <w:jc w:val="center"/>
    </w:pPr>
    <w:rPr>
      <w:b/>
      <w:bCs/>
      <w:sz w:val="32"/>
      <w:szCs w:val="32"/>
    </w:rPr>
  </w:style>
  <w:style w:type="paragraph" w:customStyle="1" w:styleId="xl42839">
    <w:name w:val="xl4283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18"/>
      <w:szCs w:val="18"/>
    </w:rPr>
  </w:style>
  <w:style w:type="paragraph" w:customStyle="1" w:styleId="xl42840">
    <w:name w:val="xl42840"/>
    <w:basedOn w:val="a1"/>
    <w:rsid w:val="0049243D"/>
    <w:pP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841">
    <w:name w:val="xl42841"/>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42842">
    <w:name w:val="xl4284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42843">
    <w:name w:val="xl42843"/>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44">
    <w:name w:val="xl4284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rPr>
  </w:style>
  <w:style w:type="paragraph" w:customStyle="1" w:styleId="xl42845">
    <w:name w:val="xl42845"/>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rPr>
  </w:style>
  <w:style w:type="paragraph" w:customStyle="1" w:styleId="xl42846">
    <w:name w:val="xl4284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47">
    <w:name w:val="xl42847"/>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8">
    <w:name w:val="xl42848"/>
    <w:basedOn w:val="a1"/>
    <w:rsid w:val="0049243D"/>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49">
    <w:name w:val="xl42849"/>
    <w:basedOn w:val="a1"/>
    <w:rsid w:val="0049243D"/>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0">
    <w:name w:val="xl42850"/>
    <w:basedOn w:val="a1"/>
    <w:rsid w:val="0049243D"/>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2851">
    <w:name w:val="xl42851"/>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2">
    <w:name w:val="xl42852"/>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3">
    <w:name w:val="xl42853"/>
    <w:basedOn w:val="a1"/>
    <w:rsid w:val="0049243D"/>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pPr>
  </w:style>
  <w:style w:type="paragraph" w:customStyle="1" w:styleId="xl42854">
    <w:name w:val="xl42854"/>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55">
    <w:name w:val="xl4285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style>
  <w:style w:type="paragraph" w:customStyle="1" w:styleId="xl42856">
    <w:name w:val="xl42856"/>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42857">
    <w:name w:val="xl42857"/>
    <w:basedOn w:val="a1"/>
    <w:rsid w:val="0049243D"/>
    <w:pPr>
      <w:pBdr>
        <w:top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58">
    <w:name w:val="xl42858"/>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859">
    <w:name w:val="xl4285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0">
    <w:name w:val="xl42860"/>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Bookman Old Style" w:hAnsi="Bookman Old Style"/>
      <w:sz w:val="20"/>
      <w:szCs w:val="20"/>
    </w:rPr>
  </w:style>
  <w:style w:type="paragraph" w:customStyle="1" w:styleId="xl42861">
    <w:name w:val="xl428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862">
    <w:name w:val="xl42862"/>
    <w:basedOn w:val="a1"/>
    <w:rsid w:val="0049243D"/>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863">
    <w:name w:val="xl4286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64">
    <w:name w:val="xl4286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865">
    <w:name w:val="xl4286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b/>
      <w:bCs/>
      <w:i/>
      <w:iCs/>
      <w:sz w:val="20"/>
      <w:szCs w:val="20"/>
    </w:rPr>
  </w:style>
  <w:style w:type="paragraph" w:customStyle="1" w:styleId="xl42866">
    <w:name w:val="xl4286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sz w:val="20"/>
      <w:szCs w:val="20"/>
    </w:rPr>
  </w:style>
  <w:style w:type="paragraph" w:customStyle="1" w:styleId="xl42867">
    <w:name w:val="xl4286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68">
    <w:name w:val="xl4286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69">
    <w:name w:val="xl4286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0">
    <w:name w:val="xl4287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20"/>
      <w:szCs w:val="20"/>
    </w:rPr>
  </w:style>
  <w:style w:type="paragraph" w:customStyle="1" w:styleId="xl42871">
    <w:name w:val="xl4287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2">
    <w:name w:val="xl42872"/>
    <w:basedOn w:val="a1"/>
    <w:rsid w:val="0049243D"/>
    <w:pPr>
      <w:spacing w:before="100" w:beforeAutospacing="1" w:after="100" w:afterAutospacing="1"/>
      <w:jc w:val="center"/>
    </w:pPr>
    <w:rPr>
      <w:rFonts w:ascii="Bookman Old Style" w:hAnsi="Bookman Old Style"/>
      <w:b/>
      <w:bCs/>
      <w:sz w:val="44"/>
      <w:szCs w:val="44"/>
    </w:rPr>
  </w:style>
  <w:style w:type="paragraph" w:customStyle="1" w:styleId="xl42873">
    <w:name w:val="xl4287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42874">
    <w:name w:val="xl4287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sz w:val="20"/>
      <w:szCs w:val="20"/>
    </w:rPr>
  </w:style>
  <w:style w:type="paragraph" w:customStyle="1" w:styleId="xl42875">
    <w:name w:val="xl4287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76">
    <w:name w:val="xl4287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rPr>
  </w:style>
  <w:style w:type="paragraph" w:customStyle="1" w:styleId="xl42877">
    <w:name w:val="xl4287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20"/>
      <w:szCs w:val="20"/>
    </w:rPr>
  </w:style>
  <w:style w:type="paragraph" w:customStyle="1" w:styleId="xl42878">
    <w:name w:val="xl4287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79">
    <w:name w:val="xl4287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0">
    <w:name w:val="xl4288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b/>
      <w:bCs/>
      <w:sz w:val="20"/>
      <w:szCs w:val="20"/>
    </w:rPr>
  </w:style>
  <w:style w:type="paragraph" w:customStyle="1" w:styleId="xl42881">
    <w:name w:val="xl4288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sz w:val="20"/>
      <w:szCs w:val="20"/>
    </w:rPr>
  </w:style>
  <w:style w:type="paragraph" w:customStyle="1" w:styleId="xl42882">
    <w:name w:val="xl4288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3">
    <w:name w:val="xl4288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20"/>
      <w:szCs w:val="20"/>
    </w:rPr>
  </w:style>
  <w:style w:type="paragraph" w:customStyle="1" w:styleId="xl42884">
    <w:name w:val="xl4288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sz w:val="20"/>
      <w:szCs w:val="20"/>
    </w:rPr>
  </w:style>
  <w:style w:type="paragraph" w:customStyle="1" w:styleId="xl42885">
    <w:name w:val="xl4288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Bookman Old Style" w:hAnsi="Bookman Old Style"/>
      <w:sz w:val="16"/>
      <w:szCs w:val="16"/>
    </w:rPr>
  </w:style>
  <w:style w:type="paragraph" w:customStyle="1" w:styleId="xl42886">
    <w:name w:val="xl4288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2887">
    <w:name w:val="xl4288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color w:val="FF0000"/>
      <w:sz w:val="20"/>
      <w:szCs w:val="20"/>
    </w:rPr>
  </w:style>
  <w:style w:type="paragraph" w:customStyle="1" w:styleId="xl42888">
    <w:name w:val="xl4288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Bookman Old Style" w:hAnsi="Bookman Old Style"/>
      <w:sz w:val="16"/>
      <w:szCs w:val="16"/>
    </w:rPr>
  </w:style>
  <w:style w:type="paragraph" w:customStyle="1" w:styleId="xl42889">
    <w:name w:val="xl42889"/>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color w:val="FF0000"/>
      <w:sz w:val="20"/>
      <w:szCs w:val="20"/>
    </w:rPr>
  </w:style>
  <w:style w:type="paragraph" w:customStyle="1" w:styleId="xl42890">
    <w:name w:val="xl42890"/>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1">
    <w:name w:val="xl42891"/>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892">
    <w:name w:val="xl42892"/>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2893">
    <w:name w:val="xl42893"/>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2894">
    <w:name w:val="xl42894"/>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2895">
    <w:name w:val="xl42895"/>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2896">
    <w:name w:val="xl42896"/>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color w:val="FF0000"/>
      <w:sz w:val="20"/>
      <w:szCs w:val="20"/>
    </w:rPr>
  </w:style>
  <w:style w:type="paragraph" w:customStyle="1" w:styleId="xl42897">
    <w:name w:val="xl42897"/>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Bookman Old Style" w:hAnsi="Bookman Old Style"/>
      <w:b/>
      <w:bCs/>
      <w:color w:val="FF0000"/>
      <w:sz w:val="20"/>
      <w:szCs w:val="20"/>
    </w:rPr>
  </w:style>
  <w:style w:type="paragraph" w:customStyle="1" w:styleId="xl42898">
    <w:name w:val="xl42898"/>
    <w:basedOn w:val="a1"/>
    <w:rsid w:val="0049243D"/>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Bookman Old Style" w:hAnsi="Bookman Old Style"/>
      <w:b/>
      <w:bCs/>
    </w:rPr>
  </w:style>
  <w:style w:type="paragraph" w:customStyle="1" w:styleId="xl42899">
    <w:name w:val="xl42899"/>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0">
    <w:name w:val="xl42900"/>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1">
    <w:name w:val="xl4290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02">
    <w:name w:val="xl42902"/>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3">
    <w:name w:val="xl42903"/>
    <w:basedOn w:val="a1"/>
    <w:rsid w:val="0049243D"/>
    <w:pPr>
      <w:pBdr>
        <w:top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4">
    <w:name w:val="xl42904"/>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b/>
      <w:bCs/>
      <w:sz w:val="20"/>
      <w:szCs w:val="20"/>
    </w:rPr>
  </w:style>
  <w:style w:type="paragraph" w:customStyle="1" w:styleId="xl42905">
    <w:name w:val="xl4290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6">
    <w:name w:val="xl42906"/>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CYR" w:hAnsi="Arial CYR" w:cs="Arial CYR"/>
      <w:b/>
      <w:bCs/>
      <w:sz w:val="20"/>
      <w:szCs w:val="20"/>
    </w:rPr>
  </w:style>
  <w:style w:type="paragraph" w:customStyle="1" w:styleId="xl42907">
    <w:name w:val="xl4290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8">
    <w:name w:val="xl4290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09">
    <w:name w:val="xl4290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10">
    <w:name w:val="xl42910"/>
    <w:basedOn w:val="a1"/>
    <w:rsid w:val="0049243D"/>
    <w:pPr>
      <w:pBdr>
        <w:bottom w:val="single" w:sz="8" w:space="0" w:color="auto"/>
      </w:pBdr>
      <w:shd w:val="clear" w:color="000000" w:fill="FFFFFF"/>
      <w:spacing w:before="100" w:beforeAutospacing="1" w:after="100" w:afterAutospacing="1"/>
    </w:pPr>
    <w:rPr>
      <w:b/>
      <w:bCs/>
      <w:sz w:val="32"/>
      <w:szCs w:val="32"/>
    </w:rPr>
  </w:style>
  <w:style w:type="paragraph" w:customStyle="1" w:styleId="xl42911">
    <w:name w:val="xl42911"/>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2">
    <w:name w:val="xl42912"/>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3">
    <w:name w:val="xl42913"/>
    <w:basedOn w:val="a1"/>
    <w:rsid w:val="0049243D"/>
    <w:pPr>
      <w:pBdr>
        <w:top w:val="single" w:sz="4" w:space="0" w:color="auto"/>
        <w:lef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4">
    <w:name w:val="xl42914"/>
    <w:basedOn w:val="a1"/>
    <w:rsid w:val="0049243D"/>
    <w:pPr>
      <w:pBdr>
        <w:top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5">
    <w:name w:val="xl42915"/>
    <w:basedOn w:val="a1"/>
    <w:rsid w:val="0049243D"/>
    <w:pPr>
      <w:pBdr>
        <w:top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6">
    <w:name w:val="xl42916"/>
    <w:basedOn w:val="a1"/>
    <w:rsid w:val="0049243D"/>
    <w:pPr>
      <w:pBdr>
        <w:left w:val="single" w:sz="4" w:space="0" w:color="auto"/>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7">
    <w:name w:val="xl42917"/>
    <w:basedOn w:val="a1"/>
    <w:rsid w:val="0049243D"/>
    <w:pPr>
      <w:pBdr>
        <w:bottom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8">
    <w:name w:val="xl42918"/>
    <w:basedOn w:val="a1"/>
    <w:rsid w:val="0049243D"/>
    <w:pPr>
      <w:pBdr>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b/>
      <w:bCs/>
      <w:sz w:val="20"/>
      <w:szCs w:val="20"/>
    </w:rPr>
  </w:style>
  <w:style w:type="paragraph" w:customStyle="1" w:styleId="xl42919">
    <w:name w:val="xl42919"/>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0">
    <w:name w:val="xl42920"/>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1">
    <w:name w:val="xl42921"/>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2">
    <w:name w:val="xl42922"/>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3">
    <w:name w:val="xl42923"/>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24">
    <w:name w:val="xl42924"/>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25">
    <w:name w:val="xl42925"/>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6">
    <w:name w:val="xl42926"/>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7">
    <w:name w:val="xl42927"/>
    <w:basedOn w:val="a1"/>
    <w:rsid w:val="0049243D"/>
    <w:pPr>
      <w:pBdr>
        <w:top w:val="single" w:sz="8"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8">
    <w:name w:val="xl42928"/>
    <w:basedOn w:val="a1"/>
    <w:rsid w:val="0049243D"/>
    <w:pPr>
      <w:pBdr>
        <w:top w:val="single" w:sz="8" w:space="0" w:color="auto"/>
        <w:bottom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29">
    <w:name w:val="xl42929"/>
    <w:basedOn w:val="a1"/>
    <w:rsid w:val="0049243D"/>
    <w:pPr>
      <w:pBdr>
        <w:top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44"/>
      <w:szCs w:val="44"/>
    </w:rPr>
  </w:style>
  <w:style w:type="paragraph" w:customStyle="1" w:styleId="xl42930">
    <w:name w:val="xl42930"/>
    <w:basedOn w:val="a1"/>
    <w:rsid w:val="0049243D"/>
    <w:pPr>
      <w:pBdr>
        <w:top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1">
    <w:name w:val="xl42931"/>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42932">
    <w:name w:val="xl42932"/>
    <w:basedOn w:val="a1"/>
    <w:rsid w:val="0049243D"/>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3">
    <w:name w:val="xl42933"/>
    <w:basedOn w:val="a1"/>
    <w:rsid w:val="0049243D"/>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sz w:val="20"/>
      <w:szCs w:val="20"/>
    </w:rPr>
  </w:style>
  <w:style w:type="paragraph" w:customStyle="1" w:styleId="xl42934">
    <w:name w:val="xl42934"/>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5">
    <w:name w:val="xl42935"/>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36">
    <w:name w:val="xl42936"/>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37">
    <w:name w:val="xl42937"/>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8">
    <w:name w:val="xl42938"/>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39">
    <w:name w:val="xl42939"/>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40">
    <w:name w:val="xl42940"/>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1">
    <w:name w:val="xl42941"/>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2">
    <w:name w:val="xl42942"/>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sz w:val="20"/>
      <w:szCs w:val="20"/>
    </w:rPr>
  </w:style>
  <w:style w:type="paragraph" w:customStyle="1" w:styleId="xl42943">
    <w:name w:val="xl42943"/>
    <w:basedOn w:val="a1"/>
    <w:rsid w:val="0049243D"/>
    <w:pPr>
      <w:pBdr>
        <w:top w:val="single" w:sz="4" w:space="0" w:color="auto"/>
        <w:left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4">
    <w:name w:val="xl42944"/>
    <w:basedOn w:val="a1"/>
    <w:rsid w:val="0049243D"/>
    <w:pPr>
      <w:pBdr>
        <w:top w:val="single" w:sz="4" w:space="0" w:color="auto"/>
        <w:bottom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5">
    <w:name w:val="xl42945"/>
    <w:basedOn w:val="a1"/>
    <w:rsid w:val="0049243D"/>
    <w:pPr>
      <w:pBdr>
        <w:top w:val="single" w:sz="4" w:space="0" w:color="auto"/>
        <w:bottom w:val="single" w:sz="4" w:space="0" w:color="auto"/>
        <w:right w:val="single" w:sz="4" w:space="0" w:color="auto"/>
      </w:pBdr>
      <w:spacing w:before="100" w:beforeAutospacing="1" w:after="100" w:afterAutospacing="1"/>
      <w:jc w:val="center"/>
    </w:pPr>
    <w:rPr>
      <w:rFonts w:ascii="Bookman Old Style" w:hAnsi="Bookman Old Style"/>
      <w:b/>
      <w:bCs/>
      <w:sz w:val="44"/>
      <w:szCs w:val="44"/>
    </w:rPr>
  </w:style>
  <w:style w:type="paragraph" w:customStyle="1" w:styleId="xl42946">
    <w:name w:val="xl42946"/>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7">
    <w:name w:val="xl42947"/>
    <w:basedOn w:val="a1"/>
    <w:rsid w:val="0049243D"/>
    <w:pPr>
      <w:pBdr>
        <w:top w:val="single" w:sz="4" w:space="0" w:color="auto"/>
        <w:bottom w:val="single" w:sz="4" w:space="0" w:color="auto"/>
      </w:pBdr>
      <w:spacing w:before="100" w:beforeAutospacing="1" w:after="100" w:afterAutospacing="1"/>
    </w:pPr>
    <w:rPr>
      <w:rFonts w:ascii="Bookman Old Style" w:hAnsi="Bookman Old Style"/>
      <w:b/>
      <w:bCs/>
      <w:sz w:val="20"/>
      <w:szCs w:val="20"/>
    </w:rPr>
  </w:style>
  <w:style w:type="paragraph" w:customStyle="1" w:styleId="xl42948">
    <w:name w:val="xl42948"/>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b/>
      <w:bCs/>
      <w:sz w:val="20"/>
      <w:szCs w:val="20"/>
    </w:rPr>
  </w:style>
  <w:style w:type="paragraph" w:customStyle="1" w:styleId="xl42949">
    <w:name w:val="xl4294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0">
    <w:name w:val="xl42950"/>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1">
    <w:name w:val="xl4295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b/>
      <w:bCs/>
      <w:sz w:val="20"/>
      <w:szCs w:val="20"/>
    </w:rPr>
  </w:style>
  <w:style w:type="paragraph" w:customStyle="1" w:styleId="xl42952">
    <w:name w:val="xl42952"/>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3">
    <w:name w:val="xl42953"/>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4">
    <w:name w:val="xl42954"/>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55">
    <w:name w:val="xl42955"/>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6">
    <w:name w:val="xl42956"/>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7">
    <w:name w:val="xl42957"/>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58">
    <w:name w:val="xl42958"/>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59">
    <w:name w:val="xl42959"/>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60">
    <w:name w:val="xl42960"/>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61">
    <w:name w:val="xl42961"/>
    <w:basedOn w:val="a1"/>
    <w:rsid w:val="0049243D"/>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2">
    <w:name w:val="xl42962"/>
    <w:basedOn w:val="a1"/>
    <w:rsid w:val="0049243D"/>
    <w:pPr>
      <w:pBdr>
        <w:top w:val="single" w:sz="4" w:space="0" w:color="auto"/>
        <w:bottom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3">
    <w:name w:val="xl42963"/>
    <w:basedOn w:val="a1"/>
    <w:rsid w:val="0049243D"/>
    <w:pPr>
      <w:pBdr>
        <w:top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42964">
    <w:name w:val="xl42964"/>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5">
    <w:name w:val="xl42965"/>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6">
    <w:name w:val="xl42966"/>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67">
    <w:name w:val="xl42967"/>
    <w:basedOn w:val="a1"/>
    <w:rsid w:val="0049243D"/>
    <w:pPr>
      <w:pBdr>
        <w:top w:val="single" w:sz="4" w:space="0" w:color="auto"/>
        <w:left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8">
    <w:name w:val="xl42968"/>
    <w:basedOn w:val="a1"/>
    <w:rsid w:val="0049243D"/>
    <w:pPr>
      <w:pBdr>
        <w:top w:val="single" w:sz="4" w:space="0" w:color="auto"/>
        <w:bottom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69">
    <w:name w:val="xl42969"/>
    <w:basedOn w:val="a1"/>
    <w:rsid w:val="0049243D"/>
    <w:pPr>
      <w:pBdr>
        <w:top w:val="single" w:sz="4" w:space="0" w:color="auto"/>
        <w:bottom w:val="single" w:sz="4" w:space="0" w:color="auto"/>
        <w:right w:val="single" w:sz="4" w:space="0" w:color="auto"/>
      </w:pBdr>
      <w:spacing w:before="100" w:beforeAutospacing="1" w:after="100" w:afterAutospacing="1"/>
      <w:textAlignment w:val="top"/>
    </w:pPr>
    <w:rPr>
      <w:rFonts w:ascii="Bookman Old Style" w:hAnsi="Bookman Old Style"/>
      <w:b/>
      <w:bCs/>
      <w:sz w:val="20"/>
      <w:szCs w:val="20"/>
    </w:rPr>
  </w:style>
  <w:style w:type="paragraph" w:customStyle="1" w:styleId="xl42970">
    <w:name w:val="xl42970"/>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1">
    <w:name w:val="xl42971"/>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2">
    <w:name w:val="xl42972"/>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3">
    <w:name w:val="xl42973"/>
    <w:basedOn w:val="a1"/>
    <w:rsid w:val="0049243D"/>
    <w:pPr>
      <w:pBdr>
        <w:top w:val="single" w:sz="4" w:space="0" w:color="auto"/>
        <w:left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4">
    <w:name w:val="xl42974"/>
    <w:basedOn w:val="a1"/>
    <w:rsid w:val="0049243D"/>
    <w:pPr>
      <w:pBdr>
        <w:top w:val="single" w:sz="4" w:space="0" w:color="auto"/>
        <w:bottom w:val="single" w:sz="4" w:space="0" w:color="auto"/>
      </w:pBdr>
      <w:spacing w:before="100" w:beforeAutospacing="1" w:after="100" w:afterAutospacing="1"/>
    </w:pPr>
    <w:rPr>
      <w:rFonts w:ascii="Bookman Old Style" w:hAnsi="Bookman Old Style"/>
      <w:sz w:val="20"/>
      <w:szCs w:val="20"/>
    </w:rPr>
  </w:style>
  <w:style w:type="paragraph" w:customStyle="1" w:styleId="xl42975">
    <w:name w:val="xl42975"/>
    <w:basedOn w:val="a1"/>
    <w:rsid w:val="0049243D"/>
    <w:pPr>
      <w:pBdr>
        <w:top w:val="single" w:sz="4" w:space="0" w:color="auto"/>
        <w:bottom w:val="single" w:sz="4" w:space="0" w:color="auto"/>
        <w:right w:val="single" w:sz="4" w:space="0" w:color="auto"/>
      </w:pBdr>
      <w:spacing w:before="100" w:beforeAutospacing="1" w:after="100" w:afterAutospacing="1"/>
    </w:pPr>
    <w:rPr>
      <w:rFonts w:ascii="Bookman Old Style" w:hAnsi="Bookman Old Style"/>
      <w:sz w:val="20"/>
      <w:szCs w:val="20"/>
    </w:rPr>
  </w:style>
  <w:style w:type="paragraph" w:customStyle="1" w:styleId="xl42976">
    <w:name w:val="xl42976"/>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7">
    <w:name w:val="xl42977"/>
    <w:basedOn w:val="a1"/>
    <w:rsid w:val="0049243D"/>
    <w:pPr>
      <w:pBdr>
        <w:top w:val="single" w:sz="4" w:space="0" w:color="auto"/>
        <w:bottom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8">
    <w:name w:val="xl42978"/>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Bookman Old Style" w:hAnsi="Bookman Old Style"/>
      <w:sz w:val="20"/>
      <w:szCs w:val="20"/>
    </w:rPr>
  </w:style>
  <w:style w:type="paragraph" w:customStyle="1" w:styleId="xl42979">
    <w:name w:val="xl42979"/>
    <w:basedOn w:val="a1"/>
    <w:rsid w:val="0049243D"/>
    <w:pPr>
      <w:pBdr>
        <w:top w:val="single" w:sz="4" w:space="0" w:color="auto"/>
        <w:left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0">
    <w:name w:val="xl42980"/>
    <w:basedOn w:val="a1"/>
    <w:rsid w:val="0049243D"/>
    <w:pPr>
      <w:pBdr>
        <w:top w:val="single" w:sz="4" w:space="0" w:color="auto"/>
        <w:bottom w:val="single" w:sz="4" w:space="0" w:color="auto"/>
      </w:pBdr>
      <w:spacing w:before="100" w:beforeAutospacing="1" w:after="100" w:afterAutospacing="1"/>
      <w:textAlignment w:val="center"/>
    </w:pPr>
    <w:rPr>
      <w:rFonts w:ascii="Arial" w:hAnsi="Arial" w:cs="Arial"/>
      <w:sz w:val="20"/>
      <w:szCs w:val="20"/>
    </w:rPr>
  </w:style>
  <w:style w:type="paragraph" w:customStyle="1" w:styleId="xl42981">
    <w:name w:val="xl42981"/>
    <w:basedOn w:val="a1"/>
    <w:rsid w:val="0049243D"/>
    <w:pPr>
      <w:pBdr>
        <w:top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0"/>
      <w:szCs w:val="20"/>
    </w:rPr>
  </w:style>
  <w:style w:type="numbering" w:customStyle="1" w:styleId="47">
    <w:name w:val="Нет списка47"/>
    <w:next w:val="a4"/>
    <w:uiPriority w:val="99"/>
    <w:semiHidden/>
    <w:unhideWhenUsed/>
    <w:rsid w:val="00030B5A"/>
  </w:style>
  <w:style w:type="paragraph" w:customStyle="1" w:styleId="1ffff6">
    <w:name w:val="Название1"/>
    <w:basedOn w:val="a1"/>
    <w:qFormat/>
    <w:rsid w:val="00030B5A"/>
    <w:pPr>
      <w:spacing w:line="312" w:lineRule="auto"/>
      <w:jc w:val="center"/>
    </w:pPr>
    <w:rPr>
      <w:b/>
      <w:szCs w:val="20"/>
    </w:rPr>
  </w:style>
  <w:style w:type="numbering" w:customStyle="1" w:styleId="1150">
    <w:name w:val="Нет списка115"/>
    <w:next w:val="a4"/>
    <w:uiPriority w:val="99"/>
    <w:semiHidden/>
    <w:unhideWhenUsed/>
    <w:rsid w:val="00030B5A"/>
  </w:style>
  <w:style w:type="numbering" w:customStyle="1" w:styleId="48">
    <w:name w:val="Нет списка48"/>
    <w:next w:val="a4"/>
    <w:semiHidden/>
    <w:rsid w:val="00256D94"/>
  </w:style>
  <w:style w:type="paragraph" w:customStyle="1" w:styleId="affffffa">
    <w:name w:val="Знак Знак Знак Знак Знак Знак Знак Знак Знак Знак Знак Знак"/>
    <w:basedOn w:val="a1"/>
    <w:rsid w:val="0097005B"/>
    <w:pPr>
      <w:tabs>
        <w:tab w:val="num" w:pos="360"/>
      </w:tabs>
      <w:spacing w:after="160" w:line="240" w:lineRule="exact"/>
    </w:pPr>
    <w:rPr>
      <w:rFonts w:ascii="Verdana" w:hAnsi="Verdana" w:cs="Verdana"/>
      <w:sz w:val="20"/>
      <w:szCs w:val="20"/>
      <w:lang w:val="en-US" w:eastAsia="en-US"/>
    </w:rPr>
  </w:style>
  <w:style w:type="paragraph" w:customStyle="1" w:styleId="1ffff7">
    <w:name w:val="Знак Знак Знак1"/>
    <w:basedOn w:val="a1"/>
    <w:rsid w:val="00D40F55"/>
    <w:pPr>
      <w:tabs>
        <w:tab w:val="num" w:pos="360"/>
      </w:tabs>
      <w:spacing w:after="160" w:line="240" w:lineRule="exact"/>
    </w:pPr>
    <w:rPr>
      <w:rFonts w:ascii="Verdana" w:hAnsi="Verdana" w:cs="Verdana"/>
      <w:sz w:val="20"/>
      <w:szCs w:val="20"/>
      <w:lang w:val="en-US" w:eastAsia="en-US"/>
    </w:rPr>
  </w:style>
  <w:style w:type="paragraph" w:customStyle="1" w:styleId="affffffb">
    <w:name w:val="Знак Знак Знак Знак Знак Знак Знак Знак Знак Знак Знак Знак"/>
    <w:basedOn w:val="a1"/>
    <w:rsid w:val="0002280D"/>
    <w:pPr>
      <w:tabs>
        <w:tab w:val="num" w:pos="360"/>
      </w:tabs>
      <w:spacing w:after="160" w:line="240" w:lineRule="exact"/>
    </w:pPr>
    <w:rPr>
      <w:rFonts w:ascii="Verdana" w:hAnsi="Verdana" w:cs="Verdana"/>
      <w:sz w:val="20"/>
      <w:szCs w:val="20"/>
      <w:lang w:val="en-US" w:eastAsia="en-US"/>
    </w:rPr>
  </w:style>
  <w:style w:type="paragraph" w:customStyle="1" w:styleId="affffffc">
    <w:name w:val="Знак Знак Знак Знак Знак Знак Знак Знак Знак Знак Знак Знак"/>
    <w:basedOn w:val="a1"/>
    <w:rsid w:val="001A5981"/>
    <w:pPr>
      <w:tabs>
        <w:tab w:val="num" w:pos="360"/>
      </w:tabs>
      <w:spacing w:after="160" w:line="240" w:lineRule="exact"/>
    </w:pPr>
    <w:rPr>
      <w:rFonts w:ascii="Verdana" w:hAnsi="Verdana" w:cs="Verdana"/>
      <w:sz w:val="20"/>
      <w:szCs w:val="20"/>
      <w:lang w:val="en-US" w:eastAsia="en-US"/>
    </w:rPr>
  </w:style>
  <w:style w:type="paragraph" w:customStyle="1" w:styleId="affffffd">
    <w:name w:val="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8">
    <w:name w:val="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9">
    <w:name w:val="Знак Знак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e">
    <w:name w:val="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
    <w:name w:val="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a">
    <w:name w:val="Знак Знак Знак Знак1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0">
    <w:name w:val="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1a">
    <w:name w:val="Знак Знак1 Знак Знак1"/>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1">
    <w:name w:val="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b">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d">
    <w:name w:val="Знак Знак1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afffffff2">
    <w:name w:val="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3f0">
    <w:name w:val="Знак Знак3"/>
    <w:basedOn w:val="a1"/>
    <w:rsid w:val="00B42C73"/>
    <w:pPr>
      <w:tabs>
        <w:tab w:val="num" w:pos="360"/>
      </w:tabs>
      <w:spacing w:after="160" w:line="240" w:lineRule="exact"/>
    </w:pPr>
    <w:rPr>
      <w:rFonts w:ascii="Verdana" w:hAnsi="Verdana" w:cs="Verdana"/>
      <w:sz w:val="20"/>
      <w:szCs w:val="20"/>
      <w:lang w:val="en-US" w:eastAsia="en-US"/>
    </w:rPr>
  </w:style>
  <w:style w:type="paragraph" w:customStyle="1" w:styleId="1fffff">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B42C73"/>
    <w:pPr>
      <w:tabs>
        <w:tab w:val="num" w:pos="360"/>
      </w:tabs>
      <w:spacing w:after="160" w:line="240" w:lineRule="exact"/>
    </w:pPr>
    <w:rPr>
      <w:rFonts w:ascii="Verdana" w:hAnsi="Verdana" w:cs="Verdana"/>
      <w:sz w:val="20"/>
      <w:szCs w:val="20"/>
      <w:lang w:val="en-US" w:eastAsia="en-US"/>
    </w:rPr>
  </w:style>
  <w:style w:type="numbering" w:customStyle="1" w:styleId="49">
    <w:name w:val="Нет списка49"/>
    <w:next w:val="a4"/>
    <w:uiPriority w:val="99"/>
    <w:semiHidden/>
    <w:unhideWhenUsed/>
    <w:rsid w:val="00A2120C"/>
  </w:style>
  <w:style w:type="table" w:customStyle="1" w:styleId="301">
    <w:name w:val="Сетка таблицы30"/>
    <w:basedOn w:val="a3"/>
    <w:next w:val="a5"/>
    <w:uiPriority w:val="39"/>
    <w:rsid w:val="00A212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ff0">
    <w:name w:val="Знак Знак1 Знак Знак"/>
    <w:basedOn w:val="a1"/>
    <w:rsid w:val="00A2120C"/>
    <w:pPr>
      <w:tabs>
        <w:tab w:val="num" w:pos="360"/>
      </w:tabs>
      <w:spacing w:after="160" w:line="240" w:lineRule="exact"/>
    </w:pPr>
    <w:rPr>
      <w:rFonts w:ascii="Verdana" w:hAnsi="Verdana" w:cs="Verdana"/>
      <w:sz w:val="20"/>
      <w:szCs w:val="20"/>
      <w:lang w:val="en-US" w:eastAsia="en-US"/>
    </w:rPr>
  </w:style>
  <w:style w:type="numbering" w:customStyle="1" w:styleId="1160">
    <w:name w:val="Нет списка116"/>
    <w:next w:val="a4"/>
    <w:uiPriority w:val="99"/>
    <w:semiHidden/>
    <w:rsid w:val="00A2120C"/>
  </w:style>
  <w:style w:type="numbering" w:customStyle="1" w:styleId="1170">
    <w:name w:val="Нет списка117"/>
    <w:next w:val="a4"/>
    <w:uiPriority w:val="99"/>
    <w:semiHidden/>
    <w:unhideWhenUsed/>
    <w:rsid w:val="00A2120C"/>
  </w:style>
  <w:style w:type="table" w:customStyle="1" w:styleId="1131">
    <w:name w:val="Сетка таблицы113"/>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A2120C"/>
  </w:style>
  <w:style w:type="table" w:customStyle="1" w:styleId="2101">
    <w:name w:val="Сетка таблицы210"/>
    <w:basedOn w:val="a3"/>
    <w:next w:val="a5"/>
    <w:uiPriority w:val="39"/>
    <w:rsid w:val="00A2120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00">
    <w:name w:val="Нет списка310"/>
    <w:next w:val="a4"/>
    <w:uiPriority w:val="99"/>
    <w:semiHidden/>
    <w:rsid w:val="00A2120C"/>
  </w:style>
  <w:style w:type="numbering" w:customStyle="1" w:styleId="1220">
    <w:name w:val="Нет списка122"/>
    <w:next w:val="a4"/>
    <w:uiPriority w:val="99"/>
    <w:semiHidden/>
    <w:unhideWhenUsed/>
    <w:rsid w:val="00A2120C"/>
  </w:style>
  <w:style w:type="numbering" w:customStyle="1" w:styleId="2130">
    <w:name w:val="Нет списка213"/>
    <w:next w:val="a4"/>
    <w:uiPriority w:val="99"/>
    <w:semiHidden/>
    <w:unhideWhenUsed/>
    <w:rsid w:val="00A2120C"/>
  </w:style>
  <w:style w:type="table" w:customStyle="1" w:styleId="1141">
    <w:name w:val="Сетка таблицы114"/>
    <w:basedOn w:val="a3"/>
    <w:next w:val="a5"/>
    <w:uiPriority w:val="59"/>
    <w:rsid w:val="00E7740F"/>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fffff1">
    <w:name w:val="Знак Знак1"/>
    <w:basedOn w:val="a1"/>
    <w:uiPriority w:val="99"/>
    <w:rsid w:val="002B6309"/>
    <w:pPr>
      <w:tabs>
        <w:tab w:val="num" w:pos="360"/>
      </w:tabs>
      <w:spacing w:after="160" w:line="240" w:lineRule="exact"/>
    </w:pPr>
    <w:rPr>
      <w:rFonts w:ascii="Verdana" w:eastAsia="Calibri" w:hAnsi="Verdana" w:cs="Verdana"/>
      <w:sz w:val="20"/>
      <w:szCs w:val="20"/>
      <w:lang w:val="en-US" w:eastAsia="en-US"/>
    </w:rPr>
  </w:style>
  <w:style w:type="character" w:customStyle="1" w:styleId="BodyTextChar">
    <w:name w:val="Body Text Char"/>
    <w:uiPriority w:val="99"/>
    <w:semiHidden/>
    <w:locked/>
    <w:rsid w:val="002B6309"/>
    <w:rPr>
      <w:rFonts w:ascii="Times New Roman" w:hAnsi="Times New Roman" w:cs="Times New Roman"/>
      <w:sz w:val="24"/>
      <w:szCs w:val="24"/>
    </w:rPr>
  </w:style>
  <w:style w:type="character" w:customStyle="1" w:styleId="TitleChar">
    <w:name w:val="Title Char"/>
    <w:uiPriority w:val="99"/>
    <w:locked/>
    <w:rsid w:val="002B6309"/>
    <w:rPr>
      <w:rFonts w:ascii="Cambria" w:hAnsi="Cambria" w:cs="Cambria"/>
      <w:b/>
      <w:bCs/>
      <w:kern w:val="28"/>
      <w:sz w:val="32"/>
      <w:szCs w:val="32"/>
    </w:rPr>
  </w:style>
  <w:style w:type="paragraph" w:customStyle="1" w:styleId="afffffff3">
    <w:name w:val="Знак Знак Знак Знак Знак Знак Знак Знак Знак Знак Знак Знак"/>
    <w:basedOn w:val="a1"/>
    <w:rsid w:val="00C630FA"/>
    <w:pPr>
      <w:tabs>
        <w:tab w:val="num" w:pos="360"/>
      </w:tabs>
      <w:spacing w:after="160" w:line="240" w:lineRule="exact"/>
    </w:pPr>
    <w:rPr>
      <w:rFonts w:ascii="Verdana" w:hAnsi="Verdana" w:cs="Verdana"/>
      <w:sz w:val="20"/>
      <w:szCs w:val="20"/>
      <w:lang w:val="en-US" w:eastAsia="en-US"/>
    </w:rPr>
  </w:style>
  <w:style w:type="paragraph" w:customStyle="1" w:styleId="afffffff4">
    <w:name w:val="Знак Знак Знак Знак Знак Знак Знак Знак Знак Знак Знак Знак"/>
    <w:basedOn w:val="a1"/>
    <w:rsid w:val="004A01CA"/>
    <w:pPr>
      <w:tabs>
        <w:tab w:val="num" w:pos="360"/>
      </w:tabs>
      <w:spacing w:after="160" w:line="240" w:lineRule="exact"/>
    </w:pPr>
    <w:rPr>
      <w:rFonts w:ascii="Verdana" w:hAnsi="Verdana" w:cs="Verdana"/>
      <w:sz w:val="20"/>
      <w:szCs w:val="20"/>
      <w:lang w:val="en-US" w:eastAsia="en-US"/>
    </w:rPr>
  </w:style>
  <w:style w:type="paragraph" w:customStyle="1" w:styleId="afffffff5">
    <w:name w:val="Знак Знак Знак Знак Знак Знак Знак Знак Знак Знак Знак Знак"/>
    <w:basedOn w:val="a1"/>
    <w:rsid w:val="00482E14"/>
    <w:pPr>
      <w:tabs>
        <w:tab w:val="num" w:pos="360"/>
      </w:tabs>
      <w:spacing w:after="160" w:line="240" w:lineRule="exact"/>
    </w:pPr>
    <w:rPr>
      <w:rFonts w:ascii="Verdana" w:hAnsi="Verdana" w:cs="Verdana"/>
      <w:sz w:val="20"/>
      <w:szCs w:val="20"/>
      <w:lang w:val="en-US" w:eastAsia="en-US"/>
    </w:rPr>
  </w:style>
  <w:style w:type="paragraph" w:customStyle="1" w:styleId="afffffff6">
    <w:name w:val="Стиль"/>
    <w:rsid w:val="00EE3F16"/>
    <w:pPr>
      <w:widowControl w:val="0"/>
      <w:autoSpaceDE w:val="0"/>
      <w:autoSpaceDN w:val="0"/>
      <w:adjustRightInd w:val="0"/>
    </w:pPr>
    <w:rPr>
      <w:rFonts w:ascii="Arial" w:hAnsi="Arial" w:cs="Arial"/>
      <w:sz w:val="24"/>
      <w:szCs w:val="24"/>
    </w:rPr>
  </w:style>
  <w:style w:type="paragraph" w:customStyle="1" w:styleId="pboth">
    <w:name w:val="pboth"/>
    <w:basedOn w:val="a1"/>
    <w:rsid w:val="00EE3F16"/>
    <w:pPr>
      <w:spacing w:before="100" w:beforeAutospacing="1" w:after="100" w:afterAutospacing="1"/>
    </w:pPr>
  </w:style>
  <w:style w:type="paragraph" w:customStyle="1" w:styleId="afffffff7">
    <w:name w:val="Знак Знак Знак Знак Знак Знак Знак Знак Знак Знак Знак Знак"/>
    <w:basedOn w:val="a1"/>
    <w:rsid w:val="00005249"/>
    <w:pPr>
      <w:tabs>
        <w:tab w:val="num" w:pos="360"/>
      </w:tabs>
      <w:spacing w:after="160" w:line="240" w:lineRule="exact"/>
    </w:pPr>
    <w:rPr>
      <w:rFonts w:ascii="Verdana" w:hAnsi="Verdana" w:cs="Verdana"/>
      <w:sz w:val="20"/>
      <w:szCs w:val="20"/>
      <w:lang w:val="en-US" w:eastAsia="en-US"/>
    </w:rPr>
  </w:style>
  <w:style w:type="paragraph" w:customStyle="1" w:styleId="20">
    <w:name w:val="Список_маркир.2"/>
    <w:basedOn w:val="a1"/>
    <w:rsid w:val="00DA5441"/>
    <w:pPr>
      <w:numPr>
        <w:numId w:val="4"/>
      </w:numPr>
      <w:spacing w:line="360" w:lineRule="auto"/>
      <w:jc w:val="both"/>
    </w:pPr>
  </w:style>
  <w:style w:type="paragraph" w:customStyle="1" w:styleId="2-">
    <w:name w:val="2-й уровень"/>
    <w:basedOn w:val="21"/>
    <w:link w:val="2-0"/>
    <w:qFormat/>
    <w:rsid w:val="00DA5441"/>
    <w:pPr>
      <w:pageBreakBefore/>
      <w:suppressAutoHyphens/>
      <w:spacing w:after="120"/>
      <w:ind w:left="539" w:right="612"/>
      <w:jc w:val="center"/>
    </w:pPr>
    <w:rPr>
      <w:rFonts w:cs="Times New Roman"/>
      <w:i w:val="0"/>
      <w:lang w:val="x-none" w:eastAsia="x-none"/>
    </w:rPr>
  </w:style>
  <w:style w:type="character" w:customStyle="1" w:styleId="2-0">
    <w:name w:val="2-й уровень Знак"/>
    <w:link w:val="2-"/>
    <w:rsid w:val="00DA5441"/>
    <w:rPr>
      <w:rFonts w:ascii="Arial" w:hAnsi="Arial"/>
      <w:b/>
      <w:bCs/>
      <w:iCs/>
      <w:sz w:val="28"/>
      <w:szCs w:val="28"/>
      <w:lang w:val="x-none" w:eastAsia="x-none"/>
    </w:rPr>
  </w:style>
  <w:style w:type="numbering" w:customStyle="1" w:styleId="500">
    <w:name w:val="Нет списка50"/>
    <w:next w:val="a4"/>
    <w:uiPriority w:val="99"/>
    <w:semiHidden/>
    <w:unhideWhenUsed/>
    <w:rsid w:val="006072F1"/>
  </w:style>
  <w:style w:type="table" w:customStyle="1" w:styleId="322">
    <w:name w:val="Сетка таблицы32"/>
    <w:basedOn w:val="a3"/>
    <w:next w:val="a5"/>
    <w:rsid w:val="006072F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8">
    <w:name w:val="Знак Знак Знак Знак Знак Знак Знак Знак Знак Знак Знак Знак"/>
    <w:basedOn w:val="a1"/>
    <w:rsid w:val="000E39BB"/>
    <w:pPr>
      <w:tabs>
        <w:tab w:val="num" w:pos="360"/>
      </w:tabs>
      <w:spacing w:after="160" w:line="240" w:lineRule="exact"/>
    </w:pPr>
    <w:rPr>
      <w:rFonts w:ascii="Verdana" w:hAnsi="Verdana" w:cs="Verdana"/>
      <w:sz w:val="20"/>
      <w:szCs w:val="20"/>
      <w:lang w:val="en-US" w:eastAsia="en-US"/>
    </w:rPr>
  </w:style>
  <w:style w:type="table" w:customStyle="1" w:styleId="331">
    <w:name w:val="Сетка таблицы33"/>
    <w:basedOn w:val="a3"/>
    <w:next w:val="a5"/>
    <w:rsid w:val="008B4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semiHidden/>
    <w:unhideWhenUsed/>
    <w:rsid w:val="003D48A2"/>
  </w:style>
  <w:style w:type="paragraph" w:customStyle="1" w:styleId="afffffff9">
    <w:name w:val="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2">
    <w:name w:val="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3">
    <w:name w:val="Знак Знак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a">
    <w:name w:val="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b">
    <w:name w:val="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4">
    <w:name w:val="Знак Знак Знак Знак1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c">
    <w:name w:val="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1b">
    <w:name w:val="Знак Знак1 Знак Знак1"/>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d">
    <w:name w:val="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7">
    <w:name w:val="Знак Знак1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e">
    <w:name w:val="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3f1">
    <w:name w:val="Знак Знак3"/>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1ff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D48A2"/>
    <w:pPr>
      <w:tabs>
        <w:tab w:val="num" w:pos="360"/>
      </w:tabs>
      <w:spacing w:after="160" w:line="240" w:lineRule="exact"/>
    </w:pPr>
    <w:rPr>
      <w:rFonts w:ascii="Verdana" w:hAnsi="Verdana" w:cs="Verdana"/>
      <w:sz w:val="20"/>
      <w:szCs w:val="20"/>
      <w:lang w:val="en-US" w:eastAsia="en-US"/>
    </w:rPr>
  </w:style>
  <w:style w:type="paragraph" w:customStyle="1" w:styleId="affffffff">
    <w:name w:val="Знак Знак Знак Знак Знак Знак Знак Знак Знак Знак Знак Знак"/>
    <w:basedOn w:val="a1"/>
    <w:rsid w:val="0097591B"/>
    <w:pPr>
      <w:tabs>
        <w:tab w:val="num" w:pos="360"/>
      </w:tabs>
      <w:spacing w:after="160" w:line="240" w:lineRule="exact"/>
    </w:pPr>
    <w:rPr>
      <w:rFonts w:ascii="Verdana" w:hAnsi="Verdana" w:cs="Verdana"/>
      <w:sz w:val="20"/>
      <w:szCs w:val="20"/>
      <w:lang w:val="en-US" w:eastAsia="en-US"/>
    </w:rPr>
  </w:style>
  <w:style w:type="paragraph" w:customStyle="1" w:styleId="font11">
    <w:name w:val="font11"/>
    <w:basedOn w:val="a1"/>
    <w:rsid w:val="005F236E"/>
    <w:pPr>
      <w:spacing w:before="100" w:beforeAutospacing="1" w:after="100" w:afterAutospacing="1"/>
    </w:pPr>
    <w:rPr>
      <w:rFonts w:ascii="Tahoma" w:hAnsi="Tahoma" w:cs="Tahoma"/>
      <w:color w:val="000000"/>
    </w:rPr>
  </w:style>
  <w:style w:type="paragraph" w:customStyle="1" w:styleId="font12">
    <w:name w:val="font12"/>
    <w:basedOn w:val="a1"/>
    <w:rsid w:val="005F236E"/>
    <w:pPr>
      <w:spacing w:before="100" w:beforeAutospacing="1" w:after="100" w:afterAutospacing="1"/>
    </w:pPr>
    <w:rPr>
      <w:rFonts w:ascii="Tahoma" w:hAnsi="Tahoma" w:cs="Tahoma"/>
      <w:color w:val="000000"/>
      <w:sz w:val="18"/>
      <w:szCs w:val="18"/>
    </w:rPr>
  </w:style>
  <w:style w:type="paragraph" w:customStyle="1" w:styleId="font13">
    <w:name w:val="font13"/>
    <w:basedOn w:val="a1"/>
    <w:rsid w:val="005F236E"/>
    <w:pPr>
      <w:spacing w:before="100" w:beforeAutospacing="1" w:after="100" w:afterAutospacing="1"/>
    </w:pPr>
    <w:rPr>
      <w:rFonts w:ascii="Tahoma" w:hAnsi="Tahoma" w:cs="Tahoma"/>
      <w:b/>
      <w:bCs/>
      <w:color w:val="000000"/>
      <w:sz w:val="18"/>
      <w:szCs w:val="18"/>
    </w:rPr>
  </w:style>
  <w:style w:type="paragraph" w:customStyle="1" w:styleId="font14">
    <w:name w:val="font14"/>
    <w:basedOn w:val="a1"/>
    <w:rsid w:val="005F236E"/>
    <w:pPr>
      <w:spacing w:before="100" w:beforeAutospacing="1" w:after="100" w:afterAutospacing="1"/>
    </w:pPr>
    <w:rPr>
      <w:color w:val="000000"/>
    </w:rPr>
  </w:style>
  <w:style w:type="paragraph" w:customStyle="1" w:styleId="affffffff0">
    <w:name w:val="Знак Знак Знак Знак Знак Знак Знак Знак Знак Знак Знак Знак"/>
    <w:basedOn w:val="a1"/>
    <w:rsid w:val="00745232"/>
    <w:pPr>
      <w:tabs>
        <w:tab w:val="num" w:pos="360"/>
      </w:tabs>
      <w:spacing w:after="160" w:line="240" w:lineRule="exact"/>
    </w:pPr>
    <w:rPr>
      <w:rFonts w:ascii="Verdana" w:hAnsi="Verdana" w:cs="Verdana"/>
      <w:sz w:val="20"/>
      <w:szCs w:val="20"/>
      <w:lang w:val="en-US" w:eastAsia="en-US"/>
    </w:rPr>
  </w:style>
  <w:style w:type="paragraph" w:customStyle="1" w:styleId="affffffff1">
    <w:name w:val="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a">
    <w:name w:val="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b">
    <w:name w:val="Знак Знак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2">
    <w:name w:val="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3">
    <w:name w:val="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c">
    <w:name w:val="Знак Знак Знак Знак1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4">
    <w:name w:val="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1c">
    <w:name w:val="Знак Знак1 Знак Знак1"/>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5">
    <w:name w:val="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
    <w:name w:val="Знак Знак1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6">
    <w:name w:val="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3f2">
    <w:name w:val="Знак Знак3"/>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1">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1ffffff2">
    <w:name w:val="Знак Знак1 Знак Знак"/>
    <w:basedOn w:val="a1"/>
    <w:rsid w:val="00A14BB1"/>
    <w:pPr>
      <w:tabs>
        <w:tab w:val="num" w:pos="360"/>
      </w:tabs>
      <w:spacing w:after="160" w:line="240" w:lineRule="exact"/>
    </w:pPr>
    <w:rPr>
      <w:rFonts w:ascii="Verdana" w:hAnsi="Verdana" w:cs="Verdana"/>
      <w:sz w:val="20"/>
      <w:szCs w:val="20"/>
      <w:lang w:val="en-US" w:eastAsia="en-US"/>
    </w:rPr>
  </w:style>
  <w:style w:type="paragraph" w:customStyle="1" w:styleId="affffffff7">
    <w:basedOn w:val="a1"/>
    <w:next w:val="affff1"/>
    <w:qFormat/>
    <w:rsid w:val="00A14BB1"/>
    <w:pPr>
      <w:jc w:val="center"/>
    </w:pPr>
    <w:rPr>
      <w:b/>
      <w:szCs w:val="20"/>
    </w:rPr>
  </w:style>
  <w:style w:type="paragraph" w:customStyle="1" w:styleId="affffffff8">
    <w:name w:val="Знак Знак Знак Знак Знак Знак Знак Знак Знак Знак Знак Знак"/>
    <w:basedOn w:val="a1"/>
    <w:rsid w:val="00CF2BDC"/>
    <w:pPr>
      <w:tabs>
        <w:tab w:val="num" w:pos="360"/>
      </w:tabs>
      <w:spacing w:after="160" w:line="240" w:lineRule="exact"/>
    </w:pPr>
    <w:rPr>
      <w:rFonts w:ascii="Verdana" w:hAnsi="Verdana" w:cs="Verdana"/>
      <w:sz w:val="20"/>
      <w:szCs w:val="20"/>
      <w:lang w:val="en-US" w:eastAsia="en-US"/>
    </w:rPr>
  </w:style>
  <w:style w:type="paragraph" w:customStyle="1" w:styleId="affffffff9">
    <w:name w:val="Знак Знак Знак Знак Знак Знак Знак Знак Знак Знак Знак Знак"/>
    <w:basedOn w:val="a1"/>
    <w:rsid w:val="00F63BE1"/>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05850865">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5009680">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30633564">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67721219">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8541184">
      <w:bodyDiv w:val="1"/>
      <w:marLeft w:val="0"/>
      <w:marRight w:val="0"/>
      <w:marTop w:val="0"/>
      <w:marBottom w:val="0"/>
      <w:divBdr>
        <w:top w:val="none" w:sz="0" w:space="0" w:color="auto"/>
        <w:left w:val="none" w:sz="0" w:space="0" w:color="auto"/>
        <w:bottom w:val="none" w:sz="0" w:space="0" w:color="auto"/>
        <w:right w:val="none" w:sz="0" w:space="0" w:color="auto"/>
      </w:divBdr>
    </w:div>
    <w:div w:id="269822162">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1051216">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1997869">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0518565">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11990058">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568809008">
      <w:bodyDiv w:val="1"/>
      <w:marLeft w:val="0"/>
      <w:marRight w:val="0"/>
      <w:marTop w:val="0"/>
      <w:marBottom w:val="0"/>
      <w:divBdr>
        <w:top w:val="none" w:sz="0" w:space="0" w:color="auto"/>
        <w:left w:val="none" w:sz="0" w:space="0" w:color="auto"/>
        <w:bottom w:val="none" w:sz="0" w:space="0" w:color="auto"/>
        <w:right w:val="none" w:sz="0" w:space="0" w:color="auto"/>
      </w:divBdr>
    </w:div>
    <w:div w:id="585531132">
      <w:bodyDiv w:val="1"/>
      <w:marLeft w:val="0"/>
      <w:marRight w:val="0"/>
      <w:marTop w:val="0"/>
      <w:marBottom w:val="0"/>
      <w:divBdr>
        <w:top w:val="none" w:sz="0" w:space="0" w:color="auto"/>
        <w:left w:val="none" w:sz="0" w:space="0" w:color="auto"/>
        <w:bottom w:val="none" w:sz="0" w:space="0" w:color="auto"/>
        <w:right w:val="none" w:sz="0" w:space="0" w:color="auto"/>
      </w:divBdr>
    </w:div>
    <w:div w:id="605308855">
      <w:bodyDiv w:val="1"/>
      <w:marLeft w:val="0"/>
      <w:marRight w:val="0"/>
      <w:marTop w:val="0"/>
      <w:marBottom w:val="0"/>
      <w:divBdr>
        <w:top w:val="none" w:sz="0" w:space="0" w:color="auto"/>
        <w:left w:val="none" w:sz="0" w:space="0" w:color="auto"/>
        <w:bottom w:val="none" w:sz="0" w:space="0" w:color="auto"/>
        <w:right w:val="none" w:sz="0" w:space="0" w:color="auto"/>
      </w:divBdr>
    </w:div>
    <w:div w:id="621230306">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23680953">
      <w:bodyDiv w:val="1"/>
      <w:marLeft w:val="0"/>
      <w:marRight w:val="0"/>
      <w:marTop w:val="0"/>
      <w:marBottom w:val="0"/>
      <w:divBdr>
        <w:top w:val="none" w:sz="0" w:space="0" w:color="auto"/>
        <w:left w:val="none" w:sz="0" w:space="0" w:color="auto"/>
        <w:bottom w:val="none" w:sz="0" w:space="0" w:color="auto"/>
        <w:right w:val="none" w:sz="0" w:space="0" w:color="auto"/>
      </w:divBdr>
    </w:div>
    <w:div w:id="737824548">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82959841">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07547460">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13328021">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36189166">
      <w:bodyDiv w:val="1"/>
      <w:marLeft w:val="0"/>
      <w:marRight w:val="0"/>
      <w:marTop w:val="0"/>
      <w:marBottom w:val="0"/>
      <w:divBdr>
        <w:top w:val="none" w:sz="0" w:space="0" w:color="auto"/>
        <w:left w:val="none" w:sz="0" w:space="0" w:color="auto"/>
        <w:bottom w:val="none" w:sz="0" w:space="0" w:color="auto"/>
        <w:right w:val="none" w:sz="0" w:space="0" w:color="auto"/>
      </w:divBdr>
    </w:div>
    <w:div w:id="870998731">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77819195">
      <w:bodyDiv w:val="1"/>
      <w:marLeft w:val="0"/>
      <w:marRight w:val="0"/>
      <w:marTop w:val="0"/>
      <w:marBottom w:val="0"/>
      <w:divBdr>
        <w:top w:val="none" w:sz="0" w:space="0" w:color="auto"/>
        <w:left w:val="none" w:sz="0" w:space="0" w:color="auto"/>
        <w:bottom w:val="none" w:sz="0" w:space="0" w:color="auto"/>
        <w:right w:val="none" w:sz="0" w:space="0" w:color="auto"/>
      </w:divBdr>
    </w:div>
    <w:div w:id="885292179">
      <w:bodyDiv w:val="1"/>
      <w:marLeft w:val="0"/>
      <w:marRight w:val="0"/>
      <w:marTop w:val="0"/>
      <w:marBottom w:val="0"/>
      <w:divBdr>
        <w:top w:val="none" w:sz="0" w:space="0" w:color="auto"/>
        <w:left w:val="none" w:sz="0" w:space="0" w:color="auto"/>
        <w:bottom w:val="none" w:sz="0" w:space="0" w:color="auto"/>
        <w:right w:val="none" w:sz="0" w:space="0" w:color="auto"/>
      </w:divBdr>
    </w:div>
    <w:div w:id="895091729">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939410766">
      <w:bodyDiv w:val="1"/>
      <w:marLeft w:val="0"/>
      <w:marRight w:val="0"/>
      <w:marTop w:val="0"/>
      <w:marBottom w:val="0"/>
      <w:divBdr>
        <w:top w:val="none" w:sz="0" w:space="0" w:color="auto"/>
        <w:left w:val="none" w:sz="0" w:space="0" w:color="auto"/>
        <w:bottom w:val="none" w:sz="0" w:space="0" w:color="auto"/>
        <w:right w:val="none" w:sz="0" w:space="0" w:color="auto"/>
      </w:divBdr>
    </w:div>
    <w:div w:id="948850097">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38505124">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097749174">
      <w:bodyDiv w:val="1"/>
      <w:marLeft w:val="0"/>
      <w:marRight w:val="0"/>
      <w:marTop w:val="0"/>
      <w:marBottom w:val="0"/>
      <w:divBdr>
        <w:top w:val="none" w:sz="0" w:space="0" w:color="auto"/>
        <w:left w:val="none" w:sz="0" w:space="0" w:color="auto"/>
        <w:bottom w:val="none" w:sz="0" w:space="0" w:color="auto"/>
        <w:right w:val="none" w:sz="0" w:space="0" w:color="auto"/>
      </w:divBdr>
    </w:div>
    <w:div w:id="1097941426">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36292841">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50386845">
      <w:bodyDiv w:val="1"/>
      <w:marLeft w:val="0"/>
      <w:marRight w:val="0"/>
      <w:marTop w:val="0"/>
      <w:marBottom w:val="0"/>
      <w:divBdr>
        <w:top w:val="none" w:sz="0" w:space="0" w:color="auto"/>
        <w:left w:val="none" w:sz="0" w:space="0" w:color="auto"/>
        <w:bottom w:val="none" w:sz="0" w:space="0" w:color="auto"/>
        <w:right w:val="none" w:sz="0" w:space="0" w:color="auto"/>
      </w:divBdr>
    </w:div>
    <w:div w:id="1259826664">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22797400">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52356062">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02112914">
      <w:bodyDiv w:val="1"/>
      <w:marLeft w:val="0"/>
      <w:marRight w:val="0"/>
      <w:marTop w:val="0"/>
      <w:marBottom w:val="0"/>
      <w:divBdr>
        <w:top w:val="none" w:sz="0" w:space="0" w:color="auto"/>
        <w:left w:val="none" w:sz="0" w:space="0" w:color="auto"/>
        <w:bottom w:val="none" w:sz="0" w:space="0" w:color="auto"/>
        <w:right w:val="none" w:sz="0" w:space="0" w:color="auto"/>
      </w:divBdr>
    </w:div>
    <w:div w:id="1506749679">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25169037">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0191702">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03611776">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688869276">
      <w:bodyDiv w:val="1"/>
      <w:marLeft w:val="0"/>
      <w:marRight w:val="0"/>
      <w:marTop w:val="0"/>
      <w:marBottom w:val="0"/>
      <w:divBdr>
        <w:top w:val="none" w:sz="0" w:space="0" w:color="auto"/>
        <w:left w:val="none" w:sz="0" w:space="0" w:color="auto"/>
        <w:bottom w:val="none" w:sz="0" w:space="0" w:color="auto"/>
        <w:right w:val="none" w:sz="0" w:space="0" w:color="auto"/>
      </w:divBdr>
    </w:div>
    <w:div w:id="1700859872">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41364438">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6346600">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69306759">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795904148">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1347639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3353875">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7444851">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53783725">
      <w:bodyDiv w:val="1"/>
      <w:marLeft w:val="0"/>
      <w:marRight w:val="0"/>
      <w:marTop w:val="0"/>
      <w:marBottom w:val="0"/>
      <w:divBdr>
        <w:top w:val="none" w:sz="0" w:space="0" w:color="auto"/>
        <w:left w:val="none" w:sz="0" w:space="0" w:color="auto"/>
        <w:bottom w:val="none" w:sz="0" w:space="0" w:color="auto"/>
        <w:right w:val="none" w:sz="0" w:space="0" w:color="auto"/>
      </w:divBdr>
    </w:div>
    <w:div w:id="196504064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4363233">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63865748">
      <w:bodyDiv w:val="1"/>
      <w:marLeft w:val="0"/>
      <w:marRight w:val="0"/>
      <w:marTop w:val="0"/>
      <w:marBottom w:val="0"/>
      <w:divBdr>
        <w:top w:val="none" w:sz="0" w:space="0" w:color="auto"/>
        <w:left w:val="none" w:sz="0" w:space="0" w:color="auto"/>
        <w:bottom w:val="none" w:sz="0" w:space="0" w:color="auto"/>
        <w:right w:val="none" w:sz="0" w:space="0" w:color="auto"/>
      </w:divBdr>
    </w:div>
    <w:div w:id="2067606947">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8811262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18985563">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image" Target="media/image16.wmf"/><Relationship Id="rId39" Type="http://schemas.openxmlformats.org/officeDocument/2006/relationships/image" Target="media/image28.wmf"/><Relationship Id="rId21" Type="http://schemas.openxmlformats.org/officeDocument/2006/relationships/image" Target="media/image12.wmf"/><Relationship Id="rId34" Type="http://schemas.openxmlformats.org/officeDocument/2006/relationships/image" Target="media/image23.wmf"/><Relationship Id="rId42" Type="http://schemas.openxmlformats.org/officeDocument/2006/relationships/image" Target="media/image31.wmf"/><Relationship Id="rId47" Type="http://schemas.openxmlformats.org/officeDocument/2006/relationships/image" Target="media/image34.wmf"/><Relationship Id="rId50" Type="http://schemas.openxmlformats.org/officeDocument/2006/relationships/hyperlink" Target="consultantplus://offline/ref=E25E8E6C8DB3FFEA3AD1D60F69FCC733A64C4CB187B5937E872B164CF99EBC2B5055D5E652497223A265C02743DE27044991704F2555F538e0CEM" TargetMode="External"/><Relationship Id="rId55"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7.wmf"/><Relationship Id="rId29" Type="http://schemas.openxmlformats.org/officeDocument/2006/relationships/image" Target="media/image19.wmf"/><Relationship Id="rId11" Type="http://schemas.openxmlformats.org/officeDocument/2006/relationships/image" Target="media/image2.wmf"/><Relationship Id="rId24" Type="http://schemas.openxmlformats.org/officeDocument/2006/relationships/image" Target="media/image15.wmf"/><Relationship Id="rId32" Type="http://schemas.openxmlformats.org/officeDocument/2006/relationships/image" Target="media/image21.wmf"/><Relationship Id="rId37" Type="http://schemas.openxmlformats.org/officeDocument/2006/relationships/image" Target="media/image26.wmf"/><Relationship Id="rId40" Type="http://schemas.openxmlformats.org/officeDocument/2006/relationships/image" Target="media/image29.wmf"/><Relationship Id="rId45" Type="http://schemas.openxmlformats.org/officeDocument/2006/relationships/image" Target="media/image32.wmf"/><Relationship Id="rId53" Type="http://schemas.openxmlformats.org/officeDocument/2006/relationships/header" Target="header6.xml"/><Relationship Id="rId5" Type="http://schemas.openxmlformats.org/officeDocument/2006/relationships/webSettings" Target="webSettings.xml"/><Relationship Id="rId10" Type="http://schemas.openxmlformats.org/officeDocument/2006/relationships/image" Target="media/image1.wmf"/><Relationship Id="rId19" Type="http://schemas.openxmlformats.org/officeDocument/2006/relationships/image" Target="media/image10.wmf"/><Relationship Id="rId31" Type="http://schemas.openxmlformats.org/officeDocument/2006/relationships/image" Target="media/image20.wmf"/><Relationship Id="rId44" Type="http://schemas.openxmlformats.org/officeDocument/2006/relationships/header" Target="header3.xml"/><Relationship Id="rId52" Type="http://schemas.openxmlformats.org/officeDocument/2006/relationships/header" Target="header5.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wmf"/><Relationship Id="rId22" Type="http://schemas.openxmlformats.org/officeDocument/2006/relationships/image" Target="media/image13.wmf"/><Relationship Id="rId27" Type="http://schemas.openxmlformats.org/officeDocument/2006/relationships/image" Target="media/image17.wmf"/><Relationship Id="rId30" Type="http://schemas.openxmlformats.org/officeDocument/2006/relationships/hyperlink" Target="consultantplus://offline/ref=42F9C426EAD6F5CEF38B9459D92829BFC3F1A3A14598CEF7CCB97DB7238B9D6DED17A2C32A21426AYDr8F" TargetMode="External"/><Relationship Id="rId35" Type="http://schemas.openxmlformats.org/officeDocument/2006/relationships/image" Target="media/image24.wmf"/><Relationship Id="rId43" Type="http://schemas.openxmlformats.org/officeDocument/2006/relationships/header" Target="header2.xml"/><Relationship Id="rId48" Type="http://schemas.openxmlformats.org/officeDocument/2006/relationships/hyperlink" Target="consultantplus://offline/ref=42F9C426EAD6F5CEF38B9459D92829BFC3F1A3A14598CEF7CCB97DB7238B9D6DED17A2C32A214163YDr6F" TargetMode="External"/><Relationship Id="rId8" Type="http://schemas.openxmlformats.org/officeDocument/2006/relationships/header" Target="header1.xml"/><Relationship Id="rId51" Type="http://schemas.openxmlformats.org/officeDocument/2006/relationships/header" Target="header4.xml"/><Relationship Id="rId3" Type="http://schemas.openxmlformats.org/officeDocument/2006/relationships/styles" Target="styl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hyperlink" Target="consultantplus://offline/ref=42F9C426EAD6F5CEF38B9459D92829BFC3F1A3A14598CEF7CCB97DB7238B9D6DED17A2C32A214163YDr6F" TargetMode="External"/><Relationship Id="rId33" Type="http://schemas.openxmlformats.org/officeDocument/2006/relationships/image" Target="media/image22.wmf"/><Relationship Id="rId38" Type="http://schemas.openxmlformats.org/officeDocument/2006/relationships/image" Target="media/image27.wmf"/><Relationship Id="rId46" Type="http://schemas.openxmlformats.org/officeDocument/2006/relationships/image" Target="media/image33.wmf"/><Relationship Id="rId20" Type="http://schemas.openxmlformats.org/officeDocument/2006/relationships/image" Target="media/image11.wmf"/><Relationship Id="rId41" Type="http://schemas.openxmlformats.org/officeDocument/2006/relationships/image" Target="media/image30.wmf"/><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6.wmf"/><Relationship Id="rId23" Type="http://schemas.openxmlformats.org/officeDocument/2006/relationships/image" Target="media/image14.wmf"/><Relationship Id="rId28" Type="http://schemas.openxmlformats.org/officeDocument/2006/relationships/image" Target="media/image18.wmf"/><Relationship Id="rId36" Type="http://schemas.openxmlformats.org/officeDocument/2006/relationships/image" Target="media/image25.wmf"/><Relationship Id="rId49" Type="http://schemas.openxmlformats.org/officeDocument/2006/relationships/hyperlink" Target="consultantplus://offline/ref=42F9C426EAD6F5CEF38B9459D92829BFC3F1A3A14598CEF7CCB97DB7238B9D6DED17A2C32A21426AYDr8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63965-5451-4FD6-8F9C-AB44B5E4C4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8826</TotalTime>
  <Pages>78</Pages>
  <Words>17998</Words>
  <Characters>102589</Characters>
  <Application>Microsoft Office Word</Application>
  <DocSecurity>0</DocSecurity>
  <Lines>854</Lines>
  <Paragraphs>240</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120347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169</cp:revision>
  <cp:lastPrinted>2019-07-09T03:04:00Z</cp:lastPrinted>
  <dcterms:created xsi:type="dcterms:W3CDTF">2019-03-12T04:21:00Z</dcterms:created>
  <dcterms:modified xsi:type="dcterms:W3CDTF">2019-07-09T04:01:00Z</dcterms:modified>
</cp:coreProperties>
</file>