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FE5FD" w14:textId="77777777" w:rsidR="002966D1" w:rsidRPr="00E54BE9" w:rsidRDefault="002966D1" w:rsidP="002966D1">
      <w:pPr>
        <w:jc w:val="right"/>
      </w:pPr>
      <w:r w:rsidRPr="00E54BE9">
        <w:rPr>
          <w:b/>
        </w:rPr>
        <w:t>УТВЕРЖДАЮ</w:t>
      </w:r>
    </w:p>
    <w:p w14:paraId="1856CCBD" w14:textId="77777777" w:rsidR="002966D1" w:rsidRPr="00E54BE9" w:rsidRDefault="002966D1" w:rsidP="002966D1">
      <w:pPr>
        <w:ind w:left="5580"/>
        <w:jc w:val="right"/>
      </w:pPr>
      <w:r>
        <w:t>председатель</w:t>
      </w:r>
      <w:r w:rsidRPr="00E54BE9">
        <w:t xml:space="preserve"> региональной</w:t>
      </w:r>
    </w:p>
    <w:p w14:paraId="54F9407B" w14:textId="77777777" w:rsidR="002966D1" w:rsidRPr="00E54BE9" w:rsidRDefault="002966D1" w:rsidP="002966D1">
      <w:pPr>
        <w:ind w:left="5580"/>
        <w:jc w:val="right"/>
      </w:pPr>
      <w:r w:rsidRPr="00E54BE9">
        <w:t>энергетической комиссии</w:t>
      </w:r>
    </w:p>
    <w:p w14:paraId="792B9602" w14:textId="77777777" w:rsidR="002966D1" w:rsidRPr="00E54BE9" w:rsidRDefault="002966D1" w:rsidP="002966D1">
      <w:pPr>
        <w:ind w:left="5580"/>
        <w:jc w:val="right"/>
      </w:pPr>
      <w:r w:rsidRPr="00E54BE9">
        <w:t>Кемеровской области</w:t>
      </w:r>
    </w:p>
    <w:p w14:paraId="1826B713" w14:textId="77777777" w:rsidR="002966D1" w:rsidRPr="00E54BE9" w:rsidRDefault="002966D1" w:rsidP="002966D1"/>
    <w:p w14:paraId="204A208E" w14:textId="77777777" w:rsidR="002966D1" w:rsidRDefault="002966D1" w:rsidP="002966D1">
      <w:pPr>
        <w:ind w:left="5580"/>
        <w:jc w:val="right"/>
      </w:pPr>
      <w:r w:rsidRPr="00E54BE9">
        <w:t xml:space="preserve">_________________ </w:t>
      </w:r>
      <w:r>
        <w:t>Малюта Д.В.</w:t>
      </w:r>
    </w:p>
    <w:p w14:paraId="56CFBA75" w14:textId="77777777" w:rsidR="00EC4B74" w:rsidRDefault="00EC4B74" w:rsidP="002966D1">
      <w:pPr>
        <w:ind w:left="5580"/>
        <w:jc w:val="right"/>
      </w:pPr>
    </w:p>
    <w:p w14:paraId="7A30F04B" w14:textId="77777777" w:rsidR="00B85413" w:rsidRPr="008D7503" w:rsidRDefault="00B85413" w:rsidP="002966D1">
      <w:pPr>
        <w:ind w:left="5580"/>
        <w:jc w:val="right"/>
      </w:pPr>
    </w:p>
    <w:p w14:paraId="427F6CA0" w14:textId="77777777" w:rsidR="002966D1" w:rsidRPr="00D85388" w:rsidRDefault="002966D1" w:rsidP="002966D1">
      <w:pPr>
        <w:tabs>
          <w:tab w:val="left" w:pos="540"/>
        </w:tabs>
        <w:jc w:val="center"/>
        <w:rPr>
          <w:b/>
        </w:rPr>
      </w:pPr>
      <w:r w:rsidRPr="00E54BE9">
        <w:rPr>
          <w:b/>
        </w:rPr>
        <w:t xml:space="preserve">ПРОТОКОЛ № </w:t>
      </w:r>
      <w:r w:rsidR="005E4C5E">
        <w:rPr>
          <w:b/>
        </w:rPr>
        <w:t>72</w:t>
      </w:r>
      <w:r w:rsidR="00DB22B8">
        <w:rPr>
          <w:b/>
        </w:rPr>
        <w:t>-э</w:t>
      </w:r>
    </w:p>
    <w:p w14:paraId="2D7707E0" w14:textId="77777777" w:rsidR="002966D1" w:rsidRPr="00E54BE9" w:rsidRDefault="002966D1" w:rsidP="002966D1">
      <w:pPr>
        <w:tabs>
          <w:tab w:val="left" w:pos="540"/>
        </w:tabs>
        <w:jc w:val="center"/>
        <w:rPr>
          <w:b/>
        </w:rPr>
      </w:pPr>
      <w:r w:rsidRPr="00E54BE9">
        <w:rPr>
          <w:b/>
        </w:rPr>
        <w:t xml:space="preserve">ЗАСЕДАНИЯ ПРАВЛЕНИЯ РЕГИОНАЛЬНОЙ ЭНЕРГЕТИЧЕСКОЙ КОМИССИИ </w:t>
      </w:r>
    </w:p>
    <w:p w14:paraId="4A75D65F" w14:textId="77777777" w:rsidR="002966D1" w:rsidRPr="002966D1" w:rsidRDefault="002966D1" w:rsidP="002966D1">
      <w:pPr>
        <w:tabs>
          <w:tab w:val="left" w:pos="540"/>
        </w:tabs>
        <w:jc w:val="center"/>
        <w:rPr>
          <w:b/>
        </w:rPr>
      </w:pPr>
      <w:r w:rsidRPr="00E54BE9">
        <w:rPr>
          <w:b/>
        </w:rPr>
        <w:t>КЕМЕРОВСКОЙ ОБЛАСТИ</w:t>
      </w:r>
    </w:p>
    <w:p w14:paraId="25ADC49E" w14:textId="77777777" w:rsidR="00EC4B74" w:rsidRDefault="00EC4B74" w:rsidP="007403C7">
      <w:pPr>
        <w:tabs>
          <w:tab w:val="left" w:pos="540"/>
        </w:tabs>
        <w:jc w:val="center"/>
        <w:rPr>
          <w:b/>
        </w:rPr>
      </w:pPr>
    </w:p>
    <w:p w14:paraId="165CAD87" w14:textId="77777777" w:rsidR="007403C7" w:rsidRDefault="00B85413" w:rsidP="007403C7">
      <w:pPr>
        <w:jc w:val="both"/>
      </w:pPr>
      <w:r>
        <w:t>31</w:t>
      </w:r>
      <w:r w:rsidR="007403C7">
        <w:t>.12.2016 г.</w:t>
      </w:r>
      <w:r w:rsidR="007403C7">
        <w:tab/>
      </w:r>
      <w:r w:rsidR="007403C7">
        <w:tab/>
      </w:r>
      <w:r w:rsidR="007403C7">
        <w:tab/>
      </w:r>
      <w:r w:rsidR="007403C7">
        <w:tab/>
      </w:r>
      <w:r w:rsidR="007403C7">
        <w:tab/>
      </w:r>
      <w:r w:rsidR="007403C7">
        <w:tab/>
      </w:r>
      <w:r w:rsidR="007403C7">
        <w:tab/>
      </w:r>
      <w:r w:rsidR="007403C7">
        <w:tab/>
      </w:r>
      <w:r w:rsidR="007403C7">
        <w:tab/>
      </w:r>
      <w:r w:rsidR="007403C7" w:rsidRPr="00E54BE9">
        <w:tab/>
        <w:t xml:space="preserve">  г. Кеме</w:t>
      </w:r>
      <w:r w:rsidR="007403C7">
        <w:t>рово</w:t>
      </w:r>
    </w:p>
    <w:p w14:paraId="7C79DC7F" w14:textId="77777777" w:rsidR="007403C7" w:rsidRPr="00B67560" w:rsidRDefault="007403C7" w:rsidP="007403C7">
      <w:pPr>
        <w:jc w:val="both"/>
      </w:pPr>
    </w:p>
    <w:p w14:paraId="6A0CE6C6" w14:textId="77777777" w:rsidR="007403C7" w:rsidRPr="004F4565" w:rsidRDefault="007403C7" w:rsidP="007403C7">
      <w:pPr>
        <w:jc w:val="both"/>
        <w:rPr>
          <w:b/>
        </w:rPr>
      </w:pPr>
      <w:r w:rsidRPr="00E54BE9">
        <w:t xml:space="preserve">Председательствующий – </w:t>
      </w:r>
      <w:r>
        <w:rPr>
          <w:b/>
        </w:rPr>
        <w:t>Малюта Д.В.</w:t>
      </w:r>
    </w:p>
    <w:p w14:paraId="0BFE36D7" w14:textId="77777777" w:rsidR="007403C7" w:rsidRPr="00E54BE9" w:rsidRDefault="007403C7" w:rsidP="007403C7">
      <w:pPr>
        <w:jc w:val="both"/>
        <w:rPr>
          <w:b/>
        </w:rPr>
      </w:pPr>
      <w:r w:rsidRPr="00E54BE9">
        <w:t xml:space="preserve">Секретарь – </w:t>
      </w:r>
      <w:r>
        <w:rPr>
          <w:b/>
        </w:rPr>
        <w:t>Юхневич К.С.</w:t>
      </w:r>
    </w:p>
    <w:p w14:paraId="328A81B7" w14:textId="77777777" w:rsidR="007403C7" w:rsidRPr="00E54BE9" w:rsidRDefault="007403C7" w:rsidP="007403C7">
      <w:pPr>
        <w:jc w:val="both"/>
        <w:rPr>
          <w:b/>
        </w:rPr>
      </w:pPr>
    </w:p>
    <w:p w14:paraId="069F1862" w14:textId="77777777" w:rsidR="007403C7" w:rsidRPr="00E54BE9" w:rsidRDefault="007403C7" w:rsidP="007403C7">
      <w:pPr>
        <w:jc w:val="both"/>
        <w:rPr>
          <w:b/>
        </w:rPr>
      </w:pPr>
      <w:r w:rsidRPr="00E54BE9">
        <w:rPr>
          <w:b/>
        </w:rPr>
        <w:t>Присутствовали:</w:t>
      </w:r>
    </w:p>
    <w:p w14:paraId="20772558" w14:textId="77777777" w:rsidR="007403C7" w:rsidRPr="00E54BE9" w:rsidRDefault="007403C7" w:rsidP="007403C7">
      <w:pPr>
        <w:rPr>
          <w:b/>
        </w:rPr>
      </w:pPr>
    </w:p>
    <w:p w14:paraId="15E06E39" w14:textId="77777777" w:rsidR="007403C7" w:rsidRPr="00E60456" w:rsidRDefault="007403C7" w:rsidP="007403C7">
      <w:pPr>
        <w:ind w:right="-142"/>
        <w:jc w:val="both"/>
      </w:pPr>
      <w:r w:rsidRPr="00E54BE9">
        <w:rPr>
          <w:b/>
        </w:rPr>
        <w:t xml:space="preserve">Члены Правления: </w:t>
      </w:r>
      <w:r>
        <w:t>Чурсина О.А., Дюков А.В., Незнанов П.Г.., Гусельщиков Э.Б.</w:t>
      </w:r>
      <w:r w:rsidR="00D25716">
        <w:t>,</w:t>
      </w:r>
      <w:r w:rsidR="00D25716">
        <w:br/>
        <w:t>Кулебякина М.В. (заочно).</w:t>
      </w:r>
    </w:p>
    <w:p w14:paraId="5DF13E99" w14:textId="77777777" w:rsidR="00EC4B74" w:rsidRPr="00E54BE9" w:rsidRDefault="00EC4B74" w:rsidP="007403C7">
      <w:pPr>
        <w:rPr>
          <w:b/>
        </w:rPr>
      </w:pPr>
    </w:p>
    <w:p w14:paraId="0AFB4EC6" w14:textId="77777777" w:rsidR="007403C7" w:rsidRDefault="007403C7" w:rsidP="007403C7">
      <w:pPr>
        <w:rPr>
          <w:b/>
        </w:rPr>
      </w:pPr>
      <w:r w:rsidRPr="00E54BE9">
        <w:rPr>
          <w:b/>
        </w:rPr>
        <w:t>Приглашенные:</w:t>
      </w:r>
    </w:p>
    <w:p w14:paraId="6609B794" w14:textId="77777777" w:rsidR="007403C7" w:rsidRDefault="007403C7" w:rsidP="007403C7">
      <w:pPr>
        <w:rPr>
          <w:b/>
        </w:rPr>
      </w:pPr>
    </w:p>
    <w:p w14:paraId="1DD484B4" w14:textId="77777777" w:rsidR="00B85413" w:rsidRDefault="00B85413" w:rsidP="00B85413">
      <w:pPr>
        <w:jc w:val="both"/>
      </w:pPr>
      <w:r w:rsidRPr="00E54BE9">
        <w:rPr>
          <w:b/>
        </w:rPr>
        <w:t>Бушуева О.В.</w:t>
      </w:r>
      <w:r w:rsidRPr="00E54BE9">
        <w:t xml:space="preserve"> – начальник контрольно – правового управления РЭК КО</w:t>
      </w:r>
      <w:r>
        <w:t>;</w:t>
      </w:r>
    </w:p>
    <w:p w14:paraId="7CF3C25B" w14:textId="77777777" w:rsidR="00802C90" w:rsidRDefault="00802C90" w:rsidP="00802C90">
      <w:pPr>
        <w:jc w:val="both"/>
        <w:rPr>
          <w:sz w:val="23"/>
          <w:szCs w:val="23"/>
        </w:rPr>
      </w:pPr>
      <w:r>
        <w:rPr>
          <w:b/>
          <w:sz w:val="23"/>
          <w:szCs w:val="23"/>
        </w:rPr>
        <w:t xml:space="preserve">Хамзин Р.Ш. </w:t>
      </w:r>
      <w:r w:rsidRPr="00034351">
        <w:rPr>
          <w:sz w:val="23"/>
          <w:szCs w:val="23"/>
        </w:rPr>
        <w:t>–</w:t>
      </w:r>
      <w:r>
        <w:rPr>
          <w:sz w:val="23"/>
          <w:szCs w:val="23"/>
        </w:rPr>
        <w:t xml:space="preserve"> главный консультант технического отдела РЭК КО;</w:t>
      </w:r>
    </w:p>
    <w:p w14:paraId="2E741C83" w14:textId="77777777" w:rsidR="00802C90" w:rsidRDefault="00802C90" w:rsidP="00802C90">
      <w:pPr>
        <w:rPr>
          <w:b/>
        </w:rPr>
      </w:pPr>
      <w:r>
        <w:rPr>
          <w:b/>
        </w:rPr>
        <w:t xml:space="preserve">Овчинников А.Г. - </w:t>
      </w:r>
      <w:r>
        <w:rPr>
          <w:sz w:val="23"/>
          <w:szCs w:val="23"/>
        </w:rPr>
        <w:t>главный консультант технического отдела РЭК КО;</w:t>
      </w:r>
    </w:p>
    <w:p w14:paraId="3776A661" w14:textId="77777777" w:rsidR="00802C90" w:rsidRDefault="00802C90" w:rsidP="00802C90">
      <w:r>
        <w:rPr>
          <w:b/>
        </w:rPr>
        <w:t xml:space="preserve">Седашкина Г.С. </w:t>
      </w:r>
      <w:r>
        <w:t>– ведущий консультант отдела ценообразования в электроэнергетике РЭК КО;</w:t>
      </w:r>
    </w:p>
    <w:p w14:paraId="5DD9BA71" w14:textId="77777777" w:rsidR="00802C90" w:rsidRPr="00802C90" w:rsidRDefault="00802C90" w:rsidP="00802C90">
      <w:r w:rsidRPr="00802C90">
        <w:rPr>
          <w:b/>
        </w:rPr>
        <w:t>Дюбина О.В.</w:t>
      </w:r>
      <w:r>
        <w:t xml:space="preserve"> - консультант отдела ценообразования в электроэнергетике РЭК КО;</w:t>
      </w:r>
    </w:p>
    <w:p w14:paraId="04D26DC7" w14:textId="77777777" w:rsidR="00802C90" w:rsidRDefault="00802C90" w:rsidP="00B85413">
      <w:pPr>
        <w:jc w:val="both"/>
        <w:rPr>
          <w:b/>
          <w:sz w:val="23"/>
          <w:szCs w:val="23"/>
        </w:rPr>
      </w:pPr>
    </w:p>
    <w:p w14:paraId="17CA0DEA" w14:textId="77777777" w:rsidR="00B85413" w:rsidRDefault="00B85413" w:rsidP="00B85413">
      <w:pPr>
        <w:jc w:val="both"/>
        <w:rPr>
          <w:sz w:val="23"/>
          <w:szCs w:val="23"/>
        </w:rPr>
      </w:pPr>
      <w:r>
        <w:rPr>
          <w:b/>
          <w:sz w:val="23"/>
          <w:szCs w:val="23"/>
        </w:rPr>
        <w:t xml:space="preserve">Гаристов Н.Н. </w:t>
      </w:r>
      <w:r w:rsidRPr="00034351">
        <w:rPr>
          <w:sz w:val="23"/>
          <w:szCs w:val="23"/>
        </w:rPr>
        <w:t>–</w:t>
      </w:r>
      <w:r>
        <w:rPr>
          <w:sz w:val="23"/>
          <w:szCs w:val="23"/>
        </w:rPr>
        <w:t xml:space="preserve"> генеральный директор ОАО «АЭЭ»;</w:t>
      </w:r>
    </w:p>
    <w:p w14:paraId="3D847A56" w14:textId="77777777" w:rsidR="00802C90" w:rsidRDefault="00802C90" w:rsidP="00802C90">
      <w:pPr>
        <w:rPr>
          <w:b/>
        </w:rPr>
      </w:pPr>
      <w:r>
        <w:rPr>
          <w:b/>
        </w:rPr>
        <w:t xml:space="preserve">Джосан Г.В. - </w:t>
      </w:r>
      <w:r>
        <w:t>начальник</w:t>
      </w:r>
      <w:r w:rsidRPr="00290B59">
        <w:t xml:space="preserve"> отдела </w:t>
      </w:r>
      <w:r>
        <w:t>экономического анализа</w:t>
      </w:r>
      <w:r>
        <w:rPr>
          <w:b/>
        </w:rPr>
        <w:t xml:space="preserve"> </w:t>
      </w:r>
      <w:r>
        <w:t>ОАО «АЭЭ»;</w:t>
      </w:r>
    </w:p>
    <w:p w14:paraId="1E561527" w14:textId="77777777" w:rsidR="00802C90" w:rsidRDefault="00802C90" w:rsidP="00802C90">
      <w:pPr>
        <w:rPr>
          <w:b/>
        </w:rPr>
      </w:pPr>
      <w:r>
        <w:rPr>
          <w:b/>
        </w:rPr>
        <w:t xml:space="preserve">Алексина Н.В. - </w:t>
      </w:r>
      <w:r w:rsidRPr="00290B59">
        <w:t xml:space="preserve">экономист отдела </w:t>
      </w:r>
      <w:r>
        <w:t>экономического анализа</w:t>
      </w:r>
      <w:r>
        <w:rPr>
          <w:b/>
        </w:rPr>
        <w:t xml:space="preserve"> </w:t>
      </w:r>
      <w:r>
        <w:t>ОАО «АЭЭ»;</w:t>
      </w:r>
    </w:p>
    <w:p w14:paraId="67763FD3" w14:textId="77777777" w:rsidR="00802C90" w:rsidRDefault="00802C90" w:rsidP="00802C90">
      <w:pPr>
        <w:rPr>
          <w:b/>
        </w:rPr>
      </w:pPr>
      <w:r>
        <w:rPr>
          <w:b/>
        </w:rPr>
        <w:t xml:space="preserve">Ешкелева О.В. – </w:t>
      </w:r>
      <w:r w:rsidRPr="00290B59">
        <w:t xml:space="preserve">экономист отдела </w:t>
      </w:r>
      <w:r>
        <w:t>экономического анализа</w:t>
      </w:r>
      <w:r>
        <w:rPr>
          <w:b/>
        </w:rPr>
        <w:t xml:space="preserve"> </w:t>
      </w:r>
      <w:r>
        <w:t>ОАО «АЭЭ»;</w:t>
      </w:r>
    </w:p>
    <w:p w14:paraId="3E7B6682" w14:textId="77777777" w:rsidR="00802C90" w:rsidRDefault="00802C90" w:rsidP="00802C90">
      <w:pPr>
        <w:rPr>
          <w:b/>
        </w:rPr>
      </w:pPr>
      <w:r>
        <w:rPr>
          <w:b/>
        </w:rPr>
        <w:t>Овчинников Д.Г.</w:t>
      </w:r>
      <w:r>
        <w:t xml:space="preserve"> - </w:t>
      </w:r>
      <w:r w:rsidRPr="00290B59">
        <w:t xml:space="preserve">экономист отдела </w:t>
      </w:r>
      <w:r>
        <w:t>экономического анализа</w:t>
      </w:r>
      <w:r>
        <w:rPr>
          <w:b/>
        </w:rPr>
        <w:t xml:space="preserve"> </w:t>
      </w:r>
      <w:r>
        <w:t>ОАО «АЭЭ»;</w:t>
      </w:r>
    </w:p>
    <w:p w14:paraId="1F184F70" w14:textId="77777777" w:rsidR="00802C90" w:rsidRPr="00802C90" w:rsidRDefault="00802C90" w:rsidP="00802C90">
      <w:r w:rsidRPr="00802C90">
        <w:rPr>
          <w:b/>
        </w:rPr>
        <w:t>Юрьев М.В.</w:t>
      </w:r>
      <w:r>
        <w:t xml:space="preserve"> – начальник технического отдела ОАО «АЭЭ»;</w:t>
      </w:r>
    </w:p>
    <w:p w14:paraId="02AC36BC" w14:textId="77777777" w:rsidR="00802C90" w:rsidRDefault="00802C90" w:rsidP="00802C90">
      <w:pPr>
        <w:jc w:val="both"/>
      </w:pPr>
      <w:r w:rsidRPr="00F8439A">
        <w:rPr>
          <w:b/>
        </w:rPr>
        <w:t>Федоров А.И.</w:t>
      </w:r>
      <w:r>
        <w:t xml:space="preserve"> – заместитель начальника технического отдела ОАО «АЭЭ»;</w:t>
      </w:r>
    </w:p>
    <w:p w14:paraId="23BC82DF" w14:textId="77777777" w:rsidR="00802C90" w:rsidRDefault="00802C90" w:rsidP="00802C90">
      <w:pPr>
        <w:rPr>
          <w:b/>
        </w:rPr>
      </w:pPr>
      <w:r>
        <w:rPr>
          <w:b/>
        </w:rPr>
        <w:t xml:space="preserve">Омельченко А.А. </w:t>
      </w:r>
      <w:r w:rsidRPr="00802C90">
        <w:t>–</w:t>
      </w:r>
      <w:r>
        <w:rPr>
          <w:b/>
        </w:rPr>
        <w:t xml:space="preserve"> </w:t>
      </w:r>
      <w:r w:rsidRPr="00802C90">
        <w:t>инженер технического отдела</w:t>
      </w:r>
      <w:r>
        <w:rPr>
          <w:b/>
        </w:rPr>
        <w:t xml:space="preserve"> </w:t>
      </w:r>
      <w:r>
        <w:t>ОАО «АЭЭ»;</w:t>
      </w:r>
    </w:p>
    <w:p w14:paraId="11F55DD0" w14:textId="77777777" w:rsidR="00802C90" w:rsidRDefault="00802C90" w:rsidP="00802C90">
      <w:pPr>
        <w:rPr>
          <w:b/>
        </w:rPr>
      </w:pPr>
      <w:r>
        <w:rPr>
          <w:b/>
        </w:rPr>
        <w:t xml:space="preserve">Варакин С.А. - </w:t>
      </w:r>
      <w:r w:rsidRPr="00802C90">
        <w:t>инженер технического отдела</w:t>
      </w:r>
      <w:r>
        <w:rPr>
          <w:b/>
        </w:rPr>
        <w:t xml:space="preserve"> </w:t>
      </w:r>
      <w:r>
        <w:t>ОАО «АЭЭ»;</w:t>
      </w:r>
    </w:p>
    <w:p w14:paraId="0D1CB2E8" w14:textId="77777777" w:rsidR="00802C90" w:rsidRDefault="00802C90" w:rsidP="007403C7">
      <w:pPr>
        <w:rPr>
          <w:b/>
        </w:rPr>
      </w:pPr>
    </w:p>
    <w:p w14:paraId="2108268E" w14:textId="77777777" w:rsidR="005D397D" w:rsidRPr="005D397D" w:rsidRDefault="005D397D" w:rsidP="007403C7">
      <w:r>
        <w:rPr>
          <w:b/>
        </w:rPr>
        <w:t xml:space="preserve">Куруч П.И. – </w:t>
      </w:r>
      <w:r w:rsidRPr="005D397D">
        <w:t>генеральный директор ООО «КЭнК»</w:t>
      </w:r>
      <w:r>
        <w:t>;</w:t>
      </w:r>
    </w:p>
    <w:p w14:paraId="50BBD8DF" w14:textId="77777777" w:rsidR="00B85413" w:rsidRDefault="00B85413" w:rsidP="007403C7">
      <w:r>
        <w:rPr>
          <w:b/>
        </w:rPr>
        <w:t>Петров П.П.</w:t>
      </w:r>
      <w:r w:rsidRPr="00B85413">
        <w:t xml:space="preserve"> –</w:t>
      </w:r>
      <w:r>
        <w:rPr>
          <w:b/>
        </w:rPr>
        <w:t xml:space="preserve"> </w:t>
      </w:r>
      <w:r w:rsidRPr="00B85413">
        <w:t>генеральный директор ОАО «Кузбассэнергосбыт»</w:t>
      </w:r>
      <w:r>
        <w:t>;</w:t>
      </w:r>
    </w:p>
    <w:p w14:paraId="517BC132" w14:textId="77777777" w:rsidR="00B85413" w:rsidRDefault="00B85413" w:rsidP="007403C7">
      <w:pPr>
        <w:rPr>
          <w:b/>
        </w:rPr>
      </w:pPr>
      <w:r w:rsidRPr="00B85413">
        <w:rPr>
          <w:b/>
        </w:rPr>
        <w:t>Баклан Е.Ю.</w:t>
      </w:r>
      <w:r>
        <w:t xml:space="preserve"> – директор по работе на опт. рынке </w:t>
      </w:r>
      <w:r w:rsidRPr="00B85413">
        <w:t>ОАО «Кузбассэнергосбыт»</w:t>
      </w:r>
      <w:r>
        <w:t>;</w:t>
      </w:r>
    </w:p>
    <w:p w14:paraId="13AF815F" w14:textId="77777777" w:rsidR="00B85413" w:rsidRDefault="00B85413" w:rsidP="007403C7">
      <w:pPr>
        <w:rPr>
          <w:b/>
        </w:rPr>
      </w:pPr>
      <w:r>
        <w:rPr>
          <w:b/>
        </w:rPr>
        <w:t>Арсланова М.Р.</w:t>
      </w:r>
      <w:r w:rsidRPr="00B85413">
        <w:t xml:space="preserve"> –</w:t>
      </w:r>
      <w:r>
        <w:rPr>
          <w:b/>
        </w:rPr>
        <w:t xml:space="preserve"> </w:t>
      </w:r>
      <w:r w:rsidRPr="00B85413">
        <w:t>директор по экономике и финансам</w:t>
      </w:r>
      <w:r>
        <w:rPr>
          <w:b/>
        </w:rPr>
        <w:t xml:space="preserve"> </w:t>
      </w:r>
      <w:r w:rsidRPr="00B85413">
        <w:t>ОАО «Кузбассэнергосбыт»</w:t>
      </w:r>
      <w:r>
        <w:t>;</w:t>
      </w:r>
    </w:p>
    <w:p w14:paraId="4F02C3B2" w14:textId="77777777" w:rsidR="00B85413" w:rsidRDefault="00B85413" w:rsidP="007403C7">
      <w:r>
        <w:rPr>
          <w:b/>
        </w:rPr>
        <w:t xml:space="preserve">Галицкий И.А. </w:t>
      </w:r>
      <w:r w:rsidRPr="00B85413">
        <w:t>– генеральный директор ООО «ОЭСК»;</w:t>
      </w:r>
    </w:p>
    <w:p w14:paraId="381A679F" w14:textId="77777777" w:rsidR="00B85413" w:rsidRPr="00B85413" w:rsidRDefault="00B85413" w:rsidP="007403C7">
      <w:r w:rsidRPr="00B85413">
        <w:rPr>
          <w:b/>
        </w:rPr>
        <w:t>Плетнев А.В.</w:t>
      </w:r>
      <w:r>
        <w:t xml:space="preserve"> – заместитель генерального директора по экономике </w:t>
      </w:r>
      <w:r w:rsidRPr="00B85413">
        <w:t>ООО «ОЭСК»;</w:t>
      </w:r>
    </w:p>
    <w:p w14:paraId="6805FE13" w14:textId="77777777" w:rsidR="00B85413" w:rsidRDefault="00702029" w:rsidP="007403C7">
      <w:r>
        <w:rPr>
          <w:b/>
        </w:rPr>
        <w:t xml:space="preserve">Портненко А.Д. </w:t>
      </w:r>
      <w:r w:rsidRPr="00702029">
        <w:t>– генеральный директор ООО «Электросетьсервис»</w:t>
      </w:r>
      <w:r>
        <w:t>;</w:t>
      </w:r>
    </w:p>
    <w:p w14:paraId="48F10B66" w14:textId="77777777" w:rsidR="00702029" w:rsidRDefault="00702029" w:rsidP="007403C7">
      <w:r w:rsidRPr="00702029">
        <w:rPr>
          <w:b/>
        </w:rPr>
        <w:t>Шерстобитов А.Н.</w:t>
      </w:r>
      <w:r>
        <w:t xml:space="preserve"> – генеральный директор ЗАО «Электросеть»;</w:t>
      </w:r>
    </w:p>
    <w:p w14:paraId="624F227E" w14:textId="77777777" w:rsidR="00702029" w:rsidRDefault="00ED297B" w:rsidP="007403C7">
      <w:r w:rsidRPr="00ED297B">
        <w:rPr>
          <w:b/>
        </w:rPr>
        <w:t>Борисенко И.А.</w:t>
      </w:r>
      <w:r>
        <w:t xml:space="preserve"> – генеральный директор АО «СибПСК»;</w:t>
      </w:r>
    </w:p>
    <w:p w14:paraId="10EB1ED5" w14:textId="77777777" w:rsidR="00ED297B" w:rsidRDefault="00ED297B" w:rsidP="007403C7">
      <w:r w:rsidRPr="00ED297B">
        <w:rPr>
          <w:b/>
        </w:rPr>
        <w:t>Говоркова Д.Р.</w:t>
      </w:r>
      <w:r>
        <w:t xml:space="preserve"> – заместитель генерального директора по экономике и финансам АО «СибПСК»;</w:t>
      </w:r>
    </w:p>
    <w:p w14:paraId="270A89CD" w14:textId="77777777" w:rsidR="00ED297B" w:rsidRPr="00702029" w:rsidRDefault="00ED297B" w:rsidP="007403C7">
      <w:r w:rsidRPr="00ED297B">
        <w:rPr>
          <w:b/>
        </w:rPr>
        <w:lastRenderedPageBreak/>
        <w:t>Бойко А.В.</w:t>
      </w:r>
      <w:r>
        <w:t xml:space="preserve"> – технический директор АО «СибПСК»;</w:t>
      </w:r>
    </w:p>
    <w:p w14:paraId="5A554EB2" w14:textId="77777777" w:rsidR="00B85413" w:rsidRPr="000E076F" w:rsidRDefault="00ED297B" w:rsidP="007403C7">
      <w:r>
        <w:rPr>
          <w:b/>
        </w:rPr>
        <w:t xml:space="preserve">Карташев И.Ю. </w:t>
      </w:r>
      <w:r w:rsidR="000E076F" w:rsidRPr="000E076F">
        <w:t>–</w:t>
      </w:r>
      <w:r w:rsidRPr="000E076F">
        <w:t xml:space="preserve"> </w:t>
      </w:r>
      <w:r w:rsidR="000E076F" w:rsidRPr="000E076F">
        <w:t>генеральный директор ООО «Горэлектросеть»;</w:t>
      </w:r>
    </w:p>
    <w:p w14:paraId="15B8D89C" w14:textId="77777777" w:rsidR="00702029" w:rsidRPr="000E076F" w:rsidRDefault="000E076F" w:rsidP="007403C7">
      <w:r>
        <w:rPr>
          <w:b/>
        </w:rPr>
        <w:t xml:space="preserve">Волков Д.Д. </w:t>
      </w:r>
      <w:r w:rsidRPr="000E076F">
        <w:t>– заместитель генеральный директор ОАО «СКЭК»;</w:t>
      </w:r>
    </w:p>
    <w:p w14:paraId="6F5A9942" w14:textId="77777777" w:rsidR="000E076F" w:rsidRDefault="000E076F" w:rsidP="007403C7">
      <w:r w:rsidRPr="000E076F">
        <w:rPr>
          <w:b/>
        </w:rPr>
        <w:t>Фомичев Д.А.</w:t>
      </w:r>
      <w:r>
        <w:t xml:space="preserve"> – главный инженер ОАО «Беловское Энергоуправление»;</w:t>
      </w:r>
    </w:p>
    <w:p w14:paraId="01B668D9" w14:textId="77777777" w:rsidR="000E076F" w:rsidRDefault="000E076F" w:rsidP="000E076F">
      <w:r w:rsidRPr="000E076F">
        <w:rPr>
          <w:b/>
        </w:rPr>
        <w:t>Каменский Д.Е.</w:t>
      </w:r>
      <w:r>
        <w:t xml:space="preserve"> – начальник ПТО ОАО «Беловское Энергоуправление»;</w:t>
      </w:r>
    </w:p>
    <w:p w14:paraId="4DE107A6" w14:textId="77777777" w:rsidR="000E076F" w:rsidRDefault="008E0E59" w:rsidP="007403C7">
      <w:r w:rsidRPr="008E0E59">
        <w:rPr>
          <w:b/>
        </w:rPr>
        <w:t>Чайко С.В.</w:t>
      </w:r>
      <w:r>
        <w:t xml:space="preserve"> – генеральный директор ООО «Кузбасская Энергокомпания»;</w:t>
      </w:r>
    </w:p>
    <w:p w14:paraId="4CEF5BB3" w14:textId="77777777" w:rsidR="000E076F" w:rsidRDefault="008E0E59" w:rsidP="007403C7">
      <w:r w:rsidRPr="00163570">
        <w:rPr>
          <w:b/>
        </w:rPr>
        <w:t>Щеблыкин О.Н.</w:t>
      </w:r>
      <w:r>
        <w:t xml:space="preserve"> – директор </w:t>
      </w:r>
      <w:r w:rsidRPr="008E0E59">
        <w:t>ООО «Мысковская ЭСО»</w:t>
      </w:r>
      <w:r>
        <w:t>;</w:t>
      </w:r>
    </w:p>
    <w:p w14:paraId="159DBE31" w14:textId="77777777" w:rsidR="008E0E59" w:rsidRDefault="008E0E59" w:rsidP="008E0E59">
      <w:r w:rsidRPr="00163570">
        <w:rPr>
          <w:b/>
        </w:rPr>
        <w:t>Бельницкий А.В.</w:t>
      </w:r>
      <w:r>
        <w:t xml:space="preserve"> – начальник ПЭО </w:t>
      </w:r>
      <w:r w:rsidRPr="008E0E59">
        <w:t>ООО «Мысковская ЭСО»</w:t>
      </w:r>
      <w:r>
        <w:t>;</w:t>
      </w:r>
    </w:p>
    <w:p w14:paraId="5F96214F" w14:textId="77777777" w:rsidR="00163570" w:rsidRDefault="0069729E" w:rsidP="008E0E59">
      <w:r w:rsidRPr="0069729E">
        <w:rPr>
          <w:b/>
        </w:rPr>
        <w:t>Очеретинский О.А.</w:t>
      </w:r>
      <w:r>
        <w:t xml:space="preserve"> – заместитель директора филиала по экономике и финансам ПАО «МРСК Сибири» - «Кузбассэнерго – РЭС»;</w:t>
      </w:r>
    </w:p>
    <w:p w14:paraId="1D88C6CB" w14:textId="77777777" w:rsidR="008E0E59" w:rsidRDefault="0069729E" w:rsidP="007403C7">
      <w:r w:rsidRPr="0069729E">
        <w:rPr>
          <w:b/>
        </w:rPr>
        <w:t xml:space="preserve">Немцев С.А. </w:t>
      </w:r>
      <w:r>
        <w:t>– генеральный директор ОАО «Кузбассэлектро»;</w:t>
      </w:r>
    </w:p>
    <w:p w14:paraId="233F0D39" w14:textId="77777777" w:rsidR="0069729E" w:rsidRDefault="0069729E" w:rsidP="007403C7">
      <w:r w:rsidRPr="00484A13">
        <w:rPr>
          <w:b/>
        </w:rPr>
        <w:t>Резенов С.В.</w:t>
      </w:r>
      <w:r>
        <w:t xml:space="preserve"> – заместитель директора ООО «</w:t>
      </w:r>
      <w:r w:rsidR="009F24C3">
        <w:t>Энергосистемы Регионов»;</w:t>
      </w:r>
    </w:p>
    <w:p w14:paraId="44EB1561" w14:textId="77777777" w:rsidR="000E076F" w:rsidRDefault="00484A13" w:rsidP="007403C7">
      <w:r w:rsidRPr="00484A13">
        <w:rPr>
          <w:b/>
        </w:rPr>
        <w:t>Ткаченко Е.А.</w:t>
      </w:r>
      <w:r>
        <w:t xml:space="preserve"> – заместитель директора ООО «Энерго Паритет»;</w:t>
      </w:r>
    </w:p>
    <w:p w14:paraId="09A003A2" w14:textId="77777777" w:rsidR="00484A13" w:rsidRDefault="00484A13" w:rsidP="00484A13">
      <w:r w:rsidRPr="00484A13">
        <w:rPr>
          <w:b/>
        </w:rPr>
        <w:t>Шевченко Д.С.</w:t>
      </w:r>
      <w:r>
        <w:t xml:space="preserve"> – главный инженер ООО «Энерго Паритет»;</w:t>
      </w:r>
    </w:p>
    <w:p w14:paraId="5AB805B6" w14:textId="77777777" w:rsidR="00CB726A" w:rsidRDefault="00CB726A" w:rsidP="00484A13">
      <w:r w:rsidRPr="00615EF1">
        <w:rPr>
          <w:b/>
        </w:rPr>
        <w:t>Костенко И.Е.</w:t>
      </w:r>
      <w:r>
        <w:t xml:space="preserve"> – представитель по доверенности </w:t>
      </w:r>
      <w:r w:rsidR="00615EF1">
        <w:t>ООО «Регионэнергосеть»;</w:t>
      </w:r>
    </w:p>
    <w:p w14:paraId="60C0093B" w14:textId="77777777" w:rsidR="00615EF1" w:rsidRDefault="00615EF1" w:rsidP="00615EF1">
      <w:r w:rsidRPr="00615EF1">
        <w:rPr>
          <w:b/>
        </w:rPr>
        <w:t>Костенко И.И.</w:t>
      </w:r>
      <w:r>
        <w:t xml:space="preserve"> – экономист ООО «Регионэнергосеть».</w:t>
      </w:r>
    </w:p>
    <w:p w14:paraId="422F0EC6" w14:textId="77777777" w:rsidR="00F8439A" w:rsidRDefault="00F8439A" w:rsidP="007403C7">
      <w:pPr>
        <w:jc w:val="both"/>
      </w:pPr>
    </w:p>
    <w:p w14:paraId="2256A2D0" w14:textId="77777777" w:rsidR="00DB22B8" w:rsidRDefault="00DB22B8" w:rsidP="007403C7">
      <w:pPr>
        <w:jc w:val="both"/>
      </w:pPr>
    </w:p>
    <w:p w14:paraId="70B0DA14" w14:textId="77777777" w:rsidR="00DB22B8" w:rsidRPr="00DB22B8" w:rsidRDefault="00DB22B8" w:rsidP="007403C7">
      <w:pPr>
        <w:jc w:val="both"/>
        <w:rPr>
          <w:b/>
        </w:rPr>
      </w:pPr>
      <w:r w:rsidRPr="00DB22B8">
        <w:rPr>
          <w:b/>
        </w:rPr>
        <w:t xml:space="preserve">Повестка </w:t>
      </w:r>
      <w:r>
        <w:rPr>
          <w:b/>
        </w:rPr>
        <w:t>дня</w:t>
      </w:r>
      <w:r w:rsidRPr="00DB22B8">
        <w:rPr>
          <w:b/>
        </w:rPr>
        <w:t>:</w:t>
      </w: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69"/>
        <w:gridCol w:w="8758"/>
      </w:tblGrid>
      <w:tr w:rsidR="00DB22B8" w14:paraId="43E7B216" w14:textId="77777777" w:rsidTr="00BB0F2C">
        <w:trPr>
          <w:trHeight w:val="276"/>
          <w:jc w:val="center"/>
        </w:trPr>
        <w:tc>
          <w:tcPr>
            <w:tcW w:w="1169" w:type="dxa"/>
            <w:shd w:val="clear" w:color="auto" w:fill="auto"/>
          </w:tcPr>
          <w:p w14:paraId="4BAB2D46" w14:textId="77777777" w:rsidR="00DB22B8" w:rsidRDefault="00BB0F2C" w:rsidP="00AD7A69">
            <w:pPr>
              <w:jc w:val="center"/>
            </w:pPr>
            <w:r>
              <w:t>Вопрос 7</w:t>
            </w:r>
            <w:r w:rsidR="00DB22B8">
              <w:t>.</w:t>
            </w:r>
          </w:p>
        </w:tc>
        <w:tc>
          <w:tcPr>
            <w:tcW w:w="8758" w:type="dxa"/>
            <w:shd w:val="clear" w:color="auto" w:fill="auto"/>
          </w:tcPr>
          <w:p w14:paraId="00F4A196" w14:textId="77777777" w:rsidR="00DB22B8" w:rsidRPr="009A439D" w:rsidRDefault="00DB22B8" w:rsidP="00AD7A69">
            <w:pPr>
              <w:jc w:val="both"/>
            </w:pPr>
            <w:r w:rsidRPr="009A439D">
              <w:t xml:space="preserve">Об </w:t>
            </w:r>
            <w:r>
              <w:t xml:space="preserve">установлении </w:t>
            </w:r>
            <w:r w:rsidRPr="00BF6999">
              <w:t>сбытовых надбавок гарантирующих поставщиков</w:t>
            </w:r>
            <w:r>
              <w:br/>
            </w:r>
            <w:r w:rsidRPr="00BF6999">
              <w:t>электрической энергии, поставляющих электрическую энергию (мощность) на розничном рынке Кемеровской области на 2017 год</w:t>
            </w:r>
          </w:p>
        </w:tc>
      </w:tr>
      <w:tr w:rsidR="00DB22B8" w14:paraId="6CB6E1EB" w14:textId="77777777" w:rsidTr="00BB0F2C">
        <w:trPr>
          <w:trHeight w:val="276"/>
          <w:jc w:val="center"/>
        </w:trPr>
        <w:tc>
          <w:tcPr>
            <w:tcW w:w="1169" w:type="dxa"/>
            <w:shd w:val="clear" w:color="auto" w:fill="auto"/>
          </w:tcPr>
          <w:p w14:paraId="2AA7D17C" w14:textId="77777777" w:rsidR="00DB22B8" w:rsidRDefault="00BB0F2C" w:rsidP="00AD7A69">
            <w:pPr>
              <w:jc w:val="center"/>
            </w:pPr>
            <w:r>
              <w:t>Вопрос 8</w:t>
            </w:r>
            <w:r w:rsidR="00DB22B8">
              <w:t xml:space="preserve">. </w:t>
            </w:r>
          </w:p>
        </w:tc>
        <w:tc>
          <w:tcPr>
            <w:tcW w:w="8758" w:type="dxa"/>
            <w:shd w:val="clear" w:color="auto" w:fill="auto"/>
          </w:tcPr>
          <w:p w14:paraId="031C38AC" w14:textId="77777777" w:rsidR="00DB22B8" w:rsidRPr="009A439D" w:rsidRDefault="00DB22B8" w:rsidP="00AD7A69">
            <w:pPr>
              <w:jc w:val="both"/>
            </w:pPr>
            <w:r w:rsidRPr="009A439D">
              <w:t xml:space="preserve">Об </w:t>
            </w:r>
            <w:r>
              <w:t xml:space="preserve">установлении </w:t>
            </w:r>
            <w:r w:rsidRPr="00BF6999">
              <w:t>стандартизированных тарифных ставок, ставок за единицу максимальной мощности, формул платы за технологическое присоединение на 2017 год</w:t>
            </w:r>
          </w:p>
        </w:tc>
      </w:tr>
      <w:tr w:rsidR="00DB22B8" w14:paraId="217AB8E5" w14:textId="77777777" w:rsidTr="00BB0F2C">
        <w:trPr>
          <w:trHeight w:val="276"/>
          <w:jc w:val="center"/>
        </w:trPr>
        <w:tc>
          <w:tcPr>
            <w:tcW w:w="1169" w:type="dxa"/>
            <w:shd w:val="clear" w:color="auto" w:fill="auto"/>
          </w:tcPr>
          <w:p w14:paraId="3F05E07F" w14:textId="77777777" w:rsidR="00DB22B8" w:rsidRDefault="00BB0F2C" w:rsidP="00AD7A69">
            <w:pPr>
              <w:jc w:val="center"/>
            </w:pPr>
            <w:r>
              <w:t>Вопрос 9</w:t>
            </w:r>
            <w:r w:rsidR="00DB22B8">
              <w:t>.</w:t>
            </w:r>
          </w:p>
        </w:tc>
        <w:tc>
          <w:tcPr>
            <w:tcW w:w="8758" w:type="dxa"/>
            <w:shd w:val="clear" w:color="auto" w:fill="auto"/>
          </w:tcPr>
          <w:p w14:paraId="5F8236BC" w14:textId="77777777" w:rsidR="00DB22B8" w:rsidRDefault="00DB22B8" w:rsidP="00AD7A69">
            <w:pPr>
              <w:jc w:val="both"/>
            </w:pPr>
            <w:r w:rsidRPr="009A439D">
              <w:t xml:space="preserve">Об </w:t>
            </w:r>
            <w:r>
              <w:t xml:space="preserve">установлении </w:t>
            </w:r>
            <w:r w:rsidRPr="00BF6999">
              <w:t>платы за технологическое присоединение заявителей</w:t>
            </w:r>
            <w:r>
              <w:br/>
            </w:r>
            <w:r w:rsidRPr="00BF6999">
              <w:t>до 15 кВт включительно на 2017 год</w:t>
            </w:r>
          </w:p>
        </w:tc>
      </w:tr>
      <w:tr w:rsidR="00DB22B8" w14:paraId="4C399099" w14:textId="77777777" w:rsidTr="00BB0F2C">
        <w:trPr>
          <w:trHeight w:val="276"/>
          <w:jc w:val="center"/>
        </w:trPr>
        <w:tc>
          <w:tcPr>
            <w:tcW w:w="1169" w:type="dxa"/>
            <w:shd w:val="clear" w:color="auto" w:fill="auto"/>
          </w:tcPr>
          <w:p w14:paraId="7C13E08F" w14:textId="77777777" w:rsidR="00DB22B8" w:rsidRDefault="00BB0F2C" w:rsidP="00AD7A69">
            <w:pPr>
              <w:jc w:val="center"/>
            </w:pPr>
            <w:r>
              <w:t>Вопрос 10</w:t>
            </w:r>
            <w:r w:rsidR="00DB22B8">
              <w:t>.</w:t>
            </w:r>
          </w:p>
        </w:tc>
        <w:tc>
          <w:tcPr>
            <w:tcW w:w="8758" w:type="dxa"/>
            <w:shd w:val="clear" w:color="auto" w:fill="auto"/>
          </w:tcPr>
          <w:p w14:paraId="219AD712" w14:textId="77777777" w:rsidR="00DB22B8" w:rsidRDefault="00DB22B8" w:rsidP="00AD7A69">
            <w:pPr>
              <w:jc w:val="both"/>
            </w:pPr>
            <w:r w:rsidRPr="009A439D">
              <w:t xml:space="preserve">Об </w:t>
            </w:r>
            <w:r>
              <w:t xml:space="preserve">установлении </w:t>
            </w:r>
            <w:r w:rsidRPr="00BF6999">
              <w:t>тарифов на услуги по передаче электрической энергии</w:t>
            </w:r>
            <w:r>
              <w:br/>
            </w:r>
            <w:r w:rsidRPr="00BF6999">
              <w:t>по электрическим сетям Кемеровской области на 2017 год</w:t>
            </w:r>
          </w:p>
        </w:tc>
      </w:tr>
    </w:tbl>
    <w:p w14:paraId="576D2D39" w14:textId="77777777" w:rsidR="00DB22B8" w:rsidRDefault="00DB22B8" w:rsidP="007403C7">
      <w:pPr>
        <w:jc w:val="both"/>
      </w:pPr>
    </w:p>
    <w:p w14:paraId="126CD647" w14:textId="77777777" w:rsidR="007C02A9" w:rsidRDefault="007C02A9" w:rsidP="007403C7">
      <w:pPr>
        <w:jc w:val="both"/>
        <w:rPr>
          <w:b/>
          <w:shd w:val="clear" w:color="auto" w:fill="FFFFFF"/>
        </w:rPr>
      </w:pPr>
    </w:p>
    <w:p w14:paraId="74650ADA" w14:textId="77777777" w:rsidR="007403C7" w:rsidRDefault="007403C7" w:rsidP="007403C7">
      <w:pPr>
        <w:ind w:firstLine="567"/>
        <w:jc w:val="both"/>
        <w:rPr>
          <w:sz w:val="23"/>
          <w:szCs w:val="23"/>
        </w:rPr>
      </w:pPr>
      <w:r>
        <w:rPr>
          <w:b/>
          <w:sz w:val="23"/>
          <w:szCs w:val="23"/>
        </w:rPr>
        <w:t>Малюта Д.В.</w:t>
      </w:r>
      <w:r w:rsidRPr="00876D05">
        <w:rPr>
          <w:sz w:val="23"/>
          <w:szCs w:val="23"/>
        </w:rPr>
        <w:t xml:space="preserve"> ознакомил присутствующих с повесткой дня, обратил внимание,</w:t>
      </w:r>
      <w:r>
        <w:rPr>
          <w:sz w:val="23"/>
          <w:szCs w:val="23"/>
        </w:rPr>
        <w:t xml:space="preserve"> что предприятию</w:t>
      </w:r>
      <w:r w:rsidRPr="00876D05">
        <w:rPr>
          <w:sz w:val="23"/>
          <w:szCs w:val="23"/>
        </w:rPr>
        <w:t xml:space="preserve"> в установленный срок было направлено уведомление о дате проведения Правления, и предоставил слово докладчику.</w:t>
      </w:r>
    </w:p>
    <w:p w14:paraId="635E3BB6" w14:textId="77777777" w:rsidR="007403C7" w:rsidRDefault="007403C7" w:rsidP="007403C7">
      <w:pPr>
        <w:ind w:firstLine="567"/>
        <w:jc w:val="both"/>
        <w:rPr>
          <w:sz w:val="23"/>
          <w:szCs w:val="23"/>
        </w:rPr>
      </w:pPr>
    </w:p>
    <w:p w14:paraId="3125B253" w14:textId="77777777" w:rsidR="00DB22B8" w:rsidRPr="00DB22B8" w:rsidRDefault="00BB0F2C" w:rsidP="007403C7">
      <w:pPr>
        <w:ind w:firstLine="567"/>
        <w:jc w:val="both"/>
        <w:rPr>
          <w:b/>
          <w:sz w:val="23"/>
          <w:szCs w:val="23"/>
        </w:rPr>
      </w:pPr>
      <w:r>
        <w:t>Вопрос 7</w:t>
      </w:r>
      <w:r w:rsidR="00DB22B8" w:rsidRPr="00DB22B8">
        <w:rPr>
          <w:b/>
          <w:sz w:val="23"/>
          <w:szCs w:val="23"/>
        </w:rPr>
        <w:t xml:space="preserve">. </w:t>
      </w:r>
      <w:r w:rsidR="00DB22B8" w:rsidRPr="00DB22B8">
        <w:rPr>
          <w:b/>
        </w:rPr>
        <w:t>Об установлении сбытовых надбавок гарантирующих поставщиков</w:t>
      </w:r>
      <w:r w:rsidR="00DB22B8" w:rsidRPr="00DB22B8">
        <w:rPr>
          <w:b/>
        </w:rPr>
        <w:br/>
        <w:t>электрической энергии, поставляющих электрическую энергию (мощность) на розничном рынке Кемеровской области на 2017 год.</w:t>
      </w:r>
    </w:p>
    <w:p w14:paraId="0E36E1A3" w14:textId="77777777" w:rsidR="00702D28" w:rsidRPr="00EE0F30" w:rsidRDefault="00702D28" w:rsidP="00702D28">
      <w:pPr>
        <w:ind w:firstLine="567"/>
        <w:jc w:val="both"/>
        <w:rPr>
          <w:b/>
          <w:sz w:val="23"/>
          <w:szCs w:val="23"/>
        </w:rPr>
      </w:pPr>
    </w:p>
    <w:p w14:paraId="6A7AE8A1" w14:textId="77777777" w:rsidR="00702D28" w:rsidRDefault="00702D28" w:rsidP="00702D28">
      <w:pPr>
        <w:ind w:firstLine="567"/>
        <w:jc w:val="both"/>
        <w:rPr>
          <w:b/>
        </w:rPr>
      </w:pPr>
      <w:r w:rsidRPr="00F318AF">
        <w:rPr>
          <w:b/>
        </w:rPr>
        <w:t>Докладчик Гусельщиков Э.Б. предложил:</w:t>
      </w:r>
    </w:p>
    <w:p w14:paraId="083B4E18" w14:textId="77777777" w:rsidR="00702D28" w:rsidRDefault="00702D28" w:rsidP="00702D28">
      <w:pPr>
        <w:numPr>
          <w:ilvl w:val="0"/>
          <w:numId w:val="28"/>
        </w:numPr>
        <w:ind w:left="0" w:firstLine="567"/>
        <w:jc w:val="both"/>
      </w:pPr>
      <w:r w:rsidRPr="002344F9">
        <w:t>Рассмотреть вопрос «Об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на 2017 год</w:t>
      </w:r>
      <w:r>
        <w:t>».</w:t>
      </w:r>
    </w:p>
    <w:p w14:paraId="662FADE2" w14:textId="77777777" w:rsidR="00702D28" w:rsidRPr="00702D28" w:rsidRDefault="00702D28" w:rsidP="00702D28">
      <w:pPr>
        <w:pStyle w:val="ab"/>
        <w:numPr>
          <w:ilvl w:val="0"/>
          <w:numId w:val="28"/>
        </w:numPr>
        <w:autoSpaceDE w:val="0"/>
        <w:autoSpaceDN w:val="0"/>
        <w:adjustRightInd w:val="0"/>
        <w:ind w:left="0" w:firstLine="567"/>
        <w:jc w:val="both"/>
        <w:rPr>
          <w:bCs/>
          <w:lang w:eastAsia="ru-RU"/>
        </w:rPr>
      </w:pPr>
      <w:r w:rsidRPr="00702D28">
        <w:rPr>
          <w:bCs/>
          <w:kern w:val="32"/>
        </w:rPr>
        <w:t>Учесть о</w:t>
      </w:r>
      <w:r w:rsidRPr="00702D28">
        <w:rPr>
          <w:bCs/>
          <w:lang w:eastAsia="ru-RU"/>
        </w:rPr>
        <w:t xml:space="preserve">сновные показатели деятельности регулируемой организации                                                      </w:t>
      </w:r>
      <w:r w:rsidRPr="00B85413">
        <w:t>ОАО «Кузбассэнергосбыт»</w:t>
      </w:r>
      <w:r>
        <w:t xml:space="preserve"> </w:t>
      </w:r>
      <w:r w:rsidRPr="00702D28">
        <w:rPr>
          <w:bCs/>
          <w:lang w:eastAsia="ru-RU"/>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8" w:history="1">
        <w:r w:rsidRPr="00702D28">
          <w:rPr>
            <w:bCs/>
            <w:lang w:eastAsia="ru-RU"/>
          </w:rPr>
          <w:t>Основами</w:t>
        </w:r>
      </w:hyperlink>
      <w:r w:rsidRPr="00702D28">
        <w:rPr>
          <w:bCs/>
          <w:lang w:eastAsia="ru-RU"/>
        </w:rPr>
        <w:t xml:space="preserve"> ценообразования)</w:t>
      </w:r>
      <w:r w:rsidRPr="00702D28">
        <w:rPr>
          <w:bCs/>
          <w:kern w:val="32"/>
        </w:rPr>
        <w:t xml:space="preserve">, а также </w:t>
      </w:r>
      <w:r w:rsidRPr="00702D28">
        <w:rPr>
          <w:bCs/>
          <w:lang w:eastAsia="ru-RU"/>
        </w:rPr>
        <w:t>основания, по которым отказано во включении в тарифы отдельных расходов, предложенных организацией</w:t>
      </w:r>
      <w:r w:rsidRPr="00702D28">
        <w:rPr>
          <w:bCs/>
          <w:kern w:val="32"/>
        </w:rPr>
        <w:t xml:space="preserve"> согласно </w:t>
      </w:r>
      <w:r w:rsidRPr="00702D28">
        <w:rPr>
          <w:bCs/>
          <w:lang w:eastAsia="ru-RU"/>
        </w:rPr>
        <w:t>приложени</w:t>
      </w:r>
      <w:r>
        <w:rPr>
          <w:bCs/>
          <w:lang w:eastAsia="ru-RU"/>
        </w:rPr>
        <w:t xml:space="preserve">ю № </w:t>
      </w:r>
      <w:r w:rsidR="00465FAC">
        <w:rPr>
          <w:bCs/>
          <w:lang w:eastAsia="ru-RU"/>
        </w:rPr>
        <w:t>1</w:t>
      </w:r>
      <w:r w:rsidRPr="00702D28">
        <w:rPr>
          <w:bCs/>
          <w:lang w:eastAsia="ru-RU"/>
        </w:rPr>
        <w:t xml:space="preserve"> к </w:t>
      </w:r>
      <w:r>
        <w:rPr>
          <w:bCs/>
          <w:lang w:eastAsia="ru-RU"/>
        </w:rPr>
        <w:t>настоящему протоколу</w:t>
      </w:r>
    </w:p>
    <w:p w14:paraId="4E2E95A9" w14:textId="77777777" w:rsidR="00921938" w:rsidRDefault="00702D28" w:rsidP="00921938">
      <w:pPr>
        <w:autoSpaceDE w:val="0"/>
        <w:autoSpaceDN w:val="0"/>
        <w:adjustRightInd w:val="0"/>
        <w:ind w:firstLine="567"/>
        <w:jc w:val="both"/>
        <w:rPr>
          <w:bCs/>
          <w:lang w:eastAsia="ru-RU"/>
        </w:rPr>
      </w:pPr>
      <w:r>
        <w:rPr>
          <w:bCs/>
          <w:lang w:eastAsia="ru-RU"/>
        </w:rPr>
        <w:t xml:space="preserve">3. </w:t>
      </w:r>
      <w:r w:rsidR="00921938" w:rsidRPr="002344F9">
        <w:rPr>
          <w:bCs/>
          <w:kern w:val="32"/>
        </w:rPr>
        <w:t>Учесть о</w:t>
      </w:r>
      <w:r w:rsidR="00921938" w:rsidRPr="002344F9">
        <w:rPr>
          <w:bCs/>
          <w:lang w:eastAsia="ru-RU"/>
        </w:rPr>
        <w:t xml:space="preserve">сновные показатели деятельности регулируемой организации </w:t>
      </w:r>
      <w:r w:rsidR="00921938">
        <w:rPr>
          <w:bCs/>
          <w:lang w:eastAsia="ru-RU"/>
        </w:rPr>
        <w:t xml:space="preserve">                                                     </w:t>
      </w:r>
      <w:r w:rsidR="00921938" w:rsidRPr="002344F9">
        <w:t>ООО «Металлэнергофинанс</w:t>
      </w:r>
      <w:r w:rsidR="00921938">
        <w:t xml:space="preserve">» </w:t>
      </w:r>
      <w:r w:rsidR="00921938" w:rsidRPr="002344F9">
        <w:rPr>
          <w:bCs/>
          <w:lang w:eastAsia="ru-RU"/>
        </w:rPr>
        <w:t xml:space="preserve">на расчетный период регулирования (объем необходимой валовой выручки и основные статьи расходов по регулируемым видам деятельности в </w:t>
      </w:r>
      <w:r w:rsidR="00921938" w:rsidRPr="002344F9">
        <w:rPr>
          <w:bCs/>
          <w:lang w:eastAsia="ru-RU"/>
        </w:rPr>
        <w:lastRenderedPageBreak/>
        <w:t xml:space="preserve">соответствии с </w:t>
      </w:r>
      <w:hyperlink r:id="rId9" w:history="1">
        <w:r w:rsidR="00921938" w:rsidRPr="002344F9">
          <w:rPr>
            <w:bCs/>
            <w:lang w:eastAsia="ru-RU"/>
          </w:rPr>
          <w:t>Основами</w:t>
        </w:r>
      </w:hyperlink>
      <w:r w:rsidR="00921938" w:rsidRPr="002344F9">
        <w:rPr>
          <w:bCs/>
          <w:lang w:eastAsia="ru-RU"/>
        </w:rPr>
        <w:t xml:space="preserve"> ценообразования)</w:t>
      </w:r>
      <w:r w:rsidR="00921938" w:rsidRPr="002344F9">
        <w:rPr>
          <w:bCs/>
          <w:kern w:val="32"/>
        </w:rPr>
        <w:t xml:space="preserve">, а также </w:t>
      </w:r>
      <w:r w:rsidR="00921938" w:rsidRPr="002344F9">
        <w:rPr>
          <w:bCs/>
          <w:lang w:eastAsia="ru-RU"/>
        </w:rPr>
        <w:t>основания</w:t>
      </w:r>
      <w:r w:rsidR="00921938" w:rsidRPr="003B4284">
        <w:rPr>
          <w:bCs/>
          <w:lang w:eastAsia="ru-RU"/>
        </w:rPr>
        <w:t>, по которым отказано во включении в тарифы отдельных расходов, предложенных организацией</w:t>
      </w:r>
      <w:r w:rsidR="00921938" w:rsidRPr="003D5327">
        <w:rPr>
          <w:bCs/>
          <w:kern w:val="32"/>
        </w:rPr>
        <w:t xml:space="preserve"> </w:t>
      </w:r>
      <w:r w:rsidR="00921938">
        <w:rPr>
          <w:bCs/>
          <w:kern w:val="32"/>
        </w:rPr>
        <w:t xml:space="preserve">согласно </w:t>
      </w:r>
      <w:r w:rsidR="00921938" w:rsidRPr="003B4284">
        <w:rPr>
          <w:bCs/>
          <w:lang w:eastAsia="ru-RU"/>
        </w:rPr>
        <w:t>приложени</w:t>
      </w:r>
      <w:r w:rsidR="00921938">
        <w:rPr>
          <w:bCs/>
          <w:lang w:eastAsia="ru-RU"/>
        </w:rPr>
        <w:t xml:space="preserve">ю № </w:t>
      </w:r>
      <w:r w:rsidR="00465FAC">
        <w:rPr>
          <w:bCs/>
          <w:lang w:eastAsia="ru-RU"/>
        </w:rPr>
        <w:t>2</w:t>
      </w:r>
      <w:r w:rsidR="00921938">
        <w:rPr>
          <w:bCs/>
          <w:lang w:eastAsia="ru-RU"/>
        </w:rPr>
        <w:t xml:space="preserve"> к настоящему</w:t>
      </w:r>
      <w:r w:rsidR="00921938" w:rsidRPr="003B4284">
        <w:rPr>
          <w:bCs/>
          <w:lang w:eastAsia="ru-RU"/>
        </w:rPr>
        <w:t xml:space="preserve">  п</w:t>
      </w:r>
      <w:r w:rsidR="00921938">
        <w:rPr>
          <w:bCs/>
          <w:lang w:eastAsia="ru-RU"/>
        </w:rPr>
        <w:t>ротоколу.</w:t>
      </w:r>
    </w:p>
    <w:p w14:paraId="6C305713" w14:textId="77777777" w:rsidR="00702D28" w:rsidRPr="00F318AF" w:rsidRDefault="00921938" w:rsidP="00921938">
      <w:pPr>
        <w:autoSpaceDE w:val="0"/>
        <w:autoSpaceDN w:val="0"/>
        <w:adjustRightInd w:val="0"/>
        <w:ind w:firstLine="567"/>
        <w:jc w:val="both"/>
      </w:pPr>
      <w:r>
        <w:rPr>
          <w:bCs/>
          <w:lang w:eastAsia="ru-RU"/>
        </w:rPr>
        <w:t xml:space="preserve">4. </w:t>
      </w:r>
      <w:r w:rsidR="00702D28" w:rsidRPr="00F318AF">
        <w:t>Установить с 01.01.2017 по 31.12.2017 сбытовые надбавки гарантирующих поставщиков электрической энергии, поставляющих электрическую энергию (мощность) на розничном рынке Кемеровской области, согласно приложению</w:t>
      </w:r>
      <w:r w:rsidR="00702D28">
        <w:t xml:space="preserve"> № </w:t>
      </w:r>
      <w:r w:rsidR="001B3B1F">
        <w:t>3</w:t>
      </w:r>
      <w:r w:rsidR="00E332B5">
        <w:t xml:space="preserve"> </w:t>
      </w:r>
      <w:r w:rsidR="00702D28">
        <w:t>к настояще</w:t>
      </w:r>
      <w:r w:rsidR="00E332B5">
        <w:t>му</w:t>
      </w:r>
      <w:r w:rsidR="00702D28">
        <w:t xml:space="preserve"> протокол</w:t>
      </w:r>
      <w:r w:rsidR="00E332B5">
        <w:t>у</w:t>
      </w:r>
      <w:r w:rsidR="00702D28" w:rsidRPr="00F318AF">
        <w:t>.</w:t>
      </w:r>
    </w:p>
    <w:p w14:paraId="15895636" w14:textId="77777777" w:rsidR="00702D28" w:rsidRPr="00921938" w:rsidRDefault="00921938" w:rsidP="00921938">
      <w:pPr>
        <w:pStyle w:val="ConsPlusNormal"/>
        <w:ind w:firstLine="567"/>
        <w:jc w:val="both"/>
        <w:rPr>
          <w:b w:val="0"/>
          <w:sz w:val="24"/>
          <w:szCs w:val="24"/>
        </w:rPr>
      </w:pPr>
      <w:r w:rsidRPr="00921938">
        <w:rPr>
          <w:b w:val="0"/>
          <w:bCs w:val="0"/>
          <w:sz w:val="24"/>
          <w:szCs w:val="24"/>
        </w:rPr>
        <w:t>5</w:t>
      </w:r>
      <w:r w:rsidR="00702D28" w:rsidRPr="00921938">
        <w:rPr>
          <w:b w:val="0"/>
          <w:bCs w:val="0"/>
          <w:sz w:val="24"/>
          <w:szCs w:val="24"/>
        </w:rPr>
        <w:t xml:space="preserve">. Признать утратившими силу с 01.01.2017 постановления </w:t>
      </w:r>
      <w:r w:rsidR="00702D28" w:rsidRPr="00921938">
        <w:rPr>
          <w:b w:val="0"/>
          <w:sz w:val="24"/>
          <w:szCs w:val="24"/>
        </w:rPr>
        <w:t>региональной энергетической комиссии Кемеровской области:</w:t>
      </w:r>
    </w:p>
    <w:p w14:paraId="50BD1515" w14:textId="77777777" w:rsidR="00702D28" w:rsidRPr="00921938" w:rsidRDefault="00702D28" w:rsidP="00921938">
      <w:pPr>
        <w:pStyle w:val="ConsPlusNormal"/>
        <w:ind w:firstLine="567"/>
        <w:jc w:val="both"/>
        <w:rPr>
          <w:b w:val="0"/>
          <w:sz w:val="24"/>
          <w:szCs w:val="24"/>
        </w:rPr>
      </w:pPr>
      <w:r w:rsidRPr="00921938">
        <w:rPr>
          <w:b w:val="0"/>
          <w:sz w:val="24"/>
          <w:szCs w:val="24"/>
        </w:rPr>
        <w:t>от 31.12.2015 № 1017 «Об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на 2016 год»;</w:t>
      </w:r>
    </w:p>
    <w:p w14:paraId="00DE9AB4" w14:textId="77777777" w:rsidR="00702D28" w:rsidRPr="00921938" w:rsidRDefault="00702D28" w:rsidP="00921938">
      <w:pPr>
        <w:pStyle w:val="ConsPlusNormal"/>
        <w:ind w:firstLine="567"/>
        <w:jc w:val="both"/>
        <w:rPr>
          <w:b w:val="0"/>
          <w:sz w:val="24"/>
          <w:szCs w:val="24"/>
        </w:rPr>
      </w:pPr>
      <w:r w:rsidRPr="00921938">
        <w:rPr>
          <w:b w:val="0"/>
          <w:sz w:val="24"/>
          <w:szCs w:val="24"/>
        </w:rPr>
        <w:t>от 12.02.2016 № 11 «О внесении изменений в постановления региональной энергетической комиссии Кемеровской области от 31.12.2015 № 1017 «Об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на 2016 год», от 31.12.2015 № 1056 «Об установлении цен (тарифов) на услуги по передаче электрической энергии по электрическим сетям Кемеровской области на 2016 год».</w:t>
      </w:r>
    </w:p>
    <w:p w14:paraId="76E19738" w14:textId="77777777" w:rsidR="00702D28" w:rsidRDefault="00702D28" w:rsidP="00702D28">
      <w:pPr>
        <w:pStyle w:val="ConsPlusNormal"/>
        <w:ind w:firstLine="723"/>
        <w:jc w:val="both"/>
        <w:rPr>
          <w:sz w:val="24"/>
          <w:szCs w:val="24"/>
        </w:rPr>
      </w:pPr>
    </w:p>
    <w:p w14:paraId="47734983" w14:textId="77777777" w:rsidR="00702D28" w:rsidRPr="003B4284" w:rsidRDefault="00702D28" w:rsidP="00702D28">
      <w:pPr>
        <w:ind w:firstLine="567"/>
        <w:jc w:val="both"/>
        <w:rPr>
          <w:sz w:val="23"/>
          <w:szCs w:val="23"/>
        </w:rPr>
      </w:pPr>
      <w:r w:rsidRPr="00EF3C0A">
        <w:rPr>
          <w:b/>
          <w:bCs/>
          <w:color w:val="000000"/>
        </w:rPr>
        <w:t>Кулебякина М.В.</w:t>
      </w:r>
      <w:r>
        <w:rPr>
          <w:bCs/>
          <w:color w:val="000000"/>
        </w:rPr>
        <w:t xml:space="preserve"> отме</w:t>
      </w:r>
      <w:r w:rsidR="00DB22B8">
        <w:rPr>
          <w:bCs/>
          <w:color w:val="000000"/>
        </w:rPr>
        <w:t>тила</w:t>
      </w:r>
      <w:r w:rsidRPr="003B4284">
        <w:rPr>
          <w:bCs/>
          <w:color w:val="000000"/>
        </w:rPr>
        <w:t>, что по вопросам повестки заседания Правления</w:t>
      </w:r>
      <w:r w:rsidR="00DB22B8">
        <w:rPr>
          <w:bCs/>
          <w:color w:val="000000"/>
        </w:rPr>
        <w:br/>
      </w:r>
      <w:r w:rsidRPr="003B4284">
        <w:rPr>
          <w:bCs/>
          <w:color w:val="000000"/>
        </w:rPr>
        <w:t>«</w:t>
      </w:r>
      <w:r w:rsidRPr="003B4284">
        <w:t>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w:t>
      </w:r>
      <w:r w:rsidR="001B3B1F">
        <w:t xml:space="preserve"> </w:t>
      </w:r>
      <w:r w:rsidRPr="003B4284">
        <w:t xml:space="preserve">на 2017 год» </w:t>
      </w:r>
      <w:r>
        <w:t xml:space="preserve"> не предоставлены проекты постановлений РЭК КО, экспертные заключения, расчеты.</w:t>
      </w:r>
    </w:p>
    <w:p w14:paraId="2CD809DF" w14:textId="77777777" w:rsidR="00702D28" w:rsidRPr="007E02FB" w:rsidRDefault="00702D28" w:rsidP="00702D28">
      <w:pPr>
        <w:ind w:firstLine="540"/>
        <w:jc w:val="both"/>
        <w:rPr>
          <w:bCs/>
          <w:color w:val="000000"/>
        </w:rPr>
      </w:pPr>
    </w:p>
    <w:p w14:paraId="76FF7D56" w14:textId="77777777" w:rsidR="00702D28" w:rsidRPr="007F03DC" w:rsidRDefault="00702D28" w:rsidP="00702D28">
      <w:pPr>
        <w:ind w:firstLine="567"/>
        <w:jc w:val="both"/>
        <w:rPr>
          <w:bCs/>
          <w:color w:val="000000"/>
          <w:kern w:val="32"/>
        </w:rPr>
      </w:pPr>
      <w:r w:rsidRPr="007F03DC">
        <w:rPr>
          <w:color w:val="000000"/>
        </w:rPr>
        <w:t>Рассмотрев представленные материалы, Правление РЭК</w:t>
      </w:r>
      <w:r>
        <w:rPr>
          <w:color w:val="000000"/>
        </w:rPr>
        <w:t>.</w:t>
      </w:r>
      <w:r w:rsidRPr="007F03DC">
        <w:rPr>
          <w:color w:val="000000"/>
        </w:rPr>
        <w:t xml:space="preserve"> </w:t>
      </w:r>
    </w:p>
    <w:p w14:paraId="42783777" w14:textId="77777777" w:rsidR="00702D28" w:rsidRPr="00695CCC" w:rsidRDefault="00702D28" w:rsidP="00702D28">
      <w:pPr>
        <w:ind w:firstLine="567"/>
        <w:jc w:val="both"/>
        <w:rPr>
          <w:bCs/>
          <w:color w:val="000000"/>
          <w:kern w:val="32"/>
        </w:rPr>
      </w:pPr>
    </w:p>
    <w:p w14:paraId="18F4A760" w14:textId="77777777" w:rsidR="00702D28" w:rsidRDefault="00702D28" w:rsidP="00702D28">
      <w:pPr>
        <w:ind w:firstLine="567"/>
        <w:jc w:val="both"/>
        <w:rPr>
          <w:b/>
        </w:rPr>
      </w:pPr>
      <w:r>
        <w:rPr>
          <w:b/>
        </w:rPr>
        <w:t>ПОСТАНОВ</w:t>
      </w:r>
      <w:r w:rsidRPr="00C82EAC">
        <w:rPr>
          <w:b/>
        </w:rPr>
        <w:t>ИЛО</w:t>
      </w:r>
      <w:r>
        <w:rPr>
          <w:b/>
        </w:rPr>
        <w:t>:</w:t>
      </w:r>
    </w:p>
    <w:p w14:paraId="7CC5CADD" w14:textId="77777777" w:rsidR="00702D28" w:rsidRDefault="00702D28" w:rsidP="00702D28">
      <w:pPr>
        <w:ind w:firstLine="567"/>
        <w:jc w:val="both"/>
      </w:pPr>
    </w:p>
    <w:p w14:paraId="4B047AF1" w14:textId="77777777" w:rsidR="00702D28" w:rsidRPr="00921938" w:rsidRDefault="00702D28" w:rsidP="00702D28">
      <w:pPr>
        <w:pStyle w:val="ConsPlusNormal"/>
        <w:ind w:firstLine="723"/>
        <w:jc w:val="both"/>
        <w:rPr>
          <w:b w:val="0"/>
          <w:sz w:val="24"/>
          <w:szCs w:val="24"/>
        </w:rPr>
      </w:pPr>
      <w:r w:rsidRPr="00921938">
        <w:rPr>
          <w:b w:val="0"/>
          <w:sz w:val="24"/>
          <w:szCs w:val="24"/>
        </w:rPr>
        <w:t xml:space="preserve">1. Установить с 01.01.2017 по 31.12.2017 сбытовые надбавки гарантирующих поставщиков электрической энергии, поставляющих электрическую энергию (мощность) на розничном рынке Кемеровской области, согласно приложению № </w:t>
      </w:r>
      <w:r w:rsidR="00DC01C9">
        <w:rPr>
          <w:b w:val="0"/>
          <w:sz w:val="24"/>
          <w:szCs w:val="24"/>
        </w:rPr>
        <w:t>3</w:t>
      </w:r>
      <w:r w:rsidR="00921938">
        <w:rPr>
          <w:b w:val="0"/>
          <w:sz w:val="24"/>
          <w:szCs w:val="24"/>
        </w:rPr>
        <w:t xml:space="preserve"> </w:t>
      </w:r>
      <w:r w:rsidRPr="00921938">
        <w:rPr>
          <w:b w:val="0"/>
          <w:sz w:val="24"/>
          <w:szCs w:val="24"/>
        </w:rPr>
        <w:t>к настояще</w:t>
      </w:r>
      <w:r w:rsidR="00921938">
        <w:rPr>
          <w:b w:val="0"/>
          <w:sz w:val="24"/>
          <w:szCs w:val="24"/>
        </w:rPr>
        <w:t>му</w:t>
      </w:r>
      <w:r w:rsidRPr="00921938">
        <w:rPr>
          <w:b w:val="0"/>
          <w:sz w:val="24"/>
          <w:szCs w:val="24"/>
        </w:rPr>
        <w:t xml:space="preserve"> протокол</w:t>
      </w:r>
      <w:r w:rsidR="00921938">
        <w:rPr>
          <w:b w:val="0"/>
          <w:sz w:val="24"/>
          <w:szCs w:val="24"/>
        </w:rPr>
        <w:t>у</w:t>
      </w:r>
      <w:r w:rsidRPr="00921938">
        <w:rPr>
          <w:b w:val="0"/>
          <w:sz w:val="24"/>
          <w:szCs w:val="24"/>
        </w:rPr>
        <w:t>.</w:t>
      </w:r>
    </w:p>
    <w:p w14:paraId="05ED56BB" w14:textId="77777777" w:rsidR="00702D28" w:rsidRPr="00921938" w:rsidRDefault="00702D28" w:rsidP="00702D28">
      <w:pPr>
        <w:pStyle w:val="ConsPlusNormal"/>
        <w:ind w:firstLine="723"/>
        <w:jc w:val="both"/>
        <w:rPr>
          <w:b w:val="0"/>
          <w:sz w:val="24"/>
          <w:szCs w:val="24"/>
        </w:rPr>
      </w:pPr>
      <w:r w:rsidRPr="00921938">
        <w:rPr>
          <w:b w:val="0"/>
          <w:bCs w:val="0"/>
          <w:sz w:val="24"/>
          <w:szCs w:val="24"/>
        </w:rPr>
        <w:t xml:space="preserve">2. Признать утратившими силу с 01.01.2017 постановления </w:t>
      </w:r>
      <w:r w:rsidRPr="00921938">
        <w:rPr>
          <w:b w:val="0"/>
          <w:sz w:val="24"/>
          <w:szCs w:val="24"/>
        </w:rPr>
        <w:t>региональной энергетической комиссии Кемеровской области:</w:t>
      </w:r>
    </w:p>
    <w:p w14:paraId="7D24FBFA" w14:textId="77777777" w:rsidR="00702D28" w:rsidRPr="00921938" w:rsidRDefault="00702D28" w:rsidP="00702D28">
      <w:pPr>
        <w:pStyle w:val="ConsPlusNormal"/>
        <w:ind w:firstLine="723"/>
        <w:jc w:val="both"/>
        <w:rPr>
          <w:b w:val="0"/>
          <w:sz w:val="24"/>
          <w:szCs w:val="24"/>
        </w:rPr>
      </w:pPr>
      <w:r w:rsidRPr="00921938">
        <w:rPr>
          <w:b w:val="0"/>
          <w:sz w:val="24"/>
          <w:szCs w:val="24"/>
        </w:rPr>
        <w:t>от 31.12.2015 № 1017 «Об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на 2016 год»;</w:t>
      </w:r>
    </w:p>
    <w:p w14:paraId="0EE3A0EE" w14:textId="77777777" w:rsidR="00702D28" w:rsidRPr="00921938" w:rsidRDefault="00702D28" w:rsidP="00702D28">
      <w:pPr>
        <w:pStyle w:val="ConsPlusNormal"/>
        <w:ind w:firstLine="723"/>
        <w:jc w:val="both"/>
        <w:rPr>
          <w:b w:val="0"/>
          <w:sz w:val="24"/>
          <w:szCs w:val="24"/>
        </w:rPr>
      </w:pPr>
      <w:r w:rsidRPr="00921938">
        <w:rPr>
          <w:b w:val="0"/>
          <w:sz w:val="24"/>
          <w:szCs w:val="24"/>
        </w:rPr>
        <w:t>от 12.02.2016 № 11 «О внесении изменений в постановления региональной энергетической комиссии Кемеровской области от 31.12.2015 № 1017 «Об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на 2016 год», от 31.12.2015 № 1056 «Об установлении цен (тарифов) на услуги по передаче электрической энергии по электрическим сетям Кемеровской области на 2016 год».</w:t>
      </w:r>
    </w:p>
    <w:p w14:paraId="4DA18EB8" w14:textId="77777777" w:rsidR="00702D28" w:rsidRPr="00FB4DA2" w:rsidRDefault="00702D28" w:rsidP="00702D28">
      <w:pPr>
        <w:ind w:firstLine="567"/>
        <w:jc w:val="both"/>
      </w:pPr>
    </w:p>
    <w:p w14:paraId="49ED14E4" w14:textId="77777777" w:rsidR="00702D28" w:rsidRDefault="00702D28" w:rsidP="00702D28">
      <w:pPr>
        <w:ind w:firstLine="567"/>
        <w:jc w:val="both"/>
        <w:rPr>
          <w:b/>
          <w:sz w:val="23"/>
          <w:szCs w:val="23"/>
        </w:rPr>
      </w:pPr>
      <w:r>
        <w:rPr>
          <w:b/>
          <w:sz w:val="23"/>
          <w:szCs w:val="23"/>
        </w:rPr>
        <w:t xml:space="preserve">Голосовали: </w:t>
      </w:r>
    </w:p>
    <w:p w14:paraId="274745D2" w14:textId="77777777" w:rsidR="00702D28" w:rsidRDefault="00702D28" w:rsidP="00702D28">
      <w:pPr>
        <w:ind w:firstLine="567"/>
        <w:jc w:val="both"/>
        <w:rPr>
          <w:b/>
          <w:sz w:val="23"/>
          <w:szCs w:val="23"/>
        </w:rPr>
      </w:pPr>
      <w:r w:rsidRPr="00B87946">
        <w:rPr>
          <w:b/>
          <w:sz w:val="23"/>
          <w:szCs w:val="23"/>
        </w:rPr>
        <w:t xml:space="preserve">ЗА – </w:t>
      </w:r>
      <w:r>
        <w:rPr>
          <w:b/>
          <w:sz w:val="23"/>
          <w:szCs w:val="23"/>
        </w:rPr>
        <w:t xml:space="preserve"> 5;</w:t>
      </w:r>
    </w:p>
    <w:p w14:paraId="744E5EB4" w14:textId="77777777" w:rsidR="00702D28" w:rsidRDefault="00702D28" w:rsidP="00702D28">
      <w:pPr>
        <w:ind w:firstLine="567"/>
        <w:jc w:val="both"/>
        <w:rPr>
          <w:b/>
          <w:sz w:val="23"/>
          <w:szCs w:val="23"/>
        </w:rPr>
      </w:pPr>
      <w:r>
        <w:rPr>
          <w:b/>
          <w:sz w:val="23"/>
          <w:szCs w:val="23"/>
        </w:rPr>
        <w:t>ПРОТИВ – 1 (Кулебякина М.В.)</w:t>
      </w:r>
    </w:p>
    <w:p w14:paraId="7D942249" w14:textId="77777777" w:rsidR="00EB19CE" w:rsidRDefault="00EB19CE" w:rsidP="00702D28">
      <w:pPr>
        <w:ind w:firstLine="567"/>
        <w:jc w:val="both"/>
        <w:rPr>
          <w:b/>
          <w:sz w:val="23"/>
          <w:szCs w:val="23"/>
        </w:rPr>
      </w:pPr>
    </w:p>
    <w:p w14:paraId="36F45750" w14:textId="77777777" w:rsidR="006C6186" w:rsidRDefault="006C6186" w:rsidP="00702D28">
      <w:pPr>
        <w:ind w:firstLine="567"/>
        <w:jc w:val="both"/>
        <w:rPr>
          <w:b/>
          <w:sz w:val="23"/>
          <w:szCs w:val="23"/>
        </w:rPr>
      </w:pPr>
    </w:p>
    <w:p w14:paraId="56C6573A" w14:textId="77777777" w:rsidR="00065E92" w:rsidRDefault="00BB0F2C" w:rsidP="00065E92">
      <w:pPr>
        <w:ind w:firstLine="567"/>
        <w:jc w:val="both"/>
        <w:rPr>
          <w:b/>
        </w:rPr>
      </w:pPr>
      <w:r>
        <w:t>Вопрос 8</w:t>
      </w:r>
      <w:r w:rsidR="00065E92" w:rsidRPr="00C03CDE">
        <w:rPr>
          <w:b/>
          <w:shd w:val="clear" w:color="auto" w:fill="FFFFFF"/>
        </w:rPr>
        <w:t xml:space="preserve">. </w:t>
      </w:r>
      <w:r w:rsidR="00065E92" w:rsidRPr="00C03CDE">
        <w:rPr>
          <w:b/>
        </w:rPr>
        <w:t>Об установлении стандартизированных тарифных ставок, ставок за единицу максимальной мощности, формул платы за технологическое присоединение на 2017 год</w:t>
      </w:r>
      <w:r w:rsidR="00065E92">
        <w:rPr>
          <w:b/>
        </w:rPr>
        <w:t>.</w:t>
      </w:r>
    </w:p>
    <w:p w14:paraId="120D2AA2" w14:textId="77777777" w:rsidR="00581FE4" w:rsidRDefault="00581FE4" w:rsidP="00581FE4">
      <w:pPr>
        <w:ind w:firstLine="567"/>
        <w:jc w:val="both"/>
        <w:rPr>
          <w:b/>
        </w:rPr>
      </w:pPr>
    </w:p>
    <w:p w14:paraId="1E29452C" w14:textId="77777777" w:rsidR="00581FE4" w:rsidRDefault="00581FE4" w:rsidP="00581FE4">
      <w:pPr>
        <w:ind w:firstLine="567"/>
        <w:jc w:val="both"/>
        <w:rPr>
          <w:b/>
        </w:rPr>
      </w:pPr>
      <w:r w:rsidRPr="00F318AF">
        <w:rPr>
          <w:b/>
        </w:rPr>
        <w:t>Докладчик</w:t>
      </w:r>
      <w:r>
        <w:rPr>
          <w:b/>
        </w:rPr>
        <w:t>и Дюков А.В.,</w:t>
      </w:r>
      <w:r w:rsidRPr="00F318AF">
        <w:rPr>
          <w:b/>
        </w:rPr>
        <w:t xml:space="preserve"> Гусельщиков Э.Б. предложил</w:t>
      </w:r>
      <w:r>
        <w:rPr>
          <w:b/>
        </w:rPr>
        <w:t>и</w:t>
      </w:r>
      <w:r w:rsidRPr="00F318AF">
        <w:rPr>
          <w:b/>
        </w:rPr>
        <w:t>:</w:t>
      </w:r>
    </w:p>
    <w:p w14:paraId="304F64EE" w14:textId="77777777" w:rsidR="00581FE4" w:rsidRPr="00581FE4" w:rsidRDefault="00581FE4" w:rsidP="00581FE4">
      <w:pPr>
        <w:ind w:firstLine="567"/>
        <w:jc w:val="both"/>
      </w:pPr>
    </w:p>
    <w:p w14:paraId="70DFBDEC" w14:textId="77777777" w:rsidR="00581FE4" w:rsidRDefault="00581FE4" w:rsidP="00581FE4">
      <w:pPr>
        <w:pStyle w:val="ab"/>
        <w:numPr>
          <w:ilvl w:val="0"/>
          <w:numId w:val="29"/>
        </w:numPr>
        <w:ind w:left="0" w:firstLine="567"/>
        <w:jc w:val="both"/>
      </w:pPr>
      <w:r w:rsidRPr="00581FE4">
        <w:t xml:space="preserve">Рассмотреть вопрос </w:t>
      </w:r>
      <w:r>
        <w:t>«</w:t>
      </w:r>
      <w:r w:rsidRPr="00581FE4">
        <w:t>Об установлении стандартизированных тарифных ставок, ставок за единицу максимальной мощности, формул платы за технологическое присоединение на 2017 год.</w:t>
      </w:r>
    </w:p>
    <w:p w14:paraId="5286012B" w14:textId="77777777" w:rsidR="00581FE4" w:rsidRDefault="00581FE4" w:rsidP="00AB5249">
      <w:pPr>
        <w:pStyle w:val="ab"/>
        <w:widowControl w:val="0"/>
        <w:numPr>
          <w:ilvl w:val="0"/>
          <w:numId w:val="29"/>
        </w:numPr>
        <w:ind w:left="0" w:firstLine="567"/>
        <w:jc w:val="both"/>
        <w:outlineLvl w:val="1"/>
        <w:rPr>
          <w:bCs/>
          <w:lang w:eastAsia="ru-RU"/>
        </w:rPr>
      </w:pPr>
      <w:r w:rsidRPr="00AB5249">
        <w:rPr>
          <w:bCs/>
          <w:kern w:val="32"/>
        </w:rPr>
        <w:t>Учесть о</w:t>
      </w:r>
      <w:r w:rsidRPr="00AB5249">
        <w:rPr>
          <w:bCs/>
          <w:lang w:eastAsia="ru-RU"/>
        </w:rPr>
        <w:t>сновные показатели деятел</w:t>
      </w:r>
      <w:r w:rsidR="00AB5249" w:rsidRPr="00AB5249">
        <w:rPr>
          <w:bCs/>
          <w:lang w:eastAsia="ru-RU"/>
        </w:rPr>
        <w:t xml:space="preserve">ьности регулируемой организации </w:t>
      </w:r>
      <w:r w:rsidR="00AB5249">
        <w:rPr>
          <w:bCs/>
          <w:lang w:eastAsia="ru-RU"/>
        </w:rPr>
        <w:t xml:space="preserve">                             </w:t>
      </w:r>
      <w:r w:rsidR="00AB5249" w:rsidRPr="00AB5249">
        <w:rPr>
          <w:lang w:eastAsia="ru-RU"/>
        </w:rPr>
        <w:t xml:space="preserve">ООО «Горэлектросеть» </w:t>
      </w:r>
      <w:r w:rsidR="00AB5249">
        <w:rPr>
          <w:lang w:eastAsia="ru-RU"/>
        </w:rPr>
        <w:t>(</w:t>
      </w:r>
      <w:r w:rsidR="00AB5249" w:rsidRPr="00AB5249">
        <w:rPr>
          <w:lang w:eastAsia="ru-RU"/>
        </w:rPr>
        <w:t>ИНН 4217127144)</w:t>
      </w:r>
      <w:r w:rsidR="00AB5249">
        <w:rPr>
          <w:lang w:eastAsia="ru-RU"/>
        </w:rPr>
        <w:t xml:space="preserve"> </w:t>
      </w:r>
      <w:r w:rsidRPr="00AB5249">
        <w:rPr>
          <w:bCs/>
          <w:lang w:eastAsia="ru-RU"/>
        </w:rPr>
        <w:t xml:space="preserve">на расчетный период регулирования </w:t>
      </w:r>
      <w:r w:rsidRPr="00AB5249">
        <w:rPr>
          <w:bCs/>
          <w:kern w:val="32"/>
        </w:rPr>
        <w:t xml:space="preserve">согласно </w:t>
      </w:r>
      <w:r w:rsidRPr="00AB5249">
        <w:rPr>
          <w:bCs/>
          <w:lang w:eastAsia="ru-RU"/>
        </w:rPr>
        <w:t>приложени</w:t>
      </w:r>
      <w:r w:rsidR="007645BF" w:rsidRPr="00AB5249">
        <w:rPr>
          <w:bCs/>
          <w:lang w:eastAsia="ru-RU"/>
        </w:rPr>
        <w:t xml:space="preserve">ю № </w:t>
      </w:r>
      <w:r w:rsidR="005D0F39">
        <w:rPr>
          <w:bCs/>
          <w:lang w:eastAsia="ru-RU"/>
        </w:rPr>
        <w:t>4</w:t>
      </w:r>
      <w:r w:rsidRPr="00AB5249">
        <w:rPr>
          <w:bCs/>
          <w:lang w:eastAsia="ru-RU"/>
        </w:rPr>
        <w:t xml:space="preserve"> к настоящему протоколу</w:t>
      </w:r>
      <w:r w:rsidR="007645BF" w:rsidRPr="00AB5249">
        <w:rPr>
          <w:bCs/>
          <w:lang w:eastAsia="ru-RU"/>
        </w:rPr>
        <w:t>.</w:t>
      </w:r>
    </w:p>
    <w:p w14:paraId="79E7A0F7" w14:textId="77777777" w:rsidR="00AB5249" w:rsidRPr="00AB5249" w:rsidRDefault="00AB5249" w:rsidP="0057724F">
      <w:pPr>
        <w:pStyle w:val="ab"/>
        <w:widowControl w:val="0"/>
        <w:numPr>
          <w:ilvl w:val="0"/>
          <w:numId w:val="29"/>
        </w:numPr>
        <w:ind w:left="0" w:firstLine="567"/>
        <w:jc w:val="both"/>
        <w:outlineLvl w:val="1"/>
        <w:rPr>
          <w:bCs/>
          <w:lang w:eastAsia="ru-RU"/>
        </w:rPr>
      </w:pPr>
      <w:r w:rsidRPr="00AB5249">
        <w:rPr>
          <w:bCs/>
          <w:kern w:val="32"/>
        </w:rPr>
        <w:t>Учесть о</w:t>
      </w:r>
      <w:r w:rsidRPr="00AB5249">
        <w:rPr>
          <w:bCs/>
          <w:lang w:eastAsia="ru-RU"/>
        </w:rPr>
        <w:t xml:space="preserve">сновные показатели деятельности регулируемой организации </w:t>
      </w:r>
      <w:r>
        <w:rPr>
          <w:bCs/>
          <w:lang w:eastAsia="ru-RU"/>
        </w:rPr>
        <w:t xml:space="preserve">                             </w:t>
      </w:r>
      <w:r w:rsidRPr="00AB5249">
        <w:rPr>
          <w:bCs/>
          <w:lang w:eastAsia="ru-RU"/>
        </w:rPr>
        <w:t xml:space="preserve"> </w:t>
      </w:r>
      <w:r w:rsidRPr="00AB5249">
        <w:rPr>
          <w:lang w:eastAsia="ru-RU"/>
        </w:rPr>
        <w:t xml:space="preserve">ООО «ЕвразЭнергоТранс» (ИНН 4217084532) </w:t>
      </w:r>
      <w:r w:rsidRPr="00AB5249">
        <w:rPr>
          <w:bCs/>
          <w:lang w:eastAsia="ru-RU"/>
        </w:rPr>
        <w:t xml:space="preserve">на расчетный период регулирования </w:t>
      </w:r>
      <w:r w:rsidRPr="00AB5249">
        <w:rPr>
          <w:bCs/>
          <w:kern w:val="32"/>
        </w:rPr>
        <w:t xml:space="preserve">согласно </w:t>
      </w:r>
      <w:r w:rsidRPr="00AB5249">
        <w:rPr>
          <w:bCs/>
          <w:lang w:eastAsia="ru-RU"/>
        </w:rPr>
        <w:t>приложени</w:t>
      </w:r>
      <w:r>
        <w:rPr>
          <w:bCs/>
          <w:lang w:eastAsia="ru-RU"/>
        </w:rPr>
        <w:t xml:space="preserve">ю № </w:t>
      </w:r>
      <w:r w:rsidR="005D0F39">
        <w:rPr>
          <w:bCs/>
          <w:lang w:eastAsia="ru-RU"/>
        </w:rPr>
        <w:t>5</w:t>
      </w:r>
      <w:r w:rsidRPr="00AB5249">
        <w:rPr>
          <w:bCs/>
          <w:lang w:eastAsia="ru-RU"/>
        </w:rPr>
        <w:t xml:space="preserve"> к настоящему протоколу.</w:t>
      </w:r>
    </w:p>
    <w:p w14:paraId="46171579" w14:textId="77777777" w:rsidR="00AB5249" w:rsidRDefault="00A64EC9" w:rsidP="00AB5249">
      <w:pPr>
        <w:pStyle w:val="ab"/>
        <w:widowControl w:val="0"/>
        <w:numPr>
          <w:ilvl w:val="0"/>
          <w:numId w:val="29"/>
        </w:numPr>
        <w:ind w:left="0" w:firstLine="567"/>
        <w:jc w:val="both"/>
        <w:outlineLvl w:val="1"/>
        <w:rPr>
          <w:bCs/>
          <w:lang w:eastAsia="ru-RU"/>
        </w:rPr>
      </w:pPr>
      <w:r w:rsidRPr="00AB5249">
        <w:rPr>
          <w:bCs/>
          <w:kern w:val="32"/>
        </w:rPr>
        <w:t>Учесть о</w:t>
      </w:r>
      <w:r w:rsidRPr="00AB5249">
        <w:rPr>
          <w:bCs/>
          <w:lang w:eastAsia="ru-RU"/>
        </w:rPr>
        <w:t xml:space="preserve">сновные показатели деятельности регулируемой организации </w:t>
      </w:r>
      <w:r>
        <w:rPr>
          <w:bCs/>
          <w:lang w:eastAsia="ru-RU"/>
        </w:rPr>
        <w:t xml:space="preserve">                             </w:t>
      </w:r>
      <w:r w:rsidRPr="00AB5249">
        <w:rPr>
          <w:bCs/>
          <w:lang w:eastAsia="ru-RU"/>
        </w:rPr>
        <w:t xml:space="preserve"> </w:t>
      </w:r>
      <w:r w:rsidRPr="00A64EC9">
        <w:rPr>
          <w:lang w:eastAsia="ru-RU"/>
        </w:rPr>
        <w:t>ОАО «КузбассЭлектро» (ИНН 4202002174)</w:t>
      </w:r>
      <w:r>
        <w:rPr>
          <w:lang w:eastAsia="ru-RU"/>
        </w:rPr>
        <w:t xml:space="preserve"> </w:t>
      </w:r>
      <w:r w:rsidRPr="00A64EC9">
        <w:rPr>
          <w:bCs/>
          <w:lang w:eastAsia="ru-RU"/>
        </w:rPr>
        <w:t>на расчетный</w:t>
      </w:r>
      <w:r w:rsidRPr="00AB5249">
        <w:rPr>
          <w:bCs/>
          <w:lang w:eastAsia="ru-RU"/>
        </w:rPr>
        <w:t xml:space="preserve"> период регулирования </w:t>
      </w:r>
      <w:r w:rsidRPr="00AB5249">
        <w:rPr>
          <w:bCs/>
          <w:kern w:val="32"/>
        </w:rPr>
        <w:t xml:space="preserve">согласно </w:t>
      </w:r>
      <w:r w:rsidRPr="00AB5249">
        <w:rPr>
          <w:bCs/>
          <w:lang w:eastAsia="ru-RU"/>
        </w:rPr>
        <w:t>приложени</w:t>
      </w:r>
      <w:r>
        <w:rPr>
          <w:bCs/>
          <w:lang w:eastAsia="ru-RU"/>
        </w:rPr>
        <w:t xml:space="preserve">ю № </w:t>
      </w:r>
      <w:r w:rsidR="00104615">
        <w:rPr>
          <w:bCs/>
          <w:lang w:eastAsia="ru-RU"/>
        </w:rPr>
        <w:t>6</w:t>
      </w:r>
      <w:r w:rsidRPr="00AB5249">
        <w:rPr>
          <w:bCs/>
          <w:lang w:eastAsia="ru-RU"/>
        </w:rPr>
        <w:t xml:space="preserve"> к настоящему протоколу</w:t>
      </w:r>
      <w:r>
        <w:rPr>
          <w:bCs/>
          <w:lang w:eastAsia="ru-RU"/>
        </w:rPr>
        <w:t>.</w:t>
      </w:r>
    </w:p>
    <w:p w14:paraId="7E9F929A" w14:textId="77777777" w:rsidR="00A64EC9" w:rsidRDefault="00A64EC9" w:rsidP="0057724F">
      <w:pPr>
        <w:pStyle w:val="ab"/>
        <w:widowControl w:val="0"/>
        <w:numPr>
          <w:ilvl w:val="0"/>
          <w:numId w:val="29"/>
        </w:numPr>
        <w:ind w:left="0" w:firstLine="567"/>
        <w:jc w:val="both"/>
        <w:outlineLvl w:val="1"/>
        <w:rPr>
          <w:bCs/>
          <w:lang w:eastAsia="ru-RU"/>
        </w:rPr>
      </w:pPr>
      <w:r w:rsidRPr="00A64EC9">
        <w:rPr>
          <w:bCs/>
          <w:kern w:val="32"/>
        </w:rPr>
        <w:t>Учесть о</w:t>
      </w:r>
      <w:r w:rsidRPr="00A64EC9">
        <w:rPr>
          <w:bCs/>
          <w:lang w:eastAsia="ru-RU"/>
        </w:rPr>
        <w:t xml:space="preserve">сновные показатели деятельности регулируемой организации                               </w:t>
      </w:r>
      <w:r w:rsidRPr="00A64EC9">
        <w:rPr>
          <w:lang w:eastAsia="ru-RU"/>
        </w:rPr>
        <w:t>ООО «Кузбасская энергосетевая компания» (ИНН 4205109750)</w:t>
      </w:r>
      <w:r w:rsidRPr="00A64EC9">
        <w:rPr>
          <w:sz w:val="28"/>
          <w:szCs w:val="28"/>
          <w:lang w:eastAsia="ru-RU"/>
        </w:rPr>
        <w:t xml:space="preserve"> </w:t>
      </w:r>
      <w:r w:rsidRPr="00A64EC9">
        <w:rPr>
          <w:bCs/>
          <w:lang w:eastAsia="ru-RU"/>
        </w:rPr>
        <w:t xml:space="preserve">на расчетный период регулирования </w:t>
      </w:r>
      <w:r w:rsidRPr="00A64EC9">
        <w:rPr>
          <w:bCs/>
          <w:kern w:val="32"/>
        </w:rPr>
        <w:t xml:space="preserve">согласно </w:t>
      </w:r>
      <w:r w:rsidRPr="00A64EC9">
        <w:rPr>
          <w:bCs/>
          <w:lang w:eastAsia="ru-RU"/>
        </w:rPr>
        <w:t xml:space="preserve">приложению № </w:t>
      </w:r>
      <w:r w:rsidR="00104615">
        <w:rPr>
          <w:bCs/>
          <w:lang w:eastAsia="ru-RU"/>
        </w:rPr>
        <w:t>7</w:t>
      </w:r>
      <w:r w:rsidRPr="00A64EC9">
        <w:rPr>
          <w:bCs/>
          <w:lang w:eastAsia="ru-RU"/>
        </w:rPr>
        <w:t xml:space="preserve"> к настоящему протоколу.</w:t>
      </w:r>
    </w:p>
    <w:p w14:paraId="4AC8215F" w14:textId="77777777" w:rsidR="007A0BFB" w:rsidRDefault="007A0BFB" w:rsidP="0057724F">
      <w:pPr>
        <w:pStyle w:val="ab"/>
        <w:widowControl w:val="0"/>
        <w:numPr>
          <w:ilvl w:val="0"/>
          <w:numId w:val="29"/>
        </w:numPr>
        <w:ind w:left="0" w:firstLine="567"/>
        <w:jc w:val="both"/>
        <w:outlineLvl w:val="1"/>
        <w:rPr>
          <w:bCs/>
          <w:lang w:eastAsia="ru-RU"/>
        </w:rPr>
      </w:pPr>
      <w:r w:rsidRPr="007A0BFB">
        <w:rPr>
          <w:bCs/>
          <w:kern w:val="32"/>
        </w:rPr>
        <w:t>Учесть о</w:t>
      </w:r>
      <w:r w:rsidRPr="007A0BFB">
        <w:rPr>
          <w:bCs/>
          <w:lang w:eastAsia="ru-RU"/>
        </w:rPr>
        <w:t xml:space="preserve">сновные показатели деятельности регулируемой организации </w:t>
      </w:r>
      <w:r>
        <w:rPr>
          <w:bCs/>
          <w:lang w:eastAsia="ru-RU"/>
        </w:rPr>
        <w:t xml:space="preserve">                                 </w:t>
      </w:r>
      <w:r w:rsidRPr="007A0BFB">
        <w:rPr>
          <w:lang w:eastAsia="ru-RU"/>
        </w:rPr>
        <w:t>ООО «Мысковская электросетевая организация» (ИНН 4214026476)</w:t>
      </w:r>
      <w:r>
        <w:rPr>
          <w:lang w:eastAsia="ru-RU"/>
        </w:rPr>
        <w:t xml:space="preserve"> </w:t>
      </w:r>
      <w:r w:rsidRPr="007A0BFB">
        <w:rPr>
          <w:bCs/>
          <w:lang w:eastAsia="ru-RU"/>
        </w:rPr>
        <w:t xml:space="preserve">на расчетный период регулирования </w:t>
      </w:r>
      <w:r w:rsidRPr="007A0BFB">
        <w:rPr>
          <w:bCs/>
          <w:kern w:val="32"/>
        </w:rPr>
        <w:t xml:space="preserve">согласно </w:t>
      </w:r>
      <w:r w:rsidRPr="007A0BFB">
        <w:rPr>
          <w:bCs/>
          <w:lang w:eastAsia="ru-RU"/>
        </w:rPr>
        <w:t xml:space="preserve">приложению № </w:t>
      </w:r>
      <w:r w:rsidR="00104615">
        <w:rPr>
          <w:bCs/>
          <w:lang w:eastAsia="ru-RU"/>
        </w:rPr>
        <w:t xml:space="preserve">8 </w:t>
      </w:r>
      <w:r w:rsidRPr="007A0BFB">
        <w:rPr>
          <w:bCs/>
          <w:lang w:eastAsia="ru-RU"/>
        </w:rPr>
        <w:t>к настоящему</w:t>
      </w:r>
      <w:r>
        <w:rPr>
          <w:bCs/>
          <w:lang w:eastAsia="ru-RU"/>
        </w:rPr>
        <w:t xml:space="preserve"> протоколу.</w:t>
      </w:r>
    </w:p>
    <w:p w14:paraId="7AB50410" w14:textId="77777777" w:rsidR="00283A67" w:rsidRDefault="00283A67" w:rsidP="00E43348">
      <w:pPr>
        <w:pStyle w:val="ab"/>
        <w:widowControl w:val="0"/>
        <w:numPr>
          <w:ilvl w:val="0"/>
          <w:numId w:val="29"/>
        </w:numPr>
        <w:ind w:left="0" w:firstLine="567"/>
        <w:jc w:val="both"/>
        <w:outlineLvl w:val="1"/>
        <w:rPr>
          <w:bCs/>
          <w:lang w:eastAsia="ru-RU"/>
        </w:rPr>
      </w:pPr>
      <w:r w:rsidRPr="00E43348">
        <w:rPr>
          <w:bCs/>
          <w:kern w:val="32"/>
        </w:rPr>
        <w:t>Учесть о</w:t>
      </w:r>
      <w:r w:rsidRPr="00E43348">
        <w:rPr>
          <w:bCs/>
          <w:lang w:eastAsia="ru-RU"/>
        </w:rPr>
        <w:t xml:space="preserve">сновные показатели деятельности регулируемой организации                                  </w:t>
      </w:r>
      <w:r w:rsidR="00E43348" w:rsidRPr="00E43348">
        <w:rPr>
          <w:lang w:eastAsia="ru-RU"/>
        </w:rPr>
        <w:t>ПАО «МРСК Сибири» (филиал ПАО «Межрегиональная распределительная сетевая компания Сибири» - «Кузбассэнерго – региональные электрические сети») (ИНН 2460069527)</w:t>
      </w:r>
      <w:r w:rsidR="00E43348">
        <w:rPr>
          <w:lang w:eastAsia="ru-RU"/>
        </w:rPr>
        <w:t xml:space="preserve"> </w:t>
      </w:r>
      <w:r w:rsidRPr="00E43348">
        <w:rPr>
          <w:bCs/>
          <w:lang w:eastAsia="ru-RU"/>
        </w:rPr>
        <w:t xml:space="preserve">на расчетный период регулирования </w:t>
      </w:r>
      <w:r w:rsidRPr="00E43348">
        <w:rPr>
          <w:bCs/>
          <w:kern w:val="32"/>
        </w:rPr>
        <w:t xml:space="preserve">согласно </w:t>
      </w:r>
      <w:r w:rsidRPr="00E43348">
        <w:rPr>
          <w:bCs/>
          <w:lang w:eastAsia="ru-RU"/>
        </w:rPr>
        <w:t xml:space="preserve">приложению № </w:t>
      </w:r>
      <w:r w:rsidR="00104615">
        <w:rPr>
          <w:bCs/>
          <w:lang w:eastAsia="ru-RU"/>
        </w:rPr>
        <w:t>9</w:t>
      </w:r>
      <w:r w:rsidRPr="00E43348">
        <w:rPr>
          <w:bCs/>
          <w:lang w:eastAsia="ru-RU"/>
        </w:rPr>
        <w:t xml:space="preserve"> к настоящему протоколу.</w:t>
      </w:r>
    </w:p>
    <w:p w14:paraId="0D69CFC1" w14:textId="77777777" w:rsidR="00EE0F1D" w:rsidRDefault="00A80746" w:rsidP="0057724F">
      <w:pPr>
        <w:pStyle w:val="ab"/>
        <w:widowControl w:val="0"/>
        <w:numPr>
          <w:ilvl w:val="0"/>
          <w:numId w:val="29"/>
        </w:numPr>
        <w:ind w:left="0" w:firstLine="567"/>
        <w:jc w:val="both"/>
        <w:outlineLvl w:val="1"/>
        <w:rPr>
          <w:bCs/>
          <w:lang w:eastAsia="ru-RU"/>
        </w:rPr>
      </w:pPr>
      <w:r w:rsidRPr="00EE0F1D">
        <w:rPr>
          <w:bCs/>
          <w:kern w:val="32"/>
        </w:rPr>
        <w:t>Учесть о</w:t>
      </w:r>
      <w:r w:rsidRPr="00EE0F1D">
        <w:rPr>
          <w:bCs/>
          <w:lang w:eastAsia="ru-RU"/>
        </w:rPr>
        <w:t xml:space="preserve">сновные показатели деятельности регулируемой организации </w:t>
      </w:r>
      <w:r w:rsidRPr="00A80746">
        <w:rPr>
          <w:lang w:eastAsia="ru-RU"/>
        </w:rPr>
        <w:t>АО «Оборонэнерго» (филиал «Сибирский» АО «Оборонэнерго») (ИНН 7704726225)</w:t>
      </w:r>
      <w:r>
        <w:rPr>
          <w:lang w:eastAsia="ru-RU"/>
        </w:rPr>
        <w:t xml:space="preserve"> </w:t>
      </w:r>
      <w:r w:rsidRPr="00EE0F1D">
        <w:rPr>
          <w:bCs/>
          <w:lang w:eastAsia="ru-RU"/>
        </w:rPr>
        <w:t xml:space="preserve">на расчетный период регулирования </w:t>
      </w:r>
      <w:r w:rsidRPr="00EE0F1D">
        <w:rPr>
          <w:bCs/>
          <w:kern w:val="32"/>
        </w:rPr>
        <w:t xml:space="preserve">согласно </w:t>
      </w:r>
      <w:r w:rsidRPr="00EE0F1D">
        <w:rPr>
          <w:bCs/>
          <w:lang w:eastAsia="ru-RU"/>
        </w:rPr>
        <w:t>приложению № 1</w:t>
      </w:r>
      <w:r w:rsidR="000E058F">
        <w:rPr>
          <w:bCs/>
          <w:lang w:eastAsia="ru-RU"/>
        </w:rPr>
        <w:t>0</w:t>
      </w:r>
      <w:r w:rsidRPr="00EE0F1D">
        <w:rPr>
          <w:bCs/>
          <w:lang w:eastAsia="ru-RU"/>
        </w:rPr>
        <w:t xml:space="preserve"> к настоящему протоколу.</w:t>
      </w:r>
    </w:p>
    <w:p w14:paraId="2F53CEFE" w14:textId="77777777" w:rsidR="00A80746" w:rsidRPr="00EE0F1D" w:rsidRDefault="00A80746" w:rsidP="0057724F">
      <w:pPr>
        <w:pStyle w:val="ab"/>
        <w:widowControl w:val="0"/>
        <w:numPr>
          <w:ilvl w:val="0"/>
          <w:numId w:val="29"/>
        </w:numPr>
        <w:ind w:left="0" w:firstLine="567"/>
        <w:jc w:val="both"/>
        <w:outlineLvl w:val="1"/>
        <w:rPr>
          <w:bCs/>
          <w:lang w:eastAsia="ru-RU"/>
        </w:rPr>
      </w:pPr>
      <w:r w:rsidRPr="00EE0F1D">
        <w:rPr>
          <w:bCs/>
          <w:kern w:val="32"/>
        </w:rPr>
        <w:t>Учесть о</w:t>
      </w:r>
      <w:r w:rsidRPr="00EE0F1D">
        <w:rPr>
          <w:bCs/>
          <w:lang w:eastAsia="ru-RU"/>
        </w:rPr>
        <w:t>сновные показатели деятельности регулируемой организации</w:t>
      </w:r>
      <w:r w:rsidR="000E058F">
        <w:rPr>
          <w:bCs/>
          <w:lang w:eastAsia="ru-RU"/>
        </w:rPr>
        <w:br/>
      </w:r>
      <w:r w:rsidR="00DB3303" w:rsidRPr="00DB3303">
        <w:rPr>
          <w:lang w:eastAsia="ru-RU"/>
        </w:rPr>
        <w:t>ООО «ОЭСК» (ИНН 4223052779)</w:t>
      </w:r>
      <w:r w:rsidR="00DB3303">
        <w:rPr>
          <w:lang w:eastAsia="ru-RU"/>
        </w:rPr>
        <w:t xml:space="preserve"> </w:t>
      </w:r>
      <w:r w:rsidRPr="00EE0F1D">
        <w:rPr>
          <w:bCs/>
          <w:lang w:eastAsia="ru-RU"/>
        </w:rPr>
        <w:t xml:space="preserve">на расчетный период регулирования </w:t>
      </w:r>
      <w:r w:rsidRPr="00EE0F1D">
        <w:rPr>
          <w:bCs/>
          <w:kern w:val="32"/>
        </w:rPr>
        <w:t xml:space="preserve">согласно </w:t>
      </w:r>
      <w:r w:rsidRPr="00EE0F1D">
        <w:rPr>
          <w:bCs/>
          <w:lang w:eastAsia="ru-RU"/>
        </w:rPr>
        <w:t>приложению № 1</w:t>
      </w:r>
      <w:r w:rsidR="000E058F">
        <w:rPr>
          <w:bCs/>
          <w:lang w:eastAsia="ru-RU"/>
        </w:rPr>
        <w:t>1</w:t>
      </w:r>
      <w:r w:rsidRPr="00EE0F1D">
        <w:rPr>
          <w:bCs/>
          <w:lang w:eastAsia="ru-RU"/>
        </w:rPr>
        <w:t xml:space="preserve"> к настоящему протоколу.</w:t>
      </w:r>
    </w:p>
    <w:p w14:paraId="3D38C2BC" w14:textId="77777777" w:rsidR="00DB3303" w:rsidRPr="00EE0F1D" w:rsidRDefault="00DB3303" w:rsidP="0057724F">
      <w:pPr>
        <w:pStyle w:val="ab"/>
        <w:widowControl w:val="0"/>
        <w:numPr>
          <w:ilvl w:val="0"/>
          <w:numId w:val="29"/>
        </w:numPr>
        <w:ind w:left="0" w:firstLine="567"/>
        <w:jc w:val="both"/>
        <w:outlineLvl w:val="1"/>
        <w:rPr>
          <w:bCs/>
          <w:lang w:eastAsia="ru-RU"/>
        </w:rPr>
      </w:pPr>
      <w:r w:rsidRPr="00EE0F1D">
        <w:rPr>
          <w:bCs/>
          <w:kern w:val="32"/>
        </w:rPr>
        <w:t>Учесть о</w:t>
      </w:r>
      <w:r w:rsidRPr="00EE0F1D">
        <w:rPr>
          <w:bCs/>
          <w:lang w:eastAsia="ru-RU"/>
        </w:rPr>
        <w:t xml:space="preserve">сновные показатели деятельности регулируемой организации </w:t>
      </w:r>
      <w:r w:rsidR="00EE0F1D" w:rsidRPr="00EE0F1D">
        <w:rPr>
          <w:lang w:eastAsia="ru-RU"/>
        </w:rPr>
        <w:t>ОАО «РЖД» (Западно-Сибирская дирекция по энергообеспечению - СП Трансэнерго - филиала ОАО «РЖД», Красноярская дирекция по энергообеспечению - СП Трансэнерго - филиала ОАО «РЖД») (ИНН 7708503727)</w:t>
      </w:r>
      <w:r w:rsidR="00EE0F1D">
        <w:rPr>
          <w:lang w:eastAsia="ru-RU"/>
        </w:rPr>
        <w:t xml:space="preserve"> </w:t>
      </w:r>
      <w:r w:rsidRPr="00EE0F1D">
        <w:rPr>
          <w:bCs/>
          <w:lang w:eastAsia="ru-RU"/>
        </w:rPr>
        <w:t xml:space="preserve">на расчетный период регулирования </w:t>
      </w:r>
      <w:r w:rsidRPr="00EE0F1D">
        <w:rPr>
          <w:bCs/>
          <w:kern w:val="32"/>
        </w:rPr>
        <w:t xml:space="preserve">согласно </w:t>
      </w:r>
      <w:r w:rsidRPr="00EE0F1D">
        <w:rPr>
          <w:bCs/>
          <w:lang w:eastAsia="ru-RU"/>
        </w:rPr>
        <w:t>приложени</w:t>
      </w:r>
      <w:r w:rsidR="00EE0F1D">
        <w:rPr>
          <w:bCs/>
          <w:lang w:eastAsia="ru-RU"/>
        </w:rPr>
        <w:t xml:space="preserve">ю № </w:t>
      </w:r>
      <w:r w:rsidR="000E058F">
        <w:rPr>
          <w:bCs/>
          <w:lang w:eastAsia="ru-RU"/>
        </w:rPr>
        <w:t>12</w:t>
      </w:r>
      <w:r w:rsidRPr="00EE0F1D">
        <w:rPr>
          <w:bCs/>
          <w:lang w:eastAsia="ru-RU"/>
        </w:rPr>
        <w:t xml:space="preserve"> к настоящему протоколу.</w:t>
      </w:r>
    </w:p>
    <w:p w14:paraId="459385AE" w14:textId="77777777" w:rsidR="00903E96" w:rsidRDefault="00903E96" w:rsidP="0057724F">
      <w:pPr>
        <w:pStyle w:val="ab"/>
        <w:widowControl w:val="0"/>
        <w:numPr>
          <w:ilvl w:val="0"/>
          <w:numId w:val="29"/>
        </w:numPr>
        <w:ind w:left="0" w:firstLine="567"/>
        <w:jc w:val="both"/>
        <w:outlineLvl w:val="1"/>
        <w:rPr>
          <w:bCs/>
          <w:lang w:eastAsia="ru-RU"/>
        </w:rPr>
      </w:pPr>
      <w:r w:rsidRPr="008B4F14">
        <w:rPr>
          <w:bCs/>
          <w:kern w:val="32"/>
        </w:rPr>
        <w:t>Учесть о</w:t>
      </w:r>
      <w:r w:rsidRPr="008B4F14">
        <w:rPr>
          <w:bCs/>
          <w:lang w:eastAsia="ru-RU"/>
        </w:rPr>
        <w:t xml:space="preserve">сновные показатели деятельности регулируемой организации </w:t>
      </w:r>
      <w:r w:rsidR="008B4F14" w:rsidRPr="008B4F14">
        <w:rPr>
          <w:lang w:eastAsia="ru-RU"/>
        </w:rPr>
        <w:t>ООО ХК «СДС-Энерго» (ИНН 4250003450)</w:t>
      </w:r>
      <w:r w:rsidR="008B4F14">
        <w:rPr>
          <w:lang w:eastAsia="ru-RU"/>
        </w:rPr>
        <w:t xml:space="preserve"> </w:t>
      </w:r>
      <w:r w:rsidRPr="008B4F14">
        <w:rPr>
          <w:bCs/>
          <w:lang w:eastAsia="ru-RU"/>
        </w:rPr>
        <w:t xml:space="preserve">на расчетный период регулирования </w:t>
      </w:r>
      <w:r w:rsidRPr="008B4F14">
        <w:rPr>
          <w:bCs/>
          <w:kern w:val="32"/>
        </w:rPr>
        <w:t xml:space="preserve">согласно </w:t>
      </w:r>
      <w:r w:rsidRPr="008B4F14">
        <w:rPr>
          <w:bCs/>
          <w:lang w:eastAsia="ru-RU"/>
        </w:rPr>
        <w:t xml:space="preserve">приложению № </w:t>
      </w:r>
      <w:r w:rsidR="00AB782B">
        <w:rPr>
          <w:bCs/>
          <w:lang w:eastAsia="ru-RU"/>
        </w:rPr>
        <w:t>13</w:t>
      </w:r>
      <w:r w:rsidRPr="008B4F14">
        <w:rPr>
          <w:bCs/>
          <w:lang w:eastAsia="ru-RU"/>
        </w:rPr>
        <w:t xml:space="preserve"> к настоящему протоколу.</w:t>
      </w:r>
    </w:p>
    <w:p w14:paraId="477C46D1" w14:textId="77777777" w:rsidR="008B4F14" w:rsidRPr="002920F0" w:rsidRDefault="008B4F14" w:rsidP="0057724F">
      <w:pPr>
        <w:pStyle w:val="ab"/>
        <w:widowControl w:val="0"/>
        <w:numPr>
          <w:ilvl w:val="0"/>
          <w:numId w:val="29"/>
        </w:numPr>
        <w:ind w:left="0" w:firstLine="567"/>
        <w:jc w:val="both"/>
        <w:outlineLvl w:val="1"/>
        <w:rPr>
          <w:bCs/>
          <w:lang w:eastAsia="ru-RU"/>
        </w:rPr>
      </w:pPr>
      <w:r w:rsidRPr="002920F0">
        <w:rPr>
          <w:bCs/>
          <w:kern w:val="32"/>
        </w:rPr>
        <w:t>Учесть о</w:t>
      </w:r>
      <w:r w:rsidRPr="002920F0">
        <w:rPr>
          <w:bCs/>
          <w:lang w:eastAsia="ru-RU"/>
        </w:rPr>
        <w:t xml:space="preserve">сновные показатели деятельности регулируемой организации </w:t>
      </w:r>
      <w:r w:rsidR="002920F0" w:rsidRPr="002920F0">
        <w:rPr>
          <w:lang w:eastAsia="ru-RU"/>
        </w:rPr>
        <w:t>ОАО «Северо-Кузбасская энергетическая компания» (ИНН 4205153492)</w:t>
      </w:r>
      <w:r w:rsidR="002920F0">
        <w:rPr>
          <w:lang w:eastAsia="ru-RU"/>
        </w:rPr>
        <w:t xml:space="preserve"> </w:t>
      </w:r>
      <w:r w:rsidRPr="002920F0">
        <w:rPr>
          <w:bCs/>
          <w:lang w:eastAsia="ru-RU"/>
        </w:rPr>
        <w:t xml:space="preserve">на расчетный период регулирования </w:t>
      </w:r>
      <w:r w:rsidRPr="002920F0">
        <w:rPr>
          <w:bCs/>
          <w:kern w:val="32"/>
        </w:rPr>
        <w:t xml:space="preserve">согласно </w:t>
      </w:r>
      <w:r w:rsidRPr="002920F0">
        <w:rPr>
          <w:bCs/>
          <w:lang w:eastAsia="ru-RU"/>
        </w:rPr>
        <w:t>приложению</w:t>
      </w:r>
      <w:r w:rsidR="002920F0">
        <w:rPr>
          <w:bCs/>
          <w:lang w:eastAsia="ru-RU"/>
        </w:rPr>
        <w:t xml:space="preserve"> </w:t>
      </w:r>
      <w:r w:rsidRPr="002920F0">
        <w:rPr>
          <w:bCs/>
          <w:lang w:eastAsia="ru-RU"/>
        </w:rPr>
        <w:t xml:space="preserve">№ </w:t>
      </w:r>
      <w:r w:rsidR="007A44F6">
        <w:rPr>
          <w:bCs/>
          <w:lang w:eastAsia="ru-RU"/>
        </w:rPr>
        <w:t>14</w:t>
      </w:r>
      <w:r w:rsidRPr="002920F0">
        <w:rPr>
          <w:bCs/>
          <w:lang w:eastAsia="ru-RU"/>
        </w:rPr>
        <w:t xml:space="preserve"> к настоящему протоколу.</w:t>
      </w:r>
    </w:p>
    <w:p w14:paraId="05B59B44" w14:textId="77777777" w:rsidR="00223A12" w:rsidRDefault="00223A12" w:rsidP="0057724F">
      <w:pPr>
        <w:pStyle w:val="ab"/>
        <w:widowControl w:val="0"/>
        <w:numPr>
          <w:ilvl w:val="0"/>
          <w:numId w:val="29"/>
        </w:numPr>
        <w:ind w:left="0" w:firstLine="567"/>
        <w:jc w:val="both"/>
        <w:outlineLvl w:val="1"/>
        <w:rPr>
          <w:bCs/>
          <w:lang w:eastAsia="ru-RU"/>
        </w:rPr>
      </w:pPr>
      <w:r w:rsidRPr="00D93827">
        <w:rPr>
          <w:bCs/>
          <w:kern w:val="32"/>
        </w:rPr>
        <w:t>Учесть о</w:t>
      </w:r>
      <w:r w:rsidRPr="00D93827">
        <w:rPr>
          <w:bCs/>
          <w:lang w:eastAsia="ru-RU"/>
        </w:rPr>
        <w:t xml:space="preserve">сновные показатели деятельности регулируемой организации </w:t>
      </w:r>
      <w:r w:rsidR="00D93827" w:rsidRPr="00D93827">
        <w:rPr>
          <w:lang w:eastAsia="ru-RU"/>
        </w:rPr>
        <w:t>АО «Сибирская Промышленная Сетевая Компания» (ИНН 4205234208)</w:t>
      </w:r>
      <w:r w:rsidR="00D93827">
        <w:rPr>
          <w:lang w:eastAsia="ru-RU"/>
        </w:rPr>
        <w:t xml:space="preserve"> </w:t>
      </w:r>
      <w:r w:rsidRPr="00D93827">
        <w:rPr>
          <w:bCs/>
          <w:lang w:eastAsia="ru-RU"/>
        </w:rPr>
        <w:t xml:space="preserve">на расчетный период регулирования </w:t>
      </w:r>
      <w:r w:rsidRPr="00D93827">
        <w:rPr>
          <w:bCs/>
          <w:kern w:val="32"/>
        </w:rPr>
        <w:t xml:space="preserve">согласно </w:t>
      </w:r>
      <w:r w:rsidRPr="00D93827">
        <w:rPr>
          <w:bCs/>
          <w:lang w:eastAsia="ru-RU"/>
        </w:rPr>
        <w:t xml:space="preserve">приложению № </w:t>
      </w:r>
      <w:r w:rsidR="007A44F6">
        <w:rPr>
          <w:bCs/>
          <w:lang w:eastAsia="ru-RU"/>
        </w:rPr>
        <w:t>15</w:t>
      </w:r>
      <w:r w:rsidRPr="00D93827">
        <w:rPr>
          <w:bCs/>
          <w:lang w:eastAsia="ru-RU"/>
        </w:rPr>
        <w:t xml:space="preserve"> к настоящему протоколу.</w:t>
      </w:r>
    </w:p>
    <w:p w14:paraId="2312434A" w14:textId="77777777" w:rsidR="00D93827" w:rsidRPr="003A45A4" w:rsidRDefault="00D93827" w:rsidP="0057724F">
      <w:pPr>
        <w:pStyle w:val="ab"/>
        <w:widowControl w:val="0"/>
        <w:numPr>
          <w:ilvl w:val="0"/>
          <w:numId w:val="29"/>
        </w:numPr>
        <w:ind w:left="0" w:firstLine="567"/>
        <w:jc w:val="both"/>
        <w:outlineLvl w:val="1"/>
        <w:rPr>
          <w:bCs/>
          <w:lang w:eastAsia="ru-RU"/>
        </w:rPr>
      </w:pPr>
      <w:r w:rsidRPr="003A45A4">
        <w:rPr>
          <w:bCs/>
          <w:kern w:val="32"/>
        </w:rPr>
        <w:t>Учесть о</w:t>
      </w:r>
      <w:r w:rsidRPr="003A45A4">
        <w:rPr>
          <w:bCs/>
          <w:lang w:eastAsia="ru-RU"/>
        </w:rPr>
        <w:t xml:space="preserve">сновные показатели деятельности регулируемой организации </w:t>
      </w:r>
      <w:r w:rsidR="003A45A4" w:rsidRPr="003A45A4">
        <w:rPr>
          <w:lang w:eastAsia="ru-RU"/>
        </w:rPr>
        <w:t>ООО «СибЭнергоТранс - 42» (ИНН 4223086707)</w:t>
      </w:r>
      <w:r w:rsidR="003A45A4">
        <w:rPr>
          <w:lang w:eastAsia="ru-RU"/>
        </w:rPr>
        <w:t xml:space="preserve"> </w:t>
      </w:r>
      <w:r w:rsidRPr="003A45A4">
        <w:rPr>
          <w:bCs/>
          <w:lang w:eastAsia="ru-RU"/>
        </w:rPr>
        <w:t xml:space="preserve">на расчетный период регулирования </w:t>
      </w:r>
      <w:r w:rsidRPr="003A45A4">
        <w:rPr>
          <w:bCs/>
          <w:kern w:val="32"/>
        </w:rPr>
        <w:t xml:space="preserve">согласно </w:t>
      </w:r>
      <w:r w:rsidRPr="003A45A4">
        <w:rPr>
          <w:bCs/>
          <w:lang w:eastAsia="ru-RU"/>
        </w:rPr>
        <w:t xml:space="preserve">приложению № </w:t>
      </w:r>
      <w:r w:rsidR="00335727">
        <w:rPr>
          <w:bCs/>
          <w:lang w:eastAsia="ru-RU"/>
        </w:rPr>
        <w:t>16</w:t>
      </w:r>
      <w:r w:rsidRPr="003A45A4">
        <w:rPr>
          <w:bCs/>
          <w:lang w:eastAsia="ru-RU"/>
        </w:rPr>
        <w:t xml:space="preserve"> к настоящему протоколу.</w:t>
      </w:r>
    </w:p>
    <w:p w14:paraId="0EAC4195" w14:textId="77777777" w:rsidR="00427201" w:rsidRPr="008F0573" w:rsidRDefault="00427201" w:rsidP="0057724F">
      <w:pPr>
        <w:pStyle w:val="ab"/>
        <w:widowControl w:val="0"/>
        <w:numPr>
          <w:ilvl w:val="0"/>
          <w:numId w:val="29"/>
        </w:numPr>
        <w:ind w:left="0" w:firstLine="567"/>
        <w:jc w:val="both"/>
        <w:outlineLvl w:val="1"/>
        <w:rPr>
          <w:bCs/>
          <w:lang w:eastAsia="ru-RU"/>
        </w:rPr>
      </w:pPr>
      <w:r w:rsidRPr="008F0573">
        <w:rPr>
          <w:bCs/>
          <w:kern w:val="32"/>
        </w:rPr>
        <w:t>Учесть о</w:t>
      </w:r>
      <w:r w:rsidRPr="008F0573">
        <w:rPr>
          <w:bCs/>
          <w:lang w:eastAsia="ru-RU"/>
        </w:rPr>
        <w:t xml:space="preserve">сновные показатели деятельности регулируемой организации </w:t>
      </w:r>
      <w:r w:rsidR="008F0573" w:rsidRPr="008F0573">
        <w:rPr>
          <w:lang w:eastAsia="ru-RU"/>
        </w:rPr>
        <w:t>МУП «Территориальная распределительная сетевая компания Новокузнецкого муниципального района» (ИНН 4252003462)</w:t>
      </w:r>
      <w:r w:rsidR="008F0573">
        <w:rPr>
          <w:lang w:eastAsia="ru-RU"/>
        </w:rPr>
        <w:t xml:space="preserve"> </w:t>
      </w:r>
      <w:r w:rsidRPr="008F0573">
        <w:rPr>
          <w:bCs/>
          <w:lang w:eastAsia="ru-RU"/>
        </w:rPr>
        <w:t xml:space="preserve">на расчетный период регулирования </w:t>
      </w:r>
      <w:r w:rsidRPr="008F0573">
        <w:rPr>
          <w:bCs/>
          <w:kern w:val="32"/>
        </w:rPr>
        <w:t xml:space="preserve">согласно </w:t>
      </w:r>
      <w:r w:rsidRPr="008F0573">
        <w:rPr>
          <w:bCs/>
          <w:lang w:eastAsia="ru-RU"/>
        </w:rPr>
        <w:t xml:space="preserve">приложению № </w:t>
      </w:r>
      <w:r w:rsidR="00FE42E2">
        <w:rPr>
          <w:bCs/>
          <w:lang w:eastAsia="ru-RU"/>
        </w:rPr>
        <w:t>17</w:t>
      </w:r>
      <w:r w:rsidRPr="008F0573">
        <w:rPr>
          <w:bCs/>
          <w:lang w:eastAsia="ru-RU"/>
        </w:rPr>
        <w:t xml:space="preserve"> к настоящему протоколу.</w:t>
      </w:r>
    </w:p>
    <w:p w14:paraId="015CA07D" w14:textId="77777777" w:rsidR="00A141A5" w:rsidRPr="0057724F" w:rsidRDefault="00A141A5" w:rsidP="0057724F">
      <w:pPr>
        <w:pStyle w:val="ab"/>
        <w:widowControl w:val="0"/>
        <w:numPr>
          <w:ilvl w:val="0"/>
          <w:numId w:val="29"/>
        </w:numPr>
        <w:ind w:left="0" w:firstLine="567"/>
        <w:jc w:val="both"/>
        <w:outlineLvl w:val="1"/>
        <w:rPr>
          <w:bCs/>
          <w:lang w:eastAsia="ru-RU"/>
        </w:rPr>
      </w:pPr>
      <w:r w:rsidRPr="00BF4610">
        <w:rPr>
          <w:bCs/>
          <w:kern w:val="32"/>
        </w:rPr>
        <w:t>Учесть о</w:t>
      </w:r>
      <w:r w:rsidRPr="00BF4610">
        <w:rPr>
          <w:bCs/>
          <w:lang w:eastAsia="ru-RU"/>
        </w:rPr>
        <w:t xml:space="preserve">сновные показатели деятельности регулируемой организации </w:t>
      </w:r>
      <w:r w:rsidR="00BF4610" w:rsidRPr="00BF4610">
        <w:rPr>
          <w:lang w:eastAsia="ru-RU"/>
        </w:rPr>
        <w:t>ООО «Территориальная сетевая организация «Сибирь» (ИНН 4205282579)</w:t>
      </w:r>
      <w:r w:rsidR="00BF4610">
        <w:rPr>
          <w:lang w:eastAsia="ru-RU"/>
        </w:rPr>
        <w:t xml:space="preserve"> </w:t>
      </w:r>
      <w:r w:rsidRPr="00BF4610">
        <w:rPr>
          <w:bCs/>
          <w:lang w:eastAsia="ru-RU"/>
        </w:rPr>
        <w:t xml:space="preserve">на расчетный период регулирования </w:t>
      </w:r>
      <w:r w:rsidRPr="00BF4610">
        <w:rPr>
          <w:bCs/>
          <w:kern w:val="32"/>
        </w:rPr>
        <w:t xml:space="preserve">согласно </w:t>
      </w:r>
      <w:r w:rsidRPr="00BF4610">
        <w:rPr>
          <w:bCs/>
          <w:lang w:eastAsia="ru-RU"/>
        </w:rPr>
        <w:t xml:space="preserve">приложению № </w:t>
      </w:r>
      <w:r w:rsidR="00303329">
        <w:rPr>
          <w:bCs/>
          <w:lang w:eastAsia="ru-RU"/>
        </w:rPr>
        <w:t>18</w:t>
      </w:r>
      <w:r w:rsidRPr="00BF4610">
        <w:rPr>
          <w:bCs/>
          <w:lang w:eastAsia="ru-RU"/>
        </w:rPr>
        <w:t xml:space="preserve"> к настоящему протоколу.</w:t>
      </w:r>
    </w:p>
    <w:p w14:paraId="59858718" w14:textId="77777777" w:rsidR="0057724F" w:rsidRPr="0057724F" w:rsidRDefault="0057724F" w:rsidP="0057724F">
      <w:pPr>
        <w:pStyle w:val="ab"/>
        <w:widowControl w:val="0"/>
        <w:numPr>
          <w:ilvl w:val="0"/>
          <w:numId w:val="29"/>
        </w:numPr>
        <w:ind w:left="0" w:firstLine="567"/>
        <w:jc w:val="both"/>
        <w:outlineLvl w:val="1"/>
        <w:rPr>
          <w:bCs/>
          <w:lang w:eastAsia="ru-RU"/>
        </w:rPr>
      </w:pPr>
      <w:r w:rsidRPr="0057724F">
        <w:rPr>
          <w:bCs/>
          <w:kern w:val="32"/>
        </w:rPr>
        <w:t>Учесть о</w:t>
      </w:r>
      <w:r w:rsidRPr="0057724F">
        <w:rPr>
          <w:bCs/>
          <w:lang w:eastAsia="ru-RU"/>
        </w:rPr>
        <w:t xml:space="preserve">сновные показатели деятельности регулируемой организации </w:t>
      </w:r>
      <w:r w:rsidRPr="0057724F">
        <w:rPr>
          <w:lang w:eastAsia="ru-RU"/>
        </w:rPr>
        <w:t>ЗАО «Электросеть» (ИНН 7714734225)</w:t>
      </w:r>
      <w:r>
        <w:rPr>
          <w:lang w:eastAsia="ru-RU"/>
        </w:rPr>
        <w:t xml:space="preserve"> </w:t>
      </w:r>
      <w:r w:rsidRPr="0057724F">
        <w:rPr>
          <w:bCs/>
          <w:lang w:eastAsia="ru-RU"/>
        </w:rPr>
        <w:t xml:space="preserve">на расчетный период регулирования </w:t>
      </w:r>
      <w:r w:rsidRPr="0057724F">
        <w:rPr>
          <w:bCs/>
          <w:kern w:val="32"/>
        </w:rPr>
        <w:t xml:space="preserve">согласно </w:t>
      </w:r>
      <w:r w:rsidRPr="0057724F">
        <w:rPr>
          <w:bCs/>
          <w:lang w:eastAsia="ru-RU"/>
        </w:rPr>
        <w:t xml:space="preserve">приложению № </w:t>
      </w:r>
      <w:r w:rsidR="00303329">
        <w:rPr>
          <w:bCs/>
          <w:lang w:eastAsia="ru-RU"/>
        </w:rPr>
        <w:t>19</w:t>
      </w:r>
      <w:r w:rsidRPr="0057724F">
        <w:rPr>
          <w:bCs/>
          <w:lang w:eastAsia="ru-RU"/>
        </w:rPr>
        <w:t xml:space="preserve"> к настоящему протоколу.</w:t>
      </w:r>
    </w:p>
    <w:p w14:paraId="729C7996" w14:textId="77777777" w:rsidR="000031A6" w:rsidRDefault="000031A6" w:rsidP="0057724F">
      <w:pPr>
        <w:pStyle w:val="ab"/>
        <w:widowControl w:val="0"/>
        <w:numPr>
          <w:ilvl w:val="0"/>
          <w:numId w:val="29"/>
        </w:numPr>
        <w:ind w:left="0" w:firstLine="567"/>
        <w:jc w:val="both"/>
        <w:outlineLvl w:val="1"/>
        <w:rPr>
          <w:bCs/>
          <w:lang w:eastAsia="ru-RU"/>
        </w:rPr>
      </w:pPr>
      <w:r w:rsidRPr="00235BB9">
        <w:rPr>
          <w:bCs/>
          <w:kern w:val="32"/>
        </w:rPr>
        <w:t>Учесть о</w:t>
      </w:r>
      <w:r w:rsidRPr="00235BB9">
        <w:rPr>
          <w:bCs/>
          <w:lang w:eastAsia="ru-RU"/>
        </w:rPr>
        <w:t xml:space="preserve">сновные показатели деятельности регулируемой организации </w:t>
      </w:r>
      <w:r w:rsidR="00235BB9" w:rsidRPr="00235BB9">
        <w:rPr>
          <w:lang w:eastAsia="ru-RU"/>
        </w:rPr>
        <w:t>ООО «Электросетьсервис» (ИНН 4223057103)</w:t>
      </w:r>
      <w:r w:rsidR="00235BB9">
        <w:rPr>
          <w:lang w:eastAsia="ru-RU"/>
        </w:rPr>
        <w:t xml:space="preserve"> </w:t>
      </w:r>
      <w:r w:rsidRPr="00235BB9">
        <w:rPr>
          <w:bCs/>
          <w:lang w:eastAsia="ru-RU"/>
        </w:rPr>
        <w:t xml:space="preserve">на расчетный период регулирования </w:t>
      </w:r>
      <w:r w:rsidRPr="00235BB9">
        <w:rPr>
          <w:bCs/>
          <w:kern w:val="32"/>
        </w:rPr>
        <w:t xml:space="preserve">согласно </w:t>
      </w:r>
      <w:r w:rsidRPr="00235BB9">
        <w:rPr>
          <w:bCs/>
          <w:lang w:eastAsia="ru-RU"/>
        </w:rPr>
        <w:t xml:space="preserve">приложению № </w:t>
      </w:r>
      <w:r w:rsidR="00303329">
        <w:rPr>
          <w:bCs/>
          <w:lang w:eastAsia="ru-RU"/>
        </w:rPr>
        <w:t>20</w:t>
      </w:r>
      <w:r w:rsidRPr="00235BB9">
        <w:rPr>
          <w:bCs/>
          <w:lang w:eastAsia="ru-RU"/>
        </w:rPr>
        <w:t xml:space="preserve"> к настоящему протоколу.</w:t>
      </w:r>
    </w:p>
    <w:p w14:paraId="77F15AF0" w14:textId="77777777" w:rsidR="005E48FE" w:rsidRPr="0057724F" w:rsidRDefault="005E48FE" w:rsidP="0057724F">
      <w:pPr>
        <w:pStyle w:val="ab"/>
        <w:widowControl w:val="0"/>
        <w:numPr>
          <w:ilvl w:val="0"/>
          <w:numId w:val="29"/>
        </w:numPr>
        <w:ind w:left="0" w:firstLine="567"/>
        <w:jc w:val="both"/>
        <w:outlineLvl w:val="1"/>
        <w:rPr>
          <w:bCs/>
          <w:lang w:eastAsia="ru-RU"/>
        </w:rPr>
      </w:pPr>
      <w:r w:rsidRPr="005E48FE">
        <w:rPr>
          <w:bCs/>
          <w:kern w:val="32"/>
        </w:rPr>
        <w:t>Учесть о</w:t>
      </w:r>
      <w:r w:rsidRPr="005E48FE">
        <w:rPr>
          <w:bCs/>
          <w:lang w:eastAsia="ru-RU"/>
        </w:rPr>
        <w:t xml:space="preserve">сновные показатели деятельности регулируемой организации </w:t>
      </w:r>
      <w:r w:rsidRPr="005E48FE">
        <w:rPr>
          <w:lang w:eastAsia="ru-RU"/>
        </w:rPr>
        <w:t>ООО «ЭнергоПаритет» (ИНН 4205262491)</w:t>
      </w:r>
      <w:r>
        <w:rPr>
          <w:lang w:eastAsia="ru-RU"/>
        </w:rPr>
        <w:t xml:space="preserve"> </w:t>
      </w:r>
      <w:r w:rsidRPr="005E48FE">
        <w:rPr>
          <w:bCs/>
          <w:lang w:eastAsia="ru-RU"/>
        </w:rPr>
        <w:t xml:space="preserve">на расчетный период регулирования </w:t>
      </w:r>
      <w:r w:rsidRPr="005E48FE">
        <w:rPr>
          <w:bCs/>
          <w:kern w:val="32"/>
        </w:rPr>
        <w:t xml:space="preserve">согласно </w:t>
      </w:r>
      <w:r w:rsidRPr="005E48FE">
        <w:rPr>
          <w:bCs/>
          <w:lang w:eastAsia="ru-RU"/>
        </w:rPr>
        <w:t xml:space="preserve">приложению № </w:t>
      </w:r>
      <w:r w:rsidR="00303329">
        <w:rPr>
          <w:bCs/>
          <w:lang w:eastAsia="ru-RU"/>
        </w:rPr>
        <w:t>21</w:t>
      </w:r>
      <w:r w:rsidRPr="0057724F">
        <w:rPr>
          <w:bCs/>
          <w:lang w:eastAsia="ru-RU"/>
        </w:rPr>
        <w:t xml:space="preserve"> к настоящему протоколу.</w:t>
      </w:r>
    </w:p>
    <w:p w14:paraId="013A9550" w14:textId="77777777" w:rsidR="0057724F" w:rsidRPr="0057724F" w:rsidRDefault="0057724F" w:rsidP="0057724F">
      <w:pPr>
        <w:pStyle w:val="ab"/>
        <w:numPr>
          <w:ilvl w:val="0"/>
          <w:numId w:val="29"/>
        </w:numPr>
        <w:spacing w:line="233" w:lineRule="auto"/>
        <w:ind w:left="0" w:firstLine="567"/>
        <w:jc w:val="both"/>
      </w:pPr>
      <w:r w:rsidRPr="0057724F">
        <w:t>Утвердить</w:t>
      </w:r>
      <w:r w:rsidRPr="0057724F">
        <w:rPr>
          <w:bCs/>
          <w:color w:val="000000"/>
          <w:shd w:val="clear" w:color="auto" w:fill="FFFFFF"/>
        </w:rPr>
        <w:t xml:space="preserve"> </w:t>
      </w:r>
      <w:r w:rsidRPr="0057724F">
        <w:t xml:space="preserve">с 01.01.2017 по 31.12.2017 стандартизированные тарифные ставки для расчета платы за технологическое присоединение к электрическим сетям территориальных сетевых организаций Кемеровской области согласно приложению № </w:t>
      </w:r>
      <w:r w:rsidR="003F43A3">
        <w:t>22</w:t>
      </w:r>
      <w:r w:rsidRPr="0057724F">
        <w:t xml:space="preserve"> к настоящему </w:t>
      </w:r>
      <w:r>
        <w:t>протоколу</w:t>
      </w:r>
      <w:r w:rsidRPr="0057724F">
        <w:t>.</w:t>
      </w:r>
    </w:p>
    <w:p w14:paraId="3F7ED5BC" w14:textId="77777777" w:rsidR="0057724F" w:rsidRPr="0057724F" w:rsidRDefault="0057724F" w:rsidP="0057724F">
      <w:pPr>
        <w:pStyle w:val="ab"/>
        <w:numPr>
          <w:ilvl w:val="0"/>
          <w:numId w:val="29"/>
        </w:numPr>
        <w:spacing w:line="233" w:lineRule="auto"/>
        <w:ind w:left="0" w:firstLine="567"/>
        <w:jc w:val="both"/>
      </w:pPr>
      <w:r w:rsidRPr="0057724F">
        <w:t>Утвердить</w:t>
      </w:r>
      <w:r w:rsidRPr="0057724F">
        <w:rPr>
          <w:bCs/>
          <w:color w:val="000000"/>
          <w:shd w:val="clear" w:color="auto" w:fill="FFFFFF"/>
        </w:rPr>
        <w:t xml:space="preserve"> </w:t>
      </w:r>
      <w:r w:rsidRPr="0057724F">
        <w:t xml:space="preserve">с 01.01.2017 по 31.12.2017 ставки за единицу максимальной мощности для расчета платы за технологическое присоединение к электрическим сетям территориальных сетевых организаций Кемеровской области </w:t>
      </w:r>
      <w:r>
        <w:t xml:space="preserve">согласно приложению № </w:t>
      </w:r>
      <w:r w:rsidR="00313FE4">
        <w:t>23</w:t>
      </w:r>
      <w:r w:rsidRPr="0057724F">
        <w:t xml:space="preserve"> к настоящему </w:t>
      </w:r>
      <w:r>
        <w:t>протоколу.</w:t>
      </w:r>
    </w:p>
    <w:p w14:paraId="7FDA658F" w14:textId="77777777" w:rsidR="0057724F" w:rsidRPr="0057724F" w:rsidRDefault="0057724F" w:rsidP="0057724F">
      <w:pPr>
        <w:pStyle w:val="aff9"/>
        <w:numPr>
          <w:ilvl w:val="0"/>
          <w:numId w:val="29"/>
        </w:numPr>
        <w:spacing w:line="233" w:lineRule="auto"/>
        <w:ind w:left="0" w:firstLine="567"/>
        <w:jc w:val="both"/>
        <w:rPr>
          <w:rFonts w:ascii="Times New Roman" w:hAnsi="Times New Roman"/>
          <w:sz w:val="24"/>
          <w:szCs w:val="24"/>
        </w:rPr>
      </w:pPr>
      <w:r w:rsidRPr="0057724F">
        <w:rPr>
          <w:rFonts w:ascii="Times New Roman" w:hAnsi="Times New Roman"/>
          <w:sz w:val="24"/>
          <w:szCs w:val="24"/>
        </w:rPr>
        <w:t>Утвердить</w:t>
      </w:r>
      <w:r w:rsidRPr="0057724F">
        <w:rPr>
          <w:rFonts w:ascii="Times New Roman" w:hAnsi="Times New Roman"/>
          <w:bCs/>
          <w:color w:val="000000"/>
          <w:sz w:val="24"/>
          <w:szCs w:val="24"/>
          <w:shd w:val="clear" w:color="auto" w:fill="FFFFFF"/>
        </w:rPr>
        <w:t xml:space="preserve"> </w:t>
      </w:r>
      <w:r w:rsidRPr="0057724F">
        <w:rPr>
          <w:rFonts w:ascii="Times New Roman" w:hAnsi="Times New Roman"/>
          <w:sz w:val="24"/>
          <w:szCs w:val="24"/>
        </w:rPr>
        <w:t xml:space="preserve">с 01.01.2017 по 31.12.2017 формулы платы за технологическое присоединения к электрическим сетям территориальных сетевых организаций Кемеровской области согласно приложению № </w:t>
      </w:r>
      <w:r w:rsidR="003F43A3">
        <w:rPr>
          <w:rFonts w:ascii="Times New Roman" w:hAnsi="Times New Roman"/>
          <w:sz w:val="24"/>
          <w:szCs w:val="24"/>
        </w:rPr>
        <w:t>24</w:t>
      </w:r>
      <w:r w:rsidRPr="0057724F">
        <w:rPr>
          <w:rFonts w:ascii="Times New Roman" w:hAnsi="Times New Roman"/>
          <w:sz w:val="24"/>
          <w:szCs w:val="24"/>
        </w:rPr>
        <w:t xml:space="preserve"> к настоящему </w:t>
      </w:r>
      <w:r>
        <w:rPr>
          <w:rFonts w:ascii="Times New Roman" w:hAnsi="Times New Roman"/>
          <w:sz w:val="24"/>
          <w:szCs w:val="24"/>
        </w:rPr>
        <w:t>протоколу</w:t>
      </w:r>
      <w:r w:rsidRPr="0057724F">
        <w:rPr>
          <w:rFonts w:ascii="Times New Roman" w:hAnsi="Times New Roman"/>
          <w:sz w:val="24"/>
          <w:szCs w:val="24"/>
        </w:rPr>
        <w:t>.</w:t>
      </w:r>
    </w:p>
    <w:p w14:paraId="78772990" w14:textId="77777777" w:rsidR="0057724F" w:rsidRPr="0057724F" w:rsidRDefault="0057724F" w:rsidP="0057724F">
      <w:pPr>
        <w:pStyle w:val="ab"/>
        <w:numPr>
          <w:ilvl w:val="0"/>
          <w:numId w:val="29"/>
        </w:numPr>
        <w:autoSpaceDE w:val="0"/>
        <w:autoSpaceDN w:val="0"/>
        <w:adjustRightInd w:val="0"/>
        <w:spacing w:line="233" w:lineRule="auto"/>
        <w:ind w:left="0" w:firstLine="567"/>
        <w:jc w:val="both"/>
        <w:rPr>
          <w:lang w:eastAsia="ru-RU"/>
        </w:rPr>
      </w:pPr>
      <w:r w:rsidRPr="0057724F">
        <w:rPr>
          <w:lang w:eastAsia="ru-RU"/>
        </w:rPr>
        <w:t xml:space="preserve">Установить размер выпадающих доходов </w:t>
      </w:r>
      <w:r w:rsidRPr="0057724F">
        <w:t xml:space="preserve">территориальных сетевых организаций Кемеровской области </w:t>
      </w:r>
      <w:r w:rsidRPr="0057724F">
        <w:rPr>
          <w:lang w:eastAsia="ru-RU"/>
        </w:rPr>
        <w:t xml:space="preserve">по технологическому присоединению заявителей </w:t>
      </w:r>
      <w:r w:rsidRPr="0057724F">
        <w:rPr>
          <w:rFonts w:eastAsiaTheme="minorHAnsi"/>
        </w:rPr>
        <w:t xml:space="preserve">в целях технологического присоединения энергопринимающих устройств максимальной мощностью не более чем 150 кВт </w:t>
      </w:r>
      <w:r w:rsidRPr="0057724F">
        <w:rPr>
          <w:lang w:eastAsia="ru-RU"/>
        </w:rPr>
        <w:t xml:space="preserve">включительно </w:t>
      </w:r>
      <w:r w:rsidRPr="0057724F">
        <w:t xml:space="preserve">к электрическим сетям территориальных сетевых организаций Кемеровской области на 2017 год </w:t>
      </w:r>
      <w:r w:rsidRPr="0057724F">
        <w:rPr>
          <w:lang w:eastAsia="ru-RU"/>
        </w:rPr>
        <w:t xml:space="preserve">согласно приложению № </w:t>
      </w:r>
      <w:r w:rsidR="003F43A3">
        <w:rPr>
          <w:lang w:eastAsia="ru-RU"/>
        </w:rPr>
        <w:t>2</w:t>
      </w:r>
      <w:r w:rsidR="00313FE4">
        <w:rPr>
          <w:lang w:eastAsia="ru-RU"/>
        </w:rPr>
        <w:t>5</w:t>
      </w:r>
      <w:r w:rsidRPr="0057724F">
        <w:rPr>
          <w:lang w:eastAsia="ru-RU"/>
        </w:rPr>
        <w:t xml:space="preserve"> к настоящему </w:t>
      </w:r>
      <w:r>
        <w:rPr>
          <w:lang w:eastAsia="ru-RU"/>
        </w:rPr>
        <w:t>протоколу</w:t>
      </w:r>
      <w:r w:rsidRPr="0057724F">
        <w:rPr>
          <w:lang w:eastAsia="ru-RU"/>
        </w:rPr>
        <w:t>.</w:t>
      </w:r>
    </w:p>
    <w:p w14:paraId="0E827B04" w14:textId="77777777" w:rsidR="0057724F" w:rsidRPr="0057724F" w:rsidRDefault="0057724F" w:rsidP="0057724F">
      <w:pPr>
        <w:pStyle w:val="ab"/>
        <w:numPr>
          <w:ilvl w:val="0"/>
          <w:numId w:val="29"/>
        </w:numPr>
        <w:autoSpaceDE w:val="0"/>
        <w:autoSpaceDN w:val="0"/>
        <w:adjustRightInd w:val="0"/>
        <w:spacing w:line="233" w:lineRule="auto"/>
        <w:ind w:left="0" w:firstLine="567"/>
        <w:jc w:val="both"/>
        <w:rPr>
          <w:bCs/>
          <w:lang w:eastAsia="ru-RU"/>
        </w:rPr>
      </w:pPr>
      <w:r w:rsidRPr="0057724F">
        <w:rPr>
          <w:bCs/>
          <w:lang w:eastAsia="ru-RU"/>
        </w:rPr>
        <w:t>Признать утратившими силу с 01.01.2017 постановления региональной энергетической комиссии Кемеровской области:</w:t>
      </w:r>
    </w:p>
    <w:p w14:paraId="3EB60C1D"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1018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«Горэлектросеть» по Кемеровской области на 2016 год»;</w:t>
      </w:r>
    </w:p>
    <w:p w14:paraId="68FB8F32"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1019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«ЕвразЭнергоТранс» по Кемеровской области на 2016 год»;</w:t>
      </w:r>
    </w:p>
    <w:p w14:paraId="15B16921"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1020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ЗАО «Электросеть» по Кемеровской области на 2016 год»;</w:t>
      </w:r>
    </w:p>
    <w:p w14:paraId="521AC30C"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1021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МУП «ТРСК Новокузнецкого района» по Кемеровской области на 2016 год»;</w:t>
      </w:r>
    </w:p>
    <w:p w14:paraId="67B975B4"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1022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ОАО «КузбассЭлектро» по Кемеровской области на 2016 год»;</w:t>
      </w:r>
    </w:p>
    <w:p w14:paraId="50E56C22"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1023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«Кузбасская энергосетевая компания» по Кемеровской области на 2016 год»;</w:t>
      </w:r>
    </w:p>
    <w:p w14:paraId="0C7223DB"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1024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ПАО «МРСК Сибири» (филиал ПАО «МРСК Сибири» «Кузбассэнерго - РЭС») по Кемеровской области на 2016 год»;</w:t>
      </w:r>
    </w:p>
    <w:p w14:paraId="11D63153"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1025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«Мысковская электросетевая организация» по Кемеровской области на 2016 год»;</w:t>
      </w:r>
    </w:p>
    <w:p w14:paraId="612EE96F"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1026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«ОЭСК» по Кемеровской области на 2016 год»;</w:t>
      </w:r>
    </w:p>
    <w:p w14:paraId="5FBE2E93"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1027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ХК «СДС-Энерго» по Кемеровской области на 2016 год»;</w:t>
      </w:r>
    </w:p>
    <w:p w14:paraId="1E0DA2C8"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1028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ЗАО «СибПСК» по Кемеровской области на 2016 год»;</w:t>
      </w:r>
    </w:p>
    <w:p w14:paraId="0C2AA348"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1029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ОАО «СКЭК» по Кемеровской области на 2016 год»</w:t>
      </w:r>
    </w:p>
    <w:p w14:paraId="5AC6C5B7"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1030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«ТСО «Сибирь» по Кемеровской области на 2016 год»;</w:t>
      </w:r>
    </w:p>
    <w:p w14:paraId="169BDF0A"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1031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«Электросетьсервис» по Кемеровской области на 2016 год»;</w:t>
      </w:r>
    </w:p>
    <w:p w14:paraId="74C84923"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1032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ОАО «Оборонэнерго» (филиал «Сибирский») по Кемеровской области на 2016 год»;</w:t>
      </w:r>
    </w:p>
    <w:p w14:paraId="42AAC0FF"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1033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ОАО «РЖД» по Кемеровской области на 2016 год»;</w:t>
      </w:r>
    </w:p>
    <w:p w14:paraId="2BBAC517"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1034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«Районные электрические сети» по Кемеровской области на 2016 год»;</w:t>
      </w:r>
    </w:p>
    <w:p w14:paraId="3727BDA7"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1035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«Терра» по Кемеровской области на 2016 год»;</w:t>
      </w:r>
    </w:p>
    <w:p w14:paraId="0AA36F49"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08.04.2016 № 50 «О внесении изменений в постановление региональной энергетической комиссии Кемеровской области от 31.12.2015 № 1025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«Мысковская электросетевая организация» по Кемеровской области на 2016 год»;</w:t>
      </w:r>
    </w:p>
    <w:p w14:paraId="3AF0FF2A"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08.04.2016 № 51 «О внесении изменений в постановление региональной энергетической комиссии Кемеровской области от 31.12.2015 № 1023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«Кузбасская энергосетевая компания» по Кемеровской области на 2016 год»;</w:t>
      </w:r>
    </w:p>
    <w:p w14:paraId="4A79B836"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08.04.2016 № 52 «О внесении изменений в постановление региональной энергетической комиссии Кемеровской области от 31.12.2015 № 1020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ЗАО «Электросеть» по Кемеровской области на 2016 год»;</w:t>
      </w:r>
    </w:p>
    <w:p w14:paraId="3A9CD42C"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08.04.2016 № 53 «О внесении изменений в постановление региональной энергетической комиссии Кемеровской области от 31.12.2015 № 1026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«ОЭСК» по Кемеровской области на 2016 год»;</w:t>
      </w:r>
    </w:p>
    <w:p w14:paraId="2D846CAF"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08.04.2016 № 54 «О внесении изменения в постановление региональной энергетической комиссии Кемеровской области от 31.12.2015 № 1028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ЗАО «СибПСК» по Кемеровской области на 2016 год»;</w:t>
      </w:r>
    </w:p>
    <w:p w14:paraId="4C4A411A"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08.04.2016 № 55 «О внесении изменений в постановление региональной энергетической комиссии Кемеровской области от 31.12.2015 № 1018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«Горэлектросеть» по Кемеровской области на 2016 год»;</w:t>
      </w:r>
    </w:p>
    <w:p w14:paraId="57B05FE1" w14:textId="77777777" w:rsidR="0057724F" w:rsidRPr="0057724F" w:rsidRDefault="0057724F" w:rsidP="0057724F">
      <w:pPr>
        <w:autoSpaceDE w:val="0"/>
        <w:autoSpaceDN w:val="0"/>
        <w:adjustRightInd w:val="0"/>
        <w:spacing w:line="233" w:lineRule="auto"/>
        <w:ind w:firstLine="540"/>
        <w:jc w:val="both"/>
        <w:rPr>
          <w:rFonts w:eastAsiaTheme="minorHAnsi"/>
        </w:rPr>
      </w:pPr>
      <w:r w:rsidRPr="0057724F">
        <w:rPr>
          <w:rFonts w:eastAsiaTheme="minorHAnsi"/>
        </w:rPr>
        <w:t>от 29.12.2016 № 723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«ЭнергоПаритет» в границах Кемеровской области на 2016 год».</w:t>
      </w:r>
    </w:p>
    <w:p w14:paraId="245B27FC" w14:textId="77777777" w:rsidR="0057724F" w:rsidRPr="0057724F" w:rsidRDefault="0057724F" w:rsidP="0057724F">
      <w:pPr>
        <w:widowControl w:val="0"/>
        <w:jc w:val="both"/>
        <w:outlineLvl w:val="1"/>
        <w:rPr>
          <w:bCs/>
          <w:lang w:eastAsia="ru-RU"/>
        </w:rPr>
      </w:pPr>
    </w:p>
    <w:p w14:paraId="5819C1F1" w14:textId="77777777" w:rsidR="0057724F" w:rsidRPr="00EF3C0A" w:rsidRDefault="0057724F" w:rsidP="0057724F">
      <w:pPr>
        <w:ind w:firstLine="540"/>
        <w:jc w:val="both"/>
        <w:rPr>
          <w:bCs/>
          <w:color w:val="000000"/>
        </w:rPr>
      </w:pPr>
      <w:r w:rsidRPr="00EF3C0A">
        <w:rPr>
          <w:b/>
          <w:bCs/>
          <w:color w:val="000000"/>
        </w:rPr>
        <w:t>Кулебякина М.В.</w:t>
      </w:r>
      <w:r>
        <w:rPr>
          <w:bCs/>
          <w:color w:val="000000"/>
        </w:rPr>
        <w:t xml:space="preserve"> отметила, что по вопросу повестки заседания Правления</w:t>
      </w:r>
      <w:r>
        <w:rPr>
          <w:bCs/>
          <w:color w:val="000000"/>
        </w:rPr>
        <w:br/>
      </w:r>
      <w:r w:rsidRPr="00EF3C0A">
        <w:rPr>
          <w:bCs/>
          <w:color w:val="000000"/>
        </w:rPr>
        <w:t>«</w:t>
      </w:r>
      <w:r w:rsidRPr="00EF3C0A">
        <w:t>Об установлении стандартизированных тарифных ставок, ставок за единицу максимальной</w:t>
      </w:r>
      <w:r w:rsidR="00313FE4">
        <w:t xml:space="preserve"> </w:t>
      </w:r>
      <w:r w:rsidRPr="00EF3C0A">
        <w:t>мощности, формул платы за технологическое присоединение на 2017 год»</w:t>
      </w:r>
      <w:r>
        <w:t xml:space="preserve"> не были предоставлены экспертные заключения и расчёты ставок платы.</w:t>
      </w:r>
    </w:p>
    <w:p w14:paraId="6F321AC2" w14:textId="77777777" w:rsidR="0057724F" w:rsidRDefault="0057724F" w:rsidP="0057724F">
      <w:pPr>
        <w:ind w:firstLine="567"/>
        <w:jc w:val="both"/>
        <w:rPr>
          <w:sz w:val="23"/>
          <w:szCs w:val="23"/>
        </w:rPr>
      </w:pPr>
    </w:p>
    <w:p w14:paraId="70396701" w14:textId="77777777" w:rsidR="0057724F" w:rsidRPr="007F03DC" w:rsidRDefault="0057724F" w:rsidP="0057724F">
      <w:pPr>
        <w:ind w:firstLine="567"/>
        <w:jc w:val="both"/>
        <w:rPr>
          <w:bCs/>
          <w:color w:val="000000"/>
          <w:kern w:val="32"/>
        </w:rPr>
      </w:pPr>
      <w:r w:rsidRPr="007F03DC">
        <w:rPr>
          <w:color w:val="000000"/>
        </w:rPr>
        <w:t xml:space="preserve">Рассмотрев представленные материалы, Правление РЭК </w:t>
      </w:r>
    </w:p>
    <w:p w14:paraId="65318C2B" w14:textId="77777777" w:rsidR="0057724F" w:rsidRPr="00695CCC" w:rsidRDefault="0057724F" w:rsidP="0057724F">
      <w:pPr>
        <w:ind w:firstLine="567"/>
        <w:jc w:val="both"/>
        <w:rPr>
          <w:bCs/>
          <w:color w:val="000000"/>
          <w:kern w:val="32"/>
        </w:rPr>
      </w:pPr>
    </w:p>
    <w:p w14:paraId="38DB42BC" w14:textId="77777777" w:rsidR="0057724F" w:rsidRDefault="0057724F" w:rsidP="0057724F">
      <w:pPr>
        <w:ind w:firstLine="567"/>
        <w:jc w:val="both"/>
        <w:rPr>
          <w:b/>
        </w:rPr>
      </w:pPr>
      <w:r>
        <w:rPr>
          <w:b/>
        </w:rPr>
        <w:t>ПОСТАНОВ</w:t>
      </w:r>
      <w:r w:rsidRPr="00C82EAC">
        <w:rPr>
          <w:b/>
        </w:rPr>
        <w:t>ИЛО</w:t>
      </w:r>
      <w:r>
        <w:rPr>
          <w:b/>
        </w:rPr>
        <w:t>:</w:t>
      </w:r>
    </w:p>
    <w:p w14:paraId="4E9BFC77" w14:textId="77777777" w:rsidR="0057724F" w:rsidRPr="0057724F" w:rsidRDefault="0057724F" w:rsidP="0057724F">
      <w:pPr>
        <w:pStyle w:val="ab"/>
        <w:numPr>
          <w:ilvl w:val="0"/>
          <w:numId w:val="30"/>
        </w:numPr>
        <w:spacing w:line="233" w:lineRule="auto"/>
        <w:ind w:left="0" w:firstLine="567"/>
        <w:jc w:val="both"/>
      </w:pPr>
      <w:r w:rsidRPr="0057724F">
        <w:t>Утвердить</w:t>
      </w:r>
      <w:r w:rsidRPr="0057724F">
        <w:rPr>
          <w:bCs/>
          <w:color w:val="000000"/>
          <w:shd w:val="clear" w:color="auto" w:fill="FFFFFF"/>
        </w:rPr>
        <w:t xml:space="preserve"> </w:t>
      </w:r>
      <w:r w:rsidRPr="0057724F">
        <w:t xml:space="preserve">с 01.01.2017 по 31.12.2017 стандартизированные тарифные ставки для расчета платы за технологическое присоединение к электрическим сетям территориальных сетевых организаций Кемеровской области согласно приложению № </w:t>
      </w:r>
      <w:r w:rsidR="00276160">
        <w:t>22</w:t>
      </w:r>
      <w:r w:rsidRPr="0057724F">
        <w:t xml:space="preserve"> к настоящему </w:t>
      </w:r>
      <w:r>
        <w:t>протоколу</w:t>
      </w:r>
      <w:r w:rsidRPr="0057724F">
        <w:t>.</w:t>
      </w:r>
    </w:p>
    <w:p w14:paraId="513136B9" w14:textId="77777777" w:rsidR="0057724F" w:rsidRPr="0057724F" w:rsidRDefault="0057724F" w:rsidP="0057724F">
      <w:pPr>
        <w:pStyle w:val="ab"/>
        <w:numPr>
          <w:ilvl w:val="0"/>
          <w:numId w:val="30"/>
        </w:numPr>
        <w:spacing w:line="233" w:lineRule="auto"/>
        <w:ind w:left="0" w:firstLine="567"/>
        <w:jc w:val="both"/>
      </w:pPr>
      <w:r w:rsidRPr="0057724F">
        <w:t>Утвердить</w:t>
      </w:r>
      <w:r w:rsidRPr="0057724F">
        <w:rPr>
          <w:bCs/>
          <w:color w:val="000000"/>
          <w:shd w:val="clear" w:color="auto" w:fill="FFFFFF"/>
        </w:rPr>
        <w:t xml:space="preserve"> </w:t>
      </w:r>
      <w:r w:rsidRPr="0057724F">
        <w:t xml:space="preserve">с 01.01.2017 по 31.12.2017 ставки за единицу максимальной мощности для расчета платы за технологическое присоединение к электрическим сетям территориальных сетевых организаций Кемеровской области </w:t>
      </w:r>
      <w:r>
        <w:t xml:space="preserve">согласно приложению № </w:t>
      </w:r>
      <w:r w:rsidR="00276160">
        <w:t>23</w:t>
      </w:r>
      <w:r w:rsidRPr="0057724F">
        <w:t xml:space="preserve"> к настоящему </w:t>
      </w:r>
      <w:r>
        <w:t>протоколу.</w:t>
      </w:r>
    </w:p>
    <w:p w14:paraId="680D3AB6" w14:textId="77777777" w:rsidR="0057724F" w:rsidRPr="0057724F" w:rsidRDefault="0057724F" w:rsidP="0057724F">
      <w:pPr>
        <w:pStyle w:val="aff9"/>
        <w:numPr>
          <w:ilvl w:val="0"/>
          <w:numId w:val="30"/>
        </w:numPr>
        <w:spacing w:line="233" w:lineRule="auto"/>
        <w:ind w:left="0" w:firstLine="567"/>
        <w:jc w:val="both"/>
        <w:rPr>
          <w:rFonts w:ascii="Times New Roman" w:hAnsi="Times New Roman"/>
          <w:sz w:val="24"/>
          <w:szCs w:val="24"/>
        </w:rPr>
      </w:pPr>
      <w:r w:rsidRPr="0057724F">
        <w:rPr>
          <w:rFonts w:ascii="Times New Roman" w:hAnsi="Times New Roman"/>
          <w:sz w:val="24"/>
          <w:szCs w:val="24"/>
        </w:rPr>
        <w:t>Утвердить</w:t>
      </w:r>
      <w:r w:rsidRPr="0057724F">
        <w:rPr>
          <w:rFonts w:ascii="Times New Roman" w:hAnsi="Times New Roman"/>
          <w:bCs/>
          <w:color w:val="000000"/>
          <w:sz w:val="24"/>
          <w:szCs w:val="24"/>
          <w:shd w:val="clear" w:color="auto" w:fill="FFFFFF"/>
        </w:rPr>
        <w:t xml:space="preserve"> </w:t>
      </w:r>
      <w:r w:rsidRPr="0057724F">
        <w:rPr>
          <w:rFonts w:ascii="Times New Roman" w:hAnsi="Times New Roman"/>
          <w:sz w:val="24"/>
          <w:szCs w:val="24"/>
        </w:rPr>
        <w:t xml:space="preserve">с 01.01.2017 по 31.12.2017 формулы платы за технологическое присоединения к электрическим сетям территориальных сетевых организаций Кемеровской области согласно приложению № </w:t>
      </w:r>
      <w:r w:rsidR="00276160">
        <w:rPr>
          <w:rFonts w:ascii="Times New Roman" w:hAnsi="Times New Roman"/>
          <w:sz w:val="24"/>
          <w:szCs w:val="24"/>
        </w:rPr>
        <w:t>24</w:t>
      </w:r>
      <w:r w:rsidRPr="0057724F">
        <w:rPr>
          <w:rFonts w:ascii="Times New Roman" w:hAnsi="Times New Roman"/>
          <w:sz w:val="24"/>
          <w:szCs w:val="24"/>
        </w:rPr>
        <w:t xml:space="preserve"> к настоящему </w:t>
      </w:r>
      <w:r>
        <w:rPr>
          <w:rFonts w:ascii="Times New Roman" w:hAnsi="Times New Roman"/>
          <w:sz w:val="24"/>
          <w:szCs w:val="24"/>
        </w:rPr>
        <w:t>протоколу</w:t>
      </w:r>
      <w:r w:rsidRPr="0057724F">
        <w:rPr>
          <w:rFonts w:ascii="Times New Roman" w:hAnsi="Times New Roman"/>
          <w:sz w:val="24"/>
          <w:szCs w:val="24"/>
        </w:rPr>
        <w:t>.</w:t>
      </w:r>
    </w:p>
    <w:p w14:paraId="5E923A59" w14:textId="77777777" w:rsidR="0057724F" w:rsidRPr="0057724F" w:rsidRDefault="0057724F" w:rsidP="0057724F">
      <w:pPr>
        <w:pStyle w:val="ab"/>
        <w:numPr>
          <w:ilvl w:val="0"/>
          <w:numId w:val="30"/>
        </w:numPr>
        <w:autoSpaceDE w:val="0"/>
        <w:autoSpaceDN w:val="0"/>
        <w:adjustRightInd w:val="0"/>
        <w:spacing w:line="233" w:lineRule="auto"/>
        <w:ind w:left="0" w:firstLine="567"/>
        <w:jc w:val="both"/>
        <w:rPr>
          <w:lang w:eastAsia="ru-RU"/>
        </w:rPr>
      </w:pPr>
      <w:r w:rsidRPr="0057724F">
        <w:rPr>
          <w:lang w:eastAsia="ru-RU"/>
        </w:rPr>
        <w:t xml:space="preserve">Установить размер выпадающих доходов </w:t>
      </w:r>
      <w:r w:rsidRPr="0057724F">
        <w:t xml:space="preserve">территориальных сетевых организаций Кемеровской области </w:t>
      </w:r>
      <w:r w:rsidRPr="0057724F">
        <w:rPr>
          <w:lang w:eastAsia="ru-RU"/>
        </w:rPr>
        <w:t xml:space="preserve">по технологическому присоединению заявителей </w:t>
      </w:r>
      <w:r w:rsidRPr="0057724F">
        <w:rPr>
          <w:rFonts w:eastAsiaTheme="minorHAnsi"/>
        </w:rPr>
        <w:t xml:space="preserve">в целях технологического присоединения энергопринимающих устройств максимальной мощностью не более чем 150 кВт </w:t>
      </w:r>
      <w:r w:rsidRPr="0057724F">
        <w:rPr>
          <w:lang w:eastAsia="ru-RU"/>
        </w:rPr>
        <w:t xml:space="preserve">включительно </w:t>
      </w:r>
      <w:r w:rsidRPr="0057724F">
        <w:t xml:space="preserve">к электрическим сетям территориальных сетевых организаций Кемеровской области на 2017 год </w:t>
      </w:r>
      <w:r w:rsidRPr="0057724F">
        <w:rPr>
          <w:lang w:eastAsia="ru-RU"/>
        </w:rPr>
        <w:t xml:space="preserve">согласно приложению № </w:t>
      </w:r>
      <w:r w:rsidR="00276160">
        <w:rPr>
          <w:lang w:eastAsia="ru-RU"/>
        </w:rPr>
        <w:t>24</w:t>
      </w:r>
      <w:r w:rsidRPr="0057724F">
        <w:rPr>
          <w:lang w:eastAsia="ru-RU"/>
        </w:rPr>
        <w:t xml:space="preserve"> к настоящему </w:t>
      </w:r>
      <w:r>
        <w:rPr>
          <w:lang w:eastAsia="ru-RU"/>
        </w:rPr>
        <w:t>протоколу</w:t>
      </w:r>
      <w:r w:rsidRPr="0057724F">
        <w:rPr>
          <w:lang w:eastAsia="ru-RU"/>
        </w:rPr>
        <w:t>.</w:t>
      </w:r>
    </w:p>
    <w:p w14:paraId="2AD54731" w14:textId="77777777" w:rsidR="0057724F" w:rsidRPr="0057724F" w:rsidRDefault="0057724F" w:rsidP="0057724F">
      <w:pPr>
        <w:pStyle w:val="ab"/>
        <w:numPr>
          <w:ilvl w:val="0"/>
          <w:numId w:val="30"/>
        </w:numPr>
        <w:autoSpaceDE w:val="0"/>
        <w:autoSpaceDN w:val="0"/>
        <w:adjustRightInd w:val="0"/>
        <w:spacing w:line="233" w:lineRule="auto"/>
        <w:ind w:left="0" w:firstLine="567"/>
        <w:jc w:val="both"/>
        <w:rPr>
          <w:bCs/>
          <w:lang w:eastAsia="ru-RU"/>
        </w:rPr>
      </w:pPr>
      <w:r w:rsidRPr="0057724F">
        <w:rPr>
          <w:bCs/>
          <w:lang w:eastAsia="ru-RU"/>
        </w:rPr>
        <w:t>Признать утратившими силу с 01.01.2017 постановления региональной энергетической комиссии Кемеровской области:</w:t>
      </w:r>
    </w:p>
    <w:p w14:paraId="5318FAFE"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1018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«Горэлектросеть» по Кемеровской области на 2016 год»;</w:t>
      </w:r>
    </w:p>
    <w:p w14:paraId="0061B419"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1019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«ЕвразЭнергоТранс» по Кемеровской области на 2016 год»;</w:t>
      </w:r>
    </w:p>
    <w:p w14:paraId="3F46E40C"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1020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ЗАО «Электросеть» по Кемеровской области на 2016 год»;</w:t>
      </w:r>
    </w:p>
    <w:p w14:paraId="1DA76659"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1021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МУП «ТРСК Новокузнецкого района» по Кемеровской области на 2016 год»;</w:t>
      </w:r>
    </w:p>
    <w:p w14:paraId="3A0E18DC"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1022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ОАО «КузбассЭлектро» по Кемеровской области на 2016 год»;</w:t>
      </w:r>
    </w:p>
    <w:p w14:paraId="49DC700F"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1023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«Кузбасская энергосетевая компания» по Кемеровской области на 2016 год»;</w:t>
      </w:r>
    </w:p>
    <w:p w14:paraId="28C3DBDF"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1024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ПАО «МРСК Сибири» (филиал ПАО «МРСК Сибири» «Кузбассэнерго - РЭС») по Кемеровской области на 2016 год»;</w:t>
      </w:r>
    </w:p>
    <w:p w14:paraId="7CD6CD7A"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1025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«Мысковская электросетевая организация» по Кемеровской области на 2016 год»;</w:t>
      </w:r>
    </w:p>
    <w:p w14:paraId="5795CEDC"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1026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«ОЭСК» по Кемеровской области на 2016 год»;</w:t>
      </w:r>
    </w:p>
    <w:p w14:paraId="292DAC68"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1027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ХК «СДС-Энерго» по Кемеровской области на 2016 год»;</w:t>
      </w:r>
    </w:p>
    <w:p w14:paraId="583BED7E"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1028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ЗАО «СибПСК» по Кемеровской области на 2016 год»;</w:t>
      </w:r>
    </w:p>
    <w:p w14:paraId="0E12E134"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1029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ОАО «СКЭК» по Кемеровской области на 2016 год»</w:t>
      </w:r>
    </w:p>
    <w:p w14:paraId="055646FC"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1030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«ТСО «Сибирь» по Кемеровской области на 2016 год»;</w:t>
      </w:r>
    </w:p>
    <w:p w14:paraId="59EDE2C6"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1031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«Электросетьсервис» по Кемеровской области на 2016 год»;</w:t>
      </w:r>
    </w:p>
    <w:p w14:paraId="1621ACBC"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1032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ОАО «Оборонэнерго» (филиал «Сибирский») по Кемеровской области на 2016 год»;</w:t>
      </w:r>
    </w:p>
    <w:p w14:paraId="24EC63DE"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1033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ОАО «РЖД» по Кемеровской области на 2016 год»;</w:t>
      </w:r>
    </w:p>
    <w:p w14:paraId="1BBFFEA3"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1034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«Районные электрические сети» по Кемеровской области на 2016 год»;</w:t>
      </w:r>
    </w:p>
    <w:p w14:paraId="2F987587"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31.12.2015 № 1035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«Терра» по Кемеровской области на 2016 год»;</w:t>
      </w:r>
    </w:p>
    <w:p w14:paraId="06E18C5F"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08.04.2016 № 50 «О внесении изменений в постановление региональной энергетической комиссии Кемеровской области от 31.12.2015 № 1025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«Мысковская электросетевая организация» по Кемеровской области на 2016 год»;</w:t>
      </w:r>
    </w:p>
    <w:p w14:paraId="15D2C133"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08.04.2016 № 51 «О внесении изменений в постановление региональной энергетической комиссии Кемеровской области от 31.12.2015 № 1023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«Кузбасская энергосетевая компания» по Кемеровской области на 2016 год»;</w:t>
      </w:r>
    </w:p>
    <w:p w14:paraId="514A8D34"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08.04.2016 № 52 «О внесении изменений в постановление региональной энергетической комиссии Кемеровской области от 31.12.2015 № 1020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ЗАО «Электросеть» по Кемеровской области на 2016 год»;</w:t>
      </w:r>
    </w:p>
    <w:p w14:paraId="3417EF44"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08.04.2016 № 53 «О внесении изменений в постановление региональной энергетической комиссии Кемеровской области от 31.12.2015 № 1026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«ОЭСК» по Кемеровской области на 2016 год»;</w:t>
      </w:r>
    </w:p>
    <w:p w14:paraId="1542C259"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08.04.2016 № 54 «О внесении изменения в постановление региональной энергетической комиссии Кемеровской области от 31.12.2015 № 1028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ЗАО «СибПСК» по Кемеровской области на 2016 год»;</w:t>
      </w:r>
    </w:p>
    <w:p w14:paraId="3D267E1D" w14:textId="77777777" w:rsidR="0057724F" w:rsidRPr="0057724F" w:rsidRDefault="0057724F" w:rsidP="0057724F">
      <w:pPr>
        <w:autoSpaceDE w:val="0"/>
        <w:autoSpaceDN w:val="0"/>
        <w:adjustRightInd w:val="0"/>
        <w:spacing w:line="233" w:lineRule="auto"/>
        <w:ind w:firstLine="567"/>
        <w:jc w:val="both"/>
        <w:rPr>
          <w:rFonts w:eastAsiaTheme="minorHAnsi"/>
        </w:rPr>
      </w:pPr>
      <w:r w:rsidRPr="0057724F">
        <w:rPr>
          <w:rFonts w:eastAsiaTheme="minorHAnsi"/>
        </w:rPr>
        <w:t>от 08.04.2016 № 55 «О внесении изменений в постановление региональной энергетической комиссии Кемеровской области от 31.12.2015 № 1018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«Горэлектросеть» по Кемеровской области на 2016 год»;</w:t>
      </w:r>
    </w:p>
    <w:p w14:paraId="08C0F7B4" w14:textId="77777777" w:rsidR="0057724F" w:rsidRPr="0057724F" w:rsidRDefault="0057724F" w:rsidP="0057724F">
      <w:pPr>
        <w:autoSpaceDE w:val="0"/>
        <w:autoSpaceDN w:val="0"/>
        <w:adjustRightInd w:val="0"/>
        <w:spacing w:line="233" w:lineRule="auto"/>
        <w:ind w:firstLine="540"/>
        <w:jc w:val="both"/>
        <w:rPr>
          <w:rFonts w:eastAsiaTheme="minorHAnsi"/>
        </w:rPr>
      </w:pPr>
      <w:r w:rsidRPr="0057724F">
        <w:rPr>
          <w:rFonts w:eastAsiaTheme="minorHAnsi"/>
        </w:rPr>
        <w:t>от 29.12.2016 № 723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ООО «ЭнергоПаритет» в границах Кемеровской области на 2016 год».</w:t>
      </w:r>
    </w:p>
    <w:p w14:paraId="6DEB6DB5" w14:textId="77777777" w:rsidR="0057724F" w:rsidRDefault="0057724F" w:rsidP="0057724F">
      <w:pPr>
        <w:ind w:firstLine="567"/>
        <w:jc w:val="both"/>
        <w:rPr>
          <w:b/>
          <w:sz w:val="23"/>
          <w:szCs w:val="23"/>
        </w:rPr>
      </w:pPr>
    </w:p>
    <w:p w14:paraId="7BDCB73B" w14:textId="77777777" w:rsidR="0057724F" w:rsidRDefault="0057724F" w:rsidP="0057724F">
      <w:pPr>
        <w:ind w:firstLine="567"/>
        <w:jc w:val="both"/>
        <w:rPr>
          <w:b/>
          <w:sz w:val="23"/>
          <w:szCs w:val="23"/>
        </w:rPr>
      </w:pPr>
      <w:r>
        <w:rPr>
          <w:b/>
          <w:sz w:val="23"/>
          <w:szCs w:val="23"/>
        </w:rPr>
        <w:t xml:space="preserve">Голосовали: </w:t>
      </w:r>
    </w:p>
    <w:p w14:paraId="5D6E43A6" w14:textId="77777777" w:rsidR="0057724F" w:rsidRDefault="0057724F" w:rsidP="0057724F">
      <w:pPr>
        <w:ind w:firstLine="567"/>
        <w:jc w:val="both"/>
        <w:rPr>
          <w:b/>
          <w:sz w:val="23"/>
          <w:szCs w:val="23"/>
        </w:rPr>
      </w:pPr>
      <w:r w:rsidRPr="00B87946">
        <w:rPr>
          <w:b/>
          <w:sz w:val="23"/>
          <w:szCs w:val="23"/>
        </w:rPr>
        <w:t xml:space="preserve">ЗА – </w:t>
      </w:r>
      <w:r>
        <w:rPr>
          <w:b/>
          <w:sz w:val="23"/>
          <w:szCs w:val="23"/>
        </w:rPr>
        <w:t xml:space="preserve"> 5;</w:t>
      </w:r>
    </w:p>
    <w:p w14:paraId="6A2622D3" w14:textId="7B374B00" w:rsidR="0057724F" w:rsidRDefault="0057724F" w:rsidP="0057724F">
      <w:pPr>
        <w:ind w:firstLine="567"/>
        <w:jc w:val="both"/>
        <w:rPr>
          <w:b/>
          <w:sz w:val="23"/>
          <w:szCs w:val="23"/>
        </w:rPr>
      </w:pPr>
      <w:r>
        <w:rPr>
          <w:b/>
          <w:sz w:val="23"/>
          <w:szCs w:val="23"/>
        </w:rPr>
        <w:t>ПРОТИВ – 1 (Кулебякина М.В.)</w:t>
      </w:r>
      <w:r w:rsidR="0023587A">
        <w:rPr>
          <w:b/>
          <w:sz w:val="23"/>
          <w:szCs w:val="23"/>
        </w:rPr>
        <w:t xml:space="preserve">     </w:t>
      </w:r>
      <w:bookmarkStart w:id="0" w:name="_GoBack"/>
      <w:bookmarkEnd w:id="0"/>
    </w:p>
    <w:p w14:paraId="5412EB97" w14:textId="77777777" w:rsidR="00C40A14" w:rsidRDefault="00C40A14" w:rsidP="0057724F">
      <w:pPr>
        <w:ind w:firstLine="567"/>
        <w:jc w:val="both"/>
        <w:rPr>
          <w:b/>
          <w:sz w:val="23"/>
          <w:szCs w:val="23"/>
        </w:rPr>
      </w:pPr>
    </w:p>
    <w:p w14:paraId="74E4F21E" w14:textId="77777777" w:rsidR="00C40A14" w:rsidRDefault="00C40A14" w:rsidP="0057724F">
      <w:pPr>
        <w:ind w:firstLine="567"/>
        <w:jc w:val="both"/>
        <w:rPr>
          <w:b/>
          <w:sz w:val="23"/>
          <w:szCs w:val="23"/>
        </w:rPr>
      </w:pPr>
    </w:p>
    <w:p w14:paraId="0E29692E" w14:textId="77777777" w:rsidR="00C40A14" w:rsidRPr="00C40A14" w:rsidRDefault="00BB0F2C" w:rsidP="0057724F">
      <w:pPr>
        <w:ind w:firstLine="567"/>
        <w:jc w:val="both"/>
        <w:rPr>
          <w:b/>
        </w:rPr>
      </w:pPr>
      <w:r>
        <w:t>Вопрос 9</w:t>
      </w:r>
      <w:r w:rsidR="00C40A14" w:rsidRPr="00C40A14">
        <w:rPr>
          <w:b/>
        </w:rPr>
        <w:t xml:space="preserve">. Об установлении платы за технологическое присоединение </w:t>
      </w:r>
      <w:r>
        <w:rPr>
          <w:b/>
        </w:rPr>
        <w:t xml:space="preserve">заявителей </w:t>
      </w:r>
      <w:r w:rsidR="00C40A14" w:rsidRPr="00C40A14">
        <w:rPr>
          <w:b/>
        </w:rPr>
        <w:t>до 15 кВт включительно на 2017 год.</w:t>
      </w:r>
    </w:p>
    <w:p w14:paraId="65B4BBFC" w14:textId="77777777" w:rsidR="00C40A14" w:rsidRDefault="00C40A14" w:rsidP="0057724F">
      <w:pPr>
        <w:ind w:firstLine="567"/>
        <w:jc w:val="both"/>
      </w:pPr>
    </w:p>
    <w:p w14:paraId="619CAE2D" w14:textId="77777777" w:rsidR="00C40A14" w:rsidRDefault="00C40A14" w:rsidP="00C40A14">
      <w:pPr>
        <w:ind w:firstLine="567"/>
        <w:jc w:val="both"/>
        <w:rPr>
          <w:b/>
        </w:rPr>
      </w:pPr>
      <w:r w:rsidRPr="00F318AF">
        <w:rPr>
          <w:b/>
        </w:rPr>
        <w:t>Докладчик</w:t>
      </w:r>
      <w:r>
        <w:rPr>
          <w:b/>
        </w:rPr>
        <w:t>и Дюков А.В.,</w:t>
      </w:r>
      <w:r w:rsidRPr="00F318AF">
        <w:rPr>
          <w:b/>
        </w:rPr>
        <w:t xml:space="preserve"> Гусельщиков Э.Б. предложил</w:t>
      </w:r>
      <w:r>
        <w:rPr>
          <w:b/>
        </w:rPr>
        <w:t>и</w:t>
      </w:r>
      <w:r w:rsidRPr="00F318AF">
        <w:rPr>
          <w:b/>
        </w:rPr>
        <w:t>:</w:t>
      </w:r>
    </w:p>
    <w:p w14:paraId="52D2E94F" w14:textId="77777777" w:rsidR="00E12F19" w:rsidRDefault="00E12F19" w:rsidP="00C40A14">
      <w:pPr>
        <w:ind w:firstLine="567"/>
        <w:jc w:val="both"/>
        <w:rPr>
          <w:b/>
        </w:rPr>
      </w:pPr>
    </w:p>
    <w:p w14:paraId="004D6A4C" w14:textId="77777777" w:rsidR="001D3B29" w:rsidRPr="00F833CC" w:rsidRDefault="001D3B29" w:rsidP="00F833CC">
      <w:pPr>
        <w:pStyle w:val="ab"/>
        <w:numPr>
          <w:ilvl w:val="0"/>
          <w:numId w:val="31"/>
        </w:numPr>
        <w:ind w:left="0" w:firstLine="567"/>
        <w:jc w:val="both"/>
        <w:rPr>
          <w:sz w:val="23"/>
          <w:szCs w:val="23"/>
        </w:rPr>
      </w:pPr>
      <w:r w:rsidRPr="00F833CC">
        <w:rPr>
          <w:sz w:val="23"/>
          <w:szCs w:val="23"/>
        </w:rPr>
        <w:t>Рассмотреть вопрос «Об установлении платы за технологическое присоединение заявителей</w:t>
      </w:r>
      <w:r w:rsidRPr="00F833CC">
        <w:rPr>
          <w:sz w:val="23"/>
          <w:szCs w:val="23"/>
        </w:rPr>
        <w:br/>
        <w:t>до 15 кВт включительно к электрическим сетям территориальных сетевых организаций Кемеровской области на 2017 год».</w:t>
      </w:r>
    </w:p>
    <w:p w14:paraId="34F39CFB" w14:textId="77777777" w:rsidR="00F833CC" w:rsidRPr="002332FF" w:rsidRDefault="00F833CC" w:rsidP="002332FF">
      <w:pPr>
        <w:pStyle w:val="ab"/>
        <w:numPr>
          <w:ilvl w:val="0"/>
          <w:numId w:val="31"/>
        </w:numPr>
        <w:ind w:left="0" w:firstLine="567"/>
        <w:jc w:val="both"/>
        <w:rPr>
          <w:sz w:val="23"/>
          <w:szCs w:val="23"/>
        </w:rPr>
      </w:pPr>
      <w:r w:rsidRPr="002332FF">
        <w:rPr>
          <w:sz w:val="23"/>
          <w:szCs w:val="23"/>
        </w:rPr>
        <w:t xml:space="preserve">Учесть выпадающие доходы по технологическому присоединению ООО «Горэлектросеть» согласно приложению </w:t>
      </w:r>
      <w:r w:rsidRPr="00C71ABA">
        <w:rPr>
          <w:color w:val="000000" w:themeColor="text1"/>
          <w:sz w:val="23"/>
          <w:szCs w:val="23"/>
        </w:rPr>
        <w:t>№</w:t>
      </w:r>
      <w:r w:rsidR="00BB6406" w:rsidRPr="00C71ABA">
        <w:rPr>
          <w:color w:val="000000" w:themeColor="text1"/>
          <w:sz w:val="23"/>
          <w:szCs w:val="23"/>
        </w:rPr>
        <w:t xml:space="preserve"> </w:t>
      </w:r>
      <w:r w:rsidR="00C71ABA" w:rsidRPr="00C71ABA">
        <w:rPr>
          <w:color w:val="000000" w:themeColor="text1"/>
          <w:sz w:val="23"/>
          <w:szCs w:val="23"/>
        </w:rPr>
        <w:t>29</w:t>
      </w:r>
      <w:r w:rsidR="00BB6406" w:rsidRPr="00C71ABA">
        <w:rPr>
          <w:color w:val="000000" w:themeColor="text1"/>
          <w:sz w:val="23"/>
          <w:szCs w:val="23"/>
        </w:rPr>
        <w:t xml:space="preserve"> </w:t>
      </w:r>
      <w:r w:rsidRPr="002332FF">
        <w:rPr>
          <w:sz w:val="23"/>
          <w:szCs w:val="23"/>
        </w:rPr>
        <w:t>к настоящему протоколу.</w:t>
      </w:r>
    </w:p>
    <w:p w14:paraId="00DA2BF2" w14:textId="77777777" w:rsidR="00D82A55" w:rsidRPr="002332FF" w:rsidRDefault="00EA518E" w:rsidP="00D82A55">
      <w:pPr>
        <w:pStyle w:val="ab"/>
        <w:numPr>
          <w:ilvl w:val="0"/>
          <w:numId w:val="31"/>
        </w:numPr>
        <w:ind w:left="0" w:firstLine="567"/>
        <w:jc w:val="both"/>
        <w:rPr>
          <w:sz w:val="23"/>
          <w:szCs w:val="23"/>
        </w:rPr>
      </w:pPr>
      <w:r w:rsidRPr="00D82A55">
        <w:rPr>
          <w:sz w:val="23"/>
          <w:szCs w:val="23"/>
        </w:rPr>
        <w:t xml:space="preserve">Учесть выпадающие доходы по технологическому присоединению ООО «Кузбасская энергосетевая компания» согласно приложению </w:t>
      </w:r>
      <w:r w:rsidR="00D82A55" w:rsidRPr="00C71ABA">
        <w:rPr>
          <w:color w:val="000000" w:themeColor="text1"/>
          <w:sz w:val="23"/>
          <w:szCs w:val="23"/>
        </w:rPr>
        <w:t>№</w:t>
      </w:r>
      <w:r w:rsidR="00631AD7" w:rsidRPr="00C71ABA">
        <w:rPr>
          <w:color w:val="000000" w:themeColor="text1"/>
          <w:sz w:val="23"/>
          <w:szCs w:val="23"/>
        </w:rPr>
        <w:t xml:space="preserve"> </w:t>
      </w:r>
      <w:r w:rsidR="00C71ABA" w:rsidRPr="00C71ABA">
        <w:rPr>
          <w:color w:val="000000" w:themeColor="text1"/>
          <w:sz w:val="23"/>
          <w:szCs w:val="23"/>
        </w:rPr>
        <w:t>33</w:t>
      </w:r>
      <w:r w:rsidR="00D82A55" w:rsidRPr="00C71ABA">
        <w:rPr>
          <w:color w:val="000000" w:themeColor="text1"/>
          <w:sz w:val="23"/>
          <w:szCs w:val="23"/>
        </w:rPr>
        <w:t xml:space="preserve"> </w:t>
      </w:r>
      <w:r w:rsidR="00D82A55" w:rsidRPr="002332FF">
        <w:rPr>
          <w:sz w:val="23"/>
          <w:szCs w:val="23"/>
        </w:rPr>
        <w:t>к настоящему протоколу.</w:t>
      </w:r>
    </w:p>
    <w:p w14:paraId="4CD48DD9" w14:textId="77777777" w:rsidR="00D908F2" w:rsidRDefault="00D908F2" w:rsidP="00D908F2">
      <w:pPr>
        <w:pStyle w:val="ab"/>
        <w:numPr>
          <w:ilvl w:val="0"/>
          <w:numId w:val="31"/>
        </w:numPr>
        <w:ind w:left="0" w:firstLine="567"/>
        <w:jc w:val="both"/>
        <w:rPr>
          <w:sz w:val="23"/>
          <w:szCs w:val="23"/>
        </w:rPr>
      </w:pPr>
      <w:r w:rsidRPr="00D908F2">
        <w:rPr>
          <w:sz w:val="23"/>
          <w:szCs w:val="23"/>
        </w:rPr>
        <w:t xml:space="preserve">Учесть выпадающие доходы по технологическому присоединению ООО «Мысковская электросетевая организация» согласно приложению </w:t>
      </w:r>
      <w:r w:rsidRPr="00C71ABA">
        <w:rPr>
          <w:color w:val="000000" w:themeColor="text1"/>
          <w:sz w:val="23"/>
          <w:szCs w:val="23"/>
        </w:rPr>
        <w:t xml:space="preserve">№ </w:t>
      </w:r>
      <w:r w:rsidR="00C71ABA" w:rsidRPr="00C71ABA">
        <w:rPr>
          <w:color w:val="000000" w:themeColor="text1"/>
          <w:sz w:val="23"/>
          <w:szCs w:val="23"/>
        </w:rPr>
        <w:t>34</w:t>
      </w:r>
      <w:r w:rsidRPr="00C71ABA">
        <w:rPr>
          <w:color w:val="000000" w:themeColor="text1"/>
          <w:sz w:val="23"/>
          <w:szCs w:val="23"/>
        </w:rPr>
        <w:t xml:space="preserve"> </w:t>
      </w:r>
      <w:r w:rsidRPr="002332FF">
        <w:rPr>
          <w:sz w:val="23"/>
          <w:szCs w:val="23"/>
        </w:rPr>
        <w:t>к настоящему протоколу.</w:t>
      </w:r>
    </w:p>
    <w:p w14:paraId="11529ABF" w14:textId="77777777" w:rsidR="00D908F2" w:rsidRDefault="00D908F2" w:rsidP="00D908F2">
      <w:pPr>
        <w:pStyle w:val="ab"/>
        <w:numPr>
          <w:ilvl w:val="0"/>
          <w:numId w:val="31"/>
        </w:numPr>
        <w:ind w:left="0" w:firstLine="567"/>
        <w:jc w:val="both"/>
        <w:rPr>
          <w:sz w:val="23"/>
          <w:szCs w:val="23"/>
        </w:rPr>
      </w:pPr>
      <w:r w:rsidRPr="00D908F2">
        <w:rPr>
          <w:sz w:val="23"/>
          <w:szCs w:val="23"/>
        </w:rPr>
        <w:t>Учесть выпадающие доходы по технологическому присоединению филиала</w:t>
      </w:r>
      <w:r w:rsidRPr="00D908F2">
        <w:rPr>
          <w:sz w:val="23"/>
          <w:szCs w:val="23"/>
        </w:rPr>
        <w:br/>
        <w:t xml:space="preserve">ПАО «МРСК Сибири» - «Кузбассэнерго – РЭС» согласно приложению </w:t>
      </w:r>
      <w:r w:rsidRPr="00232839">
        <w:rPr>
          <w:color w:val="000000" w:themeColor="text1"/>
          <w:sz w:val="23"/>
          <w:szCs w:val="23"/>
        </w:rPr>
        <w:t>№</w:t>
      </w:r>
      <w:r w:rsidR="00B91A4B" w:rsidRPr="00232839">
        <w:rPr>
          <w:color w:val="000000" w:themeColor="text1"/>
          <w:sz w:val="23"/>
          <w:szCs w:val="23"/>
        </w:rPr>
        <w:t xml:space="preserve"> </w:t>
      </w:r>
      <w:r w:rsidR="00C71ABA" w:rsidRPr="00232839">
        <w:rPr>
          <w:color w:val="000000" w:themeColor="text1"/>
          <w:sz w:val="23"/>
          <w:szCs w:val="23"/>
        </w:rPr>
        <w:t>35</w:t>
      </w:r>
      <w:r w:rsidRPr="00232839">
        <w:rPr>
          <w:color w:val="000000" w:themeColor="text1"/>
          <w:sz w:val="23"/>
          <w:szCs w:val="23"/>
        </w:rPr>
        <w:t xml:space="preserve"> </w:t>
      </w:r>
      <w:r w:rsidRPr="002332FF">
        <w:rPr>
          <w:sz w:val="23"/>
          <w:szCs w:val="23"/>
        </w:rPr>
        <w:t>к настоящему протоколу.</w:t>
      </w:r>
    </w:p>
    <w:p w14:paraId="29075952" w14:textId="77777777" w:rsidR="00E50828" w:rsidRPr="00E50828" w:rsidRDefault="00E50828" w:rsidP="00AD7A69">
      <w:pPr>
        <w:pStyle w:val="ab"/>
        <w:numPr>
          <w:ilvl w:val="0"/>
          <w:numId w:val="31"/>
        </w:numPr>
        <w:ind w:left="0" w:firstLine="567"/>
        <w:jc w:val="both"/>
        <w:rPr>
          <w:sz w:val="23"/>
          <w:szCs w:val="23"/>
        </w:rPr>
      </w:pPr>
      <w:r w:rsidRPr="00E50828">
        <w:rPr>
          <w:sz w:val="23"/>
          <w:szCs w:val="23"/>
        </w:rPr>
        <w:t>Учесть выпадающие доходы по технологическому присоединению филиала</w:t>
      </w:r>
      <w:r w:rsidRPr="00E50828">
        <w:rPr>
          <w:sz w:val="23"/>
          <w:szCs w:val="23"/>
        </w:rPr>
        <w:br/>
      </w:r>
      <w:r w:rsidRPr="00E50828">
        <w:t>ОАО «РЖД» (Западно-Сибирская дирекция по энергообеспечению - СП Трансэнерго - филиала ОАО «РЖД») (ИНН 7708503727)</w:t>
      </w:r>
      <w:r>
        <w:t xml:space="preserve"> </w:t>
      </w:r>
      <w:r w:rsidRPr="00E50828">
        <w:rPr>
          <w:sz w:val="23"/>
          <w:szCs w:val="23"/>
        </w:rPr>
        <w:t xml:space="preserve">приложению </w:t>
      </w:r>
      <w:r w:rsidRPr="00232839">
        <w:rPr>
          <w:color w:val="000000" w:themeColor="text1"/>
          <w:sz w:val="23"/>
          <w:szCs w:val="23"/>
        </w:rPr>
        <w:t xml:space="preserve">№ </w:t>
      </w:r>
      <w:r w:rsidR="00232839" w:rsidRPr="00232839">
        <w:rPr>
          <w:color w:val="000000" w:themeColor="text1"/>
          <w:sz w:val="23"/>
          <w:szCs w:val="23"/>
        </w:rPr>
        <w:t>41</w:t>
      </w:r>
      <w:r w:rsidRPr="00232839">
        <w:rPr>
          <w:color w:val="000000" w:themeColor="text1"/>
          <w:sz w:val="23"/>
          <w:szCs w:val="23"/>
        </w:rPr>
        <w:t xml:space="preserve"> </w:t>
      </w:r>
      <w:r w:rsidRPr="00E50828">
        <w:rPr>
          <w:sz w:val="23"/>
          <w:szCs w:val="23"/>
        </w:rPr>
        <w:t>к настоящему протоколу.</w:t>
      </w:r>
    </w:p>
    <w:p w14:paraId="19FA60A7" w14:textId="77777777" w:rsidR="008C63AB" w:rsidRPr="00E50828" w:rsidRDefault="008C63AB" w:rsidP="008C63AB">
      <w:pPr>
        <w:pStyle w:val="ab"/>
        <w:numPr>
          <w:ilvl w:val="0"/>
          <w:numId w:val="31"/>
        </w:numPr>
        <w:ind w:left="0" w:firstLine="567"/>
        <w:jc w:val="both"/>
        <w:rPr>
          <w:sz w:val="23"/>
          <w:szCs w:val="23"/>
        </w:rPr>
      </w:pPr>
      <w:r w:rsidRPr="008C63AB">
        <w:rPr>
          <w:sz w:val="23"/>
          <w:szCs w:val="23"/>
        </w:rPr>
        <w:t xml:space="preserve">Учесть выпадающие доходы по технологическому присоединению                                                  ООО «ХК «СДС-Энерго» согласно приложению </w:t>
      </w:r>
      <w:r w:rsidRPr="00AD7A69">
        <w:rPr>
          <w:color w:val="000000" w:themeColor="text1"/>
          <w:sz w:val="23"/>
          <w:szCs w:val="23"/>
        </w:rPr>
        <w:t xml:space="preserve">№ </w:t>
      </w:r>
      <w:r w:rsidR="00AD7A69" w:rsidRPr="00AD7A69">
        <w:rPr>
          <w:color w:val="000000" w:themeColor="text1"/>
          <w:sz w:val="23"/>
          <w:szCs w:val="23"/>
        </w:rPr>
        <w:t>43</w:t>
      </w:r>
      <w:r w:rsidRPr="00E50828">
        <w:rPr>
          <w:color w:val="FF0000"/>
          <w:sz w:val="23"/>
          <w:szCs w:val="23"/>
        </w:rPr>
        <w:t xml:space="preserve"> </w:t>
      </w:r>
      <w:r w:rsidRPr="00E50828">
        <w:rPr>
          <w:sz w:val="23"/>
          <w:szCs w:val="23"/>
        </w:rPr>
        <w:t>к настоящему протоколу.</w:t>
      </w:r>
    </w:p>
    <w:p w14:paraId="355AB38C" w14:textId="77777777" w:rsidR="0004445F" w:rsidRDefault="0004445F" w:rsidP="00AD7A69">
      <w:pPr>
        <w:pStyle w:val="ab"/>
        <w:numPr>
          <w:ilvl w:val="0"/>
          <w:numId w:val="31"/>
        </w:numPr>
        <w:ind w:left="0" w:firstLine="567"/>
        <w:jc w:val="both"/>
        <w:rPr>
          <w:sz w:val="23"/>
          <w:szCs w:val="23"/>
        </w:rPr>
      </w:pPr>
      <w:r w:rsidRPr="0004445F">
        <w:rPr>
          <w:sz w:val="23"/>
          <w:szCs w:val="23"/>
        </w:rPr>
        <w:t xml:space="preserve">Учесть выпадающие доходы по технологическому присоединению </w:t>
      </w:r>
      <w:r w:rsidRPr="002872DF">
        <w:t>ОАО «Северо-Кузбасская энергетическая компания»</w:t>
      </w:r>
      <w:r w:rsidRPr="0004445F">
        <w:rPr>
          <w:sz w:val="23"/>
          <w:szCs w:val="23"/>
        </w:rPr>
        <w:t xml:space="preserve"> согласно приложению </w:t>
      </w:r>
      <w:r w:rsidRPr="00AD7A69">
        <w:rPr>
          <w:color w:val="000000" w:themeColor="text1"/>
          <w:sz w:val="23"/>
          <w:szCs w:val="23"/>
        </w:rPr>
        <w:t xml:space="preserve">№ </w:t>
      </w:r>
      <w:r w:rsidR="00AD7A69" w:rsidRPr="00AD7A69">
        <w:rPr>
          <w:color w:val="000000" w:themeColor="text1"/>
          <w:sz w:val="23"/>
          <w:szCs w:val="23"/>
        </w:rPr>
        <w:t>44</w:t>
      </w:r>
      <w:r w:rsidRPr="00AD7A69">
        <w:rPr>
          <w:color w:val="000000" w:themeColor="text1"/>
          <w:sz w:val="23"/>
          <w:szCs w:val="23"/>
        </w:rPr>
        <w:t xml:space="preserve"> </w:t>
      </w:r>
      <w:r w:rsidRPr="0004445F">
        <w:rPr>
          <w:sz w:val="23"/>
          <w:szCs w:val="23"/>
        </w:rPr>
        <w:t>к настоящему протоколу</w:t>
      </w:r>
      <w:r>
        <w:rPr>
          <w:sz w:val="23"/>
          <w:szCs w:val="23"/>
        </w:rPr>
        <w:t>.</w:t>
      </w:r>
    </w:p>
    <w:p w14:paraId="73A6C345" w14:textId="77777777" w:rsidR="0004445F" w:rsidRPr="0004445F" w:rsidRDefault="0004445F" w:rsidP="00AD7A69">
      <w:pPr>
        <w:pStyle w:val="ab"/>
        <w:numPr>
          <w:ilvl w:val="0"/>
          <w:numId w:val="31"/>
        </w:numPr>
        <w:ind w:left="0" w:firstLine="567"/>
        <w:jc w:val="both"/>
        <w:rPr>
          <w:sz w:val="23"/>
          <w:szCs w:val="23"/>
        </w:rPr>
      </w:pPr>
      <w:r w:rsidRPr="0004445F">
        <w:rPr>
          <w:sz w:val="23"/>
          <w:szCs w:val="23"/>
        </w:rPr>
        <w:t xml:space="preserve">Учесть выпадающие доходы по технологическому присоединению МУП «Территориальная распределительная сетевая компания Новокузнецкого муниципального района» согласно приложению </w:t>
      </w:r>
      <w:r w:rsidRPr="003440C9">
        <w:rPr>
          <w:color w:val="000000" w:themeColor="text1"/>
          <w:sz w:val="23"/>
          <w:szCs w:val="23"/>
        </w:rPr>
        <w:t xml:space="preserve">№ </w:t>
      </w:r>
      <w:r w:rsidR="003440C9" w:rsidRPr="003440C9">
        <w:rPr>
          <w:color w:val="000000" w:themeColor="text1"/>
          <w:sz w:val="23"/>
          <w:szCs w:val="23"/>
        </w:rPr>
        <w:t>49</w:t>
      </w:r>
      <w:r w:rsidRPr="003440C9">
        <w:rPr>
          <w:color w:val="000000" w:themeColor="text1"/>
          <w:sz w:val="23"/>
          <w:szCs w:val="23"/>
        </w:rPr>
        <w:t xml:space="preserve"> </w:t>
      </w:r>
      <w:r w:rsidRPr="0004445F">
        <w:rPr>
          <w:sz w:val="23"/>
          <w:szCs w:val="23"/>
        </w:rPr>
        <w:t>к настоящему.</w:t>
      </w:r>
    </w:p>
    <w:p w14:paraId="5F9E1DDC" w14:textId="77777777" w:rsidR="001D3B29" w:rsidRDefault="0004445F" w:rsidP="0004445F">
      <w:pPr>
        <w:ind w:firstLine="567"/>
        <w:jc w:val="both"/>
        <w:rPr>
          <w:sz w:val="23"/>
          <w:szCs w:val="23"/>
        </w:rPr>
      </w:pPr>
      <w:r>
        <w:rPr>
          <w:sz w:val="23"/>
          <w:szCs w:val="23"/>
        </w:rPr>
        <w:t xml:space="preserve">10. </w:t>
      </w:r>
      <w:r w:rsidR="001D3B29">
        <w:rPr>
          <w:sz w:val="23"/>
          <w:szCs w:val="23"/>
        </w:rPr>
        <w:t>Учесть в</w:t>
      </w:r>
      <w:r w:rsidR="001D3B29" w:rsidRPr="009B29EB">
        <w:rPr>
          <w:sz w:val="23"/>
          <w:szCs w:val="23"/>
        </w:rPr>
        <w:t>ыпадающие доходы по технологическому присоединению</w:t>
      </w:r>
      <w:r w:rsidR="001D3B29">
        <w:rPr>
          <w:sz w:val="23"/>
          <w:szCs w:val="23"/>
        </w:rPr>
        <w:t xml:space="preserve"> </w:t>
      </w:r>
      <w:r w:rsidR="001D3B29" w:rsidRPr="00B06496">
        <w:rPr>
          <w:sz w:val="23"/>
          <w:szCs w:val="23"/>
        </w:rPr>
        <w:t>филиал</w:t>
      </w:r>
      <w:r w:rsidR="001D3B29">
        <w:rPr>
          <w:sz w:val="23"/>
          <w:szCs w:val="23"/>
        </w:rPr>
        <w:t>а</w:t>
      </w:r>
      <w:r w:rsidR="001D3B29">
        <w:rPr>
          <w:sz w:val="23"/>
          <w:szCs w:val="23"/>
        </w:rPr>
        <w:br/>
      </w:r>
      <w:r w:rsidR="001D3B29">
        <w:t>ЗАО «Электросеть»</w:t>
      </w:r>
      <w:r w:rsidR="001D3B29" w:rsidRPr="00B06496">
        <w:rPr>
          <w:sz w:val="23"/>
          <w:szCs w:val="23"/>
        </w:rPr>
        <w:t xml:space="preserve"> согласно приложению </w:t>
      </w:r>
      <w:r w:rsidR="001D3B29" w:rsidRPr="003440C9">
        <w:rPr>
          <w:color w:val="000000" w:themeColor="text1"/>
          <w:sz w:val="23"/>
          <w:szCs w:val="23"/>
        </w:rPr>
        <w:t xml:space="preserve">№ </w:t>
      </w:r>
      <w:r w:rsidR="003440C9" w:rsidRPr="003440C9">
        <w:rPr>
          <w:color w:val="000000" w:themeColor="text1"/>
          <w:sz w:val="23"/>
          <w:szCs w:val="23"/>
        </w:rPr>
        <w:t>52</w:t>
      </w:r>
      <w:r w:rsidR="001D3B29" w:rsidRPr="001D3B29">
        <w:rPr>
          <w:color w:val="FF0000"/>
          <w:sz w:val="23"/>
          <w:szCs w:val="23"/>
        </w:rPr>
        <w:t xml:space="preserve"> </w:t>
      </w:r>
      <w:r w:rsidR="00F833CC">
        <w:rPr>
          <w:sz w:val="23"/>
          <w:szCs w:val="23"/>
        </w:rPr>
        <w:t>к</w:t>
      </w:r>
      <w:r w:rsidR="001D3B29">
        <w:rPr>
          <w:sz w:val="23"/>
          <w:szCs w:val="23"/>
        </w:rPr>
        <w:t xml:space="preserve"> настоящему протоколу.</w:t>
      </w:r>
    </w:p>
    <w:p w14:paraId="4FEC5B0F" w14:textId="77777777" w:rsidR="001D3B29" w:rsidRPr="00B06496" w:rsidRDefault="0004445F" w:rsidP="0004445F">
      <w:pPr>
        <w:jc w:val="both"/>
        <w:rPr>
          <w:sz w:val="23"/>
          <w:szCs w:val="23"/>
        </w:rPr>
      </w:pPr>
      <w:r>
        <w:rPr>
          <w:sz w:val="23"/>
          <w:szCs w:val="23"/>
        </w:rPr>
        <w:tab/>
        <w:t>11</w:t>
      </w:r>
      <w:r w:rsidR="001D3B29">
        <w:rPr>
          <w:sz w:val="23"/>
          <w:szCs w:val="23"/>
        </w:rPr>
        <w:t xml:space="preserve">. </w:t>
      </w:r>
      <w:r w:rsidR="001D3B29" w:rsidRPr="00B06496">
        <w:rPr>
          <w:sz w:val="23"/>
          <w:szCs w:val="23"/>
        </w:rPr>
        <w:t>Установить с 01.01.2017 по 31.12.2017 для территориальных сетевых организаций Кемеровской области:</w:t>
      </w:r>
    </w:p>
    <w:p w14:paraId="396E3BFF" w14:textId="77777777" w:rsidR="001D3B29" w:rsidRPr="00B06496" w:rsidRDefault="0004445F" w:rsidP="001D3B29">
      <w:pPr>
        <w:ind w:firstLine="567"/>
        <w:jc w:val="both"/>
        <w:rPr>
          <w:sz w:val="23"/>
          <w:szCs w:val="23"/>
        </w:rPr>
      </w:pPr>
      <w:r>
        <w:rPr>
          <w:sz w:val="23"/>
          <w:szCs w:val="23"/>
        </w:rPr>
        <w:t>11</w:t>
      </w:r>
      <w:r w:rsidR="001D3B29" w:rsidRPr="00B06496">
        <w:rPr>
          <w:sz w:val="23"/>
          <w:szCs w:val="23"/>
        </w:rPr>
        <w:t xml:space="preserve">.1. Плату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исходя из стоимости мероприятий по технологическому присоединению в размере 550 рублей (с учетом НДС)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w:t>
      </w:r>
    </w:p>
    <w:p w14:paraId="55006E8A" w14:textId="77777777" w:rsidR="001D3B29" w:rsidRPr="00B06496" w:rsidRDefault="001D3B29" w:rsidP="001D3B29">
      <w:pPr>
        <w:ind w:firstLine="567"/>
        <w:jc w:val="both"/>
        <w:rPr>
          <w:sz w:val="23"/>
          <w:szCs w:val="23"/>
        </w:rPr>
      </w:pPr>
      <w:r w:rsidRPr="00B06496">
        <w:rPr>
          <w:sz w:val="23"/>
          <w:szCs w:val="23"/>
        </w:rPr>
        <w:t xml:space="preserve">В границах муниципальных районов, городских округов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 платой за технологическое присоединение в размере 550 рублей (с учетом НДС), не более одного раза в течение 3 лет. </w:t>
      </w:r>
    </w:p>
    <w:p w14:paraId="0C9D9A39" w14:textId="77777777" w:rsidR="001D3B29" w:rsidRPr="00B06496" w:rsidRDefault="001D3B29" w:rsidP="001D3B29">
      <w:pPr>
        <w:ind w:firstLine="567"/>
        <w:jc w:val="both"/>
        <w:rPr>
          <w:sz w:val="23"/>
          <w:szCs w:val="23"/>
        </w:rPr>
      </w:pPr>
      <w:r w:rsidRPr="00B06496">
        <w:rPr>
          <w:sz w:val="23"/>
          <w:szCs w:val="23"/>
        </w:rPr>
        <w:t xml:space="preserve">При последующих обращениях в течение 3 лет данной категории заявителей с заявкой на технологическое присоединение энергопринимающих устройств, соответствующих критериям, указанным в настоящем пункте, расчет платы за технологическое присоединение производится по стандартизированным тарифным ставкам или ставке платы, установленной региональной энергетической комиссии Кемеровской области в соответствии с принятой дифференциацией ставок платы за технологическое присоединение, пропорционально объему максимальной мощности, заявленной потребителем. </w:t>
      </w:r>
    </w:p>
    <w:p w14:paraId="15323A60" w14:textId="77777777" w:rsidR="001D3B29" w:rsidRPr="00B06496" w:rsidRDefault="001D3B29" w:rsidP="001D3B29">
      <w:pPr>
        <w:ind w:firstLine="567"/>
        <w:jc w:val="both"/>
        <w:rPr>
          <w:sz w:val="23"/>
          <w:szCs w:val="23"/>
        </w:rPr>
      </w:pPr>
      <w:r w:rsidRPr="00B06496">
        <w:rPr>
          <w:sz w:val="23"/>
          <w:szCs w:val="23"/>
        </w:rPr>
        <w:t>Положения о размере платы за технологическое присоединение, указанные в настоящем постановлении, не могут быть применены в следующих случаях:</w:t>
      </w:r>
    </w:p>
    <w:p w14:paraId="42F63B28" w14:textId="77777777" w:rsidR="001D3B29" w:rsidRPr="00B06496" w:rsidRDefault="001D3B29" w:rsidP="001D3B29">
      <w:pPr>
        <w:ind w:firstLine="567"/>
        <w:jc w:val="both"/>
        <w:rPr>
          <w:sz w:val="23"/>
          <w:szCs w:val="23"/>
        </w:rPr>
      </w:pPr>
      <w:r w:rsidRPr="00B06496">
        <w:rPr>
          <w:sz w:val="23"/>
          <w:szCs w:val="23"/>
        </w:rPr>
        <w:t>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w:t>
      </w:r>
    </w:p>
    <w:p w14:paraId="7B4855E7" w14:textId="77777777" w:rsidR="001D3B29" w:rsidRPr="00B06496" w:rsidRDefault="001D3B29" w:rsidP="001D3B29">
      <w:pPr>
        <w:ind w:firstLine="567"/>
        <w:jc w:val="both"/>
        <w:rPr>
          <w:sz w:val="23"/>
          <w:szCs w:val="23"/>
        </w:rPr>
      </w:pPr>
      <w:r w:rsidRPr="00B06496">
        <w:rPr>
          <w:sz w:val="23"/>
          <w:szCs w:val="23"/>
        </w:rPr>
        <w:t xml:space="preserve">при технологическом присоединении энергопринимающих устройств, расположенных в жилых помещениях многоквартирных домов. </w:t>
      </w:r>
    </w:p>
    <w:p w14:paraId="21148019" w14:textId="77777777" w:rsidR="001D3B29" w:rsidRPr="00B06496" w:rsidRDefault="0004445F" w:rsidP="001D3B29">
      <w:pPr>
        <w:ind w:firstLine="567"/>
        <w:jc w:val="both"/>
        <w:rPr>
          <w:sz w:val="23"/>
          <w:szCs w:val="23"/>
        </w:rPr>
      </w:pPr>
      <w:r>
        <w:rPr>
          <w:sz w:val="23"/>
          <w:szCs w:val="23"/>
        </w:rPr>
        <w:t>11</w:t>
      </w:r>
      <w:r w:rsidR="001D3B29" w:rsidRPr="00B06496">
        <w:rPr>
          <w:sz w:val="23"/>
          <w:szCs w:val="23"/>
        </w:rPr>
        <w:t xml:space="preserve">.2. Плату за технологическое присоединение энергопринимающих устройств в отношении садоводческих, огороднических, дачных некоммерческих объединений и иных некоммерческих объединений (гаражно-строительных, гаражных кооперативов) в размере 550 рублей (с учетом НДС),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w:t>
      </w:r>
    </w:p>
    <w:p w14:paraId="2A82F841" w14:textId="77777777" w:rsidR="001D3B29" w:rsidRPr="00B06496" w:rsidRDefault="0004445F" w:rsidP="001D3B29">
      <w:pPr>
        <w:ind w:firstLine="567"/>
        <w:jc w:val="both"/>
        <w:rPr>
          <w:sz w:val="23"/>
          <w:szCs w:val="23"/>
        </w:rPr>
      </w:pPr>
      <w:r>
        <w:rPr>
          <w:sz w:val="23"/>
          <w:szCs w:val="23"/>
        </w:rPr>
        <w:t>11</w:t>
      </w:r>
      <w:r w:rsidR="001D3B29" w:rsidRPr="00B06496">
        <w:rPr>
          <w:sz w:val="23"/>
          <w:szCs w:val="23"/>
        </w:rPr>
        <w:t xml:space="preserve">.3. Плату за технологическое присоединение энергопринимающих устройств в отношении граждан, объединивших свои гаражи и хозяйственные постройки (погреба, сараи), в размере 550 рублей (с учетом НДС), умноженных на количество таких граждан,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w:t>
      </w:r>
    </w:p>
    <w:p w14:paraId="7D7A9FCA" w14:textId="77777777" w:rsidR="001D3B29" w:rsidRPr="00B06496" w:rsidRDefault="0004445F" w:rsidP="001D3B29">
      <w:pPr>
        <w:ind w:firstLine="567"/>
        <w:jc w:val="both"/>
        <w:rPr>
          <w:sz w:val="23"/>
          <w:szCs w:val="23"/>
        </w:rPr>
      </w:pPr>
      <w:r>
        <w:rPr>
          <w:sz w:val="23"/>
          <w:szCs w:val="23"/>
        </w:rPr>
        <w:t>11</w:t>
      </w:r>
      <w:r w:rsidR="001D3B29" w:rsidRPr="00B06496">
        <w:rPr>
          <w:sz w:val="23"/>
          <w:szCs w:val="23"/>
        </w:rPr>
        <w:t xml:space="preserve">.4. Плату за технологическое присоединение энергопринимающих устройств религиозных организаций в размере 550 рублей (с учетом НДС)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кВт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w:t>
      </w:r>
    </w:p>
    <w:p w14:paraId="645101D7" w14:textId="77777777" w:rsidR="001D3B29" w:rsidRPr="00B06496" w:rsidRDefault="0004445F" w:rsidP="001D3B29">
      <w:pPr>
        <w:ind w:firstLine="567"/>
        <w:jc w:val="both"/>
        <w:rPr>
          <w:sz w:val="23"/>
          <w:szCs w:val="23"/>
        </w:rPr>
      </w:pPr>
      <w:r>
        <w:rPr>
          <w:sz w:val="23"/>
          <w:szCs w:val="23"/>
        </w:rPr>
        <w:t>12</w:t>
      </w:r>
      <w:r w:rsidR="001D3B29" w:rsidRPr="00B06496">
        <w:rPr>
          <w:sz w:val="23"/>
          <w:szCs w:val="23"/>
        </w:rPr>
        <w:t xml:space="preserve">. В случае если с учетом последующего увеличения максимальной мощности ранее присоединенного устройства максимальная мощность превысит 15 кВт и (или) превышены вышеуказанные расстояния, расчет платы за технологическое присоединение производится по стандартизированным тарифным ставкам или ставке платы, установленной региональной энергетической комиссии Кемеровской области в соответствии с принятой дифференциацией ставок платы за технологическое присоединение, пропорционально объему максимальной мощности, заявленной потребителем. </w:t>
      </w:r>
    </w:p>
    <w:p w14:paraId="12C07FE2" w14:textId="77777777" w:rsidR="001D3B29" w:rsidRPr="00B06496" w:rsidRDefault="001D3B29" w:rsidP="001D3B29">
      <w:pPr>
        <w:ind w:firstLine="567"/>
        <w:jc w:val="both"/>
        <w:rPr>
          <w:sz w:val="23"/>
          <w:szCs w:val="23"/>
        </w:rPr>
      </w:pPr>
      <w:r w:rsidRPr="00B06496">
        <w:rPr>
          <w:sz w:val="23"/>
          <w:szCs w:val="23"/>
        </w:rPr>
        <w:t xml:space="preserve">Плата для заявителя, подавшего заявку в целях технологического присоединения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по первой и (или) второй категории надежности, т.е. к двум независимым источникам электроснабжения, производится по стандартизированным тарифным ставкам или ставке платы, установленной региональной энергетической комиссии Кемеровской области в соответствии с принятой дифференциацией ставок платы за технологическое присоединение, за объем максимальной мощности, указанной в заявке на технологическое присоединение, по выбранной категории надежности. </w:t>
      </w:r>
    </w:p>
    <w:p w14:paraId="7DF6AE5B" w14:textId="77777777" w:rsidR="001D3B29" w:rsidRPr="00B06496" w:rsidRDefault="0004445F" w:rsidP="001D3B29">
      <w:pPr>
        <w:ind w:firstLine="567"/>
        <w:jc w:val="both"/>
        <w:rPr>
          <w:sz w:val="23"/>
          <w:szCs w:val="23"/>
        </w:rPr>
      </w:pPr>
      <w:r>
        <w:rPr>
          <w:sz w:val="23"/>
          <w:szCs w:val="23"/>
        </w:rPr>
        <w:t>13</w:t>
      </w:r>
      <w:r w:rsidR="001D3B29" w:rsidRPr="00B06496">
        <w:rPr>
          <w:sz w:val="23"/>
          <w:szCs w:val="23"/>
        </w:rPr>
        <w:t xml:space="preserve">. Установить размер выпадающих доходов территориальных сетевых организаций Кемеровской области по технологическому присоединению заявителей в целях технологического присоединения энергопринимающих устройств максимальной мощностью не более чем 15 кВт включительно на 2017 год согласно приложению </w:t>
      </w:r>
      <w:r w:rsidR="001D3B29" w:rsidRPr="00B64C2E">
        <w:rPr>
          <w:color w:val="000000" w:themeColor="text1"/>
          <w:sz w:val="23"/>
          <w:szCs w:val="23"/>
        </w:rPr>
        <w:t xml:space="preserve">№ </w:t>
      </w:r>
      <w:r w:rsidR="00B64C2E">
        <w:rPr>
          <w:color w:val="000000" w:themeColor="text1"/>
          <w:sz w:val="23"/>
          <w:szCs w:val="23"/>
        </w:rPr>
        <w:t>26</w:t>
      </w:r>
      <w:r w:rsidR="001D3B29" w:rsidRPr="00983301">
        <w:rPr>
          <w:color w:val="FF0000"/>
          <w:sz w:val="23"/>
          <w:szCs w:val="23"/>
        </w:rPr>
        <w:t xml:space="preserve"> </w:t>
      </w:r>
      <w:r w:rsidR="001D3B29" w:rsidRPr="00B06496">
        <w:rPr>
          <w:sz w:val="23"/>
          <w:szCs w:val="23"/>
        </w:rPr>
        <w:t>к настояще</w:t>
      </w:r>
      <w:r w:rsidR="00983301">
        <w:rPr>
          <w:sz w:val="23"/>
          <w:szCs w:val="23"/>
        </w:rPr>
        <w:t xml:space="preserve">му </w:t>
      </w:r>
      <w:r w:rsidR="001D3B29">
        <w:rPr>
          <w:sz w:val="23"/>
          <w:szCs w:val="23"/>
        </w:rPr>
        <w:t>протокол</w:t>
      </w:r>
      <w:r w:rsidR="00983301">
        <w:rPr>
          <w:sz w:val="23"/>
          <w:szCs w:val="23"/>
        </w:rPr>
        <w:t>у</w:t>
      </w:r>
      <w:r w:rsidR="001D3B29" w:rsidRPr="00B06496">
        <w:rPr>
          <w:sz w:val="23"/>
          <w:szCs w:val="23"/>
        </w:rPr>
        <w:t>.</w:t>
      </w:r>
    </w:p>
    <w:p w14:paraId="7B8BCE2B" w14:textId="77777777" w:rsidR="001D3B29" w:rsidRDefault="001D3B29" w:rsidP="001D3B29">
      <w:pPr>
        <w:ind w:firstLine="567"/>
        <w:jc w:val="both"/>
        <w:rPr>
          <w:sz w:val="23"/>
          <w:szCs w:val="23"/>
        </w:rPr>
      </w:pPr>
    </w:p>
    <w:p w14:paraId="3D71443A" w14:textId="77777777" w:rsidR="001D3B29" w:rsidRDefault="001D3B29" w:rsidP="001D3B29">
      <w:pPr>
        <w:ind w:firstLine="540"/>
        <w:jc w:val="both"/>
      </w:pPr>
      <w:r w:rsidRPr="00EF3C0A">
        <w:rPr>
          <w:b/>
          <w:bCs/>
          <w:color w:val="000000"/>
        </w:rPr>
        <w:t>Кулебякина М.В.</w:t>
      </w:r>
      <w:r>
        <w:rPr>
          <w:bCs/>
          <w:color w:val="000000"/>
        </w:rPr>
        <w:t xml:space="preserve"> отметила, что по вопросу повестки заседания Правления </w:t>
      </w:r>
      <w:r w:rsidRPr="007E02FB">
        <w:rPr>
          <w:bCs/>
          <w:color w:val="000000"/>
        </w:rPr>
        <w:t>- «</w:t>
      </w:r>
      <w:r w:rsidRPr="007E02FB">
        <w:rPr>
          <w:sz w:val="23"/>
          <w:szCs w:val="23"/>
        </w:rPr>
        <w:t>Об установлении платы за технологическое присоединение заявителей до 15 кВт</w:t>
      </w:r>
      <w:r>
        <w:rPr>
          <w:sz w:val="23"/>
          <w:szCs w:val="23"/>
        </w:rPr>
        <w:t xml:space="preserve"> </w:t>
      </w:r>
      <w:r w:rsidRPr="007E02FB">
        <w:rPr>
          <w:sz w:val="23"/>
          <w:szCs w:val="23"/>
        </w:rPr>
        <w:t>включительно к электрическим сетям территориальных сетевых организаций Кемеровской</w:t>
      </w:r>
      <w:r>
        <w:rPr>
          <w:sz w:val="23"/>
          <w:szCs w:val="23"/>
        </w:rPr>
        <w:t xml:space="preserve"> </w:t>
      </w:r>
      <w:r w:rsidRPr="007E02FB">
        <w:rPr>
          <w:sz w:val="23"/>
          <w:szCs w:val="23"/>
        </w:rPr>
        <w:t>области на 2017 год</w:t>
      </w:r>
      <w:r w:rsidRPr="007E02FB">
        <w:t>»</w:t>
      </w:r>
      <w:r>
        <w:t xml:space="preserve"> не были предоставлены расчёты выпадающих доходов, связанных с осуществлением технологических присоединений к электрическим сетям, утвержденных приказом ФСТ России от 11.09.2014 № 215-э/1.</w:t>
      </w:r>
    </w:p>
    <w:p w14:paraId="3D53419B" w14:textId="77777777" w:rsidR="001D3B29" w:rsidRPr="007E02FB" w:rsidRDefault="001D3B29" w:rsidP="001D3B29">
      <w:pPr>
        <w:ind w:firstLine="540"/>
        <w:jc w:val="both"/>
        <w:rPr>
          <w:bCs/>
          <w:color w:val="000000"/>
        </w:rPr>
      </w:pPr>
    </w:p>
    <w:p w14:paraId="3E08BDA9" w14:textId="77777777" w:rsidR="001D3B29" w:rsidRPr="007F03DC" w:rsidRDefault="001D3B29" w:rsidP="001D3B29">
      <w:pPr>
        <w:ind w:firstLine="567"/>
        <w:jc w:val="both"/>
        <w:rPr>
          <w:bCs/>
          <w:color w:val="000000"/>
          <w:kern w:val="32"/>
        </w:rPr>
      </w:pPr>
      <w:r w:rsidRPr="007F03DC">
        <w:rPr>
          <w:color w:val="000000"/>
        </w:rPr>
        <w:t xml:space="preserve">Рассмотрев представленные материалы, Правление РЭК </w:t>
      </w:r>
    </w:p>
    <w:p w14:paraId="7060DAE0" w14:textId="77777777" w:rsidR="001D3B29" w:rsidRPr="00695CCC" w:rsidRDefault="001D3B29" w:rsidP="001D3B29">
      <w:pPr>
        <w:ind w:firstLine="567"/>
        <w:jc w:val="both"/>
        <w:rPr>
          <w:bCs/>
          <w:color w:val="000000"/>
          <w:kern w:val="32"/>
        </w:rPr>
      </w:pPr>
    </w:p>
    <w:p w14:paraId="4EB9C573" w14:textId="77777777" w:rsidR="001D3B29" w:rsidRDefault="001D3B29" w:rsidP="001D3B29">
      <w:pPr>
        <w:ind w:firstLine="567"/>
        <w:jc w:val="both"/>
        <w:rPr>
          <w:b/>
        </w:rPr>
      </w:pPr>
      <w:r>
        <w:rPr>
          <w:b/>
        </w:rPr>
        <w:t>ПОСТАНОВ</w:t>
      </w:r>
      <w:r w:rsidRPr="00C82EAC">
        <w:rPr>
          <w:b/>
        </w:rPr>
        <w:t>ИЛО</w:t>
      </w:r>
      <w:r>
        <w:rPr>
          <w:b/>
        </w:rPr>
        <w:t>:</w:t>
      </w:r>
    </w:p>
    <w:p w14:paraId="47D8B334" w14:textId="77777777" w:rsidR="001D3B29" w:rsidRDefault="001D3B29" w:rsidP="001D3B29">
      <w:pPr>
        <w:ind w:firstLine="567"/>
        <w:jc w:val="both"/>
        <w:rPr>
          <w:sz w:val="23"/>
          <w:szCs w:val="23"/>
        </w:rPr>
      </w:pPr>
    </w:p>
    <w:p w14:paraId="5F5FB758" w14:textId="77777777" w:rsidR="001D3B29" w:rsidRPr="00B06496" w:rsidRDefault="001D3B29" w:rsidP="001D3B29">
      <w:pPr>
        <w:ind w:firstLine="567"/>
        <w:jc w:val="both"/>
        <w:rPr>
          <w:sz w:val="23"/>
          <w:szCs w:val="23"/>
        </w:rPr>
      </w:pPr>
      <w:r>
        <w:rPr>
          <w:sz w:val="23"/>
          <w:szCs w:val="23"/>
        </w:rPr>
        <w:t xml:space="preserve">1. </w:t>
      </w:r>
      <w:r w:rsidRPr="00B06496">
        <w:rPr>
          <w:sz w:val="23"/>
          <w:szCs w:val="23"/>
        </w:rPr>
        <w:t>Установить с 01.01.2017 по 31.12.2017 для территориальных сетевых организаций Кемеровской области:</w:t>
      </w:r>
    </w:p>
    <w:p w14:paraId="7609828F" w14:textId="77777777" w:rsidR="001D3B29" w:rsidRPr="00B06496" w:rsidRDefault="001D3B29" w:rsidP="001D3B29">
      <w:pPr>
        <w:ind w:firstLine="567"/>
        <w:jc w:val="both"/>
        <w:rPr>
          <w:sz w:val="23"/>
          <w:szCs w:val="23"/>
        </w:rPr>
      </w:pPr>
      <w:r>
        <w:rPr>
          <w:sz w:val="23"/>
          <w:szCs w:val="23"/>
        </w:rPr>
        <w:t>1</w:t>
      </w:r>
      <w:r w:rsidRPr="00B06496">
        <w:rPr>
          <w:sz w:val="23"/>
          <w:szCs w:val="23"/>
        </w:rPr>
        <w:t xml:space="preserve">.1. Плату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исходя из стоимости мероприятий по технологическому присоединению в размере 550 рублей (с учетом НДС)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w:t>
      </w:r>
    </w:p>
    <w:p w14:paraId="65E28EC0" w14:textId="77777777" w:rsidR="001D3B29" w:rsidRPr="00B06496" w:rsidRDefault="001D3B29" w:rsidP="001D3B29">
      <w:pPr>
        <w:ind w:firstLine="567"/>
        <w:jc w:val="both"/>
        <w:rPr>
          <w:sz w:val="23"/>
          <w:szCs w:val="23"/>
        </w:rPr>
      </w:pPr>
      <w:r w:rsidRPr="00B06496">
        <w:rPr>
          <w:sz w:val="23"/>
          <w:szCs w:val="23"/>
        </w:rPr>
        <w:t xml:space="preserve">В границах муниципальных районов, городских округов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 платой за технологическое присоединение в размере 550 рублей (с учетом НДС), не более одного раза в течение 3 лет. </w:t>
      </w:r>
    </w:p>
    <w:p w14:paraId="3F8B3DAE" w14:textId="77777777" w:rsidR="001D3B29" w:rsidRPr="00B06496" w:rsidRDefault="001D3B29" w:rsidP="001D3B29">
      <w:pPr>
        <w:ind w:firstLine="567"/>
        <w:jc w:val="both"/>
        <w:rPr>
          <w:sz w:val="23"/>
          <w:szCs w:val="23"/>
        </w:rPr>
      </w:pPr>
      <w:r w:rsidRPr="00B06496">
        <w:rPr>
          <w:sz w:val="23"/>
          <w:szCs w:val="23"/>
        </w:rPr>
        <w:t xml:space="preserve">При последующих обращениях в течение 3 лет данной категории заявителей с заявкой на технологическое присоединение энергопринимающих устройств, соответствующих критериям, указанным в настоящем пункте, расчет платы за технологическое присоединение производится по стандартизированным тарифным ставкам или ставке платы, установленной региональной энергетической комиссии Кемеровской области в соответствии с принятой дифференциацией ставок платы за технологическое присоединение, пропорционально объему максимальной мощности, заявленной потребителем. </w:t>
      </w:r>
    </w:p>
    <w:p w14:paraId="5BCA258F" w14:textId="77777777" w:rsidR="001D3B29" w:rsidRPr="00B06496" w:rsidRDefault="001D3B29" w:rsidP="001D3B29">
      <w:pPr>
        <w:ind w:firstLine="567"/>
        <w:jc w:val="both"/>
        <w:rPr>
          <w:sz w:val="23"/>
          <w:szCs w:val="23"/>
        </w:rPr>
      </w:pPr>
      <w:r w:rsidRPr="00B06496">
        <w:rPr>
          <w:sz w:val="23"/>
          <w:szCs w:val="23"/>
        </w:rPr>
        <w:t>Положения о размере платы за технологическое присоединение, указанные в настоящем постановлении, не могут быть применены в следующих случаях:</w:t>
      </w:r>
    </w:p>
    <w:p w14:paraId="750FC79F" w14:textId="77777777" w:rsidR="001D3B29" w:rsidRPr="00B06496" w:rsidRDefault="001D3B29" w:rsidP="001D3B29">
      <w:pPr>
        <w:ind w:firstLine="567"/>
        <w:jc w:val="both"/>
        <w:rPr>
          <w:sz w:val="23"/>
          <w:szCs w:val="23"/>
        </w:rPr>
      </w:pPr>
      <w:r w:rsidRPr="00B06496">
        <w:rPr>
          <w:sz w:val="23"/>
          <w:szCs w:val="23"/>
        </w:rPr>
        <w:t>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w:t>
      </w:r>
    </w:p>
    <w:p w14:paraId="796A1572" w14:textId="77777777" w:rsidR="001D3B29" w:rsidRPr="00B06496" w:rsidRDefault="001D3B29" w:rsidP="001D3B29">
      <w:pPr>
        <w:ind w:firstLine="567"/>
        <w:jc w:val="both"/>
        <w:rPr>
          <w:sz w:val="23"/>
          <w:szCs w:val="23"/>
        </w:rPr>
      </w:pPr>
      <w:r w:rsidRPr="00B06496">
        <w:rPr>
          <w:sz w:val="23"/>
          <w:szCs w:val="23"/>
        </w:rPr>
        <w:t xml:space="preserve">при технологическом присоединении энергопринимающих устройств, расположенных в жилых помещениях многоквартирных домов. </w:t>
      </w:r>
    </w:p>
    <w:p w14:paraId="75C5ABD3" w14:textId="77777777" w:rsidR="001D3B29" w:rsidRPr="00B06496" w:rsidRDefault="001D3B29" w:rsidP="001D3B29">
      <w:pPr>
        <w:ind w:firstLine="567"/>
        <w:jc w:val="both"/>
        <w:rPr>
          <w:sz w:val="23"/>
          <w:szCs w:val="23"/>
        </w:rPr>
      </w:pPr>
      <w:r>
        <w:rPr>
          <w:sz w:val="23"/>
          <w:szCs w:val="23"/>
        </w:rPr>
        <w:t>1</w:t>
      </w:r>
      <w:r w:rsidRPr="00B06496">
        <w:rPr>
          <w:sz w:val="23"/>
          <w:szCs w:val="23"/>
        </w:rPr>
        <w:t xml:space="preserve">.2. Плату за технологическое присоединение энергопринимающих устройств в отношении садоводческих, огороднических, дачных некоммерческих объединений и иных некоммерческих объединений (гаражно-строительных, гаражных кооперативов) в размере 550 рублей (с учетом НДС),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w:t>
      </w:r>
    </w:p>
    <w:p w14:paraId="3B5DAFC5" w14:textId="77777777" w:rsidR="001D3B29" w:rsidRPr="00B06496" w:rsidRDefault="001D3B29" w:rsidP="001D3B29">
      <w:pPr>
        <w:ind w:firstLine="567"/>
        <w:jc w:val="both"/>
        <w:rPr>
          <w:sz w:val="23"/>
          <w:szCs w:val="23"/>
        </w:rPr>
      </w:pPr>
      <w:r>
        <w:rPr>
          <w:sz w:val="23"/>
          <w:szCs w:val="23"/>
        </w:rPr>
        <w:t>1</w:t>
      </w:r>
      <w:r w:rsidRPr="00B06496">
        <w:rPr>
          <w:sz w:val="23"/>
          <w:szCs w:val="23"/>
        </w:rPr>
        <w:t xml:space="preserve">.3. Плату за технологическое присоединение энергопринимающих устройств в отношении граждан, объединивших свои гаражи и хозяйственные постройки (погреба, сараи), в размере 550 рублей (с учетом НДС), умноженных на количество таких граждан,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w:t>
      </w:r>
    </w:p>
    <w:p w14:paraId="142CE49F" w14:textId="77777777" w:rsidR="001D3B29" w:rsidRPr="00B06496" w:rsidRDefault="001D3B29" w:rsidP="001D3B29">
      <w:pPr>
        <w:ind w:firstLine="567"/>
        <w:jc w:val="both"/>
        <w:rPr>
          <w:sz w:val="23"/>
          <w:szCs w:val="23"/>
        </w:rPr>
      </w:pPr>
      <w:r>
        <w:rPr>
          <w:sz w:val="23"/>
          <w:szCs w:val="23"/>
        </w:rPr>
        <w:t>1</w:t>
      </w:r>
      <w:r w:rsidRPr="00B06496">
        <w:rPr>
          <w:sz w:val="23"/>
          <w:szCs w:val="23"/>
        </w:rPr>
        <w:t xml:space="preserve">.4. Плату за технологическое присоединение энергопринимающих устройств религиозных организаций в размере 550 рублей (с учетом НДС)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кВт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w:t>
      </w:r>
    </w:p>
    <w:p w14:paraId="194B6940" w14:textId="77777777" w:rsidR="001D3B29" w:rsidRPr="00B06496" w:rsidRDefault="001D3B29" w:rsidP="001D3B29">
      <w:pPr>
        <w:ind w:firstLine="567"/>
        <w:jc w:val="both"/>
        <w:rPr>
          <w:sz w:val="23"/>
          <w:szCs w:val="23"/>
        </w:rPr>
      </w:pPr>
      <w:r>
        <w:rPr>
          <w:sz w:val="23"/>
          <w:szCs w:val="23"/>
        </w:rPr>
        <w:t>2</w:t>
      </w:r>
      <w:r w:rsidRPr="00B06496">
        <w:rPr>
          <w:sz w:val="23"/>
          <w:szCs w:val="23"/>
        </w:rPr>
        <w:t xml:space="preserve">. В случае если с учетом последующего увеличения максимальной мощности ранее присоединенного устройства максимальная мощность превысит 15 кВт и (или) превышены вышеуказанные расстояния, расчет платы за технологическое присоединение производится по стандартизированным тарифным ставкам или ставке платы, установленной региональной энергетической комиссии Кемеровской области в соответствии с принятой дифференциацией ставок платы за технологическое присоединение, пропорционально объему максимальной мощности, заявленной потребителем. </w:t>
      </w:r>
    </w:p>
    <w:p w14:paraId="7D118CA5" w14:textId="77777777" w:rsidR="001D3B29" w:rsidRPr="00B06496" w:rsidRDefault="001D3B29" w:rsidP="001D3B29">
      <w:pPr>
        <w:ind w:firstLine="567"/>
        <w:jc w:val="both"/>
        <w:rPr>
          <w:sz w:val="23"/>
          <w:szCs w:val="23"/>
        </w:rPr>
      </w:pPr>
      <w:r w:rsidRPr="00B06496">
        <w:rPr>
          <w:sz w:val="23"/>
          <w:szCs w:val="23"/>
        </w:rPr>
        <w:t xml:space="preserve">Плата для заявителя, подавшего заявку в целях технологического присоединения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по первой и (или) второй категории надежности, т.е. к двум независимым источникам электроснабжения, производится по стандартизированным тарифным ставкам или ставке платы, установленной региональной энергетической комиссии Кемеровской области в соответствии с принятой дифференциацией ставок платы за технологическое присоединение, за объем максимальной мощности, указанной в заявке на технологическое присоединение, по выбранной категории надежности. </w:t>
      </w:r>
    </w:p>
    <w:p w14:paraId="254D9253" w14:textId="77777777" w:rsidR="001D3B29" w:rsidRPr="00B06496" w:rsidRDefault="001D3B29" w:rsidP="001D3B29">
      <w:pPr>
        <w:ind w:firstLine="567"/>
        <w:jc w:val="both"/>
        <w:rPr>
          <w:sz w:val="23"/>
          <w:szCs w:val="23"/>
        </w:rPr>
      </w:pPr>
      <w:r>
        <w:rPr>
          <w:sz w:val="23"/>
          <w:szCs w:val="23"/>
        </w:rPr>
        <w:t>3</w:t>
      </w:r>
      <w:r w:rsidRPr="00B06496">
        <w:rPr>
          <w:sz w:val="23"/>
          <w:szCs w:val="23"/>
        </w:rPr>
        <w:t>. Установить размер выпадающих доходов территориальных сетевых организаций Кемеровской области по технологическому присоединению заявителей в целях технологического присоединения энергопринимающих устройств максимальной мощностью не более чем 15 кВт включительно</w:t>
      </w:r>
      <w:r w:rsidR="00B64C2E">
        <w:rPr>
          <w:sz w:val="23"/>
          <w:szCs w:val="23"/>
        </w:rPr>
        <w:t xml:space="preserve"> </w:t>
      </w:r>
      <w:r w:rsidRPr="00B06496">
        <w:rPr>
          <w:sz w:val="23"/>
          <w:szCs w:val="23"/>
        </w:rPr>
        <w:t xml:space="preserve">на 2017 год согласно приложению </w:t>
      </w:r>
      <w:r w:rsidR="00983301" w:rsidRPr="00B64C2E">
        <w:rPr>
          <w:color w:val="000000" w:themeColor="text1"/>
          <w:sz w:val="23"/>
          <w:szCs w:val="23"/>
        </w:rPr>
        <w:t xml:space="preserve">№ </w:t>
      </w:r>
      <w:r w:rsidR="00B64C2E">
        <w:rPr>
          <w:color w:val="000000" w:themeColor="text1"/>
          <w:sz w:val="23"/>
          <w:szCs w:val="23"/>
        </w:rPr>
        <w:t>26</w:t>
      </w:r>
      <w:r w:rsidR="00983301" w:rsidRPr="00B64C2E">
        <w:rPr>
          <w:color w:val="000000" w:themeColor="text1"/>
          <w:sz w:val="23"/>
          <w:szCs w:val="23"/>
        </w:rPr>
        <w:t xml:space="preserve"> </w:t>
      </w:r>
      <w:r w:rsidR="00983301" w:rsidRPr="00B06496">
        <w:rPr>
          <w:sz w:val="23"/>
          <w:szCs w:val="23"/>
        </w:rPr>
        <w:t>к настояще</w:t>
      </w:r>
      <w:r w:rsidR="00983301">
        <w:rPr>
          <w:sz w:val="23"/>
          <w:szCs w:val="23"/>
        </w:rPr>
        <w:t>му протоколу.</w:t>
      </w:r>
    </w:p>
    <w:p w14:paraId="2BF341B6" w14:textId="77777777" w:rsidR="001D3B29" w:rsidRDefault="001D3B29" w:rsidP="001D3B29">
      <w:pPr>
        <w:ind w:firstLine="567"/>
        <w:jc w:val="both"/>
        <w:rPr>
          <w:sz w:val="23"/>
          <w:szCs w:val="23"/>
        </w:rPr>
      </w:pPr>
    </w:p>
    <w:p w14:paraId="2E2CA881" w14:textId="77777777" w:rsidR="001D3B29" w:rsidRDefault="001D3B29" w:rsidP="001D3B29">
      <w:pPr>
        <w:ind w:firstLine="567"/>
        <w:jc w:val="both"/>
        <w:rPr>
          <w:b/>
          <w:sz w:val="23"/>
          <w:szCs w:val="23"/>
        </w:rPr>
      </w:pPr>
      <w:r>
        <w:rPr>
          <w:b/>
          <w:sz w:val="23"/>
          <w:szCs w:val="23"/>
        </w:rPr>
        <w:t xml:space="preserve">Голосовали: </w:t>
      </w:r>
    </w:p>
    <w:p w14:paraId="024917FC" w14:textId="77777777" w:rsidR="001D3B29" w:rsidRDefault="001D3B29" w:rsidP="001D3B29">
      <w:pPr>
        <w:ind w:firstLine="567"/>
        <w:jc w:val="both"/>
        <w:rPr>
          <w:b/>
          <w:sz w:val="23"/>
          <w:szCs w:val="23"/>
        </w:rPr>
      </w:pPr>
      <w:r w:rsidRPr="00B87946">
        <w:rPr>
          <w:b/>
          <w:sz w:val="23"/>
          <w:szCs w:val="23"/>
        </w:rPr>
        <w:t xml:space="preserve">ЗА – </w:t>
      </w:r>
      <w:r>
        <w:rPr>
          <w:b/>
          <w:sz w:val="23"/>
          <w:szCs w:val="23"/>
        </w:rPr>
        <w:t xml:space="preserve"> 5;</w:t>
      </w:r>
    </w:p>
    <w:p w14:paraId="4929DE16" w14:textId="77777777" w:rsidR="001D3B29" w:rsidRDefault="001D3B29" w:rsidP="001D3B29">
      <w:pPr>
        <w:ind w:firstLine="567"/>
        <w:jc w:val="both"/>
        <w:rPr>
          <w:b/>
          <w:sz w:val="23"/>
          <w:szCs w:val="23"/>
        </w:rPr>
      </w:pPr>
      <w:r>
        <w:rPr>
          <w:b/>
          <w:sz w:val="23"/>
          <w:szCs w:val="23"/>
        </w:rPr>
        <w:t>ПРОТИВ – 1 (Кулебякина М.В.)</w:t>
      </w:r>
    </w:p>
    <w:p w14:paraId="6639CD08" w14:textId="77777777" w:rsidR="00E12F19" w:rsidRDefault="00E12F19" w:rsidP="00C40A14">
      <w:pPr>
        <w:ind w:firstLine="567"/>
        <w:jc w:val="both"/>
        <w:rPr>
          <w:b/>
        </w:rPr>
      </w:pPr>
    </w:p>
    <w:p w14:paraId="527B90FC" w14:textId="77777777" w:rsidR="0057724F" w:rsidRDefault="0057724F" w:rsidP="0057724F">
      <w:pPr>
        <w:ind w:firstLine="567"/>
        <w:jc w:val="both"/>
      </w:pPr>
    </w:p>
    <w:p w14:paraId="6975EEA8" w14:textId="77777777" w:rsidR="00F5675D" w:rsidRDefault="00BB0F2C" w:rsidP="00F5675D">
      <w:pPr>
        <w:ind w:firstLine="567"/>
        <w:jc w:val="both"/>
        <w:rPr>
          <w:b/>
        </w:rPr>
      </w:pPr>
      <w:r>
        <w:t>Вопрос 10</w:t>
      </w:r>
      <w:r w:rsidR="00F5675D" w:rsidRPr="007E02FB">
        <w:rPr>
          <w:b/>
          <w:sz w:val="23"/>
          <w:szCs w:val="23"/>
        </w:rPr>
        <w:t xml:space="preserve">. </w:t>
      </w:r>
      <w:r w:rsidR="00F5675D" w:rsidRPr="007E02FB">
        <w:rPr>
          <w:b/>
        </w:rPr>
        <w:t>Об установлении тарифов на услуги по</w:t>
      </w:r>
      <w:r>
        <w:rPr>
          <w:b/>
        </w:rPr>
        <w:t xml:space="preserve"> передаче электрической энергии </w:t>
      </w:r>
      <w:r w:rsidR="00F5675D" w:rsidRPr="007E02FB">
        <w:rPr>
          <w:b/>
        </w:rPr>
        <w:t>по электрическим сетям Кемеровской области на 2017 год</w:t>
      </w:r>
      <w:r w:rsidR="00F5675D" w:rsidRPr="002835C9">
        <w:rPr>
          <w:b/>
        </w:rPr>
        <w:t>.</w:t>
      </w:r>
    </w:p>
    <w:p w14:paraId="6C519E70" w14:textId="77777777" w:rsidR="00F5675D" w:rsidRPr="007E02FB" w:rsidRDefault="00F5675D" w:rsidP="00F5675D">
      <w:pPr>
        <w:ind w:firstLine="567"/>
        <w:jc w:val="both"/>
        <w:rPr>
          <w:b/>
          <w:sz w:val="23"/>
          <w:szCs w:val="23"/>
        </w:rPr>
      </w:pPr>
    </w:p>
    <w:p w14:paraId="12380EC0" w14:textId="77777777" w:rsidR="00F5675D" w:rsidRDefault="00F5675D" w:rsidP="00F5675D">
      <w:pPr>
        <w:jc w:val="both"/>
        <w:rPr>
          <w:b/>
          <w:shd w:val="clear" w:color="auto" w:fill="FFFFFF"/>
        </w:rPr>
      </w:pPr>
      <w:r>
        <w:rPr>
          <w:b/>
          <w:shd w:val="clear" w:color="auto" w:fill="FFFFFF"/>
        </w:rPr>
        <w:tab/>
        <w:t>Докладчики Дюков А.В., Гусельщиков Э.Б. предложили:</w:t>
      </w:r>
    </w:p>
    <w:p w14:paraId="0B9A8A22" w14:textId="77777777" w:rsidR="00F5675D" w:rsidRDefault="00F5675D" w:rsidP="00F5675D">
      <w:pPr>
        <w:jc w:val="both"/>
        <w:rPr>
          <w:b/>
          <w:shd w:val="clear" w:color="auto" w:fill="FFFFFF"/>
        </w:rPr>
      </w:pPr>
    </w:p>
    <w:p w14:paraId="42B1FE89" w14:textId="77777777" w:rsidR="00F5675D" w:rsidRDefault="00F5675D" w:rsidP="00F5675D">
      <w:pPr>
        <w:numPr>
          <w:ilvl w:val="0"/>
          <w:numId w:val="32"/>
        </w:numPr>
        <w:ind w:left="0" w:firstLine="567"/>
        <w:jc w:val="both"/>
      </w:pPr>
      <w:r w:rsidRPr="002344F9">
        <w:t>Рассмотреть вопрос «</w:t>
      </w:r>
      <w:r w:rsidRPr="009A439D">
        <w:t xml:space="preserve">Об </w:t>
      </w:r>
      <w:r>
        <w:t xml:space="preserve">установлении </w:t>
      </w:r>
      <w:r w:rsidRPr="00BF6999">
        <w:t>тарифов на услуги по передаче электрической энергии</w:t>
      </w:r>
      <w:r>
        <w:t xml:space="preserve"> </w:t>
      </w:r>
      <w:r w:rsidRPr="00BF6999">
        <w:t>по электрическим сетям Кемеровской области на 2017 год</w:t>
      </w:r>
      <w:r>
        <w:t>».</w:t>
      </w:r>
    </w:p>
    <w:p w14:paraId="417EB2D9" w14:textId="77777777" w:rsidR="00F5675D" w:rsidRDefault="00F5675D" w:rsidP="00F5675D">
      <w:pPr>
        <w:ind w:firstLine="567"/>
        <w:jc w:val="both"/>
        <w:rPr>
          <w:bCs/>
          <w:lang w:eastAsia="ru-RU"/>
        </w:rPr>
      </w:pPr>
      <w:r>
        <w:rPr>
          <w:bCs/>
          <w:kern w:val="32"/>
        </w:rPr>
        <w:t xml:space="preserve">2. </w:t>
      </w:r>
      <w:r w:rsidRPr="002344F9">
        <w:rPr>
          <w:bCs/>
          <w:kern w:val="32"/>
        </w:rPr>
        <w:t>Учесть о</w:t>
      </w:r>
      <w:r w:rsidRPr="002344F9">
        <w:rPr>
          <w:bCs/>
          <w:lang w:eastAsia="ru-RU"/>
        </w:rPr>
        <w:t xml:space="preserve">сновные показатели деятельности регулируемой организации </w:t>
      </w:r>
      <w:r>
        <w:rPr>
          <w:bCs/>
          <w:lang w:eastAsia="ru-RU"/>
        </w:rPr>
        <w:t xml:space="preserve">                                                     </w:t>
      </w:r>
      <w:r>
        <w:t>ОАО «Беловское Энергоуправление» н</w:t>
      </w:r>
      <w:r w:rsidRPr="002344F9">
        <w:rPr>
          <w:bCs/>
          <w:lang w:eastAsia="ru-RU"/>
        </w:rPr>
        <w:t xml:space="preserve">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0" w:history="1">
        <w:r w:rsidRPr="002344F9">
          <w:rPr>
            <w:bCs/>
            <w:lang w:eastAsia="ru-RU"/>
          </w:rPr>
          <w:t>Основами</w:t>
        </w:r>
      </w:hyperlink>
      <w:r w:rsidRPr="002344F9">
        <w:rPr>
          <w:bCs/>
          <w:lang w:eastAsia="ru-RU"/>
        </w:rPr>
        <w:t xml:space="preserve"> ценообразования)</w:t>
      </w:r>
      <w:r w:rsidRPr="002344F9">
        <w:rPr>
          <w:bCs/>
          <w:kern w:val="32"/>
        </w:rPr>
        <w:t xml:space="preserve">, а также </w:t>
      </w:r>
      <w:r w:rsidRPr="002344F9">
        <w:rPr>
          <w:bCs/>
          <w:lang w:eastAsia="ru-RU"/>
        </w:rPr>
        <w:t>основания</w:t>
      </w:r>
      <w:r w:rsidRPr="003B4284">
        <w:rPr>
          <w:bCs/>
          <w:lang w:eastAsia="ru-RU"/>
        </w:rPr>
        <w:t>, по которым отказано во включении отдельных расходов, предложенных организацией</w:t>
      </w:r>
      <w:r w:rsidRPr="003D5327">
        <w:rPr>
          <w:bCs/>
          <w:kern w:val="32"/>
        </w:rPr>
        <w:t xml:space="preserve"> </w:t>
      </w:r>
      <w:r>
        <w:rPr>
          <w:bCs/>
          <w:kern w:val="32"/>
        </w:rPr>
        <w:t xml:space="preserve">согласно </w:t>
      </w:r>
      <w:r w:rsidRPr="003B4284">
        <w:rPr>
          <w:bCs/>
          <w:lang w:eastAsia="ru-RU"/>
        </w:rPr>
        <w:t>приложени</w:t>
      </w:r>
      <w:r>
        <w:rPr>
          <w:bCs/>
          <w:lang w:eastAsia="ru-RU"/>
        </w:rPr>
        <w:t xml:space="preserve">ю </w:t>
      </w:r>
      <w:r w:rsidRPr="00B64C2E">
        <w:rPr>
          <w:bCs/>
          <w:color w:val="000000" w:themeColor="text1"/>
          <w:lang w:eastAsia="ru-RU"/>
        </w:rPr>
        <w:t xml:space="preserve">№ </w:t>
      </w:r>
      <w:r w:rsidR="00B64C2E" w:rsidRPr="00B64C2E">
        <w:rPr>
          <w:bCs/>
          <w:color w:val="000000" w:themeColor="text1"/>
          <w:lang w:eastAsia="ru-RU"/>
        </w:rPr>
        <w:t>27</w:t>
      </w:r>
      <w:r w:rsidRPr="00B64C2E">
        <w:rPr>
          <w:bCs/>
          <w:color w:val="000000" w:themeColor="text1"/>
          <w:lang w:eastAsia="ru-RU"/>
        </w:rPr>
        <w:t xml:space="preserve"> </w:t>
      </w:r>
      <w:r>
        <w:rPr>
          <w:bCs/>
          <w:lang w:eastAsia="ru-RU"/>
        </w:rPr>
        <w:t xml:space="preserve">к настоящему </w:t>
      </w:r>
      <w:r w:rsidRPr="003B4284">
        <w:rPr>
          <w:bCs/>
          <w:lang w:eastAsia="ru-RU"/>
        </w:rPr>
        <w:t>п</w:t>
      </w:r>
      <w:r>
        <w:rPr>
          <w:bCs/>
          <w:lang w:eastAsia="ru-RU"/>
        </w:rPr>
        <w:t>ротоколу.</w:t>
      </w:r>
    </w:p>
    <w:p w14:paraId="34A009F2" w14:textId="77777777" w:rsidR="00EE6836" w:rsidRDefault="00F5675D" w:rsidP="00EE6836">
      <w:pPr>
        <w:autoSpaceDE w:val="0"/>
        <w:autoSpaceDN w:val="0"/>
        <w:adjustRightInd w:val="0"/>
        <w:ind w:firstLine="567"/>
        <w:jc w:val="both"/>
        <w:rPr>
          <w:bCs/>
          <w:lang w:eastAsia="ru-RU"/>
        </w:rPr>
      </w:pPr>
      <w:r>
        <w:rPr>
          <w:bCs/>
          <w:lang w:eastAsia="ru-RU"/>
        </w:rPr>
        <w:t xml:space="preserve">3. </w:t>
      </w:r>
      <w:r w:rsidR="00EE6836">
        <w:rPr>
          <w:bCs/>
          <w:lang w:eastAsia="ru-RU"/>
        </w:rPr>
        <w:t>У</w:t>
      </w:r>
      <w:r w:rsidR="00EE6836" w:rsidRPr="002344F9">
        <w:rPr>
          <w:bCs/>
          <w:kern w:val="32"/>
        </w:rPr>
        <w:t>честь о</w:t>
      </w:r>
      <w:r w:rsidR="00EE6836" w:rsidRPr="002344F9">
        <w:rPr>
          <w:bCs/>
          <w:lang w:eastAsia="ru-RU"/>
        </w:rPr>
        <w:t xml:space="preserve">сновные показатели деятельности регулируемой организации </w:t>
      </w:r>
      <w:r w:rsidR="00EE6836">
        <w:rPr>
          <w:bCs/>
          <w:lang w:eastAsia="ru-RU"/>
        </w:rPr>
        <w:t xml:space="preserve">                                                     </w:t>
      </w:r>
      <w:r w:rsidR="00EE6836" w:rsidRPr="002344F9">
        <w:t>ООО «</w:t>
      </w:r>
      <w:r w:rsidR="00EE6836">
        <w:t xml:space="preserve">Водоканал» </w:t>
      </w:r>
      <w:r w:rsidR="00EE6836" w:rsidRPr="002344F9">
        <w:rPr>
          <w:bCs/>
          <w:lang w:eastAsia="ru-RU"/>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1" w:history="1">
        <w:r w:rsidR="00EE6836" w:rsidRPr="002344F9">
          <w:rPr>
            <w:bCs/>
            <w:lang w:eastAsia="ru-RU"/>
          </w:rPr>
          <w:t>Основами</w:t>
        </w:r>
      </w:hyperlink>
      <w:r w:rsidR="00EE6836" w:rsidRPr="002344F9">
        <w:rPr>
          <w:bCs/>
          <w:lang w:eastAsia="ru-RU"/>
        </w:rPr>
        <w:t xml:space="preserve"> ценообразования)</w:t>
      </w:r>
      <w:r w:rsidR="00EE6836" w:rsidRPr="002344F9">
        <w:rPr>
          <w:bCs/>
          <w:kern w:val="32"/>
        </w:rPr>
        <w:t xml:space="preserve">, а также </w:t>
      </w:r>
      <w:r w:rsidR="00EE6836" w:rsidRPr="002344F9">
        <w:rPr>
          <w:bCs/>
          <w:lang w:eastAsia="ru-RU"/>
        </w:rPr>
        <w:t>основания</w:t>
      </w:r>
      <w:r w:rsidR="00EE6836" w:rsidRPr="003B4284">
        <w:rPr>
          <w:bCs/>
          <w:lang w:eastAsia="ru-RU"/>
        </w:rPr>
        <w:t>, по которым отказано во включении отдельных расходов, предложенных организацией</w:t>
      </w:r>
      <w:r w:rsidR="00EE6836" w:rsidRPr="003D5327">
        <w:rPr>
          <w:bCs/>
          <w:kern w:val="32"/>
        </w:rPr>
        <w:t xml:space="preserve"> </w:t>
      </w:r>
      <w:r w:rsidR="00EE6836">
        <w:rPr>
          <w:bCs/>
          <w:kern w:val="32"/>
        </w:rPr>
        <w:t xml:space="preserve">согласно </w:t>
      </w:r>
      <w:r w:rsidR="00EE6836" w:rsidRPr="003B4284">
        <w:rPr>
          <w:bCs/>
          <w:lang w:eastAsia="ru-RU"/>
        </w:rPr>
        <w:t>приложени</w:t>
      </w:r>
      <w:r w:rsidR="00EE6836">
        <w:rPr>
          <w:bCs/>
          <w:lang w:eastAsia="ru-RU"/>
        </w:rPr>
        <w:t xml:space="preserve">ю </w:t>
      </w:r>
      <w:r w:rsidR="00EE6836" w:rsidRPr="00B64C2E">
        <w:rPr>
          <w:bCs/>
          <w:color w:val="000000" w:themeColor="text1"/>
          <w:lang w:eastAsia="ru-RU"/>
        </w:rPr>
        <w:t xml:space="preserve">№ </w:t>
      </w:r>
      <w:r w:rsidR="00B64C2E" w:rsidRPr="00B64C2E">
        <w:rPr>
          <w:bCs/>
          <w:color w:val="000000" w:themeColor="text1"/>
          <w:lang w:eastAsia="ru-RU"/>
        </w:rPr>
        <w:t>28</w:t>
      </w:r>
      <w:r w:rsidR="00EE6836" w:rsidRPr="00B64C2E">
        <w:rPr>
          <w:bCs/>
          <w:color w:val="000000" w:themeColor="text1"/>
          <w:lang w:eastAsia="ru-RU"/>
        </w:rPr>
        <w:t xml:space="preserve"> к </w:t>
      </w:r>
      <w:r w:rsidR="00EE6836" w:rsidRPr="003B4284">
        <w:rPr>
          <w:bCs/>
          <w:lang w:eastAsia="ru-RU"/>
        </w:rPr>
        <w:t>настояще</w:t>
      </w:r>
      <w:r w:rsidR="00EE6836">
        <w:rPr>
          <w:bCs/>
          <w:lang w:eastAsia="ru-RU"/>
        </w:rPr>
        <w:t xml:space="preserve">му </w:t>
      </w:r>
      <w:r w:rsidR="00EE6836" w:rsidRPr="003B4284">
        <w:rPr>
          <w:bCs/>
          <w:lang w:eastAsia="ru-RU"/>
        </w:rPr>
        <w:t>п</w:t>
      </w:r>
      <w:r w:rsidR="00EE6836">
        <w:rPr>
          <w:bCs/>
          <w:lang w:eastAsia="ru-RU"/>
        </w:rPr>
        <w:t>ротоколу.</w:t>
      </w:r>
    </w:p>
    <w:p w14:paraId="7AAA5DF4" w14:textId="77777777" w:rsidR="00BB6406" w:rsidRDefault="00EE6836" w:rsidP="00BB6406">
      <w:pPr>
        <w:ind w:firstLine="567"/>
        <w:jc w:val="both"/>
        <w:rPr>
          <w:sz w:val="23"/>
          <w:szCs w:val="23"/>
        </w:rPr>
      </w:pPr>
      <w:r>
        <w:rPr>
          <w:bCs/>
          <w:lang w:eastAsia="ru-RU"/>
        </w:rPr>
        <w:t xml:space="preserve">4. </w:t>
      </w:r>
      <w:r w:rsidR="00BB6406">
        <w:rPr>
          <w:sz w:val="23"/>
          <w:szCs w:val="23"/>
        </w:rPr>
        <w:t xml:space="preserve">Учесть основные показатели деятельности регулируемой организации </w:t>
      </w:r>
      <w:r w:rsidR="00BB6406">
        <w:t>ООО «Горэлектросеть»</w:t>
      </w:r>
      <w:r w:rsidR="00BB6406" w:rsidRPr="00B06496">
        <w:rPr>
          <w:sz w:val="23"/>
          <w:szCs w:val="23"/>
        </w:rPr>
        <w:t xml:space="preserve"> на расчетный период регулирования,</w:t>
      </w:r>
      <w:r w:rsidR="00BB6406">
        <w:rPr>
          <w:sz w:val="23"/>
          <w:szCs w:val="23"/>
        </w:rPr>
        <w:t xml:space="preserve"> </w:t>
      </w:r>
      <w:r w:rsidR="00BB6406" w:rsidRPr="00B06496">
        <w:rPr>
          <w:sz w:val="23"/>
          <w:szCs w:val="23"/>
        </w:rPr>
        <w:t xml:space="preserve">а также основания, по которым отказано во включении отдельных расходов, предложенных организацией согласно приложению </w:t>
      </w:r>
      <w:r w:rsidR="00B64C2E" w:rsidRPr="00B64C2E">
        <w:rPr>
          <w:color w:val="000000" w:themeColor="text1"/>
          <w:sz w:val="23"/>
          <w:szCs w:val="23"/>
        </w:rPr>
        <w:t>№ 29</w:t>
      </w:r>
      <w:r w:rsidR="00BB6406" w:rsidRPr="00B64C2E">
        <w:rPr>
          <w:color w:val="000000" w:themeColor="text1"/>
          <w:sz w:val="23"/>
          <w:szCs w:val="23"/>
        </w:rPr>
        <w:t xml:space="preserve"> </w:t>
      </w:r>
      <w:r w:rsidR="00BB6406">
        <w:rPr>
          <w:sz w:val="23"/>
          <w:szCs w:val="23"/>
        </w:rPr>
        <w:t xml:space="preserve">к настоящему </w:t>
      </w:r>
      <w:r w:rsidR="00BB6406" w:rsidRPr="00B06496">
        <w:rPr>
          <w:sz w:val="23"/>
          <w:szCs w:val="23"/>
        </w:rPr>
        <w:t>протокол</w:t>
      </w:r>
      <w:r w:rsidR="00BB6406">
        <w:rPr>
          <w:sz w:val="23"/>
          <w:szCs w:val="23"/>
        </w:rPr>
        <w:t>у</w:t>
      </w:r>
      <w:r w:rsidR="00BB6406" w:rsidRPr="00B06496">
        <w:rPr>
          <w:sz w:val="23"/>
          <w:szCs w:val="23"/>
        </w:rPr>
        <w:t>.</w:t>
      </w:r>
    </w:p>
    <w:p w14:paraId="74E3600F" w14:textId="77777777" w:rsidR="00396F91" w:rsidRDefault="00396F91" w:rsidP="00396F91">
      <w:pPr>
        <w:autoSpaceDE w:val="0"/>
        <w:autoSpaceDN w:val="0"/>
        <w:adjustRightInd w:val="0"/>
        <w:ind w:firstLine="567"/>
        <w:jc w:val="both"/>
        <w:rPr>
          <w:bCs/>
          <w:lang w:eastAsia="ru-RU"/>
        </w:rPr>
      </w:pPr>
      <w:r>
        <w:rPr>
          <w:bCs/>
          <w:kern w:val="32"/>
        </w:rPr>
        <w:t xml:space="preserve">5. </w:t>
      </w:r>
      <w:r w:rsidRPr="002344F9">
        <w:rPr>
          <w:bCs/>
          <w:kern w:val="32"/>
        </w:rPr>
        <w:t>Учесть о</w:t>
      </w:r>
      <w:r w:rsidRPr="002344F9">
        <w:rPr>
          <w:bCs/>
          <w:lang w:eastAsia="ru-RU"/>
        </w:rPr>
        <w:t xml:space="preserve">сновные показатели деятельности регулируемой организации </w:t>
      </w:r>
      <w:r>
        <w:rPr>
          <w:bCs/>
          <w:lang w:eastAsia="ru-RU"/>
        </w:rPr>
        <w:t xml:space="preserve">                                                     </w:t>
      </w:r>
      <w:r w:rsidRPr="002344F9">
        <w:t>ООО «</w:t>
      </w:r>
      <w:r>
        <w:t xml:space="preserve">ЕвразЭнергоТранс» </w:t>
      </w:r>
      <w:r w:rsidRPr="002344F9">
        <w:rPr>
          <w:bCs/>
          <w:lang w:eastAsia="ru-RU"/>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2" w:history="1">
        <w:r w:rsidRPr="002344F9">
          <w:rPr>
            <w:bCs/>
            <w:lang w:eastAsia="ru-RU"/>
          </w:rPr>
          <w:t>Основами</w:t>
        </w:r>
      </w:hyperlink>
      <w:r w:rsidRPr="002344F9">
        <w:rPr>
          <w:bCs/>
          <w:lang w:eastAsia="ru-RU"/>
        </w:rPr>
        <w:t xml:space="preserve"> ценообразования)</w:t>
      </w:r>
      <w:r w:rsidRPr="002344F9">
        <w:rPr>
          <w:bCs/>
          <w:kern w:val="32"/>
        </w:rPr>
        <w:t xml:space="preserve">, а также </w:t>
      </w:r>
      <w:r w:rsidRPr="002344F9">
        <w:rPr>
          <w:bCs/>
          <w:lang w:eastAsia="ru-RU"/>
        </w:rPr>
        <w:t>основания</w:t>
      </w:r>
      <w:r w:rsidRPr="003B4284">
        <w:rPr>
          <w:bCs/>
          <w:lang w:eastAsia="ru-RU"/>
        </w:rPr>
        <w:t>, по которым отказано во включении отдельных расходов, предложенных организацией</w:t>
      </w:r>
      <w:r w:rsidRPr="003D5327">
        <w:rPr>
          <w:bCs/>
          <w:kern w:val="32"/>
        </w:rPr>
        <w:t xml:space="preserve"> </w:t>
      </w:r>
      <w:r>
        <w:rPr>
          <w:bCs/>
          <w:kern w:val="32"/>
        </w:rPr>
        <w:t xml:space="preserve">согласно </w:t>
      </w:r>
      <w:r w:rsidRPr="003B4284">
        <w:rPr>
          <w:bCs/>
          <w:lang w:eastAsia="ru-RU"/>
        </w:rPr>
        <w:t>приложени</w:t>
      </w:r>
      <w:r>
        <w:rPr>
          <w:bCs/>
          <w:lang w:eastAsia="ru-RU"/>
        </w:rPr>
        <w:t xml:space="preserve">ю </w:t>
      </w:r>
      <w:r w:rsidRPr="00B64C2E">
        <w:rPr>
          <w:bCs/>
          <w:color w:val="000000" w:themeColor="text1"/>
          <w:lang w:eastAsia="ru-RU"/>
        </w:rPr>
        <w:t>№ 3</w:t>
      </w:r>
      <w:r w:rsidR="00B64C2E" w:rsidRPr="00B64C2E">
        <w:rPr>
          <w:bCs/>
          <w:color w:val="000000" w:themeColor="text1"/>
          <w:lang w:eastAsia="ru-RU"/>
        </w:rPr>
        <w:t>0</w:t>
      </w:r>
      <w:r w:rsidRPr="00B64C2E">
        <w:rPr>
          <w:bCs/>
          <w:color w:val="000000" w:themeColor="text1"/>
          <w:lang w:eastAsia="ru-RU"/>
        </w:rPr>
        <w:t xml:space="preserve"> </w:t>
      </w:r>
      <w:r>
        <w:rPr>
          <w:bCs/>
          <w:lang w:eastAsia="ru-RU"/>
        </w:rPr>
        <w:t xml:space="preserve">к настоящему </w:t>
      </w:r>
      <w:r w:rsidRPr="003B4284">
        <w:rPr>
          <w:bCs/>
          <w:lang w:eastAsia="ru-RU"/>
        </w:rPr>
        <w:t>п</w:t>
      </w:r>
      <w:r>
        <w:rPr>
          <w:bCs/>
          <w:lang w:eastAsia="ru-RU"/>
        </w:rPr>
        <w:t>ротоколу.</w:t>
      </w:r>
    </w:p>
    <w:p w14:paraId="51E91A8E" w14:textId="77777777" w:rsidR="00432A76" w:rsidRDefault="00396F91" w:rsidP="00432A76">
      <w:pPr>
        <w:autoSpaceDE w:val="0"/>
        <w:autoSpaceDN w:val="0"/>
        <w:adjustRightInd w:val="0"/>
        <w:ind w:firstLine="567"/>
        <w:jc w:val="both"/>
        <w:rPr>
          <w:bCs/>
          <w:lang w:eastAsia="ru-RU"/>
        </w:rPr>
      </w:pPr>
      <w:r>
        <w:rPr>
          <w:bCs/>
          <w:lang w:eastAsia="ru-RU"/>
        </w:rPr>
        <w:t xml:space="preserve">6. </w:t>
      </w:r>
      <w:r w:rsidR="00432A76" w:rsidRPr="002344F9">
        <w:rPr>
          <w:bCs/>
          <w:kern w:val="32"/>
        </w:rPr>
        <w:t>Учесть о</w:t>
      </w:r>
      <w:r w:rsidR="00432A76" w:rsidRPr="002344F9">
        <w:rPr>
          <w:bCs/>
          <w:lang w:eastAsia="ru-RU"/>
        </w:rPr>
        <w:t xml:space="preserve">сновные показатели деятельности регулируемой организации </w:t>
      </w:r>
      <w:r w:rsidR="00432A76">
        <w:rPr>
          <w:bCs/>
          <w:lang w:eastAsia="ru-RU"/>
        </w:rPr>
        <w:t xml:space="preserve">                                                     </w:t>
      </w:r>
      <w:r w:rsidR="00432A76" w:rsidRPr="002344F9">
        <w:t>ООО «</w:t>
      </w:r>
      <w:r w:rsidR="00432A76">
        <w:t xml:space="preserve">Кемэнерго» </w:t>
      </w:r>
      <w:r w:rsidR="00432A76" w:rsidRPr="002344F9">
        <w:rPr>
          <w:bCs/>
          <w:lang w:eastAsia="ru-RU"/>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3" w:history="1">
        <w:r w:rsidR="00432A76" w:rsidRPr="002344F9">
          <w:rPr>
            <w:bCs/>
            <w:lang w:eastAsia="ru-RU"/>
          </w:rPr>
          <w:t>Основами</w:t>
        </w:r>
      </w:hyperlink>
      <w:r w:rsidR="00432A76" w:rsidRPr="002344F9">
        <w:rPr>
          <w:bCs/>
          <w:lang w:eastAsia="ru-RU"/>
        </w:rPr>
        <w:t xml:space="preserve"> ценообразования)</w:t>
      </w:r>
      <w:r w:rsidR="00432A76" w:rsidRPr="002344F9">
        <w:rPr>
          <w:bCs/>
          <w:kern w:val="32"/>
        </w:rPr>
        <w:t xml:space="preserve">, а также </w:t>
      </w:r>
      <w:r w:rsidR="00432A76" w:rsidRPr="002344F9">
        <w:rPr>
          <w:bCs/>
          <w:lang w:eastAsia="ru-RU"/>
        </w:rPr>
        <w:t>основания</w:t>
      </w:r>
      <w:r w:rsidR="00432A76" w:rsidRPr="003B4284">
        <w:rPr>
          <w:bCs/>
          <w:lang w:eastAsia="ru-RU"/>
        </w:rPr>
        <w:t>, по которым отказано во включении отдельных расходов, предложенных организацией</w:t>
      </w:r>
      <w:r w:rsidR="00432A76" w:rsidRPr="003D5327">
        <w:rPr>
          <w:bCs/>
          <w:kern w:val="32"/>
        </w:rPr>
        <w:t xml:space="preserve"> </w:t>
      </w:r>
      <w:r w:rsidR="00432A76">
        <w:rPr>
          <w:bCs/>
          <w:kern w:val="32"/>
        </w:rPr>
        <w:t xml:space="preserve">согласно </w:t>
      </w:r>
      <w:r w:rsidR="00432A76" w:rsidRPr="003B4284">
        <w:rPr>
          <w:bCs/>
          <w:lang w:eastAsia="ru-RU"/>
        </w:rPr>
        <w:t>приложени</w:t>
      </w:r>
      <w:r w:rsidR="00432A76">
        <w:rPr>
          <w:bCs/>
          <w:lang w:eastAsia="ru-RU"/>
        </w:rPr>
        <w:t xml:space="preserve">ю </w:t>
      </w:r>
      <w:r w:rsidR="00432A76" w:rsidRPr="00B64C2E">
        <w:rPr>
          <w:bCs/>
          <w:color w:val="000000" w:themeColor="text1"/>
          <w:lang w:eastAsia="ru-RU"/>
        </w:rPr>
        <w:t>№ 3</w:t>
      </w:r>
      <w:r w:rsidR="00B64C2E" w:rsidRPr="00B64C2E">
        <w:rPr>
          <w:bCs/>
          <w:color w:val="000000" w:themeColor="text1"/>
          <w:lang w:eastAsia="ru-RU"/>
        </w:rPr>
        <w:t>1</w:t>
      </w:r>
      <w:r w:rsidR="00432A76" w:rsidRPr="00B64C2E">
        <w:rPr>
          <w:bCs/>
          <w:color w:val="000000" w:themeColor="text1"/>
          <w:lang w:eastAsia="ru-RU"/>
        </w:rPr>
        <w:t xml:space="preserve"> </w:t>
      </w:r>
      <w:r w:rsidR="00432A76" w:rsidRPr="003B4284">
        <w:rPr>
          <w:bCs/>
          <w:lang w:eastAsia="ru-RU"/>
        </w:rPr>
        <w:t>к настояще</w:t>
      </w:r>
      <w:r w:rsidR="00432A76">
        <w:rPr>
          <w:bCs/>
          <w:lang w:eastAsia="ru-RU"/>
        </w:rPr>
        <w:t xml:space="preserve">му </w:t>
      </w:r>
      <w:r w:rsidR="00432A76" w:rsidRPr="003B4284">
        <w:rPr>
          <w:bCs/>
          <w:lang w:eastAsia="ru-RU"/>
        </w:rPr>
        <w:t>п</w:t>
      </w:r>
      <w:r w:rsidR="00432A76">
        <w:rPr>
          <w:bCs/>
          <w:lang w:eastAsia="ru-RU"/>
        </w:rPr>
        <w:t>ротоколу.</w:t>
      </w:r>
    </w:p>
    <w:p w14:paraId="76ACA435" w14:textId="77777777" w:rsidR="00242886" w:rsidRDefault="00432A76" w:rsidP="00242886">
      <w:pPr>
        <w:autoSpaceDE w:val="0"/>
        <w:autoSpaceDN w:val="0"/>
        <w:adjustRightInd w:val="0"/>
        <w:ind w:firstLine="567"/>
        <w:jc w:val="both"/>
        <w:rPr>
          <w:bCs/>
          <w:lang w:eastAsia="ru-RU"/>
        </w:rPr>
      </w:pPr>
      <w:r>
        <w:rPr>
          <w:bCs/>
          <w:lang w:eastAsia="ru-RU"/>
        </w:rPr>
        <w:t xml:space="preserve">7. </w:t>
      </w:r>
      <w:r w:rsidR="00242886" w:rsidRPr="002344F9">
        <w:rPr>
          <w:bCs/>
          <w:kern w:val="32"/>
        </w:rPr>
        <w:t>Учесть о</w:t>
      </w:r>
      <w:r w:rsidR="00242886" w:rsidRPr="002344F9">
        <w:rPr>
          <w:bCs/>
          <w:lang w:eastAsia="ru-RU"/>
        </w:rPr>
        <w:t xml:space="preserve">сновные показатели деятельности регулируемой организации </w:t>
      </w:r>
      <w:r w:rsidR="00242886">
        <w:rPr>
          <w:bCs/>
          <w:lang w:eastAsia="ru-RU"/>
        </w:rPr>
        <w:t xml:space="preserve">                                                     </w:t>
      </w:r>
      <w:r w:rsidR="00242886">
        <w:t>ОАО «КузбассЭлектро» н</w:t>
      </w:r>
      <w:r w:rsidR="00242886" w:rsidRPr="002344F9">
        <w:rPr>
          <w:bCs/>
          <w:lang w:eastAsia="ru-RU"/>
        </w:rPr>
        <w:t xml:space="preserve">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4" w:history="1">
        <w:r w:rsidR="00242886" w:rsidRPr="002344F9">
          <w:rPr>
            <w:bCs/>
            <w:lang w:eastAsia="ru-RU"/>
          </w:rPr>
          <w:t>Основами</w:t>
        </w:r>
      </w:hyperlink>
      <w:r w:rsidR="00242886" w:rsidRPr="002344F9">
        <w:rPr>
          <w:bCs/>
          <w:lang w:eastAsia="ru-RU"/>
        </w:rPr>
        <w:t xml:space="preserve"> ценообразования)</w:t>
      </w:r>
      <w:r w:rsidR="00242886" w:rsidRPr="002344F9">
        <w:rPr>
          <w:bCs/>
          <w:kern w:val="32"/>
        </w:rPr>
        <w:t xml:space="preserve">, а также </w:t>
      </w:r>
      <w:r w:rsidR="00242886" w:rsidRPr="002344F9">
        <w:rPr>
          <w:bCs/>
          <w:lang w:eastAsia="ru-RU"/>
        </w:rPr>
        <w:t>основания</w:t>
      </w:r>
      <w:r w:rsidR="00242886" w:rsidRPr="003B4284">
        <w:rPr>
          <w:bCs/>
          <w:lang w:eastAsia="ru-RU"/>
        </w:rPr>
        <w:t>, по которым отказано во включении отдельных расходов, предложенных организацией</w:t>
      </w:r>
      <w:r w:rsidR="00242886" w:rsidRPr="003D5327">
        <w:rPr>
          <w:bCs/>
          <w:kern w:val="32"/>
        </w:rPr>
        <w:t xml:space="preserve"> </w:t>
      </w:r>
      <w:r w:rsidR="00242886">
        <w:rPr>
          <w:bCs/>
          <w:kern w:val="32"/>
        </w:rPr>
        <w:t xml:space="preserve">согласно </w:t>
      </w:r>
      <w:r w:rsidR="00242886" w:rsidRPr="003B4284">
        <w:rPr>
          <w:bCs/>
          <w:lang w:eastAsia="ru-RU"/>
        </w:rPr>
        <w:t>приложени</w:t>
      </w:r>
      <w:r w:rsidR="00242886">
        <w:rPr>
          <w:bCs/>
          <w:lang w:eastAsia="ru-RU"/>
        </w:rPr>
        <w:t xml:space="preserve">ю </w:t>
      </w:r>
      <w:r w:rsidR="00242886" w:rsidRPr="00B64C2E">
        <w:rPr>
          <w:bCs/>
          <w:color w:val="000000" w:themeColor="text1"/>
          <w:lang w:eastAsia="ru-RU"/>
        </w:rPr>
        <w:t>№ 3</w:t>
      </w:r>
      <w:r w:rsidR="00B64C2E" w:rsidRPr="00B64C2E">
        <w:rPr>
          <w:bCs/>
          <w:color w:val="000000" w:themeColor="text1"/>
          <w:lang w:eastAsia="ru-RU"/>
        </w:rPr>
        <w:t>2</w:t>
      </w:r>
      <w:r w:rsidR="00242886" w:rsidRPr="00B64C2E">
        <w:rPr>
          <w:bCs/>
          <w:color w:val="000000" w:themeColor="text1"/>
          <w:lang w:eastAsia="ru-RU"/>
        </w:rPr>
        <w:t xml:space="preserve"> </w:t>
      </w:r>
      <w:r w:rsidR="00242886">
        <w:rPr>
          <w:bCs/>
          <w:lang w:eastAsia="ru-RU"/>
        </w:rPr>
        <w:t xml:space="preserve">к настоящему </w:t>
      </w:r>
      <w:r w:rsidR="00242886" w:rsidRPr="003B4284">
        <w:rPr>
          <w:bCs/>
          <w:lang w:eastAsia="ru-RU"/>
        </w:rPr>
        <w:t>п</w:t>
      </w:r>
      <w:r w:rsidR="00242886">
        <w:rPr>
          <w:bCs/>
          <w:lang w:eastAsia="ru-RU"/>
        </w:rPr>
        <w:t>ротоколу.</w:t>
      </w:r>
    </w:p>
    <w:p w14:paraId="5824714D" w14:textId="77777777" w:rsidR="00631AD7" w:rsidRDefault="00631AD7" w:rsidP="00242886">
      <w:pPr>
        <w:autoSpaceDE w:val="0"/>
        <w:autoSpaceDN w:val="0"/>
        <w:adjustRightInd w:val="0"/>
        <w:ind w:firstLine="567"/>
        <w:jc w:val="both"/>
        <w:rPr>
          <w:sz w:val="23"/>
          <w:szCs w:val="23"/>
        </w:rPr>
      </w:pPr>
      <w:r>
        <w:rPr>
          <w:bCs/>
          <w:lang w:eastAsia="ru-RU"/>
        </w:rPr>
        <w:t xml:space="preserve">8. </w:t>
      </w:r>
      <w:r w:rsidRPr="00BF121C">
        <w:rPr>
          <w:sz w:val="23"/>
          <w:szCs w:val="23"/>
        </w:rPr>
        <w:t xml:space="preserve">Учесть основные показатели деятельности регулируемой организации ООО «Кузбасская энергосетевая компания»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sidR="00B64C2E" w:rsidRPr="00B64C2E">
        <w:rPr>
          <w:color w:val="000000" w:themeColor="text1"/>
          <w:sz w:val="23"/>
          <w:szCs w:val="23"/>
        </w:rPr>
        <w:t>33</w:t>
      </w:r>
      <w:r w:rsidRPr="00631AD7">
        <w:rPr>
          <w:color w:val="FF0000"/>
          <w:sz w:val="23"/>
          <w:szCs w:val="23"/>
        </w:rPr>
        <w:t xml:space="preserve"> </w:t>
      </w:r>
      <w:r>
        <w:rPr>
          <w:sz w:val="23"/>
          <w:szCs w:val="23"/>
        </w:rPr>
        <w:t xml:space="preserve">к настоящему </w:t>
      </w:r>
      <w:r w:rsidRPr="00BF121C">
        <w:rPr>
          <w:sz w:val="23"/>
          <w:szCs w:val="23"/>
        </w:rPr>
        <w:t>протокол</w:t>
      </w:r>
      <w:r>
        <w:rPr>
          <w:sz w:val="23"/>
          <w:szCs w:val="23"/>
        </w:rPr>
        <w:t>у</w:t>
      </w:r>
      <w:r w:rsidRPr="00BF121C">
        <w:rPr>
          <w:sz w:val="23"/>
          <w:szCs w:val="23"/>
        </w:rPr>
        <w:t>.</w:t>
      </w:r>
    </w:p>
    <w:p w14:paraId="091B6E1E" w14:textId="77777777" w:rsidR="00353737" w:rsidRDefault="00631AD7" w:rsidP="00353737">
      <w:pPr>
        <w:ind w:firstLine="567"/>
        <w:jc w:val="both"/>
        <w:rPr>
          <w:sz w:val="23"/>
          <w:szCs w:val="23"/>
        </w:rPr>
      </w:pPr>
      <w:r>
        <w:rPr>
          <w:sz w:val="23"/>
          <w:szCs w:val="23"/>
        </w:rPr>
        <w:t xml:space="preserve">9. </w:t>
      </w:r>
      <w:r w:rsidR="00353737">
        <w:rPr>
          <w:sz w:val="23"/>
          <w:szCs w:val="23"/>
        </w:rPr>
        <w:t>У</w:t>
      </w:r>
      <w:r w:rsidR="00353737" w:rsidRPr="00BF121C">
        <w:rPr>
          <w:sz w:val="23"/>
          <w:szCs w:val="23"/>
        </w:rPr>
        <w:t xml:space="preserve">честь основные показатели деятельности регулируемой организации </w:t>
      </w:r>
      <w:r w:rsidR="00353737">
        <w:rPr>
          <w:sz w:val="23"/>
          <w:szCs w:val="23"/>
        </w:rPr>
        <w:t xml:space="preserve">                                      ООО «Мысковская электросетевая организация» </w:t>
      </w:r>
      <w:r w:rsidR="00353737" w:rsidRPr="00BF121C">
        <w:rPr>
          <w:sz w:val="23"/>
          <w:szCs w:val="23"/>
        </w:rPr>
        <w:t xml:space="preserve">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w:t>
      </w:r>
      <w:r w:rsidR="00353737" w:rsidRPr="00B64C2E">
        <w:rPr>
          <w:color w:val="000000" w:themeColor="text1"/>
          <w:sz w:val="23"/>
          <w:szCs w:val="23"/>
        </w:rPr>
        <w:t xml:space="preserve">№ </w:t>
      </w:r>
      <w:r w:rsidR="00B64C2E" w:rsidRPr="00B64C2E">
        <w:rPr>
          <w:color w:val="000000" w:themeColor="text1"/>
          <w:sz w:val="23"/>
          <w:szCs w:val="23"/>
        </w:rPr>
        <w:t>34</w:t>
      </w:r>
      <w:r w:rsidR="00353737" w:rsidRPr="00353737">
        <w:rPr>
          <w:color w:val="FF0000"/>
          <w:sz w:val="23"/>
          <w:szCs w:val="23"/>
        </w:rPr>
        <w:t xml:space="preserve"> </w:t>
      </w:r>
      <w:r w:rsidR="00353737" w:rsidRPr="00BF121C">
        <w:rPr>
          <w:sz w:val="23"/>
          <w:szCs w:val="23"/>
        </w:rPr>
        <w:t>к настоящ</w:t>
      </w:r>
      <w:r w:rsidR="00353737">
        <w:rPr>
          <w:sz w:val="23"/>
          <w:szCs w:val="23"/>
        </w:rPr>
        <w:t xml:space="preserve">ему </w:t>
      </w:r>
      <w:r w:rsidR="00353737" w:rsidRPr="00BF121C">
        <w:rPr>
          <w:sz w:val="23"/>
          <w:szCs w:val="23"/>
        </w:rPr>
        <w:t>протокол</w:t>
      </w:r>
      <w:r w:rsidR="00353737">
        <w:rPr>
          <w:sz w:val="23"/>
          <w:szCs w:val="23"/>
        </w:rPr>
        <w:t>у</w:t>
      </w:r>
      <w:r w:rsidR="00353737" w:rsidRPr="00BF121C">
        <w:rPr>
          <w:sz w:val="23"/>
          <w:szCs w:val="23"/>
        </w:rPr>
        <w:t>.</w:t>
      </w:r>
    </w:p>
    <w:p w14:paraId="7C5C31E3" w14:textId="77777777" w:rsidR="00FD07C8" w:rsidRDefault="00353737" w:rsidP="00FD07C8">
      <w:pPr>
        <w:ind w:firstLine="567"/>
        <w:jc w:val="both"/>
        <w:rPr>
          <w:sz w:val="23"/>
          <w:szCs w:val="23"/>
        </w:rPr>
      </w:pPr>
      <w:r>
        <w:rPr>
          <w:sz w:val="23"/>
          <w:szCs w:val="23"/>
        </w:rPr>
        <w:t xml:space="preserve">10. </w:t>
      </w:r>
      <w:r w:rsidR="00FD07C8">
        <w:rPr>
          <w:sz w:val="23"/>
          <w:szCs w:val="23"/>
        </w:rPr>
        <w:t xml:space="preserve">Учесть основные показатели деятельности регулируемой организации </w:t>
      </w:r>
      <w:r w:rsidR="00FD07C8" w:rsidRPr="00B06496">
        <w:rPr>
          <w:sz w:val="23"/>
          <w:szCs w:val="23"/>
        </w:rPr>
        <w:t>филиал</w:t>
      </w:r>
      <w:r w:rsidR="00FD07C8">
        <w:rPr>
          <w:sz w:val="23"/>
          <w:szCs w:val="23"/>
        </w:rPr>
        <w:t>а</w:t>
      </w:r>
      <w:r w:rsidR="00FD07C8">
        <w:rPr>
          <w:sz w:val="23"/>
          <w:szCs w:val="23"/>
        </w:rPr>
        <w:br/>
      </w:r>
      <w:r w:rsidR="00FD07C8" w:rsidRPr="00B06496">
        <w:rPr>
          <w:sz w:val="23"/>
          <w:szCs w:val="23"/>
        </w:rPr>
        <w:t>ПАО «МРСК Сибири» - «Кузбассэнерго – РЭС» на расчетный период регулирования,</w:t>
      </w:r>
      <w:r w:rsidR="00FD07C8">
        <w:rPr>
          <w:sz w:val="23"/>
          <w:szCs w:val="23"/>
        </w:rPr>
        <w:br/>
      </w:r>
      <w:r w:rsidR="00FD07C8" w:rsidRPr="00B06496">
        <w:rPr>
          <w:sz w:val="23"/>
          <w:szCs w:val="23"/>
        </w:rPr>
        <w:t xml:space="preserve">а также основания, по которым отказано во включении отдельных расходов, предложенных организацией согласно приложению </w:t>
      </w:r>
      <w:r w:rsidR="00FD07C8" w:rsidRPr="00B64C2E">
        <w:rPr>
          <w:color w:val="000000" w:themeColor="text1"/>
          <w:sz w:val="23"/>
          <w:szCs w:val="23"/>
        </w:rPr>
        <w:t xml:space="preserve">№ </w:t>
      </w:r>
      <w:r w:rsidR="00B64C2E" w:rsidRPr="00B64C2E">
        <w:rPr>
          <w:color w:val="000000" w:themeColor="text1"/>
          <w:sz w:val="23"/>
          <w:szCs w:val="23"/>
        </w:rPr>
        <w:t>35</w:t>
      </w:r>
      <w:r w:rsidR="00FD07C8" w:rsidRPr="00B64C2E">
        <w:rPr>
          <w:color w:val="000000" w:themeColor="text1"/>
          <w:sz w:val="23"/>
          <w:szCs w:val="23"/>
        </w:rPr>
        <w:t xml:space="preserve"> </w:t>
      </w:r>
      <w:r w:rsidR="00FD07C8">
        <w:rPr>
          <w:sz w:val="23"/>
          <w:szCs w:val="23"/>
        </w:rPr>
        <w:t xml:space="preserve">к настоящему </w:t>
      </w:r>
      <w:r w:rsidR="00FD07C8" w:rsidRPr="00B06496">
        <w:rPr>
          <w:sz w:val="23"/>
          <w:szCs w:val="23"/>
        </w:rPr>
        <w:t>протокол</w:t>
      </w:r>
      <w:r w:rsidR="00FD07C8">
        <w:rPr>
          <w:sz w:val="23"/>
          <w:szCs w:val="23"/>
        </w:rPr>
        <w:t>у</w:t>
      </w:r>
      <w:r w:rsidR="00FD07C8" w:rsidRPr="00B06496">
        <w:rPr>
          <w:sz w:val="23"/>
          <w:szCs w:val="23"/>
        </w:rPr>
        <w:t>.</w:t>
      </w:r>
    </w:p>
    <w:p w14:paraId="77F2CC1F" w14:textId="77777777" w:rsidR="00EC6232" w:rsidRDefault="00FD07C8" w:rsidP="00EC6232">
      <w:pPr>
        <w:autoSpaceDE w:val="0"/>
        <w:autoSpaceDN w:val="0"/>
        <w:adjustRightInd w:val="0"/>
        <w:ind w:firstLine="567"/>
        <w:jc w:val="both"/>
        <w:rPr>
          <w:bCs/>
          <w:lang w:eastAsia="ru-RU"/>
        </w:rPr>
      </w:pPr>
      <w:r>
        <w:rPr>
          <w:sz w:val="23"/>
          <w:szCs w:val="23"/>
        </w:rPr>
        <w:t xml:space="preserve">11. </w:t>
      </w:r>
      <w:r w:rsidR="00EC6232" w:rsidRPr="002344F9">
        <w:rPr>
          <w:bCs/>
          <w:kern w:val="32"/>
        </w:rPr>
        <w:t>Учесть о</w:t>
      </w:r>
      <w:r w:rsidR="00EC6232" w:rsidRPr="002344F9">
        <w:rPr>
          <w:bCs/>
          <w:lang w:eastAsia="ru-RU"/>
        </w:rPr>
        <w:t xml:space="preserve">сновные показатели деятельности регулируемой организации </w:t>
      </w:r>
      <w:r w:rsidR="00EC6232">
        <w:rPr>
          <w:bCs/>
          <w:lang w:eastAsia="ru-RU"/>
        </w:rPr>
        <w:t xml:space="preserve">                                                     </w:t>
      </w:r>
      <w:r w:rsidR="00EC6232">
        <w:t xml:space="preserve">АО «Оборонэнерго» (филиал «Сибирский» АО «Оборонэнерго») </w:t>
      </w:r>
      <w:r w:rsidR="00EC6232" w:rsidRPr="002344F9">
        <w:rPr>
          <w:bCs/>
          <w:lang w:eastAsia="ru-RU"/>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5" w:history="1">
        <w:r w:rsidR="00EC6232" w:rsidRPr="002344F9">
          <w:rPr>
            <w:bCs/>
            <w:lang w:eastAsia="ru-RU"/>
          </w:rPr>
          <w:t>Основами</w:t>
        </w:r>
      </w:hyperlink>
      <w:r w:rsidR="00EC6232" w:rsidRPr="002344F9">
        <w:rPr>
          <w:bCs/>
          <w:lang w:eastAsia="ru-RU"/>
        </w:rPr>
        <w:t xml:space="preserve"> ценообразования)</w:t>
      </w:r>
      <w:r w:rsidR="00EC6232" w:rsidRPr="002344F9">
        <w:rPr>
          <w:bCs/>
          <w:kern w:val="32"/>
        </w:rPr>
        <w:t xml:space="preserve">, а также </w:t>
      </w:r>
      <w:r w:rsidR="00EC6232" w:rsidRPr="002344F9">
        <w:rPr>
          <w:bCs/>
          <w:lang w:eastAsia="ru-RU"/>
        </w:rPr>
        <w:t>основания</w:t>
      </w:r>
      <w:r w:rsidR="00EC6232" w:rsidRPr="003B4284">
        <w:rPr>
          <w:bCs/>
          <w:lang w:eastAsia="ru-RU"/>
        </w:rPr>
        <w:t>, по которым отказано во включении отдельных расходов, предложенных организацией</w:t>
      </w:r>
      <w:r w:rsidR="00EC6232" w:rsidRPr="003D5327">
        <w:rPr>
          <w:bCs/>
          <w:kern w:val="32"/>
        </w:rPr>
        <w:t xml:space="preserve"> </w:t>
      </w:r>
      <w:r w:rsidR="00EC6232">
        <w:rPr>
          <w:bCs/>
          <w:kern w:val="32"/>
        </w:rPr>
        <w:t xml:space="preserve">согласно </w:t>
      </w:r>
      <w:r w:rsidR="00EC6232" w:rsidRPr="003B4284">
        <w:rPr>
          <w:bCs/>
          <w:lang w:eastAsia="ru-RU"/>
        </w:rPr>
        <w:t>приложени</w:t>
      </w:r>
      <w:r w:rsidR="00EC6232">
        <w:rPr>
          <w:bCs/>
          <w:lang w:eastAsia="ru-RU"/>
        </w:rPr>
        <w:t xml:space="preserve">ю </w:t>
      </w:r>
      <w:r w:rsidR="00EC6232" w:rsidRPr="00B64C2E">
        <w:rPr>
          <w:bCs/>
          <w:color w:val="000000" w:themeColor="text1"/>
          <w:lang w:eastAsia="ru-RU"/>
        </w:rPr>
        <w:t xml:space="preserve">№ </w:t>
      </w:r>
      <w:r w:rsidR="00B64C2E" w:rsidRPr="00B64C2E">
        <w:rPr>
          <w:bCs/>
          <w:color w:val="000000" w:themeColor="text1"/>
          <w:lang w:eastAsia="ru-RU"/>
        </w:rPr>
        <w:t>36</w:t>
      </w:r>
      <w:r w:rsidR="00EC6232" w:rsidRPr="00B64C2E">
        <w:rPr>
          <w:bCs/>
          <w:color w:val="000000" w:themeColor="text1"/>
          <w:lang w:eastAsia="ru-RU"/>
        </w:rPr>
        <w:t xml:space="preserve"> </w:t>
      </w:r>
      <w:r w:rsidR="00EC6232" w:rsidRPr="003B4284">
        <w:rPr>
          <w:bCs/>
          <w:lang w:eastAsia="ru-RU"/>
        </w:rPr>
        <w:t>к настояще</w:t>
      </w:r>
      <w:r w:rsidR="00EC6232">
        <w:rPr>
          <w:bCs/>
          <w:lang w:eastAsia="ru-RU"/>
        </w:rPr>
        <w:t>му</w:t>
      </w:r>
      <w:r w:rsidR="00EC6232" w:rsidRPr="003B4284">
        <w:rPr>
          <w:bCs/>
          <w:lang w:eastAsia="ru-RU"/>
        </w:rPr>
        <w:t xml:space="preserve"> п</w:t>
      </w:r>
      <w:r w:rsidR="00EC6232">
        <w:rPr>
          <w:bCs/>
          <w:lang w:eastAsia="ru-RU"/>
        </w:rPr>
        <w:t>ротоколу.</w:t>
      </w:r>
    </w:p>
    <w:p w14:paraId="388DA870" w14:textId="77777777" w:rsidR="000019A8" w:rsidRDefault="00EC6232" w:rsidP="000019A8">
      <w:pPr>
        <w:ind w:firstLine="567"/>
        <w:jc w:val="both"/>
      </w:pPr>
      <w:r>
        <w:rPr>
          <w:bCs/>
          <w:lang w:eastAsia="ru-RU"/>
        </w:rPr>
        <w:t xml:space="preserve">12. </w:t>
      </w:r>
      <w:r w:rsidR="000019A8" w:rsidRPr="006F40B4">
        <w:t>Учесть основные показатели деятельности регулируемой организации</w:t>
      </w:r>
      <w:r w:rsidR="000019A8" w:rsidRPr="006F40B4">
        <w:br/>
      </w:r>
      <w:r w:rsidR="000019A8" w:rsidRPr="006F40B4">
        <w:rPr>
          <w:color w:val="000000"/>
          <w:spacing w:val="1"/>
        </w:rPr>
        <w:t>ООО «ОК РУСАЛ Энергосеть»</w:t>
      </w:r>
      <w:r w:rsidR="000019A8" w:rsidRPr="006F40B4">
        <w:t xml:space="preserve">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w:t>
      </w:r>
      <w:r w:rsidR="000019A8">
        <w:t xml:space="preserve"> </w:t>
      </w:r>
      <w:r w:rsidR="000019A8" w:rsidRPr="00B64C2E">
        <w:rPr>
          <w:color w:val="000000" w:themeColor="text1"/>
        </w:rPr>
        <w:t xml:space="preserve">№ </w:t>
      </w:r>
      <w:r w:rsidR="00B64C2E" w:rsidRPr="00B64C2E">
        <w:rPr>
          <w:color w:val="000000" w:themeColor="text1"/>
        </w:rPr>
        <w:t>37</w:t>
      </w:r>
      <w:r w:rsidR="000019A8" w:rsidRPr="00B64C2E">
        <w:rPr>
          <w:color w:val="000000" w:themeColor="text1"/>
        </w:rPr>
        <w:t xml:space="preserve"> </w:t>
      </w:r>
      <w:r w:rsidR="000019A8">
        <w:t xml:space="preserve">к настоящему </w:t>
      </w:r>
      <w:r w:rsidR="000019A8" w:rsidRPr="006F40B4">
        <w:t>протокол</w:t>
      </w:r>
      <w:r w:rsidR="000019A8">
        <w:t>у</w:t>
      </w:r>
      <w:r w:rsidR="000019A8" w:rsidRPr="006F40B4">
        <w:t>.</w:t>
      </w:r>
    </w:p>
    <w:p w14:paraId="2D83AF2C" w14:textId="77777777" w:rsidR="000019A8" w:rsidRDefault="000019A8" w:rsidP="000019A8">
      <w:pPr>
        <w:autoSpaceDE w:val="0"/>
        <w:autoSpaceDN w:val="0"/>
        <w:adjustRightInd w:val="0"/>
        <w:ind w:firstLine="567"/>
        <w:jc w:val="both"/>
        <w:rPr>
          <w:bCs/>
          <w:lang w:eastAsia="ru-RU"/>
        </w:rPr>
      </w:pPr>
      <w:r>
        <w:t xml:space="preserve">13. </w:t>
      </w:r>
      <w:r w:rsidRPr="002344F9">
        <w:rPr>
          <w:bCs/>
          <w:kern w:val="32"/>
        </w:rPr>
        <w:t>Учесть о</w:t>
      </w:r>
      <w:r w:rsidRPr="002344F9">
        <w:rPr>
          <w:bCs/>
          <w:lang w:eastAsia="ru-RU"/>
        </w:rPr>
        <w:t xml:space="preserve">сновные показатели деятельности регулируемой организации </w:t>
      </w:r>
      <w:r>
        <w:rPr>
          <w:bCs/>
          <w:lang w:eastAsia="ru-RU"/>
        </w:rPr>
        <w:t xml:space="preserve">                                                     </w:t>
      </w:r>
      <w:r w:rsidRPr="002344F9">
        <w:t>ООО «</w:t>
      </w:r>
      <w:r>
        <w:t xml:space="preserve">ОЭСК» </w:t>
      </w:r>
      <w:r w:rsidRPr="002344F9">
        <w:rPr>
          <w:bCs/>
          <w:lang w:eastAsia="ru-RU"/>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6" w:history="1">
        <w:r w:rsidRPr="002344F9">
          <w:rPr>
            <w:bCs/>
            <w:lang w:eastAsia="ru-RU"/>
          </w:rPr>
          <w:t>Основами</w:t>
        </w:r>
      </w:hyperlink>
      <w:r w:rsidRPr="002344F9">
        <w:rPr>
          <w:bCs/>
          <w:lang w:eastAsia="ru-RU"/>
        </w:rPr>
        <w:t xml:space="preserve"> ценообразования)</w:t>
      </w:r>
      <w:r w:rsidRPr="002344F9">
        <w:rPr>
          <w:bCs/>
          <w:kern w:val="32"/>
        </w:rPr>
        <w:t xml:space="preserve">, а также </w:t>
      </w:r>
      <w:r w:rsidRPr="002344F9">
        <w:rPr>
          <w:bCs/>
          <w:lang w:eastAsia="ru-RU"/>
        </w:rPr>
        <w:t>основания</w:t>
      </w:r>
      <w:r w:rsidRPr="003B4284">
        <w:rPr>
          <w:bCs/>
          <w:lang w:eastAsia="ru-RU"/>
        </w:rPr>
        <w:t>, по которым отказано во включении отдельных расходов, предложенных организацией</w:t>
      </w:r>
      <w:r w:rsidRPr="003D5327">
        <w:rPr>
          <w:bCs/>
          <w:kern w:val="32"/>
        </w:rPr>
        <w:t xml:space="preserve"> </w:t>
      </w:r>
      <w:r>
        <w:rPr>
          <w:bCs/>
          <w:kern w:val="32"/>
        </w:rPr>
        <w:t xml:space="preserve">согласно </w:t>
      </w:r>
      <w:r w:rsidRPr="003B4284">
        <w:rPr>
          <w:bCs/>
          <w:lang w:eastAsia="ru-RU"/>
        </w:rPr>
        <w:t>приложени</w:t>
      </w:r>
      <w:r>
        <w:rPr>
          <w:bCs/>
          <w:lang w:eastAsia="ru-RU"/>
        </w:rPr>
        <w:t xml:space="preserve">ю </w:t>
      </w:r>
      <w:r w:rsidRPr="00B64C2E">
        <w:rPr>
          <w:bCs/>
          <w:color w:val="000000" w:themeColor="text1"/>
          <w:lang w:eastAsia="ru-RU"/>
        </w:rPr>
        <w:t xml:space="preserve">№ </w:t>
      </w:r>
      <w:r w:rsidR="00B64C2E" w:rsidRPr="00B64C2E">
        <w:rPr>
          <w:bCs/>
          <w:color w:val="000000" w:themeColor="text1"/>
          <w:lang w:eastAsia="ru-RU"/>
        </w:rPr>
        <w:t>38</w:t>
      </w:r>
      <w:r w:rsidRPr="00B64C2E">
        <w:rPr>
          <w:bCs/>
          <w:color w:val="000000" w:themeColor="text1"/>
          <w:lang w:eastAsia="ru-RU"/>
        </w:rPr>
        <w:t xml:space="preserve"> </w:t>
      </w:r>
      <w:r w:rsidRPr="003B4284">
        <w:rPr>
          <w:bCs/>
          <w:lang w:eastAsia="ru-RU"/>
        </w:rPr>
        <w:t>к настояще</w:t>
      </w:r>
      <w:r>
        <w:rPr>
          <w:bCs/>
          <w:lang w:eastAsia="ru-RU"/>
        </w:rPr>
        <w:t xml:space="preserve">му </w:t>
      </w:r>
      <w:r w:rsidRPr="003B4284">
        <w:rPr>
          <w:bCs/>
          <w:lang w:eastAsia="ru-RU"/>
        </w:rPr>
        <w:t>п</w:t>
      </w:r>
      <w:r>
        <w:rPr>
          <w:bCs/>
          <w:lang w:eastAsia="ru-RU"/>
        </w:rPr>
        <w:t>ротоколу.</w:t>
      </w:r>
    </w:p>
    <w:p w14:paraId="2FE406B3" w14:textId="77777777" w:rsidR="000019A8" w:rsidRDefault="000019A8" w:rsidP="000019A8">
      <w:pPr>
        <w:autoSpaceDE w:val="0"/>
        <w:autoSpaceDN w:val="0"/>
        <w:adjustRightInd w:val="0"/>
        <w:ind w:firstLine="567"/>
        <w:jc w:val="both"/>
        <w:rPr>
          <w:bCs/>
          <w:lang w:eastAsia="ru-RU"/>
        </w:rPr>
      </w:pPr>
      <w:r>
        <w:rPr>
          <w:bCs/>
          <w:lang w:eastAsia="ru-RU"/>
        </w:rPr>
        <w:t>14. У</w:t>
      </w:r>
      <w:r w:rsidRPr="002344F9">
        <w:rPr>
          <w:bCs/>
          <w:kern w:val="32"/>
        </w:rPr>
        <w:t>честь о</w:t>
      </w:r>
      <w:r w:rsidRPr="002344F9">
        <w:rPr>
          <w:bCs/>
          <w:lang w:eastAsia="ru-RU"/>
        </w:rPr>
        <w:t xml:space="preserve">сновные показатели деятельности регулируемой организации </w:t>
      </w:r>
      <w:r>
        <w:rPr>
          <w:bCs/>
          <w:lang w:eastAsia="ru-RU"/>
        </w:rPr>
        <w:t xml:space="preserve">                                                     </w:t>
      </w:r>
      <w:r w:rsidRPr="002344F9">
        <w:t>ООО «</w:t>
      </w:r>
      <w:r>
        <w:t xml:space="preserve">Районные электрические сети» </w:t>
      </w:r>
      <w:r w:rsidRPr="002344F9">
        <w:rPr>
          <w:bCs/>
          <w:lang w:eastAsia="ru-RU"/>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7" w:history="1">
        <w:r w:rsidRPr="002344F9">
          <w:rPr>
            <w:bCs/>
            <w:lang w:eastAsia="ru-RU"/>
          </w:rPr>
          <w:t>Основами</w:t>
        </w:r>
      </w:hyperlink>
      <w:r w:rsidRPr="002344F9">
        <w:rPr>
          <w:bCs/>
          <w:lang w:eastAsia="ru-RU"/>
        </w:rPr>
        <w:t xml:space="preserve"> ценообразования)</w:t>
      </w:r>
      <w:r w:rsidRPr="002344F9">
        <w:rPr>
          <w:bCs/>
          <w:kern w:val="32"/>
        </w:rPr>
        <w:t xml:space="preserve">, а также </w:t>
      </w:r>
      <w:r w:rsidRPr="002344F9">
        <w:rPr>
          <w:bCs/>
          <w:lang w:eastAsia="ru-RU"/>
        </w:rPr>
        <w:t>основания</w:t>
      </w:r>
      <w:r w:rsidRPr="003B4284">
        <w:rPr>
          <w:bCs/>
          <w:lang w:eastAsia="ru-RU"/>
        </w:rPr>
        <w:t>, по которым отказано во включении отдельных расходов, предложенных организацией</w:t>
      </w:r>
      <w:r w:rsidRPr="003D5327">
        <w:rPr>
          <w:bCs/>
          <w:kern w:val="32"/>
        </w:rPr>
        <w:t xml:space="preserve"> </w:t>
      </w:r>
      <w:r>
        <w:rPr>
          <w:bCs/>
          <w:kern w:val="32"/>
        </w:rPr>
        <w:t xml:space="preserve">согласно </w:t>
      </w:r>
      <w:r w:rsidRPr="003B4284">
        <w:rPr>
          <w:bCs/>
          <w:lang w:eastAsia="ru-RU"/>
        </w:rPr>
        <w:t>приложени</w:t>
      </w:r>
      <w:r>
        <w:rPr>
          <w:bCs/>
          <w:lang w:eastAsia="ru-RU"/>
        </w:rPr>
        <w:t xml:space="preserve">ю № </w:t>
      </w:r>
      <w:r w:rsidR="00B64C2E" w:rsidRPr="00B64C2E">
        <w:rPr>
          <w:bCs/>
          <w:color w:val="000000" w:themeColor="text1"/>
          <w:lang w:eastAsia="ru-RU"/>
        </w:rPr>
        <w:t>39</w:t>
      </w:r>
      <w:r w:rsidRPr="00B64C2E">
        <w:rPr>
          <w:bCs/>
          <w:color w:val="000000" w:themeColor="text1"/>
          <w:lang w:eastAsia="ru-RU"/>
        </w:rPr>
        <w:t xml:space="preserve"> к</w:t>
      </w:r>
      <w:r w:rsidRPr="003B4284">
        <w:rPr>
          <w:bCs/>
          <w:lang w:eastAsia="ru-RU"/>
        </w:rPr>
        <w:t xml:space="preserve"> настояще</w:t>
      </w:r>
      <w:r w:rsidR="009540B8">
        <w:rPr>
          <w:bCs/>
          <w:lang w:eastAsia="ru-RU"/>
        </w:rPr>
        <w:t xml:space="preserve">му </w:t>
      </w:r>
      <w:r w:rsidRPr="003B4284">
        <w:rPr>
          <w:bCs/>
          <w:lang w:eastAsia="ru-RU"/>
        </w:rPr>
        <w:t>п</w:t>
      </w:r>
      <w:r w:rsidR="009540B8">
        <w:rPr>
          <w:bCs/>
          <w:lang w:eastAsia="ru-RU"/>
        </w:rPr>
        <w:t>ротоколу</w:t>
      </w:r>
      <w:r>
        <w:rPr>
          <w:bCs/>
          <w:lang w:eastAsia="ru-RU"/>
        </w:rPr>
        <w:t>.</w:t>
      </w:r>
    </w:p>
    <w:p w14:paraId="59E1C117" w14:textId="77777777" w:rsidR="00304628" w:rsidRDefault="009540B8" w:rsidP="00304628">
      <w:pPr>
        <w:ind w:firstLine="567"/>
        <w:jc w:val="both"/>
      </w:pPr>
      <w:r>
        <w:rPr>
          <w:bCs/>
          <w:lang w:eastAsia="ru-RU"/>
        </w:rPr>
        <w:t xml:space="preserve">15. </w:t>
      </w:r>
      <w:r w:rsidR="00304628" w:rsidRPr="006F40B4">
        <w:t>Учесть основные показатели деятельности регулируемой организации</w:t>
      </w:r>
      <w:r w:rsidR="00304628" w:rsidRPr="006F40B4">
        <w:br/>
      </w:r>
      <w:r w:rsidR="00304628" w:rsidRPr="000B23D2">
        <w:rPr>
          <w:color w:val="000000"/>
          <w:spacing w:val="1"/>
        </w:rPr>
        <w:t>ООО «Регионэнергосеть»</w:t>
      </w:r>
      <w:r w:rsidR="00304628" w:rsidRPr="006F40B4">
        <w:t xml:space="preserve">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w:t>
      </w:r>
      <w:r w:rsidR="00304628">
        <w:t xml:space="preserve"> </w:t>
      </w:r>
      <w:r w:rsidR="00304628" w:rsidRPr="00B64C2E">
        <w:rPr>
          <w:color w:val="000000" w:themeColor="text1"/>
        </w:rPr>
        <w:t xml:space="preserve">№ </w:t>
      </w:r>
      <w:r w:rsidR="00B64C2E" w:rsidRPr="00B64C2E">
        <w:rPr>
          <w:color w:val="000000" w:themeColor="text1"/>
        </w:rPr>
        <w:t>40</w:t>
      </w:r>
      <w:r w:rsidR="00304628" w:rsidRPr="00B64C2E">
        <w:rPr>
          <w:color w:val="000000" w:themeColor="text1"/>
        </w:rPr>
        <w:t xml:space="preserve"> </w:t>
      </w:r>
      <w:r w:rsidR="00304628" w:rsidRPr="006F40B4">
        <w:t>к настояще</w:t>
      </w:r>
      <w:r w:rsidR="00304628">
        <w:t xml:space="preserve">му </w:t>
      </w:r>
      <w:r w:rsidR="00304628" w:rsidRPr="006F40B4">
        <w:t>протокол</w:t>
      </w:r>
      <w:r w:rsidR="00304628">
        <w:t>у</w:t>
      </w:r>
      <w:r w:rsidR="00304628" w:rsidRPr="006F40B4">
        <w:t>.</w:t>
      </w:r>
    </w:p>
    <w:p w14:paraId="44B974CF" w14:textId="77777777" w:rsidR="00AC5A36" w:rsidRDefault="006161EA" w:rsidP="00AC5A36">
      <w:pPr>
        <w:ind w:firstLine="567"/>
        <w:jc w:val="both"/>
      </w:pPr>
      <w:r>
        <w:t xml:space="preserve">16. </w:t>
      </w:r>
      <w:r w:rsidR="00AC5A36" w:rsidRPr="006F40B4">
        <w:t>Учесть основные показатели деятельности регулируемой организации</w:t>
      </w:r>
      <w:r w:rsidR="00AC5A36" w:rsidRPr="006F40B4">
        <w:br/>
      </w:r>
      <w:r w:rsidR="00AC5A36" w:rsidRPr="00AC5A36">
        <w:rPr>
          <w:color w:val="000000"/>
          <w:spacing w:val="1"/>
        </w:rPr>
        <w:t>ОАО «РЖД» (Западно - Сибирская дирекция по энергообеспечению - СП Трансэнерго - филиала ОАО «РЖД»</w:t>
      </w:r>
      <w:r w:rsidR="00AC5A36" w:rsidRPr="006F40B4">
        <w:t xml:space="preserve"> на расчетный период регулирования, а также основания, по которым отказано</w:t>
      </w:r>
      <w:r w:rsidR="00C71ABA">
        <w:t xml:space="preserve"> </w:t>
      </w:r>
      <w:r w:rsidR="00AC5A36" w:rsidRPr="006F40B4">
        <w:t>во включении отдельных расходов, предложенных организацией согласно приложению</w:t>
      </w:r>
      <w:r w:rsidR="00AC5A36">
        <w:t xml:space="preserve"> № </w:t>
      </w:r>
      <w:r w:rsidR="00C71ABA">
        <w:rPr>
          <w:color w:val="000000" w:themeColor="text1"/>
        </w:rPr>
        <w:t>41</w:t>
      </w:r>
      <w:r w:rsidR="00AC5A36" w:rsidRPr="00304628">
        <w:rPr>
          <w:color w:val="FF0000"/>
        </w:rPr>
        <w:t xml:space="preserve"> </w:t>
      </w:r>
      <w:r w:rsidR="00AC5A36" w:rsidRPr="006F40B4">
        <w:t>к настояще</w:t>
      </w:r>
      <w:r w:rsidR="00AC5A36">
        <w:t xml:space="preserve">му </w:t>
      </w:r>
      <w:r w:rsidR="00AC5A36" w:rsidRPr="006F40B4">
        <w:t>протокол</w:t>
      </w:r>
      <w:r w:rsidR="00AC5A36">
        <w:t>у</w:t>
      </w:r>
      <w:r w:rsidR="00AC5A36" w:rsidRPr="006F40B4">
        <w:t>.</w:t>
      </w:r>
    </w:p>
    <w:p w14:paraId="19C300CB" w14:textId="77777777" w:rsidR="003F7A50" w:rsidRDefault="004C4890" w:rsidP="003F7A50">
      <w:pPr>
        <w:ind w:firstLine="567"/>
        <w:jc w:val="both"/>
      </w:pPr>
      <w:r>
        <w:rPr>
          <w:bCs/>
          <w:lang w:eastAsia="ru-RU"/>
        </w:rPr>
        <w:t xml:space="preserve">17. </w:t>
      </w:r>
      <w:r w:rsidR="003F7A50" w:rsidRPr="006F40B4">
        <w:t>Учесть основные показатели деятельности регулируемой организации</w:t>
      </w:r>
      <w:r w:rsidR="003F7A50" w:rsidRPr="006F40B4">
        <w:br/>
      </w:r>
      <w:r w:rsidR="003F7A50" w:rsidRPr="00763806">
        <w:t xml:space="preserve">ОАО «РЖД» (Красноярская дирекция по энергообеспечению - СП Трансэнерго </w:t>
      </w:r>
      <w:r w:rsidR="003F7A50">
        <w:t>–</w:t>
      </w:r>
      <w:r w:rsidR="003F7A50" w:rsidRPr="00763806">
        <w:t xml:space="preserve"> филиала</w:t>
      </w:r>
      <w:r w:rsidR="003F7A50">
        <w:br/>
      </w:r>
      <w:r w:rsidR="003F7A50" w:rsidRPr="00763806">
        <w:t>ОАО «РЖД»)</w:t>
      </w:r>
      <w:r w:rsidR="003F7A50" w:rsidRPr="006F40B4">
        <w:t xml:space="preserve">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w:t>
      </w:r>
      <w:r w:rsidR="003F7A50">
        <w:t xml:space="preserve"> </w:t>
      </w:r>
      <w:r w:rsidR="003F7A50" w:rsidRPr="006F40B4">
        <w:t xml:space="preserve">№ </w:t>
      </w:r>
      <w:r w:rsidR="00C71ABA">
        <w:t>42</w:t>
      </w:r>
      <w:r w:rsidR="003F7A50" w:rsidRPr="006F40B4">
        <w:t xml:space="preserve"> к настояще</w:t>
      </w:r>
      <w:r w:rsidR="003F7A50">
        <w:t xml:space="preserve">му </w:t>
      </w:r>
      <w:r w:rsidR="003F7A50" w:rsidRPr="006F40B4">
        <w:t>протокол</w:t>
      </w:r>
      <w:r w:rsidR="003F7A50">
        <w:t>у</w:t>
      </w:r>
      <w:r w:rsidR="003F7A50" w:rsidRPr="006F40B4">
        <w:t>.</w:t>
      </w:r>
    </w:p>
    <w:p w14:paraId="69022C2F" w14:textId="77777777" w:rsidR="00704931" w:rsidRDefault="00AC5A36" w:rsidP="00704931">
      <w:pPr>
        <w:ind w:firstLine="567"/>
        <w:jc w:val="both"/>
      </w:pPr>
      <w:r>
        <w:rPr>
          <w:bCs/>
          <w:lang w:eastAsia="ru-RU"/>
        </w:rPr>
        <w:t xml:space="preserve">18. </w:t>
      </w:r>
      <w:r w:rsidR="004B1069" w:rsidRPr="00BF121C">
        <w:rPr>
          <w:sz w:val="23"/>
          <w:szCs w:val="23"/>
        </w:rPr>
        <w:t>Учесть основные показатели деятельности регулируемой организации</w:t>
      </w:r>
      <w:r w:rsidR="002038FC">
        <w:rPr>
          <w:sz w:val="23"/>
          <w:szCs w:val="23"/>
        </w:rPr>
        <w:br/>
      </w:r>
      <w:r w:rsidR="004B1069">
        <w:rPr>
          <w:sz w:val="23"/>
          <w:szCs w:val="23"/>
        </w:rPr>
        <w:t xml:space="preserve">ООО «ХК «СДС-Энерго» </w:t>
      </w:r>
      <w:r w:rsidR="004B1069" w:rsidRPr="00BF121C">
        <w:rPr>
          <w:sz w:val="23"/>
          <w:szCs w:val="23"/>
        </w:rPr>
        <w:t>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w:t>
      </w:r>
      <w:r w:rsidR="00C71ABA">
        <w:rPr>
          <w:sz w:val="23"/>
          <w:szCs w:val="23"/>
        </w:rPr>
        <w:t xml:space="preserve"> </w:t>
      </w:r>
      <w:r w:rsidR="00704931" w:rsidRPr="006F40B4">
        <w:t xml:space="preserve">№ </w:t>
      </w:r>
      <w:r w:rsidR="00C71ABA">
        <w:t>43</w:t>
      </w:r>
      <w:r w:rsidR="00704931" w:rsidRPr="006F40B4">
        <w:t xml:space="preserve"> к настояще</w:t>
      </w:r>
      <w:r w:rsidR="00704931">
        <w:t xml:space="preserve">му </w:t>
      </w:r>
      <w:r w:rsidR="00704931" w:rsidRPr="006F40B4">
        <w:t>протокол</w:t>
      </w:r>
      <w:r w:rsidR="00704931">
        <w:t>у</w:t>
      </w:r>
      <w:r w:rsidR="00704931" w:rsidRPr="006F40B4">
        <w:t>.</w:t>
      </w:r>
    </w:p>
    <w:p w14:paraId="1365E902" w14:textId="77777777" w:rsidR="00F647F2" w:rsidRDefault="00AC5A36" w:rsidP="00F647F2">
      <w:pPr>
        <w:ind w:firstLine="567"/>
        <w:jc w:val="both"/>
      </w:pPr>
      <w:r>
        <w:t xml:space="preserve">19. </w:t>
      </w:r>
      <w:r w:rsidR="00F647F2">
        <w:rPr>
          <w:sz w:val="23"/>
          <w:szCs w:val="23"/>
        </w:rPr>
        <w:t xml:space="preserve">2. Учесть основные показатели деятельности регулируемой организации </w:t>
      </w:r>
      <w:r w:rsidR="00F647F2" w:rsidRPr="002872DF">
        <w:rPr>
          <w:sz w:val="23"/>
          <w:szCs w:val="23"/>
        </w:rPr>
        <w:t xml:space="preserve">ОАО «Северо-Кузбасская энергетическая компания» </w:t>
      </w:r>
      <w:r w:rsidR="00F647F2" w:rsidRPr="00B06496">
        <w:rPr>
          <w:sz w:val="23"/>
          <w:szCs w:val="23"/>
        </w:rPr>
        <w:t>на расчетный период регулирования,</w:t>
      </w:r>
      <w:r w:rsidR="00F647F2">
        <w:rPr>
          <w:sz w:val="23"/>
          <w:szCs w:val="23"/>
        </w:rPr>
        <w:t xml:space="preserve"> </w:t>
      </w:r>
      <w:r w:rsidR="00F647F2" w:rsidRPr="00B06496">
        <w:rPr>
          <w:sz w:val="23"/>
          <w:szCs w:val="23"/>
        </w:rPr>
        <w:t xml:space="preserve">а также основания, по которым отказано во включении отдельных расходов, предложенных организацией согласно приложению </w:t>
      </w:r>
      <w:r w:rsidR="00F647F2" w:rsidRPr="006F40B4">
        <w:t xml:space="preserve">№ </w:t>
      </w:r>
      <w:r w:rsidR="00C71ABA">
        <w:t>44</w:t>
      </w:r>
      <w:r w:rsidR="00F647F2" w:rsidRPr="006F40B4">
        <w:t xml:space="preserve"> к настояще</w:t>
      </w:r>
      <w:r w:rsidR="00F647F2">
        <w:t xml:space="preserve">му </w:t>
      </w:r>
      <w:r w:rsidR="00F647F2" w:rsidRPr="006F40B4">
        <w:t>протокол</w:t>
      </w:r>
      <w:r w:rsidR="00F647F2">
        <w:t>у</w:t>
      </w:r>
      <w:r w:rsidR="00F647F2" w:rsidRPr="006F40B4">
        <w:t>.</w:t>
      </w:r>
    </w:p>
    <w:p w14:paraId="47A8B4B6" w14:textId="77777777" w:rsidR="00380EE1" w:rsidRDefault="00AE40DD" w:rsidP="00380EE1">
      <w:pPr>
        <w:ind w:firstLine="567"/>
        <w:jc w:val="both"/>
      </w:pPr>
      <w:r>
        <w:rPr>
          <w:bCs/>
          <w:lang w:eastAsia="ru-RU"/>
        </w:rPr>
        <w:t>20.</w:t>
      </w:r>
      <w:r w:rsidR="00380EE1">
        <w:rPr>
          <w:bCs/>
          <w:lang w:eastAsia="ru-RU"/>
        </w:rPr>
        <w:t xml:space="preserve"> </w:t>
      </w:r>
      <w:r w:rsidR="00380EE1" w:rsidRPr="002344F9">
        <w:rPr>
          <w:bCs/>
          <w:kern w:val="32"/>
        </w:rPr>
        <w:t>Учесть о</w:t>
      </w:r>
      <w:r w:rsidR="00380EE1" w:rsidRPr="002344F9">
        <w:rPr>
          <w:bCs/>
          <w:lang w:eastAsia="ru-RU"/>
        </w:rPr>
        <w:t xml:space="preserve">сновные показатели деятельности регулируемой организации </w:t>
      </w:r>
      <w:r w:rsidR="00380EE1">
        <w:rPr>
          <w:bCs/>
          <w:lang w:eastAsia="ru-RU"/>
        </w:rPr>
        <w:t xml:space="preserve">                                                     </w:t>
      </w:r>
      <w:r w:rsidR="00380EE1">
        <w:t xml:space="preserve">АО «Сибирская Промышленная Сетевая Компания» </w:t>
      </w:r>
      <w:r w:rsidR="00380EE1" w:rsidRPr="002344F9">
        <w:rPr>
          <w:bCs/>
          <w:lang w:eastAsia="ru-RU"/>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8" w:history="1">
        <w:r w:rsidR="00380EE1" w:rsidRPr="002344F9">
          <w:rPr>
            <w:bCs/>
            <w:lang w:eastAsia="ru-RU"/>
          </w:rPr>
          <w:t>Основами</w:t>
        </w:r>
      </w:hyperlink>
      <w:r w:rsidR="00380EE1" w:rsidRPr="002344F9">
        <w:rPr>
          <w:bCs/>
          <w:lang w:eastAsia="ru-RU"/>
        </w:rPr>
        <w:t xml:space="preserve"> ценообразования)</w:t>
      </w:r>
      <w:r w:rsidR="00380EE1" w:rsidRPr="002344F9">
        <w:rPr>
          <w:bCs/>
          <w:kern w:val="32"/>
        </w:rPr>
        <w:t xml:space="preserve">, а также </w:t>
      </w:r>
      <w:r w:rsidR="00380EE1" w:rsidRPr="002344F9">
        <w:rPr>
          <w:bCs/>
          <w:lang w:eastAsia="ru-RU"/>
        </w:rPr>
        <w:t>основания</w:t>
      </w:r>
      <w:r w:rsidR="00380EE1" w:rsidRPr="003B4284">
        <w:rPr>
          <w:bCs/>
          <w:lang w:eastAsia="ru-RU"/>
        </w:rPr>
        <w:t>, по которым отказано во включении отдельных расходов, предложенных организацией</w:t>
      </w:r>
      <w:r w:rsidR="00380EE1" w:rsidRPr="003D5327">
        <w:rPr>
          <w:bCs/>
          <w:kern w:val="32"/>
        </w:rPr>
        <w:t xml:space="preserve"> </w:t>
      </w:r>
      <w:r w:rsidR="00380EE1">
        <w:rPr>
          <w:bCs/>
          <w:kern w:val="32"/>
        </w:rPr>
        <w:t xml:space="preserve">согласно </w:t>
      </w:r>
      <w:r w:rsidR="00380EE1" w:rsidRPr="003B4284">
        <w:rPr>
          <w:bCs/>
          <w:lang w:eastAsia="ru-RU"/>
        </w:rPr>
        <w:t>приложени</w:t>
      </w:r>
      <w:r w:rsidR="00380EE1">
        <w:rPr>
          <w:bCs/>
          <w:lang w:eastAsia="ru-RU"/>
        </w:rPr>
        <w:t xml:space="preserve">ю </w:t>
      </w:r>
      <w:r w:rsidR="00380EE1" w:rsidRPr="006F40B4">
        <w:t xml:space="preserve">№ </w:t>
      </w:r>
      <w:r w:rsidR="00C71ABA">
        <w:t>45</w:t>
      </w:r>
      <w:r w:rsidR="00380EE1" w:rsidRPr="006F40B4">
        <w:t xml:space="preserve"> к настояще</w:t>
      </w:r>
      <w:r w:rsidR="00380EE1">
        <w:t xml:space="preserve">му </w:t>
      </w:r>
      <w:r w:rsidR="00380EE1" w:rsidRPr="006F40B4">
        <w:t>протокол</w:t>
      </w:r>
      <w:r w:rsidR="00380EE1">
        <w:t>у</w:t>
      </w:r>
      <w:r w:rsidR="00380EE1" w:rsidRPr="006F40B4">
        <w:t>.</w:t>
      </w:r>
    </w:p>
    <w:p w14:paraId="2E2992CB" w14:textId="77777777" w:rsidR="005632F9" w:rsidRDefault="00AE40DD" w:rsidP="005632F9">
      <w:pPr>
        <w:ind w:firstLine="567"/>
        <w:jc w:val="both"/>
      </w:pPr>
      <w:r>
        <w:rPr>
          <w:bCs/>
          <w:lang w:eastAsia="ru-RU"/>
        </w:rPr>
        <w:t>21.</w:t>
      </w:r>
      <w:r w:rsidR="005632F9">
        <w:rPr>
          <w:bCs/>
          <w:lang w:eastAsia="ru-RU"/>
        </w:rPr>
        <w:t xml:space="preserve"> </w:t>
      </w:r>
      <w:r w:rsidR="005632F9" w:rsidRPr="002344F9">
        <w:rPr>
          <w:bCs/>
          <w:kern w:val="32"/>
        </w:rPr>
        <w:t>Учесть о</w:t>
      </w:r>
      <w:r w:rsidR="005632F9" w:rsidRPr="002344F9">
        <w:rPr>
          <w:bCs/>
          <w:lang w:eastAsia="ru-RU"/>
        </w:rPr>
        <w:t>сновные показатели деятельности регулируемой организации</w:t>
      </w:r>
      <w:r w:rsidR="00E77D75">
        <w:rPr>
          <w:bCs/>
          <w:lang w:eastAsia="ru-RU"/>
        </w:rPr>
        <w:t xml:space="preserve"> </w:t>
      </w:r>
      <w:r w:rsidR="005632F9" w:rsidRPr="00965A19">
        <w:t>ООО «Сибирские территориальные сети»</w:t>
      </w:r>
      <w:r w:rsidR="005632F9">
        <w:t xml:space="preserve"> </w:t>
      </w:r>
      <w:r w:rsidR="005632F9" w:rsidRPr="002344F9">
        <w:rPr>
          <w:bCs/>
          <w:lang w:eastAsia="ru-RU"/>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9" w:history="1">
        <w:r w:rsidR="005632F9" w:rsidRPr="002344F9">
          <w:rPr>
            <w:bCs/>
            <w:lang w:eastAsia="ru-RU"/>
          </w:rPr>
          <w:t>Основами</w:t>
        </w:r>
      </w:hyperlink>
      <w:r w:rsidR="005632F9" w:rsidRPr="002344F9">
        <w:rPr>
          <w:bCs/>
          <w:lang w:eastAsia="ru-RU"/>
        </w:rPr>
        <w:t xml:space="preserve"> ценообразования)</w:t>
      </w:r>
      <w:r w:rsidR="005632F9" w:rsidRPr="002344F9">
        <w:rPr>
          <w:bCs/>
          <w:kern w:val="32"/>
        </w:rPr>
        <w:t xml:space="preserve">, а также </w:t>
      </w:r>
      <w:r w:rsidR="005632F9" w:rsidRPr="002344F9">
        <w:rPr>
          <w:bCs/>
          <w:lang w:eastAsia="ru-RU"/>
        </w:rPr>
        <w:t>основания</w:t>
      </w:r>
      <w:r w:rsidR="005632F9" w:rsidRPr="003B4284">
        <w:rPr>
          <w:bCs/>
          <w:lang w:eastAsia="ru-RU"/>
        </w:rPr>
        <w:t>, по которым отказано во включении отдельных расходов, предложенных организацией</w:t>
      </w:r>
      <w:r w:rsidR="005632F9" w:rsidRPr="003D5327">
        <w:rPr>
          <w:bCs/>
          <w:kern w:val="32"/>
        </w:rPr>
        <w:t xml:space="preserve"> </w:t>
      </w:r>
      <w:r w:rsidR="005632F9">
        <w:rPr>
          <w:bCs/>
          <w:kern w:val="32"/>
        </w:rPr>
        <w:t xml:space="preserve">согласно </w:t>
      </w:r>
      <w:r w:rsidR="005632F9" w:rsidRPr="003B4284">
        <w:rPr>
          <w:bCs/>
          <w:lang w:eastAsia="ru-RU"/>
        </w:rPr>
        <w:t>приложени</w:t>
      </w:r>
      <w:r w:rsidR="005632F9">
        <w:rPr>
          <w:bCs/>
          <w:lang w:eastAsia="ru-RU"/>
        </w:rPr>
        <w:t xml:space="preserve">ю </w:t>
      </w:r>
      <w:r w:rsidR="005632F9" w:rsidRPr="006F40B4">
        <w:t xml:space="preserve">№ </w:t>
      </w:r>
      <w:r w:rsidR="00C71ABA">
        <w:t>46</w:t>
      </w:r>
      <w:r w:rsidR="005632F9" w:rsidRPr="006F40B4">
        <w:t xml:space="preserve"> к настояще</w:t>
      </w:r>
      <w:r w:rsidR="005632F9">
        <w:t xml:space="preserve">му </w:t>
      </w:r>
      <w:r w:rsidR="005632F9" w:rsidRPr="006F40B4">
        <w:t>протокол</w:t>
      </w:r>
      <w:r w:rsidR="005632F9">
        <w:t>у</w:t>
      </w:r>
      <w:r w:rsidR="005632F9" w:rsidRPr="006F40B4">
        <w:t>.</w:t>
      </w:r>
    </w:p>
    <w:p w14:paraId="0BF14613" w14:textId="77777777" w:rsidR="00A11BBE" w:rsidRDefault="00AE40DD" w:rsidP="00A11BBE">
      <w:pPr>
        <w:ind w:firstLine="567"/>
        <w:jc w:val="both"/>
      </w:pPr>
      <w:r>
        <w:rPr>
          <w:sz w:val="23"/>
          <w:szCs w:val="23"/>
        </w:rPr>
        <w:t>22.</w:t>
      </w:r>
      <w:r w:rsidR="00A11BBE">
        <w:rPr>
          <w:sz w:val="23"/>
          <w:szCs w:val="23"/>
        </w:rPr>
        <w:t xml:space="preserve"> </w:t>
      </w:r>
      <w:r w:rsidR="00A11BBE" w:rsidRPr="002344F9">
        <w:rPr>
          <w:bCs/>
          <w:kern w:val="32"/>
        </w:rPr>
        <w:t>Учесть о</w:t>
      </w:r>
      <w:r w:rsidR="00A11BBE" w:rsidRPr="002344F9">
        <w:rPr>
          <w:bCs/>
          <w:lang w:eastAsia="ru-RU"/>
        </w:rPr>
        <w:t>сновные показатели деятельности регулируемой организации</w:t>
      </w:r>
      <w:r w:rsidR="00E77D75">
        <w:rPr>
          <w:bCs/>
          <w:lang w:eastAsia="ru-RU"/>
        </w:rPr>
        <w:br/>
      </w:r>
      <w:r w:rsidR="00A11BBE">
        <w:t xml:space="preserve">ООО «СибЭнергоТранс-42» </w:t>
      </w:r>
      <w:r w:rsidR="00A11BBE" w:rsidRPr="002344F9">
        <w:rPr>
          <w:bCs/>
          <w:lang w:eastAsia="ru-RU"/>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20" w:history="1">
        <w:r w:rsidR="00A11BBE" w:rsidRPr="002344F9">
          <w:rPr>
            <w:bCs/>
            <w:lang w:eastAsia="ru-RU"/>
          </w:rPr>
          <w:t>Основами</w:t>
        </w:r>
      </w:hyperlink>
      <w:r w:rsidR="00A11BBE" w:rsidRPr="002344F9">
        <w:rPr>
          <w:bCs/>
          <w:lang w:eastAsia="ru-RU"/>
        </w:rPr>
        <w:t xml:space="preserve"> ценообразования)</w:t>
      </w:r>
      <w:r w:rsidR="00A11BBE" w:rsidRPr="002344F9">
        <w:rPr>
          <w:bCs/>
          <w:kern w:val="32"/>
        </w:rPr>
        <w:t xml:space="preserve">, а также </w:t>
      </w:r>
      <w:r w:rsidR="00A11BBE" w:rsidRPr="002344F9">
        <w:rPr>
          <w:bCs/>
          <w:lang w:eastAsia="ru-RU"/>
        </w:rPr>
        <w:t>основания</w:t>
      </w:r>
      <w:r w:rsidR="00A11BBE" w:rsidRPr="003B4284">
        <w:rPr>
          <w:bCs/>
          <w:lang w:eastAsia="ru-RU"/>
        </w:rPr>
        <w:t>, по которым отказано во включении отдельных расходов, предложенных организацией</w:t>
      </w:r>
      <w:r w:rsidR="00A11BBE" w:rsidRPr="003D5327">
        <w:rPr>
          <w:bCs/>
          <w:kern w:val="32"/>
        </w:rPr>
        <w:t xml:space="preserve"> </w:t>
      </w:r>
      <w:r w:rsidR="00A11BBE">
        <w:rPr>
          <w:bCs/>
          <w:kern w:val="32"/>
        </w:rPr>
        <w:t xml:space="preserve">согласно </w:t>
      </w:r>
      <w:r w:rsidR="00A11BBE" w:rsidRPr="003B4284">
        <w:rPr>
          <w:bCs/>
          <w:lang w:eastAsia="ru-RU"/>
        </w:rPr>
        <w:t>приложени</w:t>
      </w:r>
      <w:r w:rsidR="00A11BBE">
        <w:rPr>
          <w:bCs/>
          <w:lang w:eastAsia="ru-RU"/>
        </w:rPr>
        <w:t xml:space="preserve">ю </w:t>
      </w:r>
      <w:r w:rsidR="00A11BBE" w:rsidRPr="006F40B4">
        <w:t xml:space="preserve">№ </w:t>
      </w:r>
      <w:r w:rsidR="00C71ABA">
        <w:t>47</w:t>
      </w:r>
      <w:r w:rsidR="00A11BBE" w:rsidRPr="006F40B4">
        <w:t xml:space="preserve"> к настояще</w:t>
      </w:r>
      <w:r w:rsidR="00A11BBE">
        <w:t xml:space="preserve">му </w:t>
      </w:r>
      <w:r w:rsidR="00A11BBE" w:rsidRPr="006F40B4">
        <w:t>протокол</w:t>
      </w:r>
      <w:r w:rsidR="00A11BBE">
        <w:t>у</w:t>
      </w:r>
      <w:r w:rsidR="00A11BBE" w:rsidRPr="006F40B4">
        <w:t>.</w:t>
      </w:r>
    </w:p>
    <w:p w14:paraId="4219EF97" w14:textId="77777777" w:rsidR="00353737" w:rsidRPr="00BF121C" w:rsidRDefault="00AE40DD" w:rsidP="00BB53CE">
      <w:pPr>
        <w:autoSpaceDE w:val="0"/>
        <w:autoSpaceDN w:val="0"/>
        <w:adjustRightInd w:val="0"/>
        <w:ind w:firstLine="567"/>
        <w:jc w:val="both"/>
        <w:rPr>
          <w:sz w:val="23"/>
          <w:szCs w:val="23"/>
        </w:rPr>
      </w:pPr>
      <w:r>
        <w:rPr>
          <w:sz w:val="23"/>
          <w:szCs w:val="23"/>
        </w:rPr>
        <w:t>23.</w:t>
      </w:r>
      <w:r w:rsidR="00BB53CE">
        <w:rPr>
          <w:sz w:val="23"/>
          <w:szCs w:val="23"/>
        </w:rPr>
        <w:t xml:space="preserve"> </w:t>
      </w:r>
      <w:r w:rsidR="00BB53CE" w:rsidRPr="002344F9">
        <w:rPr>
          <w:bCs/>
          <w:kern w:val="32"/>
        </w:rPr>
        <w:t>Учесть о</w:t>
      </w:r>
      <w:r w:rsidR="00BB53CE" w:rsidRPr="002344F9">
        <w:rPr>
          <w:bCs/>
          <w:lang w:eastAsia="ru-RU"/>
        </w:rPr>
        <w:t>сновные показатели деятельности регулируемой организации</w:t>
      </w:r>
      <w:r w:rsidR="00E77D75">
        <w:rPr>
          <w:bCs/>
          <w:lang w:eastAsia="ru-RU"/>
        </w:rPr>
        <w:br/>
      </w:r>
      <w:r w:rsidR="00BB53CE" w:rsidRPr="00200919">
        <w:t>АО «Специализированная шахтная энергомеханическая компания»</w:t>
      </w:r>
      <w:r w:rsidR="00BB53CE">
        <w:t xml:space="preserve"> </w:t>
      </w:r>
      <w:r w:rsidR="00BB53CE" w:rsidRPr="002344F9">
        <w:rPr>
          <w:bCs/>
          <w:lang w:eastAsia="ru-RU"/>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21" w:history="1">
        <w:r w:rsidR="00BB53CE" w:rsidRPr="002344F9">
          <w:rPr>
            <w:bCs/>
            <w:lang w:eastAsia="ru-RU"/>
          </w:rPr>
          <w:t>Основами</w:t>
        </w:r>
      </w:hyperlink>
      <w:r w:rsidR="00BB53CE" w:rsidRPr="002344F9">
        <w:rPr>
          <w:bCs/>
          <w:lang w:eastAsia="ru-RU"/>
        </w:rPr>
        <w:t xml:space="preserve"> ценообразования)</w:t>
      </w:r>
      <w:r w:rsidR="00BB53CE" w:rsidRPr="002344F9">
        <w:rPr>
          <w:bCs/>
          <w:kern w:val="32"/>
        </w:rPr>
        <w:t xml:space="preserve">, а также </w:t>
      </w:r>
      <w:r w:rsidR="00BB53CE" w:rsidRPr="002344F9">
        <w:rPr>
          <w:bCs/>
          <w:lang w:eastAsia="ru-RU"/>
        </w:rPr>
        <w:t>основания</w:t>
      </w:r>
      <w:r w:rsidR="00BB53CE" w:rsidRPr="003B4284">
        <w:rPr>
          <w:bCs/>
          <w:lang w:eastAsia="ru-RU"/>
        </w:rPr>
        <w:t>, по которым отказано во включении отдельных расходов, предложенных организацией</w:t>
      </w:r>
      <w:r w:rsidR="00BB53CE" w:rsidRPr="003D5327">
        <w:rPr>
          <w:bCs/>
          <w:kern w:val="32"/>
        </w:rPr>
        <w:t xml:space="preserve"> </w:t>
      </w:r>
      <w:r w:rsidR="00BB53CE">
        <w:rPr>
          <w:bCs/>
          <w:kern w:val="32"/>
        </w:rPr>
        <w:t xml:space="preserve">согласно </w:t>
      </w:r>
      <w:r w:rsidR="00BB53CE" w:rsidRPr="003B4284">
        <w:rPr>
          <w:bCs/>
          <w:lang w:eastAsia="ru-RU"/>
        </w:rPr>
        <w:t>приложени</w:t>
      </w:r>
      <w:r w:rsidR="00BB53CE">
        <w:rPr>
          <w:bCs/>
          <w:lang w:eastAsia="ru-RU"/>
        </w:rPr>
        <w:t xml:space="preserve">ю </w:t>
      </w:r>
      <w:r w:rsidR="00BB53CE">
        <w:rPr>
          <w:bCs/>
          <w:kern w:val="32"/>
        </w:rPr>
        <w:t xml:space="preserve">согласно </w:t>
      </w:r>
      <w:r w:rsidR="00BB53CE" w:rsidRPr="003B4284">
        <w:rPr>
          <w:bCs/>
          <w:lang w:eastAsia="ru-RU"/>
        </w:rPr>
        <w:t>приложени</w:t>
      </w:r>
      <w:r w:rsidR="00BB53CE">
        <w:rPr>
          <w:bCs/>
          <w:lang w:eastAsia="ru-RU"/>
        </w:rPr>
        <w:t xml:space="preserve">ю </w:t>
      </w:r>
      <w:r w:rsidR="00BB53CE" w:rsidRPr="006F40B4">
        <w:t xml:space="preserve">№ </w:t>
      </w:r>
      <w:r w:rsidR="00C71ABA">
        <w:t>48</w:t>
      </w:r>
      <w:r w:rsidR="00BB53CE" w:rsidRPr="006F40B4">
        <w:t xml:space="preserve"> к настояще</w:t>
      </w:r>
      <w:r w:rsidR="00BB53CE">
        <w:t xml:space="preserve">му </w:t>
      </w:r>
      <w:r w:rsidR="00BB53CE" w:rsidRPr="006F40B4">
        <w:t>протокол</w:t>
      </w:r>
      <w:r w:rsidR="00BB53CE">
        <w:t>у.</w:t>
      </w:r>
    </w:p>
    <w:p w14:paraId="78093F88" w14:textId="77777777" w:rsidR="00266243" w:rsidRPr="00BF121C" w:rsidRDefault="00AE40DD" w:rsidP="00266243">
      <w:pPr>
        <w:autoSpaceDE w:val="0"/>
        <w:autoSpaceDN w:val="0"/>
        <w:adjustRightInd w:val="0"/>
        <w:ind w:firstLine="567"/>
        <w:jc w:val="both"/>
        <w:rPr>
          <w:sz w:val="23"/>
          <w:szCs w:val="23"/>
        </w:rPr>
      </w:pPr>
      <w:r>
        <w:rPr>
          <w:sz w:val="23"/>
          <w:szCs w:val="23"/>
        </w:rPr>
        <w:t>24.</w:t>
      </w:r>
      <w:r w:rsidR="00BB53CE">
        <w:rPr>
          <w:sz w:val="23"/>
          <w:szCs w:val="23"/>
        </w:rPr>
        <w:t xml:space="preserve"> </w:t>
      </w:r>
      <w:r w:rsidR="00266243" w:rsidRPr="00BF121C">
        <w:rPr>
          <w:sz w:val="23"/>
          <w:szCs w:val="23"/>
        </w:rPr>
        <w:t>Учесть основные показатели деятельности регулируемой организации</w:t>
      </w:r>
      <w:r w:rsidR="00E77D75">
        <w:rPr>
          <w:sz w:val="23"/>
          <w:szCs w:val="23"/>
        </w:rPr>
        <w:br/>
      </w:r>
      <w:r w:rsidR="00266243">
        <w:rPr>
          <w:sz w:val="23"/>
          <w:szCs w:val="23"/>
        </w:rPr>
        <w:t>МУП «Территориальная распределительная сетевая компания Новоку</w:t>
      </w:r>
      <w:r w:rsidR="00E82464">
        <w:rPr>
          <w:sz w:val="23"/>
          <w:szCs w:val="23"/>
        </w:rPr>
        <w:t>знецкого муниципального района»</w:t>
      </w:r>
      <w:r w:rsidR="00266243" w:rsidRPr="00BF121C">
        <w:rPr>
          <w:sz w:val="23"/>
          <w:szCs w:val="23"/>
        </w:rPr>
        <w:t xml:space="preserve">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w:t>
      </w:r>
      <w:r w:rsidR="00266243" w:rsidRPr="006F40B4">
        <w:t xml:space="preserve">№ </w:t>
      </w:r>
      <w:r w:rsidR="00C71ABA">
        <w:t>49</w:t>
      </w:r>
      <w:r w:rsidR="00266243" w:rsidRPr="006F40B4">
        <w:t xml:space="preserve"> к настояще</w:t>
      </w:r>
      <w:r w:rsidR="00266243">
        <w:t xml:space="preserve">му </w:t>
      </w:r>
      <w:r w:rsidR="00266243" w:rsidRPr="006F40B4">
        <w:t>протокол</w:t>
      </w:r>
      <w:r w:rsidR="00266243">
        <w:t>у.</w:t>
      </w:r>
    </w:p>
    <w:p w14:paraId="15D72FC8" w14:textId="77777777" w:rsidR="0012740E" w:rsidRPr="00BF121C" w:rsidRDefault="00E82464" w:rsidP="0012740E">
      <w:pPr>
        <w:autoSpaceDE w:val="0"/>
        <w:autoSpaceDN w:val="0"/>
        <w:adjustRightInd w:val="0"/>
        <w:ind w:firstLine="567"/>
        <w:jc w:val="both"/>
        <w:rPr>
          <w:sz w:val="23"/>
          <w:szCs w:val="23"/>
        </w:rPr>
      </w:pPr>
      <w:r>
        <w:rPr>
          <w:sz w:val="23"/>
          <w:szCs w:val="23"/>
        </w:rPr>
        <w:t>25.</w:t>
      </w:r>
      <w:r w:rsidR="0012740E">
        <w:rPr>
          <w:sz w:val="23"/>
          <w:szCs w:val="23"/>
        </w:rPr>
        <w:t xml:space="preserve"> </w:t>
      </w:r>
      <w:r w:rsidR="0012740E" w:rsidRPr="002344F9">
        <w:rPr>
          <w:bCs/>
          <w:kern w:val="32"/>
        </w:rPr>
        <w:t>Учесть о</w:t>
      </w:r>
      <w:r w:rsidR="0012740E" w:rsidRPr="002344F9">
        <w:rPr>
          <w:bCs/>
          <w:lang w:eastAsia="ru-RU"/>
        </w:rPr>
        <w:t xml:space="preserve">сновные показатели деятельности регулируемой организации </w:t>
      </w:r>
      <w:r w:rsidR="0012740E">
        <w:rPr>
          <w:bCs/>
          <w:lang w:eastAsia="ru-RU"/>
        </w:rPr>
        <w:t xml:space="preserve">                                                     </w:t>
      </w:r>
      <w:r w:rsidR="0012740E">
        <w:t xml:space="preserve">ООО «Территориальная сетевая организация «Сибирь» </w:t>
      </w:r>
      <w:r w:rsidR="0012740E" w:rsidRPr="002344F9">
        <w:rPr>
          <w:bCs/>
          <w:lang w:eastAsia="ru-RU"/>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22" w:history="1">
        <w:r w:rsidR="0012740E" w:rsidRPr="002344F9">
          <w:rPr>
            <w:bCs/>
            <w:lang w:eastAsia="ru-RU"/>
          </w:rPr>
          <w:t>Основами</w:t>
        </w:r>
      </w:hyperlink>
      <w:r w:rsidR="0012740E" w:rsidRPr="002344F9">
        <w:rPr>
          <w:bCs/>
          <w:lang w:eastAsia="ru-RU"/>
        </w:rPr>
        <w:t xml:space="preserve"> ценообразования)</w:t>
      </w:r>
      <w:r w:rsidR="0012740E" w:rsidRPr="002344F9">
        <w:rPr>
          <w:bCs/>
          <w:kern w:val="32"/>
        </w:rPr>
        <w:t xml:space="preserve">, а также </w:t>
      </w:r>
      <w:r w:rsidR="0012740E" w:rsidRPr="002344F9">
        <w:rPr>
          <w:bCs/>
          <w:lang w:eastAsia="ru-RU"/>
        </w:rPr>
        <w:t>основания</w:t>
      </w:r>
      <w:r w:rsidR="0012740E" w:rsidRPr="003B4284">
        <w:rPr>
          <w:bCs/>
          <w:lang w:eastAsia="ru-RU"/>
        </w:rPr>
        <w:t>, по которым отказано во включении отдельных расходов, предложенных организацией</w:t>
      </w:r>
      <w:r w:rsidR="0012740E" w:rsidRPr="003D5327">
        <w:rPr>
          <w:bCs/>
          <w:kern w:val="32"/>
        </w:rPr>
        <w:t xml:space="preserve"> </w:t>
      </w:r>
      <w:r w:rsidR="0012740E">
        <w:rPr>
          <w:bCs/>
          <w:kern w:val="32"/>
        </w:rPr>
        <w:t xml:space="preserve">согласно </w:t>
      </w:r>
      <w:r w:rsidR="0012740E" w:rsidRPr="003B4284">
        <w:rPr>
          <w:bCs/>
          <w:lang w:eastAsia="ru-RU"/>
        </w:rPr>
        <w:t>приложени</w:t>
      </w:r>
      <w:r w:rsidR="0012740E">
        <w:rPr>
          <w:bCs/>
          <w:lang w:eastAsia="ru-RU"/>
        </w:rPr>
        <w:t xml:space="preserve">ю </w:t>
      </w:r>
      <w:r w:rsidR="0012740E" w:rsidRPr="006F40B4">
        <w:t xml:space="preserve">№ </w:t>
      </w:r>
      <w:r w:rsidR="00C71ABA">
        <w:t>50</w:t>
      </w:r>
      <w:r w:rsidR="0012740E" w:rsidRPr="006F40B4">
        <w:t xml:space="preserve"> к настояще</w:t>
      </w:r>
      <w:r w:rsidR="0012740E">
        <w:t xml:space="preserve">му </w:t>
      </w:r>
      <w:r w:rsidR="0012740E" w:rsidRPr="006F40B4">
        <w:t>протокол</w:t>
      </w:r>
      <w:r w:rsidR="0012740E">
        <w:t>у.</w:t>
      </w:r>
    </w:p>
    <w:p w14:paraId="7B50CA5E" w14:textId="77777777" w:rsidR="00D5103F" w:rsidRPr="00BF121C" w:rsidRDefault="0087381A" w:rsidP="00D5103F">
      <w:pPr>
        <w:autoSpaceDE w:val="0"/>
        <w:autoSpaceDN w:val="0"/>
        <w:adjustRightInd w:val="0"/>
        <w:ind w:firstLine="567"/>
        <w:jc w:val="both"/>
        <w:rPr>
          <w:sz w:val="23"/>
          <w:szCs w:val="23"/>
        </w:rPr>
      </w:pPr>
      <w:r>
        <w:rPr>
          <w:bCs/>
          <w:lang w:eastAsia="ru-RU"/>
        </w:rPr>
        <w:t xml:space="preserve">26. </w:t>
      </w:r>
      <w:r w:rsidR="00D5103F" w:rsidRPr="002344F9">
        <w:rPr>
          <w:bCs/>
          <w:kern w:val="32"/>
        </w:rPr>
        <w:t>Учесть о</w:t>
      </w:r>
      <w:r w:rsidR="00D5103F" w:rsidRPr="002344F9">
        <w:rPr>
          <w:bCs/>
          <w:lang w:eastAsia="ru-RU"/>
        </w:rPr>
        <w:t>сновные показатели деятельности регулируемой организации</w:t>
      </w:r>
      <w:r w:rsidR="00D5103F">
        <w:rPr>
          <w:bCs/>
          <w:lang w:eastAsia="ru-RU"/>
        </w:rPr>
        <w:t xml:space="preserve"> </w:t>
      </w:r>
      <w:r w:rsidR="00D5103F" w:rsidRPr="00C0585C">
        <w:t xml:space="preserve">ООО </w:t>
      </w:r>
      <w:r w:rsidR="00D5103F">
        <w:t>«</w:t>
      </w:r>
      <w:r w:rsidR="00D5103F" w:rsidRPr="00C0585C">
        <w:t>Химпром</w:t>
      </w:r>
      <w:r w:rsidR="00D5103F">
        <w:t xml:space="preserve">» </w:t>
      </w:r>
      <w:r w:rsidR="00D5103F" w:rsidRPr="002344F9">
        <w:rPr>
          <w:bCs/>
          <w:lang w:eastAsia="ru-RU"/>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23" w:history="1">
        <w:r w:rsidR="00D5103F" w:rsidRPr="002344F9">
          <w:rPr>
            <w:bCs/>
            <w:lang w:eastAsia="ru-RU"/>
          </w:rPr>
          <w:t>Основами</w:t>
        </w:r>
      </w:hyperlink>
      <w:r w:rsidR="00D5103F" w:rsidRPr="002344F9">
        <w:rPr>
          <w:bCs/>
          <w:lang w:eastAsia="ru-RU"/>
        </w:rPr>
        <w:t xml:space="preserve"> ценообразования)</w:t>
      </w:r>
      <w:r w:rsidR="00D5103F" w:rsidRPr="002344F9">
        <w:rPr>
          <w:bCs/>
          <w:kern w:val="32"/>
        </w:rPr>
        <w:t>,</w:t>
      </w:r>
      <w:r w:rsidR="00C71ABA">
        <w:rPr>
          <w:bCs/>
          <w:kern w:val="32"/>
        </w:rPr>
        <w:t xml:space="preserve"> </w:t>
      </w:r>
      <w:r w:rsidR="00D5103F" w:rsidRPr="002344F9">
        <w:rPr>
          <w:bCs/>
          <w:kern w:val="32"/>
        </w:rPr>
        <w:t xml:space="preserve">а также </w:t>
      </w:r>
      <w:r w:rsidR="00D5103F" w:rsidRPr="002344F9">
        <w:rPr>
          <w:bCs/>
          <w:lang w:eastAsia="ru-RU"/>
        </w:rPr>
        <w:t>основания</w:t>
      </w:r>
      <w:r w:rsidR="00D5103F" w:rsidRPr="003B4284">
        <w:rPr>
          <w:bCs/>
          <w:lang w:eastAsia="ru-RU"/>
        </w:rPr>
        <w:t>, по которым отказано во включении отдельных расходов, предложенных организацией</w:t>
      </w:r>
      <w:r w:rsidR="00D5103F" w:rsidRPr="003D5327">
        <w:rPr>
          <w:bCs/>
          <w:kern w:val="32"/>
        </w:rPr>
        <w:t xml:space="preserve"> </w:t>
      </w:r>
      <w:r w:rsidR="00D5103F">
        <w:rPr>
          <w:bCs/>
          <w:kern w:val="32"/>
        </w:rPr>
        <w:t xml:space="preserve">согласно </w:t>
      </w:r>
      <w:r w:rsidR="00D5103F" w:rsidRPr="003B4284">
        <w:rPr>
          <w:bCs/>
          <w:lang w:eastAsia="ru-RU"/>
        </w:rPr>
        <w:t>приложени</w:t>
      </w:r>
      <w:r w:rsidR="00D5103F">
        <w:rPr>
          <w:bCs/>
          <w:lang w:eastAsia="ru-RU"/>
        </w:rPr>
        <w:t xml:space="preserve">ю </w:t>
      </w:r>
      <w:r w:rsidR="00D5103F" w:rsidRPr="006F40B4">
        <w:t xml:space="preserve">№ </w:t>
      </w:r>
      <w:r w:rsidR="00C71ABA">
        <w:t>51</w:t>
      </w:r>
      <w:r w:rsidR="00D5103F" w:rsidRPr="006F40B4">
        <w:t xml:space="preserve"> к настояще</w:t>
      </w:r>
      <w:r w:rsidR="00D5103F">
        <w:t xml:space="preserve">му </w:t>
      </w:r>
      <w:r w:rsidR="00D5103F" w:rsidRPr="006F40B4">
        <w:t>протокол</w:t>
      </w:r>
      <w:r w:rsidR="00D5103F">
        <w:t>у.</w:t>
      </w:r>
    </w:p>
    <w:p w14:paraId="6570799F" w14:textId="77777777" w:rsidR="00D5103F" w:rsidRPr="00BF121C" w:rsidRDefault="00D5103F" w:rsidP="00D5103F">
      <w:pPr>
        <w:autoSpaceDE w:val="0"/>
        <w:autoSpaceDN w:val="0"/>
        <w:adjustRightInd w:val="0"/>
        <w:ind w:firstLine="567"/>
        <w:jc w:val="both"/>
        <w:rPr>
          <w:sz w:val="23"/>
          <w:szCs w:val="23"/>
        </w:rPr>
      </w:pPr>
      <w:r>
        <w:rPr>
          <w:bCs/>
          <w:lang w:eastAsia="ru-RU"/>
        </w:rPr>
        <w:t xml:space="preserve">27. </w:t>
      </w:r>
      <w:r>
        <w:rPr>
          <w:sz w:val="23"/>
          <w:szCs w:val="23"/>
        </w:rPr>
        <w:t xml:space="preserve">Учесть основные показатели деятельности регулируемой организации </w:t>
      </w:r>
      <w:r w:rsidRPr="00B06496">
        <w:rPr>
          <w:sz w:val="23"/>
          <w:szCs w:val="23"/>
        </w:rPr>
        <w:t>филиал</w:t>
      </w:r>
      <w:r>
        <w:rPr>
          <w:sz w:val="23"/>
          <w:szCs w:val="23"/>
        </w:rPr>
        <w:t>а</w:t>
      </w:r>
      <w:r>
        <w:rPr>
          <w:sz w:val="23"/>
          <w:szCs w:val="23"/>
        </w:rPr>
        <w:br/>
      </w:r>
      <w:r>
        <w:t>ЗАО «Электросеть»</w:t>
      </w:r>
      <w:r w:rsidRPr="00B06496">
        <w:rPr>
          <w:sz w:val="23"/>
          <w:szCs w:val="23"/>
        </w:rPr>
        <w:t xml:space="preserve"> на расчетный период регулирования,</w:t>
      </w:r>
      <w:r>
        <w:rPr>
          <w:sz w:val="23"/>
          <w:szCs w:val="23"/>
        </w:rPr>
        <w:t xml:space="preserve"> </w:t>
      </w:r>
      <w:r w:rsidRPr="00B06496">
        <w:rPr>
          <w:sz w:val="23"/>
          <w:szCs w:val="23"/>
        </w:rPr>
        <w:t>а также основания, по которым отказано</w:t>
      </w:r>
      <w:r w:rsidR="00C71ABA">
        <w:rPr>
          <w:sz w:val="23"/>
          <w:szCs w:val="23"/>
        </w:rPr>
        <w:t xml:space="preserve"> </w:t>
      </w:r>
      <w:r w:rsidRPr="00B06496">
        <w:rPr>
          <w:sz w:val="23"/>
          <w:szCs w:val="23"/>
        </w:rPr>
        <w:t>во включении отдельных расходов, предложенных организацией согласно приложению</w:t>
      </w:r>
      <w:r w:rsidR="00C71ABA">
        <w:rPr>
          <w:sz w:val="23"/>
          <w:szCs w:val="23"/>
        </w:rPr>
        <w:t xml:space="preserve"> </w:t>
      </w:r>
      <w:r w:rsidRPr="006F40B4">
        <w:t xml:space="preserve">№ </w:t>
      </w:r>
      <w:r w:rsidR="00C71ABA">
        <w:t>52</w:t>
      </w:r>
      <w:r w:rsidRPr="006F40B4">
        <w:t xml:space="preserve"> к настояще</w:t>
      </w:r>
      <w:r>
        <w:t xml:space="preserve">му </w:t>
      </w:r>
      <w:r w:rsidRPr="006F40B4">
        <w:t>протокол</w:t>
      </w:r>
      <w:r>
        <w:t>у.</w:t>
      </w:r>
    </w:p>
    <w:p w14:paraId="26F6C42C" w14:textId="77777777" w:rsidR="00043DCF" w:rsidRPr="00BF121C" w:rsidRDefault="00D86C92" w:rsidP="00043DCF">
      <w:pPr>
        <w:autoSpaceDE w:val="0"/>
        <w:autoSpaceDN w:val="0"/>
        <w:adjustRightInd w:val="0"/>
        <w:ind w:firstLine="567"/>
        <w:jc w:val="both"/>
        <w:rPr>
          <w:sz w:val="23"/>
          <w:szCs w:val="23"/>
        </w:rPr>
      </w:pPr>
      <w:r>
        <w:rPr>
          <w:bCs/>
          <w:lang w:eastAsia="ru-RU"/>
        </w:rPr>
        <w:t xml:space="preserve">28. </w:t>
      </w:r>
      <w:r w:rsidR="00043DCF" w:rsidRPr="002344F9">
        <w:rPr>
          <w:bCs/>
          <w:kern w:val="32"/>
        </w:rPr>
        <w:t>Учесть о</w:t>
      </w:r>
      <w:r w:rsidR="00043DCF" w:rsidRPr="002344F9">
        <w:rPr>
          <w:bCs/>
          <w:lang w:eastAsia="ru-RU"/>
        </w:rPr>
        <w:t>сновные показатели деятельности регулируемой организации</w:t>
      </w:r>
      <w:r w:rsidR="00D4478F">
        <w:rPr>
          <w:bCs/>
          <w:lang w:eastAsia="ru-RU"/>
        </w:rPr>
        <w:br/>
      </w:r>
      <w:r w:rsidR="00043DCF" w:rsidRPr="00571BCA">
        <w:t>ООО «Электросетьсервис»</w:t>
      </w:r>
      <w:r w:rsidR="00043DCF">
        <w:t xml:space="preserve"> </w:t>
      </w:r>
      <w:r w:rsidR="00043DCF" w:rsidRPr="002344F9">
        <w:rPr>
          <w:bCs/>
          <w:lang w:eastAsia="ru-RU"/>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24" w:history="1">
        <w:r w:rsidR="00043DCF" w:rsidRPr="002344F9">
          <w:rPr>
            <w:bCs/>
            <w:lang w:eastAsia="ru-RU"/>
          </w:rPr>
          <w:t>Основами</w:t>
        </w:r>
      </w:hyperlink>
      <w:r w:rsidR="00043DCF" w:rsidRPr="002344F9">
        <w:rPr>
          <w:bCs/>
          <w:lang w:eastAsia="ru-RU"/>
        </w:rPr>
        <w:t xml:space="preserve"> ценообразования)</w:t>
      </w:r>
      <w:r w:rsidR="00043DCF" w:rsidRPr="002344F9">
        <w:rPr>
          <w:bCs/>
          <w:kern w:val="32"/>
        </w:rPr>
        <w:t xml:space="preserve">, а также </w:t>
      </w:r>
      <w:r w:rsidR="00043DCF" w:rsidRPr="002344F9">
        <w:rPr>
          <w:bCs/>
          <w:lang w:eastAsia="ru-RU"/>
        </w:rPr>
        <w:t>основания</w:t>
      </w:r>
      <w:r w:rsidR="00043DCF" w:rsidRPr="003B4284">
        <w:rPr>
          <w:bCs/>
          <w:lang w:eastAsia="ru-RU"/>
        </w:rPr>
        <w:t>, по которым отказано во включении отдельных расходов, предложенных организацией</w:t>
      </w:r>
      <w:r w:rsidR="00043DCF" w:rsidRPr="003D5327">
        <w:rPr>
          <w:bCs/>
          <w:kern w:val="32"/>
        </w:rPr>
        <w:t xml:space="preserve"> </w:t>
      </w:r>
      <w:r w:rsidR="00043DCF">
        <w:rPr>
          <w:bCs/>
          <w:kern w:val="32"/>
        </w:rPr>
        <w:t xml:space="preserve">согласно </w:t>
      </w:r>
      <w:r w:rsidR="00043DCF" w:rsidRPr="003B4284">
        <w:rPr>
          <w:bCs/>
          <w:lang w:eastAsia="ru-RU"/>
        </w:rPr>
        <w:t>приложени</w:t>
      </w:r>
      <w:r w:rsidR="00043DCF">
        <w:rPr>
          <w:bCs/>
          <w:lang w:eastAsia="ru-RU"/>
        </w:rPr>
        <w:t xml:space="preserve">ю </w:t>
      </w:r>
      <w:r w:rsidR="00043DCF" w:rsidRPr="006F40B4">
        <w:t xml:space="preserve">№ </w:t>
      </w:r>
      <w:r w:rsidR="00C71ABA">
        <w:t>53</w:t>
      </w:r>
      <w:r w:rsidR="00043DCF" w:rsidRPr="006F40B4">
        <w:t xml:space="preserve"> к настояще</w:t>
      </w:r>
      <w:r w:rsidR="00043DCF">
        <w:t xml:space="preserve">му </w:t>
      </w:r>
      <w:r w:rsidR="00043DCF" w:rsidRPr="006F40B4">
        <w:t>протокол</w:t>
      </w:r>
      <w:r w:rsidR="00043DCF">
        <w:t>у.</w:t>
      </w:r>
    </w:p>
    <w:p w14:paraId="63D085AD" w14:textId="77777777" w:rsidR="0087381A" w:rsidRDefault="00043DCF" w:rsidP="00043DCF">
      <w:pPr>
        <w:autoSpaceDE w:val="0"/>
        <w:autoSpaceDN w:val="0"/>
        <w:adjustRightInd w:val="0"/>
        <w:ind w:firstLine="567"/>
        <w:jc w:val="both"/>
        <w:rPr>
          <w:bCs/>
          <w:lang w:eastAsia="ru-RU"/>
        </w:rPr>
      </w:pPr>
      <w:r>
        <w:rPr>
          <w:bCs/>
          <w:lang w:eastAsia="ru-RU"/>
        </w:rPr>
        <w:t xml:space="preserve">29. </w:t>
      </w:r>
      <w:r w:rsidR="00344D5E" w:rsidRPr="002344F9">
        <w:rPr>
          <w:bCs/>
          <w:kern w:val="32"/>
        </w:rPr>
        <w:t>Учесть о</w:t>
      </w:r>
      <w:r w:rsidR="00344D5E" w:rsidRPr="002344F9">
        <w:rPr>
          <w:bCs/>
          <w:lang w:eastAsia="ru-RU"/>
        </w:rPr>
        <w:t>сновные показатели деятельности регулируемой организации</w:t>
      </w:r>
      <w:r w:rsidR="00D4478F">
        <w:rPr>
          <w:bCs/>
          <w:lang w:eastAsia="ru-RU"/>
        </w:rPr>
        <w:br/>
      </w:r>
      <w:r w:rsidR="00344D5E">
        <w:t xml:space="preserve">ООО «ЭнергоАльянс» </w:t>
      </w:r>
      <w:r w:rsidR="00344D5E" w:rsidRPr="002344F9">
        <w:rPr>
          <w:bCs/>
          <w:lang w:eastAsia="ru-RU"/>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25" w:history="1">
        <w:r w:rsidR="00344D5E" w:rsidRPr="002344F9">
          <w:rPr>
            <w:bCs/>
            <w:lang w:eastAsia="ru-RU"/>
          </w:rPr>
          <w:t>Основами</w:t>
        </w:r>
      </w:hyperlink>
      <w:r w:rsidR="00344D5E" w:rsidRPr="002344F9">
        <w:rPr>
          <w:bCs/>
          <w:lang w:eastAsia="ru-RU"/>
        </w:rPr>
        <w:t xml:space="preserve"> ценообразования)</w:t>
      </w:r>
      <w:r w:rsidR="00344D5E" w:rsidRPr="002344F9">
        <w:rPr>
          <w:bCs/>
          <w:kern w:val="32"/>
        </w:rPr>
        <w:t xml:space="preserve">, а также </w:t>
      </w:r>
      <w:r w:rsidR="00344D5E" w:rsidRPr="002344F9">
        <w:rPr>
          <w:bCs/>
          <w:lang w:eastAsia="ru-RU"/>
        </w:rPr>
        <w:t>основания</w:t>
      </w:r>
      <w:r w:rsidR="00344D5E" w:rsidRPr="003B4284">
        <w:rPr>
          <w:bCs/>
          <w:lang w:eastAsia="ru-RU"/>
        </w:rPr>
        <w:t>, по которым отказано во включении отдельных расходов, предложенных организацией</w:t>
      </w:r>
      <w:r w:rsidR="00344D5E" w:rsidRPr="003D5327">
        <w:rPr>
          <w:bCs/>
          <w:kern w:val="32"/>
        </w:rPr>
        <w:t xml:space="preserve"> </w:t>
      </w:r>
      <w:r w:rsidR="00344D5E">
        <w:rPr>
          <w:bCs/>
          <w:kern w:val="32"/>
        </w:rPr>
        <w:t xml:space="preserve">согласно </w:t>
      </w:r>
      <w:r w:rsidR="00344D5E" w:rsidRPr="003B4284">
        <w:rPr>
          <w:bCs/>
          <w:lang w:eastAsia="ru-RU"/>
        </w:rPr>
        <w:t>приложени</w:t>
      </w:r>
      <w:r w:rsidR="00344D5E">
        <w:rPr>
          <w:bCs/>
          <w:lang w:eastAsia="ru-RU"/>
        </w:rPr>
        <w:t xml:space="preserve">ю </w:t>
      </w:r>
      <w:r w:rsidR="00344D5E" w:rsidRPr="006F40B4">
        <w:t xml:space="preserve">№ </w:t>
      </w:r>
      <w:r w:rsidR="00C71ABA">
        <w:t>54</w:t>
      </w:r>
      <w:r w:rsidR="00344D5E" w:rsidRPr="006F40B4">
        <w:t xml:space="preserve"> к настояще</w:t>
      </w:r>
      <w:r w:rsidR="00344D5E">
        <w:t xml:space="preserve">му </w:t>
      </w:r>
      <w:r w:rsidR="00344D5E" w:rsidRPr="006F40B4">
        <w:t>протокол</w:t>
      </w:r>
      <w:r w:rsidR="00344D5E">
        <w:t>у.</w:t>
      </w:r>
    </w:p>
    <w:p w14:paraId="51A538CE" w14:textId="77777777" w:rsidR="002E7AAA" w:rsidRDefault="001F38C7" w:rsidP="002E7AAA">
      <w:pPr>
        <w:autoSpaceDE w:val="0"/>
        <w:autoSpaceDN w:val="0"/>
        <w:adjustRightInd w:val="0"/>
        <w:ind w:firstLine="567"/>
        <w:jc w:val="both"/>
        <w:rPr>
          <w:bCs/>
          <w:lang w:eastAsia="ru-RU"/>
        </w:rPr>
      </w:pPr>
      <w:r>
        <w:rPr>
          <w:bCs/>
          <w:lang w:eastAsia="ru-RU"/>
        </w:rPr>
        <w:t xml:space="preserve">30. </w:t>
      </w:r>
      <w:r w:rsidR="002E7AAA" w:rsidRPr="002344F9">
        <w:rPr>
          <w:bCs/>
          <w:kern w:val="32"/>
        </w:rPr>
        <w:t>Учесть о</w:t>
      </w:r>
      <w:r w:rsidR="002E7AAA" w:rsidRPr="002344F9">
        <w:rPr>
          <w:bCs/>
          <w:lang w:eastAsia="ru-RU"/>
        </w:rPr>
        <w:t>сновные показатели деятельности регулируемой организации</w:t>
      </w:r>
      <w:r w:rsidR="002E7AAA">
        <w:rPr>
          <w:bCs/>
          <w:lang w:eastAsia="ru-RU"/>
        </w:rPr>
        <w:br/>
      </w:r>
      <w:r w:rsidR="002E7AAA">
        <w:t xml:space="preserve">ООО «ЭнергоПаритет» </w:t>
      </w:r>
      <w:r w:rsidR="002E7AAA" w:rsidRPr="002344F9">
        <w:rPr>
          <w:bCs/>
          <w:lang w:eastAsia="ru-RU"/>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26" w:history="1">
        <w:r w:rsidR="002E7AAA" w:rsidRPr="002344F9">
          <w:rPr>
            <w:bCs/>
            <w:lang w:eastAsia="ru-RU"/>
          </w:rPr>
          <w:t>Основами</w:t>
        </w:r>
      </w:hyperlink>
      <w:r w:rsidR="002E7AAA" w:rsidRPr="002344F9">
        <w:rPr>
          <w:bCs/>
          <w:lang w:eastAsia="ru-RU"/>
        </w:rPr>
        <w:t xml:space="preserve"> ценообразования)</w:t>
      </w:r>
      <w:r w:rsidR="002E7AAA" w:rsidRPr="002344F9">
        <w:rPr>
          <w:bCs/>
          <w:kern w:val="32"/>
        </w:rPr>
        <w:t xml:space="preserve">, а также </w:t>
      </w:r>
      <w:r w:rsidR="002E7AAA" w:rsidRPr="002344F9">
        <w:rPr>
          <w:bCs/>
          <w:lang w:eastAsia="ru-RU"/>
        </w:rPr>
        <w:t>основания</w:t>
      </w:r>
      <w:r w:rsidR="002E7AAA" w:rsidRPr="003B4284">
        <w:rPr>
          <w:bCs/>
          <w:lang w:eastAsia="ru-RU"/>
        </w:rPr>
        <w:t>, по которым отказано во включении отдельных расходов, предложенных организацией</w:t>
      </w:r>
      <w:r w:rsidR="002E7AAA" w:rsidRPr="003D5327">
        <w:rPr>
          <w:bCs/>
          <w:kern w:val="32"/>
        </w:rPr>
        <w:t xml:space="preserve"> </w:t>
      </w:r>
      <w:r w:rsidR="002E7AAA">
        <w:rPr>
          <w:bCs/>
          <w:kern w:val="32"/>
        </w:rPr>
        <w:t xml:space="preserve">согласно </w:t>
      </w:r>
      <w:r w:rsidR="002E7AAA" w:rsidRPr="003B4284">
        <w:rPr>
          <w:bCs/>
          <w:lang w:eastAsia="ru-RU"/>
        </w:rPr>
        <w:t>приложени</w:t>
      </w:r>
      <w:r w:rsidR="002E7AAA">
        <w:rPr>
          <w:bCs/>
          <w:lang w:eastAsia="ru-RU"/>
        </w:rPr>
        <w:t xml:space="preserve">ю </w:t>
      </w:r>
      <w:r w:rsidR="002E7AAA" w:rsidRPr="006F40B4">
        <w:t xml:space="preserve">№ </w:t>
      </w:r>
      <w:r w:rsidR="00C71ABA">
        <w:t>55</w:t>
      </w:r>
      <w:r w:rsidR="002E7AAA" w:rsidRPr="006F40B4">
        <w:t xml:space="preserve"> к настояще</w:t>
      </w:r>
      <w:r w:rsidR="002E7AAA">
        <w:t xml:space="preserve">му </w:t>
      </w:r>
      <w:r w:rsidR="002E7AAA" w:rsidRPr="006F40B4">
        <w:t>протокол</w:t>
      </w:r>
      <w:r w:rsidR="002E7AAA">
        <w:t>у.</w:t>
      </w:r>
    </w:p>
    <w:p w14:paraId="4A811372" w14:textId="77777777" w:rsidR="00903C26" w:rsidRDefault="00903C26" w:rsidP="00903C26">
      <w:pPr>
        <w:autoSpaceDE w:val="0"/>
        <w:autoSpaceDN w:val="0"/>
        <w:adjustRightInd w:val="0"/>
        <w:ind w:firstLine="567"/>
        <w:jc w:val="both"/>
        <w:rPr>
          <w:bCs/>
          <w:lang w:eastAsia="ru-RU"/>
        </w:rPr>
      </w:pPr>
      <w:r>
        <w:rPr>
          <w:bCs/>
          <w:lang w:eastAsia="ru-RU"/>
        </w:rPr>
        <w:t xml:space="preserve">31. </w:t>
      </w:r>
      <w:r w:rsidRPr="002344F9">
        <w:rPr>
          <w:bCs/>
          <w:kern w:val="32"/>
        </w:rPr>
        <w:t>Учесть о</w:t>
      </w:r>
      <w:r w:rsidRPr="002344F9">
        <w:rPr>
          <w:bCs/>
          <w:lang w:eastAsia="ru-RU"/>
        </w:rPr>
        <w:t>сновные показатели деятельности регулируемой организации</w:t>
      </w:r>
      <w:r>
        <w:rPr>
          <w:bCs/>
          <w:lang w:eastAsia="ru-RU"/>
        </w:rPr>
        <w:br/>
      </w:r>
      <w:r w:rsidRPr="002344F9">
        <w:t>ООО «</w:t>
      </w:r>
      <w:r>
        <w:t xml:space="preserve">Энергосистемы Регионов» </w:t>
      </w:r>
      <w:r w:rsidRPr="002344F9">
        <w:rPr>
          <w:bCs/>
          <w:lang w:eastAsia="ru-RU"/>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27" w:history="1">
        <w:r w:rsidRPr="002344F9">
          <w:rPr>
            <w:bCs/>
            <w:lang w:eastAsia="ru-RU"/>
          </w:rPr>
          <w:t>Основами</w:t>
        </w:r>
      </w:hyperlink>
      <w:r w:rsidRPr="002344F9">
        <w:rPr>
          <w:bCs/>
          <w:lang w:eastAsia="ru-RU"/>
        </w:rPr>
        <w:t xml:space="preserve"> ценообразования)</w:t>
      </w:r>
      <w:r w:rsidRPr="002344F9">
        <w:rPr>
          <w:bCs/>
          <w:kern w:val="32"/>
        </w:rPr>
        <w:t xml:space="preserve">, а также </w:t>
      </w:r>
      <w:r w:rsidRPr="002344F9">
        <w:rPr>
          <w:bCs/>
          <w:lang w:eastAsia="ru-RU"/>
        </w:rPr>
        <w:t>основания</w:t>
      </w:r>
      <w:r w:rsidRPr="003B4284">
        <w:rPr>
          <w:bCs/>
          <w:lang w:eastAsia="ru-RU"/>
        </w:rPr>
        <w:t>, по которым отказано во включении отдельных расходов, предложенных организацией</w:t>
      </w:r>
      <w:r w:rsidRPr="003D5327">
        <w:rPr>
          <w:bCs/>
          <w:kern w:val="32"/>
        </w:rPr>
        <w:t xml:space="preserve"> </w:t>
      </w:r>
      <w:r>
        <w:rPr>
          <w:bCs/>
          <w:kern w:val="32"/>
        </w:rPr>
        <w:t xml:space="preserve">согласно </w:t>
      </w:r>
      <w:r w:rsidRPr="003B4284">
        <w:rPr>
          <w:bCs/>
          <w:lang w:eastAsia="ru-RU"/>
        </w:rPr>
        <w:t>приложени</w:t>
      </w:r>
      <w:r>
        <w:rPr>
          <w:bCs/>
          <w:lang w:eastAsia="ru-RU"/>
        </w:rPr>
        <w:t xml:space="preserve">ю </w:t>
      </w:r>
      <w:r w:rsidRPr="006F40B4">
        <w:t xml:space="preserve">№ </w:t>
      </w:r>
      <w:r w:rsidR="00C71ABA">
        <w:t>56</w:t>
      </w:r>
      <w:r w:rsidRPr="006F40B4">
        <w:t xml:space="preserve"> к настояще</w:t>
      </w:r>
      <w:r>
        <w:t xml:space="preserve">му </w:t>
      </w:r>
      <w:r w:rsidRPr="006F40B4">
        <w:t>протокол</w:t>
      </w:r>
      <w:r>
        <w:t>у.</w:t>
      </w:r>
    </w:p>
    <w:p w14:paraId="54D3E9BC" w14:textId="77777777" w:rsidR="00F5675D" w:rsidRPr="00FB4DA2" w:rsidRDefault="00F5675D" w:rsidP="00941B30">
      <w:pPr>
        <w:autoSpaceDE w:val="0"/>
        <w:autoSpaceDN w:val="0"/>
        <w:adjustRightInd w:val="0"/>
        <w:ind w:firstLine="567"/>
        <w:jc w:val="both"/>
        <w:rPr>
          <w:bCs/>
        </w:rPr>
      </w:pPr>
      <w:r>
        <w:rPr>
          <w:bCs/>
          <w:lang w:eastAsia="ru-RU"/>
        </w:rPr>
        <w:t>3</w:t>
      </w:r>
      <w:r w:rsidR="00941B30">
        <w:rPr>
          <w:bCs/>
          <w:lang w:eastAsia="ru-RU"/>
        </w:rPr>
        <w:t>2</w:t>
      </w:r>
      <w:r>
        <w:rPr>
          <w:bCs/>
          <w:lang w:eastAsia="ru-RU"/>
        </w:rPr>
        <w:t xml:space="preserve">. </w:t>
      </w:r>
      <w:r w:rsidRPr="00FB4DA2">
        <w:rPr>
          <w:bCs/>
        </w:rPr>
        <w:t>Установить долгосрочные параметры регулирования для территориальных сетевых организаций Кемеровской области, в отношении которых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w:t>
      </w:r>
      <w:r>
        <w:rPr>
          <w:bCs/>
        </w:rPr>
        <w:t xml:space="preserve">низаций согласно приложению № </w:t>
      </w:r>
      <w:r w:rsidR="00C71ABA">
        <w:rPr>
          <w:bCs/>
        </w:rPr>
        <w:t>57</w:t>
      </w:r>
      <w:r>
        <w:rPr>
          <w:bCs/>
        </w:rPr>
        <w:t xml:space="preserve"> </w:t>
      </w:r>
      <w:r w:rsidRPr="00FB4DA2">
        <w:rPr>
          <w:bCs/>
        </w:rPr>
        <w:t>к настоящей выписке из протокола.</w:t>
      </w:r>
    </w:p>
    <w:p w14:paraId="60BAABA9" w14:textId="77777777" w:rsidR="00F5675D" w:rsidRPr="00F5675D" w:rsidRDefault="00941B30" w:rsidP="00941B30">
      <w:pPr>
        <w:pStyle w:val="ConsPlusNormal"/>
        <w:ind w:firstLine="567"/>
        <w:jc w:val="both"/>
        <w:rPr>
          <w:b w:val="0"/>
          <w:bCs w:val="0"/>
          <w:sz w:val="24"/>
          <w:szCs w:val="24"/>
        </w:rPr>
      </w:pPr>
      <w:r>
        <w:rPr>
          <w:b w:val="0"/>
          <w:bCs w:val="0"/>
          <w:sz w:val="24"/>
          <w:szCs w:val="24"/>
        </w:rPr>
        <w:t>33</w:t>
      </w:r>
      <w:r w:rsidR="00F5675D" w:rsidRPr="00F5675D">
        <w:rPr>
          <w:b w:val="0"/>
          <w:bCs w:val="0"/>
          <w:sz w:val="24"/>
          <w:szCs w:val="24"/>
        </w:rPr>
        <w:t xml:space="preserve">. Установить необходимую валовую выручку для территориальных сетевых организаций Кемеровской области на долгосрочный период регулирования (без учета оплаты потерь) согласно приложению № </w:t>
      </w:r>
      <w:r w:rsidR="00EC7820">
        <w:rPr>
          <w:b w:val="0"/>
          <w:bCs w:val="0"/>
          <w:sz w:val="24"/>
          <w:szCs w:val="24"/>
        </w:rPr>
        <w:t>59</w:t>
      </w:r>
      <w:r w:rsidR="00F5675D" w:rsidRPr="00F5675D">
        <w:rPr>
          <w:b w:val="0"/>
          <w:bCs w:val="0"/>
          <w:sz w:val="24"/>
          <w:szCs w:val="24"/>
        </w:rPr>
        <w:t xml:space="preserve"> к настоящей выписке из протокола.</w:t>
      </w:r>
    </w:p>
    <w:p w14:paraId="74584E7B" w14:textId="77777777" w:rsidR="00F5675D" w:rsidRPr="00F5675D" w:rsidRDefault="00941B30" w:rsidP="00941B30">
      <w:pPr>
        <w:pStyle w:val="ConsPlusNormal"/>
        <w:ind w:firstLine="567"/>
        <w:jc w:val="both"/>
        <w:rPr>
          <w:b w:val="0"/>
          <w:bCs w:val="0"/>
          <w:sz w:val="24"/>
          <w:szCs w:val="24"/>
        </w:rPr>
      </w:pPr>
      <w:r>
        <w:rPr>
          <w:b w:val="0"/>
          <w:bCs w:val="0"/>
          <w:sz w:val="24"/>
          <w:szCs w:val="24"/>
        </w:rPr>
        <w:t>34</w:t>
      </w:r>
      <w:r w:rsidR="00F5675D" w:rsidRPr="00F5675D">
        <w:rPr>
          <w:b w:val="0"/>
          <w:bCs w:val="0"/>
          <w:sz w:val="24"/>
          <w:szCs w:val="24"/>
        </w:rPr>
        <w:t xml:space="preserve">. Установить с 01.01.2017 по 31.12.2017 единые (котловые) тарифы на услуги по передаче электрической энергии по сетям Кемеровской области, поставляемой прочим потребителям согласно приложению № </w:t>
      </w:r>
      <w:r w:rsidR="00EC7820">
        <w:rPr>
          <w:b w:val="0"/>
          <w:bCs w:val="0"/>
          <w:sz w:val="24"/>
          <w:szCs w:val="24"/>
        </w:rPr>
        <w:t>60</w:t>
      </w:r>
      <w:r w:rsidR="00F5675D" w:rsidRPr="00F5675D">
        <w:rPr>
          <w:b w:val="0"/>
          <w:bCs w:val="0"/>
          <w:sz w:val="24"/>
          <w:szCs w:val="24"/>
        </w:rPr>
        <w:t xml:space="preserve"> к настоящей выписке из протокола.</w:t>
      </w:r>
    </w:p>
    <w:p w14:paraId="7AC7A796" w14:textId="77777777" w:rsidR="00F5675D" w:rsidRPr="00F5675D" w:rsidRDefault="00941B30" w:rsidP="00941B30">
      <w:pPr>
        <w:pStyle w:val="ConsPlusNormal"/>
        <w:ind w:firstLine="567"/>
        <w:jc w:val="both"/>
        <w:rPr>
          <w:b w:val="0"/>
          <w:bCs w:val="0"/>
          <w:sz w:val="24"/>
          <w:szCs w:val="24"/>
        </w:rPr>
      </w:pPr>
      <w:r>
        <w:rPr>
          <w:b w:val="0"/>
          <w:bCs w:val="0"/>
          <w:sz w:val="24"/>
          <w:szCs w:val="24"/>
        </w:rPr>
        <w:t>35</w:t>
      </w:r>
      <w:r w:rsidR="00F5675D" w:rsidRPr="00F5675D">
        <w:rPr>
          <w:b w:val="0"/>
          <w:bCs w:val="0"/>
          <w:sz w:val="24"/>
          <w:szCs w:val="24"/>
        </w:rPr>
        <w:t xml:space="preserve">. Установить с 01.01.2017 по 31.12.2017 единые (котловые) тарифы на услуги по передаче электрической энергии по сетям Кемеровской области, поставляемой населению и приравненным к нему категориям потребителей согласно приложению № </w:t>
      </w:r>
      <w:r w:rsidR="00A503B4">
        <w:rPr>
          <w:b w:val="0"/>
          <w:bCs w:val="0"/>
          <w:sz w:val="24"/>
          <w:szCs w:val="24"/>
        </w:rPr>
        <w:t>61</w:t>
      </w:r>
      <w:r w:rsidR="00A503B4">
        <w:rPr>
          <w:b w:val="0"/>
          <w:bCs w:val="0"/>
          <w:sz w:val="24"/>
          <w:szCs w:val="24"/>
        </w:rPr>
        <w:br/>
      </w:r>
      <w:r w:rsidR="00F5675D" w:rsidRPr="00F5675D">
        <w:rPr>
          <w:b w:val="0"/>
          <w:bCs w:val="0"/>
          <w:sz w:val="24"/>
          <w:szCs w:val="24"/>
        </w:rPr>
        <w:t>к настоящей выписке из протокола.</w:t>
      </w:r>
    </w:p>
    <w:p w14:paraId="58751CB4" w14:textId="77777777" w:rsidR="00F5675D" w:rsidRPr="00F5675D" w:rsidRDefault="00941B30" w:rsidP="00941B30">
      <w:pPr>
        <w:pStyle w:val="ConsPlusNormal"/>
        <w:ind w:firstLine="567"/>
        <w:jc w:val="both"/>
        <w:rPr>
          <w:b w:val="0"/>
          <w:bCs w:val="0"/>
          <w:sz w:val="24"/>
          <w:szCs w:val="24"/>
        </w:rPr>
      </w:pPr>
      <w:r>
        <w:rPr>
          <w:b w:val="0"/>
          <w:bCs w:val="0"/>
          <w:sz w:val="24"/>
          <w:szCs w:val="24"/>
        </w:rPr>
        <w:t>36</w:t>
      </w:r>
      <w:r w:rsidR="00F5675D" w:rsidRPr="00F5675D">
        <w:rPr>
          <w:b w:val="0"/>
          <w:bCs w:val="0"/>
          <w:sz w:val="24"/>
          <w:szCs w:val="24"/>
        </w:rPr>
        <w:t>. Установить с 01.01.2017 по 31.12.2017 индивидуальные тарифы на услуги по передаче электрической энергии для взаиморасчетов между сетевыми организациями Кемеровской области согласно приложению № 6</w:t>
      </w:r>
      <w:r w:rsidR="00A503B4">
        <w:rPr>
          <w:b w:val="0"/>
          <w:bCs w:val="0"/>
          <w:sz w:val="24"/>
          <w:szCs w:val="24"/>
        </w:rPr>
        <w:t>2</w:t>
      </w:r>
      <w:r w:rsidR="00F5675D" w:rsidRPr="00F5675D">
        <w:rPr>
          <w:b w:val="0"/>
          <w:bCs w:val="0"/>
          <w:sz w:val="24"/>
          <w:szCs w:val="24"/>
        </w:rPr>
        <w:t xml:space="preserve"> к настоящей выписке из протокола.</w:t>
      </w:r>
    </w:p>
    <w:p w14:paraId="1FDAFEEF" w14:textId="77777777" w:rsidR="00F5675D" w:rsidRPr="00F5675D" w:rsidRDefault="00941B30" w:rsidP="00941B30">
      <w:pPr>
        <w:pStyle w:val="ConsPlusNormal"/>
        <w:ind w:firstLine="567"/>
        <w:jc w:val="both"/>
        <w:rPr>
          <w:b w:val="0"/>
          <w:bCs w:val="0"/>
          <w:sz w:val="24"/>
          <w:szCs w:val="24"/>
        </w:rPr>
      </w:pPr>
      <w:r>
        <w:rPr>
          <w:b w:val="0"/>
          <w:bCs w:val="0"/>
          <w:sz w:val="24"/>
          <w:szCs w:val="24"/>
        </w:rPr>
        <w:t>37</w:t>
      </w:r>
      <w:r w:rsidR="00F5675D" w:rsidRPr="00F5675D">
        <w:rPr>
          <w:b w:val="0"/>
          <w:bCs w:val="0"/>
          <w:sz w:val="24"/>
          <w:szCs w:val="24"/>
        </w:rPr>
        <w:t xml:space="preserve">. Признать утратившими силу с 01.01.2017 постановления региональной энергетической комиссии Кемеровской области: </w:t>
      </w:r>
    </w:p>
    <w:p w14:paraId="2F72CCA0" w14:textId="77777777" w:rsidR="00F5675D" w:rsidRPr="00F5675D" w:rsidRDefault="00F5675D" w:rsidP="00F5675D">
      <w:pPr>
        <w:pStyle w:val="ConsPlusNormal"/>
        <w:ind w:firstLine="723"/>
        <w:jc w:val="both"/>
        <w:rPr>
          <w:b w:val="0"/>
          <w:bCs w:val="0"/>
          <w:sz w:val="24"/>
          <w:szCs w:val="24"/>
        </w:rPr>
      </w:pPr>
      <w:r w:rsidRPr="00F5675D">
        <w:rPr>
          <w:b w:val="0"/>
          <w:bCs w:val="0"/>
          <w:sz w:val="24"/>
          <w:szCs w:val="24"/>
        </w:rPr>
        <w:t>от 31.12.2015 № 1056 «Об установлении цен (тарифов) на услуги по передаче электрической энергии по электрическим сетям Кемеровской области на 2016 год»;</w:t>
      </w:r>
    </w:p>
    <w:p w14:paraId="6220D9A2" w14:textId="77777777" w:rsidR="00F5675D" w:rsidRPr="00F5675D" w:rsidRDefault="00F5675D" w:rsidP="00F5675D">
      <w:pPr>
        <w:pStyle w:val="ConsPlusNormal"/>
        <w:ind w:firstLine="723"/>
        <w:jc w:val="both"/>
        <w:rPr>
          <w:b w:val="0"/>
          <w:bCs w:val="0"/>
          <w:sz w:val="24"/>
          <w:szCs w:val="24"/>
        </w:rPr>
      </w:pPr>
      <w:r w:rsidRPr="00F5675D">
        <w:rPr>
          <w:b w:val="0"/>
          <w:bCs w:val="0"/>
          <w:sz w:val="24"/>
          <w:szCs w:val="24"/>
        </w:rPr>
        <w:t>от 11.10.2016 № 148 «О внесении изменений в Постановление региональной энергетической комиссии Кемеровской области от 31.12.2015 № 1056 «Об установлении цен (тарифов) на услуги по передаче электрической энергии по электрическим сетям Кемеровской области на 2016 год».</w:t>
      </w:r>
    </w:p>
    <w:p w14:paraId="214A0EF2" w14:textId="77777777" w:rsidR="00F5675D" w:rsidRDefault="00F5675D" w:rsidP="00F5675D">
      <w:pPr>
        <w:pStyle w:val="ConsPlusNormal"/>
        <w:ind w:firstLine="723"/>
        <w:jc w:val="both"/>
        <w:rPr>
          <w:sz w:val="24"/>
          <w:szCs w:val="24"/>
        </w:rPr>
      </w:pPr>
    </w:p>
    <w:p w14:paraId="312C0D64" w14:textId="77777777" w:rsidR="00F5675D" w:rsidRPr="007E02FB" w:rsidRDefault="00F5675D" w:rsidP="00F5675D">
      <w:pPr>
        <w:ind w:firstLine="540"/>
        <w:jc w:val="both"/>
        <w:rPr>
          <w:bCs/>
          <w:color w:val="000000"/>
        </w:rPr>
      </w:pPr>
      <w:r w:rsidRPr="00EF3C0A">
        <w:rPr>
          <w:b/>
          <w:bCs/>
          <w:color w:val="000000"/>
        </w:rPr>
        <w:t>Кулебякина М.В.</w:t>
      </w:r>
      <w:r>
        <w:rPr>
          <w:bCs/>
          <w:color w:val="000000"/>
        </w:rPr>
        <w:t xml:space="preserve"> отметила, что по вопросу повестки заседания Правления</w:t>
      </w:r>
      <w:r>
        <w:rPr>
          <w:bCs/>
          <w:color w:val="000000"/>
        </w:rPr>
        <w:br/>
      </w:r>
      <w:r>
        <w:t>«</w:t>
      </w:r>
      <w:r w:rsidRPr="007E02FB">
        <w:rPr>
          <w:bCs/>
          <w:color w:val="000000"/>
        </w:rPr>
        <w:t>Об установлении тарифов на услуги по передаче электрической энергии</w:t>
      </w:r>
      <w:r>
        <w:rPr>
          <w:bCs/>
          <w:color w:val="000000"/>
        </w:rPr>
        <w:t xml:space="preserve"> </w:t>
      </w:r>
      <w:r w:rsidRPr="007E02FB">
        <w:rPr>
          <w:bCs/>
          <w:color w:val="000000"/>
        </w:rPr>
        <w:t>по электрическим сетям Кемеровской области на 2017 год</w:t>
      </w:r>
      <w:r>
        <w:rPr>
          <w:bCs/>
          <w:color w:val="000000"/>
        </w:rPr>
        <w:t>» не были предоставлены проект постановления РЭК КО, экспертные заключения, расчеты.</w:t>
      </w:r>
    </w:p>
    <w:p w14:paraId="020A8701" w14:textId="77777777" w:rsidR="00F5675D" w:rsidRDefault="00F5675D" w:rsidP="00F5675D">
      <w:pPr>
        <w:pStyle w:val="ConsPlusNormal"/>
        <w:ind w:firstLine="723"/>
        <w:jc w:val="both"/>
        <w:rPr>
          <w:sz w:val="24"/>
          <w:szCs w:val="24"/>
        </w:rPr>
      </w:pPr>
    </w:p>
    <w:p w14:paraId="68E9E463" w14:textId="77777777" w:rsidR="00F5675D" w:rsidRPr="007F03DC" w:rsidRDefault="00F5675D" w:rsidP="00F5675D">
      <w:pPr>
        <w:ind w:firstLine="567"/>
        <w:jc w:val="both"/>
        <w:rPr>
          <w:bCs/>
          <w:color w:val="000000"/>
          <w:kern w:val="32"/>
        </w:rPr>
      </w:pPr>
      <w:r w:rsidRPr="007F03DC">
        <w:rPr>
          <w:color w:val="000000"/>
        </w:rPr>
        <w:t>Рассмотрев представленные материалы, Правление РЭК</w:t>
      </w:r>
      <w:r>
        <w:rPr>
          <w:color w:val="000000"/>
        </w:rPr>
        <w:t>.</w:t>
      </w:r>
      <w:r w:rsidRPr="007F03DC">
        <w:rPr>
          <w:color w:val="000000"/>
        </w:rPr>
        <w:t xml:space="preserve"> </w:t>
      </w:r>
    </w:p>
    <w:p w14:paraId="6FEB9E8E" w14:textId="77777777" w:rsidR="00F5675D" w:rsidRPr="00695CCC" w:rsidRDefault="00F5675D" w:rsidP="00F5675D">
      <w:pPr>
        <w:ind w:firstLine="567"/>
        <w:jc w:val="both"/>
        <w:rPr>
          <w:bCs/>
          <w:color w:val="000000"/>
          <w:kern w:val="32"/>
        </w:rPr>
      </w:pPr>
    </w:p>
    <w:p w14:paraId="3D2E9058" w14:textId="77777777" w:rsidR="00F5675D" w:rsidRDefault="00F5675D" w:rsidP="00F5675D">
      <w:pPr>
        <w:ind w:firstLine="567"/>
        <w:jc w:val="both"/>
        <w:rPr>
          <w:b/>
        </w:rPr>
      </w:pPr>
      <w:r>
        <w:rPr>
          <w:b/>
        </w:rPr>
        <w:t>ПОСТАНОВ</w:t>
      </w:r>
      <w:r w:rsidRPr="00C82EAC">
        <w:rPr>
          <w:b/>
        </w:rPr>
        <w:t>ИЛО</w:t>
      </w:r>
      <w:r>
        <w:rPr>
          <w:b/>
        </w:rPr>
        <w:t>:</w:t>
      </w:r>
    </w:p>
    <w:p w14:paraId="3E644308" w14:textId="77777777" w:rsidR="00F5675D" w:rsidRDefault="00F5675D" w:rsidP="00F5675D">
      <w:pPr>
        <w:ind w:firstLine="567"/>
        <w:jc w:val="both"/>
      </w:pPr>
    </w:p>
    <w:p w14:paraId="276C5330" w14:textId="77777777" w:rsidR="00F5675D" w:rsidRPr="00521B3F" w:rsidRDefault="00F5675D" w:rsidP="00F5675D">
      <w:pPr>
        <w:pStyle w:val="ConsPlusNormal"/>
        <w:ind w:firstLine="723"/>
        <w:jc w:val="both"/>
        <w:rPr>
          <w:b w:val="0"/>
          <w:bCs w:val="0"/>
          <w:sz w:val="24"/>
          <w:szCs w:val="24"/>
        </w:rPr>
      </w:pPr>
      <w:r w:rsidRPr="00521B3F">
        <w:rPr>
          <w:b w:val="0"/>
          <w:bCs w:val="0"/>
          <w:sz w:val="24"/>
          <w:szCs w:val="24"/>
        </w:rPr>
        <w:t xml:space="preserve">1. Установить долгосрочные параметры регулирования для территориальных сетевых организаций Кемеровской области, в отношении которых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 согласно приложению № </w:t>
      </w:r>
      <w:r w:rsidR="00EC7820">
        <w:rPr>
          <w:b w:val="0"/>
          <w:bCs w:val="0"/>
          <w:sz w:val="24"/>
          <w:szCs w:val="24"/>
        </w:rPr>
        <w:t>58</w:t>
      </w:r>
      <w:r w:rsidRPr="00521B3F">
        <w:rPr>
          <w:b w:val="0"/>
          <w:bCs w:val="0"/>
          <w:sz w:val="24"/>
          <w:szCs w:val="24"/>
        </w:rPr>
        <w:t xml:space="preserve"> к настоящей выписке из протокола.</w:t>
      </w:r>
    </w:p>
    <w:p w14:paraId="01C024A5" w14:textId="77777777" w:rsidR="00F5675D" w:rsidRPr="00521B3F" w:rsidRDefault="00F5675D" w:rsidP="00F5675D">
      <w:pPr>
        <w:pStyle w:val="ConsPlusNormal"/>
        <w:ind w:firstLine="723"/>
        <w:jc w:val="both"/>
        <w:rPr>
          <w:b w:val="0"/>
          <w:bCs w:val="0"/>
          <w:sz w:val="24"/>
          <w:szCs w:val="24"/>
        </w:rPr>
      </w:pPr>
      <w:r w:rsidRPr="00521B3F">
        <w:rPr>
          <w:b w:val="0"/>
          <w:bCs w:val="0"/>
          <w:sz w:val="24"/>
          <w:szCs w:val="24"/>
        </w:rPr>
        <w:t xml:space="preserve">2. Установить необходимую валовую выручку для территориальных сетевых организаций Кемеровской области на долгосрочный период регулирования (без учета оплаты потерь) согласно приложению № </w:t>
      </w:r>
      <w:r w:rsidR="00EC7820">
        <w:rPr>
          <w:b w:val="0"/>
          <w:bCs w:val="0"/>
          <w:sz w:val="24"/>
          <w:szCs w:val="24"/>
        </w:rPr>
        <w:t>59</w:t>
      </w:r>
      <w:r w:rsidRPr="00521B3F">
        <w:rPr>
          <w:b w:val="0"/>
          <w:bCs w:val="0"/>
          <w:sz w:val="24"/>
          <w:szCs w:val="24"/>
        </w:rPr>
        <w:t xml:space="preserve"> к настоящей выписке из протокола.</w:t>
      </w:r>
    </w:p>
    <w:p w14:paraId="434A7701" w14:textId="77777777" w:rsidR="00F5675D" w:rsidRPr="00521B3F" w:rsidRDefault="00F5675D" w:rsidP="00F5675D">
      <w:pPr>
        <w:pStyle w:val="ConsPlusNormal"/>
        <w:ind w:firstLine="723"/>
        <w:jc w:val="both"/>
        <w:rPr>
          <w:b w:val="0"/>
          <w:bCs w:val="0"/>
          <w:sz w:val="24"/>
          <w:szCs w:val="24"/>
        </w:rPr>
      </w:pPr>
      <w:r w:rsidRPr="00521B3F">
        <w:rPr>
          <w:b w:val="0"/>
          <w:bCs w:val="0"/>
          <w:sz w:val="24"/>
          <w:szCs w:val="24"/>
        </w:rPr>
        <w:t xml:space="preserve">3. Установить с 01.01.2017 по 31.12.2017 единые (котловые) тарифы на услуги по передаче электрической энергии по сетям Кемеровской области, поставляемой прочим потребителям согласно приложению № </w:t>
      </w:r>
      <w:r w:rsidR="00EC7820">
        <w:rPr>
          <w:b w:val="0"/>
          <w:bCs w:val="0"/>
          <w:sz w:val="24"/>
          <w:szCs w:val="24"/>
        </w:rPr>
        <w:t>60</w:t>
      </w:r>
      <w:r w:rsidRPr="00521B3F">
        <w:rPr>
          <w:b w:val="0"/>
          <w:bCs w:val="0"/>
          <w:sz w:val="24"/>
          <w:szCs w:val="24"/>
        </w:rPr>
        <w:t xml:space="preserve"> к настоящей выписке из протокола.</w:t>
      </w:r>
    </w:p>
    <w:p w14:paraId="1AC42986" w14:textId="77777777" w:rsidR="00F5675D" w:rsidRPr="00521B3F" w:rsidRDefault="00F5675D" w:rsidP="00F5675D">
      <w:pPr>
        <w:pStyle w:val="ConsPlusNormal"/>
        <w:ind w:firstLine="723"/>
        <w:jc w:val="both"/>
        <w:rPr>
          <w:b w:val="0"/>
          <w:bCs w:val="0"/>
          <w:sz w:val="24"/>
          <w:szCs w:val="24"/>
        </w:rPr>
      </w:pPr>
      <w:r w:rsidRPr="00521B3F">
        <w:rPr>
          <w:b w:val="0"/>
          <w:bCs w:val="0"/>
          <w:sz w:val="24"/>
          <w:szCs w:val="24"/>
        </w:rPr>
        <w:t>4. Установить с 01.01.2017 по 31.12.2017 единые (котловые) тарифы на услуги по передаче электрической энергии по сетям Кемеровской области, поставляемой населению и приравненным к нему категориям потр</w:t>
      </w:r>
      <w:r w:rsidR="001553D4">
        <w:rPr>
          <w:b w:val="0"/>
          <w:bCs w:val="0"/>
          <w:sz w:val="24"/>
          <w:szCs w:val="24"/>
        </w:rPr>
        <w:t>ебителей согласно приложению № 61</w:t>
      </w:r>
      <w:r w:rsidRPr="00521B3F">
        <w:rPr>
          <w:b w:val="0"/>
          <w:bCs w:val="0"/>
          <w:sz w:val="24"/>
          <w:szCs w:val="24"/>
        </w:rPr>
        <w:t xml:space="preserve"> к настоящей выписке из протокола.</w:t>
      </w:r>
    </w:p>
    <w:p w14:paraId="7279C115" w14:textId="77777777" w:rsidR="00F5675D" w:rsidRPr="00521B3F" w:rsidRDefault="00F5675D" w:rsidP="00F5675D">
      <w:pPr>
        <w:pStyle w:val="ConsPlusNormal"/>
        <w:ind w:firstLine="723"/>
        <w:jc w:val="both"/>
        <w:rPr>
          <w:b w:val="0"/>
          <w:bCs w:val="0"/>
          <w:sz w:val="24"/>
          <w:szCs w:val="24"/>
        </w:rPr>
      </w:pPr>
      <w:r w:rsidRPr="00521B3F">
        <w:rPr>
          <w:b w:val="0"/>
          <w:bCs w:val="0"/>
          <w:sz w:val="24"/>
          <w:szCs w:val="24"/>
        </w:rPr>
        <w:t>5. Установить с 01.01.2017 по 31.12.2017 индивидуальные тарифы на услуги по передаче электрической энергии для взаиморасчетов между сетевыми организациями Кемеровской области согласно приложению № 6</w:t>
      </w:r>
      <w:r w:rsidR="001553D4">
        <w:rPr>
          <w:b w:val="0"/>
          <w:bCs w:val="0"/>
          <w:sz w:val="24"/>
          <w:szCs w:val="24"/>
        </w:rPr>
        <w:t>2</w:t>
      </w:r>
      <w:r w:rsidRPr="00521B3F">
        <w:rPr>
          <w:b w:val="0"/>
          <w:bCs w:val="0"/>
          <w:sz w:val="24"/>
          <w:szCs w:val="24"/>
        </w:rPr>
        <w:t xml:space="preserve"> к настоящей выписке из протокола.</w:t>
      </w:r>
    </w:p>
    <w:p w14:paraId="43F146CD" w14:textId="77777777" w:rsidR="00F5675D" w:rsidRPr="00521B3F" w:rsidRDefault="00F5675D" w:rsidP="00F5675D">
      <w:pPr>
        <w:pStyle w:val="ConsPlusNormal"/>
        <w:ind w:firstLine="723"/>
        <w:jc w:val="both"/>
        <w:rPr>
          <w:b w:val="0"/>
          <w:bCs w:val="0"/>
          <w:sz w:val="24"/>
          <w:szCs w:val="24"/>
        </w:rPr>
      </w:pPr>
      <w:r w:rsidRPr="00521B3F">
        <w:rPr>
          <w:b w:val="0"/>
          <w:bCs w:val="0"/>
          <w:sz w:val="24"/>
          <w:szCs w:val="24"/>
        </w:rPr>
        <w:t xml:space="preserve">6. Признать утратившими силу с 01.01.2017 постановления региональной энергетической комиссии Кемеровской области: </w:t>
      </w:r>
    </w:p>
    <w:p w14:paraId="1A361033" w14:textId="77777777" w:rsidR="00F5675D" w:rsidRPr="00521B3F" w:rsidRDefault="00F5675D" w:rsidP="00F5675D">
      <w:pPr>
        <w:pStyle w:val="ConsPlusNormal"/>
        <w:ind w:firstLine="723"/>
        <w:jc w:val="both"/>
        <w:rPr>
          <w:b w:val="0"/>
          <w:bCs w:val="0"/>
          <w:sz w:val="24"/>
          <w:szCs w:val="24"/>
        </w:rPr>
      </w:pPr>
      <w:r w:rsidRPr="00521B3F">
        <w:rPr>
          <w:b w:val="0"/>
          <w:bCs w:val="0"/>
          <w:sz w:val="24"/>
          <w:szCs w:val="24"/>
        </w:rPr>
        <w:t>от 31.12.2015 № 1056 «Об установлении цен (тарифов) на услуги по передаче электрической энергии по электрическим сетям Кемеровской области на 2016 год»;</w:t>
      </w:r>
    </w:p>
    <w:p w14:paraId="27183352" w14:textId="77777777" w:rsidR="00F5675D" w:rsidRPr="00521B3F" w:rsidRDefault="00F5675D" w:rsidP="00F5675D">
      <w:pPr>
        <w:pStyle w:val="ConsPlusNormal"/>
        <w:ind w:firstLine="723"/>
        <w:jc w:val="both"/>
        <w:rPr>
          <w:b w:val="0"/>
          <w:bCs w:val="0"/>
          <w:sz w:val="24"/>
          <w:szCs w:val="24"/>
        </w:rPr>
      </w:pPr>
      <w:r w:rsidRPr="00521B3F">
        <w:rPr>
          <w:b w:val="0"/>
          <w:bCs w:val="0"/>
          <w:sz w:val="24"/>
          <w:szCs w:val="24"/>
        </w:rPr>
        <w:t>от 11.10.2016 № 148 «О внесении изменений в Постановление региональной энергетической комиссии Кемеровской области от 31.12.2015 № 1056 «Об установлении цен (тарифов) на услуги по передаче электрической энергии по электрическим сетям Кемеровской области на 2016 год».</w:t>
      </w:r>
    </w:p>
    <w:p w14:paraId="66758C81" w14:textId="77777777" w:rsidR="00F6203C" w:rsidRDefault="00F6203C" w:rsidP="00F5675D">
      <w:pPr>
        <w:spacing w:line="233" w:lineRule="auto"/>
        <w:ind w:firstLine="709"/>
        <w:jc w:val="both"/>
        <w:rPr>
          <w:b/>
          <w:sz w:val="23"/>
          <w:szCs w:val="23"/>
        </w:rPr>
      </w:pPr>
    </w:p>
    <w:p w14:paraId="469C2826" w14:textId="77777777" w:rsidR="00F5675D" w:rsidRDefault="00F5675D" w:rsidP="00F5675D">
      <w:pPr>
        <w:ind w:firstLine="567"/>
        <w:jc w:val="both"/>
        <w:rPr>
          <w:b/>
          <w:sz w:val="23"/>
          <w:szCs w:val="23"/>
        </w:rPr>
      </w:pPr>
      <w:r>
        <w:rPr>
          <w:b/>
          <w:sz w:val="23"/>
          <w:szCs w:val="23"/>
        </w:rPr>
        <w:t xml:space="preserve">Голосовали: </w:t>
      </w:r>
    </w:p>
    <w:p w14:paraId="6FBD1A3C" w14:textId="77777777" w:rsidR="00F5675D" w:rsidRDefault="00F5675D" w:rsidP="00F5675D">
      <w:pPr>
        <w:ind w:firstLine="567"/>
        <w:jc w:val="both"/>
        <w:rPr>
          <w:b/>
          <w:sz w:val="23"/>
          <w:szCs w:val="23"/>
        </w:rPr>
      </w:pPr>
      <w:r w:rsidRPr="00B87946">
        <w:rPr>
          <w:b/>
          <w:sz w:val="23"/>
          <w:szCs w:val="23"/>
        </w:rPr>
        <w:t xml:space="preserve">ЗА – </w:t>
      </w:r>
      <w:r>
        <w:rPr>
          <w:b/>
          <w:sz w:val="23"/>
          <w:szCs w:val="23"/>
        </w:rPr>
        <w:t xml:space="preserve"> 5;</w:t>
      </w:r>
    </w:p>
    <w:p w14:paraId="44A4673C" w14:textId="77777777" w:rsidR="00F5675D" w:rsidRDefault="00F5675D" w:rsidP="00F5675D">
      <w:pPr>
        <w:ind w:firstLine="567"/>
        <w:jc w:val="both"/>
        <w:rPr>
          <w:b/>
          <w:sz w:val="23"/>
          <w:szCs w:val="23"/>
        </w:rPr>
      </w:pPr>
      <w:r>
        <w:rPr>
          <w:b/>
          <w:sz w:val="23"/>
          <w:szCs w:val="23"/>
        </w:rPr>
        <w:t>ПРОТИВ – 1 (Кулебякина М.В.)</w:t>
      </w:r>
    </w:p>
    <w:p w14:paraId="721930F3" w14:textId="77777777" w:rsidR="009375D4" w:rsidRDefault="009375D4" w:rsidP="0028751E">
      <w:pPr>
        <w:ind w:firstLine="567"/>
        <w:jc w:val="both"/>
        <w:rPr>
          <w:b/>
          <w:sz w:val="23"/>
          <w:szCs w:val="23"/>
        </w:rPr>
      </w:pPr>
    </w:p>
    <w:p w14:paraId="4B77D768" w14:textId="77777777" w:rsidR="009375D4" w:rsidRDefault="009375D4" w:rsidP="0028751E">
      <w:pPr>
        <w:ind w:firstLine="567"/>
        <w:jc w:val="both"/>
        <w:rPr>
          <w:b/>
          <w:sz w:val="23"/>
          <w:szCs w:val="23"/>
        </w:rPr>
      </w:pPr>
    </w:p>
    <w:p w14:paraId="4F8F97CF" w14:textId="77777777" w:rsidR="005D3F60" w:rsidRDefault="005D3F60" w:rsidP="005D3F60">
      <w:pPr>
        <w:tabs>
          <w:tab w:val="left" w:pos="3450"/>
        </w:tabs>
        <w:ind w:firstLine="567"/>
        <w:jc w:val="both"/>
        <w:rPr>
          <w:sz w:val="23"/>
          <w:szCs w:val="23"/>
        </w:rPr>
      </w:pPr>
      <w:r>
        <w:rPr>
          <w:sz w:val="23"/>
          <w:szCs w:val="23"/>
        </w:rPr>
        <w:t xml:space="preserve">Члены Правления РЭК КО: </w:t>
      </w:r>
      <w:r>
        <w:rPr>
          <w:sz w:val="23"/>
          <w:szCs w:val="23"/>
        </w:rPr>
        <w:tab/>
      </w:r>
    </w:p>
    <w:p w14:paraId="52BFB0AC" w14:textId="77777777" w:rsidR="005D3F60" w:rsidRDefault="005D3F60" w:rsidP="005D3F60">
      <w:pPr>
        <w:tabs>
          <w:tab w:val="left" w:pos="3450"/>
        </w:tabs>
        <w:ind w:firstLine="567"/>
        <w:jc w:val="both"/>
        <w:rPr>
          <w:sz w:val="23"/>
          <w:szCs w:val="23"/>
        </w:rPr>
      </w:pPr>
    </w:p>
    <w:p w14:paraId="1EE99379" w14:textId="77777777" w:rsidR="00D15681" w:rsidRDefault="00D15681" w:rsidP="005D3F60">
      <w:pPr>
        <w:tabs>
          <w:tab w:val="left" w:pos="3450"/>
        </w:tabs>
        <w:ind w:firstLine="567"/>
        <w:jc w:val="both"/>
        <w:rPr>
          <w:sz w:val="23"/>
          <w:szCs w:val="23"/>
        </w:rPr>
      </w:pPr>
    </w:p>
    <w:p w14:paraId="01CB4C66" w14:textId="77777777" w:rsidR="005D3F60" w:rsidRDefault="005D3F60" w:rsidP="005D3F60">
      <w:pPr>
        <w:jc w:val="both"/>
        <w:rPr>
          <w:sz w:val="23"/>
          <w:szCs w:val="23"/>
        </w:rPr>
      </w:pPr>
    </w:p>
    <w:p w14:paraId="6F3E8472" w14:textId="77777777" w:rsidR="005D3F60" w:rsidRDefault="005D3F60" w:rsidP="005D3F60">
      <w:pPr>
        <w:ind w:firstLine="567"/>
        <w:jc w:val="both"/>
        <w:rPr>
          <w:sz w:val="23"/>
          <w:szCs w:val="23"/>
        </w:rPr>
      </w:pPr>
      <w:r>
        <w:rPr>
          <w:sz w:val="23"/>
          <w:szCs w:val="23"/>
        </w:rPr>
        <w:t>_____________________О.А. Чурсина</w:t>
      </w:r>
    </w:p>
    <w:p w14:paraId="4C6C0DBD" w14:textId="77777777" w:rsidR="005D3F60" w:rsidRDefault="005D3F60" w:rsidP="005D3F60">
      <w:pPr>
        <w:tabs>
          <w:tab w:val="left" w:pos="3450"/>
        </w:tabs>
        <w:ind w:firstLine="567"/>
        <w:jc w:val="both"/>
        <w:rPr>
          <w:sz w:val="23"/>
          <w:szCs w:val="23"/>
        </w:rPr>
      </w:pPr>
    </w:p>
    <w:p w14:paraId="6857F408" w14:textId="77777777" w:rsidR="005D3F60" w:rsidRDefault="005D3F60" w:rsidP="005D3F60">
      <w:pPr>
        <w:jc w:val="both"/>
        <w:rPr>
          <w:sz w:val="23"/>
          <w:szCs w:val="23"/>
        </w:rPr>
      </w:pPr>
    </w:p>
    <w:p w14:paraId="1139D816" w14:textId="77777777" w:rsidR="005D3F60" w:rsidRDefault="005D3F60" w:rsidP="005D3F60">
      <w:pPr>
        <w:ind w:firstLine="567"/>
        <w:jc w:val="both"/>
        <w:rPr>
          <w:sz w:val="23"/>
          <w:szCs w:val="23"/>
        </w:rPr>
      </w:pPr>
      <w:r>
        <w:rPr>
          <w:sz w:val="23"/>
          <w:szCs w:val="23"/>
        </w:rPr>
        <w:t>_____________________П.Г. Незнанов</w:t>
      </w:r>
    </w:p>
    <w:p w14:paraId="73237D29" w14:textId="77777777" w:rsidR="005D3F60" w:rsidRDefault="005D3F60" w:rsidP="005D3F60">
      <w:pPr>
        <w:jc w:val="both"/>
        <w:rPr>
          <w:sz w:val="23"/>
          <w:szCs w:val="23"/>
        </w:rPr>
      </w:pPr>
    </w:p>
    <w:p w14:paraId="33857E70" w14:textId="77777777" w:rsidR="005D3F60" w:rsidRDefault="005D3F60" w:rsidP="005D3F60">
      <w:pPr>
        <w:jc w:val="both"/>
        <w:rPr>
          <w:sz w:val="23"/>
          <w:szCs w:val="23"/>
        </w:rPr>
      </w:pPr>
    </w:p>
    <w:p w14:paraId="235061EF" w14:textId="77777777" w:rsidR="005D3F60" w:rsidRDefault="005D3F60" w:rsidP="005D3F60">
      <w:pPr>
        <w:ind w:firstLine="567"/>
        <w:jc w:val="both"/>
        <w:rPr>
          <w:sz w:val="23"/>
          <w:szCs w:val="23"/>
        </w:rPr>
      </w:pPr>
      <w:r>
        <w:rPr>
          <w:sz w:val="23"/>
          <w:szCs w:val="23"/>
        </w:rPr>
        <w:t>_____________________А.В. Дюков</w:t>
      </w:r>
    </w:p>
    <w:p w14:paraId="5DC9E018" w14:textId="77777777" w:rsidR="005D3F60" w:rsidRDefault="005D3F60" w:rsidP="005D3F60">
      <w:pPr>
        <w:ind w:firstLine="567"/>
        <w:jc w:val="both"/>
        <w:rPr>
          <w:sz w:val="23"/>
          <w:szCs w:val="23"/>
        </w:rPr>
      </w:pPr>
    </w:p>
    <w:p w14:paraId="24A6E37E" w14:textId="77777777" w:rsidR="005D3F60" w:rsidRDefault="005D3F60" w:rsidP="005D3F60">
      <w:pPr>
        <w:ind w:firstLine="567"/>
        <w:jc w:val="both"/>
        <w:rPr>
          <w:sz w:val="23"/>
          <w:szCs w:val="23"/>
        </w:rPr>
      </w:pPr>
    </w:p>
    <w:p w14:paraId="31722C65" w14:textId="77777777" w:rsidR="005D3F60" w:rsidRDefault="005D3F60" w:rsidP="005D3F60">
      <w:pPr>
        <w:ind w:firstLine="567"/>
        <w:jc w:val="both"/>
        <w:rPr>
          <w:sz w:val="23"/>
          <w:szCs w:val="23"/>
        </w:rPr>
      </w:pPr>
      <w:r>
        <w:rPr>
          <w:sz w:val="23"/>
          <w:szCs w:val="23"/>
        </w:rPr>
        <w:t xml:space="preserve">_____________________Э.Б. Гусельщиков </w:t>
      </w:r>
    </w:p>
    <w:p w14:paraId="041DED72" w14:textId="77777777" w:rsidR="006E112F" w:rsidRDefault="006E112F" w:rsidP="005D3F60">
      <w:pPr>
        <w:ind w:firstLine="567"/>
        <w:jc w:val="both"/>
        <w:rPr>
          <w:sz w:val="23"/>
          <w:szCs w:val="23"/>
        </w:rPr>
      </w:pPr>
    </w:p>
    <w:p w14:paraId="0B2ADE39" w14:textId="77777777" w:rsidR="006E112F" w:rsidRDefault="006E112F" w:rsidP="005D3F60">
      <w:pPr>
        <w:ind w:firstLine="567"/>
        <w:jc w:val="both"/>
        <w:rPr>
          <w:sz w:val="23"/>
          <w:szCs w:val="23"/>
        </w:rPr>
      </w:pPr>
    </w:p>
    <w:p w14:paraId="069BDFD7" w14:textId="77777777" w:rsidR="006E112F" w:rsidRDefault="006E112F" w:rsidP="006E112F">
      <w:pPr>
        <w:ind w:firstLine="567"/>
        <w:jc w:val="both"/>
        <w:rPr>
          <w:sz w:val="23"/>
          <w:szCs w:val="23"/>
        </w:rPr>
      </w:pPr>
      <w:r>
        <w:rPr>
          <w:sz w:val="23"/>
          <w:szCs w:val="23"/>
        </w:rPr>
        <w:t>_____________________М.В. Кулебякина</w:t>
      </w:r>
    </w:p>
    <w:p w14:paraId="24E6F840" w14:textId="77777777" w:rsidR="005D3F60" w:rsidRDefault="005D3F60" w:rsidP="005D3F60">
      <w:pPr>
        <w:ind w:firstLine="567"/>
        <w:jc w:val="both"/>
        <w:rPr>
          <w:sz w:val="23"/>
          <w:szCs w:val="23"/>
        </w:rPr>
      </w:pPr>
    </w:p>
    <w:p w14:paraId="4BCE6B1E" w14:textId="77777777" w:rsidR="005D3F60" w:rsidRDefault="005D3F60" w:rsidP="005D3F60">
      <w:pPr>
        <w:jc w:val="both"/>
        <w:rPr>
          <w:sz w:val="23"/>
          <w:szCs w:val="23"/>
        </w:rPr>
      </w:pPr>
    </w:p>
    <w:p w14:paraId="48F03CC2" w14:textId="77777777" w:rsidR="005D3F60" w:rsidRDefault="005D3F60" w:rsidP="005D3F60">
      <w:pPr>
        <w:jc w:val="both"/>
        <w:rPr>
          <w:sz w:val="23"/>
          <w:szCs w:val="23"/>
        </w:rPr>
      </w:pPr>
    </w:p>
    <w:p w14:paraId="4357B6AB" w14:textId="77777777" w:rsidR="007403C7" w:rsidRDefault="005D3F60" w:rsidP="00C9334D">
      <w:pPr>
        <w:ind w:firstLine="567"/>
        <w:jc w:val="both"/>
        <w:rPr>
          <w:sz w:val="23"/>
          <w:szCs w:val="23"/>
        </w:rPr>
      </w:pPr>
      <w:r>
        <w:rPr>
          <w:sz w:val="23"/>
          <w:szCs w:val="23"/>
        </w:rPr>
        <w:t>Секретарь заседания: ____________________ К.С. Юхневич</w:t>
      </w:r>
    </w:p>
    <w:p w14:paraId="17078FF2" w14:textId="77777777" w:rsidR="00C9334D" w:rsidRDefault="00C9334D" w:rsidP="00C9334D">
      <w:pPr>
        <w:ind w:firstLine="567"/>
        <w:jc w:val="both"/>
        <w:rPr>
          <w:sz w:val="23"/>
          <w:szCs w:val="23"/>
        </w:rPr>
      </w:pPr>
    </w:p>
    <w:p w14:paraId="1829F7E1" w14:textId="77777777" w:rsidR="00E8266F" w:rsidRPr="005E21DD" w:rsidRDefault="00E8266F" w:rsidP="00082771">
      <w:pPr>
        <w:jc w:val="right"/>
        <w:rPr>
          <w:bCs/>
          <w:lang w:eastAsia="ru-RU"/>
        </w:rPr>
      </w:pPr>
    </w:p>
    <w:sectPr w:rsidR="00E8266F" w:rsidRPr="005E21DD" w:rsidSect="008F584F">
      <w:headerReference w:type="default" r:id="rId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A6EBF" w14:textId="77777777" w:rsidR="003E3966" w:rsidRDefault="003E3966" w:rsidP="002966D1">
      <w:r>
        <w:separator/>
      </w:r>
    </w:p>
  </w:endnote>
  <w:endnote w:type="continuationSeparator" w:id="0">
    <w:p w14:paraId="41BAD9C5" w14:textId="77777777" w:rsidR="003E3966" w:rsidRDefault="003E3966" w:rsidP="0029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font322">
    <w:altName w:val="Tahoma"/>
    <w:charset w:val="00"/>
    <w:family w:val="roman"/>
    <w:pitch w:val="variable"/>
    <w:sig w:usb0="00000287" w:usb1="00000000" w:usb2="00000000" w:usb3="00000000" w:csb0="009F0000"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choolBook">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738B9" w14:textId="77777777" w:rsidR="003E3966" w:rsidRDefault="003E3966" w:rsidP="002966D1">
      <w:r>
        <w:separator/>
      </w:r>
    </w:p>
  </w:footnote>
  <w:footnote w:type="continuationSeparator" w:id="0">
    <w:p w14:paraId="4031540D" w14:textId="77777777" w:rsidR="003E3966" w:rsidRDefault="003E3966" w:rsidP="00296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8ED14" w14:textId="77777777" w:rsidR="00AD7A69" w:rsidRPr="00831B24" w:rsidRDefault="00AD7A69" w:rsidP="00B25799">
    <w:pPr>
      <w:pStyle w:val="a3"/>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sidR="00BB0F2C">
      <w:rPr>
        <w:noProof/>
        <w:sz w:val="28"/>
        <w:szCs w:val="28"/>
      </w:rPr>
      <w:t>14</w:t>
    </w:r>
    <w:r w:rsidRPr="001A30CF">
      <w:rPr>
        <w:sz w:val="28"/>
        <w:szCs w:val="28"/>
      </w:rPr>
      <w:fldChar w:fldCharType="end"/>
    </w:r>
  </w:p>
  <w:p w14:paraId="46CBEEF5" w14:textId="77777777" w:rsidR="00AD7A69" w:rsidRDefault="00AD7A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8F0201"/>
    <w:multiLevelType w:val="hybridMultilevel"/>
    <w:tmpl w:val="7FB270D2"/>
    <w:lvl w:ilvl="0" w:tplc="D38AF38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5F25F3"/>
    <w:multiLevelType w:val="hybridMultilevel"/>
    <w:tmpl w:val="2CB8D74A"/>
    <w:lvl w:ilvl="0" w:tplc="0A0E3A4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E230840"/>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585270"/>
    <w:multiLevelType w:val="hybridMultilevel"/>
    <w:tmpl w:val="EADEEA54"/>
    <w:lvl w:ilvl="0" w:tplc="2FAAE850">
      <w:start w:val="1"/>
      <w:numFmt w:val="decimal"/>
      <w:lvlText w:val="%1."/>
      <w:lvlJc w:val="left"/>
      <w:pPr>
        <w:ind w:left="362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9" w15:restartNumberingAfterBreak="0">
    <w:nsid w:val="2A3C0033"/>
    <w:multiLevelType w:val="hybridMultilevel"/>
    <w:tmpl w:val="E918000C"/>
    <w:lvl w:ilvl="0" w:tplc="0C8E07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C363E6F"/>
    <w:multiLevelType w:val="hybridMultilevel"/>
    <w:tmpl w:val="8D78BFF6"/>
    <w:lvl w:ilvl="0" w:tplc="B49440A6">
      <w:start w:val="1"/>
      <w:numFmt w:val="decimal"/>
      <w:lvlText w:val="%1."/>
      <w:lvlJc w:val="left"/>
      <w:pPr>
        <w:ind w:left="927" w:hanging="360"/>
      </w:pPr>
      <w:rPr>
        <w:rFonts w:hint="default"/>
        <w:b w:val="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2" w15:restartNumberingAfterBreak="0">
    <w:nsid w:val="2E315B19"/>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285255"/>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7" w15:restartNumberingAfterBreak="0">
    <w:nsid w:val="3CCB766E"/>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116730"/>
    <w:multiLevelType w:val="hybridMultilevel"/>
    <w:tmpl w:val="2752CF90"/>
    <w:lvl w:ilvl="0" w:tplc="575A6B3A">
      <w:start w:val="1"/>
      <w:numFmt w:val="decimal"/>
      <w:lvlText w:val="%1."/>
      <w:lvlJc w:val="left"/>
      <w:pPr>
        <w:ind w:left="2425" w:hanging="129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9"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0C0632"/>
    <w:multiLevelType w:val="hybridMultilevel"/>
    <w:tmpl w:val="8D78BFF6"/>
    <w:lvl w:ilvl="0" w:tplc="B49440A6">
      <w:start w:val="1"/>
      <w:numFmt w:val="decimal"/>
      <w:lvlText w:val="%1."/>
      <w:lvlJc w:val="left"/>
      <w:pPr>
        <w:ind w:left="927" w:hanging="360"/>
      </w:pPr>
      <w:rPr>
        <w:rFonts w:hint="default"/>
        <w:b w:val="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15:restartNumberingAfterBreak="0">
    <w:nsid w:val="54D2315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55A44ACC"/>
    <w:multiLevelType w:val="hybridMultilevel"/>
    <w:tmpl w:val="57F0FA32"/>
    <w:lvl w:ilvl="0" w:tplc="CB808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693B48CA"/>
    <w:multiLevelType w:val="hybridMultilevel"/>
    <w:tmpl w:val="0A9EBE1A"/>
    <w:lvl w:ilvl="0" w:tplc="78C455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DA40E87"/>
    <w:multiLevelType w:val="hybridMultilevel"/>
    <w:tmpl w:val="5FAE0092"/>
    <w:lvl w:ilvl="0" w:tplc="11CE79E8">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31660DB"/>
    <w:multiLevelType w:val="hybridMultilevel"/>
    <w:tmpl w:val="D5162D18"/>
    <w:lvl w:ilvl="0" w:tplc="46EAFB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EA97089"/>
    <w:multiLevelType w:val="hybridMultilevel"/>
    <w:tmpl w:val="C966D0CE"/>
    <w:lvl w:ilvl="0" w:tplc="26A4C06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5"/>
  </w:num>
  <w:num w:numId="3">
    <w:abstractNumId w:val="19"/>
  </w:num>
  <w:num w:numId="4">
    <w:abstractNumId w:val="6"/>
  </w:num>
  <w:num w:numId="5">
    <w:abstractNumId w:val="13"/>
  </w:num>
  <w:num w:numId="6">
    <w:abstractNumId w:val="9"/>
  </w:num>
  <w:num w:numId="7">
    <w:abstractNumId w:val="17"/>
  </w:num>
  <w:num w:numId="8">
    <w:abstractNumId w:val="4"/>
  </w:num>
  <w:num w:numId="9">
    <w:abstractNumId w:val="29"/>
  </w:num>
  <w:num w:numId="10">
    <w:abstractNumId w:val="26"/>
  </w:num>
  <w:num w:numId="11">
    <w:abstractNumId w:val="12"/>
  </w:num>
  <w:num w:numId="12">
    <w:abstractNumId w:val="14"/>
  </w:num>
  <w:num w:numId="13">
    <w:abstractNumId w:val="5"/>
  </w:num>
  <w:num w:numId="14">
    <w:abstractNumId w:val="23"/>
  </w:num>
  <w:num w:numId="15">
    <w:abstractNumId w:val="11"/>
  </w:num>
  <w:num w:numId="16">
    <w:abstractNumId w:val="8"/>
  </w:num>
  <w:num w:numId="17">
    <w:abstractNumId w:val="16"/>
  </w:num>
  <w:num w:numId="18">
    <w:abstractNumId w:val="21"/>
  </w:num>
  <w:num w:numId="19">
    <w:abstractNumId w:val="24"/>
  </w:num>
  <w:num w:numId="20">
    <w:abstractNumId w:val="2"/>
  </w:num>
  <w:num w:numId="21">
    <w:abstractNumId w:val="18"/>
  </w:num>
  <w:num w:numId="22">
    <w:abstractNumId w:val="27"/>
  </w:num>
  <w:num w:numId="23">
    <w:abstractNumId w:val="7"/>
  </w:num>
  <w:num w:numId="24">
    <w:abstractNumId w:val="0"/>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3"/>
  </w:num>
  <w:num w:numId="30">
    <w:abstractNumId w:val="28"/>
  </w:num>
  <w:num w:numId="31">
    <w:abstractNumId w:val="25"/>
  </w:num>
  <w:num w:numId="3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0AB1"/>
    <w:rsid w:val="000019A8"/>
    <w:rsid w:val="000031A6"/>
    <w:rsid w:val="000239E2"/>
    <w:rsid w:val="00024927"/>
    <w:rsid w:val="00034D1D"/>
    <w:rsid w:val="00043DCF"/>
    <w:rsid w:val="0004445F"/>
    <w:rsid w:val="00045D40"/>
    <w:rsid w:val="000531EA"/>
    <w:rsid w:val="00065E92"/>
    <w:rsid w:val="00066516"/>
    <w:rsid w:val="00082771"/>
    <w:rsid w:val="000910F5"/>
    <w:rsid w:val="000A63AE"/>
    <w:rsid w:val="000C0EE9"/>
    <w:rsid w:val="000C4AF6"/>
    <w:rsid w:val="000C59CD"/>
    <w:rsid w:val="000D3CFF"/>
    <w:rsid w:val="000E058F"/>
    <w:rsid w:val="000E076F"/>
    <w:rsid w:val="000F1207"/>
    <w:rsid w:val="00104615"/>
    <w:rsid w:val="001048AD"/>
    <w:rsid w:val="00110490"/>
    <w:rsid w:val="00117678"/>
    <w:rsid w:val="0012740E"/>
    <w:rsid w:val="001411CD"/>
    <w:rsid w:val="001466A2"/>
    <w:rsid w:val="00152EE4"/>
    <w:rsid w:val="001553D4"/>
    <w:rsid w:val="00163570"/>
    <w:rsid w:val="0016548B"/>
    <w:rsid w:val="00166BDA"/>
    <w:rsid w:val="00172BD5"/>
    <w:rsid w:val="001B3B1F"/>
    <w:rsid w:val="001B5F7E"/>
    <w:rsid w:val="001C4037"/>
    <w:rsid w:val="001D3B29"/>
    <w:rsid w:val="001E07BC"/>
    <w:rsid w:val="001F38C7"/>
    <w:rsid w:val="002038FC"/>
    <w:rsid w:val="00204302"/>
    <w:rsid w:val="00223A12"/>
    <w:rsid w:val="00232839"/>
    <w:rsid w:val="002332FF"/>
    <w:rsid w:val="002348C1"/>
    <w:rsid w:val="0023587A"/>
    <w:rsid w:val="00235BB9"/>
    <w:rsid w:val="00242886"/>
    <w:rsid w:val="00254DAF"/>
    <w:rsid w:val="00266243"/>
    <w:rsid w:val="002730D8"/>
    <w:rsid w:val="00275C0D"/>
    <w:rsid w:val="00276160"/>
    <w:rsid w:val="0028272F"/>
    <w:rsid w:val="00283A67"/>
    <w:rsid w:val="0028751E"/>
    <w:rsid w:val="00287D9C"/>
    <w:rsid w:val="00290B59"/>
    <w:rsid w:val="002920F0"/>
    <w:rsid w:val="002966D1"/>
    <w:rsid w:val="002A4D6B"/>
    <w:rsid w:val="002C410C"/>
    <w:rsid w:val="002C509F"/>
    <w:rsid w:val="002E0DE9"/>
    <w:rsid w:val="002E7AAA"/>
    <w:rsid w:val="00303329"/>
    <w:rsid w:val="00304628"/>
    <w:rsid w:val="00313FE4"/>
    <w:rsid w:val="00323F7E"/>
    <w:rsid w:val="00334EC4"/>
    <w:rsid w:val="00335727"/>
    <w:rsid w:val="003440C9"/>
    <w:rsid w:val="00344D5E"/>
    <w:rsid w:val="00353737"/>
    <w:rsid w:val="00355252"/>
    <w:rsid w:val="00360719"/>
    <w:rsid w:val="003612D8"/>
    <w:rsid w:val="00380EE1"/>
    <w:rsid w:val="00381725"/>
    <w:rsid w:val="003939EF"/>
    <w:rsid w:val="00396F91"/>
    <w:rsid w:val="003A45A4"/>
    <w:rsid w:val="003D2673"/>
    <w:rsid w:val="003D3E10"/>
    <w:rsid w:val="003E0510"/>
    <w:rsid w:val="003E3966"/>
    <w:rsid w:val="003F43A3"/>
    <w:rsid w:val="003F7A50"/>
    <w:rsid w:val="004211EE"/>
    <w:rsid w:val="00425464"/>
    <w:rsid w:val="00427201"/>
    <w:rsid w:val="00432A76"/>
    <w:rsid w:val="0043785A"/>
    <w:rsid w:val="00445AFC"/>
    <w:rsid w:val="00451445"/>
    <w:rsid w:val="004613C8"/>
    <w:rsid w:val="00465FAC"/>
    <w:rsid w:val="00467773"/>
    <w:rsid w:val="00472472"/>
    <w:rsid w:val="00484A13"/>
    <w:rsid w:val="004A1A48"/>
    <w:rsid w:val="004A3067"/>
    <w:rsid w:val="004A6A83"/>
    <w:rsid w:val="004A6DF3"/>
    <w:rsid w:val="004B1069"/>
    <w:rsid w:val="004B533C"/>
    <w:rsid w:val="004C35BD"/>
    <w:rsid w:val="004C4890"/>
    <w:rsid w:val="004E44B7"/>
    <w:rsid w:val="004E5869"/>
    <w:rsid w:val="004F7674"/>
    <w:rsid w:val="00515193"/>
    <w:rsid w:val="00521B3F"/>
    <w:rsid w:val="00534B78"/>
    <w:rsid w:val="00541EE2"/>
    <w:rsid w:val="00553DB6"/>
    <w:rsid w:val="00555ADC"/>
    <w:rsid w:val="005632F9"/>
    <w:rsid w:val="00565B10"/>
    <w:rsid w:val="005703DE"/>
    <w:rsid w:val="0057724F"/>
    <w:rsid w:val="00581FE4"/>
    <w:rsid w:val="005876F0"/>
    <w:rsid w:val="005911E1"/>
    <w:rsid w:val="005D0F39"/>
    <w:rsid w:val="005D298B"/>
    <w:rsid w:val="005D397D"/>
    <w:rsid w:val="005D3F60"/>
    <w:rsid w:val="005D4250"/>
    <w:rsid w:val="005E21DD"/>
    <w:rsid w:val="005E48FE"/>
    <w:rsid w:val="005E4C5E"/>
    <w:rsid w:val="005F3FBC"/>
    <w:rsid w:val="00600CB0"/>
    <w:rsid w:val="00602778"/>
    <w:rsid w:val="006027FF"/>
    <w:rsid w:val="00615EF1"/>
    <w:rsid w:val="006161EA"/>
    <w:rsid w:val="00616841"/>
    <w:rsid w:val="00631AD7"/>
    <w:rsid w:val="006407A1"/>
    <w:rsid w:val="00645AAB"/>
    <w:rsid w:val="00654357"/>
    <w:rsid w:val="0065511F"/>
    <w:rsid w:val="00674983"/>
    <w:rsid w:val="00676910"/>
    <w:rsid w:val="00683F2F"/>
    <w:rsid w:val="00690B0D"/>
    <w:rsid w:val="0069729E"/>
    <w:rsid w:val="006C551E"/>
    <w:rsid w:val="006C6186"/>
    <w:rsid w:val="006E0345"/>
    <w:rsid w:val="006E112F"/>
    <w:rsid w:val="006E4888"/>
    <w:rsid w:val="006E4F0B"/>
    <w:rsid w:val="006F4891"/>
    <w:rsid w:val="00700560"/>
    <w:rsid w:val="00702029"/>
    <w:rsid w:val="00702D28"/>
    <w:rsid w:val="00704931"/>
    <w:rsid w:val="00711C40"/>
    <w:rsid w:val="007139DB"/>
    <w:rsid w:val="007403C7"/>
    <w:rsid w:val="00762AFA"/>
    <w:rsid w:val="007645BF"/>
    <w:rsid w:val="007945F8"/>
    <w:rsid w:val="007A0BFB"/>
    <w:rsid w:val="007A2042"/>
    <w:rsid w:val="007A386B"/>
    <w:rsid w:val="007A44F6"/>
    <w:rsid w:val="007C02A9"/>
    <w:rsid w:val="007C3FEE"/>
    <w:rsid w:val="007E1E34"/>
    <w:rsid w:val="007E7FC3"/>
    <w:rsid w:val="007F44F5"/>
    <w:rsid w:val="007F6D74"/>
    <w:rsid w:val="008025F0"/>
    <w:rsid w:val="00802C90"/>
    <w:rsid w:val="008045D5"/>
    <w:rsid w:val="00804D95"/>
    <w:rsid w:val="008479E4"/>
    <w:rsid w:val="00853535"/>
    <w:rsid w:val="00861FD5"/>
    <w:rsid w:val="008677C1"/>
    <w:rsid w:val="0087381A"/>
    <w:rsid w:val="0087405D"/>
    <w:rsid w:val="00884D7F"/>
    <w:rsid w:val="00885616"/>
    <w:rsid w:val="008955E8"/>
    <w:rsid w:val="008A475B"/>
    <w:rsid w:val="008B2052"/>
    <w:rsid w:val="008B4F14"/>
    <w:rsid w:val="008C03BD"/>
    <w:rsid w:val="008C3286"/>
    <w:rsid w:val="008C5625"/>
    <w:rsid w:val="008C5B68"/>
    <w:rsid w:val="008C63AB"/>
    <w:rsid w:val="008C65A0"/>
    <w:rsid w:val="008E0E59"/>
    <w:rsid w:val="008E58E2"/>
    <w:rsid w:val="008F0573"/>
    <w:rsid w:val="008F584F"/>
    <w:rsid w:val="008F7661"/>
    <w:rsid w:val="00903C26"/>
    <w:rsid w:val="00903E96"/>
    <w:rsid w:val="009115FB"/>
    <w:rsid w:val="00921938"/>
    <w:rsid w:val="00927E13"/>
    <w:rsid w:val="00933EA8"/>
    <w:rsid w:val="009375D4"/>
    <w:rsid w:val="00941B30"/>
    <w:rsid w:val="009540B8"/>
    <w:rsid w:val="00963572"/>
    <w:rsid w:val="009735EA"/>
    <w:rsid w:val="00983301"/>
    <w:rsid w:val="00994C09"/>
    <w:rsid w:val="00995538"/>
    <w:rsid w:val="009B3AC2"/>
    <w:rsid w:val="009B521B"/>
    <w:rsid w:val="009D5D80"/>
    <w:rsid w:val="009D67B2"/>
    <w:rsid w:val="009E688C"/>
    <w:rsid w:val="009F24C3"/>
    <w:rsid w:val="00A11BBE"/>
    <w:rsid w:val="00A141A5"/>
    <w:rsid w:val="00A157D2"/>
    <w:rsid w:val="00A213DD"/>
    <w:rsid w:val="00A3374C"/>
    <w:rsid w:val="00A503B4"/>
    <w:rsid w:val="00A539D1"/>
    <w:rsid w:val="00A57302"/>
    <w:rsid w:val="00A64EC9"/>
    <w:rsid w:val="00A735BE"/>
    <w:rsid w:val="00A74A23"/>
    <w:rsid w:val="00A80746"/>
    <w:rsid w:val="00AB485D"/>
    <w:rsid w:val="00AB5249"/>
    <w:rsid w:val="00AB782B"/>
    <w:rsid w:val="00AC4C04"/>
    <w:rsid w:val="00AC5A36"/>
    <w:rsid w:val="00AD5E93"/>
    <w:rsid w:val="00AD7A69"/>
    <w:rsid w:val="00AE40DD"/>
    <w:rsid w:val="00AF12D8"/>
    <w:rsid w:val="00AF5E6F"/>
    <w:rsid w:val="00AF6E67"/>
    <w:rsid w:val="00B07F46"/>
    <w:rsid w:val="00B15C0F"/>
    <w:rsid w:val="00B21D10"/>
    <w:rsid w:val="00B25799"/>
    <w:rsid w:val="00B60A5E"/>
    <w:rsid w:val="00B60AB1"/>
    <w:rsid w:val="00B64C2E"/>
    <w:rsid w:val="00B663E8"/>
    <w:rsid w:val="00B725C7"/>
    <w:rsid w:val="00B73FD4"/>
    <w:rsid w:val="00B85413"/>
    <w:rsid w:val="00B91A4B"/>
    <w:rsid w:val="00B91E11"/>
    <w:rsid w:val="00BB0F2C"/>
    <w:rsid w:val="00BB53CE"/>
    <w:rsid w:val="00BB6406"/>
    <w:rsid w:val="00BC068D"/>
    <w:rsid w:val="00BD083C"/>
    <w:rsid w:val="00BE6E10"/>
    <w:rsid w:val="00BF2C28"/>
    <w:rsid w:val="00BF4610"/>
    <w:rsid w:val="00BF7FA5"/>
    <w:rsid w:val="00C23747"/>
    <w:rsid w:val="00C270DA"/>
    <w:rsid w:val="00C324D5"/>
    <w:rsid w:val="00C40A14"/>
    <w:rsid w:val="00C53035"/>
    <w:rsid w:val="00C71ABA"/>
    <w:rsid w:val="00C74760"/>
    <w:rsid w:val="00C9334D"/>
    <w:rsid w:val="00CA61A5"/>
    <w:rsid w:val="00CB53DF"/>
    <w:rsid w:val="00CB726A"/>
    <w:rsid w:val="00CC691A"/>
    <w:rsid w:val="00CD44A1"/>
    <w:rsid w:val="00CE6E4C"/>
    <w:rsid w:val="00D120EA"/>
    <w:rsid w:val="00D15681"/>
    <w:rsid w:val="00D235F5"/>
    <w:rsid w:val="00D25716"/>
    <w:rsid w:val="00D35256"/>
    <w:rsid w:val="00D4478F"/>
    <w:rsid w:val="00D5103F"/>
    <w:rsid w:val="00D52821"/>
    <w:rsid w:val="00D82A55"/>
    <w:rsid w:val="00D86C92"/>
    <w:rsid w:val="00D908F2"/>
    <w:rsid w:val="00D93827"/>
    <w:rsid w:val="00DB08A4"/>
    <w:rsid w:val="00DB0A72"/>
    <w:rsid w:val="00DB22B8"/>
    <w:rsid w:val="00DB3303"/>
    <w:rsid w:val="00DC01C9"/>
    <w:rsid w:val="00DC193A"/>
    <w:rsid w:val="00DD5FEC"/>
    <w:rsid w:val="00DD7613"/>
    <w:rsid w:val="00E025D5"/>
    <w:rsid w:val="00E079A0"/>
    <w:rsid w:val="00E12F19"/>
    <w:rsid w:val="00E1734D"/>
    <w:rsid w:val="00E25971"/>
    <w:rsid w:val="00E25DE5"/>
    <w:rsid w:val="00E3264C"/>
    <w:rsid w:val="00E332B5"/>
    <w:rsid w:val="00E41892"/>
    <w:rsid w:val="00E43348"/>
    <w:rsid w:val="00E44DF9"/>
    <w:rsid w:val="00E50828"/>
    <w:rsid w:val="00E77D75"/>
    <w:rsid w:val="00E82464"/>
    <w:rsid w:val="00E8266F"/>
    <w:rsid w:val="00E905F0"/>
    <w:rsid w:val="00E93B45"/>
    <w:rsid w:val="00E949BF"/>
    <w:rsid w:val="00EA518E"/>
    <w:rsid w:val="00EB19CE"/>
    <w:rsid w:val="00EB326D"/>
    <w:rsid w:val="00EB58E8"/>
    <w:rsid w:val="00EC4B74"/>
    <w:rsid w:val="00EC6232"/>
    <w:rsid w:val="00EC7820"/>
    <w:rsid w:val="00ED297B"/>
    <w:rsid w:val="00ED3640"/>
    <w:rsid w:val="00EE0F1D"/>
    <w:rsid w:val="00EE6836"/>
    <w:rsid w:val="00EF559A"/>
    <w:rsid w:val="00F10EB4"/>
    <w:rsid w:val="00F1598E"/>
    <w:rsid w:val="00F4052C"/>
    <w:rsid w:val="00F5675D"/>
    <w:rsid w:val="00F6203C"/>
    <w:rsid w:val="00F647F2"/>
    <w:rsid w:val="00F72074"/>
    <w:rsid w:val="00F833CC"/>
    <w:rsid w:val="00F8439A"/>
    <w:rsid w:val="00F851A5"/>
    <w:rsid w:val="00FB6118"/>
    <w:rsid w:val="00FC3256"/>
    <w:rsid w:val="00FD07C8"/>
    <w:rsid w:val="00FE3619"/>
    <w:rsid w:val="00FE4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BA7E3E"/>
  <w15:docId w15:val="{6047013C-6292-4968-8C07-4800BB43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74C"/>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1411CD"/>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45AAB"/>
    <w:pPr>
      <w:keepNext/>
      <w:spacing w:line="360" w:lineRule="auto"/>
      <w:jc w:val="center"/>
      <w:outlineLvl w:val="1"/>
    </w:pPr>
    <w:rPr>
      <w:b/>
      <w:sz w:val="28"/>
      <w:szCs w:val="20"/>
      <w:lang w:eastAsia="ru-RU"/>
    </w:rPr>
  </w:style>
  <w:style w:type="paragraph" w:styleId="3">
    <w:name w:val="heading 3"/>
    <w:basedOn w:val="a"/>
    <w:next w:val="a"/>
    <w:link w:val="30"/>
    <w:unhideWhenUsed/>
    <w:qFormat/>
    <w:rsid w:val="00645AAB"/>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1411CD"/>
    <w:pPr>
      <w:keepNext/>
      <w:jc w:val="center"/>
      <w:outlineLvl w:val="3"/>
    </w:pPr>
    <w:rPr>
      <w:b/>
      <w:sz w:val="36"/>
      <w:szCs w:val="20"/>
      <w:lang w:val="en-GB"/>
    </w:rPr>
  </w:style>
  <w:style w:type="paragraph" w:styleId="5">
    <w:name w:val="heading 5"/>
    <w:basedOn w:val="a"/>
    <w:next w:val="a"/>
    <w:link w:val="50"/>
    <w:qFormat/>
    <w:rsid w:val="001411CD"/>
    <w:pPr>
      <w:keepNext/>
      <w:spacing w:before="120"/>
      <w:jc w:val="center"/>
      <w:outlineLvl w:val="4"/>
    </w:pPr>
    <w:rPr>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1CD"/>
    <w:rPr>
      <w:rFonts w:ascii="Cambria" w:eastAsia="Times New Roman" w:hAnsi="Cambria" w:cs="Times New Roman"/>
      <w:b/>
      <w:bCs/>
      <w:kern w:val="32"/>
      <w:sz w:val="32"/>
      <w:szCs w:val="32"/>
    </w:rPr>
  </w:style>
  <w:style w:type="character" w:customStyle="1" w:styleId="40">
    <w:name w:val="Заголовок 4 Знак"/>
    <w:basedOn w:val="a0"/>
    <w:link w:val="4"/>
    <w:rsid w:val="001411CD"/>
    <w:rPr>
      <w:rFonts w:ascii="Times New Roman" w:eastAsia="Times New Roman" w:hAnsi="Times New Roman" w:cs="Times New Roman"/>
      <w:b/>
      <w:sz w:val="36"/>
      <w:szCs w:val="20"/>
      <w:lang w:val="en-GB"/>
    </w:rPr>
  </w:style>
  <w:style w:type="character" w:customStyle="1" w:styleId="50">
    <w:name w:val="Заголовок 5 Знак"/>
    <w:basedOn w:val="a0"/>
    <w:link w:val="5"/>
    <w:rsid w:val="001411CD"/>
    <w:rPr>
      <w:rFonts w:ascii="Times New Roman" w:eastAsia="Times New Roman" w:hAnsi="Times New Roman" w:cs="Times New Roman"/>
      <w:b/>
      <w:sz w:val="28"/>
      <w:szCs w:val="20"/>
      <w:lang w:val="en-GB"/>
    </w:rPr>
  </w:style>
  <w:style w:type="paragraph" w:styleId="a3">
    <w:name w:val="header"/>
    <w:basedOn w:val="a"/>
    <w:link w:val="a4"/>
    <w:uiPriority w:val="99"/>
    <w:rsid w:val="001411CD"/>
    <w:pPr>
      <w:tabs>
        <w:tab w:val="center" w:pos="4677"/>
        <w:tab w:val="right" w:pos="9355"/>
      </w:tabs>
    </w:pPr>
  </w:style>
  <w:style w:type="character" w:customStyle="1" w:styleId="a4">
    <w:name w:val="Верхний колонтитул Знак"/>
    <w:basedOn w:val="a0"/>
    <w:link w:val="a3"/>
    <w:uiPriority w:val="99"/>
    <w:rsid w:val="001411CD"/>
    <w:rPr>
      <w:rFonts w:ascii="Times New Roman" w:eastAsia="Times New Roman" w:hAnsi="Times New Roman" w:cs="Times New Roman"/>
      <w:sz w:val="24"/>
      <w:szCs w:val="24"/>
    </w:rPr>
  </w:style>
  <w:style w:type="character" w:styleId="a5">
    <w:name w:val="page number"/>
    <w:basedOn w:val="a0"/>
    <w:rsid w:val="001411CD"/>
  </w:style>
  <w:style w:type="paragraph" w:customStyle="1" w:styleId="11">
    <w:name w:val="Обычный1"/>
    <w:rsid w:val="001411CD"/>
    <w:pPr>
      <w:spacing w:after="0" w:line="240" w:lineRule="auto"/>
    </w:pPr>
    <w:rPr>
      <w:rFonts w:ascii="Times New Roman" w:eastAsia="Times New Roman" w:hAnsi="Times New Roman" w:cs="Times New Roman"/>
      <w:snapToGrid w:val="0"/>
      <w:sz w:val="24"/>
      <w:szCs w:val="20"/>
      <w:lang w:eastAsia="ru-RU"/>
    </w:rPr>
  </w:style>
  <w:style w:type="paragraph" w:styleId="a6">
    <w:name w:val="Balloon Text"/>
    <w:basedOn w:val="a"/>
    <w:link w:val="a7"/>
    <w:rsid w:val="001411CD"/>
    <w:rPr>
      <w:rFonts w:ascii="Tahoma" w:hAnsi="Tahoma"/>
      <w:sz w:val="16"/>
      <w:szCs w:val="16"/>
    </w:rPr>
  </w:style>
  <w:style w:type="character" w:customStyle="1" w:styleId="a7">
    <w:name w:val="Текст выноски Знак"/>
    <w:basedOn w:val="a0"/>
    <w:link w:val="a6"/>
    <w:rsid w:val="001411CD"/>
    <w:rPr>
      <w:rFonts w:ascii="Tahoma" w:eastAsia="Times New Roman" w:hAnsi="Tahoma" w:cs="Times New Roman"/>
      <w:sz w:val="16"/>
      <w:szCs w:val="16"/>
    </w:rPr>
  </w:style>
  <w:style w:type="paragraph" w:styleId="a8">
    <w:name w:val="footer"/>
    <w:basedOn w:val="a"/>
    <w:link w:val="a9"/>
    <w:uiPriority w:val="99"/>
    <w:rsid w:val="001411CD"/>
    <w:pPr>
      <w:tabs>
        <w:tab w:val="center" w:pos="4677"/>
        <w:tab w:val="right" w:pos="9355"/>
      </w:tabs>
    </w:pPr>
  </w:style>
  <w:style w:type="character" w:customStyle="1" w:styleId="a9">
    <w:name w:val="Нижний колонтитул Знак"/>
    <w:basedOn w:val="a0"/>
    <w:link w:val="a8"/>
    <w:uiPriority w:val="99"/>
    <w:rsid w:val="001411CD"/>
    <w:rPr>
      <w:rFonts w:ascii="Times New Roman" w:eastAsia="Times New Roman" w:hAnsi="Times New Roman" w:cs="Times New Roman"/>
      <w:sz w:val="24"/>
      <w:szCs w:val="24"/>
    </w:rPr>
  </w:style>
  <w:style w:type="paragraph" w:customStyle="1" w:styleId="21">
    <w:name w:val="Основной текст 21"/>
    <w:basedOn w:val="a"/>
    <w:rsid w:val="001411CD"/>
    <w:pPr>
      <w:spacing w:before="120"/>
      <w:ind w:firstLine="567"/>
      <w:jc w:val="both"/>
    </w:pPr>
    <w:rPr>
      <w:rFonts w:ascii="TimesDL" w:hAnsi="TimesDL"/>
      <w:szCs w:val="20"/>
      <w:lang w:eastAsia="ru-RU"/>
    </w:rPr>
  </w:style>
  <w:style w:type="table" w:customStyle="1" w:styleId="12">
    <w:name w:val="Сетка таблицы1"/>
    <w:basedOn w:val="a1"/>
    <w:next w:val="aa"/>
    <w:uiPriority w:val="59"/>
    <w:rsid w:val="001411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rsid w:val="001411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411CD"/>
    <w:pPr>
      <w:ind w:left="720"/>
      <w:contextualSpacing/>
    </w:pPr>
  </w:style>
  <w:style w:type="character" w:customStyle="1" w:styleId="30">
    <w:name w:val="Заголовок 3 Знак"/>
    <w:basedOn w:val="a0"/>
    <w:link w:val="3"/>
    <w:rsid w:val="00645AAB"/>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rsid w:val="00645AAB"/>
    <w:rPr>
      <w:rFonts w:ascii="Times New Roman" w:eastAsia="Times New Roman" w:hAnsi="Times New Roman" w:cs="Times New Roman"/>
      <w:b/>
      <w:sz w:val="28"/>
      <w:szCs w:val="20"/>
      <w:lang w:eastAsia="ru-RU"/>
    </w:rPr>
  </w:style>
  <w:style w:type="paragraph" w:customStyle="1" w:styleId="ConsPlusNormal">
    <w:name w:val="ConsPlusNormal"/>
    <w:link w:val="ConsPlusNormal0"/>
    <w:rsid w:val="00645AAB"/>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c">
    <w:name w:val="Body Text"/>
    <w:basedOn w:val="a"/>
    <w:link w:val="ad"/>
    <w:rsid w:val="00645AAB"/>
    <w:pPr>
      <w:spacing w:line="280" w:lineRule="exact"/>
      <w:ind w:right="1760"/>
      <w:jc w:val="center"/>
    </w:pPr>
    <w:rPr>
      <w:rFonts w:ascii="font322" w:eastAsia="font322" w:hAnsi="font322"/>
      <w:b/>
      <w:szCs w:val="20"/>
      <w:lang w:eastAsia="ru-RU"/>
    </w:rPr>
  </w:style>
  <w:style w:type="character" w:customStyle="1" w:styleId="ad">
    <w:name w:val="Основной текст Знак"/>
    <w:basedOn w:val="a0"/>
    <w:link w:val="ac"/>
    <w:rsid w:val="00645AAB"/>
    <w:rPr>
      <w:rFonts w:ascii="font322" w:eastAsia="font322" w:hAnsi="font322" w:cs="Times New Roman"/>
      <w:b/>
      <w:sz w:val="24"/>
      <w:szCs w:val="20"/>
      <w:lang w:eastAsia="ru-RU"/>
    </w:rPr>
  </w:style>
  <w:style w:type="paragraph" w:styleId="22">
    <w:name w:val="Body Text 2"/>
    <w:basedOn w:val="a"/>
    <w:link w:val="23"/>
    <w:rsid w:val="00645AAB"/>
    <w:pPr>
      <w:jc w:val="center"/>
    </w:pPr>
    <w:rPr>
      <w:b/>
      <w:sz w:val="28"/>
      <w:szCs w:val="20"/>
      <w:lang w:eastAsia="ru-RU"/>
    </w:rPr>
  </w:style>
  <w:style w:type="character" w:customStyle="1" w:styleId="23">
    <w:name w:val="Основной текст 2 Знак"/>
    <w:basedOn w:val="a0"/>
    <w:link w:val="22"/>
    <w:rsid w:val="00645AAB"/>
    <w:rPr>
      <w:rFonts w:ascii="Times New Roman" w:eastAsia="Times New Roman" w:hAnsi="Times New Roman" w:cs="Times New Roman"/>
      <w:b/>
      <w:sz w:val="28"/>
      <w:szCs w:val="20"/>
      <w:lang w:eastAsia="ru-RU"/>
    </w:rPr>
  </w:style>
  <w:style w:type="paragraph" w:styleId="ae">
    <w:name w:val="Body Text Indent"/>
    <w:basedOn w:val="a"/>
    <w:link w:val="af"/>
    <w:rsid w:val="00645AAB"/>
    <w:pPr>
      <w:spacing w:after="120"/>
      <w:ind w:left="283"/>
    </w:pPr>
    <w:rPr>
      <w:sz w:val="20"/>
      <w:szCs w:val="20"/>
      <w:lang w:eastAsia="ru-RU"/>
    </w:rPr>
  </w:style>
  <w:style w:type="character" w:customStyle="1" w:styleId="af">
    <w:name w:val="Основной текст с отступом Знак"/>
    <w:basedOn w:val="a0"/>
    <w:link w:val="ae"/>
    <w:rsid w:val="00645AAB"/>
    <w:rPr>
      <w:rFonts w:ascii="Times New Roman" w:eastAsia="Times New Roman" w:hAnsi="Times New Roman" w:cs="Times New Roman"/>
      <w:sz w:val="20"/>
      <w:szCs w:val="20"/>
      <w:lang w:eastAsia="ru-RU"/>
    </w:rPr>
  </w:style>
  <w:style w:type="paragraph" w:styleId="24">
    <w:name w:val="Body Text Indent 2"/>
    <w:basedOn w:val="a"/>
    <w:link w:val="25"/>
    <w:rsid w:val="00645AAB"/>
    <w:pPr>
      <w:ind w:firstLine="851"/>
      <w:jc w:val="center"/>
    </w:pPr>
    <w:rPr>
      <w:b/>
      <w:sz w:val="28"/>
      <w:szCs w:val="20"/>
      <w:lang w:eastAsia="ru-RU"/>
    </w:rPr>
  </w:style>
  <w:style w:type="character" w:customStyle="1" w:styleId="25">
    <w:name w:val="Основной текст с отступом 2 Знак"/>
    <w:basedOn w:val="a0"/>
    <w:link w:val="24"/>
    <w:rsid w:val="00645AAB"/>
    <w:rPr>
      <w:rFonts w:ascii="Times New Roman" w:eastAsia="Times New Roman" w:hAnsi="Times New Roman" w:cs="Times New Roman"/>
      <w:b/>
      <w:sz w:val="28"/>
      <w:szCs w:val="20"/>
      <w:lang w:eastAsia="ru-RU"/>
    </w:rPr>
  </w:style>
  <w:style w:type="paragraph" w:styleId="31">
    <w:name w:val="Body Text Indent 3"/>
    <w:basedOn w:val="a"/>
    <w:link w:val="32"/>
    <w:rsid w:val="00645AAB"/>
    <w:pPr>
      <w:ind w:firstLine="709"/>
      <w:jc w:val="both"/>
    </w:pPr>
    <w:rPr>
      <w:sz w:val="28"/>
      <w:szCs w:val="20"/>
      <w:lang w:eastAsia="ru-RU"/>
    </w:rPr>
  </w:style>
  <w:style w:type="character" w:customStyle="1" w:styleId="32">
    <w:name w:val="Основной текст с отступом 3 Знак"/>
    <w:basedOn w:val="a0"/>
    <w:link w:val="31"/>
    <w:rsid w:val="00645AAB"/>
    <w:rPr>
      <w:rFonts w:ascii="Times New Roman" w:eastAsia="Times New Roman" w:hAnsi="Times New Roman" w:cs="Times New Roman"/>
      <w:sz w:val="28"/>
      <w:szCs w:val="20"/>
      <w:lang w:eastAsia="ru-RU"/>
    </w:rPr>
  </w:style>
  <w:style w:type="paragraph" w:customStyle="1" w:styleId="ConsPlusNonformat">
    <w:name w:val="ConsPlusNonformat"/>
    <w:rsid w:val="00645AA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lock Text"/>
    <w:basedOn w:val="a"/>
    <w:rsid w:val="00645AAB"/>
    <w:pPr>
      <w:widowControl w:val="0"/>
      <w:snapToGrid w:val="0"/>
      <w:spacing w:before="280"/>
      <w:ind w:left="1440" w:right="2000"/>
      <w:jc w:val="center"/>
    </w:pPr>
    <w:rPr>
      <w:sz w:val="20"/>
      <w:szCs w:val="20"/>
      <w:lang w:eastAsia="ru-RU"/>
    </w:rPr>
  </w:style>
  <w:style w:type="paragraph" w:customStyle="1" w:styleId="af1">
    <w:name w:val="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FR1">
    <w:name w:val="FR1"/>
    <w:rsid w:val="00645AA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645AAB"/>
    <w:pPr>
      <w:tabs>
        <w:tab w:val="num" w:pos="360"/>
      </w:tabs>
      <w:spacing w:after="160" w:line="240" w:lineRule="exact"/>
    </w:pPr>
    <w:rPr>
      <w:rFonts w:ascii="Verdana" w:hAnsi="Verdana" w:cs="Verdana"/>
      <w:sz w:val="20"/>
      <w:szCs w:val="20"/>
      <w:lang w:val="en-US"/>
    </w:rPr>
  </w:style>
  <w:style w:type="character" w:styleId="af2">
    <w:name w:val="Hyperlink"/>
    <w:rsid w:val="00645AAB"/>
    <w:rPr>
      <w:color w:val="0000FF"/>
      <w:u w:val="single"/>
    </w:rPr>
  </w:style>
  <w:style w:type="paragraph" w:customStyle="1" w:styleId="14">
    <w:name w:val="Знак Знак Знак Знак1"/>
    <w:basedOn w:val="a"/>
    <w:rsid w:val="00645AAB"/>
    <w:pPr>
      <w:tabs>
        <w:tab w:val="num" w:pos="360"/>
      </w:tabs>
      <w:spacing w:after="160" w:line="240" w:lineRule="exact"/>
    </w:pPr>
    <w:rPr>
      <w:rFonts w:ascii="Verdana" w:hAnsi="Verdana" w:cs="Verdana"/>
      <w:sz w:val="20"/>
      <w:szCs w:val="20"/>
      <w:lang w:val="en-US"/>
    </w:rPr>
  </w:style>
  <w:style w:type="paragraph" w:customStyle="1" w:styleId="af3">
    <w:name w:val="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af4">
    <w:name w:val="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5">
    <w:name w:val="Знак Знак Знак Знак1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af5">
    <w:name w:val="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
    <w:rsid w:val="00645AAB"/>
    <w:pPr>
      <w:tabs>
        <w:tab w:val="num" w:pos="360"/>
      </w:tabs>
      <w:spacing w:after="160" w:line="240" w:lineRule="exact"/>
    </w:pPr>
    <w:rPr>
      <w:rFonts w:ascii="Verdana" w:hAnsi="Verdana" w:cs="Verdana"/>
      <w:sz w:val="20"/>
      <w:szCs w:val="20"/>
      <w:lang w:val="en-US"/>
    </w:rPr>
  </w:style>
  <w:style w:type="paragraph" w:customStyle="1" w:styleId="af6">
    <w:name w:val="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645AA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45AA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645AA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8">
    <w:name w:val="Знак Знак1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af7">
    <w:name w:val="текст примечания"/>
    <w:basedOn w:val="a"/>
    <w:rsid w:val="00645AAB"/>
    <w:rPr>
      <w:lang w:eastAsia="ru-RU"/>
    </w:rPr>
  </w:style>
  <w:style w:type="paragraph" w:customStyle="1" w:styleId="af8">
    <w:name w:val="Примечание"/>
    <w:basedOn w:val="a"/>
    <w:rsid w:val="00645AA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9">
    <w:name w:val="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33">
    <w:name w:val="Знак Знак3"/>
    <w:basedOn w:val="a"/>
    <w:rsid w:val="00645AA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character" w:customStyle="1" w:styleId="apple-converted-space">
    <w:name w:val="apple-converted-space"/>
    <w:rsid w:val="00645AAB"/>
  </w:style>
  <w:style w:type="paragraph" w:customStyle="1" w:styleId="26">
    <w:name w:val="Обычный2"/>
    <w:rsid w:val="00645AAB"/>
    <w:pPr>
      <w:spacing w:after="0" w:line="240" w:lineRule="auto"/>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a"/>
    <w:rsid w:val="00645AAB"/>
    <w:pPr>
      <w:spacing w:before="120"/>
      <w:ind w:firstLine="567"/>
      <w:jc w:val="both"/>
    </w:pPr>
    <w:rPr>
      <w:rFonts w:ascii="TimesDL" w:hAnsi="TimesDL"/>
      <w:szCs w:val="20"/>
      <w:lang w:eastAsia="ru-RU"/>
    </w:rPr>
  </w:style>
  <w:style w:type="paragraph" w:customStyle="1" w:styleId="afa">
    <w:name w:val="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ConsPlusTitle">
    <w:name w:val="ConsPlusTitle"/>
    <w:uiPriority w:val="99"/>
    <w:rsid w:val="00645AAB"/>
    <w:pPr>
      <w:widowControl w:val="0"/>
      <w:autoSpaceDE w:val="0"/>
      <w:autoSpaceDN w:val="0"/>
      <w:spacing w:after="0" w:line="240" w:lineRule="auto"/>
    </w:pPr>
    <w:rPr>
      <w:rFonts w:ascii="Calibri" w:eastAsia="Times New Roman" w:hAnsi="Calibri" w:cs="Calibri"/>
      <w:b/>
      <w:szCs w:val="20"/>
      <w:lang w:eastAsia="ru-RU"/>
    </w:rPr>
  </w:style>
  <w:style w:type="character" w:styleId="afb">
    <w:name w:val="FollowedHyperlink"/>
    <w:uiPriority w:val="99"/>
    <w:unhideWhenUsed/>
    <w:rsid w:val="00645AAB"/>
    <w:rPr>
      <w:color w:val="800080"/>
      <w:u w:val="single"/>
    </w:rPr>
  </w:style>
  <w:style w:type="paragraph" w:customStyle="1" w:styleId="font5">
    <w:name w:val="font5"/>
    <w:basedOn w:val="a"/>
    <w:rsid w:val="00645AAB"/>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
    <w:rsid w:val="00645AAB"/>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
    <w:rsid w:val="00645AAB"/>
    <w:pPr>
      <w:spacing w:before="100" w:beforeAutospacing="1" w:after="100" w:afterAutospacing="1"/>
      <w:textAlignment w:val="bottom"/>
    </w:pPr>
    <w:rPr>
      <w:lang w:eastAsia="ru-RU"/>
    </w:rPr>
  </w:style>
  <w:style w:type="paragraph" w:customStyle="1" w:styleId="xl85">
    <w:name w:val="xl85"/>
    <w:basedOn w:val="a"/>
    <w:rsid w:val="00645AAB"/>
    <w:pPr>
      <w:spacing w:before="100" w:beforeAutospacing="1" w:after="100" w:afterAutospacing="1"/>
      <w:textAlignment w:val="center"/>
    </w:pPr>
    <w:rPr>
      <w:lang w:eastAsia="ru-RU"/>
    </w:rPr>
  </w:style>
  <w:style w:type="paragraph" w:customStyle="1" w:styleId="xl86">
    <w:name w:val="xl86"/>
    <w:basedOn w:val="a"/>
    <w:rsid w:val="00645AAB"/>
    <w:pPr>
      <w:spacing w:before="100" w:beforeAutospacing="1" w:after="100" w:afterAutospacing="1"/>
      <w:textAlignment w:val="center"/>
    </w:pPr>
    <w:rPr>
      <w:lang w:eastAsia="ru-RU"/>
    </w:rPr>
  </w:style>
  <w:style w:type="paragraph" w:customStyle="1" w:styleId="xl87">
    <w:name w:val="xl87"/>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
    <w:rsid w:val="00645AAB"/>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
    <w:rsid w:val="00645AAB"/>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
    <w:rsid w:val="00645AAB"/>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
    <w:rsid w:val="00645AAB"/>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
    <w:rsid w:val="00645AAB"/>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
    <w:rsid w:val="00645AAB"/>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
    <w:rsid w:val="00645AAB"/>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
    <w:rsid w:val="00645AAB"/>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
    <w:rsid w:val="00645AAB"/>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
    <w:rsid w:val="00645AAB"/>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
    <w:rsid w:val="00645AAB"/>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
    <w:rsid w:val="00645AAB"/>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
    <w:rsid w:val="00645AAB"/>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
    <w:rsid w:val="00645AAB"/>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
    <w:rsid w:val="00645AAB"/>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
    <w:rsid w:val="00645AAB"/>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
    <w:rsid w:val="00645AAB"/>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
    <w:rsid w:val="00645AAB"/>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
    <w:rsid w:val="00645AAB"/>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
    <w:rsid w:val="00645AAB"/>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
    <w:rsid w:val="00645AAB"/>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
    <w:rsid w:val="00645AAB"/>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
    <w:rsid w:val="00645AAB"/>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
    <w:rsid w:val="00645AAB"/>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
    <w:rsid w:val="00645AAB"/>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
    <w:rsid w:val="00645AAB"/>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
    <w:rsid w:val="00645AAB"/>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
    <w:rsid w:val="00645AAB"/>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
    <w:rsid w:val="00645AAB"/>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
    <w:rsid w:val="00645AAB"/>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
    <w:rsid w:val="00645AAB"/>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
    <w:rsid w:val="00645AAB"/>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
    <w:rsid w:val="00645AAB"/>
    <w:pPr>
      <w:spacing w:before="100" w:beforeAutospacing="1" w:after="100" w:afterAutospacing="1"/>
      <w:textAlignment w:val="center"/>
    </w:pPr>
    <w:rPr>
      <w:lang w:eastAsia="ru-RU"/>
    </w:rPr>
  </w:style>
  <w:style w:type="paragraph" w:customStyle="1" w:styleId="xl150">
    <w:name w:val="xl150"/>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
    <w:rsid w:val="00645AAB"/>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
    <w:rsid w:val="00645AAB"/>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
    <w:rsid w:val="00645AAB"/>
    <w:pPr>
      <w:spacing w:before="100" w:beforeAutospacing="1" w:after="100" w:afterAutospacing="1"/>
      <w:textAlignment w:val="center"/>
    </w:pPr>
    <w:rPr>
      <w:lang w:eastAsia="ru-RU"/>
    </w:rPr>
  </w:style>
  <w:style w:type="paragraph" w:customStyle="1" w:styleId="xl154">
    <w:name w:val="xl154"/>
    <w:basedOn w:val="a"/>
    <w:rsid w:val="00645AAB"/>
    <w:pPr>
      <w:spacing w:before="100" w:beforeAutospacing="1" w:after="100" w:afterAutospacing="1"/>
      <w:jc w:val="center"/>
      <w:textAlignment w:val="center"/>
    </w:pPr>
    <w:rPr>
      <w:b/>
      <w:bCs/>
      <w:lang w:eastAsia="ru-RU"/>
    </w:rPr>
  </w:style>
  <w:style w:type="paragraph" w:customStyle="1" w:styleId="xl155">
    <w:name w:val="xl155"/>
    <w:basedOn w:val="a"/>
    <w:rsid w:val="00645AAB"/>
    <w:pPr>
      <w:spacing w:before="100" w:beforeAutospacing="1" w:after="100" w:afterAutospacing="1"/>
      <w:jc w:val="center"/>
      <w:textAlignment w:val="center"/>
    </w:pPr>
    <w:rPr>
      <w:b/>
      <w:bCs/>
      <w:lang w:eastAsia="ru-RU"/>
    </w:rPr>
  </w:style>
  <w:style w:type="paragraph" w:customStyle="1" w:styleId="xl156">
    <w:name w:val="xl156"/>
    <w:basedOn w:val="a"/>
    <w:rsid w:val="00645AAB"/>
    <w:pPr>
      <w:spacing w:before="100" w:beforeAutospacing="1" w:after="100" w:afterAutospacing="1"/>
      <w:jc w:val="center"/>
      <w:textAlignment w:val="center"/>
    </w:pPr>
    <w:rPr>
      <w:b/>
      <w:bCs/>
      <w:lang w:eastAsia="ru-RU"/>
    </w:rPr>
  </w:style>
  <w:style w:type="paragraph" w:customStyle="1" w:styleId="xl157">
    <w:name w:val="xl157"/>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
    <w:rsid w:val="00645AAB"/>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
    <w:rsid w:val="00645AAB"/>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
    <w:rsid w:val="00645AAB"/>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
    <w:rsid w:val="00645AAB"/>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
    <w:rsid w:val="00645AAB"/>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
    <w:rsid w:val="00645AAB"/>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
    <w:rsid w:val="00645AAB"/>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
    <w:rsid w:val="00645AAB"/>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
    <w:rsid w:val="00645AAB"/>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
    <w:rsid w:val="00645AAB"/>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
    <w:rsid w:val="00645AAB"/>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
    <w:rsid w:val="00645AAB"/>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
    <w:rsid w:val="00645AAB"/>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
    <w:rsid w:val="00645AAB"/>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
    <w:rsid w:val="00645AAB"/>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
    <w:rsid w:val="00645AAB"/>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
    <w:rsid w:val="00645AAB"/>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
    <w:rsid w:val="00645AAB"/>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ConsPlusCell">
    <w:name w:val="ConsPlusCell"/>
    <w:uiPriority w:val="99"/>
    <w:rsid w:val="00645AAB"/>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1b">
    <w:name w:val="Заголовок Знак1"/>
    <w:link w:val="afc"/>
    <w:rsid w:val="00645AAB"/>
    <w:rPr>
      <w:rFonts w:ascii="Arial" w:hAnsi="Arial"/>
      <w:b/>
      <w:bCs/>
      <w:szCs w:val="24"/>
      <w:lang w:val="x-none" w:eastAsia="ar-SA"/>
    </w:rPr>
  </w:style>
  <w:style w:type="paragraph" w:styleId="afd">
    <w:name w:val="Subtitle"/>
    <w:basedOn w:val="a"/>
    <w:next w:val="a"/>
    <w:link w:val="afe"/>
    <w:uiPriority w:val="11"/>
    <w:qFormat/>
    <w:rsid w:val="00645AAB"/>
    <w:pPr>
      <w:numPr>
        <w:ilvl w:val="1"/>
      </w:numPr>
      <w:suppressAutoHyphens/>
    </w:pPr>
    <w:rPr>
      <w:rFonts w:ascii="Cambria" w:hAnsi="Cambria"/>
      <w:i/>
      <w:iCs/>
      <w:color w:val="4F81BD"/>
      <w:spacing w:val="15"/>
      <w:lang w:val="x-none" w:eastAsia="ar-SA"/>
    </w:rPr>
  </w:style>
  <w:style w:type="character" w:customStyle="1" w:styleId="afe">
    <w:name w:val="Подзаголовок Знак"/>
    <w:basedOn w:val="a0"/>
    <w:link w:val="afd"/>
    <w:uiPriority w:val="11"/>
    <w:rsid w:val="00645AAB"/>
    <w:rPr>
      <w:rFonts w:ascii="Cambria" w:eastAsia="Times New Roman" w:hAnsi="Cambria" w:cs="Times New Roman"/>
      <w:i/>
      <w:iCs/>
      <w:color w:val="4F81BD"/>
      <w:spacing w:val="15"/>
      <w:sz w:val="24"/>
      <w:szCs w:val="24"/>
      <w:lang w:val="x-none" w:eastAsia="ar-SA"/>
    </w:rPr>
  </w:style>
  <w:style w:type="paragraph" w:customStyle="1" w:styleId="210">
    <w:name w:val="Основной текст с отступом 21"/>
    <w:basedOn w:val="a"/>
    <w:rsid w:val="00645AAB"/>
    <w:pPr>
      <w:suppressAutoHyphens/>
      <w:ind w:left="360"/>
      <w:jc w:val="both"/>
    </w:pPr>
    <w:rPr>
      <w:rFonts w:ascii="Arial" w:hAnsi="Arial" w:cs="Arial"/>
      <w:sz w:val="22"/>
      <w:lang w:eastAsia="ar-SA"/>
    </w:rPr>
  </w:style>
  <w:style w:type="paragraph" w:styleId="aff">
    <w:name w:val="footnote text"/>
    <w:basedOn w:val="a"/>
    <w:link w:val="aff0"/>
    <w:uiPriority w:val="99"/>
    <w:unhideWhenUsed/>
    <w:rsid w:val="00645AAB"/>
    <w:pPr>
      <w:suppressAutoHyphens/>
    </w:pPr>
    <w:rPr>
      <w:sz w:val="20"/>
      <w:szCs w:val="20"/>
      <w:lang w:val="x-none" w:eastAsia="ar-SA"/>
    </w:rPr>
  </w:style>
  <w:style w:type="character" w:customStyle="1" w:styleId="aff0">
    <w:name w:val="Текст сноски Знак"/>
    <w:basedOn w:val="a0"/>
    <w:link w:val="aff"/>
    <w:uiPriority w:val="99"/>
    <w:rsid w:val="00645AAB"/>
    <w:rPr>
      <w:rFonts w:ascii="Times New Roman" w:eastAsia="Times New Roman" w:hAnsi="Times New Roman" w:cs="Times New Roman"/>
      <w:sz w:val="20"/>
      <w:szCs w:val="20"/>
      <w:lang w:val="x-none" w:eastAsia="ar-SA"/>
    </w:rPr>
  </w:style>
  <w:style w:type="character" w:styleId="aff1">
    <w:name w:val="footnote reference"/>
    <w:uiPriority w:val="99"/>
    <w:unhideWhenUsed/>
    <w:rsid w:val="00645AAB"/>
    <w:rPr>
      <w:vertAlign w:val="superscript"/>
    </w:rPr>
  </w:style>
  <w:style w:type="character" w:styleId="aff2">
    <w:name w:val="annotation reference"/>
    <w:unhideWhenUsed/>
    <w:rsid w:val="00645AAB"/>
    <w:rPr>
      <w:sz w:val="16"/>
      <w:szCs w:val="16"/>
    </w:rPr>
  </w:style>
  <w:style w:type="paragraph" w:styleId="aff3">
    <w:name w:val="annotation text"/>
    <w:basedOn w:val="a"/>
    <w:link w:val="aff4"/>
    <w:unhideWhenUsed/>
    <w:rsid w:val="00645AAB"/>
    <w:pPr>
      <w:suppressAutoHyphens/>
    </w:pPr>
    <w:rPr>
      <w:sz w:val="20"/>
      <w:szCs w:val="20"/>
      <w:lang w:val="x-none" w:eastAsia="ar-SA"/>
    </w:rPr>
  </w:style>
  <w:style w:type="character" w:customStyle="1" w:styleId="aff4">
    <w:name w:val="Текст примечания Знак"/>
    <w:basedOn w:val="a0"/>
    <w:link w:val="aff3"/>
    <w:rsid w:val="00645AAB"/>
    <w:rPr>
      <w:rFonts w:ascii="Times New Roman" w:eastAsia="Times New Roman" w:hAnsi="Times New Roman" w:cs="Times New Roman"/>
      <w:sz w:val="20"/>
      <w:szCs w:val="20"/>
      <w:lang w:val="x-none" w:eastAsia="ar-SA"/>
    </w:rPr>
  </w:style>
  <w:style w:type="paragraph" w:styleId="aff5">
    <w:name w:val="annotation subject"/>
    <w:basedOn w:val="aff3"/>
    <w:next w:val="aff3"/>
    <w:link w:val="aff6"/>
    <w:unhideWhenUsed/>
    <w:rsid w:val="00645AAB"/>
    <w:rPr>
      <w:b/>
      <w:bCs/>
    </w:rPr>
  </w:style>
  <w:style w:type="character" w:customStyle="1" w:styleId="aff6">
    <w:name w:val="Тема примечания Знак"/>
    <w:basedOn w:val="aff4"/>
    <w:link w:val="aff5"/>
    <w:rsid w:val="00645AAB"/>
    <w:rPr>
      <w:rFonts w:ascii="Times New Roman" w:eastAsia="Times New Roman" w:hAnsi="Times New Roman" w:cs="Times New Roman"/>
      <w:b/>
      <w:bCs/>
      <w:sz w:val="20"/>
      <w:szCs w:val="20"/>
      <w:lang w:val="x-none" w:eastAsia="ar-SA"/>
    </w:rPr>
  </w:style>
  <w:style w:type="paragraph" w:customStyle="1" w:styleId="xl65">
    <w:name w:val="xl65"/>
    <w:basedOn w:val="a"/>
    <w:rsid w:val="00645AAB"/>
    <w:pPr>
      <w:spacing w:before="100" w:beforeAutospacing="1" w:after="100" w:afterAutospacing="1"/>
    </w:pPr>
    <w:rPr>
      <w:lang w:eastAsia="ru-RU"/>
    </w:rPr>
  </w:style>
  <w:style w:type="paragraph" w:customStyle="1" w:styleId="xl66">
    <w:name w:val="xl66"/>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68">
    <w:name w:val="xl68"/>
    <w:basedOn w:val="a"/>
    <w:rsid w:val="00645AAB"/>
    <w:pPr>
      <w:spacing w:before="100" w:beforeAutospacing="1" w:after="100" w:afterAutospacing="1"/>
      <w:jc w:val="center"/>
      <w:textAlignment w:val="center"/>
    </w:pPr>
    <w:rPr>
      <w:lang w:eastAsia="ru-RU"/>
    </w:rPr>
  </w:style>
  <w:style w:type="paragraph" w:customStyle="1" w:styleId="xl69">
    <w:name w:val="xl69"/>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0">
    <w:name w:val="xl70"/>
    <w:basedOn w:val="a"/>
    <w:rsid w:val="00645AAB"/>
    <w:pPr>
      <w:spacing w:before="100" w:beforeAutospacing="1" w:after="100" w:afterAutospacing="1"/>
      <w:jc w:val="center"/>
    </w:pPr>
    <w:rPr>
      <w:lang w:eastAsia="ru-RU"/>
    </w:rPr>
  </w:style>
  <w:style w:type="paragraph" w:customStyle="1" w:styleId="xl71">
    <w:name w:val="xl71"/>
    <w:basedOn w:val="a"/>
    <w:rsid w:val="00645AAB"/>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2">
    <w:name w:val="xl72"/>
    <w:basedOn w:val="a"/>
    <w:rsid w:val="00645AAB"/>
    <w:pPr>
      <w:pBdr>
        <w:top w:val="single" w:sz="4" w:space="0" w:color="auto"/>
        <w:left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645AAB"/>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74">
    <w:name w:val="xl74"/>
    <w:basedOn w:val="a"/>
    <w:rsid w:val="00645AA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75">
    <w:name w:val="xl75"/>
    <w:basedOn w:val="a"/>
    <w:rsid w:val="00645AA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76">
    <w:name w:val="xl76"/>
    <w:basedOn w:val="a"/>
    <w:rsid w:val="00645AAB"/>
    <w:pPr>
      <w:pBdr>
        <w:top w:val="single" w:sz="4" w:space="0" w:color="auto"/>
        <w:left w:val="single" w:sz="4" w:space="0" w:color="auto"/>
      </w:pBdr>
      <w:spacing w:before="100" w:beforeAutospacing="1" w:after="100" w:afterAutospacing="1"/>
      <w:jc w:val="center"/>
      <w:textAlignment w:val="center"/>
    </w:pPr>
    <w:rPr>
      <w:lang w:eastAsia="ru-RU"/>
    </w:rPr>
  </w:style>
  <w:style w:type="paragraph" w:customStyle="1" w:styleId="xl77">
    <w:name w:val="xl77"/>
    <w:basedOn w:val="a"/>
    <w:rsid w:val="00645AAB"/>
    <w:pPr>
      <w:pBdr>
        <w:top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8">
    <w:name w:val="xl78"/>
    <w:basedOn w:val="a"/>
    <w:rsid w:val="00645AAB"/>
    <w:pPr>
      <w:pBdr>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9">
    <w:name w:val="xl79"/>
    <w:basedOn w:val="a"/>
    <w:rsid w:val="00645AAB"/>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80">
    <w:name w:val="xl80"/>
    <w:basedOn w:val="a"/>
    <w:rsid w:val="00645AAB"/>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81">
    <w:name w:val="xl81"/>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82">
    <w:name w:val="xl82"/>
    <w:basedOn w:val="a"/>
    <w:rsid w:val="00645A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83">
    <w:name w:val="xl83"/>
    <w:basedOn w:val="a"/>
    <w:rsid w:val="00645AAB"/>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185">
    <w:name w:val="xl185"/>
    <w:basedOn w:val="a"/>
    <w:rsid w:val="00645AA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186">
    <w:name w:val="xl186"/>
    <w:basedOn w:val="a"/>
    <w:rsid w:val="00645AAB"/>
    <w:pPr>
      <w:pBdr>
        <w:top w:val="single" w:sz="4" w:space="0" w:color="auto"/>
        <w:bottom w:val="single" w:sz="4" w:space="0" w:color="auto"/>
      </w:pBdr>
      <w:spacing w:before="100" w:beforeAutospacing="1" w:after="100" w:afterAutospacing="1"/>
      <w:jc w:val="center"/>
    </w:pPr>
    <w:rPr>
      <w:lang w:eastAsia="ru-RU"/>
    </w:rPr>
  </w:style>
  <w:style w:type="paragraph" w:customStyle="1" w:styleId="xl187">
    <w:name w:val="xl187"/>
    <w:basedOn w:val="a"/>
    <w:rsid w:val="00645AAB"/>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188">
    <w:name w:val="xl188"/>
    <w:basedOn w:val="a"/>
    <w:rsid w:val="00645AAB"/>
    <w:pPr>
      <w:pBdr>
        <w:top w:val="single" w:sz="8" w:space="0" w:color="auto"/>
        <w:left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189">
    <w:name w:val="xl189"/>
    <w:basedOn w:val="a"/>
    <w:rsid w:val="00645AAB"/>
    <w:pPr>
      <w:pBdr>
        <w:left w:val="single" w:sz="8"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190">
    <w:name w:val="xl190"/>
    <w:basedOn w:val="a"/>
    <w:rsid w:val="00645AAB"/>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1">
    <w:name w:val="xl191"/>
    <w:basedOn w:val="a"/>
    <w:rsid w:val="00645AAB"/>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2">
    <w:name w:val="xl192"/>
    <w:basedOn w:val="a"/>
    <w:rsid w:val="00645AAB"/>
    <w:pPr>
      <w:pBdr>
        <w:top w:val="single" w:sz="4" w:space="0" w:color="auto"/>
        <w:left w:val="single" w:sz="8" w:space="0" w:color="auto"/>
        <w:bottom w:val="single" w:sz="4" w:space="0" w:color="auto"/>
      </w:pBdr>
      <w:spacing w:before="100" w:beforeAutospacing="1" w:after="100" w:afterAutospacing="1"/>
      <w:jc w:val="center"/>
      <w:textAlignment w:val="center"/>
    </w:pPr>
    <w:rPr>
      <w:rFonts w:ascii="Calibri" w:hAnsi="Calibri"/>
      <w:lang w:eastAsia="ru-RU"/>
    </w:rPr>
  </w:style>
  <w:style w:type="paragraph" w:customStyle="1" w:styleId="xl193">
    <w:name w:val="xl193"/>
    <w:basedOn w:val="a"/>
    <w:rsid w:val="00645AAB"/>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4">
    <w:name w:val="xl194"/>
    <w:basedOn w:val="a"/>
    <w:rsid w:val="00645AAB"/>
    <w:pPr>
      <w:pBdr>
        <w:left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5">
    <w:name w:val="xl195"/>
    <w:basedOn w:val="a"/>
    <w:rsid w:val="00645AAB"/>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6">
    <w:name w:val="xl196"/>
    <w:basedOn w:val="a"/>
    <w:rsid w:val="00645AAB"/>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7">
    <w:name w:val="xl197"/>
    <w:basedOn w:val="a"/>
    <w:rsid w:val="00645AA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198">
    <w:name w:val="xl198"/>
    <w:basedOn w:val="a"/>
    <w:rsid w:val="00645AA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199">
    <w:name w:val="xl199"/>
    <w:basedOn w:val="a"/>
    <w:rsid w:val="00645AAB"/>
    <w:pPr>
      <w:pBdr>
        <w:top w:val="single" w:sz="4" w:space="0" w:color="auto"/>
        <w:left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200">
    <w:name w:val="xl200"/>
    <w:basedOn w:val="a"/>
    <w:rsid w:val="00645AAB"/>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201">
    <w:name w:val="xl201"/>
    <w:basedOn w:val="a"/>
    <w:rsid w:val="00645AAB"/>
    <w:pPr>
      <w:pBdr>
        <w:top w:val="single" w:sz="4" w:space="0" w:color="auto"/>
      </w:pBdr>
      <w:spacing w:before="100" w:beforeAutospacing="1" w:after="100" w:afterAutospacing="1"/>
      <w:jc w:val="center"/>
      <w:textAlignment w:val="center"/>
    </w:pPr>
    <w:rPr>
      <w:lang w:eastAsia="ru-RU"/>
    </w:rPr>
  </w:style>
  <w:style w:type="paragraph" w:customStyle="1" w:styleId="xl202">
    <w:name w:val="xl202"/>
    <w:basedOn w:val="a"/>
    <w:rsid w:val="00645AAB"/>
    <w:pPr>
      <w:pBdr>
        <w:top w:val="single" w:sz="4" w:space="0" w:color="auto"/>
        <w:left w:val="single" w:sz="8" w:space="0" w:color="auto"/>
        <w:bottom w:val="single" w:sz="4" w:space="0" w:color="auto"/>
      </w:pBdr>
      <w:spacing w:before="100" w:beforeAutospacing="1" w:after="100" w:afterAutospacing="1"/>
      <w:jc w:val="center"/>
      <w:textAlignment w:val="center"/>
    </w:pPr>
    <w:rPr>
      <w:lang w:eastAsia="ru-RU"/>
    </w:rPr>
  </w:style>
  <w:style w:type="paragraph" w:customStyle="1" w:styleId="xl203">
    <w:name w:val="xl203"/>
    <w:basedOn w:val="a"/>
    <w:rsid w:val="00645AAB"/>
    <w:pPr>
      <w:pBdr>
        <w:top w:val="single" w:sz="4" w:space="0" w:color="auto"/>
        <w:bottom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204">
    <w:name w:val="xl204"/>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205">
    <w:name w:val="xl205"/>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206">
    <w:name w:val="xl206"/>
    <w:basedOn w:val="a"/>
    <w:rsid w:val="00645AAB"/>
    <w:pPr>
      <w:pBdr>
        <w:top w:val="single" w:sz="4" w:space="0" w:color="auto"/>
        <w:left w:val="single" w:sz="8" w:space="0" w:color="auto"/>
        <w:bottom w:val="single" w:sz="4" w:space="0" w:color="auto"/>
      </w:pBdr>
      <w:spacing w:before="100" w:beforeAutospacing="1" w:after="100" w:afterAutospacing="1"/>
      <w:jc w:val="center"/>
    </w:pPr>
    <w:rPr>
      <w:color w:val="FF0000"/>
      <w:lang w:eastAsia="ru-RU"/>
    </w:rPr>
  </w:style>
  <w:style w:type="paragraph" w:customStyle="1" w:styleId="xl207">
    <w:name w:val="xl207"/>
    <w:basedOn w:val="a"/>
    <w:rsid w:val="00645AAB"/>
    <w:pPr>
      <w:pBdr>
        <w:top w:val="single" w:sz="4" w:space="0" w:color="auto"/>
        <w:bottom w:val="single" w:sz="4" w:space="0" w:color="auto"/>
        <w:right w:val="single" w:sz="8" w:space="0" w:color="auto"/>
      </w:pBdr>
      <w:spacing w:before="100" w:beforeAutospacing="1" w:after="100" w:afterAutospacing="1"/>
      <w:jc w:val="center"/>
    </w:pPr>
    <w:rPr>
      <w:color w:val="FF0000"/>
      <w:lang w:eastAsia="ru-RU"/>
    </w:rPr>
  </w:style>
  <w:style w:type="paragraph" w:customStyle="1" w:styleId="xl208">
    <w:name w:val="xl208"/>
    <w:basedOn w:val="a"/>
    <w:rsid w:val="00645AAB"/>
    <w:pPr>
      <w:pBdr>
        <w:top w:val="single" w:sz="4" w:space="0" w:color="auto"/>
        <w:left w:val="single" w:sz="8" w:space="0" w:color="auto"/>
        <w:bottom w:val="single" w:sz="4" w:space="0" w:color="auto"/>
      </w:pBdr>
      <w:spacing w:before="100" w:beforeAutospacing="1" w:after="100" w:afterAutospacing="1"/>
      <w:jc w:val="center"/>
    </w:pPr>
    <w:rPr>
      <w:lang w:eastAsia="ru-RU"/>
    </w:rPr>
  </w:style>
  <w:style w:type="paragraph" w:customStyle="1" w:styleId="xl209">
    <w:name w:val="xl209"/>
    <w:basedOn w:val="a"/>
    <w:rsid w:val="00645AAB"/>
    <w:pPr>
      <w:pBdr>
        <w:top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210">
    <w:name w:val="xl210"/>
    <w:basedOn w:val="a"/>
    <w:rsid w:val="00645AAB"/>
    <w:pPr>
      <w:pBdr>
        <w:left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11">
    <w:name w:val="xl211"/>
    <w:basedOn w:val="a"/>
    <w:rsid w:val="00645AAB"/>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12">
    <w:name w:val="xl212"/>
    <w:basedOn w:val="a"/>
    <w:rsid w:val="00645AAB"/>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13">
    <w:name w:val="xl213"/>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14">
    <w:name w:val="xl214"/>
    <w:basedOn w:val="a"/>
    <w:rsid w:val="00645AAB"/>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15">
    <w:name w:val="xl215"/>
    <w:basedOn w:val="a"/>
    <w:rsid w:val="00645AAB"/>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16">
    <w:name w:val="xl216"/>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17">
    <w:name w:val="xl217"/>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218">
    <w:name w:val="xl218"/>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19">
    <w:name w:val="xl219"/>
    <w:basedOn w:val="a"/>
    <w:rsid w:val="00645AAB"/>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20">
    <w:name w:val="xl220"/>
    <w:basedOn w:val="a"/>
    <w:rsid w:val="00645AAB"/>
    <w:pPr>
      <w:pBdr>
        <w:top w:val="single" w:sz="8" w:space="0" w:color="auto"/>
        <w:bottom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21">
    <w:name w:val="xl221"/>
    <w:basedOn w:val="a"/>
    <w:rsid w:val="00645AAB"/>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22">
    <w:name w:val="xl222"/>
    <w:basedOn w:val="a"/>
    <w:rsid w:val="00645AAB"/>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23">
    <w:name w:val="xl223"/>
    <w:basedOn w:val="a"/>
    <w:rsid w:val="00645AAB"/>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24">
    <w:name w:val="xl224"/>
    <w:basedOn w:val="a"/>
    <w:rsid w:val="00645AAB"/>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25">
    <w:name w:val="xl225"/>
    <w:basedOn w:val="a"/>
    <w:rsid w:val="00645AAB"/>
    <w:pPr>
      <w:pBdr>
        <w:top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26">
    <w:name w:val="xl226"/>
    <w:basedOn w:val="a"/>
    <w:rsid w:val="00645AAB"/>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27">
    <w:name w:val="xl227"/>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28">
    <w:name w:val="xl228"/>
    <w:basedOn w:val="a"/>
    <w:rsid w:val="00645AAB"/>
    <w:pPr>
      <w:pBdr>
        <w:left w:val="single" w:sz="8" w:space="0" w:color="auto"/>
      </w:pBdr>
      <w:spacing w:before="100" w:beforeAutospacing="1" w:after="100" w:afterAutospacing="1"/>
      <w:jc w:val="center"/>
      <w:textAlignment w:val="center"/>
    </w:pPr>
    <w:rPr>
      <w:lang w:eastAsia="ru-RU"/>
    </w:rPr>
  </w:style>
  <w:style w:type="paragraph" w:customStyle="1" w:styleId="xl229">
    <w:name w:val="xl229"/>
    <w:basedOn w:val="a"/>
    <w:rsid w:val="00645AAB"/>
    <w:pPr>
      <w:pBdr>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230">
    <w:name w:val="xl230"/>
    <w:basedOn w:val="a"/>
    <w:rsid w:val="00645AAB"/>
    <w:pPr>
      <w:pBdr>
        <w:top w:val="single" w:sz="8" w:space="0" w:color="auto"/>
        <w:left w:val="single" w:sz="8" w:space="0" w:color="auto"/>
      </w:pBdr>
      <w:spacing w:before="100" w:beforeAutospacing="1" w:after="100" w:afterAutospacing="1"/>
      <w:jc w:val="center"/>
      <w:textAlignment w:val="center"/>
    </w:pPr>
    <w:rPr>
      <w:lang w:eastAsia="ru-RU"/>
    </w:rPr>
  </w:style>
  <w:style w:type="paragraph" w:customStyle="1" w:styleId="xl231">
    <w:name w:val="xl231"/>
    <w:basedOn w:val="a"/>
    <w:rsid w:val="00645AAB"/>
    <w:pPr>
      <w:pBdr>
        <w:top w:val="single" w:sz="4" w:space="0" w:color="auto"/>
        <w:lef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32">
    <w:name w:val="xl232"/>
    <w:basedOn w:val="a"/>
    <w:rsid w:val="00645AAB"/>
    <w:pPr>
      <w:pBdr>
        <w:top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33">
    <w:name w:val="xl233"/>
    <w:basedOn w:val="a"/>
    <w:rsid w:val="00645AAB"/>
    <w:pPr>
      <w:pBdr>
        <w:top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34">
    <w:name w:val="xl234"/>
    <w:basedOn w:val="a"/>
    <w:rsid w:val="00645AAB"/>
    <w:pPr>
      <w:pBdr>
        <w:top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35">
    <w:name w:val="xl235"/>
    <w:basedOn w:val="a"/>
    <w:rsid w:val="00645AAB"/>
    <w:pPr>
      <w:pBdr>
        <w:top w:val="single" w:sz="4" w:space="0" w:color="auto"/>
        <w:lef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36">
    <w:name w:val="xl236"/>
    <w:basedOn w:val="a"/>
    <w:rsid w:val="00645AAB"/>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37">
    <w:name w:val="xl237"/>
    <w:basedOn w:val="a"/>
    <w:rsid w:val="00645AAB"/>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38">
    <w:name w:val="xl238"/>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39">
    <w:name w:val="xl239"/>
    <w:basedOn w:val="a"/>
    <w:rsid w:val="00645AA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40">
    <w:name w:val="xl240"/>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41">
    <w:name w:val="xl241"/>
    <w:basedOn w:val="a"/>
    <w:rsid w:val="00645AAB"/>
    <w:pPr>
      <w:pBdr>
        <w:top w:val="single" w:sz="4" w:space="0" w:color="auto"/>
        <w:bottom w:val="single" w:sz="8"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242">
    <w:name w:val="xl242"/>
    <w:basedOn w:val="a"/>
    <w:rsid w:val="00645AAB"/>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43">
    <w:name w:val="xl243"/>
    <w:basedOn w:val="a"/>
    <w:rsid w:val="00645AAB"/>
    <w:pPr>
      <w:pBdr>
        <w:left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244">
    <w:name w:val="xl244"/>
    <w:basedOn w:val="a"/>
    <w:rsid w:val="00645AAB"/>
    <w:pPr>
      <w:pBdr>
        <w:bottom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45">
    <w:name w:val="xl245"/>
    <w:basedOn w:val="a"/>
    <w:rsid w:val="00645AAB"/>
    <w:pPr>
      <w:pBdr>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46">
    <w:name w:val="xl246"/>
    <w:basedOn w:val="a"/>
    <w:rsid w:val="00645AAB"/>
    <w:pPr>
      <w:pBdr>
        <w:top w:val="single" w:sz="8" w:space="0" w:color="auto"/>
        <w:lef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47">
    <w:name w:val="xl247"/>
    <w:basedOn w:val="a"/>
    <w:rsid w:val="00645AAB"/>
    <w:pPr>
      <w:pBdr>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48">
    <w:name w:val="xl248"/>
    <w:basedOn w:val="a"/>
    <w:rsid w:val="00645AAB"/>
    <w:pPr>
      <w:pBdr>
        <w:lef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49">
    <w:name w:val="xl249"/>
    <w:basedOn w:val="a"/>
    <w:rsid w:val="00645AAB"/>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0">
    <w:name w:val="xl250"/>
    <w:basedOn w:val="a"/>
    <w:rsid w:val="00645AAB"/>
    <w:pPr>
      <w:pBdr>
        <w:top w:val="single" w:sz="4" w:space="0" w:color="auto"/>
        <w:bottom w:val="single" w:sz="8"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251">
    <w:name w:val="xl251"/>
    <w:basedOn w:val="a"/>
    <w:rsid w:val="00645AAB"/>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
    <w:rsid w:val="00645AAB"/>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
    <w:rsid w:val="00645AAB"/>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
    <w:rsid w:val="00645AAB"/>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
    <w:rsid w:val="00645AAB"/>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
    <w:rsid w:val="00645AAB"/>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
    <w:rsid w:val="00645AA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
    <w:rsid w:val="00645A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
    <w:rsid w:val="00645AAB"/>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
    <w:rsid w:val="00645AA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
    <w:rsid w:val="00645AAB"/>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
    <w:rsid w:val="00645AAB"/>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
    <w:rsid w:val="00645AAB"/>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
    <w:rsid w:val="00645AA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
    <w:rsid w:val="00645AAB"/>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
    <w:rsid w:val="00645AAB"/>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
    <w:rsid w:val="00645AA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
    <w:rsid w:val="00645AA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
    <w:rsid w:val="00645AA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
    <w:rsid w:val="00645AAB"/>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
    <w:rsid w:val="00645AAB"/>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
    <w:rsid w:val="00645AAB"/>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
    <w:rsid w:val="00645AAB"/>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
    <w:rsid w:val="00645AAB"/>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
    <w:rsid w:val="00645AAB"/>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
    <w:rsid w:val="00645AAB"/>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
    <w:rsid w:val="00645AAB"/>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
    <w:rsid w:val="00645AAB"/>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
    <w:rsid w:val="00645AAB"/>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
    <w:rsid w:val="00645AAB"/>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
    <w:rsid w:val="00645AA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
    <w:rsid w:val="00645AA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
    <w:rsid w:val="00645AAB"/>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
    <w:rsid w:val="00645AAB"/>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
    <w:rsid w:val="00645AAB"/>
    <w:pPr>
      <w:spacing w:before="100" w:beforeAutospacing="1" w:after="100" w:afterAutospacing="1"/>
    </w:pPr>
    <w:rPr>
      <w:lang w:eastAsia="ru-RU"/>
    </w:rPr>
  </w:style>
  <w:style w:type="paragraph" w:customStyle="1" w:styleId="xl64">
    <w:name w:val="xl64"/>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67">
    <w:name w:val="xl67"/>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90">
    <w:name w:val="xl290"/>
    <w:basedOn w:val="a"/>
    <w:rsid w:val="00645AAB"/>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
    <w:rsid w:val="00645AAB"/>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
    <w:rsid w:val="00645AAB"/>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
    <w:rsid w:val="00645AAB"/>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
    <w:rsid w:val="00645AA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
    <w:rsid w:val="00645AA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
    <w:rsid w:val="00645AAB"/>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
    <w:rsid w:val="00645AAB"/>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
    <w:rsid w:val="00645AA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
    <w:rsid w:val="00645AA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
    <w:rsid w:val="00645AAB"/>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
    <w:rsid w:val="00645AAB"/>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
    <w:rsid w:val="00645AA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
    <w:rsid w:val="00645AAB"/>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
    <w:rsid w:val="00645AAB"/>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
    <w:rsid w:val="00645AAB"/>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
    <w:rsid w:val="00645AA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
    <w:rsid w:val="00645AA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numbering" w:customStyle="1" w:styleId="1c">
    <w:name w:val="Нет списка1"/>
    <w:next w:val="a2"/>
    <w:uiPriority w:val="99"/>
    <w:semiHidden/>
    <w:unhideWhenUsed/>
    <w:rsid w:val="00645AAB"/>
  </w:style>
  <w:style w:type="paragraph" w:styleId="aff7">
    <w:name w:val="caption"/>
    <w:basedOn w:val="a"/>
    <w:next w:val="a"/>
    <w:qFormat/>
    <w:rsid w:val="00645AAB"/>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lang w:eastAsia="ru-RU"/>
    </w:rPr>
  </w:style>
  <w:style w:type="paragraph" w:customStyle="1" w:styleId="xl320">
    <w:name w:val="xl320"/>
    <w:basedOn w:val="a"/>
    <w:rsid w:val="00645AAB"/>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
    <w:rsid w:val="00645AAB"/>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
    <w:rsid w:val="00645AAB"/>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
    <w:rsid w:val="00645AAB"/>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
    <w:rsid w:val="00645AA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
    <w:rsid w:val="00645AAB"/>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
    <w:rsid w:val="00645AAB"/>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
    <w:rsid w:val="00645AAB"/>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
    <w:rsid w:val="00645AAB"/>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
    <w:rsid w:val="00645AAB"/>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
    <w:rsid w:val="00645AA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
    <w:rsid w:val="00645AA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
    <w:rsid w:val="00645AAB"/>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
    <w:rsid w:val="00645AAB"/>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
    <w:rsid w:val="00645AAB"/>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
    <w:rsid w:val="00645AAB"/>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
    <w:rsid w:val="00645AAB"/>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
    <w:rsid w:val="00645AA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
    <w:rsid w:val="00645AA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
    <w:rsid w:val="00645AA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
    <w:rsid w:val="00645AA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
    <w:rsid w:val="00645AA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DocList">
    <w:name w:val="ConsPlusDocList"/>
    <w:uiPriority w:val="99"/>
    <w:rsid w:val="00645AAB"/>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Page">
    <w:name w:val="ConsPlusTitlePage"/>
    <w:uiPriority w:val="99"/>
    <w:rsid w:val="00645AA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645AAB"/>
    <w:pPr>
      <w:autoSpaceDE w:val="0"/>
      <w:autoSpaceDN w:val="0"/>
      <w:adjustRightInd w:val="0"/>
      <w:spacing w:after="0" w:line="240" w:lineRule="auto"/>
    </w:pPr>
    <w:rPr>
      <w:rFonts w:ascii="Tahoma" w:eastAsia="Times New Roman" w:hAnsi="Tahoma" w:cs="Tahoma"/>
      <w:sz w:val="26"/>
      <w:szCs w:val="26"/>
      <w:lang w:eastAsia="ru-RU"/>
    </w:rPr>
  </w:style>
  <w:style w:type="paragraph" w:styleId="afc">
    <w:name w:val="Title"/>
    <w:basedOn w:val="a"/>
    <w:next w:val="a"/>
    <w:link w:val="1b"/>
    <w:qFormat/>
    <w:rsid w:val="00645AAB"/>
    <w:pPr>
      <w:contextualSpacing/>
    </w:pPr>
    <w:rPr>
      <w:rFonts w:ascii="Arial" w:eastAsiaTheme="minorHAnsi" w:hAnsi="Arial" w:cstheme="minorBidi"/>
      <w:b/>
      <w:bCs/>
      <w:sz w:val="22"/>
      <w:lang w:val="x-none" w:eastAsia="ar-SA"/>
    </w:rPr>
  </w:style>
  <w:style w:type="character" w:customStyle="1" w:styleId="aff8">
    <w:name w:val="Заголовок Знак"/>
    <w:basedOn w:val="a0"/>
    <w:uiPriority w:val="10"/>
    <w:rsid w:val="00645AAB"/>
    <w:rPr>
      <w:rFonts w:asciiTheme="majorHAnsi" w:eastAsiaTheme="majorEastAsia" w:hAnsiTheme="majorHAnsi" w:cstheme="majorBidi"/>
      <w:spacing w:val="-10"/>
      <w:kern w:val="28"/>
      <w:sz w:val="56"/>
      <w:szCs w:val="56"/>
    </w:rPr>
  </w:style>
  <w:style w:type="character" w:customStyle="1" w:styleId="apple-style-span">
    <w:name w:val="apple-style-span"/>
    <w:basedOn w:val="a0"/>
    <w:rsid w:val="004A6A83"/>
  </w:style>
  <w:style w:type="paragraph" w:customStyle="1" w:styleId="msonormal0">
    <w:name w:val="msonormal"/>
    <w:basedOn w:val="a"/>
    <w:rsid w:val="004A6A83"/>
    <w:pPr>
      <w:spacing w:before="100" w:beforeAutospacing="1" w:after="100" w:afterAutospacing="1"/>
    </w:pPr>
    <w:rPr>
      <w:lang w:eastAsia="ru-RU"/>
    </w:rPr>
  </w:style>
  <w:style w:type="numbering" w:customStyle="1" w:styleId="27">
    <w:name w:val="Нет списка2"/>
    <w:next w:val="a2"/>
    <w:uiPriority w:val="99"/>
    <w:semiHidden/>
    <w:unhideWhenUsed/>
    <w:rsid w:val="004A6A83"/>
  </w:style>
  <w:style w:type="numbering" w:customStyle="1" w:styleId="34">
    <w:name w:val="Нет списка3"/>
    <w:next w:val="a2"/>
    <w:uiPriority w:val="99"/>
    <w:semiHidden/>
    <w:unhideWhenUsed/>
    <w:rsid w:val="004A6A83"/>
  </w:style>
  <w:style w:type="paragraph" w:styleId="aff9">
    <w:name w:val="No Spacing"/>
    <w:uiPriority w:val="1"/>
    <w:qFormat/>
    <w:rsid w:val="00E41892"/>
    <w:pPr>
      <w:spacing w:after="0" w:line="240" w:lineRule="auto"/>
    </w:pPr>
    <w:rPr>
      <w:rFonts w:ascii="Calibri" w:eastAsia="Calibri" w:hAnsi="Calibri" w:cs="Times New Roman"/>
    </w:rPr>
  </w:style>
  <w:style w:type="paragraph" w:customStyle="1" w:styleId="affa">
    <w:name w:val="Знак Знак Знак Знак Знак Знак Знак Знак Знак Знак Знак Знак"/>
    <w:basedOn w:val="a"/>
    <w:rsid w:val="00D35256"/>
    <w:pPr>
      <w:tabs>
        <w:tab w:val="num" w:pos="360"/>
      </w:tabs>
      <w:spacing w:after="160" w:line="240" w:lineRule="exact"/>
    </w:pPr>
    <w:rPr>
      <w:rFonts w:ascii="Verdana" w:hAnsi="Verdana" w:cs="Verdana"/>
      <w:sz w:val="20"/>
      <w:szCs w:val="20"/>
      <w:lang w:val="en-US"/>
    </w:rPr>
  </w:style>
  <w:style w:type="paragraph" w:customStyle="1" w:styleId="1d">
    <w:name w:val="Знак Знак Знак1"/>
    <w:basedOn w:val="a"/>
    <w:rsid w:val="00D35256"/>
    <w:pPr>
      <w:tabs>
        <w:tab w:val="num" w:pos="360"/>
      </w:tabs>
      <w:spacing w:after="160" w:line="240" w:lineRule="exact"/>
    </w:pPr>
    <w:rPr>
      <w:rFonts w:ascii="Verdana" w:hAnsi="Verdana" w:cs="Verdana"/>
      <w:sz w:val="20"/>
      <w:szCs w:val="20"/>
      <w:lang w:val="en-US"/>
    </w:rPr>
  </w:style>
  <w:style w:type="paragraph" w:customStyle="1" w:styleId="affb">
    <w:name w:val="Знак Знак Знак Знак"/>
    <w:basedOn w:val="a"/>
    <w:rsid w:val="00D35256"/>
    <w:pPr>
      <w:tabs>
        <w:tab w:val="num" w:pos="360"/>
      </w:tabs>
      <w:spacing w:after="160" w:line="240" w:lineRule="exact"/>
    </w:pPr>
    <w:rPr>
      <w:rFonts w:ascii="Verdana" w:hAnsi="Verdana" w:cs="Verdana"/>
      <w:sz w:val="20"/>
      <w:szCs w:val="20"/>
      <w:lang w:val="en-US"/>
    </w:rPr>
  </w:style>
  <w:style w:type="paragraph" w:customStyle="1" w:styleId="affc">
    <w:name w:val="Знак Знак Знак Знак Знак Знак"/>
    <w:basedOn w:val="a"/>
    <w:rsid w:val="00B25799"/>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w:basedOn w:val="a"/>
    <w:rsid w:val="00B25799"/>
    <w:pPr>
      <w:tabs>
        <w:tab w:val="num" w:pos="360"/>
      </w:tabs>
      <w:spacing w:after="160" w:line="240" w:lineRule="exact"/>
    </w:pPr>
    <w:rPr>
      <w:rFonts w:ascii="Verdana" w:hAnsi="Verdana" w:cs="Verdana"/>
      <w:sz w:val="20"/>
      <w:szCs w:val="20"/>
      <w:lang w:val="en-US"/>
    </w:rPr>
  </w:style>
  <w:style w:type="paragraph" w:customStyle="1" w:styleId="affd">
    <w:name w:val="Знак Знак Знак Знак Знак Знак Знак Знак"/>
    <w:basedOn w:val="a"/>
    <w:rsid w:val="00B25799"/>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w:basedOn w:val="a"/>
    <w:rsid w:val="00B25799"/>
    <w:pPr>
      <w:tabs>
        <w:tab w:val="num" w:pos="360"/>
      </w:tabs>
      <w:spacing w:after="160" w:line="240" w:lineRule="exact"/>
    </w:pPr>
    <w:rPr>
      <w:rFonts w:ascii="Verdana" w:hAnsi="Verdana" w:cs="Verdana"/>
      <w:sz w:val="20"/>
      <w:szCs w:val="20"/>
      <w:lang w:val="en-US"/>
    </w:rPr>
  </w:style>
  <w:style w:type="paragraph" w:customStyle="1" w:styleId="affe">
    <w:name w:val="Знак Знак Знак Знак Знак Знак Знак Знак Знак Знак"/>
    <w:basedOn w:val="a"/>
    <w:rsid w:val="00B25799"/>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
    <w:rsid w:val="00B25799"/>
    <w:pPr>
      <w:tabs>
        <w:tab w:val="num" w:pos="360"/>
      </w:tabs>
      <w:spacing w:after="160" w:line="240" w:lineRule="exact"/>
    </w:pPr>
    <w:rPr>
      <w:rFonts w:ascii="Verdana" w:hAnsi="Verdana" w:cs="Verdana"/>
      <w:sz w:val="20"/>
      <w:szCs w:val="20"/>
      <w:lang w:val="en-US"/>
    </w:rPr>
  </w:style>
  <w:style w:type="paragraph" w:customStyle="1" w:styleId="afff">
    <w:name w:val="Знак Знак Знак Знак Знак Знак Знак Знак Знак Знак Знак Знак Знак Знак"/>
    <w:basedOn w:val="a"/>
    <w:rsid w:val="00B25799"/>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B25799"/>
    <w:pPr>
      <w:tabs>
        <w:tab w:val="num" w:pos="360"/>
      </w:tabs>
      <w:spacing w:after="160" w:line="240" w:lineRule="exact"/>
    </w:pPr>
    <w:rPr>
      <w:rFonts w:ascii="Verdana" w:hAnsi="Verdana" w:cs="Verdana"/>
      <w:sz w:val="20"/>
      <w:szCs w:val="20"/>
      <w:lang w:val="en-US"/>
    </w:rPr>
  </w:style>
  <w:style w:type="paragraph" w:customStyle="1" w:styleId="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B25799"/>
    <w:pPr>
      <w:tabs>
        <w:tab w:val="num" w:pos="360"/>
      </w:tabs>
      <w:spacing w:after="160" w:line="240" w:lineRule="exact"/>
    </w:pPr>
    <w:rPr>
      <w:rFonts w:ascii="Verdana" w:hAnsi="Verdana" w:cs="Verdana"/>
      <w:sz w:val="20"/>
      <w:szCs w:val="20"/>
      <w:lang w:val="en-US"/>
    </w:rPr>
  </w:style>
  <w:style w:type="paragraph" w:customStyle="1" w:styleId="1f2">
    <w:name w:val="Знак Знак1 Знак Знак Знак Знак Знак Знак Знак Знак Знак Знак Знак Знак Знак Знак Знак Знак"/>
    <w:basedOn w:val="a"/>
    <w:rsid w:val="00B25799"/>
    <w:pPr>
      <w:tabs>
        <w:tab w:val="num" w:pos="360"/>
      </w:tabs>
      <w:spacing w:after="160" w:line="240" w:lineRule="exact"/>
    </w:pPr>
    <w:rPr>
      <w:rFonts w:ascii="Verdana" w:hAnsi="Verdana" w:cs="Verdana"/>
      <w:sz w:val="20"/>
      <w:szCs w:val="20"/>
      <w:lang w:val="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799"/>
    <w:pPr>
      <w:tabs>
        <w:tab w:val="num" w:pos="360"/>
      </w:tabs>
      <w:spacing w:after="160" w:line="240" w:lineRule="exact"/>
    </w:pPr>
    <w:rPr>
      <w:rFonts w:ascii="Verdana" w:hAnsi="Verdana" w:cs="Verdana"/>
      <w:sz w:val="20"/>
      <w:szCs w:val="20"/>
      <w:lang w:val="en-US"/>
    </w:rPr>
  </w:style>
  <w:style w:type="paragraph" w:customStyle="1" w:styleId="afff0">
    <w:name w:val="Знак Знак Знак Знак Знак Знак Знак Знак Знак Знак Знак Знак Знак Знак Знак Знак"/>
    <w:basedOn w:val="a"/>
    <w:rsid w:val="00B25799"/>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
    <w:rsid w:val="00B25799"/>
    <w:pPr>
      <w:tabs>
        <w:tab w:val="num" w:pos="360"/>
      </w:tabs>
      <w:spacing w:after="160" w:line="240" w:lineRule="exact"/>
    </w:pPr>
    <w:rPr>
      <w:rFonts w:ascii="Verdana" w:hAnsi="Verdana" w:cs="Verdana"/>
      <w:sz w:val="20"/>
      <w:szCs w:val="20"/>
      <w:lang w:val="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799"/>
    <w:pPr>
      <w:tabs>
        <w:tab w:val="num" w:pos="360"/>
      </w:tabs>
      <w:spacing w:after="160" w:line="240" w:lineRule="exact"/>
    </w:pPr>
    <w:rPr>
      <w:rFonts w:ascii="Verdana" w:hAnsi="Verdana" w:cs="Verdana"/>
      <w:sz w:val="20"/>
      <w:szCs w:val="20"/>
      <w:lang w:val="en-US"/>
    </w:rPr>
  </w:style>
  <w:style w:type="character" w:customStyle="1" w:styleId="afff1">
    <w:name w:val="Основной текст_"/>
    <w:link w:val="28"/>
    <w:rsid w:val="00B25799"/>
    <w:rPr>
      <w:sz w:val="28"/>
      <w:szCs w:val="28"/>
      <w:shd w:val="clear" w:color="auto" w:fill="FFFFFF"/>
    </w:rPr>
  </w:style>
  <w:style w:type="character" w:customStyle="1" w:styleId="10pt">
    <w:name w:val="Основной текст + 10 pt"/>
    <w:rsid w:val="00B257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8">
    <w:name w:val="Основной текст2"/>
    <w:basedOn w:val="a"/>
    <w:link w:val="afff1"/>
    <w:rsid w:val="00B25799"/>
    <w:pPr>
      <w:widowControl w:val="0"/>
      <w:shd w:val="clear" w:color="auto" w:fill="FFFFFF"/>
      <w:spacing w:line="320" w:lineRule="exact"/>
    </w:pPr>
    <w:rPr>
      <w:rFonts w:asciiTheme="minorHAnsi" w:eastAsiaTheme="minorHAnsi" w:hAnsiTheme="minorHAnsi" w:cstheme="minorBidi"/>
      <w:sz w:val="28"/>
      <w:szCs w:val="28"/>
    </w:rPr>
  </w:style>
  <w:style w:type="paragraph" w:customStyle="1" w:styleId="Standard">
    <w:name w:val="Standard"/>
    <w:rsid w:val="00B25799"/>
    <w:pPr>
      <w:suppressAutoHyphens/>
      <w:autoSpaceDN w:val="0"/>
      <w:textAlignment w:val="baseline"/>
    </w:pPr>
    <w:rPr>
      <w:rFonts w:ascii="Calibri" w:eastAsia="SimSun" w:hAnsi="Calibri" w:cs="Times New Roman"/>
      <w:kern w:val="3"/>
      <w:lang w:eastAsia="zh-CN"/>
    </w:rPr>
  </w:style>
  <w:style w:type="character" w:customStyle="1" w:styleId="144TimesNewRoman">
    <w:name w:val="Основной текст (144) + Times New Roman"/>
    <w:aliases w:val="10,5 pt,Интервал 0 pt"/>
    <w:rsid w:val="00E079A0"/>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character" w:customStyle="1" w:styleId="ConsPlusNormal0">
    <w:name w:val="ConsPlusNormal Знак"/>
    <w:link w:val="ConsPlusNormal"/>
    <w:rsid w:val="00702D28"/>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653827">
      <w:bodyDiv w:val="1"/>
      <w:marLeft w:val="0"/>
      <w:marRight w:val="0"/>
      <w:marTop w:val="0"/>
      <w:marBottom w:val="0"/>
      <w:divBdr>
        <w:top w:val="none" w:sz="0" w:space="0" w:color="auto"/>
        <w:left w:val="none" w:sz="0" w:space="0" w:color="auto"/>
        <w:bottom w:val="none" w:sz="0" w:space="0" w:color="auto"/>
        <w:right w:val="none" w:sz="0" w:space="0" w:color="auto"/>
      </w:divBdr>
    </w:div>
    <w:div w:id="1169102713">
      <w:bodyDiv w:val="1"/>
      <w:marLeft w:val="0"/>
      <w:marRight w:val="0"/>
      <w:marTop w:val="0"/>
      <w:marBottom w:val="0"/>
      <w:divBdr>
        <w:top w:val="none" w:sz="0" w:space="0" w:color="auto"/>
        <w:left w:val="none" w:sz="0" w:space="0" w:color="auto"/>
        <w:bottom w:val="none" w:sz="0" w:space="0" w:color="auto"/>
        <w:right w:val="none" w:sz="0" w:space="0" w:color="auto"/>
      </w:divBdr>
    </w:div>
    <w:div w:id="145768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A1FDC7BE9F3A4986B0CE9C42C480EDEE03E9567ADFB168699EF66E0C37F032092E77E045A4B9ECKEx6A" TargetMode="External"/><Relationship Id="rId13" Type="http://schemas.openxmlformats.org/officeDocument/2006/relationships/hyperlink" Target="consultantplus://offline/ref=C0A1FDC7BE9F3A4986B0CE9C42C480EDEE03E9567ADFB168699EF66E0C37F032092E77E045A4B9ECKEx6A" TargetMode="External"/><Relationship Id="rId18" Type="http://schemas.openxmlformats.org/officeDocument/2006/relationships/hyperlink" Target="consultantplus://offline/ref=C0A1FDC7BE9F3A4986B0CE9C42C480EDEE03E9567ADFB168699EF66E0C37F032092E77E045A4B9ECKEx6A" TargetMode="External"/><Relationship Id="rId26" Type="http://schemas.openxmlformats.org/officeDocument/2006/relationships/hyperlink" Target="consultantplus://offline/ref=C0A1FDC7BE9F3A4986B0CE9C42C480EDEE03E9567ADFB168699EF66E0C37F032092E77E045A4B9ECKEx6A" TargetMode="External"/><Relationship Id="rId3" Type="http://schemas.openxmlformats.org/officeDocument/2006/relationships/styles" Target="styles.xml"/><Relationship Id="rId21" Type="http://schemas.openxmlformats.org/officeDocument/2006/relationships/hyperlink" Target="consultantplus://offline/ref=C0A1FDC7BE9F3A4986B0CE9C42C480EDEE03E9567ADFB168699EF66E0C37F032092E77E045A4B9ECKEx6A" TargetMode="External"/><Relationship Id="rId7" Type="http://schemas.openxmlformats.org/officeDocument/2006/relationships/endnotes" Target="endnotes.xml"/><Relationship Id="rId12" Type="http://schemas.openxmlformats.org/officeDocument/2006/relationships/hyperlink" Target="consultantplus://offline/ref=C0A1FDC7BE9F3A4986B0CE9C42C480EDEE03E9567ADFB168699EF66E0C37F032092E77E045A4B9ECKEx6A" TargetMode="External"/><Relationship Id="rId17" Type="http://schemas.openxmlformats.org/officeDocument/2006/relationships/hyperlink" Target="consultantplus://offline/ref=C0A1FDC7BE9F3A4986B0CE9C42C480EDEE03E9567ADFB168699EF66E0C37F032092E77E045A4B9ECKEx6A" TargetMode="External"/><Relationship Id="rId25" Type="http://schemas.openxmlformats.org/officeDocument/2006/relationships/hyperlink" Target="consultantplus://offline/ref=C0A1FDC7BE9F3A4986B0CE9C42C480EDEE03E9567ADFB168699EF66E0C37F032092E77E045A4B9ECKEx6A" TargetMode="External"/><Relationship Id="rId2" Type="http://schemas.openxmlformats.org/officeDocument/2006/relationships/numbering" Target="numbering.xml"/><Relationship Id="rId16" Type="http://schemas.openxmlformats.org/officeDocument/2006/relationships/hyperlink" Target="consultantplus://offline/ref=C0A1FDC7BE9F3A4986B0CE9C42C480EDEE03E9567ADFB168699EF66E0C37F032092E77E045A4B9ECKEx6A" TargetMode="External"/><Relationship Id="rId20" Type="http://schemas.openxmlformats.org/officeDocument/2006/relationships/hyperlink" Target="consultantplus://offline/ref=C0A1FDC7BE9F3A4986B0CE9C42C480EDEE03E9567ADFB168699EF66E0C37F032092E77E045A4B9ECKEx6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0A1FDC7BE9F3A4986B0CE9C42C480EDEE03E9567ADFB168699EF66E0C37F032092E77E045A4B9ECKEx6A" TargetMode="External"/><Relationship Id="rId24" Type="http://schemas.openxmlformats.org/officeDocument/2006/relationships/hyperlink" Target="consultantplus://offline/ref=C0A1FDC7BE9F3A4986B0CE9C42C480EDEE03E9567ADFB168699EF66E0C37F032092E77E045A4B9ECKEx6A" TargetMode="External"/><Relationship Id="rId5" Type="http://schemas.openxmlformats.org/officeDocument/2006/relationships/webSettings" Target="webSettings.xml"/><Relationship Id="rId15" Type="http://schemas.openxmlformats.org/officeDocument/2006/relationships/hyperlink" Target="consultantplus://offline/ref=C0A1FDC7BE9F3A4986B0CE9C42C480EDEE03E9567ADFB168699EF66E0C37F032092E77E045A4B9ECKEx6A" TargetMode="External"/><Relationship Id="rId23" Type="http://schemas.openxmlformats.org/officeDocument/2006/relationships/hyperlink" Target="consultantplus://offline/ref=C0A1FDC7BE9F3A4986B0CE9C42C480EDEE03E9567ADFB168699EF66E0C37F032092E77E045A4B9ECKEx6A" TargetMode="External"/><Relationship Id="rId28" Type="http://schemas.openxmlformats.org/officeDocument/2006/relationships/header" Target="header1.xml"/><Relationship Id="rId10" Type="http://schemas.openxmlformats.org/officeDocument/2006/relationships/hyperlink" Target="consultantplus://offline/ref=C0A1FDC7BE9F3A4986B0CE9C42C480EDEE03E9567ADFB168699EF66E0C37F032092E77E045A4B9ECKEx6A" TargetMode="External"/><Relationship Id="rId19" Type="http://schemas.openxmlformats.org/officeDocument/2006/relationships/hyperlink" Target="consultantplus://offline/ref=C0A1FDC7BE9F3A4986B0CE9C42C480EDEE03E9567ADFB168699EF66E0C37F032092E77E045A4B9ECKEx6A" TargetMode="External"/><Relationship Id="rId4" Type="http://schemas.openxmlformats.org/officeDocument/2006/relationships/settings" Target="settings.xml"/><Relationship Id="rId9" Type="http://schemas.openxmlformats.org/officeDocument/2006/relationships/hyperlink" Target="consultantplus://offline/ref=C0A1FDC7BE9F3A4986B0CE9C42C480EDEE03E9567ADFB168699EF66E0C37F032092E77E045A4B9ECKEx6A" TargetMode="External"/><Relationship Id="rId14" Type="http://schemas.openxmlformats.org/officeDocument/2006/relationships/hyperlink" Target="consultantplus://offline/ref=C0A1FDC7BE9F3A4986B0CE9C42C480EDEE03E9567ADFB168699EF66E0C37F032092E77E045A4B9ECKEx6A" TargetMode="External"/><Relationship Id="rId22" Type="http://schemas.openxmlformats.org/officeDocument/2006/relationships/hyperlink" Target="consultantplus://offline/ref=C0A1FDC7BE9F3A4986B0CE9C42C480EDEE03E9567ADFB168699EF66E0C37F032092E77E045A4B9ECKEx6A" TargetMode="External"/><Relationship Id="rId27" Type="http://schemas.openxmlformats.org/officeDocument/2006/relationships/hyperlink" Target="consultantplus://offline/ref=C0A1FDC7BE9F3A4986B0CE9C42C480EDEE03E9567ADFB168699EF66E0C37F032092E77E045A4B9ECKEx6A"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9B8CA-77E8-404D-8547-56F80237E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Pages>19</Pages>
  <Words>9349</Words>
  <Characters>53294</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 Иванова</cp:lastModifiedBy>
  <cp:revision>308</cp:revision>
  <cp:lastPrinted>2017-03-15T09:50:00Z</cp:lastPrinted>
  <dcterms:created xsi:type="dcterms:W3CDTF">2016-12-03T15:30:00Z</dcterms:created>
  <dcterms:modified xsi:type="dcterms:W3CDTF">2019-07-11T08:01:00Z</dcterms:modified>
</cp:coreProperties>
</file>