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3438F7DA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1248C0">
        <w:rPr>
          <w:color w:val="000000"/>
          <w:sz w:val="28"/>
          <w:szCs w:val="28"/>
          <w:lang w:eastAsia="ru-RU"/>
        </w:rPr>
        <w:t>26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103E">
        <w:rPr>
          <w:color w:val="000000"/>
          <w:sz w:val="28"/>
          <w:szCs w:val="28"/>
          <w:lang w:eastAsia="ru-RU"/>
        </w:rPr>
        <w:t>ноября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248C0">
        <w:rPr>
          <w:color w:val="000000"/>
          <w:sz w:val="28"/>
          <w:szCs w:val="28"/>
          <w:lang w:eastAsia="ru-RU"/>
        </w:rPr>
        <w:t>469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B4361BD" w14:textId="77777777" w:rsidR="00A75490" w:rsidRDefault="00A75490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3AC0F53" w14:textId="4E33770D" w:rsidR="00197AD3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412C3F">
        <w:rPr>
          <w:b/>
          <w:bCs/>
          <w:color w:val="000000"/>
          <w:kern w:val="32"/>
          <w:sz w:val="28"/>
          <w:szCs w:val="28"/>
        </w:rPr>
        <w:t>я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постановлени</w:t>
      </w:r>
      <w:r w:rsidR="00A75490">
        <w:rPr>
          <w:b/>
          <w:bCs/>
          <w:color w:val="000000"/>
          <w:kern w:val="32"/>
          <w:sz w:val="28"/>
          <w:szCs w:val="28"/>
        </w:rPr>
        <w:t>е</w:t>
      </w:r>
    </w:p>
    <w:p w14:paraId="5DCB390A" w14:textId="4B05B77A" w:rsidR="00EC05BE" w:rsidRDefault="00197AD3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End w:id="1"/>
    </w:p>
    <w:p w14:paraId="6D4BEAFB" w14:textId="77777777" w:rsidR="00412C3F" w:rsidRDefault="00412C3F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от 05</w:t>
      </w:r>
      <w:r w:rsidR="00A75490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06</w:t>
      </w:r>
      <w:r w:rsidR="00A7549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A75490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99</w:t>
      </w:r>
      <w:r w:rsidR="00A75490">
        <w:rPr>
          <w:b/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</w:t>
      </w:r>
      <w:r>
        <w:rPr>
          <w:b/>
          <w:bCs/>
          <w:color w:val="000000"/>
          <w:kern w:val="32"/>
          <w:sz w:val="28"/>
          <w:szCs w:val="28"/>
        </w:rPr>
        <w:t xml:space="preserve"> единых тарифов на услугу регионального оператора</w:t>
      </w:r>
    </w:p>
    <w:p w14:paraId="5A97D5B0" w14:textId="77777777" w:rsidR="00412C3F" w:rsidRDefault="00A75490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в области обращения с твердыми коммунальными отходами </w:t>
      </w:r>
    </w:p>
    <w:p w14:paraId="372C8DBC" w14:textId="0DEDBA53" w:rsidR="00A75490" w:rsidRDefault="00A75490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r w:rsidR="00412C3F">
        <w:rPr>
          <w:b/>
          <w:bCs/>
          <w:color w:val="000000"/>
          <w:kern w:val="32"/>
          <w:sz w:val="28"/>
          <w:szCs w:val="28"/>
        </w:rPr>
        <w:t>Экологические технологии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099FA409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46040CF" w14:textId="77777777" w:rsidR="00A75490" w:rsidRDefault="00A75490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387CEAAB" w14:textId="77777777" w:rsidR="00A75490" w:rsidRDefault="00A75490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37A25D18" w14:textId="77777777" w:rsidR="00231299" w:rsidRPr="00D94080" w:rsidRDefault="00231299" w:rsidP="00231299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 региональная энергетическая комиссия Кемеровской области                                    п о с т а н о в л я е т:</w:t>
      </w:r>
    </w:p>
    <w:p w14:paraId="259B59F2" w14:textId="28A560AB" w:rsidR="00A75490" w:rsidRDefault="007B4F66" w:rsidP="007B4F66">
      <w:pPr>
        <w:tabs>
          <w:tab w:val="left" w:pos="567"/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412C3F">
        <w:rPr>
          <w:bCs/>
          <w:kern w:val="32"/>
          <w:sz w:val="28"/>
          <w:szCs w:val="28"/>
        </w:rPr>
        <w:t>05</w:t>
      </w:r>
      <w:r w:rsidR="00A75490">
        <w:rPr>
          <w:bCs/>
          <w:kern w:val="32"/>
          <w:sz w:val="28"/>
          <w:szCs w:val="28"/>
        </w:rPr>
        <w:t>.0</w:t>
      </w:r>
      <w:r w:rsidR="00412C3F">
        <w:rPr>
          <w:bCs/>
          <w:kern w:val="32"/>
          <w:sz w:val="28"/>
          <w:szCs w:val="28"/>
        </w:rPr>
        <w:t>6</w:t>
      </w:r>
      <w:r w:rsidR="00A75490">
        <w:rPr>
          <w:bCs/>
          <w:kern w:val="32"/>
          <w:sz w:val="28"/>
          <w:szCs w:val="28"/>
        </w:rPr>
        <w:t>.201</w:t>
      </w:r>
      <w:r w:rsidR="00412C3F">
        <w:rPr>
          <w:bCs/>
          <w:kern w:val="32"/>
          <w:sz w:val="28"/>
          <w:szCs w:val="28"/>
        </w:rPr>
        <w:t>8</w:t>
      </w:r>
      <w:r w:rsidR="00A75490">
        <w:rPr>
          <w:bCs/>
          <w:kern w:val="32"/>
          <w:sz w:val="28"/>
          <w:szCs w:val="28"/>
        </w:rPr>
        <w:t xml:space="preserve"> № </w:t>
      </w:r>
      <w:r w:rsidR="00412C3F">
        <w:rPr>
          <w:bCs/>
          <w:kern w:val="32"/>
          <w:sz w:val="28"/>
          <w:szCs w:val="28"/>
        </w:rPr>
        <w:t>99</w:t>
      </w:r>
      <w:r w:rsidR="00A75490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</w:t>
      </w:r>
      <w:r w:rsidR="00412C3F">
        <w:rPr>
          <w:bCs/>
          <w:kern w:val="32"/>
          <w:sz w:val="28"/>
          <w:szCs w:val="28"/>
        </w:rPr>
        <w:t xml:space="preserve"> единых тарифов на услугу регионального оператора</w:t>
      </w:r>
      <w:r w:rsidR="00A75490">
        <w:rPr>
          <w:bCs/>
          <w:kern w:val="32"/>
          <w:sz w:val="28"/>
          <w:szCs w:val="28"/>
        </w:rPr>
        <w:t xml:space="preserve"> в области обращения с твердыми коммунальными отходами </w:t>
      </w:r>
      <w:r w:rsidR="00412C3F">
        <w:rPr>
          <w:bCs/>
          <w:kern w:val="32"/>
          <w:sz w:val="28"/>
          <w:szCs w:val="28"/>
        </w:rPr>
        <w:t xml:space="preserve">         </w:t>
      </w:r>
      <w:r w:rsidR="00A75490">
        <w:rPr>
          <w:bCs/>
          <w:kern w:val="32"/>
          <w:sz w:val="28"/>
          <w:szCs w:val="28"/>
        </w:rPr>
        <w:t>ООО «</w:t>
      </w:r>
      <w:r w:rsidR="00412C3F">
        <w:rPr>
          <w:bCs/>
          <w:kern w:val="32"/>
          <w:sz w:val="28"/>
          <w:szCs w:val="28"/>
        </w:rPr>
        <w:t>Экологические технологии</w:t>
      </w:r>
      <w:r w:rsidR="00A75490">
        <w:rPr>
          <w:bCs/>
          <w:kern w:val="32"/>
          <w:sz w:val="28"/>
          <w:szCs w:val="28"/>
        </w:rPr>
        <w:t xml:space="preserve">» </w:t>
      </w:r>
      <w:r w:rsidR="00412C3F">
        <w:rPr>
          <w:bCs/>
          <w:kern w:val="32"/>
          <w:sz w:val="28"/>
          <w:szCs w:val="28"/>
        </w:rPr>
        <w:t>следующее изменение, в таблице</w:t>
      </w:r>
      <w:r w:rsidR="00A75490">
        <w:rPr>
          <w:bCs/>
          <w:kern w:val="32"/>
          <w:sz w:val="28"/>
          <w:szCs w:val="28"/>
        </w:rPr>
        <w:t xml:space="preserve"> приложения цифры «</w:t>
      </w:r>
      <w:r w:rsidR="00412C3F">
        <w:rPr>
          <w:bCs/>
          <w:kern w:val="32"/>
          <w:sz w:val="28"/>
          <w:szCs w:val="28"/>
        </w:rPr>
        <w:t>1009804,36</w:t>
      </w:r>
      <w:r w:rsidR="00A75490">
        <w:rPr>
          <w:bCs/>
          <w:kern w:val="32"/>
          <w:sz w:val="28"/>
          <w:szCs w:val="28"/>
        </w:rPr>
        <w:t>» заменить цифрами «</w:t>
      </w:r>
      <w:r w:rsidR="00412C3F">
        <w:rPr>
          <w:bCs/>
          <w:kern w:val="32"/>
          <w:sz w:val="28"/>
          <w:szCs w:val="28"/>
        </w:rPr>
        <w:t>1121094,86</w:t>
      </w:r>
      <w:r w:rsidR="00A75490">
        <w:rPr>
          <w:bCs/>
          <w:kern w:val="32"/>
          <w:sz w:val="28"/>
          <w:szCs w:val="28"/>
        </w:rPr>
        <w:t>».</w:t>
      </w:r>
    </w:p>
    <w:p w14:paraId="2F5E4A7F" w14:textId="5633C0CD" w:rsidR="00294F4C" w:rsidRPr="00CE1CB9" w:rsidRDefault="00A75490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3C917869" w14:textId="53B954F8" w:rsidR="006F6911" w:rsidRDefault="00A75490" w:rsidP="007B4F66">
      <w:pPr>
        <w:tabs>
          <w:tab w:val="left" w:pos="567"/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>с</w:t>
      </w:r>
      <w:r w:rsidR="006F6911">
        <w:rPr>
          <w:bCs/>
          <w:kern w:val="32"/>
          <w:sz w:val="28"/>
          <w:szCs w:val="28"/>
        </w:rPr>
        <w:t xml:space="preserve"> 01.01.2020, но не ранее для его официального опубликования.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69F4DEA" w14:textId="77777777" w:rsidR="00A75490" w:rsidRDefault="00A75490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9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490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48C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39A5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1299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61D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2C3F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6F6911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D8F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55D51"/>
    <w:rsid w:val="00A721EB"/>
    <w:rsid w:val="00A74851"/>
    <w:rsid w:val="00A75490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3CC6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48EA-FA67-4D66-8FE4-A61CF1D3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2019-11-12T03:32:00Z</cp:lastPrinted>
  <dcterms:created xsi:type="dcterms:W3CDTF">2019-11-25T08:08:00Z</dcterms:created>
  <dcterms:modified xsi:type="dcterms:W3CDTF">2019-11-26T09:20:00Z</dcterms:modified>
</cp:coreProperties>
</file>