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9E51D" w14:textId="77777777" w:rsidR="00981116" w:rsidRPr="00EE00D5" w:rsidRDefault="00981116" w:rsidP="009811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Calibri" w:hAnsi="Calibri" w:cs="Times New Roman"/>
          <w:noProof/>
          <w:sz w:val="20"/>
          <w:lang w:eastAsia="ru-RU"/>
        </w:rPr>
        <w:drawing>
          <wp:inline distT="0" distB="0" distL="0" distR="0" wp14:anchorId="382848C1" wp14:editId="7C7BE76E">
            <wp:extent cx="733425" cy="7334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976313" w14:textId="77777777" w:rsidR="00981116" w:rsidRPr="00EE00D5" w:rsidRDefault="00981116" w:rsidP="009811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14:paraId="35C0AC11" w14:textId="77777777" w:rsidR="00981116" w:rsidRPr="00EE00D5" w:rsidRDefault="00981116" w:rsidP="009811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14:paraId="3B95CBB0" w14:textId="77777777" w:rsidR="00981116" w:rsidRPr="00EE00D5" w:rsidRDefault="00981116" w:rsidP="00981116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РЕГИОНАЛЬНАЯ ЭНЕРГЕТИЧЕСКАЯ КОМИССИЯ</w:t>
      </w:r>
    </w:p>
    <w:p w14:paraId="7CB3EBA9" w14:textId="77777777" w:rsidR="00981116" w:rsidRPr="00EE00D5" w:rsidRDefault="00981116" w:rsidP="00981116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КЕМЕРОВСКОЙ ОБЛАСТИ</w:t>
      </w:r>
    </w:p>
    <w:p w14:paraId="1D64B299" w14:textId="77777777" w:rsidR="00981116" w:rsidRPr="00EE00D5" w:rsidRDefault="00981116" w:rsidP="0098111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14:paraId="3B246954" w14:textId="77777777" w:rsidR="00981116" w:rsidRPr="00EE00D5" w:rsidRDefault="00981116" w:rsidP="0098111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 О С Т А Н О В Л Е Н И Е  </w:t>
      </w:r>
    </w:p>
    <w:p w14:paraId="7EE99BDF" w14:textId="77777777" w:rsidR="00981116" w:rsidRPr="00EE00D5" w:rsidRDefault="00981116" w:rsidP="0098111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6"/>
          <w:szCs w:val="36"/>
          <w:lang w:eastAsia="x-none"/>
        </w:rPr>
      </w:pPr>
    </w:p>
    <w:p w14:paraId="630DAA7A" w14:textId="0B269B85" w:rsidR="00014555" w:rsidRDefault="00014555" w:rsidP="000145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от </w:t>
      </w:r>
      <w:r w:rsidR="009617FA">
        <w:rPr>
          <w:rFonts w:ascii="Times New Roman" w:eastAsia="Times New Roman" w:hAnsi="Times New Roman"/>
          <w:sz w:val="28"/>
          <w:szCs w:val="28"/>
          <w:lang w:eastAsia="x-none"/>
        </w:rPr>
        <w:t>31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декабря 201</w:t>
      </w:r>
      <w:r w:rsidR="00A208E8">
        <w:rPr>
          <w:rFonts w:ascii="Times New Roman" w:eastAsia="Times New Roman" w:hAnsi="Times New Roman"/>
          <w:sz w:val="28"/>
          <w:szCs w:val="28"/>
          <w:lang w:eastAsia="x-none"/>
        </w:rPr>
        <w:t>9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г.  № </w:t>
      </w:r>
      <w:r w:rsidR="009617FA">
        <w:rPr>
          <w:rFonts w:ascii="Times New Roman" w:eastAsia="Times New Roman" w:hAnsi="Times New Roman"/>
          <w:sz w:val="28"/>
          <w:szCs w:val="28"/>
          <w:lang w:eastAsia="x-none"/>
        </w:rPr>
        <w:t>893</w:t>
      </w:r>
    </w:p>
    <w:p w14:paraId="1E51FCE3" w14:textId="77777777" w:rsidR="00981116" w:rsidRPr="00EE00D5" w:rsidRDefault="00981116" w:rsidP="009811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0D5">
        <w:rPr>
          <w:rFonts w:ascii="Times New Roman" w:eastAsia="Times New Roman" w:hAnsi="Times New Roman" w:cs="Times New Roman"/>
          <w:sz w:val="24"/>
          <w:szCs w:val="24"/>
          <w:lang w:eastAsia="x-none"/>
        </w:rPr>
        <w:t>г. Кемерово</w:t>
      </w:r>
    </w:p>
    <w:p w14:paraId="4A5F5FE3" w14:textId="15613B89" w:rsidR="00981116" w:rsidRDefault="00981116" w:rsidP="00981116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0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</w:p>
    <w:p w14:paraId="4E35B4BC" w14:textId="77777777" w:rsidR="00A208E8" w:rsidRDefault="00A208E8" w:rsidP="00981116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F1B2F0" w14:textId="77777777" w:rsidR="009D07BB" w:rsidRDefault="00117FCA" w:rsidP="00981116">
      <w:pPr>
        <w:spacing w:after="0" w:line="240" w:lineRule="auto"/>
        <w:ind w:left="567" w:right="423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76679D"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установлении </w:t>
      </w:r>
      <w:r w:rsidR="0076679D" w:rsidRPr="00117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сбытовых надбавок гарантирующих </w:t>
      </w:r>
    </w:p>
    <w:p w14:paraId="636A8A16" w14:textId="77777777" w:rsidR="009D07BB" w:rsidRDefault="0076679D" w:rsidP="00981116">
      <w:pPr>
        <w:spacing w:after="0" w:line="240" w:lineRule="auto"/>
        <w:ind w:left="567" w:right="423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поставщиков электрической энергии, поставляющих </w:t>
      </w:r>
    </w:p>
    <w:p w14:paraId="09405339" w14:textId="77777777" w:rsidR="00474ED9" w:rsidRDefault="0076679D" w:rsidP="00981116">
      <w:pPr>
        <w:spacing w:after="0" w:line="240" w:lineRule="auto"/>
        <w:ind w:left="567" w:right="423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электрическую энергию (мощность) на розничном </w:t>
      </w:r>
    </w:p>
    <w:p w14:paraId="03C57466" w14:textId="31631EBF" w:rsidR="00117FCA" w:rsidRPr="00EE00D5" w:rsidRDefault="0076679D" w:rsidP="00981116">
      <w:pPr>
        <w:spacing w:after="0" w:line="240" w:lineRule="auto"/>
        <w:ind w:left="567" w:right="423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рынке </w:t>
      </w: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Кемеровской</w:t>
      </w:r>
      <w:r w:rsidR="00320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  <w:r w:rsidR="00EE5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117FCA"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</w:t>
      </w:r>
      <w:r w:rsidR="00A20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117FCA"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626BA994" w14:textId="77777777" w:rsidR="00117FCA" w:rsidRPr="00EE00D5" w:rsidRDefault="00117FCA" w:rsidP="00117FCA">
      <w:pPr>
        <w:spacing w:after="0" w:line="240" w:lineRule="auto"/>
        <w:ind w:left="567" w:right="425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75586AE" w14:textId="77777777" w:rsidR="00117FCA" w:rsidRDefault="00117FCA" w:rsidP="00117FCA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Руководствуясь Федеральным законом от 26.03.2003 № 35-ФЗ </w:t>
      </w:r>
      <w:r w:rsidR="00546CC5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электроэнергетике</w:t>
      </w:r>
      <w:r w:rsidR="00546CC5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Правительства 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оссийской 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едерации                             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29.12.2011 №</w:t>
      </w:r>
      <w:r w:rsidR="00B76E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1178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46CC5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О ценообразовании в области регулируемых цен (тарифов) в электроэнергетике</w:t>
      </w:r>
      <w:r w:rsidR="00546CC5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C685D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5C685D">
        <w:rPr>
          <w:rFonts w:ascii="Times New Roman" w:hAnsi="Times New Roman" w:cs="Times New Roman"/>
          <w:sz w:val="28"/>
          <w:szCs w:val="28"/>
        </w:rPr>
        <w:t>риказом ФАС России от</w:t>
      </w:r>
      <w:r w:rsidR="00AB2176">
        <w:rPr>
          <w:rFonts w:ascii="Times New Roman" w:hAnsi="Times New Roman" w:cs="Times New Roman"/>
          <w:sz w:val="28"/>
          <w:szCs w:val="28"/>
        </w:rPr>
        <w:t> </w:t>
      </w:r>
      <w:r w:rsidR="005C685D">
        <w:rPr>
          <w:rFonts w:ascii="Times New Roman" w:hAnsi="Times New Roman" w:cs="Times New Roman"/>
          <w:sz w:val="28"/>
          <w:szCs w:val="28"/>
        </w:rPr>
        <w:t>21.11.2017 №</w:t>
      </w:r>
      <w:r w:rsidR="0078431D">
        <w:rPr>
          <w:rFonts w:ascii="Times New Roman" w:hAnsi="Times New Roman" w:cs="Times New Roman"/>
          <w:sz w:val="28"/>
          <w:szCs w:val="28"/>
        </w:rPr>
        <w:t> </w:t>
      </w:r>
      <w:r w:rsidR="005C685D">
        <w:rPr>
          <w:rFonts w:ascii="Times New Roman" w:hAnsi="Times New Roman" w:cs="Times New Roman"/>
          <w:sz w:val="28"/>
          <w:szCs w:val="28"/>
        </w:rPr>
        <w:t xml:space="preserve">1554/17 «Об утверждении методических указаний по расчету сбытовых надбавок гарантирующих поставщиков с использованием метода сравнения аналогов», </w:t>
      </w:r>
      <w:r w:rsidRPr="00EE7BE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постановлением Коллегии Администрации Кемеровской области от 06.09.2013 №</w:t>
      </w:r>
      <w:r w:rsidR="00B76E4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 </w:t>
      </w:r>
      <w:r w:rsidRPr="00EE7BE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371 </w:t>
      </w:r>
      <w:r w:rsidR="00546CC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</w:t>
      </w:r>
      <w:r w:rsidRPr="00EE7BE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Об утверждении Положения о региональной энергетической комиссии Кемеровской области</w:t>
      </w:r>
      <w:r w:rsidR="00546CC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»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, региональная энергетическая комиссия Кемеровской области</w:t>
      </w:r>
      <w:r w:rsidRPr="00EE7BE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E7BE0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постановляет:</w:t>
      </w:r>
    </w:p>
    <w:p w14:paraId="071C9AFB" w14:textId="00B0FE7C" w:rsidR="00117FCA" w:rsidRPr="00EE5620" w:rsidRDefault="00237A20" w:rsidP="00117F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E5620" w:rsidRPr="00EE5620">
        <w:rPr>
          <w:rFonts w:ascii="Times New Roman" w:hAnsi="Times New Roman" w:cs="Times New Roman"/>
          <w:sz w:val="28"/>
          <w:szCs w:val="28"/>
        </w:rPr>
        <w:t>Установить с 01.01.20</w:t>
      </w:r>
      <w:r w:rsidR="00A208E8">
        <w:rPr>
          <w:rFonts w:ascii="Times New Roman" w:hAnsi="Times New Roman" w:cs="Times New Roman"/>
          <w:sz w:val="28"/>
          <w:szCs w:val="28"/>
        </w:rPr>
        <w:t>20</w:t>
      </w:r>
      <w:r w:rsidR="00EE5620" w:rsidRPr="00EE5620">
        <w:rPr>
          <w:rFonts w:ascii="Times New Roman" w:hAnsi="Times New Roman" w:cs="Times New Roman"/>
          <w:sz w:val="28"/>
          <w:szCs w:val="28"/>
        </w:rPr>
        <w:t xml:space="preserve"> по 31.12.20</w:t>
      </w:r>
      <w:r w:rsidR="00A208E8">
        <w:rPr>
          <w:rFonts w:ascii="Times New Roman" w:hAnsi="Times New Roman" w:cs="Times New Roman"/>
          <w:sz w:val="28"/>
          <w:szCs w:val="28"/>
        </w:rPr>
        <w:t>20</w:t>
      </w:r>
      <w:r w:rsidR="00EE5620" w:rsidRPr="00EE5620">
        <w:rPr>
          <w:rFonts w:ascii="Times New Roman" w:hAnsi="Times New Roman" w:cs="Times New Roman"/>
          <w:sz w:val="28"/>
          <w:szCs w:val="28"/>
        </w:rPr>
        <w:t xml:space="preserve"> сбытовые надбавки гарантирующих поставщиков электрической энергии, поставляющих электрическую энергию (мощность) на розничном рынке Кемеровской области</w:t>
      </w:r>
      <w:r w:rsidR="0078431D">
        <w:rPr>
          <w:rFonts w:ascii="Times New Roman" w:hAnsi="Times New Roman" w:cs="Times New Roman"/>
          <w:sz w:val="28"/>
          <w:szCs w:val="28"/>
        </w:rPr>
        <w:t xml:space="preserve"> на 20</w:t>
      </w:r>
      <w:r w:rsidR="00A208E8">
        <w:rPr>
          <w:rFonts w:ascii="Times New Roman" w:hAnsi="Times New Roman" w:cs="Times New Roman"/>
          <w:sz w:val="28"/>
          <w:szCs w:val="28"/>
        </w:rPr>
        <w:t>20</w:t>
      </w:r>
      <w:r w:rsidR="0078431D">
        <w:rPr>
          <w:rFonts w:ascii="Times New Roman" w:hAnsi="Times New Roman" w:cs="Times New Roman"/>
          <w:sz w:val="28"/>
          <w:szCs w:val="28"/>
        </w:rPr>
        <w:t xml:space="preserve"> год</w:t>
      </w:r>
      <w:r w:rsidR="00EE5620">
        <w:rPr>
          <w:rFonts w:ascii="Times New Roman" w:hAnsi="Times New Roman" w:cs="Times New Roman"/>
          <w:sz w:val="28"/>
          <w:szCs w:val="28"/>
        </w:rPr>
        <w:t>,</w:t>
      </w:r>
      <w:r w:rsidR="00EE5620" w:rsidRPr="00EE5620">
        <w:rPr>
          <w:rFonts w:ascii="Times New Roman" w:hAnsi="Times New Roman" w:cs="Times New Roman"/>
          <w:sz w:val="28"/>
          <w:szCs w:val="28"/>
        </w:rPr>
        <w:t xml:space="preserve"> </w:t>
      </w:r>
      <w:r w:rsidR="00117FCA" w:rsidRPr="00EE5620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117FCA" w:rsidRPr="0087417B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117FCA" w:rsidRPr="00EE5620">
        <w:rPr>
          <w:rFonts w:ascii="Times New Roman" w:hAnsi="Times New Roman" w:cs="Times New Roman"/>
          <w:sz w:val="28"/>
          <w:szCs w:val="28"/>
        </w:rPr>
        <w:t>.</w:t>
      </w:r>
    </w:p>
    <w:p w14:paraId="0B2F7932" w14:textId="685AFBFF" w:rsidR="00B76E4D" w:rsidRDefault="001D3ED8" w:rsidP="00B76E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2. Признать утратившим силу с 01.01.20</w:t>
      </w:r>
      <w:r w:rsidR="00A208E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20</w:t>
      </w:r>
      <w:r w:rsidR="00B76E4D" w:rsidRPr="00B76E4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B76E4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постановлени</w:t>
      </w:r>
      <w:r w:rsidR="00A208E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е</w:t>
      </w:r>
      <w:r w:rsidR="00B76E4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B76E4D">
        <w:rPr>
          <w:rFonts w:ascii="Times New Roman" w:hAnsi="Times New Roman" w:cs="Times New Roman"/>
          <w:sz w:val="28"/>
          <w:szCs w:val="28"/>
        </w:rPr>
        <w:t>региональной энергетической комиссии Кемеровской области</w:t>
      </w:r>
      <w:r w:rsidR="00A208E8">
        <w:rPr>
          <w:rFonts w:ascii="Times New Roman" w:hAnsi="Times New Roman" w:cs="Times New Roman"/>
          <w:sz w:val="28"/>
          <w:szCs w:val="28"/>
        </w:rPr>
        <w:t xml:space="preserve"> </w:t>
      </w:r>
      <w:r w:rsidR="00B76E4D">
        <w:rPr>
          <w:rFonts w:ascii="Times New Roman" w:hAnsi="Times New Roman" w:cs="Times New Roman"/>
          <w:sz w:val="28"/>
          <w:szCs w:val="28"/>
        </w:rPr>
        <w:t xml:space="preserve">от </w:t>
      </w:r>
      <w:r w:rsidR="00A208E8" w:rsidRPr="00A208E8">
        <w:rPr>
          <w:rFonts w:ascii="Times New Roman" w:hAnsi="Times New Roman" w:cs="Times New Roman"/>
          <w:sz w:val="28"/>
          <w:szCs w:val="28"/>
        </w:rPr>
        <w:t>31.12.2018 №</w:t>
      </w:r>
      <w:r w:rsidR="00A208E8">
        <w:rPr>
          <w:rFonts w:ascii="Times New Roman" w:hAnsi="Times New Roman" w:cs="Times New Roman"/>
          <w:sz w:val="28"/>
          <w:szCs w:val="28"/>
        </w:rPr>
        <w:t> </w:t>
      </w:r>
      <w:r w:rsidR="00A208E8" w:rsidRPr="00A208E8">
        <w:rPr>
          <w:rFonts w:ascii="Times New Roman" w:hAnsi="Times New Roman" w:cs="Times New Roman"/>
          <w:sz w:val="28"/>
          <w:szCs w:val="28"/>
        </w:rPr>
        <w:t xml:space="preserve">778 </w:t>
      </w:r>
      <w:r w:rsidR="00B76E4D">
        <w:rPr>
          <w:rFonts w:ascii="Times New Roman" w:hAnsi="Times New Roman" w:cs="Times New Roman"/>
          <w:sz w:val="28"/>
          <w:szCs w:val="28"/>
        </w:rPr>
        <w:t>«Об установлении сбытовых надбавок гарантирующих поставщиков электрической энергии, поставляющих электрическую энергию (мощность) на розничном рынке Кемеровской области, на 201</w:t>
      </w:r>
      <w:r w:rsidR="00A208E8">
        <w:rPr>
          <w:rFonts w:ascii="Times New Roman" w:hAnsi="Times New Roman" w:cs="Times New Roman"/>
          <w:sz w:val="28"/>
          <w:szCs w:val="28"/>
        </w:rPr>
        <w:t>9</w:t>
      </w:r>
      <w:r w:rsidR="00B76E4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208E8">
        <w:rPr>
          <w:rFonts w:ascii="Times New Roman" w:hAnsi="Times New Roman" w:cs="Times New Roman"/>
          <w:sz w:val="28"/>
          <w:szCs w:val="28"/>
        </w:rPr>
        <w:t>.</w:t>
      </w:r>
    </w:p>
    <w:p w14:paraId="0A9047F2" w14:textId="77777777" w:rsidR="005C685D" w:rsidRDefault="00BA6C44" w:rsidP="00117FCA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3</w:t>
      </w:r>
      <w:r w:rsidR="00237A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 </w:t>
      </w:r>
      <w:r w:rsidR="005C685D" w:rsidRPr="009422BD">
        <w:rPr>
          <w:rFonts w:ascii="Times New Roman" w:eastAsia="Times New Roman" w:hAnsi="Times New Roman" w:cs="Times New Roman"/>
          <w:sz w:val="28"/>
          <w:szCs w:val="20"/>
          <w:lang w:eastAsia="ru-RU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5C24C922" w14:textId="77777777" w:rsidR="00117FCA" w:rsidRPr="00A77B42" w:rsidRDefault="00BA6C44" w:rsidP="00117FCA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4</w:t>
      </w:r>
      <w:r w:rsidR="00237A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 </w:t>
      </w:r>
      <w:r w:rsidR="00117FCA" w:rsidRPr="00A77B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Настоящее постановление вступает в силу со дня</w:t>
      </w:r>
      <w:r w:rsidR="0098111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его</w:t>
      </w:r>
      <w:r w:rsidR="00117FCA" w:rsidRPr="00A77B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117FC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официального </w:t>
      </w:r>
      <w:r w:rsidR="00117FCA" w:rsidRPr="00A77B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опубликования.</w:t>
      </w:r>
    </w:p>
    <w:p w14:paraId="0A44FC5D" w14:textId="77777777" w:rsidR="00117FCA" w:rsidRPr="00EE00D5" w:rsidRDefault="00117FCA" w:rsidP="00117F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923B8D" w14:textId="77777777" w:rsidR="00117FCA" w:rsidRDefault="00117FCA" w:rsidP="00117FCA">
      <w:pPr>
        <w:widowControl w:val="0"/>
        <w:tabs>
          <w:tab w:val="left" w:pos="4820"/>
        </w:tabs>
        <w:spacing w:after="0" w:line="240" w:lineRule="auto"/>
        <w:ind w:right="-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98F58C" w14:textId="2D0F3C36" w:rsidR="00117FCA" w:rsidRDefault="00117FCA" w:rsidP="00117FCA">
      <w:pPr>
        <w:widowControl w:val="0"/>
        <w:tabs>
          <w:tab w:val="left" w:pos="4820"/>
        </w:tabs>
        <w:spacing w:after="0" w:line="240" w:lineRule="auto"/>
        <w:ind w:right="-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</w:t>
      </w:r>
    </w:p>
    <w:p w14:paraId="2210E13D" w14:textId="77777777" w:rsidR="00117FCA" w:rsidRDefault="00117FCA" w:rsidP="00117FCA">
      <w:pPr>
        <w:widowControl w:val="0"/>
        <w:tabs>
          <w:tab w:val="left" w:pos="4820"/>
        </w:tabs>
        <w:spacing w:after="0" w:line="240" w:lineRule="auto"/>
        <w:ind w:right="-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Кемеровской области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981116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Малюта</w:t>
      </w:r>
    </w:p>
    <w:p w14:paraId="7C9DB1C8" w14:textId="77777777" w:rsidR="00B73521" w:rsidRDefault="00B73521" w:rsidP="00117FCA">
      <w:pPr>
        <w:widowControl w:val="0"/>
        <w:tabs>
          <w:tab w:val="left" w:pos="4820"/>
        </w:tabs>
        <w:spacing w:after="0" w:line="240" w:lineRule="auto"/>
        <w:ind w:right="-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73521" w:rsidSect="00A208E8">
          <w:headerReference w:type="default" r:id="rId7"/>
          <w:pgSz w:w="11906" w:h="16838"/>
          <w:pgMar w:top="993" w:right="850" w:bottom="568" w:left="1701" w:header="708" w:footer="708" w:gutter="0"/>
          <w:cols w:space="708"/>
          <w:titlePg/>
          <w:docGrid w:linePitch="360"/>
        </w:sectPr>
      </w:pPr>
    </w:p>
    <w:p w14:paraId="48BA3094" w14:textId="77777777" w:rsidR="00F22A79" w:rsidRDefault="00BA6C44" w:rsidP="00F22A79">
      <w:pPr>
        <w:widowControl w:val="0"/>
        <w:snapToGrid w:val="0"/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F22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E67F66" w14:textId="77777777" w:rsidR="00F22A79" w:rsidRPr="00B52324" w:rsidRDefault="00F22A79" w:rsidP="00F22A79">
      <w:pPr>
        <w:widowControl w:val="0"/>
        <w:snapToGrid w:val="0"/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2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региональной энергетической</w:t>
      </w:r>
    </w:p>
    <w:p w14:paraId="0AB23989" w14:textId="77777777" w:rsidR="00F22A79" w:rsidRPr="00B52324" w:rsidRDefault="00F22A79" w:rsidP="00F22A79">
      <w:pPr>
        <w:widowControl w:val="0"/>
        <w:snapToGrid w:val="0"/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Кемеровской области</w:t>
      </w:r>
    </w:p>
    <w:p w14:paraId="7255E933" w14:textId="6E2460AC" w:rsidR="00F22A79" w:rsidRPr="00B52324" w:rsidRDefault="00F22A79" w:rsidP="00F22A79">
      <w:pPr>
        <w:widowControl w:val="0"/>
        <w:snapToGrid w:val="0"/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617FA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B5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 w:rsidR="00A208E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5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D3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52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17FA">
        <w:rPr>
          <w:rFonts w:ascii="Times New Roman" w:eastAsia="Times New Roman" w:hAnsi="Times New Roman" w:cs="Times New Roman"/>
          <w:sz w:val="28"/>
          <w:szCs w:val="28"/>
          <w:lang w:eastAsia="ru-RU"/>
        </w:rPr>
        <w:t>893</w:t>
      </w:r>
    </w:p>
    <w:p w14:paraId="64E03EB7" w14:textId="77777777" w:rsidR="00BA6C44" w:rsidRDefault="00BA6C44" w:rsidP="00BA6C44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D2CF9F" w14:textId="77777777" w:rsidR="00B73521" w:rsidRDefault="00BA6C44" w:rsidP="007667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C44">
        <w:rPr>
          <w:rFonts w:ascii="Times New Roman" w:hAnsi="Times New Roman" w:cs="Times New Roman"/>
          <w:b/>
          <w:sz w:val="28"/>
          <w:szCs w:val="28"/>
        </w:rPr>
        <w:t xml:space="preserve">Сбытовые надбавки гарантирующих поставщиков электрической энергии, поставляющих </w:t>
      </w:r>
    </w:p>
    <w:p w14:paraId="7773B1C4" w14:textId="4D3A58F9" w:rsidR="00BA6C44" w:rsidRPr="00CA612F" w:rsidRDefault="00BA6C44" w:rsidP="007667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C44">
        <w:rPr>
          <w:rFonts w:ascii="Times New Roman" w:hAnsi="Times New Roman" w:cs="Times New Roman"/>
          <w:b/>
          <w:sz w:val="28"/>
          <w:szCs w:val="28"/>
        </w:rPr>
        <w:t>электрическую энергию (мощность) на розничном рынке Кемеровской области</w:t>
      </w:r>
      <w:r w:rsidR="00F14096">
        <w:rPr>
          <w:rFonts w:ascii="Times New Roman" w:hAnsi="Times New Roman" w:cs="Times New Roman"/>
          <w:b/>
          <w:sz w:val="28"/>
          <w:szCs w:val="28"/>
        </w:rPr>
        <w:t>, на 20</w:t>
      </w:r>
      <w:r w:rsidR="00A208E8">
        <w:rPr>
          <w:rFonts w:ascii="Times New Roman" w:hAnsi="Times New Roman" w:cs="Times New Roman"/>
          <w:b/>
          <w:sz w:val="28"/>
          <w:szCs w:val="28"/>
        </w:rPr>
        <w:t>20</w:t>
      </w:r>
      <w:r w:rsidR="00F1409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C77B673" w14:textId="77777777" w:rsidR="00CD0B61" w:rsidRDefault="00CA612F" w:rsidP="00244A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3521">
        <w:rPr>
          <w:rFonts w:ascii="Times New Roman" w:hAnsi="Times New Roman" w:cs="Times New Roman"/>
          <w:sz w:val="28"/>
          <w:szCs w:val="28"/>
        </w:rPr>
        <w:t>(тарифы указываются без НДС)</w:t>
      </w:r>
    </w:p>
    <w:p w14:paraId="079F1234" w14:textId="77777777" w:rsidR="00F14096" w:rsidRDefault="00F14096" w:rsidP="00F140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руб./кВт · ч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2658"/>
        <w:gridCol w:w="1114"/>
        <w:gridCol w:w="1114"/>
        <w:gridCol w:w="1103"/>
        <w:gridCol w:w="1103"/>
        <w:gridCol w:w="1199"/>
        <w:gridCol w:w="1199"/>
        <w:gridCol w:w="1199"/>
        <w:gridCol w:w="1199"/>
        <w:gridCol w:w="1199"/>
        <w:gridCol w:w="1199"/>
      </w:tblGrid>
      <w:tr w:rsidR="00761B59" w:rsidRPr="00761B59" w14:paraId="55289FE5" w14:textId="77777777" w:rsidTr="00761B59">
        <w:tc>
          <w:tcPr>
            <w:tcW w:w="500" w:type="dxa"/>
            <w:vMerge w:val="restart"/>
            <w:vAlign w:val="center"/>
          </w:tcPr>
          <w:p w14:paraId="55253EB1" w14:textId="77777777" w:rsidR="00F14096" w:rsidRPr="00761B59" w:rsidRDefault="00742D4F" w:rsidP="00761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B5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58" w:type="dxa"/>
            <w:vMerge w:val="restart"/>
            <w:vAlign w:val="center"/>
          </w:tcPr>
          <w:p w14:paraId="10E2F355" w14:textId="77777777" w:rsidR="00F14096" w:rsidRPr="00761B59" w:rsidRDefault="00742D4F" w:rsidP="0076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гарантирующего поставщика в </w:t>
            </w:r>
            <w:r w:rsidR="00761B59" w:rsidRPr="00761B59">
              <w:rPr>
                <w:rFonts w:ascii="Times New Roman" w:hAnsi="Times New Roman" w:cs="Times New Roman"/>
                <w:sz w:val="24"/>
                <w:szCs w:val="24"/>
              </w:rPr>
              <w:t>Кемеровской области</w:t>
            </w:r>
          </w:p>
        </w:tc>
        <w:tc>
          <w:tcPr>
            <w:tcW w:w="11628" w:type="dxa"/>
            <w:gridSpan w:val="10"/>
            <w:vAlign w:val="center"/>
          </w:tcPr>
          <w:p w14:paraId="6D9DADFC" w14:textId="77777777" w:rsidR="00F14096" w:rsidRPr="00761B59" w:rsidRDefault="00F14096" w:rsidP="0076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>Сбытовая надбавка</w:t>
            </w:r>
          </w:p>
        </w:tc>
      </w:tr>
      <w:tr w:rsidR="00742D4F" w:rsidRPr="00761B59" w14:paraId="508590F9" w14:textId="77777777" w:rsidTr="00761B59">
        <w:tc>
          <w:tcPr>
            <w:tcW w:w="500" w:type="dxa"/>
            <w:vMerge/>
            <w:vAlign w:val="center"/>
          </w:tcPr>
          <w:p w14:paraId="128AFE11" w14:textId="77777777" w:rsidR="00742D4F" w:rsidRPr="00761B59" w:rsidRDefault="00742D4F" w:rsidP="0076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  <w:vAlign w:val="center"/>
          </w:tcPr>
          <w:p w14:paraId="79419EE6" w14:textId="77777777" w:rsidR="00742D4F" w:rsidRPr="00761B59" w:rsidRDefault="00742D4F" w:rsidP="0076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vAlign w:val="center"/>
          </w:tcPr>
          <w:p w14:paraId="6579DDC1" w14:textId="77777777" w:rsidR="00742D4F" w:rsidRPr="00761B59" w:rsidRDefault="00742D4F" w:rsidP="0076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>тарифная группа потребителей «население» и приравненные к нему категории потребителей</w:t>
            </w:r>
          </w:p>
        </w:tc>
        <w:tc>
          <w:tcPr>
            <w:tcW w:w="2206" w:type="dxa"/>
            <w:gridSpan w:val="2"/>
            <w:vAlign w:val="center"/>
          </w:tcPr>
          <w:p w14:paraId="0F3D2D3A" w14:textId="77777777" w:rsidR="00742D4F" w:rsidRPr="00761B59" w:rsidRDefault="00742D4F" w:rsidP="0076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>тарифная группа потребителей «сетевые организации, покупающие электрическую энергию для компенсации потерь»</w:t>
            </w:r>
          </w:p>
        </w:tc>
        <w:tc>
          <w:tcPr>
            <w:tcW w:w="2398" w:type="dxa"/>
            <w:gridSpan w:val="2"/>
            <w:vAlign w:val="center"/>
          </w:tcPr>
          <w:p w14:paraId="38FCC411" w14:textId="77777777" w:rsidR="00742D4F" w:rsidRPr="00761B59" w:rsidRDefault="00742D4F" w:rsidP="0076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потребители - по подгруппе в зависимости от величины максимальной мощности принадлежащих им энергопринимающих устройств </w:t>
            </w:r>
            <w:r w:rsidR="00761B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>менее 670 кВт</w:t>
            </w:r>
          </w:p>
        </w:tc>
        <w:tc>
          <w:tcPr>
            <w:tcW w:w="2398" w:type="dxa"/>
            <w:gridSpan w:val="2"/>
            <w:vAlign w:val="center"/>
          </w:tcPr>
          <w:p w14:paraId="53FA8A47" w14:textId="77777777" w:rsidR="00742D4F" w:rsidRPr="00761B59" w:rsidRDefault="00742D4F" w:rsidP="0076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потребители - по подгруппе в зависимости от величины максимальной мощности принадлежащих им энергопринимающих устройств </w:t>
            </w:r>
            <w:r w:rsidR="00761B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>от 670 кВт до 10 МВт</w:t>
            </w:r>
          </w:p>
        </w:tc>
        <w:tc>
          <w:tcPr>
            <w:tcW w:w="2398" w:type="dxa"/>
            <w:gridSpan w:val="2"/>
            <w:vAlign w:val="center"/>
          </w:tcPr>
          <w:p w14:paraId="4D97B848" w14:textId="77777777" w:rsidR="00742D4F" w:rsidRPr="00761B59" w:rsidRDefault="00742D4F" w:rsidP="0076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>прочие потребители - по подгруппе в зависимости от величины максимальной мощности принадлежащих им энергопринимающих устройств не менее 10 МВт</w:t>
            </w:r>
          </w:p>
        </w:tc>
      </w:tr>
      <w:tr w:rsidR="00761B59" w:rsidRPr="00761B59" w14:paraId="19BE5DAB" w14:textId="77777777" w:rsidTr="00761B59">
        <w:tc>
          <w:tcPr>
            <w:tcW w:w="500" w:type="dxa"/>
            <w:vMerge/>
          </w:tcPr>
          <w:p w14:paraId="2F179319" w14:textId="77777777" w:rsidR="00761B59" w:rsidRPr="00761B59" w:rsidRDefault="00761B59" w:rsidP="0076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</w:tcPr>
          <w:p w14:paraId="3672FC7A" w14:textId="77777777" w:rsidR="00761B59" w:rsidRPr="00761B59" w:rsidRDefault="00761B59" w:rsidP="0076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14:paraId="744C985A" w14:textId="77777777" w:rsidR="00761B59" w:rsidRPr="00761B59" w:rsidRDefault="00761B59" w:rsidP="00761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B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61B59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1114" w:type="dxa"/>
          </w:tcPr>
          <w:p w14:paraId="397DB233" w14:textId="77777777" w:rsidR="00761B59" w:rsidRPr="00761B59" w:rsidRDefault="00761B59" w:rsidP="00761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B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61B59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1103" w:type="dxa"/>
          </w:tcPr>
          <w:p w14:paraId="262A31F6" w14:textId="77777777" w:rsidR="00761B59" w:rsidRPr="00761B59" w:rsidRDefault="00761B59" w:rsidP="00761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B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61B59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1103" w:type="dxa"/>
          </w:tcPr>
          <w:p w14:paraId="3BCB5F44" w14:textId="77777777" w:rsidR="00761B59" w:rsidRPr="00761B59" w:rsidRDefault="00761B59" w:rsidP="00761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B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61B59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1199" w:type="dxa"/>
          </w:tcPr>
          <w:p w14:paraId="041296B0" w14:textId="77777777" w:rsidR="00761B59" w:rsidRPr="00761B59" w:rsidRDefault="00761B59" w:rsidP="00761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B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61B59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1199" w:type="dxa"/>
          </w:tcPr>
          <w:p w14:paraId="582B8F64" w14:textId="77777777" w:rsidR="00761B59" w:rsidRPr="00761B59" w:rsidRDefault="00761B59" w:rsidP="00761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B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61B59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1199" w:type="dxa"/>
          </w:tcPr>
          <w:p w14:paraId="1A28C4AD" w14:textId="77777777" w:rsidR="00761B59" w:rsidRPr="00761B59" w:rsidRDefault="00761B59" w:rsidP="00761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B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61B59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1199" w:type="dxa"/>
          </w:tcPr>
          <w:p w14:paraId="290DD00E" w14:textId="77777777" w:rsidR="00761B59" w:rsidRPr="00761B59" w:rsidRDefault="00761B59" w:rsidP="00761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B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61B59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1199" w:type="dxa"/>
          </w:tcPr>
          <w:p w14:paraId="11F36D33" w14:textId="77777777" w:rsidR="00761B59" w:rsidRPr="00761B59" w:rsidRDefault="00761B59" w:rsidP="00761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B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61B59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1199" w:type="dxa"/>
          </w:tcPr>
          <w:p w14:paraId="42B0F546" w14:textId="77777777" w:rsidR="00761B59" w:rsidRPr="00761B59" w:rsidRDefault="00761B59" w:rsidP="00761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B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61B59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</w:tr>
      <w:tr w:rsidR="00761B59" w:rsidRPr="00761B59" w14:paraId="46F5D695" w14:textId="77777777" w:rsidTr="00761B59">
        <w:tc>
          <w:tcPr>
            <w:tcW w:w="500" w:type="dxa"/>
          </w:tcPr>
          <w:p w14:paraId="371C176D" w14:textId="77777777" w:rsidR="00F14096" w:rsidRPr="00761B59" w:rsidRDefault="00F14096" w:rsidP="00F1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8" w:type="dxa"/>
          </w:tcPr>
          <w:p w14:paraId="4BBB942D" w14:textId="77777777" w:rsidR="00F14096" w:rsidRPr="00761B59" w:rsidRDefault="00F14096" w:rsidP="00F1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14:paraId="76306B8B" w14:textId="77777777" w:rsidR="00F14096" w:rsidRPr="00761B59" w:rsidRDefault="00F14096" w:rsidP="00F1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4" w:type="dxa"/>
          </w:tcPr>
          <w:p w14:paraId="3A9AB499" w14:textId="77777777" w:rsidR="00F14096" w:rsidRPr="00761B59" w:rsidRDefault="00F14096" w:rsidP="00F1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3" w:type="dxa"/>
          </w:tcPr>
          <w:p w14:paraId="5C0F2A39" w14:textId="77777777" w:rsidR="00F14096" w:rsidRPr="00761B59" w:rsidRDefault="00F14096" w:rsidP="00F1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3" w:type="dxa"/>
          </w:tcPr>
          <w:p w14:paraId="4CD3A1FA" w14:textId="77777777" w:rsidR="00F14096" w:rsidRPr="00761B59" w:rsidRDefault="00F14096" w:rsidP="00F1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14:paraId="6DF9C26B" w14:textId="77777777" w:rsidR="00F14096" w:rsidRPr="00761B59" w:rsidRDefault="00F14096" w:rsidP="00F1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9" w:type="dxa"/>
          </w:tcPr>
          <w:p w14:paraId="21A47178" w14:textId="77777777" w:rsidR="00F14096" w:rsidRPr="00761B59" w:rsidRDefault="00F14096" w:rsidP="00F1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9" w:type="dxa"/>
          </w:tcPr>
          <w:p w14:paraId="3CA1BFF7" w14:textId="77777777" w:rsidR="00F14096" w:rsidRPr="00761B59" w:rsidRDefault="00F14096" w:rsidP="00F1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9" w:type="dxa"/>
          </w:tcPr>
          <w:p w14:paraId="244E497D" w14:textId="77777777" w:rsidR="00F14096" w:rsidRPr="00761B59" w:rsidRDefault="00F14096" w:rsidP="00F1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9" w:type="dxa"/>
          </w:tcPr>
          <w:p w14:paraId="6A660352" w14:textId="77777777" w:rsidR="00F14096" w:rsidRPr="00761B59" w:rsidRDefault="00F14096" w:rsidP="00F1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9" w:type="dxa"/>
          </w:tcPr>
          <w:p w14:paraId="669A427E" w14:textId="77777777" w:rsidR="00F14096" w:rsidRPr="00761B59" w:rsidRDefault="00F14096" w:rsidP="00F1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535E8" w:rsidRPr="00761B59" w14:paraId="44675E5B" w14:textId="77777777" w:rsidTr="006535E8">
        <w:tc>
          <w:tcPr>
            <w:tcW w:w="500" w:type="dxa"/>
            <w:vAlign w:val="center"/>
          </w:tcPr>
          <w:p w14:paraId="6035E0CD" w14:textId="77777777" w:rsidR="006535E8" w:rsidRPr="00761B59" w:rsidRDefault="006535E8" w:rsidP="0065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8" w:type="dxa"/>
          </w:tcPr>
          <w:p w14:paraId="0DFE0E0A" w14:textId="77777777" w:rsidR="006535E8" w:rsidRPr="00761B59" w:rsidRDefault="006535E8" w:rsidP="00653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761B59">
              <w:rPr>
                <w:rFonts w:ascii="Times New Roman" w:hAnsi="Times New Roman" w:cs="Times New Roman"/>
                <w:sz w:val="24"/>
                <w:szCs w:val="24"/>
              </w:rPr>
              <w:t>Кузбассэнергосбыт</w:t>
            </w:r>
            <w:proofErr w:type="spellEnd"/>
            <w:r w:rsidRPr="00761B59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14:paraId="666D48E2" w14:textId="77777777" w:rsidR="006535E8" w:rsidRPr="00761B59" w:rsidRDefault="006535E8" w:rsidP="00653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>(ИНН 4205109214)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E93C" w14:textId="265193B4" w:rsidR="006535E8" w:rsidRPr="00D30ADE" w:rsidRDefault="006535E8" w:rsidP="006535E8">
            <w:pPr>
              <w:jc w:val="center"/>
              <w:rPr>
                <w:rFonts w:ascii="Times New Roman" w:hAnsi="Times New Roman" w:cs="Times New Roman"/>
              </w:rPr>
            </w:pPr>
            <w:r w:rsidRPr="00D30ADE">
              <w:rPr>
                <w:rFonts w:ascii="Times New Roman" w:hAnsi="Times New Roman" w:cs="Times New Roman"/>
                <w:color w:val="000000"/>
              </w:rPr>
              <w:t>0,3594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6230" w14:textId="2A2792A2" w:rsidR="006535E8" w:rsidRPr="008E753E" w:rsidRDefault="006535E8" w:rsidP="005C06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53E">
              <w:rPr>
                <w:rFonts w:ascii="Times New Roman" w:hAnsi="Times New Roman" w:cs="Times New Roman"/>
                <w:color w:val="000000"/>
              </w:rPr>
              <w:t>0,577</w:t>
            </w:r>
            <w:r w:rsidR="008E753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988A" w14:textId="73588F0A" w:rsidR="006535E8" w:rsidRPr="008E753E" w:rsidRDefault="006535E8" w:rsidP="006535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ADE">
              <w:rPr>
                <w:rFonts w:ascii="Times New Roman" w:hAnsi="Times New Roman" w:cs="Times New Roman"/>
                <w:color w:val="000000"/>
              </w:rPr>
              <w:t>0,2793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BC72" w14:textId="6118E352" w:rsidR="006535E8" w:rsidRPr="008E753E" w:rsidRDefault="006535E8" w:rsidP="00FB7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753E">
              <w:rPr>
                <w:rFonts w:ascii="Times New Roman" w:hAnsi="Times New Roman" w:cs="Times New Roman"/>
                <w:color w:val="000000"/>
              </w:rPr>
              <w:t>0,</w:t>
            </w:r>
            <w:r w:rsidR="00FB7B19">
              <w:rPr>
                <w:rFonts w:ascii="Times New Roman" w:hAnsi="Times New Roman" w:cs="Times New Roman"/>
                <w:color w:val="000000"/>
              </w:rPr>
              <w:t>5819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6B35" w14:textId="199D0158" w:rsidR="006535E8" w:rsidRPr="008E753E" w:rsidRDefault="006535E8" w:rsidP="00FB7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ADE">
              <w:rPr>
                <w:rFonts w:ascii="Times New Roman" w:hAnsi="Times New Roman" w:cs="Times New Roman"/>
                <w:color w:val="000000"/>
              </w:rPr>
              <w:t>0,4</w:t>
            </w:r>
            <w:r w:rsidR="00FB7B19">
              <w:rPr>
                <w:rFonts w:ascii="Times New Roman" w:hAnsi="Times New Roman" w:cs="Times New Roman"/>
                <w:color w:val="000000"/>
              </w:rPr>
              <w:t>651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AB97" w14:textId="6E55ADE8" w:rsidR="006535E8" w:rsidRPr="00D30ADE" w:rsidRDefault="006535E8" w:rsidP="00FB7B19">
            <w:pPr>
              <w:jc w:val="center"/>
              <w:rPr>
                <w:rFonts w:ascii="Times New Roman" w:hAnsi="Times New Roman" w:cs="Times New Roman"/>
              </w:rPr>
            </w:pPr>
            <w:r w:rsidRPr="00D30ADE">
              <w:rPr>
                <w:rFonts w:ascii="Times New Roman" w:hAnsi="Times New Roman" w:cs="Times New Roman"/>
                <w:color w:val="000000"/>
              </w:rPr>
              <w:t>0,4</w:t>
            </w:r>
            <w:r w:rsidR="00FB7B19">
              <w:rPr>
                <w:rFonts w:ascii="Times New Roman" w:hAnsi="Times New Roman" w:cs="Times New Roman"/>
                <w:color w:val="000000"/>
              </w:rPr>
              <w:t>644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A9CE" w14:textId="2328A17F" w:rsidR="006535E8" w:rsidRPr="00D30ADE" w:rsidRDefault="006535E8" w:rsidP="00FB7B19">
            <w:pPr>
              <w:jc w:val="center"/>
              <w:rPr>
                <w:rFonts w:ascii="Times New Roman" w:hAnsi="Times New Roman" w:cs="Times New Roman"/>
              </w:rPr>
            </w:pPr>
            <w:r w:rsidRPr="00D30ADE">
              <w:rPr>
                <w:rFonts w:ascii="Times New Roman" w:hAnsi="Times New Roman" w:cs="Times New Roman"/>
                <w:color w:val="000000"/>
              </w:rPr>
              <w:t>0,</w:t>
            </w:r>
            <w:r w:rsidR="00FB7B19">
              <w:rPr>
                <w:rFonts w:ascii="Times New Roman" w:hAnsi="Times New Roman" w:cs="Times New Roman"/>
                <w:color w:val="000000"/>
              </w:rPr>
              <w:t>2124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1789" w14:textId="4D1278F9" w:rsidR="006535E8" w:rsidRPr="00D30ADE" w:rsidRDefault="006535E8" w:rsidP="00FB7B19">
            <w:pPr>
              <w:jc w:val="center"/>
              <w:rPr>
                <w:rFonts w:ascii="Times New Roman" w:hAnsi="Times New Roman" w:cs="Times New Roman"/>
              </w:rPr>
            </w:pPr>
            <w:r w:rsidRPr="00D30ADE">
              <w:rPr>
                <w:rFonts w:ascii="Times New Roman" w:hAnsi="Times New Roman" w:cs="Times New Roman"/>
                <w:color w:val="000000"/>
              </w:rPr>
              <w:t>0,</w:t>
            </w:r>
            <w:r w:rsidR="00FB7B19">
              <w:rPr>
                <w:rFonts w:ascii="Times New Roman" w:hAnsi="Times New Roman" w:cs="Times New Roman"/>
                <w:color w:val="000000"/>
              </w:rPr>
              <w:t>2093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921F" w14:textId="298EAFDC" w:rsidR="006535E8" w:rsidRPr="00D30ADE" w:rsidRDefault="006535E8" w:rsidP="00FB7B19">
            <w:pPr>
              <w:jc w:val="center"/>
              <w:rPr>
                <w:rFonts w:ascii="Times New Roman" w:hAnsi="Times New Roman" w:cs="Times New Roman"/>
              </w:rPr>
            </w:pPr>
            <w:r w:rsidRPr="00D30ADE">
              <w:rPr>
                <w:rFonts w:ascii="Times New Roman" w:hAnsi="Times New Roman" w:cs="Times New Roman"/>
                <w:color w:val="000000"/>
              </w:rPr>
              <w:t>0,</w:t>
            </w:r>
            <w:r w:rsidR="00FB7B19">
              <w:rPr>
                <w:rFonts w:ascii="Times New Roman" w:hAnsi="Times New Roman" w:cs="Times New Roman"/>
                <w:color w:val="000000"/>
              </w:rPr>
              <w:t>1550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A7AD" w14:textId="7ED8C05F" w:rsidR="006535E8" w:rsidRPr="00D30ADE" w:rsidRDefault="006535E8" w:rsidP="00FB7B19">
            <w:pPr>
              <w:jc w:val="center"/>
              <w:rPr>
                <w:rFonts w:ascii="Times New Roman" w:hAnsi="Times New Roman" w:cs="Times New Roman"/>
              </w:rPr>
            </w:pPr>
            <w:r w:rsidRPr="00D30ADE">
              <w:rPr>
                <w:rFonts w:ascii="Times New Roman" w:hAnsi="Times New Roman" w:cs="Times New Roman"/>
                <w:color w:val="000000"/>
              </w:rPr>
              <w:t>0,</w:t>
            </w:r>
            <w:r w:rsidR="00FB7B19">
              <w:rPr>
                <w:rFonts w:ascii="Times New Roman" w:hAnsi="Times New Roman" w:cs="Times New Roman"/>
                <w:color w:val="000000"/>
              </w:rPr>
              <w:t>1548</w:t>
            </w:r>
          </w:p>
        </w:tc>
      </w:tr>
      <w:tr w:rsidR="006535E8" w:rsidRPr="00761B59" w14:paraId="2112CCC1" w14:textId="77777777" w:rsidTr="006535E8">
        <w:tc>
          <w:tcPr>
            <w:tcW w:w="500" w:type="dxa"/>
            <w:vAlign w:val="center"/>
          </w:tcPr>
          <w:p w14:paraId="4C9B9FFA" w14:textId="77777777" w:rsidR="006535E8" w:rsidRPr="00761B59" w:rsidRDefault="006535E8" w:rsidP="0065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8" w:type="dxa"/>
          </w:tcPr>
          <w:p w14:paraId="09550846" w14:textId="77777777" w:rsidR="006535E8" w:rsidRPr="00761B59" w:rsidRDefault="006535E8" w:rsidP="00653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61B59">
              <w:rPr>
                <w:rFonts w:ascii="Times New Roman" w:hAnsi="Times New Roman" w:cs="Times New Roman"/>
                <w:sz w:val="24"/>
                <w:szCs w:val="24"/>
              </w:rPr>
              <w:t>Металлэнергофинанс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2B1FBA" w14:textId="77777777" w:rsidR="006535E8" w:rsidRPr="00761B59" w:rsidRDefault="006535E8" w:rsidP="0065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59">
              <w:rPr>
                <w:rFonts w:ascii="Times New Roman" w:hAnsi="Times New Roman" w:cs="Times New Roman"/>
                <w:sz w:val="24"/>
                <w:szCs w:val="24"/>
              </w:rPr>
              <w:t>(ИНН 4217039402)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E22E" w14:textId="0FAE9D46" w:rsidR="006535E8" w:rsidRPr="00D30ADE" w:rsidRDefault="006535E8" w:rsidP="006535E8">
            <w:pPr>
              <w:jc w:val="center"/>
              <w:rPr>
                <w:rFonts w:ascii="Times New Roman" w:hAnsi="Times New Roman" w:cs="Times New Roman"/>
              </w:rPr>
            </w:pPr>
            <w:r w:rsidRPr="00D30ADE">
              <w:rPr>
                <w:rFonts w:ascii="Times New Roman" w:hAnsi="Times New Roman" w:cs="Times New Roman"/>
                <w:color w:val="000000"/>
              </w:rPr>
              <w:t>1,6999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0715" w14:textId="38D42DB1" w:rsidR="006535E8" w:rsidRPr="00D30ADE" w:rsidRDefault="006535E8" w:rsidP="006535E8">
            <w:pPr>
              <w:jc w:val="center"/>
              <w:rPr>
                <w:rFonts w:ascii="Times New Roman" w:hAnsi="Times New Roman" w:cs="Times New Roman"/>
              </w:rPr>
            </w:pPr>
            <w:r w:rsidRPr="00D30ADE">
              <w:rPr>
                <w:rFonts w:ascii="Times New Roman" w:hAnsi="Times New Roman" w:cs="Times New Roman"/>
              </w:rPr>
              <w:t>3,2314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7A96" w14:textId="5B2F7AC1" w:rsidR="006535E8" w:rsidRPr="00D30ADE" w:rsidRDefault="006535E8" w:rsidP="006535E8">
            <w:pPr>
              <w:jc w:val="center"/>
              <w:rPr>
                <w:rFonts w:ascii="Times New Roman" w:hAnsi="Times New Roman" w:cs="Times New Roman"/>
              </w:rPr>
            </w:pPr>
            <w:r w:rsidRPr="00D30ADE">
              <w:rPr>
                <w:rFonts w:ascii="Times New Roman" w:hAnsi="Times New Roman" w:cs="Times New Roman"/>
                <w:color w:val="000000"/>
              </w:rPr>
              <w:t>0,9142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8AAF" w14:textId="47851448" w:rsidR="006535E8" w:rsidRPr="00D30ADE" w:rsidRDefault="006535E8" w:rsidP="006535E8">
            <w:pPr>
              <w:jc w:val="center"/>
              <w:rPr>
                <w:rFonts w:ascii="Times New Roman" w:hAnsi="Times New Roman" w:cs="Times New Roman"/>
              </w:rPr>
            </w:pPr>
            <w:r w:rsidRPr="00D30ADE">
              <w:rPr>
                <w:rFonts w:ascii="Times New Roman" w:hAnsi="Times New Roman" w:cs="Times New Roman"/>
              </w:rPr>
              <w:t>3,2397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2C47" w14:textId="15BDC3AD" w:rsidR="006535E8" w:rsidRPr="00D30ADE" w:rsidRDefault="006535E8" w:rsidP="006535E8">
            <w:pPr>
              <w:jc w:val="center"/>
              <w:rPr>
                <w:rFonts w:ascii="Times New Roman" w:hAnsi="Times New Roman" w:cs="Times New Roman"/>
              </w:rPr>
            </w:pPr>
            <w:r w:rsidRPr="00D30ADE">
              <w:rPr>
                <w:rFonts w:ascii="Times New Roman" w:hAnsi="Times New Roman" w:cs="Times New Roman"/>
                <w:color w:val="000000"/>
              </w:rPr>
              <w:t>0,3941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44F5" w14:textId="2C08706E" w:rsidR="006535E8" w:rsidRPr="00D30ADE" w:rsidRDefault="006535E8" w:rsidP="006535E8">
            <w:pPr>
              <w:jc w:val="center"/>
              <w:rPr>
                <w:rFonts w:ascii="Times New Roman" w:hAnsi="Times New Roman" w:cs="Times New Roman"/>
              </w:rPr>
            </w:pPr>
            <w:r w:rsidRPr="00D30ADE">
              <w:rPr>
                <w:rFonts w:ascii="Times New Roman" w:hAnsi="Times New Roman" w:cs="Times New Roman"/>
                <w:color w:val="000000"/>
              </w:rPr>
              <w:t>0,7193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4870" w14:textId="743DD115" w:rsidR="006535E8" w:rsidRPr="00D30ADE" w:rsidRDefault="006535E8" w:rsidP="006535E8">
            <w:pPr>
              <w:jc w:val="center"/>
              <w:rPr>
                <w:rFonts w:ascii="Times New Roman" w:hAnsi="Times New Roman" w:cs="Times New Roman"/>
              </w:rPr>
            </w:pPr>
            <w:r w:rsidRPr="00D30ADE">
              <w:rPr>
                <w:rFonts w:ascii="Times New Roman" w:hAnsi="Times New Roman" w:cs="Times New Roman"/>
                <w:color w:val="000000"/>
              </w:rPr>
              <w:t>0,1941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DDEF" w14:textId="028B0054" w:rsidR="006535E8" w:rsidRPr="00D30ADE" w:rsidRDefault="006535E8" w:rsidP="006535E8">
            <w:pPr>
              <w:jc w:val="center"/>
              <w:rPr>
                <w:rFonts w:ascii="Times New Roman" w:hAnsi="Times New Roman" w:cs="Times New Roman"/>
              </w:rPr>
            </w:pPr>
            <w:r w:rsidRPr="00D30ADE">
              <w:rPr>
                <w:rFonts w:ascii="Times New Roman" w:hAnsi="Times New Roman" w:cs="Times New Roman"/>
                <w:color w:val="000000"/>
              </w:rPr>
              <w:t>0,2415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ED39" w14:textId="5BEC24AC" w:rsidR="006535E8" w:rsidRPr="00D30ADE" w:rsidRDefault="006535E8" w:rsidP="006535E8">
            <w:pPr>
              <w:jc w:val="center"/>
              <w:rPr>
                <w:rFonts w:ascii="Times New Roman" w:hAnsi="Times New Roman" w:cs="Times New Roman"/>
              </w:rPr>
            </w:pPr>
            <w:r w:rsidRPr="00D30ADE">
              <w:rPr>
                <w:rFonts w:ascii="Times New Roman" w:hAnsi="Times New Roman" w:cs="Times New Roman"/>
                <w:color w:val="000000"/>
              </w:rPr>
              <w:t>0,1314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5D8D" w14:textId="0D47B214" w:rsidR="006535E8" w:rsidRPr="00D30ADE" w:rsidRDefault="006535E8" w:rsidP="006535E8">
            <w:pPr>
              <w:jc w:val="center"/>
              <w:rPr>
                <w:rFonts w:ascii="Times New Roman" w:hAnsi="Times New Roman" w:cs="Times New Roman"/>
              </w:rPr>
            </w:pPr>
            <w:r w:rsidRPr="00D30ADE">
              <w:rPr>
                <w:rFonts w:ascii="Times New Roman" w:hAnsi="Times New Roman" w:cs="Times New Roman"/>
                <w:color w:val="000000"/>
              </w:rPr>
              <w:t>0,2398</w:t>
            </w:r>
          </w:p>
        </w:tc>
      </w:tr>
    </w:tbl>
    <w:p w14:paraId="6945DC7B" w14:textId="77777777" w:rsidR="00B73521" w:rsidRDefault="00B73521" w:rsidP="00761B59"/>
    <w:sectPr w:rsidR="00B73521" w:rsidSect="00761B59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09042" w14:textId="77777777" w:rsidR="006B151D" w:rsidRDefault="006B151D">
      <w:pPr>
        <w:spacing w:after="0" w:line="240" w:lineRule="auto"/>
      </w:pPr>
      <w:r>
        <w:separator/>
      </w:r>
    </w:p>
  </w:endnote>
  <w:endnote w:type="continuationSeparator" w:id="0">
    <w:p w14:paraId="18E42506" w14:textId="77777777" w:rsidR="006B151D" w:rsidRDefault="006B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24FF2" w14:textId="77777777" w:rsidR="006B151D" w:rsidRDefault="006B151D">
      <w:pPr>
        <w:spacing w:after="0" w:line="240" w:lineRule="auto"/>
      </w:pPr>
      <w:r>
        <w:separator/>
      </w:r>
    </w:p>
  </w:footnote>
  <w:footnote w:type="continuationSeparator" w:id="0">
    <w:p w14:paraId="31512544" w14:textId="77777777" w:rsidR="006B151D" w:rsidRDefault="006B1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126710079"/>
      <w:docPartObj>
        <w:docPartGallery w:val="Page Numbers (Top of Page)"/>
        <w:docPartUnique/>
      </w:docPartObj>
    </w:sdtPr>
    <w:sdtEndPr/>
    <w:sdtContent>
      <w:p w14:paraId="2BC39461" w14:textId="4424853A" w:rsidR="00FD4BBF" w:rsidRPr="008D1C30" w:rsidRDefault="00CD0B6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1C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1C3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1C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7B1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D1C3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920262F" w14:textId="77777777" w:rsidR="00FD4BBF" w:rsidRDefault="009617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477"/>
    <w:rsid w:val="00005790"/>
    <w:rsid w:val="0000776A"/>
    <w:rsid w:val="00014555"/>
    <w:rsid w:val="00023348"/>
    <w:rsid w:val="000919EC"/>
    <w:rsid w:val="000933C2"/>
    <w:rsid w:val="000E7238"/>
    <w:rsid w:val="000F5A67"/>
    <w:rsid w:val="00100FF1"/>
    <w:rsid w:val="00117FCA"/>
    <w:rsid w:val="00142314"/>
    <w:rsid w:val="001741F2"/>
    <w:rsid w:val="00190374"/>
    <w:rsid w:val="001D2477"/>
    <w:rsid w:val="001D3ED8"/>
    <w:rsid w:val="001D4AC8"/>
    <w:rsid w:val="001E09EC"/>
    <w:rsid w:val="001F6217"/>
    <w:rsid w:val="002104F8"/>
    <w:rsid w:val="002144D8"/>
    <w:rsid w:val="002269B6"/>
    <w:rsid w:val="00237A20"/>
    <w:rsid w:val="00244A19"/>
    <w:rsid w:val="00245BC9"/>
    <w:rsid w:val="00276285"/>
    <w:rsid w:val="002A6CFD"/>
    <w:rsid w:val="0032032D"/>
    <w:rsid w:val="0032084F"/>
    <w:rsid w:val="003B085F"/>
    <w:rsid w:val="003D3906"/>
    <w:rsid w:val="003D61B2"/>
    <w:rsid w:val="003E1D16"/>
    <w:rsid w:val="003F18F6"/>
    <w:rsid w:val="003F384D"/>
    <w:rsid w:val="004125EB"/>
    <w:rsid w:val="0042305F"/>
    <w:rsid w:val="0045087E"/>
    <w:rsid w:val="00470F6D"/>
    <w:rsid w:val="00474ED9"/>
    <w:rsid w:val="004A34DA"/>
    <w:rsid w:val="004B11E8"/>
    <w:rsid w:val="004E4607"/>
    <w:rsid w:val="00535105"/>
    <w:rsid w:val="00546CC5"/>
    <w:rsid w:val="0055516D"/>
    <w:rsid w:val="00575BAE"/>
    <w:rsid w:val="005B7C0D"/>
    <w:rsid w:val="005C0616"/>
    <w:rsid w:val="005C4576"/>
    <w:rsid w:val="005C685D"/>
    <w:rsid w:val="006535E8"/>
    <w:rsid w:val="00655917"/>
    <w:rsid w:val="00674D9B"/>
    <w:rsid w:val="0068134B"/>
    <w:rsid w:val="006B151D"/>
    <w:rsid w:val="006B6C17"/>
    <w:rsid w:val="007026BE"/>
    <w:rsid w:val="00730F9B"/>
    <w:rsid w:val="0073378D"/>
    <w:rsid w:val="00742D4F"/>
    <w:rsid w:val="00751CAF"/>
    <w:rsid w:val="007615FB"/>
    <w:rsid w:val="00761B59"/>
    <w:rsid w:val="0076679D"/>
    <w:rsid w:val="00782B48"/>
    <w:rsid w:val="0078431D"/>
    <w:rsid w:val="0079016E"/>
    <w:rsid w:val="007C6A85"/>
    <w:rsid w:val="007D099C"/>
    <w:rsid w:val="007F644D"/>
    <w:rsid w:val="00836521"/>
    <w:rsid w:val="00856441"/>
    <w:rsid w:val="00873300"/>
    <w:rsid w:val="008805C6"/>
    <w:rsid w:val="0089212B"/>
    <w:rsid w:val="008A193A"/>
    <w:rsid w:val="008A5A28"/>
    <w:rsid w:val="008E753E"/>
    <w:rsid w:val="00925890"/>
    <w:rsid w:val="00954C12"/>
    <w:rsid w:val="009617FA"/>
    <w:rsid w:val="00975E2E"/>
    <w:rsid w:val="00981116"/>
    <w:rsid w:val="009C52A2"/>
    <w:rsid w:val="009C5B42"/>
    <w:rsid w:val="009D07BB"/>
    <w:rsid w:val="00A208E8"/>
    <w:rsid w:val="00A251C9"/>
    <w:rsid w:val="00A41BA9"/>
    <w:rsid w:val="00A508C0"/>
    <w:rsid w:val="00A631C7"/>
    <w:rsid w:val="00A6333B"/>
    <w:rsid w:val="00A72AC6"/>
    <w:rsid w:val="00AA3565"/>
    <w:rsid w:val="00AB2176"/>
    <w:rsid w:val="00AB52BD"/>
    <w:rsid w:val="00AC449A"/>
    <w:rsid w:val="00AC5C82"/>
    <w:rsid w:val="00AD0658"/>
    <w:rsid w:val="00AE6336"/>
    <w:rsid w:val="00B72A8E"/>
    <w:rsid w:val="00B73521"/>
    <w:rsid w:val="00B76E4D"/>
    <w:rsid w:val="00B771BD"/>
    <w:rsid w:val="00B8102C"/>
    <w:rsid w:val="00B95265"/>
    <w:rsid w:val="00BA6C44"/>
    <w:rsid w:val="00BB5DF1"/>
    <w:rsid w:val="00BD7027"/>
    <w:rsid w:val="00C21D7A"/>
    <w:rsid w:val="00C62E47"/>
    <w:rsid w:val="00C846AC"/>
    <w:rsid w:val="00CA612F"/>
    <w:rsid w:val="00CC1024"/>
    <w:rsid w:val="00CD0B61"/>
    <w:rsid w:val="00D145E8"/>
    <w:rsid w:val="00D30ADE"/>
    <w:rsid w:val="00D43CB5"/>
    <w:rsid w:val="00D65A25"/>
    <w:rsid w:val="00D87974"/>
    <w:rsid w:val="00D94F58"/>
    <w:rsid w:val="00DD3055"/>
    <w:rsid w:val="00DD507B"/>
    <w:rsid w:val="00DE3560"/>
    <w:rsid w:val="00E10C08"/>
    <w:rsid w:val="00E475B4"/>
    <w:rsid w:val="00E54F39"/>
    <w:rsid w:val="00E828E5"/>
    <w:rsid w:val="00EE5620"/>
    <w:rsid w:val="00F057E5"/>
    <w:rsid w:val="00F14096"/>
    <w:rsid w:val="00F1549A"/>
    <w:rsid w:val="00F22A79"/>
    <w:rsid w:val="00F24618"/>
    <w:rsid w:val="00F3265D"/>
    <w:rsid w:val="00F4245A"/>
    <w:rsid w:val="00F521E7"/>
    <w:rsid w:val="00F61B7C"/>
    <w:rsid w:val="00F638A0"/>
    <w:rsid w:val="00F64685"/>
    <w:rsid w:val="00FB7B19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299A"/>
  <w15:docId w15:val="{C7BC098F-F557-4C93-8679-335A06C3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7FCA"/>
  </w:style>
  <w:style w:type="paragraph" w:customStyle="1" w:styleId="ConsPlusNormal">
    <w:name w:val="ConsPlusNormal"/>
    <w:rsid w:val="00117F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1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FC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20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084F"/>
  </w:style>
  <w:style w:type="character" w:styleId="a9">
    <w:name w:val="annotation reference"/>
    <w:basedOn w:val="a0"/>
    <w:uiPriority w:val="99"/>
    <w:semiHidden/>
    <w:unhideWhenUsed/>
    <w:rsid w:val="00AE633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E633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E633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E633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E6336"/>
    <w:rPr>
      <w:b/>
      <w:bCs/>
      <w:sz w:val="20"/>
      <w:szCs w:val="20"/>
    </w:rPr>
  </w:style>
  <w:style w:type="table" w:styleId="ae">
    <w:name w:val="Table Grid"/>
    <w:basedOn w:val="a1"/>
    <w:uiPriority w:val="59"/>
    <w:rsid w:val="00F14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2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Гусельщиков</dc:creator>
  <cp:lastModifiedBy>Ксения Юхневич</cp:lastModifiedBy>
  <cp:revision>3</cp:revision>
  <cp:lastPrinted>2015-12-29T02:27:00Z</cp:lastPrinted>
  <dcterms:created xsi:type="dcterms:W3CDTF">2020-01-17T06:22:00Z</dcterms:created>
  <dcterms:modified xsi:type="dcterms:W3CDTF">2020-01-20T08:38:00Z</dcterms:modified>
</cp:coreProperties>
</file>