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02407B13" w:rsidR="001450C6" w:rsidRPr="00FF7934" w:rsidRDefault="001450C6" w:rsidP="001450C6">
      <w:pPr>
        <w:tabs>
          <w:tab w:val="left" w:pos="540"/>
        </w:tabs>
        <w:jc w:val="center"/>
        <w:rPr>
          <w:b/>
        </w:rPr>
      </w:pPr>
      <w:r w:rsidRPr="00C73561">
        <w:rPr>
          <w:b/>
        </w:rPr>
        <w:t xml:space="preserve">ПРОТОКОЛ № </w:t>
      </w:r>
      <w:r w:rsidR="000B56FE">
        <w:rPr>
          <w:b/>
        </w:rPr>
        <w:t>2</w:t>
      </w:r>
      <w:r w:rsidR="00D633AD">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07A75DCF" w:rsidR="00C1453D" w:rsidRPr="00C73561" w:rsidRDefault="00D633AD" w:rsidP="00C1453D">
      <w:pPr>
        <w:tabs>
          <w:tab w:val="left" w:pos="8619"/>
        </w:tabs>
        <w:jc w:val="both"/>
      </w:pPr>
      <w:r>
        <w:t>12</w:t>
      </w:r>
      <w:r w:rsidR="007407D0" w:rsidRPr="00C73561">
        <w:t>.</w:t>
      </w:r>
      <w:r w:rsidR="00232BB5">
        <w:t>0</w:t>
      </w:r>
      <w:r w:rsidR="000B56FE">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0497ED7F" w14:textId="56B2AB0D" w:rsidR="00AB15E8" w:rsidRPr="00D633AD" w:rsidRDefault="001450C6" w:rsidP="00AB15E8">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proofErr w:type="spellStart"/>
      <w:r w:rsidR="008B39E5" w:rsidRPr="00D633AD">
        <w:rPr>
          <w:bCs/>
        </w:rPr>
        <w:t>Кулеб</w:t>
      </w:r>
      <w:r w:rsidR="00F76467" w:rsidRPr="00D633AD">
        <w:rPr>
          <w:bCs/>
        </w:rPr>
        <w:t>а</w:t>
      </w:r>
      <w:r w:rsidR="008B39E5" w:rsidRPr="00D633AD">
        <w:rPr>
          <w:bCs/>
        </w:rPr>
        <w:t>кин</w:t>
      </w:r>
      <w:proofErr w:type="spellEnd"/>
      <w:r w:rsidR="008B39E5" w:rsidRPr="00D633AD">
        <w:rPr>
          <w:bCs/>
        </w:rPr>
        <w:t xml:space="preserve">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p>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30BCFF75"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w:t>
      </w:r>
      <w:r w:rsidR="004262E6">
        <w:rPr>
          <w:bCs/>
        </w:rPr>
        <w:t>Кузбасса</w:t>
      </w:r>
      <w:r>
        <w:rPr>
          <w:bCs/>
        </w:rPr>
        <w:t>;</w:t>
      </w:r>
    </w:p>
    <w:p w14:paraId="316100CA" w14:textId="4C147CA7" w:rsidR="00EF1057" w:rsidRDefault="00D633AD" w:rsidP="00D633AD">
      <w:pPr>
        <w:jc w:val="both"/>
        <w:rPr>
          <w:bCs/>
        </w:rPr>
      </w:pPr>
      <w:proofErr w:type="spellStart"/>
      <w:r>
        <w:rPr>
          <w:b/>
        </w:rPr>
        <w:t>Чоботар</w:t>
      </w:r>
      <w:proofErr w:type="spellEnd"/>
      <w:r>
        <w:rPr>
          <w:b/>
        </w:rPr>
        <w:t xml:space="preserve"> Н.В. – </w:t>
      </w:r>
      <w:r w:rsidRPr="00D633AD">
        <w:rPr>
          <w:bCs/>
        </w:rPr>
        <w:t xml:space="preserve">начальник отдела контроля и мониторинга </w:t>
      </w:r>
      <w:r w:rsidRPr="00D57DB8">
        <w:rPr>
          <w:bCs/>
        </w:rPr>
        <w:t xml:space="preserve">региональной энергетической комиссии </w:t>
      </w:r>
      <w:r>
        <w:rPr>
          <w:bCs/>
        </w:rPr>
        <w:t>Кузбасса.</w:t>
      </w:r>
    </w:p>
    <w:p w14:paraId="48FEEBAF" w14:textId="77777777" w:rsidR="00D633AD" w:rsidRPr="00D633AD" w:rsidRDefault="00D633AD" w:rsidP="00D633AD">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D633AD" w:rsidRPr="00524D6E" w14:paraId="090E03A0" w14:textId="77777777" w:rsidTr="009D2AE7">
        <w:trPr>
          <w:trHeight w:val="621"/>
          <w:jc w:val="center"/>
        </w:trPr>
        <w:tc>
          <w:tcPr>
            <w:tcW w:w="620" w:type="dxa"/>
            <w:shd w:val="clear" w:color="auto" w:fill="auto"/>
            <w:vAlign w:val="center"/>
          </w:tcPr>
          <w:p w14:paraId="5E29A3B5" w14:textId="4F54C06A" w:rsidR="00D633AD" w:rsidRDefault="00D633AD" w:rsidP="00D633AD">
            <w:pPr>
              <w:jc w:val="center"/>
            </w:pPr>
            <w:r>
              <w:t>1.</w:t>
            </w:r>
          </w:p>
        </w:tc>
        <w:tc>
          <w:tcPr>
            <w:tcW w:w="8780" w:type="dxa"/>
            <w:shd w:val="clear" w:color="auto" w:fill="auto"/>
          </w:tcPr>
          <w:p w14:paraId="7E7A3695" w14:textId="6B76910E" w:rsidR="00D633AD" w:rsidRPr="0093204B" w:rsidRDefault="00D633AD" w:rsidP="00D633AD">
            <w:pPr>
              <w:ind w:left="11" w:right="141"/>
              <w:jc w:val="both"/>
              <w:rPr>
                <w:bCs/>
                <w:kern w:val="32"/>
              </w:rPr>
            </w:pPr>
            <w:r w:rsidRPr="00844139">
              <w:t>О признании утратившими силу постановления региональной</w:t>
            </w:r>
            <w:r>
              <w:br/>
            </w:r>
            <w:r w:rsidRPr="00844139">
              <w:t>энергетической комиссии Кемеровской области от 11.04.2014 № 209</w:t>
            </w:r>
            <w:r>
              <w:br/>
            </w:r>
            <w:r w:rsidRPr="00844139">
              <w:t>«Об утверждении Административного регламента исполнения</w:t>
            </w:r>
            <w:r>
              <w:br/>
            </w:r>
            <w:r w:rsidRPr="00844139">
              <w:t>региональной энергетической комиссией Кемеровской области</w:t>
            </w:r>
            <w:r>
              <w:br/>
            </w:r>
            <w:r w:rsidRPr="00844139">
              <w:t>государственной функции по установлению тарифов на социальные</w:t>
            </w:r>
            <w:r>
              <w:br/>
            </w:r>
            <w:r w:rsidRPr="00844139">
              <w:t>услуги, предоставляемые населению Российской Федерации</w:t>
            </w:r>
            <w:r>
              <w:br/>
            </w:r>
            <w:r w:rsidRPr="00844139">
              <w:t>государственными и муниципальными учреждениями социального</w:t>
            </w:r>
            <w:r>
              <w:br/>
            </w:r>
            <w:r w:rsidRPr="00844139">
              <w:t>обслуживания» и внесении изменения в постановление региональной энергетической Кемеровской области  от 02.09.2014 № 432</w:t>
            </w:r>
            <w:r>
              <w:br/>
            </w:r>
            <w:r w:rsidRPr="00844139">
              <w:t>«О внесении изменений в некоторые постановления региональной</w:t>
            </w:r>
            <w:r>
              <w:br/>
            </w:r>
            <w:r w:rsidRPr="00844139">
              <w:t>энергетической комиссии Кемеровской области и о признании</w:t>
            </w:r>
            <w:r>
              <w:br/>
            </w:r>
            <w:r w:rsidRPr="00844139">
              <w:t>утратившим силу постановления департамента цен и тарифов</w:t>
            </w:r>
            <w:r>
              <w:br/>
            </w:r>
            <w:r w:rsidRPr="00844139">
              <w:t>Кемеровской области от 02.10.2012 № 77 «Об утверждении</w:t>
            </w:r>
            <w:r>
              <w:br/>
            </w:r>
            <w:r w:rsidRPr="00844139">
              <w:t>административного регламента исполнения департаментом цен и тарифов Кемеровской области государственной функции по осуществлению</w:t>
            </w:r>
            <w:r>
              <w:br/>
            </w:r>
            <w:r w:rsidRPr="00844139">
              <w:t>регулирования тарифов на товары и услуги организаций коммунального комплекса»</w:t>
            </w:r>
          </w:p>
        </w:tc>
      </w:tr>
      <w:tr w:rsidR="00D633AD" w:rsidRPr="00524D6E" w14:paraId="0342DBF9" w14:textId="77777777" w:rsidTr="009D2AE7">
        <w:trPr>
          <w:trHeight w:val="621"/>
          <w:jc w:val="center"/>
        </w:trPr>
        <w:tc>
          <w:tcPr>
            <w:tcW w:w="620" w:type="dxa"/>
            <w:shd w:val="clear" w:color="auto" w:fill="auto"/>
            <w:vAlign w:val="center"/>
          </w:tcPr>
          <w:p w14:paraId="5C7CC2BB" w14:textId="53F0F1AD" w:rsidR="00D633AD" w:rsidRDefault="00D633AD" w:rsidP="00D633AD">
            <w:pPr>
              <w:jc w:val="center"/>
            </w:pPr>
            <w:r>
              <w:t>2.</w:t>
            </w:r>
          </w:p>
        </w:tc>
        <w:tc>
          <w:tcPr>
            <w:tcW w:w="8780" w:type="dxa"/>
            <w:shd w:val="clear" w:color="auto" w:fill="auto"/>
          </w:tcPr>
          <w:p w14:paraId="394766E3" w14:textId="3EA7ACBD" w:rsidR="00D633AD" w:rsidRPr="0093204B" w:rsidRDefault="00D633AD" w:rsidP="00D633AD">
            <w:pPr>
              <w:ind w:left="11" w:right="141"/>
              <w:jc w:val="both"/>
              <w:rPr>
                <w:bCs/>
                <w:kern w:val="32"/>
              </w:rPr>
            </w:pPr>
            <w:r w:rsidRPr="00815247">
              <w:t xml:space="preserve">О внесении изменений в </w:t>
            </w:r>
            <w:bookmarkStart w:id="0" w:name="_Hlk39758285"/>
            <w:r w:rsidRPr="00815247">
              <w:t>постановление региональной энергетической комиссии Кемеровской области от 19.05.2017 № 68 «Об утверждении</w:t>
            </w:r>
            <w:r>
              <w:br/>
            </w:r>
            <w:r w:rsidRPr="00815247">
              <w:t>перечня правовых актов, содержащих обязательные требования,</w:t>
            </w:r>
            <w:r>
              <w:br/>
            </w:r>
            <w:r w:rsidRPr="00815247">
              <w:t>соблюдение которых оценивается региональной энергетической</w:t>
            </w:r>
            <w:r>
              <w:br/>
            </w:r>
            <w:r w:rsidRPr="00815247">
              <w:t>комиссии Кемеровской области при проведении мероприятий</w:t>
            </w:r>
            <w:r>
              <w:br/>
            </w:r>
            <w:r w:rsidRPr="00815247">
              <w:t>по контролю  в области регулируемых цен (тарифов) на товары (услуги)»</w:t>
            </w:r>
            <w:bookmarkEnd w:id="0"/>
          </w:p>
        </w:tc>
      </w:tr>
    </w:tbl>
    <w:p w14:paraId="231D9237" w14:textId="77777777" w:rsidR="00380B7A" w:rsidRDefault="00380B7A" w:rsidP="00D14585">
      <w:pPr>
        <w:ind w:firstLine="709"/>
        <w:jc w:val="both"/>
        <w:rPr>
          <w:b/>
        </w:rPr>
      </w:pPr>
    </w:p>
    <w:p w14:paraId="2FF785B9" w14:textId="7BAF6A92" w:rsidR="00D14585" w:rsidRPr="00BC2E4A" w:rsidRDefault="00D14585" w:rsidP="00D14585">
      <w:pPr>
        <w:ind w:firstLine="709"/>
        <w:jc w:val="both"/>
        <w:rPr>
          <w:bCs/>
        </w:rPr>
      </w:pPr>
      <w:r>
        <w:rPr>
          <w:b/>
        </w:rPr>
        <w:lastRenderedPageBreak/>
        <w:t>Малюта Д.В</w:t>
      </w:r>
      <w:r w:rsidRPr="00BC2E4A">
        <w:rPr>
          <w:b/>
        </w:rPr>
        <w:t>.</w:t>
      </w:r>
      <w:r w:rsidRPr="00BC2E4A">
        <w:rPr>
          <w:bCs/>
        </w:rPr>
        <w:t xml:space="preserve"> ознакомил присутствующих с повесткой дня и предоставил слово докладчик</w:t>
      </w:r>
      <w:r w:rsidR="00D633AD">
        <w:rPr>
          <w:bCs/>
        </w:rPr>
        <w:t>у.</w:t>
      </w:r>
    </w:p>
    <w:p w14:paraId="609E322B" w14:textId="77777777" w:rsidR="00D14585" w:rsidRDefault="00D14585" w:rsidP="00C27E32">
      <w:pPr>
        <w:ind w:firstLine="709"/>
        <w:jc w:val="both"/>
        <w:rPr>
          <w:sz w:val="23"/>
          <w:szCs w:val="23"/>
        </w:rPr>
      </w:pPr>
    </w:p>
    <w:p w14:paraId="1B168413" w14:textId="699FC260" w:rsidR="00156E00" w:rsidRPr="00401CA4" w:rsidRDefault="00F4075B" w:rsidP="00C27E32">
      <w:pPr>
        <w:ind w:firstLine="709"/>
        <w:jc w:val="both"/>
        <w:rPr>
          <w:b/>
        </w:rPr>
      </w:pPr>
      <w:r w:rsidRPr="00F07ABA">
        <w:rPr>
          <w:bCs/>
        </w:rPr>
        <w:t xml:space="preserve">Вопрос 1 </w:t>
      </w:r>
      <w:bookmarkStart w:id="1" w:name="_Hlk31814456"/>
      <w:r w:rsidR="00D633AD" w:rsidRPr="00401CA4">
        <w:rPr>
          <w:b/>
        </w:rPr>
        <w:t>«О признании утратившими силу постановления региональной</w:t>
      </w:r>
      <w:r w:rsidR="00401CA4">
        <w:rPr>
          <w:b/>
        </w:rPr>
        <w:t xml:space="preserve"> </w:t>
      </w:r>
      <w:r w:rsidR="00D633AD" w:rsidRPr="00401CA4">
        <w:rPr>
          <w:b/>
        </w:rPr>
        <w:t>энергетической комиссии Кемеровской области от 11.04.2014 № 209</w:t>
      </w:r>
      <w:r w:rsidR="00401CA4">
        <w:rPr>
          <w:b/>
        </w:rPr>
        <w:t xml:space="preserve"> </w:t>
      </w:r>
      <w:r w:rsidR="00D633AD" w:rsidRPr="00401CA4">
        <w:rPr>
          <w:b/>
        </w:rPr>
        <w:t>«Об утверждении Административного регламента исполнения</w:t>
      </w:r>
      <w:r w:rsidR="00401CA4">
        <w:rPr>
          <w:b/>
        </w:rPr>
        <w:t xml:space="preserve"> </w:t>
      </w:r>
      <w:r w:rsidR="00D633AD" w:rsidRPr="00401CA4">
        <w:rPr>
          <w:b/>
        </w:rPr>
        <w:t>региональной энергетической комиссией Кемеровской области</w:t>
      </w:r>
      <w:r w:rsidR="00401CA4">
        <w:rPr>
          <w:b/>
        </w:rPr>
        <w:t xml:space="preserve"> </w:t>
      </w:r>
      <w:r w:rsidR="00D633AD" w:rsidRPr="00401CA4">
        <w:rPr>
          <w:b/>
        </w:rPr>
        <w:t>государственной функции по установлению тарифов на социальные</w:t>
      </w:r>
      <w:r w:rsidR="00D633AD" w:rsidRPr="00401CA4">
        <w:rPr>
          <w:b/>
        </w:rPr>
        <w:br/>
        <w:t>услуги, предоставляемые населению Российской Федерации</w:t>
      </w:r>
      <w:r w:rsidR="00401CA4">
        <w:rPr>
          <w:b/>
        </w:rPr>
        <w:t xml:space="preserve"> </w:t>
      </w:r>
      <w:r w:rsidR="00D633AD" w:rsidRPr="00401CA4">
        <w:rPr>
          <w:b/>
        </w:rPr>
        <w:t>государственными и муниципальными учреждениями социального</w:t>
      </w:r>
      <w:r w:rsidR="00401CA4" w:rsidRPr="00401CA4">
        <w:rPr>
          <w:b/>
        </w:rPr>
        <w:t xml:space="preserve"> </w:t>
      </w:r>
      <w:r w:rsidR="00D633AD" w:rsidRPr="00401CA4">
        <w:rPr>
          <w:b/>
        </w:rPr>
        <w:t>обслуживания» и внесении изменения в постановление региональной энергетической Кемеровской области  от 02.09.2014 № 432</w:t>
      </w:r>
      <w:r w:rsidR="00401CA4" w:rsidRPr="00401CA4">
        <w:rPr>
          <w:b/>
        </w:rPr>
        <w:t xml:space="preserve"> </w:t>
      </w:r>
      <w:r w:rsidR="00D633AD" w:rsidRPr="00401CA4">
        <w:rPr>
          <w:b/>
        </w:rPr>
        <w:t>«О внесении изменений в некоторые постановления региональной</w:t>
      </w:r>
      <w:r w:rsidR="00401CA4" w:rsidRPr="00401CA4">
        <w:rPr>
          <w:b/>
        </w:rPr>
        <w:t xml:space="preserve"> </w:t>
      </w:r>
      <w:r w:rsidR="00D633AD" w:rsidRPr="00401CA4">
        <w:rPr>
          <w:b/>
        </w:rPr>
        <w:t>энергетической комиссии Кемеровской области и о признании</w:t>
      </w:r>
      <w:r w:rsidR="00401CA4" w:rsidRPr="00401CA4">
        <w:rPr>
          <w:b/>
        </w:rPr>
        <w:t xml:space="preserve"> </w:t>
      </w:r>
      <w:r w:rsidR="00D633AD" w:rsidRPr="00401CA4">
        <w:rPr>
          <w:b/>
        </w:rPr>
        <w:t>утратившим силу постановления департамента цен и тарифов</w:t>
      </w:r>
      <w:r w:rsidR="00401CA4" w:rsidRPr="00401CA4">
        <w:rPr>
          <w:b/>
        </w:rPr>
        <w:t xml:space="preserve"> </w:t>
      </w:r>
      <w:r w:rsidR="00D633AD" w:rsidRPr="00401CA4">
        <w:rPr>
          <w:b/>
        </w:rPr>
        <w:t>Кемеровской области от 02.10.2012 № 77 «Об утверждении</w:t>
      </w:r>
      <w:r w:rsidR="00401CA4" w:rsidRPr="00401CA4">
        <w:rPr>
          <w:b/>
        </w:rPr>
        <w:t xml:space="preserve"> </w:t>
      </w:r>
      <w:r w:rsidR="00D633AD" w:rsidRPr="00401CA4">
        <w:rPr>
          <w:b/>
        </w:rPr>
        <w:t>административного регламента исполнения департаментом цен и тарифов Кемеровской области государственной функции по осуществлению</w:t>
      </w:r>
      <w:r w:rsidR="00401CA4" w:rsidRPr="00401CA4">
        <w:rPr>
          <w:b/>
        </w:rPr>
        <w:t xml:space="preserve"> </w:t>
      </w:r>
      <w:r w:rsidR="00D633AD" w:rsidRPr="00401CA4">
        <w:rPr>
          <w:b/>
        </w:rPr>
        <w:t>регулирования тарифов на товары и услуги организаций коммунального комплекса»</w:t>
      </w:r>
    </w:p>
    <w:p w14:paraId="474C5E77" w14:textId="77777777" w:rsidR="00401CA4" w:rsidRDefault="00401CA4" w:rsidP="00401CA4">
      <w:pPr>
        <w:jc w:val="both"/>
        <w:rPr>
          <w:b/>
        </w:rPr>
      </w:pPr>
    </w:p>
    <w:p w14:paraId="309E645B" w14:textId="5147FD9C" w:rsidR="00452AFF" w:rsidRDefault="00156E00" w:rsidP="00401CA4">
      <w:pPr>
        <w:ind w:firstLine="709"/>
        <w:jc w:val="both"/>
        <w:rPr>
          <w:bCs/>
        </w:rPr>
      </w:pPr>
      <w:r w:rsidRPr="00156E00">
        <w:rPr>
          <w:bCs/>
        </w:rPr>
        <w:t xml:space="preserve">Докладчик </w:t>
      </w:r>
      <w:r w:rsidR="00401CA4">
        <w:rPr>
          <w:b/>
        </w:rPr>
        <w:t>Бушуева О.В.</w:t>
      </w:r>
      <w:r w:rsidR="009E046B">
        <w:rPr>
          <w:bCs/>
        </w:rPr>
        <w:t xml:space="preserve"> </w:t>
      </w:r>
      <w:r w:rsidR="00401CA4">
        <w:rPr>
          <w:bCs/>
        </w:rPr>
        <w:t>пояснила:</w:t>
      </w:r>
    </w:p>
    <w:p w14:paraId="51D92F80" w14:textId="77777777" w:rsidR="00401CA4" w:rsidRDefault="00401CA4" w:rsidP="00452AFF">
      <w:pPr>
        <w:ind w:firstLine="567"/>
        <w:jc w:val="both"/>
        <w:rPr>
          <w:bCs/>
        </w:rPr>
      </w:pPr>
    </w:p>
    <w:p w14:paraId="78FD73BA" w14:textId="77777777" w:rsidR="00401CA4" w:rsidRPr="00401CA4" w:rsidRDefault="00401CA4" w:rsidP="00401CA4">
      <w:pPr>
        <w:ind w:firstLine="709"/>
        <w:jc w:val="both"/>
      </w:pPr>
      <w:r w:rsidRPr="00401CA4">
        <w:rPr>
          <w:bCs/>
        </w:rPr>
        <w:t xml:space="preserve">В целях приведения нормативных правовых актов РЭК Кузбасса в соответствие  с нормами федерального и регионального законодательства, а именно исключения  полномочий РЭК Кузбасса </w:t>
      </w:r>
      <w:r w:rsidRPr="00401CA4">
        <w:t>по установлению тарифов на социальные услуги, предоставляемые населению Российской Федерации государственными и муниципальными учреждениями социального обслуживания из государственных функций необходимо признать утратившим силу Административный регламент исполнения региональной энергетической комиссией Кемеровской области государственной функции по установлению тарифов на социальные услуги, предоставляемые населению Российской Федерации государственными и муниципальными учреждениями социального обслуживания.</w:t>
      </w:r>
    </w:p>
    <w:p w14:paraId="16E041D6" w14:textId="77777777" w:rsidR="00452AFF" w:rsidRDefault="00452AFF" w:rsidP="00401CA4">
      <w:pPr>
        <w:jc w:val="both"/>
        <w:rPr>
          <w:bCs/>
        </w:rPr>
      </w:pPr>
    </w:p>
    <w:bookmarkEnd w:id="1"/>
    <w:p w14:paraId="65E0B855" w14:textId="0D7D8007" w:rsidR="001559E6"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571C5837" w14:textId="77777777" w:rsidR="00F663E6" w:rsidRDefault="00F663E6" w:rsidP="00F663E6">
      <w:pPr>
        <w:ind w:firstLine="709"/>
        <w:jc w:val="both"/>
        <w:rPr>
          <w:b/>
        </w:rPr>
      </w:pPr>
      <w:r>
        <w:rPr>
          <w:b/>
        </w:rPr>
        <w:t>ПОСТАНОВИЛО</w:t>
      </w:r>
      <w:r w:rsidRPr="00154164">
        <w:rPr>
          <w:b/>
        </w:rPr>
        <w:t>:</w:t>
      </w:r>
    </w:p>
    <w:p w14:paraId="7571203A" w14:textId="77777777" w:rsidR="00F663E6" w:rsidRPr="0038201C" w:rsidRDefault="00F663E6" w:rsidP="00F663E6">
      <w:pPr>
        <w:ind w:firstLine="709"/>
        <w:jc w:val="both"/>
        <w:rPr>
          <w:bCs/>
        </w:rPr>
      </w:pPr>
    </w:p>
    <w:p w14:paraId="50987532" w14:textId="42BE6DCD" w:rsidR="00401CA4" w:rsidRPr="00401CA4" w:rsidRDefault="00401CA4" w:rsidP="00401CA4">
      <w:pPr>
        <w:ind w:firstLine="709"/>
        <w:jc w:val="both"/>
      </w:pPr>
      <w:r>
        <w:t xml:space="preserve">1. </w:t>
      </w:r>
      <w:r w:rsidRPr="00401CA4">
        <w:t xml:space="preserve">Признать утратившим силу постановление региональной энергетической комиссии Кемеровской области </w:t>
      </w:r>
      <w:bookmarkStart w:id="2" w:name="_Hlk39761182"/>
      <w:r w:rsidRPr="00401CA4">
        <w:t>от 11.04.2014 № 209 «Об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социальные услуги, предоставляемые населению Российской Федерации государственными и муниципальными учреждениями социального обслуживания»</w:t>
      </w:r>
      <w:bookmarkEnd w:id="2"/>
      <w:r w:rsidRPr="00401CA4">
        <w:t>.</w:t>
      </w:r>
    </w:p>
    <w:p w14:paraId="03D4EB37" w14:textId="3E41BBBD" w:rsidR="00401CA4" w:rsidRDefault="00401CA4" w:rsidP="00401CA4">
      <w:pPr>
        <w:ind w:firstLine="709"/>
        <w:jc w:val="both"/>
      </w:pPr>
      <w:r w:rsidRPr="00401CA4">
        <w:t>2. Внести в  постановление региональной энергетической Кемеровской области от 02.09.2014 № 432 «О внесении изменений в некоторые постановления региональной энергетической комиссии Кемеровской области и о признании утратившим силу постановления департамента цен и тарифов Кемеровской области от 02.10.2012 № 77 «Об утверждении административного регламента исполнения департаментом цен и тарифов Кемеровской области государственной функции по осуществлению регулирования тарифов на товары и услуги организаций коммунального комплекса» (в редакции постановления региональной энергетической комиссии Кемеровской области от 02.11.2017 № 335) следующее изменение, пункт 4 исключить.</w:t>
      </w:r>
    </w:p>
    <w:p w14:paraId="4452F9B0" w14:textId="77777777" w:rsidR="00401CA4" w:rsidRPr="00401CA4" w:rsidRDefault="00401CA4" w:rsidP="00401CA4">
      <w:pPr>
        <w:ind w:firstLine="426"/>
        <w:jc w:val="both"/>
      </w:pPr>
    </w:p>
    <w:p w14:paraId="0380CE27" w14:textId="77777777" w:rsidR="001559E6" w:rsidRDefault="001559E6" w:rsidP="001559E6">
      <w:pPr>
        <w:ind w:firstLine="709"/>
        <w:jc w:val="both"/>
        <w:rPr>
          <w:b/>
        </w:rPr>
      </w:pPr>
      <w:r w:rsidRPr="00312424">
        <w:rPr>
          <w:b/>
        </w:rPr>
        <w:t>Голосовали «ЗА» –</w:t>
      </w:r>
      <w:r>
        <w:rPr>
          <w:b/>
        </w:rPr>
        <w:t xml:space="preserve"> единогласно.</w:t>
      </w:r>
    </w:p>
    <w:p w14:paraId="39892146" w14:textId="7ACC2397" w:rsidR="001559E6" w:rsidRDefault="001559E6" w:rsidP="001559E6">
      <w:pPr>
        <w:ind w:firstLine="709"/>
        <w:jc w:val="both"/>
        <w:rPr>
          <w:b/>
        </w:rPr>
      </w:pPr>
    </w:p>
    <w:p w14:paraId="047E4135" w14:textId="6A61DCF4" w:rsidR="00401CA4" w:rsidRDefault="00401CA4" w:rsidP="001559E6">
      <w:pPr>
        <w:ind w:firstLine="709"/>
        <w:jc w:val="both"/>
        <w:rPr>
          <w:b/>
          <w:bCs/>
        </w:rPr>
      </w:pPr>
      <w:r>
        <w:t xml:space="preserve">Вопрос 2 </w:t>
      </w:r>
      <w:r w:rsidRPr="00401CA4">
        <w:rPr>
          <w:b/>
          <w:bCs/>
        </w:rPr>
        <w:t>«</w:t>
      </w:r>
      <w:r w:rsidRPr="00401CA4">
        <w:rPr>
          <w:b/>
          <w:bCs/>
        </w:rPr>
        <w:t>О внесении изменений в постановление региональной энергетической комиссии Кемеровской области от 19.05.2017 № 68 «Об утверждении</w:t>
      </w:r>
      <w:r w:rsidRPr="00401CA4">
        <w:rPr>
          <w:b/>
          <w:bCs/>
        </w:rPr>
        <w:t xml:space="preserve"> </w:t>
      </w:r>
      <w:r w:rsidRPr="00401CA4">
        <w:rPr>
          <w:b/>
          <w:bCs/>
        </w:rPr>
        <w:t>перечня правовых актов, содержащих обязательные требования,</w:t>
      </w:r>
      <w:r w:rsidRPr="00401CA4">
        <w:rPr>
          <w:b/>
          <w:bCs/>
        </w:rPr>
        <w:t xml:space="preserve"> </w:t>
      </w:r>
      <w:r w:rsidRPr="00401CA4">
        <w:rPr>
          <w:b/>
          <w:bCs/>
        </w:rPr>
        <w:t xml:space="preserve">соблюдение которых оценивается </w:t>
      </w:r>
      <w:r w:rsidRPr="00401CA4">
        <w:rPr>
          <w:b/>
          <w:bCs/>
        </w:rPr>
        <w:lastRenderedPageBreak/>
        <w:t>региональной энергетической</w:t>
      </w:r>
      <w:r w:rsidRPr="00401CA4">
        <w:rPr>
          <w:b/>
          <w:bCs/>
        </w:rPr>
        <w:t xml:space="preserve"> </w:t>
      </w:r>
      <w:r w:rsidRPr="00401CA4">
        <w:rPr>
          <w:b/>
          <w:bCs/>
        </w:rPr>
        <w:t>комиссии Кемеровской области при проведении мероприятий</w:t>
      </w:r>
      <w:r w:rsidRPr="00401CA4">
        <w:rPr>
          <w:b/>
          <w:bCs/>
        </w:rPr>
        <w:t xml:space="preserve"> </w:t>
      </w:r>
      <w:r w:rsidRPr="00401CA4">
        <w:rPr>
          <w:b/>
          <w:bCs/>
        </w:rPr>
        <w:t>по контролю в области регулируемых цен (тарифов) на товары (услуги)»</w:t>
      </w:r>
    </w:p>
    <w:p w14:paraId="47667F8A" w14:textId="4237B77C" w:rsidR="00401CA4" w:rsidRDefault="00401CA4" w:rsidP="001559E6">
      <w:pPr>
        <w:ind w:firstLine="709"/>
        <w:jc w:val="both"/>
        <w:rPr>
          <w:b/>
          <w:bCs/>
        </w:rPr>
      </w:pPr>
    </w:p>
    <w:p w14:paraId="62261E94" w14:textId="231D30C0" w:rsidR="00401CA4" w:rsidRDefault="00401CA4" w:rsidP="00401CA4">
      <w:pPr>
        <w:ind w:firstLine="709"/>
        <w:jc w:val="both"/>
        <w:rPr>
          <w:bCs/>
        </w:rPr>
      </w:pPr>
      <w:r w:rsidRPr="00156E00">
        <w:rPr>
          <w:bCs/>
        </w:rPr>
        <w:t xml:space="preserve">Докладчик </w:t>
      </w:r>
      <w:proofErr w:type="spellStart"/>
      <w:r>
        <w:rPr>
          <w:b/>
        </w:rPr>
        <w:t>Чоботар</w:t>
      </w:r>
      <w:proofErr w:type="spellEnd"/>
      <w:r>
        <w:rPr>
          <w:b/>
        </w:rPr>
        <w:t xml:space="preserve"> Н</w:t>
      </w:r>
      <w:r>
        <w:rPr>
          <w:b/>
        </w:rPr>
        <w:t>.</w:t>
      </w:r>
      <w:r>
        <w:rPr>
          <w:b/>
        </w:rPr>
        <w:t>В.</w:t>
      </w:r>
      <w:r>
        <w:rPr>
          <w:bCs/>
        </w:rPr>
        <w:t xml:space="preserve"> пояснила:</w:t>
      </w:r>
    </w:p>
    <w:p w14:paraId="31E3F823" w14:textId="11B32E02" w:rsidR="00401CA4" w:rsidRDefault="00401CA4" w:rsidP="00401CA4">
      <w:pPr>
        <w:ind w:firstLine="709"/>
        <w:jc w:val="both"/>
        <w:rPr>
          <w:bCs/>
        </w:rPr>
      </w:pPr>
    </w:p>
    <w:p w14:paraId="60F67215" w14:textId="0512FFFD" w:rsidR="00401CA4" w:rsidRPr="00401CA4" w:rsidRDefault="00401CA4" w:rsidP="00401CA4">
      <w:pPr>
        <w:autoSpaceDE w:val="0"/>
        <w:autoSpaceDN w:val="0"/>
        <w:adjustRightInd w:val="0"/>
        <w:ind w:firstLine="709"/>
        <w:jc w:val="both"/>
      </w:pPr>
      <w:bookmarkStart w:id="3" w:name="_Hlk490141060"/>
      <w:r w:rsidRPr="00401CA4">
        <w:t>В целях приведения в соответствие с действующим законодательством, а также  в целях повышения качества исполнения полномочий, разработан и предлагается на рассмотрение проект постановления Региональной энергетической комиссии Кузбасса «О внесении изменений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w:t>
      </w:r>
      <w:bookmarkEnd w:id="3"/>
      <w:r w:rsidRPr="00401CA4">
        <w:t xml:space="preserve"> </w:t>
      </w:r>
    </w:p>
    <w:p w14:paraId="6983777A" w14:textId="77777777" w:rsidR="00401CA4" w:rsidRPr="00401CA4" w:rsidRDefault="00401CA4" w:rsidP="00401CA4">
      <w:pPr>
        <w:keepNext/>
        <w:widowControl w:val="0"/>
        <w:overflowPunct w:val="0"/>
        <w:autoSpaceDE w:val="0"/>
        <w:autoSpaceDN w:val="0"/>
        <w:adjustRightInd w:val="0"/>
        <w:ind w:firstLine="567"/>
        <w:jc w:val="both"/>
        <w:textAlignment w:val="baseline"/>
        <w:outlineLvl w:val="1"/>
      </w:pPr>
      <w:r w:rsidRPr="00401CA4">
        <w:t>В проекте постановления актуализирована информация</w:t>
      </w:r>
      <w:r w:rsidRPr="00454F30">
        <w:t xml:space="preserve"> </w:t>
      </w:r>
      <w:r w:rsidRPr="00401CA4">
        <w:t>о правовых актах, содержащих обязательные требования, соблюдение которых оценивается региональной энергетической комиссии Кузбасса при проведении мероприятий по контролю в области регулируемых цен (тарифов) на товары (услуги).</w:t>
      </w:r>
    </w:p>
    <w:p w14:paraId="21F8CDA8" w14:textId="77777777" w:rsidR="00401CA4" w:rsidRDefault="00401CA4" w:rsidP="00401CA4">
      <w:pPr>
        <w:ind w:firstLine="709"/>
        <w:jc w:val="both"/>
        <w:rPr>
          <w:bCs/>
        </w:rPr>
      </w:pPr>
    </w:p>
    <w:p w14:paraId="0F2E7871" w14:textId="77777777" w:rsidR="00401CA4" w:rsidRDefault="00401CA4" w:rsidP="00401C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4CF49E4" w14:textId="77777777" w:rsidR="00401CA4" w:rsidRPr="0038201C" w:rsidRDefault="00401CA4" w:rsidP="00401CA4">
      <w:pPr>
        <w:jc w:val="both"/>
        <w:rPr>
          <w:bCs/>
        </w:rPr>
      </w:pPr>
    </w:p>
    <w:p w14:paraId="1F526435" w14:textId="24269E5A" w:rsidR="00401CA4" w:rsidRDefault="00401CA4" w:rsidP="00401CA4">
      <w:pPr>
        <w:ind w:firstLine="709"/>
        <w:jc w:val="both"/>
        <w:rPr>
          <w:b/>
        </w:rPr>
      </w:pPr>
      <w:r>
        <w:rPr>
          <w:b/>
        </w:rPr>
        <w:t>ПОСТАНОВИЛО</w:t>
      </w:r>
      <w:r w:rsidRPr="00154164">
        <w:rPr>
          <w:b/>
        </w:rPr>
        <w:t>:</w:t>
      </w:r>
    </w:p>
    <w:p w14:paraId="78959DA9" w14:textId="1ECE5ABA" w:rsidR="00401CA4" w:rsidRDefault="00401CA4" w:rsidP="00401CA4">
      <w:pPr>
        <w:jc w:val="both"/>
        <w:rPr>
          <w:b/>
        </w:rPr>
      </w:pPr>
    </w:p>
    <w:p w14:paraId="18ADEA5A" w14:textId="095C9059" w:rsidR="00401CA4" w:rsidRPr="00401CA4" w:rsidRDefault="00401CA4" w:rsidP="00401CA4">
      <w:pPr>
        <w:ind w:firstLine="709"/>
        <w:jc w:val="both"/>
      </w:pPr>
      <w:r>
        <w:t xml:space="preserve">1. </w:t>
      </w:r>
      <w:r w:rsidRPr="00401CA4">
        <w:t>Внести в постановление региональной энергетической комиссии Кемеровской области от 19.05.2017 № 68 «Об утверждении перечня правовых актов, содержащих обязательные требования, соблюдение которых оценивается региональной энергетической комиссии Кемеровской области при проведении мероприятий по контролю  в области регулируемых цен (тарифов) на товары (услуги)» (в редакции постановлений региональной энергетической комиссии Кемеровской области от 23.08.2018 № 182, от 11.12.2018 № 467,</w:t>
      </w:r>
      <w:r w:rsidRPr="00463B9F">
        <w:t xml:space="preserve"> </w:t>
      </w:r>
      <w:r w:rsidRPr="00401CA4">
        <w:t>от 12.09.2019 № 270), следующие изменения:</w:t>
      </w:r>
    </w:p>
    <w:p w14:paraId="63044979" w14:textId="3C01319B" w:rsidR="00401CA4" w:rsidRPr="00401CA4" w:rsidRDefault="00401CA4" w:rsidP="00401CA4">
      <w:pPr>
        <w:ind w:firstLine="709"/>
        <w:jc w:val="both"/>
      </w:pPr>
      <w:r>
        <w:t xml:space="preserve">1.1. </w:t>
      </w:r>
      <w:r w:rsidRPr="00401CA4">
        <w:t>В преамбуле слова «постановлением Коллегии Администрации Кемеровской области от 06.09.2013 № 371» заменить словами «постановлением Правительства Кемеровской области - Кузбасса от 19.03.2020 № 142».</w:t>
      </w:r>
    </w:p>
    <w:p w14:paraId="36838B70" w14:textId="31D02CD6" w:rsidR="00401CA4" w:rsidRPr="00401CA4" w:rsidRDefault="00401CA4" w:rsidP="00401CA4">
      <w:pPr>
        <w:ind w:firstLine="709"/>
        <w:jc w:val="both"/>
      </w:pPr>
      <w:r>
        <w:t xml:space="preserve">1.2. </w:t>
      </w:r>
      <w:r w:rsidRPr="00401CA4">
        <w:t xml:space="preserve">В Перечне правовых актов, содержащих обязательные требования, соблюдение которых оценивается региональной энергетической комиссией Кемеровской области при проведении мероприятий по контролю в области регулируемых цен (тарифов) на товары (услуги), утвержденном постановлением: </w:t>
      </w:r>
    </w:p>
    <w:p w14:paraId="6F89116A" w14:textId="27B05323" w:rsidR="00401CA4" w:rsidRPr="00401CA4" w:rsidRDefault="00401CA4" w:rsidP="00401CA4">
      <w:pPr>
        <w:ind w:firstLine="709"/>
        <w:jc w:val="both"/>
      </w:pPr>
      <w:bookmarkStart w:id="4" w:name="_Hlk529273820"/>
      <w:bookmarkStart w:id="5" w:name="_Hlk14860990"/>
      <w:r>
        <w:t xml:space="preserve">1.2.1. </w:t>
      </w:r>
      <w:r w:rsidRPr="00401CA4">
        <w:t>Строку 5.4 изложить в новой редакции:</w:t>
      </w:r>
    </w:p>
    <w:bookmarkEnd w:id="4"/>
    <w:p w14:paraId="786E0584" w14:textId="77777777" w:rsidR="00401CA4" w:rsidRPr="00401CA4" w:rsidRDefault="00401CA4" w:rsidP="00401CA4">
      <w:pPr>
        <w:ind w:firstLine="709"/>
        <w:jc w:val="both"/>
      </w:pPr>
      <w:r w:rsidRPr="00401CA4">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72"/>
        <w:gridCol w:w="2410"/>
        <w:gridCol w:w="1134"/>
        <w:gridCol w:w="1984"/>
        <w:gridCol w:w="1701"/>
      </w:tblGrid>
      <w:tr w:rsidR="00401CA4" w:rsidRPr="008676F2" w14:paraId="15F7C6DB" w14:textId="77777777" w:rsidTr="004D66ED">
        <w:tc>
          <w:tcPr>
            <w:tcW w:w="675" w:type="dxa"/>
            <w:shd w:val="clear" w:color="auto" w:fill="auto"/>
            <w:vAlign w:val="center"/>
          </w:tcPr>
          <w:p w14:paraId="2FD69C74" w14:textId="77777777" w:rsidR="00401CA4" w:rsidRPr="008676F2" w:rsidRDefault="00401CA4" w:rsidP="004D66ED">
            <w:pPr>
              <w:ind w:firstLine="708"/>
              <w:jc w:val="center"/>
              <w:rPr>
                <w:sz w:val="20"/>
              </w:rPr>
            </w:pPr>
            <w:r>
              <w:rPr>
                <w:sz w:val="20"/>
              </w:rPr>
              <w:t>55.4</w:t>
            </w:r>
          </w:p>
        </w:tc>
        <w:tc>
          <w:tcPr>
            <w:tcW w:w="1872" w:type="dxa"/>
            <w:shd w:val="clear" w:color="auto" w:fill="auto"/>
            <w:vAlign w:val="center"/>
          </w:tcPr>
          <w:p w14:paraId="573CDF96" w14:textId="77777777" w:rsidR="00401CA4" w:rsidRPr="008676F2" w:rsidRDefault="00401CA4" w:rsidP="004D66ED">
            <w:pPr>
              <w:rPr>
                <w:color w:val="000000"/>
                <w:sz w:val="20"/>
              </w:rPr>
            </w:pPr>
            <w:r w:rsidRPr="00463B9F">
              <w:rPr>
                <w:rFonts w:eastAsiaTheme="minorHAnsi"/>
                <w:sz w:val="20"/>
                <w:lang w:eastAsia="en-US"/>
              </w:rPr>
              <w:t>Методические указания по регулированию розничных цен на сжиженный газ, реализуемый населению для бытовых нужд</w:t>
            </w:r>
          </w:p>
        </w:tc>
        <w:tc>
          <w:tcPr>
            <w:tcW w:w="2410" w:type="dxa"/>
            <w:shd w:val="clear" w:color="auto" w:fill="auto"/>
          </w:tcPr>
          <w:p w14:paraId="555A6857" w14:textId="77777777" w:rsidR="00401CA4" w:rsidRPr="00452AD9" w:rsidRDefault="00401CA4" w:rsidP="004D66ED">
            <w:pPr>
              <w:rPr>
                <w:color w:val="000000"/>
                <w:sz w:val="20"/>
                <w:highlight w:val="yellow"/>
              </w:rPr>
            </w:pPr>
            <w:r>
              <w:rPr>
                <w:color w:val="000000"/>
                <w:sz w:val="20"/>
              </w:rPr>
              <w:t>Пр</w:t>
            </w:r>
            <w:r w:rsidRPr="00AC4C42">
              <w:rPr>
                <w:color w:val="000000"/>
                <w:sz w:val="20"/>
              </w:rPr>
              <w:t>иказ Ф</w:t>
            </w:r>
            <w:r>
              <w:rPr>
                <w:color w:val="000000"/>
                <w:sz w:val="20"/>
              </w:rPr>
              <w:t>АС</w:t>
            </w:r>
            <w:r w:rsidRPr="00AC4C42">
              <w:rPr>
                <w:color w:val="000000"/>
                <w:sz w:val="20"/>
              </w:rPr>
              <w:t xml:space="preserve"> России</w:t>
            </w:r>
            <w:r>
              <w:rPr>
                <w:color w:val="000000"/>
                <w:sz w:val="20"/>
              </w:rPr>
              <w:t xml:space="preserve">      </w:t>
            </w:r>
            <w:r w:rsidRPr="00AC4C42">
              <w:rPr>
                <w:color w:val="000000"/>
                <w:sz w:val="20"/>
              </w:rPr>
              <w:t xml:space="preserve"> от </w:t>
            </w:r>
            <w:r>
              <w:rPr>
                <w:color w:val="000000"/>
                <w:sz w:val="20"/>
              </w:rPr>
              <w:t>07</w:t>
            </w:r>
            <w:r w:rsidRPr="00AC4C42">
              <w:rPr>
                <w:color w:val="000000"/>
                <w:sz w:val="20"/>
              </w:rPr>
              <w:t>.0</w:t>
            </w:r>
            <w:r>
              <w:rPr>
                <w:color w:val="000000"/>
                <w:sz w:val="20"/>
              </w:rPr>
              <w:t>8</w:t>
            </w:r>
            <w:r w:rsidRPr="00AC4C42">
              <w:rPr>
                <w:color w:val="000000"/>
                <w:sz w:val="20"/>
              </w:rPr>
              <w:t>.20</w:t>
            </w:r>
            <w:r>
              <w:rPr>
                <w:color w:val="000000"/>
                <w:sz w:val="20"/>
              </w:rPr>
              <w:t>19</w:t>
            </w:r>
            <w:r w:rsidRPr="00AC4C42">
              <w:rPr>
                <w:color w:val="000000"/>
                <w:sz w:val="20"/>
              </w:rPr>
              <w:t xml:space="preserve"> </w:t>
            </w:r>
            <w:r>
              <w:rPr>
                <w:color w:val="000000"/>
                <w:sz w:val="20"/>
              </w:rPr>
              <w:t>№</w:t>
            </w:r>
            <w:r w:rsidRPr="00AC4C42">
              <w:rPr>
                <w:color w:val="000000"/>
                <w:sz w:val="20"/>
              </w:rPr>
              <w:t xml:space="preserve"> </w:t>
            </w:r>
            <w:r>
              <w:rPr>
                <w:color w:val="000000"/>
                <w:sz w:val="20"/>
              </w:rPr>
              <w:t>1072/19</w:t>
            </w:r>
            <w:r w:rsidRPr="00AC4C42">
              <w:rPr>
                <w:color w:val="000000"/>
                <w:sz w:val="20"/>
              </w:rPr>
              <w:t xml:space="preserve"> </w:t>
            </w:r>
            <w:r>
              <w:rPr>
                <w:color w:val="000000"/>
                <w:sz w:val="20"/>
              </w:rPr>
              <w:t>«</w:t>
            </w:r>
            <w:r w:rsidRPr="00AC4C42">
              <w:rPr>
                <w:color w:val="000000"/>
                <w:sz w:val="20"/>
              </w:rPr>
              <w:t>Об утверждении Методических указаний по регулированию розничных цен на сжиженный газ, реализуемый населению для бытовых нужд</w:t>
            </w:r>
            <w:r>
              <w:rPr>
                <w:color w:val="000000"/>
                <w:sz w:val="20"/>
              </w:rPr>
              <w:t>»</w:t>
            </w:r>
          </w:p>
        </w:tc>
        <w:tc>
          <w:tcPr>
            <w:tcW w:w="1134" w:type="dxa"/>
            <w:shd w:val="clear" w:color="auto" w:fill="auto"/>
            <w:vAlign w:val="center"/>
          </w:tcPr>
          <w:p w14:paraId="0861AC33" w14:textId="77777777" w:rsidR="00401CA4" w:rsidRPr="008676F2" w:rsidRDefault="00401CA4" w:rsidP="004D66ED">
            <w:pPr>
              <w:jc w:val="center"/>
              <w:rPr>
                <w:color w:val="000000"/>
                <w:sz w:val="20"/>
              </w:rPr>
            </w:pPr>
            <w:r w:rsidRPr="008676F2">
              <w:rPr>
                <w:color w:val="000000"/>
                <w:sz w:val="20"/>
              </w:rPr>
              <w:t>В полном объеме</w:t>
            </w:r>
          </w:p>
        </w:tc>
        <w:tc>
          <w:tcPr>
            <w:tcW w:w="1984" w:type="dxa"/>
            <w:shd w:val="clear" w:color="auto" w:fill="auto"/>
            <w:vAlign w:val="center"/>
          </w:tcPr>
          <w:p w14:paraId="2617C4CB" w14:textId="77777777" w:rsidR="00401CA4" w:rsidRPr="008676F2" w:rsidRDefault="00401CA4" w:rsidP="004D66ED">
            <w:pPr>
              <w:rPr>
                <w:sz w:val="20"/>
              </w:rPr>
            </w:pPr>
            <w:r w:rsidRPr="008676F2">
              <w:rPr>
                <w:sz w:val="20"/>
              </w:rPr>
              <w:t xml:space="preserve">Юридические </w:t>
            </w:r>
            <w:r>
              <w:rPr>
                <w:sz w:val="20"/>
              </w:rPr>
              <w:t xml:space="preserve">                 </w:t>
            </w:r>
            <w:r w:rsidRPr="008676F2">
              <w:rPr>
                <w:sz w:val="20"/>
              </w:rPr>
              <w:t>и должностные лица,</w:t>
            </w:r>
            <w:r>
              <w:rPr>
                <w:sz w:val="20"/>
              </w:rPr>
              <w:t xml:space="preserve"> </w:t>
            </w:r>
            <w:r w:rsidRPr="008676F2">
              <w:rPr>
                <w:sz w:val="20"/>
              </w:rPr>
              <w:t xml:space="preserve">индивидуальные предприниматели, осуществляющие регулируемую деятельность </w:t>
            </w:r>
            <w:r>
              <w:rPr>
                <w:sz w:val="20"/>
              </w:rPr>
              <w:t xml:space="preserve">                  </w:t>
            </w:r>
            <w:r w:rsidRPr="008676F2">
              <w:rPr>
                <w:sz w:val="20"/>
              </w:rPr>
              <w:t>в обозначенной сфере</w:t>
            </w:r>
          </w:p>
        </w:tc>
        <w:tc>
          <w:tcPr>
            <w:tcW w:w="1701" w:type="dxa"/>
            <w:shd w:val="clear" w:color="auto" w:fill="auto"/>
            <w:vAlign w:val="center"/>
          </w:tcPr>
          <w:p w14:paraId="78E57649" w14:textId="77777777" w:rsidR="00401CA4" w:rsidRPr="008676F2" w:rsidRDefault="00401CA4" w:rsidP="004D66ED">
            <w:pPr>
              <w:jc w:val="center"/>
              <w:rPr>
                <w:rStyle w:val="af1"/>
                <w:sz w:val="20"/>
              </w:rPr>
            </w:pPr>
            <w:r w:rsidRPr="00F24844">
              <w:rPr>
                <w:rStyle w:val="af1"/>
                <w:sz w:val="20"/>
              </w:rPr>
              <w:t>https://www.garant.ru/products/ipo/prime/doc/72886792/</w:t>
            </w:r>
          </w:p>
        </w:tc>
      </w:tr>
    </w:tbl>
    <w:p w14:paraId="5D948E9B" w14:textId="77777777" w:rsidR="00401CA4" w:rsidRDefault="00401CA4" w:rsidP="00401CA4">
      <w:pPr>
        <w:pStyle w:val="a7"/>
        <w:ind w:left="0" w:right="-144"/>
        <w:jc w:val="right"/>
        <w:rPr>
          <w:sz w:val="28"/>
          <w:szCs w:val="28"/>
        </w:rPr>
      </w:pPr>
      <w:r>
        <w:rPr>
          <w:sz w:val="28"/>
          <w:szCs w:val="28"/>
        </w:rPr>
        <w:t>».</w:t>
      </w:r>
    </w:p>
    <w:p w14:paraId="272FC25A" w14:textId="77777777" w:rsidR="00401CA4" w:rsidRPr="00401CA4" w:rsidRDefault="00401CA4" w:rsidP="00401CA4">
      <w:pPr>
        <w:pStyle w:val="a7"/>
        <w:ind w:left="1418" w:hanging="709"/>
        <w:jc w:val="both"/>
      </w:pPr>
      <w:bookmarkStart w:id="6" w:name="_Hlk14861637"/>
      <w:bookmarkEnd w:id="5"/>
      <w:r w:rsidRPr="00401CA4">
        <w:t>1.2.2.  Строку 6.5 изложить в новой редакции:</w:t>
      </w:r>
    </w:p>
    <w:p w14:paraId="6E3FBBB4" w14:textId="77777777" w:rsidR="00401CA4" w:rsidRPr="00401CA4" w:rsidRDefault="00401CA4" w:rsidP="00401CA4">
      <w:pPr>
        <w:pStyle w:val="a7"/>
        <w:spacing w:line="240" w:lineRule="atLeast"/>
        <w:ind w:left="0"/>
        <w:jc w:val="both"/>
      </w:pPr>
      <w:r w:rsidRPr="00401CA4">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72"/>
        <w:gridCol w:w="2410"/>
        <w:gridCol w:w="1134"/>
        <w:gridCol w:w="1984"/>
        <w:gridCol w:w="1701"/>
      </w:tblGrid>
      <w:tr w:rsidR="00401CA4" w:rsidRPr="008676F2" w14:paraId="4900C705" w14:textId="77777777" w:rsidTr="004D66ED">
        <w:tc>
          <w:tcPr>
            <w:tcW w:w="675" w:type="dxa"/>
            <w:shd w:val="clear" w:color="auto" w:fill="auto"/>
            <w:vAlign w:val="center"/>
          </w:tcPr>
          <w:p w14:paraId="1E10CD65" w14:textId="77777777" w:rsidR="00401CA4" w:rsidRPr="008676F2" w:rsidRDefault="00401CA4" w:rsidP="004D66ED">
            <w:pPr>
              <w:spacing w:before="67" w:after="67"/>
              <w:jc w:val="center"/>
              <w:rPr>
                <w:sz w:val="20"/>
              </w:rPr>
            </w:pPr>
            <w:r>
              <w:rPr>
                <w:sz w:val="20"/>
              </w:rPr>
              <w:t>6.5</w:t>
            </w:r>
          </w:p>
        </w:tc>
        <w:tc>
          <w:tcPr>
            <w:tcW w:w="1872" w:type="dxa"/>
            <w:shd w:val="clear" w:color="auto" w:fill="auto"/>
            <w:vAlign w:val="center"/>
          </w:tcPr>
          <w:p w14:paraId="05A46FD7" w14:textId="77777777" w:rsidR="00401CA4" w:rsidRPr="008676F2" w:rsidRDefault="00401CA4" w:rsidP="004D66ED">
            <w:pPr>
              <w:rPr>
                <w:color w:val="000000"/>
                <w:sz w:val="20"/>
              </w:rPr>
            </w:pPr>
            <w:r w:rsidRPr="00A175E7">
              <w:rPr>
                <w:rFonts w:eastAsiaTheme="minorHAnsi"/>
                <w:sz w:val="20"/>
                <w:lang w:eastAsia="en-US"/>
              </w:rPr>
              <w:t xml:space="preserve">Перечень жизненно необходимых </w:t>
            </w:r>
            <w:r>
              <w:rPr>
                <w:rFonts w:eastAsiaTheme="minorHAnsi"/>
                <w:sz w:val="20"/>
                <w:lang w:eastAsia="en-US"/>
              </w:rPr>
              <w:t xml:space="preserve">               </w:t>
            </w:r>
            <w:r w:rsidRPr="00A175E7">
              <w:rPr>
                <w:rFonts w:eastAsiaTheme="minorHAnsi"/>
                <w:sz w:val="20"/>
                <w:lang w:eastAsia="en-US"/>
              </w:rPr>
              <w:t xml:space="preserve">и важнейших лекарственных препаратов для медицинского </w:t>
            </w:r>
            <w:r w:rsidRPr="00A175E7">
              <w:rPr>
                <w:rFonts w:eastAsiaTheme="minorHAnsi"/>
                <w:sz w:val="20"/>
                <w:lang w:eastAsia="en-US"/>
              </w:rPr>
              <w:lastRenderedPageBreak/>
              <w:t xml:space="preserve">применения </w:t>
            </w:r>
            <w:r>
              <w:rPr>
                <w:rFonts w:eastAsiaTheme="minorHAnsi"/>
                <w:sz w:val="20"/>
                <w:lang w:eastAsia="en-US"/>
              </w:rPr>
              <w:t xml:space="preserve">                </w:t>
            </w:r>
            <w:r w:rsidRPr="00A175E7">
              <w:rPr>
                <w:rFonts w:eastAsiaTheme="minorHAnsi"/>
                <w:sz w:val="20"/>
                <w:lang w:eastAsia="en-US"/>
              </w:rPr>
              <w:t>на 20</w:t>
            </w:r>
            <w:r>
              <w:rPr>
                <w:rFonts w:eastAsiaTheme="minorHAnsi"/>
                <w:sz w:val="20"/>
                <w:lang w:eastAsia="en-US"/>
              </w:rPr>
              <w:t>20</w:t>
            </w:r>
            <w:r w:rsidRPr="00A175E7">
              <w:rPr>
                <w:rFonts w:eastAsiaTheme="minorHAnsi"/>
                <w:sz w:val="20"/>
                <w:lang w:eastAsia="en-US"/>
              </w:rPr>
              <w:t xml:space="preserve"> год</w:t>
            </w:r>
          </w:p>
        </w:tc>
        <w:tc>
          <w:tcPr>
            <w:tcW w:w="2410" w:type="dxa"/>
            <w:shd w:val="clear" w:color="auto" w:fill="auto"/>
            <w:vAlign w:val="center"/>
          </w:tcPr>
          <w:p w14:paraId="10633DE9" w14:textId="77777777" w:rsidR="00401CA4" w:rsidRPr="00452AD9" w:rsidRDefault="00401CA4" w:rsidP="004D66ED">
            <w:pPr>
              <w:rPr>
                <w:color w:val="000000"/>
                <w:sz w:val="20"/>
                <w:highlight w:val="yellow"/>
              </w:rPr>
            </w:pPr>
            <w:r>
              <w:rPr>
                <w:color w:val="000000"/>
                <w:sz w:val="20"/>
              </w:rPr>
              <w:lastRenderedPageBreak/>
              <w:t xml:space="preserve">Распоряжение </w:t>
            </w:r>
            <w:r w:rsidRPr="00D75B95">
              <w:rPr>
                <w:color w:val="000000"/>
                <w:sz w:val="20"/>
              </w:rPr>
              <w:t>Правительства РФ</w:t>
            </w:r>
            <w:r>
              <w:rPr>
                <w:color w:val="000000"/>
                <w:sz w:val="20"/>
              </w:rPr>
              <w:t xml:space="preserve">        </w:t>
            </w:r>
            <w:r w:rsidRPr="00D75B95">
              <w:rPr>
                <w:color w:val="000000"/>
                <w:sz w:val="20"/>
              </w:rPr>
              <w:t xml:space="preserve"> от </w:t>
            </w:r>
            <w:r>
              <w:rPr>
                <w:color w:val="000000"/>
                <w:sz w:val="20"/>
              </w:rPr>
              <w:t>12</w:t>
            </w:r>
            <w:r w:rsidRPr="00D75B95">
              <w:rPr>
                <w:color w:val="000000"/>
                <w:sz w:val="20"/>
              </w:rPr>
              <w:t>.1</w:t>
            </w:r>
            <w:r>
              <w:rPr>
                <w:color w:val="000000"/>
                <w:sz w:val="20"/>
              </w:rPr>
              <w:t>0</w:t>
            </w:r>
            <w:r w:rsidRPr="00D75B95">
              <w:rPr>
                <w:color w:val="000000"/>
                <w:sz w:val="20"/>
              </w:rPr>
              <w:t>.201</w:t>
            </w:r>
            <w:r>
              <w:rPr>
                <w:color w:val="000000"/>
                <w:sz w:val="20"/>
              </w:rPr>
              <w:t>9</w:t>
            </w:r>
            <w:r w:rsidRPr="00D75B95">
              <w:rPr>
                <w:color w:val="000000"/>
                <w:sz w:val="20"/>
              </w:rPr>
              <w:t xml:space="preserve"> </w:t>
            </w:r>
            <w:r>
              <w:rPr>
                <w:color w:val="000000"/>
                <w:sz w:val="20"/>
              </w:rPr>
              <w:t>№</w:t>
            </w:r>
            <w:r w:rsidRPr="00D75B95">
              <w:rPr>
                <w:color w:val="000000"/>
                <w:sz w:val="20"/>
              </w:rPr>
              <w:t xml:space="preserve"> 2</w:t>
            </w:r>
            <w:r>
              <w:rPr>
                <w:color w:val="000000"/>
                <w:sz w:val="20"/>
              </w:rPr>
              <w:t>406</w:t>
            </w:r>
            <w:r w:rsidRPr="00D75B95">
              <w:rPr>
                <w:color w:val="000000"/>
                <w:sz w:val="20"/>
              </w:rPr>
              <w:t xml:space="preserve">-р </w:t>
            </w:r>
            <w:r>
              <w:rPr>
                <w:color w:val="000000"/>
                <w:sz w:val="20"/>
              </w:rPr>
              <w:t xml:space="preserve">          «</w:t>
            </w:r>
            <w:r w:rsidRPr="00AC4C42">
              <w:rPr>
                <w:color w:val="000000"/>
                <w:sz w:val="20"/>
              </w:rPr>
              <w:t xml:space="preserve">Об утверждении перечня жизненно необходимых </w:t>
            </w:r>
            <w:r>
              <w:rPr>
                <w:color w:val="000000"/>
                <w:sz w:val="20"/>
              </w:rPr>
              <w:t xml:space="preserve">                            </w:t>
            </w:r>
            <w:r w:rsidRPr="00AC4C42">
              <w:rPr>
                <w:color w:val="000000"/>
                <w:sz w:val="20"/>
              </w:rPr>
              <w:t xml:space="preserve">и важнейших </w:t>
            </w:r>
            <w:r w:rsidRPr="00AC4C42">
              <w:rPr>
                <w:color w:val="000000"/>
                <w:sz w:val="20"/>
              </w:rPr>
              <w:lastRenderedPageBreak/>
              <w:t xml:space="preserve">лекарственных препаратов на 2020 год, </w:t>
            </w:r>
            <w:r>
              <w:rPr>
                <w:color w:val="000000"/>
                <w:sz w:val="20"/>
              </w:rPr>
              <w:t xml:space="preserve"> </w:t>
            </w:r>
            <w:r w:rsidRPr="00AC4C42">
              <w:rPr>
                <w:color w:val="000000"/>
                <w:sz w:val="20"/>
              </w:rPr>
              <w:t xml:space="preserve">а также перечней лекарственных препаратов для медицинского применения </w:t>
            </w:r>
            <w:r>
              <w:rPr>
                <w:color w:val="000000"/>
                <w:sz w:val="20"/>
              </w:rPr>
              <w:t xml:space="preserve">                               </w:t>
            </w:r>
            <w:r w:rsidRPr="00AC4C42">
              <w:rPr>
                <w:color w:val="000000"/>
                <w:sz w:val="20"/>
              </w:rPr>
              <w:t>и минимального ассортимента лекарственных препаратов, необходимых для оказания медицинской помощи</w:t>
            </w:r>
            <w:r>
              <w:rPr>
                <w:color w:val="000000"/>
                <w:sz w:val="20"/>
              </w:rPr>
              <w:t>»</w:t>
            </w:r>
          </w:p>
        </w:tc>
        <w:tc>
          <w:tcPr>
            <w:tcW w:w="1134" w:type="dxa"/>
            <w:shd w:val="clear" w:color="auto" w:fill="auto"/>
            <w:vAlign w:val="center"/>
          </w:tcPr>
          <w:p w14:paraId="4A4ACCF7" w14:textId="77777777" w:rsidR="00401CA4" w:rsidRPr="008676F2" w:rsidRDefault="00401CA4" w:rsidP="004D66ED">
            <w:pPr>
              <w:jc w:val="center"/>
              <w:rPr>
                <w:color w:val="000000"/>
                <w:sz w:val="20"/>
              </w:rPr>
            </w:pPr>
            <w:r w:rsidRPr="008676F2">
              <w:rPr>
                <w:color w:val="000000"/>
                <w:sz w:val="20"/>
              </w:rPr>
              <w:lastRenderedPageBreak/>
              <w:t>В полном объеме</w:t>
            </w:r>
          </w:p>
        </w:tc>
        <w:tc>
          <w:tcPr>
            <w:tcW w:w="1984" w:type="dxa"/>
            <w:shd w:val="clear" w:color="auto" w:fill="auto"/>
            <w:vAlign w:val="center"/>
          </w:tcPr>
          <w:p w14:paraId="32A5F7D9" w14:textId="77777777" w:rsidR="00401CA4" w:rsidRPr="008676F2" w:rsidRDefault="00401CA4" w:rsidP="004D66ED">
            <w:pPr>
              <w:rPr>
                <w:sz w:val="20"/>
              </w:rPr>
            </w:pPr>
            <w:r w:rsidRPr="008676F2">
              <w:rPr>
                <w:sz w:val="20"/>
              </w:rPr>
              <w:t xml:space="preserve">Юридические </w:t>
            </w:r>
            <w:r>
              <w:rPr>
                <w:sz w:val="20"/>
              </w:rPr>
              <w:t xml:space="preserve">                  </w:t>
            </w:r>
            <w:r w:rsidRPr="008676F2">
              <w:rPr>
                <w:sz w:val="20"/>
              </w:rPr>
              <w:t xml:space="preserve">и должностные лица, индивидуальные предприниматели, осуществляющие регулируемую </w:t>
            </w:r>
            <w:r w:rsidRPr="008676F2">
              <w:rPr>
                <w:sz w:val="20"/>
              </w:rPr>
              <w:lastRenderedPageBreak/>
              <w:t xml:space="preserve">деятельность </w:t>
            </w:r>
            <w:r>
              <w:rPr>
                <w:sz w:val="20"/>
              </w:rPr>
              <w:t xml:space="preserve">                  </w:t>
            </w:r>
            <w:r w:rsidRPr="008676F2">
              <w:rPr>
                <w:sz w:val="20"/>
              </w:rPr>
              <w:t>в обозначенной сфере</w:t>
            </w:r>
          </w:p>
        </w:tc>
        <w:tc>
          <w:tcPr>
            <w:tcW w:w="1701" w:type="dxa"/>
            <w:shd w:val="clear" w:color="auto" w:fill="auto"/>
            <w:vAlign w:val="center"/>
          </w:tcPr>
          <w:p w14:paraId="24220AB0" w14:textId="77777777" w:rsidR="00401CA4" w:rsidRPr="008676F2" w:rsidRDefault="00401CA4" w:rsidP="004D66ED">
            <w:pPr>
              <w:spacing w:before="67" w:after="67"/>
              <w:jc w:val="center"/>
              <w:rPr>
                <w:rStyle w:val="af1"/>
                <w:sz w:val="20"/>
              </w:rPr>
            </w:pPr>
            <w:r w:rsidRPr="00EA53EC">
              <w:rPr>
                <w:rStyle w:val="af1"/>
                <w:sz w:val="20"/>
              </w:rPr>
              <w:lastRenderedPageBreak/>
              <w:t>http://www.consultant.ru/document/cons_doc_LAW_335635/</w:t>
            </w:r>
          </w:p>
        </w:tc>
      </w:tr>
    </w:tbl>
    <w:p w14:paraId="3DDFF6CA" w14:textId="77777777" w:rsidR="00401CA4" w:rsidRDefault="00401CA4" w:rsidP="00401CA4">
      <w:pPr>
        <w:pStyle w:val="a7"/>
        <w:ind w:left="0" w:right="-144"/>
        <w:jc w:val="right"/>
        <w:rPr>
          <w:sz w:val="28"/>
          <w:szCs w:val="28"/>
        </w:rPr>
      </w:pPr>
      <w:r>
        <w:rPr>
          <w:sz w:val="28"/>
          <w:szCs w:val="28"/>
        </w:rPr>
        <w:t>».</w:t>
      </w:r>
    </w:p>
    <w:bookmarkEnd w:id="6"/>
    <w:p w14:paraId="6D7B4EA2" w14:textId="77777777" w:rsidR="00401CA4" w:rsidRDefault="00401CA4" w:rsidP="00401CA4">
      <w:pPr>
        <w:jc w:val="both"/>
        <w:rPr>
          <w:b/>
        </w:rPr>
      </w:pPr>
    </w:p>
    <w:p w14:paraId="36DAF775" w14:textId="77777777" w:rsidR="00401CA4" w:rsidRDefault="00401CA4" w:rsidP="00401CA4">
      <w:pPr>
        <w:ind w:firstLine="709"/>
        <w:jc w:val="both"/>
        <w:rPr>
          <w:b/>
        </w:rPr>
      </w:pPr>
      <w:r w:rsidRPr="00312424">
        <w:rPr>
          <w:b/>
        </w:rPr>
        <w:t>Голосовали «ЗА» –</w:t>
      </w:r>
      <w:r>
        <w:rPr>
          <w:b/>
        </w:rPr>
        <w:t xml:space="preserve"> единогласно.</w:t>
      </w:r>
    </w:p>
    <w:p w14:paraId="6E86EE87" w14:textId="77777777" w:rsidR="00401CA4" w:rsidRPr="00401CA4" w:rsidRDefault="00401CA4" w:rsidP="001559E6">
      <w:pPr>
        <w:ind w:firstLine="709"/>
        <w:jc w:val="both"/>
        <w:rPr>
          <w:b/>
          <w:bCs/>
        </w:rPr>
      </w:pPr>
    </w:p>
    <w:p w14:paraId="427CB572" w14:textId="4549C190" w:rsidR="00401CA4" w:rsidRDefault="00401CA4" w:rsidP="001559E6">
      <w:pPr>
        <w:ind w:firstLine="709"/>
        <w:jc w:val="both"/>
      </w:pPr>
    </w:p>
    <w:p w14:paraId="39938169" w14:textId="77777777" w:rsidR="00401CA4" w:rsidRPr="001559E6" w:rsidRDefault="00401CA4" w:rsidP="001559E6">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1ADBA87E" w14:textId="77777777" w:rsidR="00B72D0D" w:rsidRDefault="00B72D0D" w:rsidP="00B72D0D">
      <w:pPr>
        <w:tabs>
          <w:tab w:val="left" w:pos="5580"/>
          <w:tab w:val="left" w:pos="9639"/>
        </w:tabs>
        <w:ind w:firstLine="709"/>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29578E6E" w14:textId="77777777" w:rsidR="001559E6" w:rsidRPr="00F025C6" w:rsidRDefault="001559E6" w:rsidP="006E554A">
      <w:pPr>
        <w:tabs>
          <w:tab w:val="left" w:pos="5580"/>
          <w:tab w:val="left" w:pos="9498"/>
        </w:tabs>
      </w:pPr>
    </w:p>
    <w:p w14:paraId="6CF58EF4" w14:textId="77777777" w:rsidR="00B72D0D" w:rsidRDefault="00B72D0D" w:rsidP="0063009D">
      <w:pPr>
        <w:tabs>
          <w:tab w:val="left" w:pos="5580"/>
          <w:tab w:val="left" w:pos="9639"/>
        </w:tabs>
        <w:ind w:firstLine="709"/>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1DA6404B" w14:textId="3919BFB1" w:rsidR="00E701B3" w:rsidRDefault="00E701B3" w:rsidP="00E701B3">
      <w:pPr>
        <w:tabs>
          <w:tab w:val="left" w:pos="5580"/>
          <w:tab w:val="left" w:pos="9498"/>
        </w:tabs>
      </w:pPr>
    </w:p>
    <w:p w14:paraId="2BDBC670" w14:textId="77777777" w:rsidR="00E701B3" w:rsidRPr="00F025C6" w:rsidRDefault="00E701B3" w:rsidP="00E701B3">
      <w:pPr>
        <w:tabs>
          <w:tab w:val="left" w:pos="5580"/>
          <w:tab w:val="left" w:pos="9498"/>
        </w:tabs>
      </w:pPr>
    </w:p>
    <w:p w14:paraId="62C9900D" w14:textId="77777777" w:rsidR="00E701B3" w:rsidRDefault="00E701B3" w:rsidP="00380B7A">
      <w:pPr>
        <w:tabs>
          <w:tab w:val="left" w:pos="5580"/>
          <w:tab w:val="left" w:pos="9639"/>
        </w:tabs>
        <w:ind w:firstLine="709"/>
        <w:jc w:val="both"/>
      </w:pPr>
    </w:p>
    <w:p w14:paraId="42800BDB" w14:textId="77777777" w:rsidR="00965EE1" w:rsidRDefault="00965EE1"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37883BBF" w14:textId="240B7316" w:rsidR="009E046B" w:rsidRDefault="009E046B" w:rsidP="00B72D0D">
      <w:pPr>
        <w:ind w:left="5812" w:right="142"/>
        <w:jc w:val="both"/>
      </w:pPr>
    </w:p>
    <w:sectPr w:rsidR="009E046B" w:rsidSect="00B72D0D">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D633AD" w:rsidRDefault="00D633AD" w:rsidP="00943C6C">
      <w:r>
        <w:separator/>
      </w:r>
    </w:p>
  </w:endnote>
  <w:endnote w:type="continuationSeparator" w:id="0">
    <w:p w14:paraId="534ADC4C" w14:textId="77777777" w:rsidR="00D633AD" w:rsidRDefault="00D633AD"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D633AD" w:rsidRDefault="00D633AD"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D633AD" w:rsidRDefault="00D633A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0826692C" w:rsidR="00D633AD" w:rsidRDefault="00D633AD" w:rsidP="00952467">
    <w:pPr>
      <w:pStyle w:val="aa"/>
      <w:jc w:val="center"/>
    </w:pPr>
    <w:bookmarkStart w:id="7" w:name="_Hlk29557944"/>
    <w:bookmarkStart w:id="8" w:name="_Hlk29557945"/>
    <w:bookmarkStart w:id="9" w:name="_Hlk29557947"/>
    <w:bookmarkStart w:id="10" w:name="_Hlk29557948"/>
    <w:bookmarkStart w:id="11" w:name="_Hlk29557965"/>
    <w:bookmarkStart w:id="12" w:name="_Hlk29557966"/>
    <w:bookmarkStart w:id="13" w:name="_Hlk29819169"/>
    <w:bookmarkStart w:id="14" w:name="_Hlk29819170"/>
    <w:bookmarkStart w:id="15" w:name="_Hlk29819204"/>
    <w:bookmarkStart w:id="16" w:name="_Hlk29819205"/>
    <w:r>
      <w:t>Протокол № 21 заседания Правления РЭК Кузбасса от 12.05.</w:t>
    </w:r>
    <w:bookmarkEnd w:id="7"/>
    <w:bookmarkEnd w:id="8"/>
    <w:bookmarkEnd w:id="9"/>
    <w:bookmarkEnd w:id="10"/>
    <w:bookmarkEnd w:id="11"/>
    <w:bookmarkEnd w:id="12"/>
    <w:bookmarkEnd w:id="13"/>
    <w:bookmarkEnd w:id="14"/>
    <w:bookmarkEnd w:id="15"/>
    <w:bookmarkEnd w:id="16"/>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D633AD" w:rsidRDefault="00D633AD" w:rsidP="00943C6C">
      <w:r>
        <w:separator/>
      </w:r>
    </w:p>
  </w:footnote>
  <w:footnote w:type="continuationSeparator" w:id="0">
    <w:p w14:paraId="0986EF99" w14:textId="77777777" w:rsidR="00D633AD" w:rsidRDefault="00D633AD"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10419"/>
      <w:docPartObj>
        <w:docPartGallery w:val="Page Numbers (Top of Page)"/>
        <w:docPartUnique/>
      </w:docPartObj>
    </w:sdtPr>
    <w:sdtContent>
      <w:p w14:paraId="4D3BBC23" w14:textId="77777777" w:rsidR="00D633AD" w:rsidRDefault="00D633AD">
        <w:pPr>
          <w:pStyle w:val="a8"/>
          <w:jc w:val="right"/>
        </w:pPr>
        <w:r>
          <w:fldChar w:fldCharType="begin"/>
        </w:r>
        <w:r>
          <w:instrText>PAGE   \* MERGEFORMAT</w:instrText>
        </w:r>
        <w:r>
          <w:fldChar w:fldCharType="separate"/>
        </w:r>
        <w:r>
          <w:rPr>
            <w:noProof/>
          </w:rPr>
          <w:t>13</w:t>
        </w:r>
        <w:r>
          <w:fldChar w:fldCharType="end"/>
        </w:r>
      </w:p>
    </w:sdtContent>
  </w:sdt>
  <w:p w14:paraId="07AD7425" w14:textId="77777777" w:rsidR="00D633AD" w:rsidRDefault="00D633A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02D0C"/>
    <w:multiLevelType w:val="multilevel"/>
    <w:tmpl w:val="8222B282"/>
    <w:lvl w:ilvl="0">
      <w:start w:val="1"/>
      <w:numFmt w:val="decimal"/>
      <w:lvlText w:val="%1."/>
      <w:lvlJc w:val="left"/>
      <w:pPr>
        <w:ind w:left="1271" w:hanging="4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BD34BCB"/>
    <w:multiLevelType w:val="multilevel"/>
    <w:tmpl w:val="47B2C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3"/>
  </w:num>
  <w:num w:numId="5">
    <w:abstractNumId w:val="1"/>
  </w:num>
  <w:num w:numId="6">
    <w:abstractNumId w:val="12"/>
  </w:num>
  <w:num w:numId="7">
    <w:abstractNumId w:val="7"/>
  </w:num>
  <w:num w:numId="8">
    <w:abstractNumId w:val="10"/>
  </w:num>
  <w:num w:numId="9">
    <w:abstractNumId w:val="16"/>
  </w:num>
  <w:num w:numId="10">
    <w:abstractNumId w:val="13"/>
  </w:num>
  <w:num w:numId="11">
    <w:abstractNumId w:val="15"/>
  </w:num>
  <w:num w:numId="12">
    <w:abstractNumId w:val="17"/>
  </w:num>
  <w:num w:numId="13">
    <w:abstractNumId w:val="14"/>
  </w:num>
  <w:num w:numId="14">
    <w:abstractNumId w:val="11"/>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4F0"/>
    <w:rsid w:val="00152761"/>
    <w:rsid w:val="00154164"/>
    <w:rsid w:val="001545B3"/>
    <w:rsid w:val="001559E6"/>
    <w:rsid w:val="00156E00"/>
    <w:rsid w:val="00157E3E"/>
    <w:rsid w:val="00163217"/>
    <w:rsid w:val="001655CC"/>
    <w:rsid w:val="0016702D"/>
    <w:rsid w:val="00167D7A"/>
    <w:rsid w:val="00175863"/>
    <w:rsid w:val="00192523"/>
    <w:rsid w:val="0019579B"/>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2651"/>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68EE"/>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01CA4"/>
    <w:rsid w:val="004101CE"/>
    <w:rsid w:val="00411143"/>
    <w:rsid w:val="00412EFB"/>
    <w:rsid w:val="00416F0B"/>
    <w:rsid w:val="00421C34"/>
    <w:rsid w:val="004221DC"/>
    <w:rsid w:val="004224D0"/>
    <w:rsid w:val="0042566C"/>
    <w:rsid w:val="004262E6"/>
    <w:rsid w:val="00426C60"/>
    <w:rsid w:val="004278BA"/>
    <w:rsid w:val="00435254"/>
    <w:rsid w:val="00442E5F"/>
    <w:rsid w:val="00443D75"/>
    <w:rsid w:val="00445543"/>
    <w:rsid w:val="00445C27"/>
    <w:rsid w:val="00451347"/>
    <w:rsid w:val="004517D7"/>
    <w:rsid w:val="00452AFF"/>
    <w:rsid w:val="00453449"/>
    <w:rsid w:val="00455330"/>
    <w:rsid w:val="00457A3C"/>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5C16"/>
    <w:rsid w:val="004B07C9"/>
    <w:rsid w:val="004B4862"/>
    <w:rsid w:val="004B4BC6"/>
    <w:rsid w:val="004B6344"/>
    <w:rsid w:val="004B6ABC"/>
    <w:rsid w:val="004C01C1"/>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6F92"/>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F1E84"/>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313E"/>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E10EF"/>
    <w:rsid w:val="00AE29FB"/>
    <w:rsid w:val="00AE4BC1"/>
    <w:rsid w:val="00AE6B37"/>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2947"/>
    <w:rsid w:val="00B646DF"/>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3B8C"/>
    <w:rsid w:val="00E1587B"/>
    <w:rsid w:val="00E15B30"/>
    <w:rsid w:val="00E21343"/>
    <w:rsid w:val="00E22E36"/>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 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2662</TotalTime>
  <Pages>5</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cp:revision>
  <cp:lastPrinted>2020-05-13T07:07:00Z</cp:lastPrinted>
  <dcterms:created xsi:type="dcterms:W3CDTF">2019-12-23T03:40:00Z</dcterms:created>
  <dcterms:modified xsi:type="dcterms:W3CDTF">2020-05-13T07:16:00Z</dcterms:modified>
</cp:coreProperties>
</file>