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148BC729" w:rsidR="001450C6" w:rsidRPr="00FF7934" w:rsidRDefault="001450C6" w:rsidP="001450C6">
      <w:pPr>
        <w:tabs>
          <w:tab w:val="left" w:pos="540"/>
        </w:tabs>
        <w:jc w:val="center"/>
        <w:rPr>
          <w:b/>
        </w:rPr>
      </w:pPr>
      <w:r w:rsidRPr="00C73561">
        <w:rPr>
          <w:b/>
        </w:rPr>
        <w:t xml:space="preserve">ПРОТОКОЛ № </w:t>
      </w:r>
      <w:r w:rsidR="000B56FE">
        <w:rPr>
          <w:b/>
        </w:rPr>
        <w:t>20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4993D3AF" w:rsidR="00C1453D" w:rsidRPr="00C73561" w:rsidRDefault="000B56FE" w:rsidP="00C1453D">
      <w:pPr>
        <w:tabs>
          <w:tab w:val="left" w:pos="8619"/>
        </w:tabs>
        <w:jc w:val="both"/>
      </w:pPr>
      <w:r>
        <w:t>07</w:t>
      </w:r>
      <w:r w:rsidR="007407D0" w:rsidRPr="00C73561">
        <w:t>.</w:t>
      </w:r>
      <w:r w:rsidR="00232BB5">
        <w:t>0</w:t>
      </w:r>
      <w:r>
        <w:t>5</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3AE3731B" w14:textId="510C9B0C" w:rsidR="00885B46" w:rsidRPr="00AB15E8" w:rsidRDefault="001450C6" w:rsidP="00885B46">
      <w:pPr>
        <w:ind w:right="-142"/>
        <w:jc w:val="both"/>
        <w:rPr>
          <w:bCs/>
        </w:rPr>
      </w:pPr>
      <w:r w:rsidRPr="005978EF">
        <w:rPr>
          <w:b/>
        </w:rPr>
        <w:t>Члены Правления:</w:t>
      </w:r>
      <w:r w:rsidR="00D14585" w:rsidRPr="005978EF">
        <w:rPr>
          <w:b/>
        </w:rPr>
        <w:t xml:space="preserve"> </w:t>
      </w:r>
      <w:proofErr w:type="spellStart"/>
      <w:r w:rsidR="008B39E5" w:rsidRPr="005978EF">
        <w:rPr>
          <w:bCs/>
        </w:rPr>
        <w:t>Кулеб</w:t>
      </w:r>
      <w:r w:rsidR="00F76467" w:rsidRPr="005978EF">
        <w:rPr>
          <w:bCs/>
        </w:rPr>
        <w:t>а</w:t>
      </w:r>
      <w:r w:rsidR="008B39E5" w:rsidRPr="005978EF">
        <w:rPr>
          <w:bCs/>
        </w:rPr>
        <w:t>кин</w:t>
      </w:r>
      <w:proofErr w:type="spellEnd"/>
      <w:r w:rsidR="008B39E5" w:rsidRPr="005978EF">
        <w:rPr>
          <w:bCs/>
        </w:rPr>
        <w:t xml:space="preserve"> </w:t>
      </w:r>
      <w:r w:rsidR="00F76467" w:rsidRPr="005978EF">
        <w:rPr>
          <w:bCs/>
        </w:rPr>
        <w:t>С</w:t>
      </w:r>
      <w:r w:rsidR="008B39E5" w:rsidRPr="005978EF">
        <w:rPr>
          <w:bCs/>
        </w:rPr>
        <w:t>.В</w:t>
      </w:r>
      <w:r w:rsidR="006B3A8F" w:rsidRPr="005978EF">
        <w:rPr>
          <w:bCs/>
        </w:rPr>
        <w:t xml:space="preserve">., </w:t>
      </w:r>
      <w:r w:rsidR="00D14585" w:rsidRPr="005978EF">
        <w:rPr>
          <w:bCs/>
        </w:rPr>
        <w:t>Зинченко М.В.</w:t>
      </w:r>
      <w:r w:rsidR="005978EF" w:rsidRPr="005978EF">
        <w:rPr>
          <w:bCs/>
        </w:rPr>
        <w:t xml:space="preserve">, Гусельщиков Э.Б., </w:t>
      </w:r>
      <w:r w:rsidR="00885B46" w:rsidRPr="005978EF">
        <w:rPr>
          <w:bCs/>
        </w:rPr>
        <w:t xml:space="preserve">Кулебякина М.В. (голосовала заочно, </w:t>
      </w:r>
      <w:r w:rsidR="00885B46">
        <w:rPr>
          <w:bCs/>
        </w:rPr>
        <w:t>представила</w:t>
      </w:r>
      <w:r w:rsidR="00885B46" w:rsidRPr="005978EF">
        <w:rPr>
          <w:bCs/>
        </w:rPr>
        <w:t xml:space="preserve"> позицию по голосованию в письменном виде</w:t>
      </w:r>
      <w:r w:rsidR="00885B46">
        <w:rPr>
          <w:bCs/>
        </w:rPr>
        <w:t>, имеет право голоса только по вопросам №№ 1- 3 повестки заседания Правления региональной энергетической комиссии Кузбасса).</w:t>
      </w:r>
    </w:p>
    <w:p w14:paraId="31EF5C3E" w14:textId="77777777" w:rsidR="00885B46" w:rsidRDefault="00885B46" w:rsidP="00885B46">
      <w:pPr>
        <w:ind w:right="-142"/>
        <w:jc w:val="both"/>
        <w:rPr>
          <w:bCs/>
        </w:rPr>
      </w:pPr>
    </w:p>
    <w:p w14:paraId="2B434C50" w14:textId="6BA4F246" w:rsidR="00550580" w:rsidRPr="005978EF" w:rsidRDefault="00550580" w:rsidP="00885B46">
      <w:pPr>
        <w:ind w:right="-142"/>
        <w:jc w:val="both"/>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30BCFF75"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w:t>
      </w:r>
      <w:r w:rsidR="004262E6">
        <w:rPr>
          <w:bCs/>
        </w:rPr>
        <w:t>Кузбасса</w:t>
      </w:r>
      <w:r>
        <w:rPr>
          <w:bCs/>
        </w:rPr>
        <w:t>;</w:t>
      </w:r>
    </w:p>
    <w:p w14:paraId="10EE4A6E" w14:textId="677EA5AC" w:rsidR="005978EF" w:rsidRDefault="005978EF" w:rsidP="00AB15E8">
      <w:pPr>
        <w:ind w:right="-144"/>
        <w:jc w:val="both"/>
        <w:rPr>
          <w:bCs/>
        </w:rPr>
      </w:pPr>
      <w:proofErr w:type="spellStart"/>
      <w:r w:rsidRPr="005978EF">
        <w:rPr>
          <w:b/>
        </w:rPr>
        <w:t>Дюбина</w:t>
      </w:r>
      <w:proofErr w:type="spellEnd"/>
      <w:r w:rsidRPr="005978EF">
        <w:rPr>
          <w:b/>
        </w:rPr>
        <w:t xml:space="preserve"> О.В.</w:t>
      </w:r>
      <w:r w:rsidRPr="005978EF">
        <w:rPr>
          <w:bCs/>
        </w:rPr>
        <w:t xml:space="preserve"> – консультант отдела ценообразования в электроэнергетике Региональной энергетической комиссии Кузбасса</w:t>
      </w:r>
      <w:r w:rsidR="000B56FE">
        <w:rPr>
          <w:bCs/>
        </w:rPr>
        <w:t>;</w:t>
      </w:r>
    </w:p>
    <w:p w14:paraId="11A908C0" w14:textId="7F27DABF" w:rsidR="000B56FE" w:rsidRDefault="000B56FE" w:rsidP="000B56FE">
      <w:pPr>
        <w:ind w:right="-144"/>
        <w:jc w:val="both"/>
        <w:rPr>
          <w:bCs/>
        </w:rPr>
      </w:pPr>
      <w:r>
        <w:rPr>
          <w:b/>
        </w:rPr>
        <w:t>Антоненко</w:t>
      </w:r>
      <w:r w:rsidRPr="005978EF">
        <w:rPr>
          <w:bCs/>
        </w:rPr>
        <w:t xml:space="preserve"> – </w:t>
      </w:r>
      <w:r>
        <w:rPr>
          <w:bCs/>
        </w:rPr>
        <w:t>начальник</w:t>
      </w:r>
      <w:r w:rsidRPr="005978EF">
        <w:rPr>
          <w:bCs/>
        </w:rPr>
        <w:t xml:space="preserve"> отдела ценообразования в </w:t>
      </w:r>
      <w:r>
        <w:rPr>
          <w:bCs/>
        </w:rPr>
        <w:t xml:space="preserve">сфере водоснабжения и водоотведения и утилизации отходов </w:t>
      </w:r>
      <w:r w:rsidRPr="005978EF">
        <w:rPr>
          <w:bCs/>
        </w:rPr>
        <w:t>Региональной энергетической комиссии Кузбасса</w:t>
      </w:r>
      <w:r>
        <w:rPr>
          <w:bCs/>
        </w:rPr>
        <w:t>;</w:t>
      </w:r>
    </w:p>
    <w:p w14:paraId="36FFCCA5" w14:textId="3937C81C" w:rsidR="00AE6B37" w:rsidRDefault="00AE6B37" w:rsidP="000B56FE">
      <w:pPr>
        <w:ind w:right="-144"/>
        <w:jc w:val="both"/>
        <w:rPr>
          <w:bCs/>
        </w:rPr>
      </w:pPr>
      <w:proofErr w:type="spellStart"/>
      <w:r>
        <w:rPr>
          <w:b/>
        </w:rPr>
        <w:t>Выходцева</w:t>
      </w:r>
      <w:proofErr w:type="spellEnd"/>
      <w:r>
        <w:rPr>
          <w:b/>
        </w:rPr>
        <w:t xml:space="preserve"> А.В</w:t>
      </w:r>
      <w:r w:rsidRPr="005978EF">
        <w:rPr>
          <w:b/>
        </w:rPr>
        <w:t>.</w:t>
      </w:r>
      <w:r w:rsidRPr="005978EF">
        <w:rPr>
          <w:bCs/>
        </w:rPr>
        <w:t xml:space="preserve"> – </w:t>
      </w:r>
      <w:r>
        <w:rPr>
          <w:bCs/>
        </w:rPr>
        <w:t xml:space="preserve">главный </w:t>
      </w:r>
      <w:r w:rsidRPr="005978EF">
        <w:rPr>
          <w:bCs/>
        </w:rPr>
        <w:t xml:space="preserve">консультант отдела ценообразования в </w:t>
      </w:r>
      <w:r>
        <w:rPr>
          <w:bCs/>
        </w:rPr>
        <w:t xml:space="preserve">сфере водоснабжения и водоотведения и утилизации отходов </w:t>
      </w:r>
      <w:r w:rsidRPr="005978EF">
        <w:rPr>
          <w:bCs/>
        </w:rPr>
        <w:t>Региональной энергетической комиссии Кузбасса</w:t>
      </w:r>
      <w:r>
        <w:rPr>
          <w:bCs/>
        </w:rPr>
        <w:t>;</w:t>
      </w:r>
    </w:p>
    <w:p w14:paraId="1CC15EE8" w14:textId="5E7CB2CD" w:rsidR="000B56FE" w:rsidRDefault="000B56FE" w:rsidP="000B56FE">
      <w:pPr>
        <w:ind w:right="-144"/>
        <w:jc w:val="both"/>
        <w:rPr>
          <w:bCs/>
        </w:rPr>
      </w:pPr>
      <w:proofErr w:type="spellStart"/>
      <w:r w:rsidRPr="006201D5">
        <w:rPr>
          <w:b/>
        </w:rPr>
        <w:t>Хамзин</w:t>
      </w:r>
      <w:proofErr w:type="spellEnd"/>
      <w:r w:rsidRPr="006201D5">
        <w:rPr>
          <w:b/>
        </w:rPr>
        <w:t xml:space="preserve"> Р.Ш.</w:t>
      </w:r>
      <w:r>
        <w:rPr>
          <w:bCs/>
        </w:rPr>
        <w:t xml:space="preserve"> – главный консультант технического отдела </w:t>
      </w:r>
      <w:r w:rsidRPr="005978EF">
        <w:rPr>
          <w:bCs/>
        </w:rPr>
        <w:t>Региональной энергетической комиссии Кузбасса</w:t>
      </w:r>
      <w:r w:rsidR="00556F92">
        <w:rPr>
          <w:bCs/>
        </w:rPr>
        <w:t>;</w:t>
      </w:r>
    </w:p>
    <w:p w14:paraId="70E45928" w14:textId="12E8F6BC" w:rsidR="00556F92" w:rsidRDefault="00556F92" w:rsidP="000B56FE">
      <w:pPr>
        <w:ind w:right="-144"/>
        <w:jc w:val="both"/>
        <w:rPr>
          <w:bCs/>
        </w:rPr>
      </w:pPr>
      <w:r w:rsidRPr="00556F92">
        <w:rPr>
          <w:b/>
        </w:rPr>
        <w:t>Минин С.П.</w:t>
      </w:r>
      <w:r>
        <w:rPr>
          <w:bCs/>
        </w:rPr>
        <w:t xml:space="preserve"> – заместитель начальника городского развития Администрации г. Кемерово;</w:t>
      </w:r>
    </w:p>
    <w:p w14:paraId="0E4E3310" w14:textId="52552F1D" w:rsidR="00556F92" w:rsidRDefault="00556F92" w:rsidP="000B56FE">
      <w:pPr>
        <w:ind w:right="-144"/>
        <w:jc w:val="both"/>
        <w:rPr>
          <w:bCs/>
        </w:rPr>
      </w:pPr>
      <w:r w:rsidRPr="00472461">
        <w:rPr>
          <w:b/>
        </w:rPr>
        <w:t>Волков Д.Д.</w:t>
      </w:r>
      <w:r>
        <w:rPr>
          <w:bCs/>
        </w:rPr>
        <w:t xml:space="preserve"> – заместитель генерального директора</w:t>
      </w:r>
      <w:r w:rsidR="00472461">
        <w:rPr>
          <w:bCs/>
        </w:rPr>
        <w:t xml:space="preserve"> ОАО «СКЭК»</w:t>
      </w:r>
      <w:r>
        <w:rPr>
          <w:bCs/>
        </w:rPr>
        <w:t>;</w:t>
      </w:r>
    </w:p>
    <w:p w14:paraId="79D75DBD" w14:textId="450BE810" w:rsidR="00556F92" w:rsidRDefault="00556F92" w:rsidP="000B56FE">
      <w:pPr>
        <w:ind w:right="-144"/>
        <w:jc w:val="both"/>
        <w:rPr>
          <w:bCs/>
        </w:rPr>
      </w:pPr>
      <w:proofErr w:type="spellStart"/>
      <w:r w:rsidRPr="00472461">
        <w:rPr>
          <w:b/>
        </w:rPr>
        <w:t>Ло</w:t>
      </w:r>
      <w:r w:rsidR="00472461" w:rsidRPr="00472461">
        <w:rPr>
          <w:b/>
        </w:rPr>
        <w:t>бач</w:t>
      </w:r>
      <w:proofErr w:type="spellEnd"/>
      <w:r w:rsidR="00472461" w:rsidRPr="00472461">
        <w:rPr>
          <w:b/>
        </w:rPr>
        <w:t xml:space="preserve"> Н.А.</w:t>
      </w:r>
      <w:r w:rsidR="00472461">
        <w:rPr>
          <w:bCs/>
        </w:rPr>
        <w:t xml:space="preserve"> – начальник управления экономики ОАО «СКЭК»;</w:t>
      </w:r>
    </w:p>
    <w:p w14:paraId="74D2796A" w14:textId="4A726744" w:rsidR="00472461" w:rsidRPr="005978EF" w:rsidRDefault="00472461" w:rsidP="000B56FE">
      <w:pPr>
        <w:ind w:right="-144"/>
        <w:jc w:val="both"/>
        <w:rPr>
          <w:bCs/>
        </w:rPr>
      </w:pPr>
      <w:r w:rsidRPr="00472461">
        <w:rPr>
          <w:b/>
        </w:rPr>
        <w:t>Бровин Е.Ю.</w:t>
      </w:r>
      <w:r>
        <w:rPr>
          <w:bCs/>
        </w:rPr>
        <w:t xml:space="preserve"> – главный инженер УКС ОАО «СКЭК».</w:t>
      </w:r>
    </w:p>
    <w:p w14:paraId="316100CA" w14:textId="6A175BC0" w:rsidR="00EF1057" w:rsidRDefault="00EF1057" w:rsidP="00AB15E8">
      <w:pPr>
        <w:ind w:right="-144"/>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0B56FE" w:rsidRPr="00524D6E" w14:paraId="090E03A0" w14:textId="77777777" w:rsidTr="009D2AE7">
        <w:trPr>
          <w:trHeight w:val="621"/>
          <w:jc w:val="center"/>
        </w:trPr>
        <w:tc>
          <w:tcPr>
            <w:tcW w:w="620" w:type="dxa"/>
            <w:shd w:val="clear" w:color="auto" w:fill="auto"/>
            <w:vAlign w:val="center"/>
          </w:tcPr>
          <w:p w14:paraId="5E29A3B5" w14:textId="4F54C06A" w:rsidR="000B56FE" w:rsidRDefault="000B56FE" w:rsidP="000B56FE">
            <w:pPr>
              <w:jc w:val="center"/>
            </w:pPr>
            <w:r>
              <w:t>1.</w:t>
            </w:r>
          </w:p>
        </w:tc>
        <w:tc>
          <w:tcPr>
            <w:tcW w:w="8780" w:type="dxa"/>
            <w:shd w:val="clear" w:color="auto" w:fill="auto"/>
          </w:tcPr>
          <w:p w14:paraId="7E7A3695" w14:textId="01667DB3" w:rsidR="000B56FE" w:rsidRPr="0093204B" w:rsidRDefault="000B56FE" w:rsidP="000B56FE">
            <w:pPr>
              <w:ind w:left="11" w:right="141"/>
              <w:jc w:val="both"/>
              <w:rPr>
                <w:bCs/>
                <w:kern w:val="32"/>
              </w:rPr>
            </w:pPr>
            <w:r w:rsidRPr="00D27757">
              <w:rPr>
                <w:bCs/>
              </w:rPr>
              <w:t>Об установлении платы за технологическое присоединение</w:t>
            </w:r>
            <w:r>
              <w:rPr>
                <w:bCs/>
              </w:rPr>
              <w:br/>
            </w:r>
            <w:r w:rsidRPr="00D27757">
              <w:rPr>
                <w:bCs/>
              </w:rPr>
              <w:t>к электрическим сетям филиала ПАО «МРСК Сибири» –</w:t>
            </w:r>
            <w:r>
              <w:rPr>
                <w:bCs/>
              </w:rPr>
              <w:br/>
            </w:r>
            <w:r w:rsidRPr="00D27757">
              <w:rPr>
                <w:bCs/>
              </w:rPr>
              <w:t>«Кузбассэнерго – РЭС» энергопринимающих устройств ОАО «РЖД»</w:t>
            </w:r>
            <w:r>
              <w:rPr>
                <w:bCs/>
              </w:rPr>
              <w:br/>
            </w:r>
            <w:r w:rsidRPr="00D27757">
              <w:rPr>
                <w:bCs/>
              </w:rPr>
              <w:t>(ПС «</w:t>
            </w:r>
            <w:proofErr w:type="spellStart"/>
            <w:r w:rsidRPr="00D27757">
              <w:rPr>
                <w:bCs/>
              </w:rPr>
              <w:t>Бускускан</w:t>
            </w:r>
            <w:proofErr w:type="spellEnd"/>
            <w:r w:rsidRPr="00D27757">
              <w:rPr>
                <w:bCs/>
              </w:rPr>
              <w:t>, расположенная по адресу: Кемеровская область,</w:t>
            </w:r>
            <w:r>
              <w:rPr>
                <w:bCs/>
              </w:rPr>
              <w:br/>
            </w:r>
            <w:r w:rsidRPr="00D27757">
              <w:rPr>
                <w:bCs/>
              </w:rPr>
              <w:t>Беловский район, пос. Станция «</w:t>
            </w:r>
            <w:proofErr w:type="spellStart"/>
            <w:r w:rsidRPr="00D27757">
              <w:rPr>
                <w:bCs/>
              </w:rPr>
              <w:t>Бускускан</w:t>
            </w:r>
            <w:proofErr w:type="spellEnd"/>
            <w:r w:rsidRPr="00D27757">
              <w:rPr>
                <w:bCs/>
              </w:rPr>
              <w:t>») по индивидуальному</w:t>
            </w:r>
            <w:r>
              <w:rPr>
                <w:bCs/>
              </w:rPr>
              <w:br/>
            </w:r>
            <w:r w:rsidRPr="00D27757">
              <w:rPr>
                <w:bCs/>
              </w:rPr>
              <w:t>проекту</w:t>
            </w:r>
          </w:p>
        </w:tc>
      </w:tr>
      <w:tr w:rsidR="000B56FE" w:rsidRPr="00524D6E" w14:paraId="0342DBF9" w14:textId="77777777" w:rsidTr="009D2AE7">
        <w:trPr>
          <w:trHeight w:val="621"/>
          <w:jc w:val="center"/>
        </w:trPr>
        <w:tc>
          <w:tcPr>
            <w:tcW w:w="620" w:type="dxa"/>
            <w:shd w:val="clear" w:color="auto" w:fill="auto"/>
            <w:vAlign w:val="center"/>
          </w:tcPr>
          <w:p w14:paraId="5C7CC2BB" w14:textId="53F0F1AD" w:rsidR="000B56FE" w:rsidRDefault="000B56FE" w:rsidP="000B56FE">
            <w:pPr>
              <w:jc w:val="center"/>
            </w:pPr>
            <w:r>
              <w:t>2.</w:t>
            </w:r>
          </w:p>
        </w:tc>
        <w:tc>
          <w:tcPr>
            <w:tcW w:w="8780" w:type="dxa"/>
            <w:shd w:val="clear" w:color="auto" w:fill="auto"/>
          </w:tcPr>
          <w:p w14:paraId="394766E3" w14:textId="5D7455C9" w:rsidR="000B56FE" w:rsidRPr="0093204B" w:rsidRDefault="000B56FE" w:rsidP="000B56FE">
            <w:pPr>
              <w:ind w:left="11" w:right="141"/>
              <w:jc w:val="both"/>
              <w:rPr>
                <w:bCs/>
                <w:kern w:val="32"/>
              </w:rPr>
            </w:pPr>
            <w:r w:rsidRPr="007A0AF7">
              <w:rPr>
                <w:bCs/>
              </w:rPr>
              <w:t>Об установлении платы за технологическое присоединение</w:t>
            </w:r>
            <w:r>
              <w:rPr>
                <w:bCs/>
              </w:rPr>
              <w:t xml:space="preserve"> </w:t>
            </w:r>
            <w:r w:rsidRPr="007A0AF7">
              <w:rPr>
                <w:bCs/>
              </w:rPr>
              <w:t>к электрическим сетям филиала ПАО «МРСК Сибири» – «Кузбассэнерго –</w:t>
            </w:r>
            <w:r>
              <w:rPr>
                <w:bCs/>
              </w:rPr>
              <w:br/>
            </w:r>
            <w:r w:rsidRPr="007A0AF7">
              <w:rPr>
                <w:bCs/>
              </w:rPr>
              <w:t xml:space="preserve">РЭС» энергопринимающих устройств ОАО «РЖД» (ПС 110 </w:t>
            </w:r>
            <w:proofErr w:type="spellStart"/>
            <w:r w:rsidRPr="007A0AF7">
              <w:rPr>
                <w:bCs/>
              </w:rPr>
              <w:t>кВ</w:t>
            </w:r>
            <w:proofErr w:type="spellEnd"/>
            <w:r w:rsidRPr="007A0AF7">
              <w:rPr>
                <w:bCs/>
              </w:rPr>
              <w:t xml:space="preserve"> «</w:t>
            </w:r>
            <w:proofErr w:type="spellStart"/>
            <w:r w:rsidRPr="007A0AF7">
              <w:rPr>
                <w:bCs/>
              </w:rPr>
              <w:t>Бочаты</w:t>
            </w:r>
            <w:proofErr w:type="spellEnd"/>
            <w:r w:rsidRPr="007A0AF7">
              <w:rPr>
                <w:bCs/>
              </w:rPr>
              <w:t>», расположенная по адресу: Кемеровская обл., Беловский район</w:t>
            </w:r>
            <w:r>
              <w:rPr>
                <w:bCs/>
              </w:rPr>
              <w:br/>
            </w:r>
            <w:r w:rsidRPr="007A0AF7">
              <w:rPr>
                <w:bCs/>
              </w:rPr>
              <w:lastRenderedPageBreak/>
              <w:t xml:space="preserve">(в районе </w:t>
            </w:r>
            <w:proofErr w:type="spellStart"/>
            <w:r w:rsidRPr="007A0AF7">
              <w:rPr>
                <w:bCs/>
              </w:rPr>
              <w:t>ж.д</w:t>
            </w:r>
            <w:proofErr w:type="spellEnd"/>
            <w:r w:rsidRPr="007A0AF7">
              <w:rPr>
                <w:bCs/>
              </w:rPr>
              <w:t>. станции «</w:t>
            </w:r>
            <w:proofErr w:type="spellStart"/>
            <w:r w:rsidRPr="007A0AF7">
              <w:rPr>
                <w:bCs/>
              </w:rPr>
              <w:t>Бочаты</w:t>
            </w:r>
            <w:proofErr w:type="spellEnd"/>
            <w:r w:rsidRPr="007A0AF7">
              <w:rPr>
                <w:bCs/>
              </w:rPr>
              <w:t>»), кадастровый номер земельного участка 42:01:0000000:0041) по индивидуальному проекту</w:t>
            </w:r>
          </w:p>
        </w:tc>
      </w:tr>
      <w:tr w:rsidR="000B56FE" w:rsidRPr="00524D6E" w14:paraId="5A101EA5" w14:textId="77777777" w:rsidTr="009D2AE7">
        <w:trPr>
          <w:trHeight w:val="621"/>
          <w:jc w:val="center"/>
        </w:trPr>
        <w:tc>
          <w:tcPr>
            <w:tcW w:w="620" w:type="dxa"/>
            <w:shd w:val="clear" w:color="auto" w:fill="auto"/>
            <w:vAlign w:val="center"/>
          </w:tcPr>
          <w:p w14:paraId="1F27BDE8" w14:textId="530BE074" w:rsidR="000B56FE" w:rsidRDefault="000B56FE" w:rsidP="000B56FE">
            <w:pPr>
              <w:jc w:val="center"/>
            </w:pPr>
            <w:r>
              <w:lastRenderedPageBreak/>
              <w:t>3.</w:t>
            </w:r>
          </w:p>
        </w:tc>
        <w:tc>
          <w:tcPr>
            <w:tcW w:w="8780" w:type="dxa"/>
            <w:shd w:val="clear" w:color="auto" w:fill="auto"/>
          </w:tcPr>
          <w:p w14:paraId="52AD367C" w14:textId="09AE9337" w:rsidR="000B56FE" w:rsidRPr="0093204B" w:rsidRDefault="000B56FE" w:rsidP="000B56FE">
            <w:pPr>
              <w:ind w:left="11" w:right="141"/>
              <w:jc w:val="both"/>
              <w:rPr>
                <w:bCs/>
                <w:kern w:val="32"/>
              </w:rPr>
            </w:pPr>
            <w:r w:rsidRPr="008E36A0">
              <w:rPr>
                <w:bCs/>
              </w:rPr>
              <w:t>Об установлении платы за технологическое присоединение</w:t>
            </w:r>
            <w:r>
              <w:rPr>
                <w:bCs/>
              </w:rPr>
              <w:br/>
            </w:r>
            <w:r w:rsidRPr="008E36A0">
              <w:rPr>
                <w:bCs/>
              </w:rPr>
              <w:t>к электрическим сетям филиала ПАО «МРСК Сибири» –</w:t>
            </w:r>
            <w:r>
              <w:rPr>
                <w:bCs/>
              </w:rPr>
              <w:br/>
            </w:r>
            <w:r w:rsidRPr="008E36A0">
              <w:rPr>
                <w:bCs/>
              </w:rPr>
              <w:t>«Кузбассэнерго – РЭС» энергопринимающих устройств ОАО «РЖД»</w:t>
            </w:r>
            <w:r>
              <w:rPr>
                <w:bCs/>
              </w:rPr>
              <w:br/>
            </w:r>
            <w:r w:rsidRPr="008E36A0">
              <w:rPr>
                <w:bCs/>
              </w:rPr>
              <w:t xml:space="preserve">(ПС 110 </w:t>
            </w:r>
            <w:proofErr w:type="spellStart"/>
            <w:r w:rsidRPr="008E36A0">
              <w:rPr>
                <w:bCs/>
              </w:rPr>
              <w:t>кВ</w:t>
            </w:r>
            <w:proofErr w:type="spellEnd"/>
            <w:r w:rsidRPr="008E36A0">
              <w:rPr>
                <w:bCs/>
              </w:rPr>
              <w:t xml:space="preserve"> «Дуброво тяговая», расположенная по адресу:</w:t>
            </w:r>
            <w:r>
              <w:rPr>
                <w:bCs/>
              </w:rPr>
              <w:br/>
            </w:r>
            <w:r w:rsidRPr="008E36A0">
              <w:rPr>
                <w:bCs/>
              </w:rPr>
              <w:t xml:space="preserve">Кемеровская обл., </w:t>
            </w:r>
            <w:proofErr w:type="spellStart"/>
            <w:r w:rsidRPr="008E36A0">
              <w:rPr>
                <w:bCs/>
              </w:rPr>
              <w:t>о.п</w:t>
            </w:r>
            <w:proofErr w:type="spellEnd"/>
            <w:r w:rsidRPr="008E36A0">
              <w:rPr>
                <w:bCs/>
              </w:rPr>
              <w:t xml:space="preserve">. Дуброво, в районе </w:t>
            </w:r>
            <w:proofErr w:type="spellStart"/>
            <w:r w:rsidRPr="008E36A0">
              <w:rPr>
                <w:bCs/>
              </w:rPr>
              <w:t>ж.д</w:t>
            </w:r>
            <w:proofErr w:type="spellEnd"/>
            <w:r w:rsidRPr="008E36A0">
              <w:rPr>
                <w:bCs/>
              </w:rPr>
              <w:t>. станции «Дуброво»)</w:t>
            </w:r>
            <w:r>
              <w:rPr>
                <w:bCs/>
              </w:rPr>
              <w:br/>
            </w:r>
            <w:r w:rsidRPr="008E36A0">
              <w:rPr>
                <w:bCs/>
              </w:rPr>
              <w:t>по индивидуальному проекту</w:t>
            </w:r>
          </w:p>
        </w:tc>
      </w:tr>
      <w:tr w:rsidR="00B62947" w:rsidRPr="00524D6E" w14:paraId="611B9227" w14:textId="77777777" w:rsidTr="009D2AE7">
        <w:trPr>
          <w:trHeight w:val="621"/>
          <w:jc w:val="center"/>
        </w:trPr>
        <w:tc>
          <w:tcPr>
            <w:tcW w:w="620" w:type="dxa"/>
            <w:shd w:val="clear" w:color="auto" w:fill="auto"/>
            <w:vAlign w:val="center"/>
          </w:tcPr>
          <w:p w14:paraId="12B15039" w14:textId="40CA191B" w:rsidR="00B62947" w:rsidRDefault="00B62947" w:rsidP="00B62947">
            <w:pPr>
              <w:jc w:val="center"/>
            </w:pPr>
            <w:r>
              <w:t>4.</w:t>
            </w:r>
          </w:p>
        </w:tc>
        <w:tc>
          <w:tcPr>
            <w:tcW w:w="8780" w:type="dxa"/>
            <w:shd w:val="clear" w:color="auto" w:fill="auto"/>
          </w:tcPr>
          <w:p w14:paraId="375F6111" w14:textId="742125A5" w:rsidR="00B62947" w:rsidRPr="008E36A0" w:rsidRDefault="00B62947" w:rsidP="00B62947">
            <w:pPr>
              <w:ind w:left="11" w:right="141"/>
              <w:jc w:val="both"/>
              <w:rPr>
                <w:bCs/>
              </w:rPr>
            </w:pPr>
            <w:r w:rsidRPr="00680492">
              <w:rPr>
                <w:bCs/>
              </w:rPr>
              <w:t>Об установлении платы за подключение (технологическое</w:t>
            </w:r>
            <w:r>
              <w:rPr>
                <w:bCs/>
              </w:rPr>
              <w:br/>
            </w:r>
            <w:r w:rsidRPr="00680492">
              <w:rPr>
                <w:bCs/>
              </w:rPr>
              <w:t>присоединение) в индивидуальном порядке к системе водоотведения ОАО «Северо-Кузбасская энергетическая компания» объекта</w:t>
            </w:r>
            <w:r>
              <w:rPr>
                <w:bCs/>
              </w:rPr>
              <w:t xml:space="preserve"> </w:t>
            </w:r>
            <w:r w:rsidRPr="00680492">
              <w:rPr>
                <w:bCs/>
              </w:rPr>
              <w:t>капитального строительства заявителя МП г. Кемерово</w:t>
            </w:r>
            <w:r>
              <w:rPr>
                <w:bCs/>
              </w:rPr>
              <w:t xml:space="preserve"> </w:t>
            </w:r>
            <w:r w:rsidRPr="00680492">
              <w:rPr>
                <w:bCs/>
              </w:rPr>
              <w:t>«Городское управление капитального строительства»</w:t>
            </w:r>
          </w:p>
        </w:tc>
      </w:tr>
      <w:tr w:rsidR="00B62947" w:rsidRPr="00524D6E" w14:paraId="26CC40A4" w14:textId="77777777" w:rsidTr="009D2AE7">
        <w:trPr>
          <w:trHeight w:val="621"/>
          <w:jc w:val="center"/>
        </w:trPr>
        <w:tc>
          <w:tcPr>
            <w:tcW w:w="620" w:type="dxa"/>
            <w:shd w:val="clear" w:color="auto" w:fill="auto"/>
            <w:vAlign w:val="center"/>
          </w:tcPr>
          <w:p w14:paraId="7634EAC1" w14:textId="2D975666" w:rsidR="00B62947" w:rsidRDefault="00B62947" w:rsidP="00B62947">
            <w:pPr>
              <w:jc w:val="center"/>
            </w:pPr>
            <w:r>
              <w:t>5.</w:t>
            </w:r>
          </w:p>
        </w:tc>
        <w:tc>
          <w:tcPr>
            <w:tcW w:w="8780" w:type="dxa"/>
            <w:shd w:val="clear" w:color="auto" w:fill="auto"/>
          </w:tcPr>
          <w:p w14:paraId="671EE1E0" w14:textId="20A9C87E" w:rsidR="00B62947" w:rsidRPr="008E36A0" w:rsidRDefault="00B62947" w:rsidP="00B62947">
            <w:pPr>
              <w:ind w:left="11" w:right="141"/>
              <w:jc w:val="both"/>
              <w:rPr>
                <w:bCs/>
              </w:rPr>
            </w:pPr>
            <w:r w:rsidRPr="00752B8E">
              <w:rPr>
                <w:bCs/>
              </w:rPr>
              <w:t>Об установлении платы за подключение (технологическое</w:t>
            </w:r>
            <w:r>
              <w:rPr>
                <w:bCs/>
              </w:rPr>
              <w:t xml:space="preserve"> </w:t>
            </w:r>
            <w:r w:rsidRPr="00752B8E">
              <w:rPr>
                <w:bCs/>
              </w:rPr>
              <w:t>присоединение) в индивидуальном порядке к системам холодного</w:t>
            </w:r>
            <w:r>
              <w:rPr>
                <w:bCs/>
              </w:rPr>
              <w:t xml:space="preserve"> </w:t>
            </w:r>
            <w:r w:rsidRPr="00752B8E">
              <w:rPr>
                <w:bCs/>
              </w:rPr>
              <w:t>водоснабжения, водоотведения ОАО «Северо-Кузбасская энергетическая</w:t>
            </w:r>
            <w:r>
              <w:rPr>
                <w:bCs/>
              </w:rPr>
              <w:t xml:space="preserve"> </w:t>
            </w:r>
            <w:r w:rsidRPr="00752B8E">
              <w:rPr>
                <w:bCs/>
              </w:rPr>
              <w:t>компания» объекта капитального строительства заявителя</w:t>
            </w:r>
            <w:r>
              <w:rPr>
                <w:bCs/>
              </w:rPr>
              <w:t xml:space="preserve"> </w:t>
            </w:r>
            <w:r w:rsidRPr="00752B8E">
              <w:rPr>
                <w:bCs/>
              </w:rPr>
              <w:t>ООО «</w:t>
            </w:r>
            <w:proofErr w:type="spellStart"/>
            <w:r w:rsidRPr="00752B8E">
              <w:rPr>
                <w:bCs/>
              </w:rPr>
              <w:t>Промстрой</w:t>
            </w:r>
            <w:proofErr w:type="spellEnd"/>
            <w:r w:rsidRPr="00752B8E">
              <w:rPr>
                <w:bCs/>
              </w:rPr>
              <w:t>-Мегаполис»</w:t>
            </w:r>
          </w:p>
        </w:tc>
      </w:tr>
      <w:tr w:rsidR="000B56FE" w:rsidRPr="00524D6E" w14:paraId="0A3A040C" w14:textId="77777777" w:rsidTr="009D2AE7">
        <w:trPr>
          <w:trHeight w:val="621"/>
          <w:jc w:val="center"/>
        </w:trPr>
        <w:tc>
          <w:tcPr>
            <w:tcW w:w="620" w:type="dxa"/>
            <w:shd w:val="clear" w:color="auto" w:fill="auto"/>
            <w:vAlign w:val="center"/>
          </w:tcPr>
          <w:p w14:paraId="4C6693EC" w14:textId="487859DC" w:rsidR="000B56FE" w:rsidRDefault="00B62947" w:rsidP="000B56FE">
            <w:pPr>
              <w:jc w:val="center"/>
            </w:pPr>
            <w:r>
              <w:t>6.</w:t>
            </w:r>
          </w:p>
        </w:tc>
        <w:tc>
          <w:tcPr>
            <w:tcW w:w="8780" w:type="dxa"/>
            <w:shd w:val="clear" w:color="auto" w:fill="auto"/>
          </w:tcPr>
          <w:p w14:paraId="1645AE3C" w14:textId="28207A56" w:rsidR="000B56FE" w:rsidRPr="0093204B" w:rsidRDefault="000B56FE" w:rsidP="000B56FE">
            <w:pPr>
              <w:ind w:left="11" w:right="141"/>
              <w:jc w:val="both"/>
              <w:rPr>
                <w:bCs/>
                <w:kern w:val="32"/>
              </w:rPr>
            </w:pPr>
            <w:r w:rsidRPr="00342673">
              <w:rPr>
                <w:bCs/>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w:t>
            </w:r>
            <w:r>
              <w:rPr>
                <w:bCs/>
              </w:rPr>
              <w:t xml:space="preserve"> </w:t>
            </w:r>
            <w:r w:rsidRPr="00342673">
              <w:rPr>
                <w:bCs/>
              </w:rPr>
              <w:t>строительства, расположенного по адресу:</w:t>
            </w:r>
            <w:r>
              <w:rPr>
                <w:bCs/>
              </w:rPr>
              <w:t xml:space="preserve"> </w:t>
            </w:r>
            <w:r w:rsidRPr="00342673">
              <w:rPr>
                <w:bCs/>
              </w:rPr>
              <w:t>г. Новокузнецк, ул. Мурманская, д. 24, заявителя</w:t>
            </w:r>
            <w:r w:rsidR="003768EE">
              <w:rPr>
                <w:bCs/>
              </w:rPr>
              <w:t xml:space="preserve"> </w:t>
            </w:r>
            <w:r w:rsidRPr="00342673">
              <w:rPr>
                <w:bCs/>
              </w:rPr>
              <w:t>МАУ «Многофункциональный культурно-досуговый комплекс</w:t>
            </w:r>
            <w:r w:rsidR="003768EE">
              <w:rPr>
                <w:bCs/>
              </w:rPr>
              <w:t xml:space="preserve"> </w:t>
            </w:r>
            <w:r w:rsidRPr="00342673">
              <w:rPr>
                <w:bCs/>
              </w:rPr>
              <w:t>Орджоникидзевского района»</w:t>
            </w:r>
          </w:p>
        </w:tc>
      </w:tr>
    </w:tbl>
    <w:p w14:paraId="231D9237" w14:textId="77777777" w:rsidR="00380B7A" w:rsidRDefault="00380B7A" w:rsidP="00D14585">
      <w:pPr>
        <w:ind w:firstLine="709"/>
        <w:jc w:val="both"/>
        <w:rPr>
          <w:b/>
        </w:rPr>
      </w:pPr>
    </w:p>
    <w:p w14:paraId="2FF785B9" w14:textId="75AF97B3"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79313E">
        <w:rPr>
          <w:bCs/>
        </w:rPr>
        <w:t>ам</w:t>
      </w:r>
      <w:r w:rsidRPr="00BC2E4A">
        <w:rPr>
          <w:bCs/>
        </w:rPr>
        <w:t>.</w:t>
      </w:r>
    </w:p>
    <w:p w14:paraId="609E322B" w14:textId="77777777" w:rsidR="00D14585" w:rsidRDefault="00D14585" w:rsidP="00C27E32">
      <w:pPr>
        <w:ind w:firstLine="709"/>
        <w:jc w:val="both"/>
        <w:rPr>
          <w:sz w:val="23"/>
          <w:szCs w:val="23"/>
        </w:rPr>
      </w:pPr>
    </w:p>
    <w:p w14:paraId="5CF1E570" w14:textId="1B5441F8" w:rsidR="00F4075B" w:rsidRPr="000B56FE" w:rsidRDefault="00F4075B" w:rsidP="00C27E32">
      <w:pPr>
        <w:ind w:firstLine="709"/>
        <w:jc w:val="both"/>
        <w:rPr>
          <w:b/>
        </w:rPr>
      </w:pPr>
      <w:r w:rsidRPr="00F07ABA">
        <w:rPr>
          <w:bCs/>
        </w:rPr>
        <w:t xml:space="preserve">Вопрос 1 </w:t>
      </w:r>
      <w:bookmarkStart w:id="0" w:name="_Hlk31814456"/>
      <w:r w:rsidRPr="000B56FE">
        <w:rPr>
          <w:b/>
        </w:rPr>
        <w:t>«</w:t>
      </w:r>
      <w:r w:rsidR="000B56FE" w:rsidRPr="000B56FE">
        <w:rPr>
          <w:b/>
        </w:rPr>
        <w:t>Об установлении платы за технологическое присоединение</w:t>
      </w:r>
      <w:r w:rsidR="000B56FE" w:rsidRPr="000B56FE">
        <w:rPr>
          <w:b/>
        </w:rPr>
        <w:br/>
        <w:t>к электрическим сетям филиала ПАО «МРСК Сибири» –</w:t>
      </w:r>
      <w:r w:rsidR="000B56FE">
        <w:rPr>
          <w:b/>
        </w:rPr>
        <w:t xml:space="preserve"> </w:t>
      </w:r>
      <w:r w:rsidR="000B56FE" w:rsidRPr="000B56FE">
        <w:rPr>
          <w:b/>
        </w:rPr>
        <w:t>«Кузбассэнерго – РЭС» энергопринимающих устройств ОАО «РЖД»</w:t>
      </w:r>
      <w:r w:rsidR="000B56FE">
        <w:rPr>
          <w:b/>
        </w:rPr>
        <w:t xml:space="preserve"> </w:t>
      </w:r>
      <w:r w:rsidR="000B56FE" w:rsidRPr="000B56FE">
        <w:rPr>
          <w:b/>
        </w:rPr>
        <w:t>(ПС «</w:t>
      </w:r>
      <w:proofErr w:type="spellStart"/>
      <w:r w:rsidR="000B56FE" w:rsidRPr="000B56FE">
        <w:rPr>
          <w:b/>
        </w:rPr>
        <w:t>Бускускан</w:t>
      </w:r>
      <w:proofErr w:type="spellEnd"/>
      <w:r w:rsidR="000B56FE" w:rsidRPr="000B56FE">
        <w:rPr>
          <w:b/>
        </w:rPr>
        <w:t>, расположенная по адресу: Кемеровская область,</w:t>
      </w:r>
      <w:r w:rsidR="000B56FE">
        <w:rPr>
          <w:b/>
        </w:rPr>
        <w:t xml:space="preserve"> </w:t>
      </w:r>
      <w:r w:rsidR="000B56FE" w:rsidRPr="000B56FE">
        <w:rPr>
          <w:b/>
        </w:rPr>
        <w:t>Беловский район, пос. Станция «</w:t>
      </w:r>
      <w:proofErr w:type="spellStart"/>
      <w:r w:rsidR="000B56FE" w:rsidRPr="000B56FE">
        <w:rPr>
          <w:b/>
        </w:rPr>
        <w:t>Бускускан</w:t>
      </w:r>
      <w:proofErr w:type="spellEnd"/>
      <w:r w:rsidR="000B56FE" w:rsidRPr="000B56FE">
        <w:rPr>
          <w:b/>
        </w:rPr>
        <w:t>») по индивидуальному</w:t>
      </w:r>
      <w:r w:rsidR="000B56FE" w:rsidRPr="000B56FE">
        <w:rPr>
          <w:b/>
        </w:rPr>
        <w:br/>
        <w:t>проекту</w:t>
      </w:r>
      <w:r w:rsidRPr="000B56FE">
        <w:rPr>
          <w:b/>
        </w:rPr>
        <w:t>»</w:t>
      </w:r>
    </w:p>
    <w:p w14:paraId="1B168413" w14:textId="77E594F5" w:rsidR="00156E00" w:rsidRDefault="00156E00" w:rsidP="00C27E32">
      <w:pPr>
        <w:ind w:firstLine="709"/>
        <w:jc w:val="both"/>
        <w:rPr>
          <w:b/>
        </w:rPr>
      </w:pPr>
    </w:p>
    <w:p w14:paraId="309E645B" w14:textId="77777777" w:rsidR="00452AFF" w:rsidRDefault="00156E00" w:rsidP="00452AFF">
      <w:pPr>
        <w:ind w:firstLine="567"/>
        <w:jc w:val="both"/>
        <w:rPr>
          <w:bCs/>
        </w:rPr>
      </w:pPr>
      <w:r w:rsidRPr="00156E00">
        <w:rPr>
          <w:bCs/>
        </w:rPr>
        <w:t>Докладчик</w:t>
      </w:r>
      <w:r w:rsidR="009E046B">
        <w:rPr>
          <w:bCs/>
        </w:rPr>
        <w:t>и</w:t>
      </w:r>
      <w:r w:rsidRPr="00156E00">
        <w:rPr>
          <w:bCs/>
        </w:rPr>
        <w:t xml:space="preserve"> </w:t>
      </w:r>
      <w:proofErr w:type="spellStart"/>
      <w:r w:rsidR="005978EF" w:rsidRPr="009E046B">
        <w:rPr>
          <w:b/>
        </w:rPr>
        <w:t>Кулебакин</w:t>
      </w:r>
      <w:proofErr w:type="spellEnd"/>
      <w:r w:rsidR="005978EF" w:rsidRPr="009E046B">
        <w:rPr>
          <w:b/>
        </w:rPr>
        <w:t xml:space="preserve"> С.В.</w:t>
      </w:r>
      <w:r w:rsidR="005978EF">
        <w:rPr>
          <w:bCs/>
        </w:rPr>
        <w:t xml:space="preserve"> и </w:t>
      </w:r>
      <w:proofErr w:type="spellStart"/>
      <w:r w:rsidR="009E046B" w:rsidRPr="009E046B">
        <w:rPr>
          <w:b/>
        </w:rPr>
        <w:t>Дюбина</w:t>
      </w:r>
      <w:proofErr w:type="spellEnd"/>
      <w:r w:rsidR="009E046B" w:rsidRPr="009E046B">
        <w:rPr>
          <w:b/>
        </w:rPr>
        <w:t xml:space="preserve"> О.В.</w:t>
      </w:r>
      <w:r w:rsidR="009E046B">
        <w:rPr>
          <w:bCs/>
        </w:rPr>
        <w:t xml:space="preserve"> </w:t>
      </w:r>
      <w:r>
        <w:rPr>
          <w:bCs/>
        </w:rPr>
        <w:t>согласно экспертному заключению (приложение № 1 к настоящему протоколу) предлага</w:t>
      </w:r>
      <w:r w:rsidR="009E046B">
        <w:rPr>
          <w:bCs/>
        </w:rPr>
        <w:t xml:space="preserve">ют </w:t>
      </w:r>
      <w:r w:rsidR="000B56FE" w:rsidRPr="000B56FE">
        <w:rPr>
          <w:bCs/>
        </w:rPr>
        <w:t>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(ПС «</w:t>
      </w:r>
      <w:proofErr w:type="spellStart"/>
      <w:r w:rsidR="000B56FE" w:rsidRPr="000B56FE">
        <w:rPr>
          <w:bCs/>
        </w:rPr>
        <w:t>Бускускан</w:t>
      </w:r>
      <w:proofErr w:type="spellEnd"/>
      <w:r w:rsidR="000B56FE" w:rsidRPr="000B56FE">
        <w:rPr>
          <w:bCs/>
        </w:rPr>
        <w:t>, расположенная по адресу: Кемеровская область, Беловский район, пос. Станция «</w:t>
      </w:r>
      <w:proofErr w:type="spellStart"/>
      <w:r w:rsidR="000B56FE" w:rsidRPr="000B56FE">
        <w:rPr>
          <w:bCs/>
        </w:rPr>
        <w:t>Бускускан</w:t>
      </w:r>
      <w:proofErr w:type="spellEnd"/>
      <w:r w:rsidR="000B56FE" w:rsidRPr="000B56FE">
        <w:rPr>
          <w:bCs/>
        </w:rPr>
        <w:t>») по индивидуальному проекту согласно приложению</w:t>
      </w:r>
      <w:r w:rsidR="00452AFF">
        <w:rPr>
          <w:bCs/>
        </w:rPr>
        <w:t xml:space="preserve"> № 2</w:t>
      </w:r>
      <w:r w:rsidR="000B56FE" w:rsidRPr="000B56FE">
        <w:rPr>
          <w:bCs/>
        </w:rPr>
        <w:t xml:space="preserve"> к настоящему </w:t>
      </w:r>
      <w:r w:rsidR="00452AFF">
        <w:rPr>
          <w:bCs/>
        </w:rPr>
        <w:t>протоколу</w:t>
      </w:r>
      <w:r w:rsidR="000B56FE" w:rsidRPr="000B56FE">
        <w:rPr>
          <w:bCs/>
        </w:rPr>
        <w:t>.</w:t>
      </w:r>
    </w:p>
    <w:p w14:paraId="16E041D6" w14:textId="77777777" w:rsidR="00452AFF" w:rsidRDefault="00452AFF" w:rsidP="00452AFF">
      <w:pPr>
        <w:ind w:firstLine="567"/>
        <w:jc w:val="both"/>
        <w:rPr>
          <w:bCs/>
        </w:rPr>
      </w:pPr>
    </w:p>
    <w:p w14:paraId="5246E08B" w14:textId="344A7DCB" w:rsidR="00965EE1" w:rsidRDefault="009E046B" w:rsidP="00452AFF">
      <w:pPr>
        <w:ind w:firstLine="567"/>
        <w:jc w:val="both"/>
        <w:rPr>
          <w:bCs/>
        </w:rPr>
      </w:pPr>
      <w:r w:rsidRPr="00452AFF">
        <w:rPr>
          <w:b/>
        </w:rPr>
        <w:t>Кулебякина М.В.</w:t>
      </w:r>
      <w:r w:rsidRPr="00452AFF">
        <w:rPr>
          <w:bCs/>
        </w:rPr>
        <w:t xml:space="preserve"> отметила, что </w:t>
      </w:r>
      <w:bookmarkEnd w:id="0"/>
      <w:r w:rsidR="00452AFF" w:rsidRPr="00452AFF">
        <w:rPr>
          <w:bCs/>
        </w:rPr>
        <w:t>в представленных материалах отсутствуют сметные расчеты, выполненные с применением сметных нормативов по объектам аналогам по расходам не включаемым в плату за технологическое присоединение в размере 4 943,07 тыс. руб. и используемые при оценке и сравнительном анализе стоимости строительства (п.41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(далее Методические указания)).</w:t>
      </w:r>
    </w:p>
    <w:p w14:paraId="28C8A06D" w14:textId="77777777" w:rsidR="00452AFF" w:rsidRPr="00452AFF" w:rsidRDefault="00452AFF" w:rsidP="00452AFF">
      <w:pPr>
        <w:ind w:firstLine="567"/>
        <w:jc w:val="both"/>
        <w:rPr>
          <w:bCs/>
        </w:rPr>
      </w:pPr>
    </w:p>
    <w:p w14:paraId="4A68C028" w14:textId="65C323AB" w:rsidR="00ED290F" w:rsidRPr="00154164" w:rsidRDefault="00ED290F" w:rsidP="00ED290F">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sidR="00F7035D">
        <w:rPr>
          <w:bCs/>
        </w:rPr>
        <w:t>Кузбасса</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4A383150" w:rsidR="00500F3B" w:rsidRDefault="00ED290F" w:rsidP="00500F3B">
      <w:pPr>
        <w:ind w:firstLine="709"/>
        <w:jc w:val="both"/>
        <w:rPr>
          <w:b/>
        </w:rPr>
      </w:pPr>
      <w:r w:rsidRPr="00312424">
        <w:rPr>
          <w:b/>
        </w:rPr>
        <w:t>Голосовали «ЗА» –</w:t>
      </w:r>
      <w:r w:rsidR="0019579B">
        <w:rPr>
          <w:b/>
        </w:rPr>
        <w:t xml:space="preserve"> </w:t>
      </w:r>
      <w:r w:rsidR="00452AFF">
        <w:rPr>
          <w:b/>
        </w:rPr>
        <w:t>4</w:t>
      </w:r>
      <w:r w:rsidR="0019579B">
        <w:rPr>
          <w:b/>
        </w:rPr>
        <w:t>;</w:t>
      </w:r>
    </w:p>
    <w:p w14:paraId="61532F4F" w14:textId="68C89E34" w:rsidR="0019579B" w:rsidRDefault="0019579B" w:rsidP="00500F3B">
      <w:pPr>
        <w:ind w:firstLine="709"/>
        <w:jc w:val="both"/>
        <w:rPr>
          <w:b/>
        </w:rPr>
      </w:pPr>
      <w:r>
        <w:rPr>
          <w:b/>
        </w:rPr>
        <w:t>«ПРОТИВ» - 1 (Кулебякина М.В.)</w:t>
      </w:r>
    </w:p>
    <w:p w14:paraId="736A306A" w14:textId="4BD0588E" w:rsidR="00452AFF" w:rsidRDefault="00452AFF" w:rsidP="00500F3B">
      <w:pPr>
        <w:ind w:firstLine="709"/>
        <w:jc w:val="both"/>
        <w:rPr>
          <w:b/>
        </w:rPr>
      </w:pPr>
    </w:p>
    <w:p w14:paraId="12E217C8" w14:textId="77777777" w:rsidR="00452AFF" w:rsidRDefault="00452AFF" w:rsidP="00500F3B">
      <w:pPr>
        <w:ind w:firstLine="709"/>
        <w:jc w:val="both"/>
        <w:rPr>
          <w:b/>
        </w:rPr>
      </w:pPr>
    </w:p>
    <w:p w14:paraId="34F9913F" w14:textId="77777777" w:rsidR="00452AFF" w:rsidRDefault="00452AFF" w:rsidP="00452AFF">
      <w:pPr>
        <w:ind w:firstLine="709"/>
        <w:jc w:val="both"/>
        <w:rPr>
          <w:b/>
        </w:rPr>
      </w:pPr>
      <w:r w:rsidRPr="00F07ABA">
        <w:rPr>
          <w:bCs/>
        </w:rPr>
        <w:t xml:space="preserve">Вопрос </w:t>
      </w:r>
      <w:r>
        <w:rPr>
          <w:bCs/>
        </w:rPr>
        <w:t>2</w:t>
      </w:r>
      <w:r w:rsidRPr="00F07ABA">
        <w:rPr>
          <w:bCs/>
        </w:rPr>
        <w:t xml:space="preserve"> </w:t>
      </w:r>
      <w:r w:rsidRPr="00452AFF">
        <w:rPr>
          <w:b/>
        </w:rPr>
        <w:t>«Об установлении платы за технологическое присоединение к электрическим сетям филиала ПАО «МРСК Сибири» – «Кузбассэнерго –</w:t>
      </w:r>
      <w:r w:rsidRPr="00452AFF">
        <w:rPr>
          <w:b/>
        </w:rPr>
        <w:br/>
        <w:t xml:space="preserve">РЭС» энергопринимающих устройств ОАО «РЖД» (ПС 110 </w:t>
      </w:r>
      <w:proofErr w:type="spellStart"/>
      <w:r w:rsidRPr="00452AFF">
        <w:rPr>
          <w:b/>
        </w:rPr>
        <w:t>кВ</w:t>
      </w:r>
      <w:proofErr w:type="spellEnd"/>
      <w:r w:rsidRPr="00452AFF">
        <w:rPr>
          <w:b/>
        </w:rPr>
        <w:t xml:space="preserve"> «</w:t>
      </w:r>
      <w:proofErr w:type="spellStart"/>
      <w:r w:rsidRPr="00452AFF">
        <w:rPr>
          <w:b/>
        </w:rPr>
        <w:t>Бочаты</w:t>
      </w:r>
      <w:proofErr w:type="spellEnd"/>
      <w:r w:rsidRPr="00452AFF">
        <w:rPr>
          <w:b/>
        </w:rPr>
        <w:t>», расположенная</w:t>
      </w:r>
      <w:r>
        <w:rPr>
          <w:b/>
        </w:rPr>
        <w:t xml:space="preserve"> </w:t>
      </w:r>
      <w:r w:rsidRPr="00452AFF">
        <w:rPr>
          <w:b/>
        </w:rPr>
        <w:t>по адресу: Кемеровская обл., Беловский район</w:t>
      </w:r>
      <w:r>
        <w:rPr>
          <w:b/>
        </w:rPr>
        <w:t xml:space="preserve"> </w:t>
      </w:r>
      <w:r w:rsidRPr="00452AFF">
        <w:rPr>
          <w:b/>
        </w:rPr>
        <w:t xml:space="preserve">(в районе </w:t>
      </w:r>
      <w:proofErr w:type="spellStart"/>
      <w:r w:rsidRPr="00452AFF">
        <w:rPr>
          <w:b/>
        </w:rPr>
        <w:t>ж.д</w:t>
      </w:r>
      <w:proofErr w:type="spellEnd"/>
      <w:r w:rsidRPr="00452AFF">
        <w:rPr>
          <w:b/>
        </w:rPr>
        <w:t>. станции «</w:t>
      </w:r>
      <w:proofErr w:type="spellStart"/>
      <w:r w:rsidRPr="00452AFF">
        <w:rPr>
          <w:b/>
        </w:rPr>
        <w:t>Бочаты</w:t>
      </w:r>
      <w:proofErr w:type="spellEnd"/>
      <w:r w:rsidRPr="00452AFF">
        <w:rPr>
          <w:b/>
        </w:rPr>
        <w:t>»), кадастровый номер земельного участка 42:01:0000000:0041) по индивидуальному проекту»</w:t>
      </w:r>
    </w:p>
    <w:p w14:paraId="47A51319" w14:textId="77777777" w:rsidR="00452AFF" w:rsidRDefault="00452AFF" w:rsidP="00452AFF">
      <w:pPr>
        <w:ind w:firstLine="709"/>
        <w:jc w:val="both"/>
        <w:rPr>
          <w:b/>
        </w:rPr>
      </w:pPr>
    </w:p>
    <w:p w14:paraId="38684F6D" w14:textId="2ABCCA0C" w:rsidR="00452AFF" w:rsidRDefault="00452AFF" w:rsidP="00452AFF">
      <w:pPr>
        <w:ind w:firstLine="567"/>
        <w:jc w:val="both"/>
        <w:rPr>
          <w:bCs/>
        </w:rPr>
      </w:pPr>
      <w:r w:rsidRPr="00156E00">
        <w:rPr>
          <w:bCs/>
        </w:rPr>
        <w:t>Докладчик</w:t>
      </w:r>
      <w:r>
        <w:rPr>
          <w:bCs/>
        </w:rPr>
        <w:t>и</w:t>
      </w:r>
      <w:r w:rsidRPr="00156E00">
        <w:rPr>
          <w:bCs/>
        </w:rPr>
        <w:t xml:space="preserve"> </w:t>
      </w:r>
      <w:proofErr w:type="spellStart"/>
      <w:r w:rsidRPr="009E046B">
        <w:rPr>
          <w:b/>
        </w:rPr>
        <w:t>Кулебакин</w:t>
      </w:r>
      <w:proofErr w:type="spellEnd"/>
      <w:r w:rsidRPr="009E046B">
        <w:rPr>
          <w:b/>
        </w:rPr>
        <w:t xml:space="preserve"> С.В.</w:t>
      </w:r>
      <w:r>
        <w:rPr>
          <w:bCs/>
        </w:rPr>
        <w:t xml:space="preserve"> и </w:t>
      </w:r>
      <w:proofErr w:type="spellStart"/>
      <w:r w:rsidRPr="009E046B">
        <w:rPr>
          <w:b/>
        </w:rPr>
        <w:t>Дюбина</w:t>
      </w:r>
      <w:proofErr w:type="spellEnd"/>
      <w:r w:rsidRPr="009E046B">
        <w:rPr>
          <w:b/>
        </w:rPr>
        <w:t xml:space="preserve"> О.В.</w:t>
      </w:r>
      <w:r>
        <w:rPr>
          <w:bCs/>
        </w:rPr>
        <w:t xml:space="preserve"> согласно экспертному заключению (приложение № 3 к настоящему протоколу) предлагают </w:t>
      </w:r>
      <w:r w:rsidRPr="00452AFF">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(ПС 110 </w:t>
      </w:r>
      <w:proofErr w:type="spellStart"/>
      <w:r w:rsidRPr="00452AFF">
        <w:rPr>
          <w:bCs/>
        </w:rPr>
        <w:t>кВ</w:t>
      </w:r>
      <w:proofErr w:type="spellEnd"/>
      <w:r w:rsidRPr="00452AFF">
        <w:rPr>
          <w:bCs/>
        </w:rPr>
        <w:t xml:space="preserve"> «</w:t>
      </w:r>
      <w:proofErr w:type="spellStart"/>
      <w:r w:rsidRPr="00452AFF">
        <w:rPr>
          <w:bCs/>
        </w:rPr>
        <w:t>Бочаты</w:t>
      </w:r>
      <w:proofErr w:type="spellEnd"/>
      <w:r w:rsidRPr="00452AFF">
        <w:rPr>
          <w:bCs/>
        </w:rPr>
        <w:t xml:space="preserve">», расположенная по адресу: Кемеровская обл., Беловский район (в районе </w:t>
      </w:r>
      <w:proofErr w:type="spellStart"/>
      <w:r w:rsidRPr="00452AFF">
        <w:rPr>
          <w:bCs/>
        </w:rPr>
        <w:t>ж.д</w:t>
      </w:r>
      <w:proofErr w:type="spellEnd"/>
      <w:r w:rsidRPr="00452AFF">
        <w:rPr>
          <w:bCs/>
        </w:rPr>
        <w:t>. станции «</w:t>
      </w:r>
      <w:proofErr w:type="spellStart"/>
      <w:r w:rsidRPr="00452AFF">
        <w:rPr>
          <w:bCs/>
        </w:rPr>
        <w:t>Бочаты</w:t>
      </w:r>
      <w:proofErr w:type="spellEnd"/>
      <w:r w:rsidRPr="00452AFF">
        <w:rPr>
          <w:bCs/>
        </w:rPr>
        <w:t xml:space="preserve">»), кадастровый номер земельного участка 42:01:0000000:0041) по индивидуальному проекту согласно </w:t>
      </w:r>
      <w:r w:rsidRPr="000B56FE">
        <w:rPr>
          <w:bCs/>
        </w:rPr>
        <w:t>приложению</w:t>
      </w:r>
      <w:r>
        <w:rPr>
          <w:bCs/>
        </w:rPr>
        <w:t xml:space="preserve"> </w:t>
      </w:r>
      <w:r>
        <w:rPr>
          <w:bCs/>
        </w:rPr>
        <w:br/>
        <w:t xml:space="preserve">№ 4 </w:t>
      </w:r>
      <w:r w:rsidRPr="000B56FE">
        <w:rPr>
          <w:bCs/>
        </w:rPr>
        <w:t xml:space="preserve">к настоящему </w:t>
      </w:r>
      <w:r>
        <w:rPr>
          <w:bCs/>
        </w:rPr>
        <w:t>протоколу.</w:t>
      </w:r>
    </w:p>
    <w:p w14:paraId="45083867" w14:textId="6768B017" w:rsidR="00452AFF" w:rsidRDefault="00452AFF" w:rsidP="00452AFF">
      <w:pPr>
        <w:ind w:firstLine="567"/>
        <w:jc w:val="both"/>
        <w:rPr>
          <w:bCs/>
        </w:rPr>
      </w:pPr>
    </w:p>
    <w:p w14:paraId="60688498" w14:textId="0C55C979" w:rsidR="00452AFF" w:rsidRPr="00452AFF" w:rsidRDefault="00452AFF" w:rsidP="00452AFF">
      <w:pPr>
        <w:ind w:firstLine="567"/>
        <w:jc w:val="both"/>
        <w:rPr>
          <w:bCs/>
        </w:rPr>
      </w:pPr>
      <w:r w:rsidRPr="00452AFF">
        <w:rPr>
          <w:b/>
        </w:rPr>
        <w:t>Кулебякина М.В.</w:t>
      </w:r>
      <w:r w:rsidRPr="00452AFF">
        <w:rPr>
          <w:bCs/>
        </w:rPr>
        <w:t xml:space="preserve"> отметила, </w:t>
      </w:r>
      <w:r>
        <w:rPr>
          <w:bCs/>
        </w:rPr>
        <w:t xml:space="preserve">что </w:t>
      </w:r>
      <w:r w:rsidRPr="00452AFF">
        <w:rPr>
          <w:bCs/>
        </w:rPr>
        <w:t xml:space="preserve">в представленных материалах отсутствуют сметные расчеты, выполненные с применением сметных нормативов, используемые при определении стоимости строительства двух ЛЭП 110 </w:t>
      </w:r>
      <w:proofErr w:type="spellStart"/>
      <w:r w:rsidRPr="00452AFF">
        <w:rPr>
          <w:bCs/>
        </w:rPr>
        <w:t>кВ</w:t>
      </w:r>
      <w:proofErr w:type="spellEnd"/>
      <w:r w:rsidRPr="00452AFF">
        <w:rPr>
          <w:bCs/>
        </w:rPr>
        <w:t xml:space="preserve"> отпайками от ВЛ 110 </w:t>
      </w:r>
      <w:proofErr w:type="spellStart"/>
      <w:r w:rsidRPr="00452AFF">
        <w:rPr>
          <w:bCs/>
        </w:rPr>
        <w:t>кВ</w:t>
      </w:r>
      <w:proofErr w:type="spellEnd"/>
      <w:r w:rsidRPr="00452AFF">
        <w:rPr>
          <w:bCs/>
        </w:rPr>
        <w:t xml:space="preserve"> </w:t>
      </w:r>
      <w:proofErr w:type="spellStart"/>
      <w:r w:rsidRPr="00452AFF">
        <w:rPr>
          <w:bCs/>
        </w:rPr>
        <w:t>Шестаковская</w:t>
      </w:r>
      <w:proofErr w:type="spellEnd"/>
      <w:r w:rsidRPr="00452AFF">
        <w:rPr>
          <w:bCs/>
        </w:rPr>
        <w:t xml:space="preserve"> - Бачатская-1, 2 до ПС 110 </w:t>
      </w:r>
      <w:proofErr w:type="spellStart"/>
      <w:r w:rsidRPr="00452AFF">
        <w:rPr>
          <w:bCs/>
        </w:rPr>
        <w:t>кВ</w:t>
      </w:r>
      <w:proofErr w:type="spellEnd"/>
      <w:r w:rsidRPr="00452AFF">
        <w:rPr>
          <w:bCs/>
        </w:rPr>
        <w:t xml:space="preserve"> </w:t>
      </w:r>
      <w:proofErr w:type="spellStart"/>
      <w:r w:rsidRPr="00452AFF">
        <w:rPr>
          <w:bCs/>
        </w:rPr>
        <w:t>Бочаты</w:t>
      </w:r>
      <w:proofErr w:type="spellEnd"/>
      <w:r w:rsidRPr="00452AFF">
        <w:rPr>
          <w:bCs/>
        </w:rPr>
        <w:t>, затрат на организацию сбора и передачи телеинформации и реализации дистанционного ввода графиков временного отключения потребления (п.41 Методических указаний).</w:t>
      </w:r>
    </w:p>
    <w:p w14:paraId="3638590B" w14:textId="414FD50E" w:rsidR="00452AFF" w:rsidRDefault="00452AFF" w:rsidP="00452AFF">
      <w:pPr>
        <w:ind w:firstLine="567"/>
        <w:jc w:val="both"/>
        <w:rPr>
          <w:b/>
        </w:rPr>
      </w:pPr>
    </w:p>
    <w:p w14:paraId="4B56D2D0" w14:textId="77777777" w:rsidR="00452AFF" w:rsidRPr="00154164" w:rsidRDefault="00452AFF" w:rsidP="00452AF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24489" w14:textId="77777777" w:rsidR="00452AFF" w:rsidRPr="00154164" w:rsidRDefault="00452AFF" w:rsidP="00452AFF">
      <w:pPr>
        <w:ind w:firstLine="709"/>
        <w:jc w:val="both"/>
        <w:rPr>
          <w:bCs/>
        </w:rPr>
      </w:pPr>
    </w:p>
    <w:p w14:paraId="6F6C26D7" w14:textId="77777777" w:rsidR="00452AFF" w:rsidRDefault="00452AFF" w:rsidP="00452AFF">
      <w:pPr>
        <w:ind w:firstLine="709"/>
        <w:jc w:val="both"/>
        <w:rPr>
          <w:b/>
        </w:rPr>
      </w:pPr>
      <w:r>
        <w:rPr>
          <w:b/>
        </w:rPr>
        <w:t>ПОСТАНОВИЛО</w:t>
      </w:r>
      <w:r w:rsidRPr="00154164">
        <w:rPr>
          <w:b/>
        </w:rPr>
        <w:t>:</w:t>
      </w:r>
    </w:p>
    <w:p w14:paraId="231AF59A" w14:textId="77777777" w:rsidR="00452AFF" w:rsidRPr="0038201C" w:rsidRDefault="00452AFF" w:rsidP="00452AFF">
      <w:pPr>
        <w:ind w:firstLine="709"/>
        <w:jc w:val="both"/>
        <w:rPr>
          <w:bCs/>
        </w:rPr>
      </w:pPr>
    </w:p>
    <w:p w14:paraId="5C4CD336" w14:textId="77777777" w:rsidR="00452AFF" w:rsidRDefault="00452AFF" w:rsidP="00452AFF">
      <w:pPr>
        <w:ind w:firstLine="709"/>
        <w:jc w:val="both"/>
        <w:rPr>
          <w:bCs/>
        </w:rPr>
      </w:pPr>
      <w:r>
        <w:rPr>
          <w:bCs/>
        </w:rPr>
        <w:t>Согласиться с предложением докладчика.</w:t>
      </w:r>
    </w:p>
    <w:p w14:paraId="0A4F9649" w14:textId="77777777" w:rsidR="00452AFF" w:rsidRPr="00665AAA" w:rsidRDefault="00452AFF" w:rsidP="00452AFF">
      <w:pPr>
        <w:ind w:firstLine="709"/>
        <w:jc w:val="both"/>
        <w:rPr>
          <w:bCs/>
        </w:rPr>
      </w:pPr>
    </w:p>
    <w:p w14:paraId="2A4535EE" w14:textId="77777777" w:rsidR="00452AFF" w:rsidRDefault="00452AFF" w:rsidP="00452AFF">
      <w:pPr>
        <w:ind w:firstLine="709"/>
        <w:jc w:val="both"/>
        <w:rPr>
          <w:b/>
        </w:rPr>
      </w:pPr>
      <w:r w:rsidRPr="00312424">
        <w:rPr>
          <w:b/>
        </w:rPr>
        <w:t>Голосовали «ЗА» –</w:t>
      </w:r>
      <w:r>
        <w:rPr>
          <w:b/>
        </w:rPr>
        <w:t xml:space="preserve"> 4;</w:t>
      </w:r>
    </w:p>
    <w:p w14:paraId="3C32A2E9" w14:textId="77777777" w:rsidR="00452AFF" w:rsidRDefault="00452AFF" w:rsidP="00452AFF">
      <w:pPr>
        <w:ind w:firstLine="709"/>
        <w:jc w:val="both"/>
        <w:rPr>
          <w:b/>
        </w:rPr>
      </w:pPr>
      <w:r>
        <w:rPr>
          <w:b/>
        </w:rPr>
        <w:t>«ПРОТИВ» - 1 (Кулебякина М.В.)</w:t>
      </w:r>
    </w:p>
    <w:p w14:paraId="2EAD59B2" w14:textId="7DA08800" w:rsidR="00452AFF" w:rsidRDefault="00452AFF" w:rsidP="00452AFF">
      <w:pPr>
        <w:ind w:firstLine="567"/>
        <w:jc w:val="both"/>
        <w:rPr>
          <w:b/>
        </w:rPr>
      </w:pPr>
    </w:p>
    <w:p w14:paraId="61C60466" w14:textId="3588C0BE" w:rsidR="00163217" w:rsidRPr="00163217" w:rsidRDefault="00163217" w:rsidP="00163217">
      <w:pPr>
        <w:ind w:firstLine="709"/>
        <w:jc w:val="both"/>
        <w:rPr>
          <w:b/>
        </w:rPr>
      </w:pPr>
      <w:r w:rsidRPr="00F07ABA">
        <w:rPr>
          <w:bCs/>
        </w:rPr>
        <w:t xml:space="preserve">Вопрос </w:t>
      </w:r>
      <w:r>
        <w:rPr>
          <w:bCs/>
        </w:rPr>
        <w:t>3</w:t>
      </w:r>
      <w:r w:rsidRPr="00F07ABA">
        <w:rPr>
          <w:bCs/>
        </w:rPr>
        <w:t xml:space="preserve"> </w:t>
      </w:r>
      <w:r w:rsidRPr="00163217">
        <w:rPr>
          <w:b/>
        </w:rPr>
        <w:t xml:space="preserve">«Об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ОАО «РЖД» (ПС 110 </w:t>
      </w:r>
      <w:proofErr w:type="spellStart"/>
      <w:r w:rsidRPr="00163217">
        <w:rPr>
          <w:b/>
        </w:rPr>
        <w:t>кВ</w:t>
      </w:r>
      <w:proofErr w:type="spellEnd"/>
      <w:r w:rsidRPr="00163217">
        <w:rPr>
          <w:b/>
        </w:rPr>
        <w:t xml:space="preserve"> «Дуброво тяговая», расположенная по адресу: Кемеровская обл., </w:t>
      </w:r>
      <w:proofErr w:type="spellStart"/>
      <w:r w:rsidRPr="00163217">
        <w:rPr>
          <w:b/>
        </w:rPr>
        <w:t>о.п</w:t>
      </w:r>
      <w:proofErr w:type="spellEnd"/>
      <w:r w:rsidRPr="00163217">
        <w:rPr>
          <w:b/>
        </w:rPr>
        <w:t xml:space="preserve">. Дуброво, в районе </w:t>
      </w:r>
      <w:proofErr w:type="spellStart"/>
      <w:r w:rsidRPr="00163217">
        <w:rPr>
          <w:b/>
        </w:rPr>
        <w:t>ж.д</w:t>
      </w:r>
      <w:proofErr w:type="spellEnd"/>
      <w:r w:rsidRPr="00163217">
        <w:rPr>
          <w:b/>
        </w:rPr>
        <w:t>. станции «Дуброво») по индивидуальному проекту»</w:t>
      </w:r>
    </w:p>
    <w:p w14:paraId="128E7385" w14:textId="5A5711BD" w:rsidR="00452AFF" w:rsidRDefault="00452AFF" w:rsidP="00452AFF">
      <w:pPr>
        <w:ind w:firstLine="567"/>
        <w:jc w:val="both"/>
        <w:rPr>
          <w:b/>
        </w:rPr>
      </w:pPr>
    </w:p>
    <w:p w14:paraId="221B4980" w14:textId="77777777" w:rsidR="00163217" w:rsidRDefault="00163217" w:rsidP="00163217">
      <w:pPr>
        <w:ind w:firstLine="567"/>
        <w:jc w:val="both"/>
        <w:rPr>
          <w:bCs/>
        </w:rPr>
      </w:pPr>
      <w:r w:rsidRPr="00156E00">
        <w:rPr>
          <w:bCs/>
        </w:rPr>
        <w:t>Докладчик</w:t>
      </w:r>
      <w:r>
        <w:rPr>
          <w:bCs/>
        </w:rPr>
        <w:t>и</w:t>
      </w:r>
      <w:r w:rsidRPr="00156E00">
        <w:rPr>
          <w:bCs/>
        </w:rPr>
        <w:t xml:space="preserve"> </w:t>
      </w:r>
      <w:proofErr w:type="spellStart"/>
      <w:r w:rsidRPr="009E046B">
        <w:rPr>
          <w:b/>
        </w:rPr>
        <w:t>Кулебакин</w:t>
      </w:r>
      <w:proofErr w:type="spellEnd"/>
      <w:r w:rsidRPr="009E046B">
        <w:rPr>
          <w:b/>
        </w:rPr>
        <w:t xml:space="preserve"> С.В.</w:t>
      </w:r>
      <w:r>
        <w:rPr>
          <w:bCs/>
        </w:rPr>
        <w:t xml:space="preserve"> и </w:t>
      </w:r>
      <w:proofErr w:type="spellStart"/>
      <w:r w:rsidRPr="009E046B">
        <w:rPr>
          <w:b/>
        </w:rPr>
        <w:t>Дюбина</w:t>
      </w:r>
      <w:proofErr w:type="spellEnd"/>
      <w:r w:rsidRPr="009E046B">
        <w:rPr>
          <w:b/>
        </w:rPr>
        <w:t xml:space="preserve"> О.В.</w:t>
      </w:r>
      <w:r>
        <w:rPr>
          <w:bCs/>
        </w:rPr>
        <w:t xml:space="preserve"> согласно экспертному заключению (приложение № 5 к настоящему протоколу) предлагают </w:t>
      </w:r>
      <w:r w:rsidRPr="00163217">
        <w:rPr>
          <w:bCs/>
        </w:rPr>
        <w:t xml:space="preserve">установить плату за технологическое присоединение к электрическим сетям филиала ПАО «МРСК Сибири» – «Кузбассэнерго – РЭС» энергопринимающих устройств ОАО «РЖД» (ПС 110 </w:t>
      </w:r>
      <w:proofErr w:type="spellStart"/>
      <w:r w:rsidRPr="00163217">
        <w:rPr>
          <w:bCs/>
        </w:rPr>
        <w:t>кВ</w:t>
      </w:r>
      <w:proofErr w:type="spellEnd"/>
      <w:r w:rsidRPr="00163217">
        <w:rPr>
          <w:bCs/>
        </w:rPr>
        <w:t xml:space="preserve"> «Дуброво тяговая», расположенная по адресу: Кемеровская обл., </w:t>
      </w:r>
      <w:proofErr w:type="spellStart"/>
      <w:r w:rsidRPr="00163217">
        <w:rPr>
          <w:bCs/>
        </w:rPr>
        <w:t>о.п</w:t>
      </w:r>
      <w:proofErr w:type="spellEnd"/>
      <w:r w:rsidRPr="00163217">
        <w:rPr>
          <w:bCs/>
        </w:rPr>
        <w:t xml:space="preserve">. Дуброво, в районе </w:t>
      </w:r>
      <w:proofErr w:type="spellStart"/>
      <w:r w:rsidRPr="00163217">
        <w:rPr>
          <w:bCs/>
        </w:rPr>
        <w:t>ж.д</w:t>
      </w:r>
      <w:proofErr w:type="spellEnd"/>
      <w:r w:rsidRPr="00163217">
        <w:rPr>
          <w:bCs/>
        </w:rPr>
        <w:t>. станции «Дуброво») по индивидуальному проекту</w:t>
      </w:r>
      <w:r w:rsidRPr="00452AFF">
        <w:rPr>
          <w:bCs/>
        </w:rPr>
        <w:t xml:space="preserve"> согласно </w:t>
      </w:r>
      <w:r w:rsidRPr="000B56FE">
        <w:rPr>
          <w:bCs/>
        </w:rPr>
        <w:t>приложению</w:t>
      </w:r>
      <w:r>
        <w:rPr>
          <w:bCs/>
        </w:rPr>
        <w:t xml:space="preserve"> № 6 </w:t>
      </w:r>
      <w:r w:rsidRPr="000B56FE">
        <w:rPr>
          <w:bCs/>
        </w:rPr>
        <w:t xml:space="preserve">к настоящему </w:t>
      </w:r>
      <w:r>
        <w:rPr>
          <w:bCs/>
        </w:rPr>
        <w:t>протоколу.</w:t>
      </w:r>
    </w:p>
    <w:p w14:paraId="198EBC2B" w14:textId="77777777" w:rsidR="00163217" w:rsidRDefault="00163217" w:rsidP="00163217">
      <w:pPr>
        <w:ind w:firstLine="567"/>
        <w:jc w:val="both"/>
        <w:rPr>
          <w:bCs/>
        </w:rPr>
      </w:pPr>
    </w:p>
    <w:p w14:paraId="169CE19B" w14:textId="023A3CA1" w:rsidR="00163217" w:rsidRDefault="00163217" w:rsidP="00163217">
      <w:pPr>
        <w:ind w:firstLine="567"/>
        <w:jc w:val="both"/>
        <w:rPr>
          <w:bCs/>
        </w:rPr>
      </w:pPr>
      <w:r w:rsidRPr="00163217">
        <w:rPr>
          <w:bCs/>
        </w:rPr>
        <w:t xml:space="preserve">Кулебякина М.В. отметила, что в представленных материалах отсутствуют сметные расчеты, выполненные с применением сметных нормативов по объектам аналогам </w:t>
      </w:r>
      <w:proofErr w:type="gramStart"/>
      <w:r w:rsidRPr="00163217">
        <w:rPr>
          <w:bCs/>
        </w:rPr>
        <w:t>по расходам</w:t>
      </w:r>
      <w:proofErr w:type="gramEnd"/>
      <w:r w:rsidRPr="00163217">
        <w:rPr>
          <w:bCs/>
        </w:rPr>
        <w:t xml:space="preserve"> не включаемым в плату за технологическое присоединение в размере 3 742,80 тыс. руб. и используемые при оценке и сравнительном анализе стоимости строительства (п.41 Методических указаний).</w:t>
      </w:r>
    </w:p>
    <w:p w14:paraId="0F34933B" w14:textId="6F00EE63" w:rsidR="00163217" w:rsidRDefault="00163217" w:rsidP="00163217">
      <w:pPr>
        <w:ind w:firstLine="567"/>
        <w:jc w:val="both"/>
        <w:rPr>
          <w:bCs/>
        </w:rPr>
      </w:pPr>
    </w:p>
    <w:p w14:paraId="5978F0D6" w14:textId="77777777" w:rsidR="00163217" w:rsidRPr="00154164" w:rsidRDefault="00163217" w:rsidP="0016321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FBC2EC4" w14:textId="77777777" w:rsidR="00163217" w:rsidRPr="00154164" w:rsidRDefault="00163217" w:rsidP="00163217">
      <w:pPr>
        <w:ind w:firstLine="709"/>
        <w:jc w:val="both"/>
        <w:rPr>
          <w:bCs/>
        </w:rPr>
      </w:pPr>
    </w:p>
    <w:p w14:paraId="415AD3B2" w14:textId="77777777" w:rsidR="00163217" w:rsidRDefault="00163217" w:rsidP="00163217">
      <w:pPr>
        <w:ind w:firstLine="709"/>
        <w:jc w:val="both"/>
        <w:rPr>
          <w:b/>
        </w:rPr>
      </w:pPr>
      <w:r>
        <w:rPr>
          <w:b/>
        </w:rPr>
        <w:t>ПОСТАНОВИЛО</w:t>
      </w:r>
      <w:r w:rsidRPr="00154164">
        <w:rPr>
          <w:b/>
        </w:rPr>
        <w:t>:</w:t>
      </w:r>
    </w:p>
    <w:p w14:paraId="547819DF" w14:textId="77777777" w:rsidR="00163217" w:rsidRPr="0038201C" w:rsidRDefault="00163217" w:rsidP="00163217">
      <w:pPr>
        <w:ind w:firstLine="709"/>
        <w:jc w:val="both"/>
        <w:rPr>
          <w:bCs/>
        </w:rPr>
      </w:pPr>
    </w:p>
    <w:p w14:paraId="1E85616C" w14:textId="77777777" w:rsidR="00163217" w:rsidRDefault="00163217" w:rsidP="00163217">
      <w:pPr>
        <w:ind w:firstLine="709"/>
        <w:jc w:val="both"/>
        <w:rPr>
          <w:bCs/>
        </w:rPr>
      </w:pPr>
      <w:r>
        <w:rPr>
          <w:bCs/>
        </w:rPr>
        <w:lastRenderedPageBreak/>
        <w:t>Согласиться с предложением докладчика.</w:t>
      </w:r>
    </w:p>
    <w:p w14:paraId="7DF724CD" w14:textId="77777777" w:rsidR="00163217" w:rsidRPr="00665AAA" w:rsidRDefault="00163217" w:rsidP="00163217">
      <w:pPr>
        <w:ind w:firstLine="709"/>
        <w:jc w:val="both"/>
        <w:rPr>
          <w:bCs/>
        </w:rPr>
      </w:pPr>
    </w:p>
    <w:p w14:paraId="0D4BD200" w14:textId="77777777" w:rsidR="00163217" w:rsidRDefault="00163217" w:rsidP="00163217">
      <w:pPr>
        <w:ind w:firstLine="709"/>
        <w:jc w:val="both"/>
        <w:rPr>
          <w:b/>
        </w:rPr>
      </w:pPr>
      <w:r w:rsidRPr="00312424">
        <w:rPr>
          <w:b/>
        </w:rPr>
        <w:t>Голосовали «ЗА» –</w:t>
      </w:r>
      <w:r>
        <w:rPr>
          <w:b/>
        </w:rPr>
        <w:t xml:space="preserve"> 4;</w:t>
      </w:r>
    </w:p>
    <w:p w14:paraId="30C3F17D" w14:textId="77777777" w:rsidR="00163217" w:rsidRDefault="00163217" w:rsidP="00163217">
      <w:pPr>
        <w:ind w:firstLine="709"/>
        <w:jc w:val="both"/>
        <w:rPr>
          <w:b/>
        </w:rPr>
      </w:pPr>
      <w:r>
        <w:rPr>
          <w:b/>
        </w:rPr>
        <w:t>«ПРОТИВ» - 1 (Кулебякина М.В.)</w:t>
      </w:r>
    </w:p>
    <w:p w14:paraId="11C64667" w14:textId="61ABB1ED" w:rsidR="00163217" w:rsidRDefault="00163217" w:rsidP="00163217">
      <w:pPr>
        <w:ind w:firstLine="567"/>
        <w:jc w:val="both"/>
        <w:rPr>
          <w:bCs/>
        </w:rPr>
      </w:pPr>
    </w:p>
    <w:p w14:paraId="12D5C7A3" w14:textId="00AF3277" w:rsidR="00AE6B37" w:rsidRPr="00AE6B37" w:rsidRDefault="00AE6B37" w:rsidP="00163217">
      <w:pPr>
        <w:ind w:firstLine="567"/>
        <w:jc w:val="both"/>
        <w:rPr>
          <w:b/>
        </w:rPr>
      </w:pPr>
      <w:r w:rsidRPr="00F07ABA">
        <w:rPr>
          <w:bCs/>
        </w:rPr>
        <w:t xml:space="preserve">Вопрос </w:t>
      </w:r>
      <w:r w:rsidRPr="001559E6">
        <w:rPr>
          <w:bCs/>
        </w:rPr>
        <w:t xml:space="preserve">4 </w:t>
      </w:r>
      <w:r w:rsidR="001559E6">
        <w:rPr>
          <w:bCs/>
        </w:rPr>
        <w:t>«</w:t>
      </w:r>
      <w:r w:rsidRPr="00AE6B37">
        <w:rPr>
          <w:b/>
        </w:rPr>
        <w:t>Об установлении платы за подключение (технологическое</w:t>
      </w:r>
      <w:r w:rsidRPr="00AE6B37">
        <w:rPr>
          <w:b/>
        </w:rPr>
        <w:br/>
        <w:t xml:space="preserve">присоединение) в индивидуальном порядке к системе водоотведения ОАО «Северо-Кузбасская энергетическая компания» объекта капитального строительства заявителя </w:t>
      </w:r>
      <w:r w:rsidR="001559E6">
        <w:rPr>
          <w:b/>
        </w:rPr>
        <w:br/>
      </w:r>
      <w:r w:rsidRPr="00AE6B37">
        <w:rPr>
          <w:b/>
        </w:rPr>
        <w:t>МП г. Кемерово «Городское управление капитального строительства»</w:t>
      </w:r>
    </w:p>
    <w:p w14:paraId="504F34D7" w14:textId="764B02A3" w:rsidR="00AE6B37" w:rsidRDefault="00AE6B37" w:rsidP="006E554A">
      <w:pPr>
        <w:ind w:firstLine="709"/>
        <w:jc w:val="both"/>
        <w:rPr>
          <w:color w:val="000000"/>
        </w:rPr>
      </w:pPr>
    </w:p>
    <w:p w14:paraId="36B130DC" w14:textId="6A15C35D" w:rsidR="00AE6B37" w:rsidRDefault="00AE6B37" w:rsidP="006E554A">
      <w:pPr>
        <w:ind w:firstLine="709"/>
        <w:jc w:val="both"/>
        <w:rPr>
          <w:bCs/>
        </w:rPr>
      </w:pPr>
      <w:r w:rsidRPr="00156E00">
        <w:rPr>
          <w:bCs/>
        </w:rPr>
        <w:t>Докладчик</w:t>
      </w:r>
      <w:r>
        <w:rPr>
          <w:bCs/>
        </w:rPr>
        <w:t>и</w:t>
      </w:r>
      <w:r w:rsidRPr="00156E00">
        <w:rPr>
          <w:bCs/>
        </w:rPr>
        <w:t xml:space="preserve"> </w:t>
      </w:r>
      <w:proofErr w:type="spellStart"/>
      <w:r w:rsidR="006154C4">
        <w:rPr>
          <w:b/>
        </w:rPr>
        <w:t>Выходцева</w:t>
      </w:r>
      <w:proofErr w:type="spellEnd"/>
      <w:r w:rsidR="006154C4">
        <w:rPr>
          <w:b/>
        </w:rPr>
        <w:t xml:space="preserve"> А.В</w:t>
      </w:r>
      <w:r w:rsidRPr="009E046B">
        <w:rPr>
          <w:b/>
        </w:rPr>
        <w:t>.</w:t>
      </w:r>
      <w:r>
        <w:rPr>
          <w:bCs/>
        </w:rPr>
        <w:t xml:space="preserve"> и </w:t>
      </w:r>
      <w:proofErr w:type="spellStart"/>
      <w:r w:rsidR="006154C4">
        <w:rPr>
          <w:b/>
        </w:rPr>
        <w:t>Хамзин</w:t>
      </w:r>
      <w:proofErr w:type="spellEnd"/>
      <w:r w:rsidR="006154C4">
        <w:rPr>
          <w:b/>
        </w:rPr>
        <w:t xml:space="preserve"> Р.Ш</w:t>
      </w:r>
      <w:r w:rsidRPr="009E046B">
        <w:rPr>
          <w:b/>
        </w:rPr>
        <w:t>.</w:t>
      </w:r>
      <w:r>
        <w:rPr>
          <w:bCs/>
        </w:rPr>
        <w:t xml:space="preserve"> </w:t>
      </w:r>
    </w:p>
    <w:p w14:paraId="5FF4A62B" w14:textId="4797A23A" w:rsidR="006154C4" w:rsidRDefault="006154C4" w:rsidP="006E554A">
      <w:pPr>
        <w:ind w:firstLine="709"/>
        <w:jc w:val="both"/>
        <w:rPr>
          <w:bCs/>
        </w:rPr>
      </w:pPr>
    </w:p>
    <w:p w14:paraId="487FCD87" w14:textId="77777777" w:rsidR="006154C4" w:rsidRPr="00154164" w:rsidRDefault="006154C4" w:rsidP="006154C4">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9FC8CBE" w14:textId="77777777" w:rsidR="006154C4" w:rsidRPr="00154164" w:rsidRDefault="006154C4" w:rsidP="006154C4">
      <w:pPr>
        <w:ind w:firstLine="709"/>
        <w:jc w:val="both"/>
        <w:rPr>
          <w:bCs/>
        </w:rPr>
      </w:pPr>
    </w:p>
    <w:p w14:paraId="18B057B3" w14:textId="537D7BAA" w:rsidR="006154C4" w:rsidRDefault="001559E6" w:rsidP="006154C4">
      <w:pPr>
        <w:ind w:firstLine="709"/>
        <w:jc w:val="both"/>
        <w:rPr>
          <w:b/>
        </w:rPr>
      </w:pPr>
      <w:r>
        <w:rPr>
          <w:b/>
        </w:rPr>
        <w:t>РЕШ</w:t>
      </w:r>
      <w:r w:rsidR="006154C4">
        <w:rPr>
          <w:b/>
        </w:rPr>
        <w:t>ИЛО</w:t>
      </w:r>
      <w:r w:rsidR="006154C4" w:rsidRPr="00154164">
        <w:rPr>
          <w:b/>
        </w:rPr>
        <w:t>:</w:t>
      </w:r>
    </w:p>
    <w:p w14:paraId="40213F7A" w14:textId="77777777" w:rsidR="006154C4" w:rsidRPr="0038201C" w:rsidRDefault="006154C4" w:rsidP="006154C4">
      <w:pPr>
        <w:ind w:firstLine="709"/>
        <w:jc w:val="both"/>
        <w:rPr>
          <w:bCs/>
        </w:rPr>
      </w:pPr>
    </w:p>
    <w:p w14:paraId="568CEFCE" w14:textId="7D88EF6F" w:rsidR="006154C4" w:rsidRDefault="001559E6" w:rsidP="006154C4">
      <w:pPr>
        <w:ind w:firstLine="709"/>
        <w:jc w:val="both"/>
        <w:rPr>
          <w:bCs/>
        </w:rPr>
      </w:pPr>
      <w:r>
        <w:rPr>
          <w:bCs/>
        </w:rPr>
        <w:t>Отложить вопрос до получения ответа Администрации города Кемерово</w:t>
      </w:r>
      <w:r w:rsidR="006154C4">
        <w:rPr>
          <w:bCs/>
        </w:rPr>
        <w:t>.</w:t>
      </w:r>
    </w:p>
    <w:p w14:paraId="77D88C6C" w14:textId="77777777" w:rsidR="006154C4" w:rsidRPr="00665AAA" w:rsidRDefault="006154C4" w:rsidP="006154C4">
      <w:pPr>
        <w:ind w:firstLine="709"/>
        <w:jc w:val="both"/>
        <w:rPr>
          <w:bCs/>
        </w:rPr>
      </w:pPr>
    </w:p>
    <w:p w14:paraId="4F2F7651" w14:textId="77777777" w:rsidR="001559E6" w:rsidRDefault="006154C4" w:rsidP="001559E6">
      <w:pPr>
        <w:ind w:firstLine="709"/>
        <w:jc w:val="both"/>
        <w:rPr>
          <w:b/>
        </w:rPr>
      </w:pPr>
      <w:r w:rsidRPr="00312424">
        <w:rPr>
          <w:b/>
        </w:rPr>
        <w:t>Голосовали «ЗА» –</w:t>
      </w:r>
      <w:r>
        <w:rPr>
          <w:b/>
        </w:rPr>
        <w:t xml:space="preserve"> </w:t>
      </w:r>
      <w:r w:rsidR="001559E6">
        <w:rPr>
          <w:b/>
        </w:rPr>
        <w:t>единогласно.</w:t>
      </w:r>
    </w:p>
    <w:p w14:paraId="6870F901" w14:textId="77777777" w:rsidR="001559E6" w:rsidRDefault="001559E6" w:rsidP="001559E6">
      <w:pPr>
        <w:ind w:firstLine="709"/>
        <w:jc w:val="both"/>
        <w:rPr>
          <w:b/>
        </w:rPr>
      </w:pPr>
    </w:p>
    <w:p w14:paraId="13C47F20" w14:textId="59AFAC35" w:rsidR="001559E6" w:rsidRPr="001559E6" w:rsidRDefault="001559E6" w:rsidP="001559E6">
      <w:pPr>
        <w:ind w:firstLine="709"/>
        <w:jc w:val="both"/>
        <w:rPr>
          <w:b/>
        </w:rPr>
      </w:pPr>
      <w:r w:rsidRPr="00F07ABA">
        <w:rPr>
          <w:bCs/>
        </w:rPr>
        <w:t xml:space="preserve">Вопрос </w:t>
      </w:r>
      <w:r>
        <w:rPr>
          <w:bCs/>
        </w:rPr>
        <w:t>5 «</w:t>
      </w:r>
      <w:r w:rsidRPr="001559E6">
        <w:rPr>
          <w:b/>
        </w:rPr>
        <w:t xml:space="preserve">Об установлении платы за подключение (технологическое присоединение) в индивидуальном порядке к системам холодного водоснабжения, водоотведения </w:t>
      </w:r>
      <w:r>
        <w:rPr>
          <w:b/>
        </w:rPr>
        <w:br/>
      </w:r>
      <w:r w:rsidRPr="001559E6">
        <w:rPr>
          <w:b/>
        </w:rPr>
        <w:t>ОАО «Северо-Кузбасская энергетическая компания» объекта капитального строительства заявителя ООО «</w:t>
      </w:r>
      <w:proofErr w:type="spellStart"/>
      <w:r w:rsidRPr="001559E6">
        <w:rPr>
          <w:b/>
        </w:rPr>
        <w:t>Промстрой</w:t>
      </w:r>
      <w:proofErr w:type="spellEnd"/>
      <w:r w:rsidRPr="001559E6">
        <w:rPr>
          <w:b/>
        </w:rPr>
        <w:t>-Мегаполис»</w:t>
      </w:r>
    </w:p>
    <w:p w14:paraId="1F376669" w14:textId="17A656BA" w:rsidR="006154C4" w:rsidRDefault="006154C4" w:rsidP="006E554A">
      <w:pPr>
        <w:ind w:firstLine="709"/>
        <w:jc w:val="both"/>
        <w:rPr>
          <w:color w:val="000000"/>
        </w:rPr>
      </w:pPr>
    </w:p>
    <w:p w14:paraId="115A20E6" w14:textId="194CD5F2" w:rsidR="001559E6" w:rsidRDefault="001559E6" w:rsidP="001559E6">
      <w:pPr>
        <w:ind w:firstLine="709"/>
        <w:jc w:val="both"/>
        <w:rPr>
          <w:bCs/>
        </w:rPr>
      </w:pPr>
      <w:r w:rsidRPr="00156E00">
        <w:rPr>
          <w:bCs/>
        </w:rPr>
        <w:t>Докладчик</w:t>
      </w:r>
      <w:r>
        <w:rPr>
          <w:bCs/>
        </w:rPr>
        <w:t>и</w:t>
      </w:r>
      <w:r w:rsidRPr="00156E00">
        <w:rPr>
          <w:bCs/>
        </w:rPr>
        <w:t xml:space="preserve"> </w:t>
      </w:r>
      <w:r>
        <w:rPr>
          <w:b/>
        </w:rPr>
        <w:t>Антоненко Е.И</w:t>
      </w:r>
      <w:r w:rsidRPr="009E046B">
        <w:rPr>
          <w:b/>
        </w:rPr>
        <w:t>.</w:t>
      </w:r>
      <w:r>
        <w:rPr>
          <w:bCs/>
        </w:rPr>
        <w:t xml:space="preserve"> и </w:t>
      </w:r>
      <w:proofErr w:type="spellStart"/>
      <w:r>
        <w:rPr>
          <w:b/>
        </w:rPr>
        <w:t>Хамзин</w:t>
      </w:r>
      <w:proofErr w:type="spellEnd"/>
      <w:r>
        <w:rPr>
          <w:b/>
        </w:rPr>
        <w:t xml:space="preserve"> Р.Ш</w:t>
      </w:r>
      <w:r w:rsidRPr="009E046B">
        <w:rPr>
          <w:b/>
        </w:rPr>
        <w:t>.</w:t>
      </w:r>
      <w:r>
        <w:rPr>
          <w:bCs/>
        </w:rPr>
        <w:t xml:space="preserve"> </w:t>
      </w:r>
    </w:p>
    <w:p w14:paraId="49ACD9DE" w14:textId="77777777" w:rsidR="001559E6" w:rsidRDefault="001559E6" w:rsidP="001559E6">
      <w:pPr>
        <w:ind w:firstLine="709"/>
        <w:jc w:val="both"/>
        <w:rPr>
          <w:bCs/>
        </w:rPr>
      </w:pPr>
    </w:p>
    <w:p w14:paraId="072EE9FA" w14:textId="77777777" w:rsidR="001559E6" w:rsidRPr="00154164" w:rsidRDefault="001559E6" w:rsidP="001559E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2C482" w14:textId="77777777" w:rsidR="001559E6" w:rsidRPr="00154164" w:rsidRDefault="001559E6" w:rsidP="001559E6">
      <w:pPr>
        <w:ind w:firstLine="709"/>
        <w:jc w:val="both"/>
        <w:rPr>
          <w:bCs/>
        </w:rPr>
      </w:pPr>
    </w:p>
    <w:p w14:paraId="09C97AE8" w14:textId="77777777" w:rsidR="001559E6" w:rsidRDefault="001559E6" w:rsidP="001559E6">
      <w:pPr>
        <w:ind w:firstLine="709"/>
        <w:jc w:val="both"/>
        <w:rPr>
          <w:b/>
        </w:rPr>
      </w:pPr>
      <w:r>
        <w:rPr>
          <w:b/>
        </w:rPr>
        <w:t>РЕШИЛО</w:t>
      </w:r>
      <w:r w:rsidRPr="00154164">
        <w:rPr>
          <w:b/>
        </w:rPr>
        <w:t>:</w:t>
      </w:r>
    </w:p>
    <w:p w14:paraId="117CDB4B" w14:textId="77777777" w:rsidR="001559E6" w:rsidRPr="0038201C" w:rsidRDefault="001559E6" w:rsidP="001559E6">
      <w:pPr>
        <w:ind w:firstLine="709"/>
        <w:jc w:val="both"/>
        <w:rPr>
          <w:bCs/>
        </w:rPr>
      </w:pPr>
    </w:p>
    <w:p w14:paraId="7DF58AE2" w14:textId="78294661" w:rsidR="001559E6" w:rsidRDefault="001559E6" w:rsidP="001559E6">
      <w:pPr>
        <w:ind w:firstLine="709"/>
        <w:jc w:val="both"/>
        <w:rPr>
          <w:bCs/>
        </w:rPr>
      </w:pPr>
      <w:r>
        <w:rPr>
          <w:bCs/>
        </w:rPr>
        <w:t>Снять вопрос на доработку.</w:t>
      </w:r>
    </w:p>
    <w:p w14:paraId="4FDDFA9C" w14:textId="77777777" w:rsidR="001559E6" w:rsidRPr="00665AAA" w:rsidRDefault="001559E6" w:rsidP="001559E6">
      <w:pPr>
        <w:ind w:firstLine="709"/>
        <w:jc w:val="both"/>
        <w:rPr>
          <w:bCs/>
        </w:rPr>
      </w:pPr>
    </w:p>
    <w:p w14:paraId="4FD96E84" w14:textId="77777777" w:rsidR="001559E6" w:rsidRDefault="001559E6" w:rsidP="001559E6">
      <w:pPr>
        <w:ind w:firstLine="709"/>
        <w:jc w:val="both"/>
        <w:rPr>
          <w:b/>
        </w:rPr>
      </w:pPr>
      <w:r w:rsidRPr="00312424">
        <w:rPr>
          <w:b/>
        </w:rPr>
        <w:t>Голосовали «ЗА» –</w:t>
      </w:r>
      <w:r>
        <w:rPr>
          <w:b/>
        </w:rPr>
        <w:t xml:space="preserve"> единогласно.</w:t>
      </w:r>
    </w:p>
    <w:p w14:paraId="1A8AF962" w14:textId="77777777" w:rsidR="001559E6" w:rsidRDefault="001559E6" w:rsidP="001559E6">
      <w:pPr>
        <w:ind w:firstLine="709"/>
        <w:jc w:val="both"/>
        <w:rPr>
          <w:b/>
        </w:rPr>
      </w:pPr>
    </w:p>
    <w:p w14:paraId="6359CC19" w14:textId="02387A47" w:rsidR="001559E6" w:rsidRDefault="001559E6" w:rsidP="001559E6">
      <w:pPr>
        <w:ind w:firstLine="709"/>
        <w:jc w:val="both"/>
        <w:rPr>
          <w:b/>
        </w:rPr>
      </w:pPr>
      <w:r w:rsidRPr="001559E6">
        <w:rPr>
          <w:bCs/>
        </w:rPr>
        <w:t>Вопрос 6</w:t>
      </w:r>
      <w:r>
        <w:rPr>
          <w:b/>
        </w:rPr>
        <w:t xml:space="preserve"> </w:t>
      </w:r>
      <w:r w:rsidRPr="001559E6">
        <w:rPr>
          <w:b/>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расположенного по адресу: г. Новокузнецк, ул. Мурманская, д. 24, заявителя МАУ «Многофункциональный культурно-досуговый комплекс Орджоникидзевского района»</w:t>
      </w:r>
    </w:p>
    <w:p w14:paraId="4BB7ADEA" w14:textId="6097C5B9" w:rsidR="001559E6" w:rsidRDefault="001559E6" w:rsidP="001559E6">
      <w:pPr>
        <w:ind w:firstLine="709"/>
        <w:jc w:val="both"/>
        <w:rPr>
          <w:b/>
        </w:rPr>
      </w:pPr>
    </w:p>
    <w:p w14:paraId="6F9E5F37" w14:textId="21F36EB3" w:rsidR="009016A0" w:rsidRPr="009016A0" w:rsidRDefault="001559E6" w:rsidP="009016A0">
      <w:pPr>
        <w:ind w:firstLine="709"/>
        <w:jc w:val="both"/>
        <w:rPr>
          <w:bCs/>
        </w:rPr>
      </w:pPr>
      <w:r w:rsidRPr="00156E00">
        <w:rPr>
          <w:bCs/>
        </w:rPr>
        <w:t>Докладчик</w:t>
      </w:r>
      <w:r>
        <w:rPr>
          <w:bCs/>
        </w:rPr>
        <w:t>и</w:t>
      </w:r>
      <w:r w:rsidRPr="00156E00">
        <w:rPr>
          <w:bCs/>
        </w:rPr>
        <w:t xml:space="preserve"> </w:t>
      </w:r>
      <w:r>
        <w:rPr>
          <w:b/>
        </w:rPr>
        <w:t>Антоненко Е.И</w:t>
      </w:r>
      <w:r w:rsidRPr="009E046B">
        <w:rPr>
          <w:b/>
        </w:rPr>
        <w:t>.</w:t>
      </w:r>
      <w:r>
        <w:rPr>
          <w:bCs/>
        </w:rPr>
        <w:t xml:space="preserve"> и </w:t>
      </w:r>
      <w:proofErr w:type="spellStart"/>
      <w:r>
        <w:rPr>
          <w:b/>
        </w:rPr>
        <w:t>Хамзин</w:t>
      </w:r>
      <w:proofErr w:type="spellEnd"/>
      <w:r>
        <w:rPr>
          <w:b/>
        </w:rPr>
        <w:t xml:space="preserve"> Р.Ш</w:t>
      </w:r>
      <w:r w:rsidRPr="009E046B">
        <w:rPr>
          <w:b/>
        </w:rPr>
        <w:t>.</w:t>
      </w:r>
      <w:r>
        <w:rPr>
          <w:bCs/>
        </w:rPr>
        <w:t xml:space="preserve"> </w:t>
      </w:r>
      <w:r w:rsidR="00B72AEE">
        <w:rPr>
          <w:bCs/>
        </w:rPr>
        <w:t>согласно экспертному заключению</w:t>
      </w:r>
      <w:r>
        <w:rPr>
          <w:bCs/>
        </w:rPr>
        <w:t xml:space="preserve"> (приложение № 7 к настоящему протоколу) предлагают</w:t>
      </w:r>
      <w:r w:rsidR="009016A0">
        <w:rPr>
          <w:bCs/>
        </w:rPr>
        <w:t xml:space="preserve"> у</w:t>
      </w:r>
      <w:r w:rsidR="009016A0" w:rsidRPr="009016A0">
        <w:rPr>
          <w:bCs/>
        </w:rPr>
        <w:t xml:space="preserve">становить плату за подключение (технологическое присоединение) в индивидуальном порядке к системе холодного водоснабжения ООО «Водоканал», ИНН 4217166136, объекта капитального строительства, расположенного по адресу: г. Новокузнецк, ул. Мурманская, д. 24, заявителя </w:t>
      </w:r>
      <w:r w:rsidR="0020495E">
        <w:rPr>
          <w:bCs/>
        </w:rPr>
        <w:br/>
      </w:r>
      <w:r w:rsidR="009016A0" w:rsidRPr="009016A0">
        <w:rPr>
          <w:bCs/>
        </w:rPr>
        <w:t>МАУ «Многофункциональный культурно-досуговый комплекс Орджоникидзевского района», с подключаемой (присоединяемой) нагрузкой 9072 м3/сутки в размере 4292,40 тыс. руб. (без НДС).</w:t>
      </w:r>
    </w:p>
    <w:p w14:paraId="32047A9E" w14:textId="4E646D60" w:rsidR="00B72AEE" w:rsidRDefault="00B72AEE" w:rsidP="001559E6">
      <w:pPr>
        <w:ind w:firstLine="709"/>
        <w:jc w:val="both"/>
        <w:rPr>
          <w:bCs/>
        </w:rPr>
      </w:pPr>
    </w:p>
    <w:p w14:paraId="7DC4E957" w14:textId="4545BEA2" w:rsidR="0020495E" w:rsidRDefault="0020495E" w:rsidP="001559E6">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1802 от 28.04.2020; </w:t>
      </w:r>
      <w:r>
        <w:rPr>
          <w:bCs/>
        </w:rPr>
        <w:br/>
        <w:t xml:space="preserve">исх. № 3121/2020 от 28.04.2020) за подписью генерального директора </w:t>
      </w:r>
      <w:r w:rsidR="00A64A69" w:rsidRPr="009016A0">
        <w:rPr>
          <w:bCs/>
        </w:rPr>
        <w:t>ООО «Водоканал»</w:t>
      </w:r>
      <w:r w:rsidR="00A64A69">
        <w:rPr>
          <w:bCs/>
        </w:rPr>
        <w:br/>
      </w:r>
      <w:r>
        <w:rPr>
          <w:bCs/>
        </w:rPr>
        <w:t>Т.Е. Тихоновой о том, что к проекту постановления замечаний нет.</w:t>
      </w:r>
    </w:p>
    <w:p w14:paraId="2BDFA7ED" w14:textId="77777777" w:rsidR="0020495E" w:rsidRDefault="0020495E" w:rsidP="001559E6">
      <w:pPr>
        <w:ind w:firstLine="709"/>
        <w:jc w:val="both"/>
        <w:rPr>
          <w:bCs/>
        </w:rPr>
      </w:pPr>
    </w:p>
    <w:p w14:paraId="65E0B855" w14:textId="0D7D8007" w:rsidR="001559E6" w:rsidRDefault="001559E6" w:rsidP="001559E6">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603F1BF" w14:textId="77777777" w:rsidR="001559E6" w:rsidRPr="0038201C" w:rsidRDefault="001559E6" w:rsidP="00F663E6">
      <w:pPr>
        <w:jc w:val="both"/>
        <w:rPr>
          <w:bCs/>
        </w:rPr>
      </w:pPr>
    </w:p>
    <w:p w14:paraId="571C5837" w14:textId="77777777" w:rsidR="00F663E6" w:rsidRDefault="00F663E6" w:rsidP="00F663E6">
      <w:pPr>
        <w:ind w:firstLine="709"/>
        <w:jc w:val="both"/>
        <w:rPr>
          <w:b/>
        </w:rPr>
      </w:pPr>
      <w:r>
        <w:rPr>
          <w:b/>
        </w:rPr>
        <w:t>ПОСТАНОВИЛО</w:t>
      </w:r>
      <w:r w:rsidRPr="00154164">
        <w:rPr>
          <w:b/>
        </w:rPr>
        <w:t>:</w:t>
      </w:r>
    </w:p>
    <w:p w14:paraId="7571203A" w14:textId="77777777" w:rsidR="00F663E6" w:rsidRPr="0038201C" w:rsidRDefault="00F663E6" w:rsidP="00F663E6">
      <w:pPr>
        <w:ind w:firstLine="709"/>
        <w:jc w:val="both"/>
        <w:rPr>
          <w:bCs/>
        </w:rPr>
      </w:pPr>
    </w:p>
    <w:p w14:paraId="0FEE40A4" w14:textId="77777777" w:rsidR="00F663E6" w:rsidRDefault="00F663E6" w:rsidP="00F663E6">
      <w:pPr>
        <w:ind w:firstLine="709"/>
        <w:jc w:val="both"/>
        <w:rPr>
          <w:bCs/>
        </w:rPr>
      </w:pPr>
      <w:r>
        <w:rPr>
          <w:bCs/>
        </w:rPr>
        <w:t>Согласиться с предложением докладчика.</w:t>
      </w:r>
    </w:p>
    <w:p w14:paraId="2DA3E479" w14:textId="77777777" w:rsidR="001559E6" w:rsidRPr="00665AAA" w:rsidRDefault="001559E6" w:rsidP="001559E6">
      <w:pPr>
        <w:ind w:firstLine="709"/>
        <w:jc w:val="both"/>
        <w:rPr>
          <w:bCs/>
        </w:rPr>
      </w:pPr>
    </w:p>
    <w:p w14:paraId="0380CE27" w14:textId="77777777" w:rsidR="001559E6" w:rsidRDefault="001559E6" w:rsidP="001559E6">
      <w:pPr>
        <w:ind w:firstLine="709"/>
        <w:jc w:val="both"/>
        <w:rPr>
          <w:b/>
        </w:rPr>
      </w:pPr>
      <w:r w:rsidRPr="00312424">
        <w:rPr>
          <w:b/>
        </w:rPr>
        <w:t>Голосовали «ЗА» –</w:t>
      </w:r>
      <w:r>
        <w:rPr>
          <w:b/>
        </w:rPr>
        <w:t xml:space="preserve"> единогласно.</w:t>
      </w:r>
    </w:p>
    <w:p w14:paraId="39892146" w14:textId="77B3198A" w:rsidR="001559E6" w:rsidRDefault="001559E6" w:rsidP="001559E6">
      <w:pPr>
        <w:ind w:firstLine="709"/>
        <w:jc w:val="both"/>
        <w:rPr>
          <w:b/>
        </w:rPr>
      </w:pPr>
    </w:p>
    <w:p w14:paraId="2CE7ABCF" w14:textId="77777777" w:rsidR="009016A0" w:rsidRPr="001559E6" w:rsidRDefault="009016A0" w:rsidP="001559E6">
      <w:pPr>
        <w:ind w:firstLine="709"/>
        <w:jc w:val="both"/>
        <w:rPr>
          <w:b/>
        </w:rPr>
      </w:pPr>
    </w:p>
    <w:p w14:paraId="36E2D1BF" w14:textId="26D18E5C"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649FCD9E" w14:textId="30864025" w:rsidR="00F01A89" w:rsidRDefault="00F01A89" w:rsidP="006E554A">
      <w:pPr>
        <w:tabs>
          <w:tab w:val="left" w:pos="5580"/>
          <w:tab w:val="left" w:pos="9498"/>
        </w:tabs>
      </w:pPr>
    </w:p>
    <w:p w14:paraId="29578E6E" w14:textId="77777777" w:rsidR="001559E6" w:rsidRPr="00F025C6" w:rsidRDefault="001559E6" w:rsidP="006E554A">
      <w:pPr>
        <w:tabs>
          <w:tab w:val="left" w:pos="5580"/>
          <w:tab w:val="left" w:pos="9498"/>
        </w:tabs>
      </w:pPr>
    </w:p>
    <w:p w14:paraId="641CB003" w14:textId="77777777"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0DFD3D03" w:rsidR="004638C3" w:rsidRDefault="004638C3" w:rsidP="006E554A">
      <w:pPr>
        <w:tabs>
          <w:tab w:val="left" w:pos="5580"/>
          <w:tab w:val="left" w:pos="9498"/>
        </w:tabs>
      </w:pPr>
    </w:p>
    <w:p w14:paraId="471A65AB" w14:textId="77777777" w:rsidR="00E701B3" w:rsidRPr="00F025C6" w:rsidRDefault="00E701B3"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1DA6404B" w14:textId="3919BFB1" w:rsidR="00E701B3" w:rsidRDefault="00E701B3" w:rsidP="00E701B3">
      <w:pPr>
        <w:tabs>
          <w:tab w:val="left" w:pos="5580"/>
          <w:tab w:val="left" w:pos="9498"/>
        </w:tabs>
      </w:pPr>
    </w:p>
    <w:p w14:paraId="2BDBC670" w14:textId="77777777" w:rsidR="00E701B3" w:rsidRPr="00F025C6" w:rsidRDefault="00E701B3" w:rsidP="00E701B3">
      <w:pPr>
        <w:tabs>
          <w:tab w:val="left" w:pos="5580"/>
          <w:tab w:val="left" w:pos="9498"/>
        </w:tabs>
      </w:pPr>
    </w:p>
    <w:p w14:paraId="29F878C6" w14:textId="2CCC1666" w:rsidR="00E701B3" w:rsidRPr="00F025C6" w:rsidRDefault="00E701B3" w:rsidP="00E701B3">
      <w:pPr>
        <w:tabs>
          <w:tab w:val="left" w:pos="5580"/>
          <w:tab w:val="left" w:pos="9639"/>
        </w:tabs>
        <w:ind w:firstLine="709"/>
        <w:jc w:val="both"/>
      </w:pPr>
      <w:r w:rsidRPr="00F025C6">
        <w:t>_____________________</w:t>
      </w:r>
      <w:r>
        <w:t>М.В. Кулебякина</w:t>
      </w:r>
    </w:p>
    <w:p w14:paraId="62C9900D" w14:textId="77777777" w:rsidR="00E701B3" w:rsidRDefault="00E701B3" w:rsidP="00380B7A">
      <w:pPr>
        <w:tabs>
          <w:tab w:val="left" w:pos="5580"/>
          <w:tab w:val="left" w:pos="9639"/>
        </w:tabs>
        <w:ind w:firstLine="709"/>
        <w:jc w:val="both"/>
      </w:pPr>
    </w:p>
    <w:p w14:paraId="42800BDB" w14:textId="77777777" w:rsidR="00965EE1" w:rsidRDefault="00965EE1"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2855BA28" w14:textId="13267341" w:rsidR="00DD4DC5" w:rsidRDefault="00DD4DC5" w:rsidP="005D0A08">
      <w:pPr>
        <w:ind w:left="5812" w:right="142"/>
        <w:jc w:val="both"/>
      </w:pPr>
      <w:r>
        <w:lastRenderedPageBreak/>
        <w:t xml:space="preserve">Приложение № 1 к протоколу № </w:t>
      </w:r>
      <w:r w:rsidR="00452AFF">
        <w:t>20</w:t>
      </w:r>
      <w:r w:rsidR="009E046B">
        <w:t xml:space="preserve"> </w:t>
      </w:r>
      <w:r>
        <w:t xml:space="preserve">заседания Правления </w:t>
      </w:r>
      <w:r w:rsidR="00380B7A">
        <w:t>Р</w:t>
      </w:r>
      <w:r>
        <w:t xml:space="preserve">егиональной энергетической комиссии </w:t>
      </w:r>
      <w:r w:rsidR="008E39F9">
        <w:t>Кузбасса</w:t>
      </w:r>
      <w:r>
        <w:t xml:space="preserve"> от </w:t>
      </w:r>
      <w:r w:rsidR="00452AFF">
        <w:t>07</w:t>
      </w:r>
      <w:r>
        <w:t>.0</w:t>
      </w:r>
      <w:r w:rsidR="00452AFF">
        <w:t>5</w:t>
      </w:r>
      <w:r>
        <w:t xml:space="preserve">.2020 </w:t>
      </w:r>
    </w:p>
    <w:p w14:paraId="45204F8B" w14:textId="77777777" w:rsidR="00452AFF" w:rsidRDefault="00452AFF" w:rsidP="005D0A08">
      <w:pPr>
        <w:ind w:left="5812" w:right="142"/>
        <w:jc w:val="both"/>
      </w:pPr>
    </w:p>
    <w:p w14:paraId="03906794" w14:textId="77777777" w:rsidR="00452AFF" w:rsidRPr="000E4E07" w:rsidRDefault="00452AFF" w:rsidP="00452AFF">
      <w:pPr>
        <w:ind w:firstLine="709"/>
        <w:jc w:val="center"/>
        <w:rPr>
          <w:b/>
          <w:sz w:val="28"/>
          <w:szCs w:val="28"/>
        </w:rPr>
      </w:pPr>
      <w:r w:rsidRPr="000E4E07">
        <w:rPr>
          <w:b/>
          <w:sz w:val="28"/>
          <w:szCs w:val="28"/>
        </w:rPr>
        <w:t>Экспертное заключение</w:t>
      </w:r>
    </w:p>
    <w:p w14:paraId="55E24DF7" w14:textId="77777777" w:rsidR="00452AFF" w:rsidRPr="000E4E07" w:rsidRDefault="00452AFF" w:rsidP="00452AFF">
      <w:pPr>
        <w:ind w:firstLine="709"/>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615BA06D" w14:textId="77777777" w:rsidR="00452AFF" w:rsidRDefault="00452AFF" w:rsidP="00452AFF">
      <w:pPr>
        <w:ind w:firstLine="709"/>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0E4E07">
        <w:rPr>
          <w:sz w:val="28"/>
          <w:szCs w:val="28"/>
        </w:rPr>
        <w:t>(</w:t>
      </w:r>
      <w:r>
        <w:rPr>
          <w:sz w:val="28"/>
          <w:szCs w:val="28"/>
        </w:rPr>
        <w:t>ПС «</w:t>
      </w:r>
      <w:proofErr w:type="spellStart"/>
      <w:r>
        <w:rPr>
          <w:sz w:val="28"/>
          <w:szCs w:val="28"/>
        </w:rPr>
        <w:t>Бускускан</w:t>
      </w:r>
      <w:proofErr w:type="spellEnd"/>
      <w:r>
        <w:rPr>
          <w:sz w:val="28"/>
          <w:szCs w:val="28"/>
        </w:rPr>
        <w:t>, расположенная по адресу Кемеровская область, Беловский район, пос. Станция «</w:t>
      </w:r>
      <w:proofErr w:type="spellStart"/>
      <w:r>
        <w:rPr>
          <w:sz w:val="28"/>
          <w:szCs w:val="28"/>
        </w:rPr>
        <w:t>Бускускан</w:t>
      </w:r>
      <w:proofErr w:type="spellEnd"/>
      <w:r>
        <w:rPr>
          <w:sz w:val="28"/>
          <w:szCs w:val="28"/>
        </w:rPr>
        <w:t>»)                       по индивидуальному проекту.</w:t>
      </w:r>
    </w:p>
    <w:p w14:paraId="5A1E5D79" w14:textId="74AB0E97" w:rsidR="00452AFF" w:rsidRDefault="00452AFF" w:rsidP="00452AFF">
      <w:pPr>
        <w:ind w:firstLine="709"/>
        <w:jc w:val="center"/>
        <w:rPr>
          <w:sz w:val="28"/>
          <w:szCs w:val="28"/>
        </w:rPr>
      </w:pPr>
      <w:r>
        <w:rPr>
          <w:sz w:val="28"/>
          <w:szCs w:val="28"/>
        </w:rPr>
        <w:tab/>
      </w:r>
    </w:p>
    <w:p w14:paraId="59F4D8CD" w14:textId="77777777" w:rsidR="00452AFF" w:rsidRDefault="00452AFF" w:rsidP="00452AFF">
      <w:pPr>
        <w:ind w:firstLine="709"/>
        <w:rPr>
          <w:sz w:val="28"/>
          <w:szCs w:val="28"/>
        </w:rPr>
      </w:pPr>
    </w:p>
    <w:p w14:paraId="212E1541" w14:textId="77777777" w:rsidR="00452AFF" w:rsidRPr="00881411" w:rsidRDefault="00452AFF" w:rsidP="00452AFF">
      <w:pPr>
        <w:ind w:firstLine="709"/>
        <w:jc w:val="both"/>
        <w:rPr>
          <w:sz w:val="28"/>
          <w:szCs w:val="28"/>
        </w:rPr>
      </w:pPr>
      <w:r w:rsidRPr="00881411">
        <w:rPr>
          <w:sz w:val="28"/>
          <w:szCs w:val="28"/>
        </w:rPr>
        <w:t>Нормативно-методическая основа проведения анализа материалов по расчету платы за технологическое присоединени</w:t>
      </w:r>
      <w:r>
        <w:rPr>
          <w:sz w:val="28"/>
          <w:szCs w:val="28"/>
        </w:rPr>
        <w:t xml:space="preserve">е к электрическим сетям филиала </w:t>
      </w:r>
      <w:r w:rsidRPr="00881411">
        <w:rPr>
          <w:sz w:val="28"/>
          <w:szCs w:val="28"/>
        </w:rPr>
        <w:t xml:space="preserve">ПАО «МРСК Сибири» – «Кузбассэнерго – РЭС» энергопринимающих устройств </w:t>
      </w:r>
      <w:r>
        <w:rPr>
          <w:sz w:val="28"/>
          <w:szCs w:val="28"/>
        </w:rPr>
        <w:t>ОАО «РЖД</w:t>
      </w:r>
      <w:r w:rsidRPr="005128A7">
        <w:rPr>
          <w:sz w:val="28"/>
          <w:szCs w:val="28"/>
        </w:rPr>
        <w:t>»</w:t>
      </w:r>
      <w:r w:rsidRPr="00881411">
        <w:rPr>
          <w:sz w:val="28"/>
          <w:szCs w:val="28"/>
        </w:rPr>
        <w:t xml:space="preserve"> на 2020 год:</w:t>
      </w:r>
    </w:p>
    <w:p w14:paraId="7FF21DD9" w14:textId="77777777" w:rsidR="00452AFF" w:rsidRPr="00881411" w:rsidRDefault="00452AFF" w:rsidP="00453449">
      <w:pPr>
        <w:numPr>
          <w:ilvl w:val="0"/>
          <w:numId w:val="10"/>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067019BA" w14:textId="77777777" w:rsidR="00452AFF" w:rsidRPr="00881411" w:rsidRDefault="00452AFF" w:rsidP="00453449">
      <w:pPr>
        <w:numPr>
          <w:ilvl w:val="0"/>
          <w:numId w:val="10"/>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1597ACD8" w14:textId="77777777" w:rsidR="00452AFF" w:rsidRPr="00881411" w:rsidRDefault="00452AFF" w:rsidP="00453449">
      <w:pPr>
        <w:numPr>
          <w:ilvl w:val="0"/>
          <w:numId w:val="10"/>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76CE9DC0" w14:textId="77777777" w:rsidR="00452AFF" w:rsidRPr="00881411" w:rsidRDefault="00452AFF" w:rsidP="00453449">
      <w:pPr>
        <w:numPr>
          <w:ilvl w:val="0"/>
          <w:numId w:val="10"/>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6F86D34C" w14:textId="77777777" w:rsidR="00452AFF" w:rsidRPr="00881411" w:rsidRDefault="00452AFF" w:rsidP="00453449">
      <w:pPr>
        <w:numPr>
          <w:ilvl w:val="0"/>
          <w:numId w:val="10"/>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2264F0E3" w14:textId="77777777" w:rsidR="00452AFF" w:rsidRPr="00881411" w:rsidRDefault="00452AFF" w:rsidP="00453449">
      <w:pPr>
        <w:numPr>
          <w:ilvl w:val="0"/>
          <w:numId w:val="10"/>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157A0C0F" w14:textId="77777777" w:rsidR="00452AFF" w:rsidRPr="00881411" w:rsidRDefault="00452AFF" w:rsidP="00453449">
      <w:pPr>
        <w:numPr>
          <w:ilvl w:val="0"/>
          <w:numId w:val="10"/>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062D5BE4" w14:textId="77777777" w:rsidR="00452AFF" w:rsidRPr="00881411" w:rsidRDefault="00452AFF" w:rsidP="00453449">
      <w:pPr>
        <w:numPr>
          <w:ilvl w:val="0"/>
          <w:numId w:val="10"/>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52AF566" w14:textId="77777777" w:rsidR="00452AFF" w:rsidRDefault="00452AFF" w:rsidP="00453449">
      <w:pPr>
        <w:numPr>
          <w:ilvl w:val="0"/>
          <w:numId w:val="10"/>
        </w:numPr>
        <w:tabs>
          <w:tab w:val="left" w:pos="0"/>
          <w:tab w:val="left" w:pos="851"/>
        </w:tabs>
        <w:spacing w:line="276" w:lineRule="auto"/>
        <w:ind w:left="0" w:firstLine="709"/>
        <w:jc w:val="both"/>
        <w:rPr>
          <w:sz w:val="28"/>
          <w:szCs w:val="28"/>
        </w:rPr>
      </w:pPr>
      <w:r w:rsidRPr="0088141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C150D0B" w14:textId="77777777" w:rsidR="00452AFF" w:rsidRPr="00881411" w:rsidRDefault="00452AFF" w:rsidP="00453449">
      <w:pPr>
        <w:numPr>
          <w:ilvl w:val="0"/>
          <w:numId w:val="10"/>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EA2214F" w14:textId="77777777" w:rsidR="00452AFF" w:rsidRPr="00B744F6" w:rsidRDefault="00452AFF" w:rsidP="00452AFF">
      <w:pPr>
        <w:ind w:firstLine="709"/>
        <w:jc w:val="both"/>
        <w:rPr>
          <w:sz w:val="28"/>
          <w:szCs w:val="28"/>
        </w:rPr>
      </w:pPr>
      <w:r w:rsidRPr="00881411">
        <w:rPr>
          <w:sz w:val="28"/>
          <w:szCs w:val="28"/>
        </w:rPr>
        <w:t>Вся нормативная база рассмотрена с учетом всех изменений.</w:t>
      </w:r>
    </w:p>
    <w:p w14:paraId="6CE4A405" w14:textId="77777777" w:rsidR="00452AFF" w:rsidRDefault="00452AFF" w:rsidP="00452AFF">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 xml:space="preserve">информация является достоверной. </w:t>
      </w:r>
      <w:r>
        <w:rPr>
          <w:sz w:val="28"/>
          <w:szCs w:val="28"/>
        </w:rPr>
        <w:lastRenderedPageBreak/>
        <w:t>Ответственность за достоверность информации несет руководитель организации.</w:t>
      </w:r>
    </w:p>
    <w:p w14:paraId="1A75493B" w14:textId="77777777" w:rsidR="00452AFF" w:rsidRPr="000E4E07" w:rsidRDefault="00452AFF" w:rsidP="00452AFF">
      <w:pPr>
        <w:jc w:val="center"/>
        <w:rPr>
          <w:b/>
          <w:sz w:val="28"/>
          <w:szCs w:val="28"/>
        </w:rPr>
      </w:pPr>
      <w:r w:rsidRPr="000E4E07">
        <w:rPr>
          <w:b/>
          <w:sz w:val="28"/>
          <w:szCs w:val="28"/>
        </w:rPr>
        <w:t>Анализ заявки на технологическое присоединение</w:t>
      </w:r>
    </w:p>
    <w:p w14:paraId="20872830" w14:textId="77777777" w:rsidR="00452AFF" w:rsidRPr="00DB3C1C" w:rsidRDefault="00452AFF" w:rsidP="00452AFF">
      <w:pPr>
        <w:ind w:firstLine="709"/>
        <w:jc w:val="both"/>
        <w:rPr>
          <w:sz w:val="28"/>
          <w:szCs w:val="28"/>
        </w:rPr>
      </w:pPr>
      <w:r>
        <w:rPr>
          <w:sz w:val="28"/>
          <w:szCs w:val="28"/>
        </w:rPr>
        <w:t>«</w:t>
      </w:r>
      <w:proofErr w:type="spellStart"/>
      <w:r>
        <w:rPr>
          <w:sz w:val="28"/>
          <w:szCs w:val="28"/>
        </w:rPr>
        <w:t>Желдорэнерго</w:t>
      </w:r>
      <w:proofErr w:type="spellEnd"/>
      <w:r>
        <w:rPr>
          <w:sz w:val="28"/>
          <w:szCs w:val="28"/>
        </w:rPr>
        <w:t>» - филиал ООО «ЭНЕРГОПРОМСБЫТ» ОАО «РЖД</w:t>
      </w:r>
      <w:r w:rsidRPr="005128A7">
        <w:rPr>
          <w:sz w:val="28"/>
          <w:szCs w:val="28"/>
        </w:rPr>
        <w:t>»</w:t>
      </w:r>
      <w:r w:rsidRPr="00DB3C1C">
        <w:rPr>
          <w:sz w:val="28"/>
          <w:szCs w:val="28"/>
        </w:rPr>
        <w:t xml:space="preserve"> подал в адрес филиала ПАО «МРСК Сибири» – «Кузбассэнерго – РЭС» заявку от </w:t>
      </w:r>
      <w:r>
        <w:rPr>
          <w:sz w:val="28"/>
          <w:szCs w:val="28"/>
        </w:rPr>
        <w:t>04</w:t>
      </w:r>
      <w:r w:rsidRPr="00DB3C1C">
        <w:rPr>
          <w:sz w:val="28"/>
          <w:szCs w:val="28"/>
        </w:rPr>
        <w:t>.</w:t>
      </w:r>
      <w:r>
        <w:rPr>
          <w:sz w:val="28"/>
          <w:szCs w:val="28"/>
        </w:rPr>
        <w:t>04</w:t>
      </w:r>
      <w:r w:rsidRPr="00DB3C1C">
        <w:rPr>
          <w:sz w:val="28"/>
          <w:szCs w:val="28"/>
        </w:rPr>
        <w:t>.201</w:t>
      </w:r>
      <w:r>
        <w:rPr>
          <w:sz w:val="28"/>
          <w:szCs w:val="28"/>
        </w:rPr>
        <w:t>9</w:t>
      </w:r>
      <w:r w:rsidRPr="00DB3C1C">
        <w:rPr>
          <w:sz w:val="28"/>
          <w:szCs w:val="28"/>
        </w:rPr>
        <w:t xml:space="preserve"> №</w:t>
      </w:r>
      <w:r>
        <w:rPr>
          <w:sz w:val="28"/>
          <w:szCs w:val="28"/>
        </w:rPr>
        <w:t>11000426234</w:t>
      </w:r>
      <w:r w:rsidRPr="00DB3C1C">
        <w:rPr>
          <w:sz w:val="28"/>
          <w:szCs w:val="28"/>
        </w:rPr>
        <w:t xml:space="preserve"> на технологическое присоединение энергопринимающих устройств </w:t>
      </w:r>
      <w:r w:rsidRPr="003E0B7E">
        <w:rPr>
          <w:sz w:val="28"/>
          <w:szCs w:val="28"/>
        </w:rPr>
        <w:t xml:space="preserve">ОАО «РЖД» </w:t>
      </w:r>
      <w:r w:rsidRPr="00DB3C1C">
        <w:rPr>
          <w:sz w:val="28"/>
          <w:szCs w:val="28"/>
        </w:rPr>
        <w:t>(</w:t>
      </w:r>
      <w:r>
        <w:rPr>
          <w:sz w:val="28"/>
          <w:szCs w:val="28"/>
        </w:rPr>
        <w:t>ПС «</w:t>
      </w:r>
      <w:proofErr w:type="spellStart"/>
      <w:r>
        <w:rPr>
          <w:sz w:val="28"/>
          <w:szCs w:val="28"/>
        </w:rPr>
        <w:t>Бускускан</w:t>
      </w:r>
      <w:proofErr w:type="spellEnd"/>
      <w:r>
        <w:rPr>
          <w:sz w:val="28"/>
          <w:szCs w:val="28"/>
        </w:rPr>
        <w:t>, расположенная по адресу Кемеровская область, Беловский район, пос. Станция «</w:t>
      </w:r>
      <w:proofErr w:type="spellStart"/>
      <w:r>
        <w:rPr>
          <w:sz w:val="28"/>
          <w:szCs w:val="28"/>
        </w:rPr>
        <w:t>Бускускан</w:t>
      </w:r>
      <w:proofErr w:type="spellEnd"/>
      <w:r>
        <w:rPr>
          <w:sz w:val="28"/>
          <w:szCs w:val="28"/>
        </w:rPr>
        <w:t>»</w:t>
      </w:r>
      <w:r w:rsidRPr="00DB3C1C">
        <w:rPr>
          <w:sz w:val="28"/>
          <w:szCs w:val="28"/>
        </w:rPr>
        <w:t>).</w:t>
      </w:r>
    </w:p>
    <w:p w14:paraId="7C1D8569" w14:textId="77777777" w:rsidR="00452AFF" w:rsidRPr="00DB3C1C" w:rsidRDefault="00452AFF" w:rsidP="00452AFF">
      <w:pPr>
        <w:ind w:firstLine="709"/>
        <w:jc w:val="both"/>
        <w:rPr>
          <w:sz w:val="28"/>
          <w:szCs w:val="28"/>
        </w:rPr>
      </w:pPr>
      <w:r w:rsidRPr="00DB3C1C">
        <w:rPr>
          <w:sz w:val="28"/>
          <w:szCs w:val="28"/>
        </w:rPr>
        <w:t xml:space="preserve">В </w:t>
      </w:r>
      <w:r>
        <w:rPr>
          <w:sz w:val="28"/>
          <w:szCs w:val="28"/>
        </w:rPr>
        <w:t>заявке указана следующая информация:</w:t>
      </w:r>
    </w:p>
    <w:p w14:paraId="13941465" w14:textId="77777777" w:rsidR="00452AFF" w:rsidRPr="009A008D" w:rsidRDefault="00452AFF" w:rsidP="00452AFF">
      <w:pPr>
        <w:numPr>
          <w:ilvl w:val="0"/>
          <w:numId w:val="9"/>
        </w:numPr>
        <w:spacing w:line="276" w:lineRule="auto"/>
        <w:ind w:left="0" w:firstLine="709"/>
        <w:jc w:val="both"/>
        <w:rPr>
          <w:sz w:val="28"/>
          <w:szCs w:val="28"/>
        </w:rPr>
      </w:pPr>
      <w:r w:rsidRPr="009A008D">
        <w:rPr>
          <w:sz w:val="28"/>
          <w:szCs w:val="28"/>
        </w:rPr>
        <w:t>Местонахождение (адрес) энергопринимающих устройств –</w:t>
      </w:r>
      <w:r>
        <w:rPr>
          <w:sz w:val="28"/>
          <w:szCs w:val="28"/>
        </w:rPr>
        <w:t xml:space="preserve"> Кемеровская область, Беловский район, пос. Станция «</w:t>
      </w:r>
      <w:proofErr w:type="spellStart"/>
      <w:r>
        <w:rPr>
          <w:sz w:val="28"/>
          <w:szCs w:val="28"/>
        </w:rPr>
        <w:t>Бускускан</w:t>
      </w:r>
      <w:proofErr w:type="spellEnd"/>
      <w:r>
        <w:rPr>
          <w:sz w:val="28"/>
          <w:szCs w:val="28"/>
        </w:rPr>
        <w:t>».</w:t>
      </w:r>
    </w:p>
    <w:p w14:paraId="32DF14EC" w14:textId="77777777" w:rsidR="00452AFF" w:rsidRPr="004D53C8" w:rsidRDefault="00452AFF" w:rsidP="00452AFF">
      <w:pPr>
        <w:numPr>
          <w:ilvl w:val="0"/>
          <w:numId w:val="9"/>
        </w:numPr>
        <w:spacing w:line="276" w:lineRule="auto"/>
        <w:ind w:left="0" w:firstLine="709"/>
        <w:jc w:val="both"/>
        <w:rPr>
          <w:sz w:val="28"/>
          <w:szCs w:val="28"/>
        </w:rPr>
      </w:pPr>
      <w:r>
        <w:rPr>
          <w:sz w:val="28"/>
          <w:szCs w:val="28"/>
        </w:rPr>
        <w:t>Ранее присоединенная максимальная мощность – 11 565 кВт. Вновь присоединяемая м</w:t>
      </w:r>
      <w:r w:rsidRPr="000E4E07">
        <w:rPr>
          <w:sz w:val="28"/>
          <w:szCs w:val="28"/>
        </w:rPr>
        <w:t xml:space="preserve">аксимальная мощность – </w:t>
      </w:r>
      <w:r>
        <w:rPr>
          <w:sz w:val="28"/>
          <w:szCs w:val="28"/>
        </w:rPr>
        <w:t>5 000</w:t>
      </w:r>
      <w:r w:rsidRPr="000E4E07">
        <w:rPr>
          <w:sz w:val="28"/>
          <w:szCs w:val="28"/>
        </w:rPr>
        <w:t> кВт.</w:t>
      </w:r>
      <w:r>
        <w:rPr>
          <w:sz w:val="28"/>
          <w:szCs w:val="28"/>
        </w:rPr>
        <w:t xml:space="preserve"> Общая максимальная мощность (ранее присоединенная и вновь присоединяемая) – 16 565</w:t>
      </w:r>
      <w:r w:rsidRPr="000E4E07">
        <w:rPr>
          <w:sz w:val="28"/>
          <w:szCs w:val="28"/>
        </w:rPr>
        <w:t> </w:t>
      </w:r>
      <w:r w:rsidRPr="004D53C8">
        <w:rPr>
          <w:sz w:val="28"/>
          <w:szCs w:val="28"/>
        </w:rPr>
        <w:t>кВт.</w:t>
      </w:r>
      <w:r>
        <w:rPr>
          <w:sz w:val="28"/>
          <w:szCs w:val="28"/>
        </w:rPr>
        <w:t xml:space="preserve"> </w:t>
      </w:r>
    </w:p>
    <w:p w14:paraId="33327E59" w14:textId="77777777" w:rsidR="00452AFF" w:rsidRDefault="00452AFF" w:rsidP="00452AFF">
      <w:pPr>
        <w:numPr>
          <w:ilvl w:val="0"/>
          <w:numId w:val="9"/>
        </w:numPr>
        <w:spacing w:line="276" w:lineRule="auto"/>
        <w:ind w:left="0" w:firstLine="709"/>
        <w:jc w:val="both"/>
        <w:rPr>
          <w:sz w:val="28"/>
          <w:szCs w:val="28"/>
        </w:rPr>
      </w:pPr>
      <w:r w:rsidRPr="000E4E07">
        <w:rPr>
          <w:sz w:val="28"/>
          <w:szCs w:val="28"/>
        </w:rPr>
        <w:t xml:space="preserve">Уровень напряжения – </w:t>
      </w:r>
      <w:r>
        <w:rPr>
          <w:sz w:val="28"/>
          <w:szCs w:val="28"/>
        </w:rPr>
        <w:t>35</w:t>
      </w:r>
      <w:r w:rsidRPr="000E4E07">
        <w:rPr>
          <w:sz w:val="28"/>
          <w:szCs w:val="28"/>
        </w:rPr>
        <w:t xml:space="preserve"> </w:t>
      </w:r>
      <w:proofErr w:type="spellStart"/>
      <w:r w:rsidRPr="000E4E07">
        <w:rPr>
          <w:sz w:val="28"/>
          <w:szCs w:val="28"/>
        </w:rPr>
        <w:t>кВ.</w:t>
      </w:r>
      <w:proofErr w:type="spellEnd"/>
    </w:p>
    <w:p w14:paraId="3325E34A" w14:textId="77777777" w:rsidR="00452AFF" w:rsidRPr="00234A16" w:rsidRDefault="00452AFF" w:rsidP="00452AFF">
      <w:pPr>
        <w:numPr>
          <w:ilvl w:val="0"/>
          <w:numId w:val="9"/>
        </w:numPr>
        <w:spacing w:line="276" w:lineRule="auto"/>
        <w:ind w:left="0" w:firstLine="709"/>
        <w:rPr>
          <w:sz w:val="28"/>
          <w:szCs w:val="28"/>
        </w:rPr>
      </w:pPr>
      <w:r w:rsidRPr="00D71532">
        <w:rPr>
          <w:sz w:val="28"/>
          <w:szCs w:val="28"/>
        </w:rPr>
        <w:t>Категория надежности электроснабжения</w:t>
      </w:r>
      <w:r>
        <w:rPr>
          <w:sz w:val="28"/>
          <w:szCs w:val="28"/>
        </w:rPr>
        <w:t>:</w:t>
      </w:r>
      <w:r w:rsidRPr="00234A16">
        <w:t xml:space="preserve"> </w:t>
      </w:r>
      <w:r>
        <w:rPr>
          <w:sz w:val="28"/>
          <w:szCs w:val="28"/>
        </w:rPr>
        <w:t>2</w:t>
      </w:r>
      <w:r w:rsidRPr="00234A16">
        <w:rPr>
          <w:sz w:val="28"/>
          <w:szCs w:val="28"/>
        </w:rPr>
        <w:t xml:space="preserve"> категория.</w:t>
      </w:r>
    </w:p>
    <w:p w14:paraId="4F8D683F" w14:textId="77777777" w:rsidR="00452AFF" w:rsidRPr="00234A16" w:rsidRDefault="00452AFF" w:rsidP="00452AFF">
      <w:pPr>
        <w:numPr>
          <w:ilvl w:val="0"/>
          <w:numId w:val="9"/>
        </w:numPr>
        <w:spacing w:line="276" w:lineRule="auto"/>
        <w:ind w:left="0" w:firstLine="709"/>
        <w:jc w:val="both"/>
        <w:rPr>
          <w:sz w:val="28"/>
          <w:szCs w:val="28"/>
        </w:rPr>
      </w:pPr>
      <w:r w:rsidRPr="00234A16">
        <w:rPr>
          <w:sz w:val="28"/>
          <w:szCs w:val="28"/>
        </w:rPr>
        <w:t xml:space="preserve">Планируемый срок ввода энергопринимающих устройств в эксплуатацию </w:t>
      </w:r>
      <w:r>
        <w:rPr>
          <w:sz w:val="28"/>
          <w:szCs w:val="28"/>
        </w:rPr>
        <w:t>04.2021</w:t>
      </w:r>
      <w:r w:rsidRPr="00234A16">
        <w:rPr>
          <w:sz w:val="28"/>
          <w:szCs w:val="28"/>
        </w:rPr>
        <w:t>.</w:t>
      </w:r>
    </w:p>
    <w:p w14:paraId="7EE514F8" w14:textId="77777777" w:rsidR="00452AFF" w:rsidRDefault="00452AFF" w:rsidP="00452AFF">
      <w:pPr>
        <w:ind w:firstLine="709"/>
        <w:jc w:val="center"/>
        <w:rPr>
          <w:b/>
          <w:sz w:val="28"/>
          <w:szCs w:val="28"/>
        </w:rPr>
      </w:pPr>
    </w:p>
    <w:p w14:paraId="3562775D" w14:textId="77777777" w:rsidR="00452AFF" w:rsidRPr="00A16FE1" w:rsidRDefault="00452AFF" w:rsidP="00452AFF">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D89FBA3" w14:textId="77777777" w:rsidR="00452AFF" w:rsidRPr="000E4E07" w:rsidRDefault="00452AFF" w:rsidP="00452AFF">
      <w:pPr>
        <w:ind w:firstLine="709"/>
        <w:jc w:val="both"/>
        <w:rPr>
          <w:sz w:val="28"/>
          <w:szCs w:val="28"/>
        </w:rPr>
      </w:pPr>
      <w:r w:rsidRPr="00A16FE1">
        <w:rPr>
          <w:sz w:val="28"/>
          <w:szCs w:val="28"/>
        </w:rPr>
        <w:t xml:space="preserve">В соответствии с п.28 Правил </w:t>
      </w:r>
      <w:r w:rsidRPr="000E4E07">
        <w:rPr>
          <w:sz w:val="28"/>
          <w:szCs w:val="28"/>
        </w:rPr>
        <w:t>критериями наличия технической возможности технологического присоединения являются:</w:t>
      </w:r>
    </w:p>
    <w:p w14:paraId="51874F51" w14:textId="77777777" w:rsidR="00452AFF" w:rsidRPr="000E4E07" w:rsidRDefault="00452AFF" w:rsidP="00452AFF">
      <w:pPr>
        <w:numPr>
          <w:ilvl w:val="0"/>
          <w:numId w:val="8"/>
        </w:numPr>
        <w:spacing w:line="276" w:lineRule="auto"/>
        <w:ind w:left="0" w:firstLine="709"/>
        <w:jc w:val="both"/>
        <w:rPr>
          <w:sz w:val="28"/>
          <w:szCs w:val="28"/>
        </w:rPr>
      </w:pPr>
      <w:r>
        <w:rPr>
          <w:sz w:val="28"/>
          <w:szCs w:val="28"/>
        </w:rPr>
        <w:t>С</w:t>
      </w:r>
      <w:r w:rsidRPr="007A4C76">
        <w:rPr>
          <w:sz w:val="28"/>
          <w:szCs w:val="28"/>
        </w:rPr>
        <w:t xml:space="preserve">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w:t>
      </w:r>
      <w:proofErr w:type="spellStart"/>
      <w:r w:rsidRPr="007A4C76">
        <w:rPr>
          <w:sz w:val="28"/>
          <w:szCs w:val="28"/>
        </w:rPr>
        <w:t>неухудшение</w:t>
      </w:r>
      <w:proofErr w:type="spellEnd"/>
      <w:r w:rsidRPr="007A4C76">
        <w:rPr>
          <w:sz w:val="28"/>
          <w:szCs w:val="28"/>
        </w:rPr>
        <w:t xml:space="preserve"> условий работы объектов электроэнергетики, ранее присоединенных к объектам электросетевого хозяйства</w:t>
      </w:r>
      <w:r w:rsidRPr="000E4E07">
        <w:rPr>
          <w:sz w:val="28"/>
          <w:szCs w:val="28"/>
        </w:rPr>
        <w:t>;</w:t>
      </w:r>
    </w:p>
    <w:p w14:paraId="4EFAAB9E" w14:textId="77777777" w:rsidR="00452AFF" w:rsidRPr="000E4E07" w:rsidRDefault="00452AFF" w:rsidP="00452AFF">
      <w:pPr>
        <w:numPr>
          <w:ilvl w:val="0"/>
          <w:numId w:val="8"/>
        </w:numPr>
        <w:spacing w:line="276" w:lineRule="auto"/>
        <w:ind w:left="0" w:firstLine="709"/>
        <w:jc w:val="both"/>
        <w:rPr>
          <w:sz w:val="28"/>
          <w:szCs w:val="28"/>
        </w:rPr>
      </w:pPr>
      <w:r>
        <w:rPr>
          <w:sz w:val="28"/>
          <w:szCs w:val="28"/>
        </w:rPr>
        <w:t>О</w:t>
      </w:r>
      <w:r w:rsidRPr="000E4E07">
        <w:rPr>
          <w:sz w:val="28"/>
          <w:szCs w:val="28"/>
        </w:rPr>
        <w:t>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196BA66" w14:textId="77777777" w:rsidR="00452AFF" w:rsidRDefault="00452AFF" w:rsidP="00452AFF">
      <w:pPr>
        <w:numPr>
          <w:ilvl w:val="0"/>
          <w:numId w:val="8"/>
        </w:numPr>
        <w:spacing w:line="276" w:lineRule="auto"/>
        <w:ind w:left="0" w:firstLine="709"/>
        <w:jc w:val="both"/>
        <w:rPr>
          <w:sz w:val="28"/>
          <w:szCs w:val="28"/>
        </w:rPr>
      </w:pPr>
      <w:r>
        <w:rPr>
          <w:sz w:val="28"/>
          <w:szCs w:val="28"/>
        </w:rPr>
        <w:t>О</w:t>
      </w:r>
      <w:r w:rsidRPr="000E4E07">
        <w:rPr>
          <w:sz w:val="28"/>
          <w:szCs w:val="28"/>
        </w:rPr>
        <w:t>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r>
        <w:rPr>
          <w:sz w:val="28"/>
          <w:szCs w:val="28"/>
        </w:rPr>
        <w:t>;</w:t>
      </w:r>
    </w:p>
    <w:p w14:paraId="0E79810C" w14:textId="77777777" w:rsidR="00452AFF" w:rsidRPr="007A4C76" w:rsidRDefault="00452AFF" w:rsidP="00452AFF">
      <w:pPr>
        <w:numPr>
          <w:ilvl w:val="0"/>
          <w:numId w:val="8"/>
        </w:numPr>
        <w:spacing w:line="276" w:lineRule="auto"/>
        <w:ind w:left="0" w:firstLine="709"/>
        <w:jc w:val="both"/>
        <w:rPr>
          <w:sz w:val="28"/>
          <w:szCs w:val="28"/>
        </w:rPr>
      </w:pPr>
      <w:r>
        <w:rPr>
          <w:sz w:val="28"/>
          <w:szCs w:val="28"/>
        </w:rPr>
        <w:t>О</w:t>
      </w:r>
      <w:r w:rsidRPr="007A4C76">
        <w:rPr>
          <w:sz w:val="28"/>
          <w:szCs w:val="28"/>
        </w:rPr>
        <w:t xml:space="preserve">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9" w:history="1">
        <w:r w:rsidRPr="00CE5B9A">
          <w:rPr>
            <w:rStyle w:val="af1"/>
            <w:sz w:val="28"/>
            <w:szCs w:val="28"/>
          </w:rPr>
          <w:t>методическими указаниями</w:t>
        </w:r>
      </w:hyperlink>
      <w:r w:rsidRPr="007A4C76">
        <w:rPr>
          <w:sz w:val="28"/>
          <w:szCs w:val="28"/>
        </w:rPr>
        <w:t xml:space="preserve"> по устойчивости энергосистем, утвержденными федеральным </w:t>
      </w:r>
      <w:r w:rsidRPr="007A4C76">
        <w:rPr>
          <w:sz w:val="28"/>
          <w:szCs w:val="28"/>
        </w:rPr>
        <w:lastRenderedPageBreak/>
        <w:t>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658605B" w14:textId="77777777" w:rsidR="00452AFF" w:rsidRPr="000E4E07" w:rsidRDefault="00452AFF" w:rsidP="00452AFF">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77574D6" w14:textId="77777777" w:rsidR="00452AFF" w:rsidRDefault="00452AFF" w:rsidP="00452AFF">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20101BF2" w14:textId="77777777" w:rsidR="00452AFF" w:rsidRPr="00894309" w:rsidRDefault="00452AFF" w:rsidP="00452AFF">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увеличивается мощность ПС «</w:t>
      </w:r>
      <w:proofErr w:type="spellStart"/>
      <w:r>
        <w:rPr>
          <w:sz w:val="28"/>
          <w:szCs w:val="28"/>
        </w:rPr>
        <w:t>Бускускан</w:t>
      </w:r>
      <w:proofErr w:type="spellEnd"/>
      <w:r>
        <w:rPr>
          <w:sz w:val="28"/>
          <w:szCs w:val="28"/>
        </w:rPr>
        <w:t>» на 5 000 кВт. М</w:t>
      </w:r>
      <w:r w:rsidRPr="00894309">
        <w:rPr>
          <w:sz w:val="28"/>
          <w:szCs w:val="28"/>
        </w:rPr>
        <w:t>аксимальная мощность энергопри</w:t>
      </w:r>
      <w:r>
        <w:rPr>
          <w:sz w:val="28"/>
          <w:szCs w:val="28"/>
        </w:rPr>
        <w:t>нимающих устройств составляет 16 565</w:t>
      </w:r>
      <w:r w:rsidRPr="00894309">
        <w:rPr>
          <w:sz w:val="28"/>
          <w:szCs w:val="28"/>
        </w:rPr>
        <w:t xml:space="preserve"> кВт, класс напряжения </w:t>
      </w:r>
      <w:r>
        <w:rPr>
          <w:sz w:val="28"/>
          <w:szCs w:val="28"/>
        </w:rPr>
        <w:t>35</w:t>
      </w:r>
      <w:r w:rsidRPr="00894309">
        <w:rPr>
          <w:sz w:val="28"/>
          <w:szCs w:val="28"/>
        </w:rPr>
        <w:t xml:space="preserve"> </w:t>
      </w:r>
      <w:proofErr w:type="spellStart"/>
      <w:r w:rsidRPr="00894309">
        <w:rPr>
          <w:sz w:val="28"/>
          <w:szCs w:val="28"/>
        </w:rPr>
        <w:t>кВ</w:t>
      </w:r>
      <w:proofErr w:type="spellEnd"/>
      <w:r w:rsidRPr="00894309">
        <w:rPr>
          <w:sz w:val="28"/>
          <w:szCs w:val="28"/>
        </w:rPr>
        <w:t xml:space="preserve">, категория </w:t>
      </w:r>
      <w:r>
        <w:rPr>
          <w:sz w:val="28"/>
          <w:szCs w:val="28"/>
        </w:rPr>
        <w:t>надежности электроснабжения 2.</w:t>
      </w:r>
    </w:p>
    <w:p w14:paraId="250CE377" w14:textId="77777777" w:rsidR="00452AFF" w:rsidRPr="008646DD" w:rsidRDefault="00452AFF" w:rsidP="00452AFF">
      <w:pPr>
        <w:ind w:firstLine="709"/>
        <w:jc w:val="both"/>
        <w:rPr>
          <w:sz w:val="28"/>
          <w:szCs w:val="28"/>
        </w:rPr>
      </w:pPr>
      <w:r w:rsidRPr="008646DD">
        <w:rPr>
          <w:sz w:val="28"/>
          <w:szCs w:val="28"/>
        </w:rPr>
        <w:t xml:space="preserve">Согласно п. 2.2 технических условий (далее-ТУ), согласованных филиалом АО «СО ЕЭС» ОДУ Сибири, для технологического присоединения объекта заявителя ПАО «МРСК Сибири» необходимо оснастить ПС 35 </w:t>
      </w:r>
      <w:proofErr w:type="spellStart"/>
      <w:r w:rsidRPr="008646DD">
        <w:rPr>
          <w:sz w:val="28"/>
          <w:szCs w:val="28"/>
        </w:rPr>
        <w:t>кВ</w:t>
      </w:r>
      <w:proofErr w:type="spellEnd"/>
      <w:r w:rsidRPr="008646DD">
        <w:rPr>
          <w:sz w:val="28"/>
          <w:szCs w:val="28"/>
        </w:rPr>
        <w:t xml:space="preserve"> «</w:t>
      </w:r>
      <w:proofErr w:type="spellStart"/>
      <w:r w:rsidRPr="008646DD">
        <w:rPr>
          <w:sz w:val="28"/>
          <w:szCs w:val="28"/>
        </w:rPr>
        <w:t>Бускускан</w:t>
      </w:r>
      <w:proofErr w:type="spellEnd"/>
      <w:r w:rsidRPr="008646DD">
        <w:rPr>
          <w:sz w:val="28"/>
          <w:szCs w:val="28"/>
        </w:rPr>
        <w:t xml:space="preserve">» устройствами дистанционного управления с возможностью дистанционного ввода графиков временного отключения потребления из ДС ЦУС филиала </w:t>
      </w:r>
      <w:r>
        <w:rPr>
          <w:sz w:val="28"/>
          <w:szCs w:val="28"/>
        </w:rPr>
        <w:t xml:space="preserve">  </w:t>
      </w:r>
      <w:r w:rsidRPr="008646DD">
        <w:rPr>
          <w:sz w:val="28"/>
          <w:szCs w:val="28"/>
        </w:rPr>
        <w:t>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 исключающим возможность одновременного отказа (вывода из работы) по общей причине.</w:t>
      </w:r>
    </w:p>
    <w:p w14:paraId="7A7F09D1" w14:textId="77777777" w:rsidR="00452AFF" w:rsidRPr="008646DD" w:rsidRDefault="00452AFF" w:rsidP="00452AFF">
      <w:pPr>
        <w:ind w:firstLine="709"/>
        <w:jc w:val="both"/>
        <w:rPr>
          <w:sz w:val="28"/>
          <w:szCs w:val="28"/>
        </w:rPr>
      </w:pPr>
      <w:r w:rsidRPr="008646DD">
        <w:rPr>
          <w:sz w:val="28"/>
          <w:szCs w:val="28"/>
        </w:rPr>
        <w:t>Следует отметить, что согласно пункту 30 Правил: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6A8A2F7" w14:textId="77777777" w:rsidR="00452AFF" w:rsidRPr="00894309" w:rsidRDefault="00452AFF" w:rsidP="00452AFF">
      <w:pPr>
        <w:ind w:firstLine="709"/>
        <w:jc w:val="both"/>
        <w:rPr>
          <w:sz w:val="28"/>
          <w:szCs w:val="28"/>
        </w:rPr>
      </w:pPr>
      <w:r w:rsidRPr="008646DD">
        <w:rPr>
          <w:sz w:val="28"/>
          <w:szCs w:val="28"/>
        </w:rPr>
        <w:t>Для технологического присоединения электроустановок ОАО «РЖД», согласно ТУ, филиалу ПАО «МРСК Сибири</w:t>
      </w:r>
      <w:r w:rsidRPr="00894309">
        <w:rPr>
          <w:sz w:val="28"/>
          <w:szCs w:val="28"/>
        </w:rPr>
        <w:t>»</w:t>
      </w:r>
      <w:r w:rsidRPr="0075368F">
        <w:t xml:space="preserve"> </w:t>
      </w:r>
      <w:r w:rsidRPr="0075368F">
        <w:rPr>
          <w:sz w:val="28"/>
          <w:szCs w:val="28"/>
        </w:rPr>
        <w:t>- «Кузбассэнерго – РЭС»</w:t>
      </w:r>
      <w:r w:rsidRPr="00894309">
        <w:rPr>
          <w:sz w:val="28"/>
          <w:szCs w:val="28"/>
        </w:rPr>
        <w:t xml:space="preserve"> </w:t>
      </w:r>
      <w:r>
        <w:rPr>
          <w:sz w:val="28"/>
          <w:szCs w:val="28"/>
        </w:rPr>
        <w:t>необходимо</w:t>
      </w:r>
      <w:r w:rsidRPr="00894309">
        <w:rPr>
          <w:sz w:val="28"/>
          <w:szCs w:val="28"/>
        </w:rPr>
        <w:t xml:space="preserve"> выполнить</w:t>
      </w:r>
      <w:r>
        <w:rPr>
          <w:sz w:val="28"/>
          <w:szCs w:val="28"/>
        </w:rPr>
        <w:t xml:space="preserve"> следующее</w:t>
      </w:r>
      <w:r w:rsidRPr="00894309">
        <w:rPr>
          <w:sz w:val="28"/>
          <w:szCs w:val="28"/>
        </w:rPr>
        <w:t>:</w:t>
      </w:r>
    </w:p>
    <w:p w14:paraId="3E80CA4D" w14:textId="77777777" w:rsidR="00452AFF" w:rsidRDefault="00452AFF" w:rsidP="00453449">
      <w:pPr>
        <w:numPr>
          <w:ilvl w:val="0"/>
          <w:numId w:val="12"/>
        </w:numPr>
        <w:spacing w:line="276" w:lineRule="auto"/>
        <w:ind w:firstLine="709"/>
        <w:jc w:val="both"/>
        <w:rPr>
          <w:sz w:val="28"/>
          <w:szCs w:val="28"/>
        </w:rPr>
      </w:pPr>
      <w:r>
        <w:rPr>
          <w:sz w:val="28"/>
          <w:szCs w:val="28"/>
        </w:rPr>
        <w:t>О</w:t>
      </w:r>
      <w:r w:rsidRPr="007A2578">
        <w:rPr>
          <w:sz w:val="28"/>
          <w:szCs w:val="28"/>
        </w:rPr>
        <w:t xml:space="preserve">снастить </w:t>
      </w:r>
      <w:r w:rsidRPr="00F464BB">
        <w:rPr>
          <w:sz w:val="28"/>
          <w:szCs w:val="28"/>
        </w:rPr>
        <w:t xml:space="preserve">ПС 35 </w:t>
      </w:r>
      <w:proofErr w:type="spellStart"/>
      <w:r w:rsidRPr="00F464BB">
        <w:rPr>
          <w:sz w:val="28"/>
          <w:szCs w:val="28"/>
        </w:rPr>
        <w:t>кВ</w:t>
      </w:r>
      <w:proofErr w:type="spellEnd"/>
      <w:r w:rsidRPr="00F464BB">
        <w:rPr>
          <w:sz w:val="28"/>
          <w:szCs w:val="28"/>
        </w:rPr>
        <w:t xml:space="preserve"> </w:t>
      </w:r>
      <w:r>
        <w:rPr>
          <w:sz w:val="28"/>
          <w:szCs w:val="28"/>
        </w:rPr>
        <w:t>«</w:t>
      </w:r>
      <w:proofErr w:type="spellStart"/>
      <w:r>
        <w:rPr>
          <w:sz w:val="28"/>
          <w:szCs w:val="28"/>
        </w:rPr>
        <w:t>Бускускан</w:t>
      </w:r>
      <w:proofErr w:type="spellEnd"/>
      <w:r>
        <w:rPr>
          <w:sz w:val="28"/>
          <w:szCs w:val="28"/>
        </w:rPr>
        <w:t>»</w:t>
      </w:r>
      <w:r w:rsidRPr="007A2578">
        <w:rPr>
          <w:sz w:val="28"/>
          <w:szCs w:val="28"/>
        </w:rPr>
        <w:t xml:space="preserve"> устройствами дистанционного управления с возможностью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 исключающим возможность одновременного отказа (вывода из работы) по общей причине</w:t>
      </w:r>
      <w:r>
        <w:rPr>
          <w:sz w:val="28"/>
          <w:szCs w:val="28"/>
        </w:rPr>
        <w:t>;</w:t>
      </w:r>
    </w:p>
    <w:p w14:paraId="6DDDCD74" w14:textId="77777777" w:rsidR="00452AFF" w:rsidRPr="00894309" w:rsidRDefault="00452AFF" w:rsidP="00453449">
      <w:pPr>
        <w:numPr>
          <w:ilvl w:val="0"/>
          <w:numId w:val="12"/>
        </w:numPr>
        <w:spacing w:line="276" w:lineRule="auto"/>
        <w:ind w:firstLine="709"/>
        <w:jc w:val="both"/>
        <w:rPr>
          <w:sz w:val="28"/>
          <w:szCs w:val="28"/>
        </w:rPr>
      </w:pPr>
      <w:r w:rsidRPr="00894309">
        <w:rPr>
          <w:sz w:val="28"/>
          <w:szCs w:val="28"/>
        </w:rPr>
        <w:t>Оснастить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711FC10A" w14:textId="77777777" w:rsidR="00452AFF" w:rsidRDefault="00452AFF" w:rsidP="00452AFF">
      <w:pPr>
        <w:ind w:firstLine="709"/>
        <w:jc w:val="both"/>
        <w:rPr>
          <w:sz w:val="28"/>
          <w:szCs w:val="28"/>
        </w:rPr>
      </w:pPr>
      <w:r>
        <w:rPr>
          <w:sz w:val="28"/>
          <w:szCs w:val="28"/>
        </w:rPr>
        <w:t>В качестве доводов, обуславливающих необходимость включения расходов на о</w:t>
      </w:r>
      <w:r w:rsidRPr="00F2113C">
        <w:rPr>
          <w:sz w:val="28"/>
          <w:szCs w:val="28"/>
        </w:rPr>
        <w:t xml:space="preserve">снащение </w:t>
      </w:r>
      <w:r w:rsidRPr="00F464BB">
        <w:rPr>
          <w:sz w:val="28"/>
          <w:szCs w:val="28"/>
        </w:rPr>
        <w:t xml:space="preserve">ПС 35 </w:t>
      </w:r>
      <w:proofErr w:type="spellStart"/>
      <w:r w:rsidRPr="00F464BB">
        <w:rPr>
          <w:sz w:val="28"/>
          <w:szCs w:val="28"/>
        </w:rPr>
        <w:t>кВ</w:t>
      </w:r>
      <w:proofErr w:type="spellEnd"/>
      <w:r w:rsidRPr="00F464BB">
        <w:rPr>
          <w:sz w:val="28"/>
          <w:szCs w:val="28"/>
        </w:rPr>
        <w:t xml:space="preserve"> </w:t>
      </w:r>
      <w:r>
        <w:rPr>
          <w:sz w:val="28"/>
          <w:szCs w:val="28"/>
        </w:rPr>
        <w:t>«</w:t>
      </w:r>
      <w:proofErr w:type="spellStart"/>
      <w:r>
        <w:rPr>
          <w:sz w:val="28"/>
          <w:szCs w:val="28"/>
        </w:rPr>
        <w:t>Бускускан</w:t>
      </w:r>
      <w:proofErr w:type="spellEnd"/>
      <w:r>
        <w:rPr>
          <w:sz w:val="28"/>
          <w:szCs w:val="28"/>
        </w:rPr>
        <w:t>»</w:t>
      </w:r>
      <w:r w:rsidRPr="007A2578">
        <w:rPr>
          <w:sz w:val="28"/>
          <w:szCs w:val="28"/>
        </w:rPr>
        <w:t xml:space="preserve"> </w:t>
      </w:r>
      <w:r w:rsidRPr="00F2113C">
        <w:rPr>
          <w:sz w:val="28"/>
          <w:szCs w:val="28"/>
        </w:rPr>
        <w:t>устройствами дистанционного управления, устройствами сбора и передачи телеинформации по двум независимым каналам связи</w:t>
      </w:r>
      <w:r>
        <w:rPr>
          <w:sz w:val="28"/>
          <w:szCs w:val="28"/>
        </w:rPr>
        <w:t>,</w:t>
      </w:r>
      <w:r w:rsidRPr="00F2113C">
        <w:rPr>
          <w:sz w:val="28"/>
          <w:szCs w:val="28"/>
        </w:rPr>
        <w:t xml:space="preserve"> </w:t>
      </w:r>
      <w:r>
        <w:rPr>
          <w:sz w:val="28"/>
          <w:szCs w:val="28"/>
        </w:rPr>
        <w:t>филиал</w:t>
      </w:r>
      <w:r w:rsidRPr="00F2113C">
        <w:rPr>
          <w:sz w:val="28"/>
          <w:szCs w:val="28"/>
        </w:rPr>
        <w:t xml:space="preserve"> ПАО «МРСК Сибири» - «Кузбассэнерго – РЭС»</w:t>
      </w:r>
      <w:r>
        <w:rPr>
          <w:sz w:val="28"/>
          <w:szCs w:val="28"/>
        </w:rPr>
        <w:t xml:space="preserve"> приводит следующие аргументы:</w:t>
      </w:r>
    </w:p>
    <w:p w14:paraId="6A3D9E08" w14:textId="77777777" w:rsidR="00452AFF" w:rsidRPr="00894309" w:rsidRDefault="00452AFF" w:rsidP="00453449">
      <w:pPr>
        <w:numPr>
          <w:ilvl w:val="0"/>
          <w:numId w:val="13"/>
        </w:numPr>
        <w:spacing w:line="276" w:lineRule="auto"/>
        <w:ind w:left="0" w:firstLine="709"/>
        <w:jc w:val="both"/>
        <w:rPr>
          <w:sz w:val="28"/>
          <w:szCs w:val="28"/>
        </w:rPr>
      </w:pPr>
      <w:r w:rsidRPr="00894309">
        <w:rPr>
          <w:sz w:val="28"/>
          <w:szCs w:val="28"/>
        </w:rPr>
        <w:lastRenderedPageBreak/>
        <w:t>Согласно п. 50 Правил технологического функционирования электроэнерг</w:t>
      </w:r>
      <w:r>
        <w:rPr>
          <w:sz w:val="28"/>
          <w:szCs w:val="28"/>
        </w:rPr>
        <w:t>етических систем, утвержденных п</w:t>
      </w:r>
      <w:r w:rsidRPr="00894309">
        <w:rPr>
          <w:sz w:val="28"/>
          <w:szCs w:val="28"/>
        </w:rPr>
        <w:t>остановлением Прав</w:t>
      </w:r>
      <w:r>
        <w:rPr>
          <w:sz w:val="28"/>
          <w:szCs w:val="28"/>
        </w:rPr>
        <w:t>ительства РФ от 13.08.2018 г. №</w:t>
      </w:r>
      <w:r w:rsidRPr="00894309">
        <w:rPr>
          <w:sz w:val="28"/>
          <w:szCs w:val="28"/>
        </w:rPr>
        <w:t xml:space="preserve">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Pr>
          <w:i/>
          <w:iCs/>
          <w:sz w:val="28"/>
          <w:szCs w:val="28"/>
        </w:rPr>
        <w:t>противоава</w:t>
      </w:r>
      <w:r w:rsidRPr="00894309">
        <w:rPr>
          <w:i/>
          <w:iCs/>
          <w:sz w:val="28"/>
          <w:szCs w:val="28"/>
        </w:rPr>
        <w:t>рийной и режимной автоматики</w:t>
      </w:r>
      <w:r w:rsidRPr="00894309">
        <w:rPr>
          <w:sz w:val="28"/>
          <w:szCs w:val="28"/>
        </w:rPr>
        <w:t>,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w:t>
      </w:r>
      <w:r>
        <w:rPr>
          <w:sz w:val="28"/>
          <w:szCs w:val="28"/>
        </w:rPr>
        <w:t>вязи объекта электроэнергетики</w:t>
      </w:r>
      <w:r w:rsidRPr="00894309">
        <w:rPr>
          <w:sz w:val="28"/>
          <w:szCs w:val="28"/>
        </w:rPr>
        <w:t xml:space="preserve">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58E48D6B" w14:textId="77777777" w:rsidR="00452AFF" w:rsidRPr="00894309" w:rsidRDefault="00452AFF" w:rsidP="00452AFF">
      <w:pPr>
        <w:ind w:firstLine="709"/>
        <w:jc w:val="both"/>
        <w:rPr>
          <w:sz w:val="28"/>
          <w:szCs w:val="28"/>
        </w:rPr>
      </w:pPr>
      <w:r w:rsidRPr="00894309">
        <w:rPr>
          <w:sz w:val="28"/>
          <w:szCs w:val="28"/>
        </w:rPr>
        <w:t xml:space="preserve">Противоаварийная автоматика </w:t>
      </w:r>
      <w:proofErr w:type="gramStart"/>
      <w:r w:rsidRPr="00894309">
        <w:rPr>
          <w:sz w:val="28"/>
          <w:szCs w:val="28"/>
        </w:rPr>
        <w:t>- это</w:t>
      </w:r>
      <w:proofErr w:type="gramEnd"/>
      <w:r w:rsidRPr="00894309">
        <w:rPr>
          <w:sz w:val="28"/>
          <w:szCs w:val="28"/>
        </w:rPr>
        <w:t xml:space="preserve"> совокупность устройств, обеспечивающих измерение и обработку </w:t>
      </w:r>
      <w:r w:rsidRPr="00894309">
        <w:rPr>
          <w:i/>
          <w:iCs/>
          <w:sz w:val="28"/>
          <w:szCs w:val="28"/>
        </w:rPr>
        <w:t>параметров электроэнергетического режима энергосистемы</w:t>
      </w:r>
      <w:r w:rsidRPr="00894309">
        <w:rPr>
          <w:sz w:val="28"/>
          <w:szCs w:val="28"/>
        </w:rPr>
        <w:t>, 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53122D05" w14:textId="77777777" w:rsidR="00452AFF" w:rsidRPr="00894309" w:rsidRDefault="00452AFF" w:rsidP="00453449">
      <w:pPr>
        <w:numPr>
          <w:ilvl w:val="0"/>
          <w:numId w:val="13"/>
        </w:numPr>
        <w:spacing w:line="276" w:lineRule="auto"/>
        <w:ind w:left="0" w:firstLine="709"/>
        <w:jc w:val="both"/>
        <w:rPr>
          <w:sz w:val="28"/>
          <w:szCs w:val="28"/>
        </w:rPr>
      </w:pPr>
      <w:r>
        <w:rPr>
          <w:sz w:val="28"/>
          <w:szCs w:val="28"/>
        </w:rPr>
        <w:t>В соответствии с</w:t>
      </w:r>
      <w:r w:rsidRPr="00894309">
        <w:rPr>
          <w:sz w:val="28"/>
          <w:szCs w:val="28"/>
        </w:rPr>
        <w:t xml:space="preserve"> </w:t>
      </w:r>
      <w:r>
        <w:rPr>
          <w:sz w:val="28"/>
          <w:szCs w:val="28"/>
        </w:rPr>
        <w:t xml:space="preserve">подпунктом «г» </w:t>
      </w:r>
      <w:r w:rsidRPr="00894309">
        <w:rPr>
          <w:sz w:val="28"/>
          <w:szCs w:val="28"/>
        </w:rPr>
        <w:t>п</w:t>
      </w:r>
      <w:r>
        <w:rPr>
          <w:sz w:val="28"/>
          <w:szCs w:val="28"/>
        </w:rPr>
        <w:t xml:space="preserve">ункта </w:t>
      </w:r>
      <w:r w:rsidRPr="00894309">
        <w:rPr>
          <w:sz w:val="28"/>
          <w:szCs w:val="28"/>
        </w:rPr>
        <w:t xml:space="preserve">28 Правил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894309">
        <w:rPr>
          <w:i/>
          <w:iCs/>
          <w:sz w:val="28"/>
          <w:szCs w:val="28"/>
        </w:rPr>
        <w:t>параметров электроэнергетического режима энергосистемы,</w:t>
      </w:r>
      <w:r w:rsidRPr="00894309">
        <w:rPr>
          <w:sz w:val="28"/>
          <w:szCs w:val="28"/>
        </w:rPr>
        <w:t xml:space="preserve"> в том числе с учетом нормативных возмущени</w:t>
      </w:r>
      <w:r>
        <w:rPr>
          <w:sz w:val="28"/>
          <w:szCs w:val="28"/>
        </w:rPr>
        <w:t>й, определяемых в соответствии с методическими указаниями п</w:t>
      </w:r>
      <w:r w:rsidRPr="00894309">
        <w:rPr>
          <w:sz w:val="28"/>
          <w:szCs w:val="28"/>
        </w:rPr>
        <w:t>о устойчивости энергосистем.</w:t>
      </w:r>
    </w:p>
    <w:p w14:paraId="7B55E8E9" w14:textId="77777777" w:rsidR="00452AFF" w:rsidRPr="00894309" w:rsidRDefault="00452AFF" w:rsidP="00452AFF">
      <w:pPr>
        <w:ind w:firstLine="709"/>
        <w:jc w:val="both"/>
        <w:rPr>
          <w:sz w:val="28"/>
          <w:szCs w:val="28"/>
        </w:rPr>
      </w:pPr>
      <w:r w:rsidRPr="00894309">
        <w:rPr>
          <w:sz w:val="28"/>
          <w:szCs w:val="28"/>
        </w:rPr>
        <w:t>Учитывая вышеизложенные условия и терминологию, устройства сбора и передачи телеметрическо</w:t>
      </w:r>
      <w:r>
        <w:rPr>
          <w:sz w:val="28"/>
          <w:szCs w:val="28"/>
        </w:rPr>
        <w:t>й информации в ДС ЦУС филиала П</w:t>
      </w:r>
      <w:r w:rsidRPr="00894309">
        <w:rPr>
          <w:sz w:val="28"/>
          <w:szCs w:val="28"/>
        </w:rPr>
        <w:t>АО «МРСК Сибири» — «Кузбассэнерго-РЭС»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29D53984" w14:textId="77777777" w:rsidR="00452AFF" w:rsidRPr="00994AC2" w:rsidRDefault="00452AFF" w:rsidP="00453449">
      <w:pPr>
        <w:numPr>
          <w:ilvl w:val="0"/>
          <w:numId w:val="13"/>
        </w:numPr>
        <w:spacing w:line="276" w:lineRule="auto"/>
        <w:ind w:left="0" w:firstLine="709"/>
        <w:jc w:val="both"/>
        <w:rPr>
          <w:sz w:val="28"/>
          <w:szCs w:val="28"/>
        </w:rPr>
      </w:pPr>
      <w:r>
        <w:rPr>
          <w:sz w:val="28"/>
          <w:szCs w:val="28"/>
        </w:rPr>
        <w:t xml:space="preserve">Мероприятия, указанные в пункте 2.2 ТУ, </w:t>
      </w:r>
      <w:r w:rsidRPr="00894309">
        <w:rPr>
          <w:sz w:val="28"/>
          <w:szCs w:val="28"/>
        </w:rPr>
        <w:t>для технологического присоединен</w:t>
      </w:r>
      <w:r>
        <w:rPr>
          <w:sz w:val="28"/>
          <w:szCs w:val="28"/>
        </w:rPr>
        <w:t>ия энергоприн</w:t>
      </w:r>
      <w:r w:rsidRPr="00894309">
        <w:rPr>
          <w:sz w:val="28"/>
          <w:szCs w:val="28"/>
        </w:rPr>
        <w:t>имающих устройств ОАО «</w:t>
      </w:r>
      <w:r>
        <w:rPr>
          <w:sz w:val="28"/>
          <w:szCs w:val="28"/>
        </w:rPr>
        <w:t>РЖД</w:t>
      </w:r>
      <w:r w:rsidRPr="00894309">
        <w:rPr>
          <w:sz w:val="28"/>
          <w:szCs w:val="28"/>
        </w:rPr>
        <w:t>», не включены в утвержденные приказом Минэне</w:t>
      </w:r>
      <w:r>
        <w:rPr>
          <w:sz w:val="28"/>
          <w:szCs w:val="28"/>
        </w:rPr>
        <w:t>рго России от 20.12.2018 № 25@ инвестицион</w:t>
      </w:r>
      <w:r w:rsidRPr="00894309">
        <w:rPr>
          <w:sz w:val="28"/>
          <w:szCs w:val="28"/>
        </w:rPr>
        <w:t>ную программу ПАО «МРСК Сибири» на 20</w:t>
      </w:r>
      <w:r>
        <w:rPr>
          <w:sz w:val="28"/>
          <w:szCs w:val="28"/>
        </w:rPr>
        <w:t>19</w:t>
      </w:r>
      <w:r w:rsidRPr="00894309">
        <w:rPr>
          <w:sz w:val="28"/>
          <w:szCs w:val="28"/>
        </w:rPr>
        <w:t xml:space="preserve"> - 202</w:t>
      </w:r>
      <w:r>
        <w:rPr>
          <w:sz w:val="28"/>
          <w:szCs w:val="28"/>
        </w:rPr>
        <w:t>3</w:t>
      </w:r>
      <w:r w:rsidRPr="00894309">
        <w:rPr>
          <w:sz w:val="28"/>
          <w:szCs w:val="28"/>
        </w:rPr>
        <w:t xml:space="preserve"> годы и изменения, вносимые в инвестиционную программу ПАО «МРСК Сибири», </w:t>
      </w:r>
      <w:r w:rsidRPr="00894309">
        <w:rPr>
          <w:sz w:val="28"/>
          <w:szCs w:val="28"/>
        </w:rPr>
        <w:lastRenderedPageBreak/>
        <w:t>утвержденную приказом Минэн</w:t>
      </w:r>
      <w:r>
        <w:rPr>
          <w:sz w:val="28"/>
          <w:szCs w:val="28"/>
        </w:rPr>
        <w:t>ерго России от 28.12.2017 № 30@.</w:t>
      </w:r>
      <w:r w:rsidRPr="00894309">
        <w:rPr>
          <w:sz w:val="28"/>
          <w:szCs w:val="28"/>
        </w:rPr>
        <w:t xml:space="preserve"> </w:t>
      </w:r>
      <w:r w:rsidRPr="00994AC2">
        <w:rPr>
          <w:sz w:val="28"/>
          <w:szCs w:val="28"/>
        </w:rPr>
        <w:t>В соответствии с письмом Федеральной антимонопольной службы от 02.12.2016 № ВК/83533/16 расходы на строительство объектов электросетевого хозяйства, в том числе расходы по организации автоматизированного учета электроэнергии, телемеханики, релейной защиты и противоаварийной автоматики, связи, компенсации емкостных токов - от существующих объектов электросетевого хозяйства до присоединяемых энергопринимающих устройств и (или) объектов электроэнергетики подлежат включению в размер платы за технологическое присоединение.</w:t>
      </w:r>
    </w:p>
    <w:p w14:paraId="740C54FE" w14:textId="77777777" w:rsidR="00452AFF" w:rsidRDefault="00452AFF" w:rsidP="00452AFF">
      <w:pPr>
        <w:ind w:firstLine="709"/>
        <w:jc w:val="center"/>
        <w:rPr>
          <w:b/>
          <w:sz w:val="28"/>
          <w:szCs w:val="28"/>
        </w:rPr>
      </w:pPr>
    </w:p>
    <w:p w14:paraId="18257E86" w14:textId="77777777" w:rsidR="00452AFF" w:rsidRPr="000E4E07" w:rsidRDefault="00452AFF" w:rsidP="00452AFF">
      <w:pPr>
        <w:jc w:val="center"/>
        <w:rPr>
          <w:b/>
          <w:sz w:val="28"/>
          <w:szCs w:val="28"/>
        </w:rPr>
      </w:pPr>
      <w:r w:rsidRPr="000E4E07">
        <w:rPr>
          <w:b/>
          <w:sz w:val="28"/>
          <w:szCs w:val="28"/>
        </w:rPr>
        <w:t>Анализ технических условий на технологическое присоединение</w:t>
      </w:r>
    </w:p>
    <w:p w14:paraId="7173A408" w14:textId="77777777" w:rsidR="00452AFF" w:rsidRDefault="00452AFF" w:rsidP="00452AFF">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 xml:space="preserve">увеличивается мощности </w:t>
      </w:r>
      <w:r w:rsidRPr="00D8443F">
        <w:rPr>
          <w:sz w:val="28"/>
          <w:szCs w:val="28"/>
        </w:rPr>
        <w:t xml:space="preserve">ПС </w:t>
      </w:r>
      <w:r>
        <w:rPr>
          <w:sz w:val="28"/>
          <w:szCs w:val="28"/>
        </w:rPr>
        <w:t>35</w:t>
      </w:r>
      <w:r w:rsidRPr="00D8443F">
        <w:rPr>
          <w:sz w:val="28"/>
          <w:szCs w:val="28"/>
        </w:rPr>
        <w:t xml:space="preserve"> </w:t>
      </w:r>
      <w:proofErr w:type="spellStart"/>
      <w:r w:rsidRPr="00D8443F">
        <w:rPr>
          <w:sz w:val="28"/>
          <w:szCs w:val="28"/>
        </w:rPr>
        <w:t>кВ</w:t>
      </w:r>
      <w:proofErr w:type="spellEnd"/>
      <w:r w:rsidRPr="00D8443F">
        <w:rPr>
          <w:sz w:val="28"/>
          <w:szCs w:val="28"/>
        </w:rPr>
        <w:t xml:space="preserve"> «</w:t>
      </w:r>
      <w:proofErr w:type="spellStart"/>
      <w:r>
        <w:rPr>
          <w:sz w:val="28"/>
          <w:szCs w:val="28"/>
        </w:rPr>
        <w:t>Бускускан</w:t>
      </w:r>
      <w:proofErr w:type="spellEnd"/>
      <w:r w:rsidRPr="00D8443F">
        <w:rPr>
          <w:sz w:val="28"/>
          <w:szCs w:val="28"/>
        </w:rPr>
        <w:t xml:space="preserve">» на </w:t>
      </w:r>
      <w:r>
        <w:rPr>
          <w:sz w:val="28"/>
          <w:szCs w:val="28"/>
        </w:rPr>
        <w:t>5 000</w:t>
      </w:r>
      <w:r w:rsidRPr="00D8443F">
        <w:rPr>
          <w:sz w:val="28"/>
          <w:szCs w:val="28"/>
        </w:rPr>
        <w:t xml:space="preserve"> кВт. Максимальная мощность энергопринимающих устройств составляет </w:t>
      </w:r>
      <w:r>
        <w:rPr>
          <w:sz w:val="28"/>
          <w:szCs w:val="28"/>
        </w:rPr>
        <w:t>16 565</w:t>
      </w:r>
      <w:r w:rsidRPr="00D8443F">
        <w:rPr>
          <w:sz w:val="28"/>
          <w:szCs w:val="28"/>
        </w:rPr>
        <w:t xml:space="preserve"> кВт, класс напряжения </w:t>
      </w:r>
      <w:r>
        <w:rPr>
          <w:sz w:val="28"/>
          <w:szCs w:val="28"/>
        </w:rPr>
        <w:t>35</w:t>
      </w:r>
      <w:r w:rsidRPr="00D8443F">
        <w:rPr>
          <w:sz w:val="28"/>
          <w:szCs w:val="28"/>
        </w:rPr>
        <w:t xml:space="preserve"> </w:t>
      </w:r>
      <w:proofErr w:type="spellStart"/>
      <w:r w:rsidRPr="00D8443F">
        <w:rPr>
          <w:sz w:val="28"/>
          <w:szCs w:val="28"/>
        </w:rPr>
        <w:t>кВ</w:t>
      </w:r>
      <w:proofErr w:type="spellEnd"/>
      <w:r w:rsidRPr="00D8443F">
        <w:rPr>
          <w:sz w:val="28"/>
          <w:szCs w:val="28"/>
        </w:rPr>
        <w:t xml:space="preserve">, категория надежности электроснабжения </w:t>
      </w:r>
      <w:r>
        <w:rPr>
          <w:sz w:val="28"/>
          <w:szCs w:val="28"/>
        </w:rPr>
        <w:t>2.</w:t>
      </w:r>
    </w:p>
    <w:p w14:paraId="7C68C070" w14:textId="77777777" w:rsidR="00452AFF" w:rsidRPr="000E4E07" w:rsidRDefault="00452AFF" w:rsidP="00452AFF">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962320">
        <w:rPr>
          <w:sz w:val="28"/>
          <w:szCs w:val="28"/>
        </w:rPr>
        <w:t>»</w:t>
      </w:r>
      <w:r w:rsidRPr="000E4E07">
        <w:rPr>
          <w:sz w:val="28"/>
          <w:szCs w:val="28"/>
        </w:rPr>
        <w:t xml:space="preserve"> филиал ПАО «МРСК Сибири» – «Кузбассэнерго – РЭС» разработал технические условия.</w:t>
      </w:r>
      <w:r>
        <w:rPr>
          <w:sz w:val="28"/>
          <w:szCs w:val="28"/>
        </w:rPr>
        <w:t xml:space="preserve"> </w:t>
      </w:r>
    </w:p>
    <w:p w14:paraId="59AB7A81" w14:textId="77777777" w:rsidR="00452AFF" w:rsidRDefault="00452AFF" w:rsidP="00452AFF">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ОАО «РЖД» планируется увеличение максимальной мощности на 5 МВт - </w:t>
      </w:r>
      <w:r w:rsidRPr="00962320">
        <w:rPr>
          <w:sz w:val="28"/>
          <w:szCs w:val="28"/>
        </w:rPr>
        <w:t xml:space="preserve">технические условия согласованы с филиалом АО «СО ЕЭС» </w:t>
      </w:r>
      <w:r>
        <w:rPr>
          <w:sz w:val="28"/>
          <w:szCs w:val="28"/>
        </w:rPr>
        <w:t>ОДУ Сибири</w:t>
      </w:r>
      <w:r w:rsidRPr="00962320">
        <w:rPr>
          <w:sz w:val="28"/>
          <w:szCs w:val="28"/>
        </w:rPr>
        <w:t>.</w:t>
      </w:r>
    </w:p>
    <w:p w14:paraId="22877D68" w14:textId="77777777" w:rsidR="00452AFF" w:rsidRPr="000E4E07" w:rsidRDefault="00452AFF" w:rsidP="00452AFF">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42E2D0C1" w14:textId="77777777" w:rsidR="00452AFF" w:rsidRPr="000E4E07" w:rsidRDefault="00452AFF" w:rsidP="00452AFF">
      <w:pPr>
        <w:ind w:firstLine="709"/>
        <w:jc w:val="center"/>
        <w:rPr>
          <w:b/>
          <w:sz w:val="28"/>
          <w:szCs w:val="28"/>
        </w:rPr>
      </w:pPr>
    </w:p>
    <w:p w14:paraId="126F4B04" w14:textId="77777777" w:rsidR="00452AFF" w:rsidRPr="000E4E07" w:rsidRDefault="00452AFF" w:rsidP="00452AFF">
      <w:pPr>
        <w:jc w:val="center"/>
        <w:rPr>
          <w:b/>
          <w:sz w:val="28"/>
          <w:szCs w:val="28"/>
        </w:rPr>
      </w:pPr>
      <w:r w:rsidRPr="000E4E07">
        <w:rPr>
          <w:b/>
          <w:sz w:val="28"/>
          <w:szCs w:val="28"/>
        </w:rPr>
        <w:t>Анализ величины максимальной мощности</w:t>
      </w:r>
    </w:p>
    <w:p w14:paraId="529D9631" w14:textId="77777777" w:rsidR="00452AFF" w:rsidRDefault="00452AFF" w:rsidP="00452AFF">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sidRPr="00962320">
        <w:rPr>
          <w:sz w:val="28"/>
          <w:szCs w:val="28"/>
        </w:rPr>
        <w:t>ОАО «</w:t>
      </w:r>
      <w:r>
        <w:rPr>
          <w:sz w:val="28"/>
          <w:szCs w:val="28"/>
        </w:rPr>
        <w:t>РЖД</w:t>
      </w:r>
      <w:r w:rsidRPr="00962320">
        <w:rPr>
          <w:sz w:val="28"/>
          <w:szCs w:val="28"/>
        </w:rPr>
        <w:t>»</w:t>
      </w:r>
      <w:r w:rsidRPr="000E4E07">
        <w:rPr>
          <w:sz w:val="28"/>
          <w:szCs w:val="28"/>
        </w:rPr>
        <w:t>.</w:t>
      </w:r>
    </w:p>
    <w:p w14:paraId="4993D308" w14:textId="77777777" w:rsidR="00452AFF" w:rsidRDefault="00452AFF" w:rsidP="00452AFF">
      <w:pPr>
        <w:spacing w:after="120"/>
        <w:ind w:firstLine="709"/>
        <w:jc w:val="right"/>
        <w:rPr>
          <w:sz w:val="28"/>
          <w:szCs w:val="28"/>
        </w:rPr>
      </w:pPr>
    </w:p>
    <w:p w14:paraId="4713A68F" w14:textId="77777777" w:rsidR="00452AFF" w:rsidRPr="000E4E07" w:rsidRDefault="00452AFF" w:rsidP="00452AFF">
      <w:pPr>
        <w:spacing w:after="120"/>
        <w:ind w:firstLine="709"/>
        <w:jc w:val="right"/>
        <w:rPr>
          <w:sz w:val="28"/>
          <w:szCs w:val="28"/>
        </w:rPr>
      </w:pPr>
      <w:r>
        <w:rPr>
          <w:sz w:val="28"/>
          <w:szCs w:val="28"/>
        </w:rPr>
        <w:t>Таблица 1</w:t>
      </w:r>
    </w:p>
    <w:tbl>
      <w:tblPr>
        <w:tblW w:w="4822" w:type="pct"/>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ook w:val="04A0" w:firstRow="1" w:lastRow="0" w:firstColumn="1" w:lastColumn="0" w:noHBand="0" w:noVBand="1"/>
      </w:tblPr>
      <w:tblGrid>
        <w:gridCol w:w="3353"/>
        <w:gridCol w:w="3055"/>
        <w:gridCol w:w="2871"/>
      </w:tblGrid>
      <w:tr w:rsidR="00452AFF" w:rsidRPr="00CE5B9A" w14:paraId="4587D5B0" w14:textId="77777777" w:rsidTr="00163217">
        <w:trPr>
          <w:trHeight w:val="416"/>
          <w:jc w:val="center"/>
        </w:trPr>
        <w:tc>
          <w:tcPr>
            <w:tcW w:w="1807" w:type="pct"/>
            <w:tcBorders>
              <w:top w:val="single" w:sz="8" w:space="0" w:color="auto"/>
              <w:left w:val="single" w:sz="8" w:space="0" w:color="auto"/>
              <w:bottom w:val="single" w:sz="8" w:space="0" w:color="auto"/>
              <w:right w:val="single" w:sz="4" w:space="0" w:color="auto"/>
            </w:tcBorders>
            <w:vAlign w:val="center"/>
            <w:hideMark/>
          </w:tcPr>
          <w:p w14:paraId="57E98ED2" w14:textId="77777777" w:rsidR="00452AFF" w:rsidRPr="00CE5B9A" w:rsidRDefault="00452AFF" w:rsidP="00163217">
            <w:pPr>
              <w:jc w:val="center"/>
              <w:rPr>
                <w:sz w:val="28"/>
                <w:szCs w:val="28"/>
              </w:rPr>
            </w:pPr>
            <w:r w:rsidRPr="00CE5B9A">
              <w:rPr>
                <w:sz w:val="28"/>
                <w:szCs w:val="28"/>
              </w:rPr>
              <w:t>Максимальная мощность по предложению предприятия, кВт</w:t>
            </w:r>
          </w:p>
        </w:tc>
        <w:tc>
          <w:tcPr>
            <w:tcW w:w="1646" w:type="pct"/>
            <w:tcBorders>
              <w:top w:val="single" w:sz="8" w:space="0" w:color="auto"/>
              <w:left w:val="single" w:sz="4" w:space="0" w:color="auto"/>
              <w:bottom w:val="single" w:sz="8" w:space="0" w:color="auto"/>
              <w:right w:val="single" w:sz="4" w:space="0" w:color="auto"/>
            </w:tcBorders>
            <w:vAlign w:val="center"/>
            <w:hideMark/>
          </w:tcPr>
          <w:p w14:paraId="3618E415" w14:textId="77777777" w:rsidR="00452AFF" w:rsidRPr="00CE5B9A" w:rsidRDefault="00452AFF" w:rsidP="00163217">
            <w:pPr>
              <w:jc w:val="center"/>
              <w:rPr>
                <w:sz w:val="28"/>
                <w:szCs w:val="28"/>
              </w:rPr>
            </w:pPr>
            <w:r w:rsidRPr="00CE5B9A">
              <w:rPr>
                <w:sz w:val="28"/>
                <w:szCs w:val="28"/>
              </w:rPr>
              <w:t>Максимальная мощность, по мнению экспертов, кВт</w:t>
            </w:r>
          </w:p>
        </w:tc>
        <w:tc>
          <w:tcPr>
            <w:tcW w:w="1547" w:type="pct"/>
            <w:tcBorders>
              <w:top w:val="single" w:sz="8" w:space="0" w:color="auto"/>
              <w:left w:val="single" w:sz="4" w:space="0" w:color="auto"/>
              <w:bottom w:val="single" w:sz="8" w:space="0" w:color="auto"/>
              <w:right w:val="single" w:sz="4" w:space="0" w:color="auto"/>
            </w:tcBorders>
            <w:vAlign w:val="center"/>
            <w:hideMark/>
          </w:tcPr>
          <w:p w14:paraId="73F2D2A4" w14:textId="77777777" w:rsidR="00452AFF" w:rsidRPr="00CE5B9A" w:rsidRDefault="00452AFF" w:rsidP="00163217">
            <w:pPr>
              <w:jc w:val="center"/>
              <w:rPr>
                <w:sz w:val="28"/>
                <w:szCs w:val="28"/>
              </w:rPr>
            </w:pPr>
            <w:r w:rsidRPr="00CE5B9A">
              <w:rPr>
                <w:sz w:val="28"/>
                <w:szCs w:val="28"/>
              </w:rPr>
              <w:t>Величина корректировки мощности, кВт</w:t>
            </w:r>
          </w:p>
        </w:tc>
      </w:tr>
      <w:tr w:rsidR="00452AFF" w:rsidRPr="00CE5B9A" w14:paraId="22ED4B55" w14:textId="77777777" w:rsidTr="00163217">
        <w:trPr>
          <w:trHeight w:val="81"/>
          <w:jc w:val="center"/>
        </w:trPr>
        <w:tc>
          <w:tcPr>
            <w:tcW w:w="1807" w:type="pct"/>
            <w:tcBorders>
              <w:top w:val="single" w:sz="8" w:space="0" w:color="auto"/>
              <w:left w:val="single" w:sz="8" w:space="0" w:color="auto"/>
              <w:bottom w:val="single" w:sz="4" w:space="0" w:color="auto"/>
              <w:right w:val="single" w:sz="4" w:space="0" w:color="auto"/>
            </w:tcBorders>
            <w:vAlign w:val="center"/>
            <w:hideMark/>
          </w:tcPr>
          <w:p w14:paraId="071DA160" w14:textId="77777777" w:rsidR="00452AFF" w:rsidRPr="00CE5B9A" w:rsidRDefault="00452AFF" w:rsidP="00163217">
            <w:pPr>
              <w:jc w:val="center"/>
              <w:rPr>
                <w:sz w:val="28"/>
                <w:szCs w:val="28"/>
              </w:rPr>
            </w:pPr>
            <w:r w:rsidRPr="00CE5B9A">
              <w:rPr>
                <w:sz w:val="28"/>
                <w:szCs w:val="28"/>
              </w:rPr>
              <w:t>16 565</w:t>
            </w:r>
          </w:p>
        </w:tc>
        <w:tc>
          <w:tcPr>
            <w:tcW w:w="1646" w:type="pct"/>
            <w:tcBorders>
              <w:top w:val="single" w:sz="8" w:space="0" w:color="auto"/>
              <w:left w:val="single" w:sz="4" w:space="0" w:color="auto"/>
              <w:bottom w:val="single" w:sz="4" w:space="0" w:color="auto"/>
              <w:right w:val="single" w:sz="4" w:space="0" w:color="auto"/>
            </w:tcBorders>
            <w:vAlign w:val="center"/>
            <w:hideMark/>
          </w:tcPr>
          <w:p w14:paraId="16C48A96" w14:textId="77777777" w:rsidR="00452AFF" w:rsidRPr="00CE5B9A" w:rsidRDefault="00452AFF" w:rsidP="00163217">
            <w:pPr>
              <w:jc w:val="center"/>
              <w:rPr>
                <w:sz w:val="28"/>
                <w:szCs w:val="28"/>
              </w:rPr>
            </w:pPr>
            <w:r w:rsidRPr="00CE5B9A">
              <w:rPr>
                <w:sz w:val="28"/>
                <w:szCs w:val="28"/>
              </w:rPr>
              <w:t>16 565</w:t>
            </w:r>
          </w:p>
        </w:tc>
        <w:tc>
          <w:tcPr>
            <w:tcW w:w="1547" w:type="pct"/>
            <w:tcBorders>
              <w:top w:val="single" w:sz="8" w:space="0" w:color="auto"/>
              <w:left w:val="single" w:sz="4" w:space="0" w:color="auto"/>
              <w:bottom w:val="single" w:sz="4" w:space="0" w:color="auto"/>
              <w:right w:val="single" w:sz="4" w:space="0" w:color="auto"/>
            </w:tcBorders>
            <w:vAlign w:val="center"/>
            <w:hideMark/>
          </w:tcPr>
          <w:p w14:paraId="0D056480" w14:textId="77777777" w:rsidR="00452AFF" w:rsidRPr="00CE5B9A" w:rsidRDefault="00452AFF" w:rsidP="00163217">
            <w:pPr>
              <w:jc w:val="center"/>
              <w:rPr>
                <w:sz w:val="28"/>
                <w:szCs w:val="28"/>
              </w:rPr>
            </w:pPr>
            <w:r w:rsidRPr="00CE5B9A">
              <w:rPr>
                <w:sz w:val="28"/>
                <w:szCs w:val="28"/>
              </w:rPr>
              <w:t>0</w:t>
            </w:r>
          </w:p>
        </w:tc>
      </w:tr>
    </w:tbl>
    <w:p w14:paraId="046FC4A3" w14:textId="77777777" w:rsidR="00452AFF" w:rsidRDefault="00452AFF" w:rsidP="00452AFF">
      <w:pPr>
        <w:ind w:firstLine="709"/>
        <w:jc w:val="center"/>
        <w:rPr>
          <w:b/>
          <w:sz w:val="28"/>
          <w:szCs w:val="28"/>
        </w:rPr>
      </w:pPr>
    </w:p>
    <w:p w14:paraId="4ED76300" w14:textId="77777777" w:rsidR="00452AFF" w:rsidRPr="000E4E07" w:rsidRDefault="00452AFF" w:rsidP="00452AFF">
      <w:pPr>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подлежащий включению в плату за технологическое присоединение</w:t>
      </w:r>
    </w:p>
    <w:p w14:paraId="37FDE346" w14:textId="77777777" w:rsidR="00452AFF" w:rsidRDefault="00452AFF" w:rsidP="00452AFF">
      <w:pPr>
        <w:ind w:firstLine="709"/>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w:t>
      </w:r>
      <w:r w:rsidRPr="000E4E07">
        <w:rPr>
          <w:sz w:val="28"/>
          <w:szCs w:val="28"/>
        </w:rPr>
        <w:lastRenderedPageBreak/>
        <w:t xml:space="preserve">– РЭС»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sidRPr="00962320">
        <w:rPr>
          <w:sz w:val="28"/>
          <w:szCs w:val="28"/>
        </w:rPr>
        <w:t>ОАО «</w:t>
      </w:r>
      <w:r>
        <w:rPr>
          <w:sz w:val="28"/>
          <w:szCs w:val="28"/>
        </w:rPr>
        <w:t>РЖД</w:t>
      </w:r>
      <w:r w:rsidRPr="00962320">
        <w:rPr>
          <w:sz w:val="28"/>
          <w:szCs w:val="28"/>
        </w:rPr>
        <w:t>»</w:t>
      </w:r>
      <w:r w:rsidRPr="000E4E07">
        <w:rPr>
          <w:sz w:val="28"/>
          <w:szCs w:val="28"/>
        </w:rPr>
        <w:t xml:space="preserve"> –</w:t>
      </w:r>
      <w:r>
        <w:rPr>
          <w:sz w:val="28"/>
          <w:szCs w:val="28"/>
        </w:rPr>
        <w:t xml:space="preserve"> </w:t>
      </w:r>
      <w:r w:rsidRPr="0047579C">
        <w:rPr>
          <w:sz w:val="28"/>
          <w:szCs w:val="28"/>
        </w:rPr>
        <w:t>4 889,124</w:t>
      </w:r>
      <w:r>
        <w:rPr>
          <w:sz w:val="28"/>
          <w:szCs w:val="28"/>
        </w:rPr>
        <w:t xml:space="preserve"> </w:t>
      </w:r>
      <w:r w:rsidRPr="000E4E07">
        <w:rPr>
          <w:sz w:val="28"/>
          <w:szCs w:val="28"/>
        </w:rPr>
        <w:t>тыс. руб.</w:t>
      </w:r>
    </w:p>
    <w:p w14:paraId="2204B9F7" w14:textId="77777777" w:rsidR="00452AFF" w:rsidRDefault="00452AFF" w:rsidP="00452AFF">
      <w:pPr>
        <w:ind w:firstLine="709"/>
        <w:jc w:val="right"/>
        <w:rPr>
          <w:sz w:val="28"/>
          <w:szCs w:val="28"/>
        </w:rPr>
      </w:pPr>
      <w:r>
        <w:rPr>
          <w:sz w:val="28"/>
          <w:szCs w:val="28"/>
        </w:rPr>
        <w:t>Таблица 2</w:t>
      </w:r>
    </w:p>
    <w:p w14:paraId="2A5F01CA" w14:textId="77777777" w:rsidR="00452AFF" w:rsidRDefault="00452AFF" w:rsidP="00452AFF">
      <w:pPr>
        <w:ind w:firstLine="709"/>
        <w:jc w:val="center"/>
        <w:rPr>
          <w:sz w:val="28"/>
          <w:szCs w:val="28"/>
        </w:rPr>
      </w:pPr>
      <w:r>
        <w:rPr>
          <w:sz w:val="28"/>
          <w:szCs w:val="28"/>
        </w:rPr>
        <w:t>Анализ величины з</w:t>
      </w:r>
      <w:r w:rsidRPr="00C651C6">
        <w:rPr>
          <w:sz w:val="28"/>
          <w:szCs w:val="28"/>
        </w:rPr>
        <w:t>атрат</w:t>
      </w:r>
      <w:r>
        <w:rPr>
          <w:sz w:val="28"/>
          <w:szCs w:val="28"/>
        </w:rPr>
        <w:t xml:space="preserve"> по мероприятиям, указанным</w:t>
      </w:r>
      <w:r w:rsidRPr="00C651C6">
        <w:rPr>
          <w:sz w:val="28"/>
          <w:szCs w:val="28"/>
        </w:rPr>
        <w:t xml:space="preserve"> в технических условиях</w:t>
      </w:r>
    </w:p>
    <w:tbl>
      <w:tblPr>
        <w:tblW w:w="5000" w:type="pct"/>
        <w:jc w:val="center"/>
        <w:tblLook w:val="04A0" w:firstRow="1" w:lastRow="0" w:firstColumn="1" w:lastColumn="0" w:noHBand="0" w:noVBand="1"/>
      </w:tblPr>
      <w:tblGrid>
        <w:gridCol w:w="412"/>
        <w:gridCol w:w="6134"/>
        <w:gridCol w:w="1523"/>
        <w:gridCol w:w="1558"/>
      </w:tblGrid>
      <w:tr w:rsidR="00452AFF" w:rsidRPr="0090752C" w14:paraId="5D56CE47" w14:textId="77777777" w:rsidTr="00163217">
        <w:trPr>
          <w:trHeight w:val="945"/>
          <w:jc w:val="center"/>
        </w:trPr>
        <w:tc>
          <w:tcPr>
            <w:tcW w:w="21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19D459AF" w14:textId="77777777" w:rsidR="00452AFF" w:rsidRPr="003A3BDC" w:rsidRDefault="00452AFF" w:rsidP="00163217">
            <w:pPr>
              <w:jc w:val="center"/>
              <w:rPr>
                <w:color w:val="000000"/>
                <w:sz w:val="28"/>
                <w:szCs w:val="28"/>
              </w:rPr>
            </w:pPr>
            <w:r w:rsidRPr="003A3BDC">
              <w:rPr>
                <w:color w:val="000000"/>
                <w:sz w:val="28"/>
                <w:szCs w:val="28"/>
              </w:rPr>
              <w:t>№</w:t>
            </w:r>
          </w:p>
        </w:tc>
        <w:tc>
          <w:tcPr>
            <w:tcW w:w="318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2814401" w14:textId="77777777" w:rsidR="00452AFF" w:rsidRPr="003A3BDC" w:rsidRDefault="00452AFF" w:rsidP="00163217">
            <w:pPr>
              <w:jc w:val="center"/>
              <w:rPr>
                <w:color w:val="000000"/>
                <w:sz w:val="28"/>
                <w:szCs w:val="28"/>
              </w:rPr>
            </w:pPr>
            <w:r w:rsidRPr="003A3BDC">
              <w:rPr>
                <w:color w:val="000000"/>
                <w:sz w:val="28"/>
                <w:szCs w:val="28"/>
              </w:rPr>
              <w:t>Мероприятия, указанные в технических условиях на технологическое присоединение к электрическим сетям</w:t>
            </w:r>
          </w:p>
        </w:tc>
        <w:tc>
          <w:tcPr>
            <w:tcW w:w="79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41A7B08" w14:textId="77777777" w:rsidR="00452AFF" w:rsidRDefault="00452AFF" w:rsidP="00163217">
            <w:pPr>
              <w:jc w:val="center"/>
              <w:rPr>
                <w:color w:val="000000"/>
                <w:sz w:val="28"/>
                <w:szCs w:val="28"/>
              </w:rPr>
            </w:pPr>
            <w:proofErr w:type="spellStart"/>
            <w:proofErr w:type="gramStart"/>
            <w:r w:rsidRPr="003A3BDC">
              <w:rPr>
                <w:color w:val="000000"/>
                <w:sz w:val="28"/>
                <w:szCs w:val="28"/>
              </w:rPr>
              <w:t>Предложе</w:t>
            </w:r>
            <w:r>
              <w:rPr>
                <w:color w:val="000000"/>
                <w:sz w:val="28"/>
                <w:szCs w:val="28"/>
              </w:rPr>
              <w:t>-</w:t>
            </w:r>
            <w:r w:rsidRPr="003A3BDC">
              <w:rPr>
                <w:color w:val="000000"/>
                <w:sz w:val="28"/>
                <w:szCs w:val="28"/>
              </w:rPr>
              <w:t>ние</w:t>
            </w:r>
            <w:proofErr w:type="spellEnd"/>
            <w:proofErr w:type="gramEnd"/>
            <w:r w:rsidRPr="003A3BDC">
              <w:rPr>
                <w:color w:val="000000"/>
                <w:sz w:val="28"/>
                <w:szCs w:val="28"/>
              </w:rPr>
              <w:t xml:space="preserve"> </w:t>
            </w:r>
            <w:proofErr w:type="spellStart"/>
            <w:r w:rsidRPr="003A3BDC">
              <w:rPr>
                <w:color w:val="000000"/>
                <w:sz w:val="28"/>
                <w:szCs w:val="28"/>
              </w:rPr>
              <w:t>орга</w:t>
            </w:r>
            <w:r>
              <w:rPr>
                <w:color w:val="000000"/>
                <w:sz w:val="28"/>
                <w:szCs w:val="28"/>
              </w:rPr>
              <w:t>-</w:t>
            </w:r>
            <w:r w:rsidRPr="003A3BDC">
              <w:rPr>
                <w:color w:val="000000"/>
                <w:sz w:val="28"/>
                <w:szCs w:val="28"/>
              </w:rPr>
              <w:t>низации</w:t>
            </w:r>
            <w:proofErr w:type="spellEnd"/>
            <w:r w:rsidRPr="003A3BDC">
              <w:rPr>
                <w:color w:val="000000"/>
                <w:sz w:val="28"/>
                <w:szCs w:val="28"/>
              </w:rPr>
              <w:t xml:space="preserve">, </w:t>
            </w:r>
          </w:p>
          <w:p w14:paraId="76EEC33D" w14:textId="77777777" w:rsidR="00452AFF" w:rsidRPr="003A3BDC" w:rsidRDefault="00452AFF" w:rsidP="00163217">
            <w:pPr>
              <w:jc w:val="center"/>
              <w:rPr>
                <w:color w:val="000000"/>
                <w:sz w:val="28"/>
                <w:szCs w:val="28"/>
              </w:rPr>
            </w:pPr>
            <w:r w:rsidRPr="003A3BDC">
              <w:rPr>
                <w:color w:val="000000"/>
                <w:sz w:val="28"/>
                <w:szCs w:val="28"/>
              </w:rPr>
              <w:t xml:space="preserve">тыс. руб. без НДС </w:t>
            </w:r>
          </w:p>
        </w:tc>
        <w:tc>
          <w:tcPr>
            <w:tcW w:w="80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0C4EA21" w14:textId="77777777" w:rsidR="00452AFF" w:rsidRPr="003A3BDC" w:rsidRDefault="00452AFF" w:rsidP="00163217">
            <w:pPr>
              <w:jc w:val="center"/>
              <w:rPr>
                <w:color w:val="000000"/>
                <w:sz w:val="28"/>
                <w:szCs w:val="28"/>
              </w:rPr>
            </w:pPr>
            <w:proofErr w:type="spellStart"/>
            <w:proofErr w:type="gramStart"/>
            <w:r w:rsidRPr="003A3BDC">
              <w:rPr>
                <w:color w:val="000000"/>
                <w:sz w:val="28"/>
                <w:szCs w:val="28"/>
              </w:rPr>
              <w:t>Предложе</w:t>
            </w:r>
            <w:r>
              <w:rPr>
                <w:color w:val="000000"/>
                <w:sz w:val="28"/>
                <w:szCs w:val="28"/>
              </w:rPr>
              <w:t>-</w:t>
            </w:r>
            <w:r w:rsidRPr="003A3BDC">
              <w:rPr>
                <w:color w:val="000000"/>
                <w:sz w:val="28"/>
                <w:szCs w:val="28"/>
              </w:rPr>
              <w:t>ние</w:t>
            </w:r>
            <w:proofErr w:type="spellEnd"/>
            <w:proofErr w:type="gramEnd"/>
            <w:r w:rsidRPr="003A3BDC">
              <w:rPr>
                <w:color w:val="000000"/>
                <w:sz w:val="28"/>
                <w:szCs w:val="28"/>
              </w:rPr>
              <w:t xml:space="preserve"> РЭК, тыс. руб. без НДС </w:t>
            </w:r>
          </w:p>
        </w:tc>
      </w:tr>
      <w:tr w:rsidR="00452AFF" w:rsidRPr="0090752C" w14:paraId="72638373" w14:textId="77777777" w:rsidTr="00163217">
        <w:trPr>
          <w:trHeight w:val="1607"/>
          <w:jc w:val="center"/>
        </w:trPr>
        <w:tc>
          <w:tcPr>
            <w:tcW w:w="21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6344EE9" w14:textId="77777777" w:rsidR="00452AFF" w:rsidRPr="003A3BDC" w:rsidRDefault="00452AFF" w:rsidP="00163217">
            <w:pPr>
              <w:jc w:val="center"/>
              <w:rPr>
                <w:color w:val="000000"/>
                <w:sz w:val="28"/>
                <w:szCs w:val="28"/>
              </w:rPr>
            </w:pPr>
            <w:r w:rsidRPr="003A3BDC">
              <w:rPr>
                <w:color w:val="000000"/>
                <w:sz w:val="28"/>
                <w:szCs w:val="28"/>
              </w:rPr>
              <w:t>1</w:t>
            </w:r>
          </w:p>
        </w:tc>
        <w:tc>
          <w:tcPr>
            <w:tcW w:w="3186"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FC427AB" w14:textId="77777777" w:rsidR="00452AFF" w:rsidRPr="003A3BDC" w:rsidRDefault="00452AFF" w:rsidP="00163217">
            <w:pPr>
              <w:jc w:val="both"/>
              <w:rPr>
                <w:color w:val="000000"/>
                <w:sz w:val="28"/>
                <w:szCs w:val="28"/>
              </w:rPr>
            </w:pPr>
            <w:r w:rsidRPr="003A3BDC">
              <w:rPr>
                <w:color w:val="000000"/>
                <w:sz w:val="28"/>
                <w:szCs w:val="28"/>
              </w:rPr>
              <w:t xml:space="preserve">Оснащение </w:t>
            </w:r>
            <w:r>
              <w:rPr>
                <w:color w:val="000000"/>
                <w:sz w:val="28"/>
                <w:szCs w:val="28"/>
              </w:rPr>
              <w:t xml:space="preserve">основного (первичного) электротехнического оборудования ПС 35 </w:t>
            </w:r>
            <w:proofErr w:type="spellStart"/>
            <w:r>
              <w:rPr>
                <w:color w:val="000000"/>
                <w:sz w:val="28"/>
                <w:szCs w:val="28"/>
              </w:rPr>
              <w:t>кВ</w:t>
            </w:r>
            <w:proofErr w:type="spellEnd"/>
            <w:r>
              <w:rPr>
                <w:color w:val="000000"/>
                <w:sz w:val="28"/>
                <w:szCs w:val="28"/>
              </w:rPr>
              <w:t xml:space="preserve"> </w:t>
            </w:r>
            <w:proofErr w:type="spellStart"/>
            <w:r>
              <w:rPr>
                <w:color w:val="000000"/>
                <w:sz w:val="28"/>
                <w:szCs w:val="28"/>
              </w:rPr>
              <w:t>Бускускан</w:t>
            </w:r>
            <w:proofErr w:type="spellEnd"/>
            <w:r>
              <w:rPr>
                <w:color w:val="000000"/>
                <w:sz w:val="28"/>
                <w:szCs w:val="28"/>
              </w:rPr>
              <w:t xml:space="preserve"> устройствами дистанционного </w:t>
            </w:r>
            <w:r w:rsidRPr="003A3BDC">
              <w:rPr>
                <w:color w:val="000000"/>
                <w:sz w:val="28"/>
                <w:szCs w:val="28"/>
              </w:rPr>
              <w:t>управления с возможностью</w:t>
            </w:r>
            <w:r>
              <w:rPr>
                <w:color w:val="000000"/>
                <w:sz w:val="28"/>
                <w:szCs w:val="28"/>
              </w:rPr>
              <w:t xml:space="preserve"> реализации</w:t>
            </w:r>
            <w:r w:rsidRPr="003A3BDC">
              <w:rPr>
                <w:color w:val="000000"/>
                <w:sz w:val="28"/>
                <w:szCs w:val="28"/>
              </w:rPr>
              <w:t xml:space="preserve">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w:t>
            </w:r>
            <w:r>
              <w:rPr>
                <w:color w:val="000000"/>
                <w:sz w:val="28"/>
                <w:szCs w:val="28"/>
              </w:rPr>
              <w:t>, исключающим возможность одновременного отказа (вывода из работы) по общей причине.</w:t>
            </w:r>
          </w:p>
        </w:tc>
        <w:tc>
          <w:tcPr>
            <w:tcW w:w="791"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32C1F6" w14:textId="77777777" w:rsidR="00452AFF" w:rsidRPr="003A3BDC" w:rsidRDefault="00452AFF" w:rsidP="00163217">
            <w:pPr>
              <w:jc w:val="center"/>
              <w:rPr>
                <w:color w:val="000000"/>
                <w:sz w:val="28"/>
                <w:szCs w:val="28"/>
              </w:rPr>
            </w:pPr>
            <w:r>
              <w:rPr>
                <w:color w:val="000000"/>
                <w:sz w:val="28"/>
                <w:szCs w:val="28"/>
              </w:rPr>
              <w:t>5 074,752</w:t>
            </w:r>
          </w:p>
        </w:tc>
        <w:tc>
          <w:tcPr>
            <w:tcW w:w="809"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47B123" w14:textId="77777777" w:rsidR="00452AFF" w:rsidRPr="003A3BDC" w:rsidRDefault="00452AFF" w:rsidP="00163217">
            <w:pPr>
              <w:jc w:val="center"/>
              <w:rPr>
                <w:color w:val="000000"/>
                <w:sz w:val="28"/>
                <w:szCs w:val="28"/>
              </w:rPr>
            </w:pPr>
            <w:r w:rsidRPr="008B670A">
              <w:rPr>
                <w:color w:val="000000"/>
                <w:sz w:val="28"/>
                <w:szCs w:val="28"/>
              </w:rPr>
              <w:t>4 943,070</w:t>
            </w:r>
          </w:p>
        </w:tc>
      </w:tr>
      <w:tr w:rsidR="00452AFF" w:rsidRPr="0090752C" w14:paraId="2CB2D1D7" w14:textId="77777777" w:rsidTr="00163217">
        <w:trPr>
          <w:trHeight w:val="905"/>
          <w:jc w:val="center"/>
        </w:trPr>
        <w:tc>
          <w:tcPr>
            <w:tcW w:w="21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EB6B6CE" w14:textId="77777777" w:rsidR="00452AFF" w:rsidRPr="003A3BDC" w:rsidRDefault="00452AFF" w:rsidP="00163217">
            <w:pPr>
              <w:jc w:val="center"/>
              <w:rPr>
                <w:color w:val="000000"/>
                <w:sz w:val="28"/>
                <w:szCs w:val="28"/>
              </w:rPr>
            </w:pPr>
            <w:r w:rsidRPr="003A3BDC">
              <w:rPr>
                <w:color w:val="000000"/>
                <w:sz w:val="28"/>
                <w:szCs w:val="28"/>
              </w:rPr>
              <w:t>2</w:t>
            </w:r>
          </w:p>
        </w:tc>
        <w:tc>
          <w:tcPr>
            <w:tcW w:w="3186"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28FE98E" w14:textId="77777777" w:rsidR="00452AFF" w:rsidRPr="0068292C" w:rsidRDefault="00452AFF" w:rsidP="00163217">
            <w:pPr>
              <w:jc w:val="both"/>
              <w:rPr>
                <w:color w:val="FF0000"/>
                <w:sz w:val="28"/>
                <w:szCs w:val="28"/>
              </w:rPr>
            </w:pPr>
            <w:r w:rsidRPr="006C2BBB">
              <w:rPr>
                <w:color w:val="000000"/>
                <w:sz w:val="28"/>
                <w:szCs w:val="28"/>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791"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5FFDC02" w14:textId="77777777" w:rsidR="00452AFF" w:rsidRPr="003A3BDC" w:rsidRDefault="00452AFF" w:rsidP="00163217">
            <w:pPr>
              <w:jc w:val="center"/>
              <w:rPr>
                <w:color w:val="000000"/>
                <w:sz w:val="28"/>
                <w:szCs w:val="28"/>
              </w:rPr>
            </w:pPr>
            <w:r>
              <w:rPr>
                <w:color w:val="000000"/>
                <w:sz w:val="28"/>
                <w:szCs w:val="28"/>
              </w:rPr>
              <w:t>8,319</w:t>
            </w:r>
          </w:p>
        </w:tc>
        <w:tc>
          <w:tcPr>
            <w:tcW w:w="809"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3A7F01A" w14:textId="77777777" w:rsidR="00452AFF" w:rsidRPr="003A3BDC" w:rsidRDefault="00452AFF" w:rsidP="00163217">
            <w:pPr>
              <w:jc w:val="center"/>
              <w:rPr>
                <w:color w:val="000000"/>
                <w:sz w:val="28"/>
                <w:szCs w:val="28"/>
              </w:rPr>
            </w:pPr>
            <w:r>
              <w:rPr>
                <w:color w:val="000000"/>
                <w:sz w:val="28"/>
                <w:szCs w:val="28"/>
              </w:rPr>
              <w:t>0,000</w:t>
            </w:r>
          </w:p>
        </w:tc>
      </w:tr>
      <w:tr w:rsidR="00452AFF" w:rsidRPr="0090752C" w14:paraId="55656847" w14:textId="77777777" w:rsidTr="00163217">
        <w:trPr>
          <w:trHeight w:val="73"/>
          <w:jc w:val="center"/>
        </w:trPr>
        <w:tc>
          <w:tcPr>
            <w:tcW w:w="3400" w:type="pct"/>
            <w:gridSpan w:val="2"/>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328E804" w14:textId="77777777" w:rsidR="00452AFF" w:rsidRPr="003A3BDC" w:rsidRDefault="00452AFF" w:rsidP="00163217">
            <w:pPr>
              <w:jc w:val="center"/>
              <w:rPr>
                <w:b/>
                <w:color w:val="000000"/>
                <w:sz w:val="28"/>
                <w:szCs w:val="28"/>
              </w:rPr>
            </w:pPr>
            <w:r w:rsidRPr="003A3BDC">
              <w:rPr>
                <w:b/>
                <w:color w:val="000000"/>
                <w:sz w:val="28"/>
                <w:szCs w:val="28"/>
              </w:rPr>
              <w:t>Всего</w:t>
            </w:r>
          </w:p>
        </w:tc>
        <w:tc>
          <w:tcPr>
            <w:tcW w:w="791" w:type="pct"/>
            <w:tcBorders>
              <w:top w:val="nil"/>
              <w:left w:val="nil"/>
              <w:bottom w:val="single" w:sz="4" w:space="0" w:color="auto"/>
              <w:right w:val="single" w:sz="4" w:space="0" w:color="auto"/>
            </w:tcBorders>
            <w:shd w:val="clear" w:color="auto" w:fill="auto"/>
            <w:tcMar>
              <w:left w:w="57" w:type="dxa"/>
              <w:right w:w="57" w:type="dxa"/>
            </w:tcMar>
            <w:vAlign w:val="center"/>
          </w:tcPr>
          <w:p w14:paraId="3359C329" w14:textId="77777777" w:rsidR="00452AFF" w:rsidRPr="003A3BDC" w:rsidRDefault="00452AFF" w:rsidP="00163217">
            <w:pPr>
              <w:jc w:val="center"/>
              <w:rPr>
                <w:b/>
                <w:color w:val="000000"/>
                <w:sz w:val="28"/>
                <w:szCs w:val="28"/>
              </w:rPr>
            </w:pPr>
            <w:r>
              <w:rPr>
                <w:b/>
                <w:color w:val="000000"/>
                <w:sz w:val="28"/>
                <w:szCs w:val="28"/>
              </w:rPr>
              <w:t>5 083,071</w:t>
            </w:r>
          </w:p>
        </w:tc>
        <w:tc>
          <w:tcPr>
            <w:tcW w:w="809" w:type="pct"/>
            <w:tcBorders>
              <w:top w:val="nil"/>
              <w:left w:val="nil"/>
              <w:bottom w:val="single" w:sz="4" w:space="0" w:color="auto"/>
              <w:right w:val="single" w:sz="4" w:space="0" w:color="auto"/>
            </w:tcBorders>
            <w:shd w:val="clear" w:color="auto" w:fill="auto"/>
            <w:tcMar>
              <w:left w:w="57" w:type="dxa"/>
              <w:right w:w="57" w:type="dxa"/>
            </w:tcMar>
            <w:vAlign w:val="center"/>
          </w:tcPr>
          <w:p w14:paraId="15A0D057" w14:textId="77777777" w:rsidR="00452AFF" w:rsidRPr="003A3BDC" w:rsidRDefault="00452AFF" w:rsidP="00163217">
            <w:pPr>
              <w:jc w:val="center"/>
              <w:rPr>
                <w:b/>
                <w:color w:val="000000"/>
                <w:sz w:val="28"/>
                <w:szCs w:val="28"/>
              </w:rPr>
            </w:pPr>
            <w:r w:rsidRPr="00EE6E24">
              <w:rPr>
                <w:b/>
                <w:color w:val="000000"/>
                <w:sz w:val="28"/>
                <w:szCs w:val="28"/>
              </w:rPr>
              <w:t>4 943,070</w:t>
            </w:r>
          </w:p>
        </w:tc>
      </w:tr>
    </w:tbl>
    <w:p w14:paraId="2E5E615B" w14:textId="77777777" w:rsidR="00452AFF" w:rsidRDefault="00452AFF" w:rsidP="00452AFF">
      <w:pPr>
        <w:spacing w:after="120"/>
        <w:contextualSpacing/>
        <w:jc w:val="center"/>
        <w:rPr>
          <w:b/>
          <w:sz w:val="28"/>
          <w:szCs w:val="28"/>
        </w:rPr>
      </w:pPr>
    </w:p>
    <w:p w14:paraId="75C9B9AB" w14:textId="77777777" w:rsidR="00452AFF" w:rsidRPr="006C2BBB" w:rsidRDefault="00452AFF" w:rsidP="00452AFF">
      <w:pPr>
        <w:spacing w:after="120"/>
        <w:contextualSpacing/>
        <w:jc w:val="center"/>
        <w:rPr>
          <w:b/>
          <w:sz w:val="28"/>
          <w:szCs w:val="28"/>
        </w:rPr>
      </w:pPr>
      <w:r w:rsidRPr="00A532C3">
        <w:rPr>
          <w:b/>
          <w:sz w:val="28"/>
          <w:szCs w:val="28"/>
        </w:rPr>
        <w:t xml:space="preserve">Анализ величины затрат по мероприятиям 1 </w:t>
      </w:r>
      <w:r>
        <w:rPr>
          <w:b/>
          <w:sz w:val="28"/>
          <w:szCs w:val="28"/>
        </w:rPr>
        <w:t>–</w:t>
      </w:r>
      <w:r w:rsidRPr="00A532C3">
        <w:rPr>
          <w:b/>
          <w:sz w:val="28"/>
          <w:szCs w:val="28"/>
        </w:rPr>
        <w:t xml:space="preserve"> </w:t>
      </w:r>
      <w:r>
        <w:rPr>
          <w:b/>
          <w:sz w:val="28"/>
          <w:szCs w:val="28"/>
        </w:rPr>
        <w:t>2 таблицы 2</w:t>
      </w:r>
    </w:p>
    <w:p w14:paraId="56E4DE9D" w14:textId="77777777" w:rsidR="00452AFF" w:rsidRPr="00F83E51" w:rsidRDefault="00452AFF" w:rsidP="00452AFF">
      <w:pPr>
        <w:ind w:firstLine="709"/>
        <w:contextualSpacing/>
        <w:jc w:val="both"/>
        <w:rPr>
          <w:sz w:val="28"/>
          <w:szCs w:val="28"/>
        </w:rPr>
      </w:pPr>
      <w:r>
        <w:rPr>
          <w:sz w:val="28"/>
          <w:szCs w:val="28"/>
        </w:rPr>
        <w:t>В соответствии с разделом</w:t>
      </w:r>
      <w:r w:rsidRPr="009D16EF">
        <w:rPr>
          <w:sz w:val="28"/>
          <w:szCs w:val="28"/>
        </w:rPr>
        <w:t xml:space="preserve"> 2 статьи 23.2 Федерального закона от 26.03.2003 №35-ФЗ «Об электроэнергетике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53D12DD" w14:textId="77777777" w:rsidR="00452AFF" w:rsidRDefault="00452AFF" w:rsidP="00452AFF">
      <w:pPr>
        <w:ind w:firstLine="709"/>
        <w:jc w:val="both"/>
        <w:rPr>
          <w:sz w:val="28"/>
          <w:szCs w:val="28"/>
        </w:rPr>
      </w:pPr>
      <w:r w:rsidRPr="00A532C3">
        <w:rPr>
          <w:sz w:val="28"/>
          <w:szCs w:val="28"/>
        </w:rPr>
        <w:t xml:space="preserve">Согласно абзацу 4 пункта 32 Основ ценообразования в области регулируемых цен (тарифов) в электроэнергетике, утвержденных постановлением Правительства РФ от 29.12.2011 № 1178, при определении источника возмещения инвестиционных затрат сетевых организаций инвестиционная составляющая на покрытие расходов, необходимых для поддержания требуемых параметров надежности и качества электрической </w:t>
      </w:r>
      <w:r w:rsidRPr="00A532C3">
        <w:rPr>
          <w:sz w:val="28"/>
          <w:szCs w:val="28"/>
        </w:rPr>
        <w:lastRenderedPageBreak/>
        <w:t>энергии, в целях обеспечения надежности работы электрических станций, присоединяемых энергопринимающих устройств и ранее присоединенных потребителей,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14:paraId="33097C5B" w14:textId="77777777" w:rsidR="00452AFF" w:rsidRDefault="00452AFF" w:rsidP="00452AFF">
      <w:pPr>
        <w:ind w:firstLine="709"/>
        <w:jc w:val="both"/>
        <w:rPr>
          <w:sz w:val="28"/>
          <w:szCs w:val="28"/>
        </w:rPr>
      </w:pPr>
      <w:r w:rsidRPr="007F3812">
        <w:rPr>
          <w:sz w:val="28"/>
          <w:szCs w:val="28"/>
        </w:rPr>
        <w:t>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DF48142" w14:textId="77777777" w:rsidR="00452AFF" w:rsidRDefault="00452AFF" w:rsidP="00452AFF">
      <w:pPr>
        <w:ind w:firstLine="709"/>
        <w:jc w:val="both"/>
        <w:rPr>
          <w:sz w:val="28"/>
          <w:szCs w:val="28"/>
        </w:rPr>
      </w:pPr>
      <w:r>
        <w:rPr>
          <w:sz w:val="28"/>
          <w:szCs w:val="28"/>
        </w:rPr>
        <w:t>На основании вышеизложенного, эксперты считают невозможным включение предлагаемых филиалом</w:t>
      </w:r>
      <w:r w:rsidRPr="0089492F">
        <w:rPr>
          <w:sz w:val="28"/>
          <w:szCs w:val="28"/>
        </w:rPr>
        <w:t xml:space="preserve"> ПАО «МРСК Сибири» – «Кузбассэнерго – РЭС»</w:t>
      </w:r>
      <w:r>
        <w:rPr>
          <w:sz w:val="28"/>
          <w:szCs w:val="28"/>
        </w:rPr>
        <w:t xml:space="preserve"> расходов в размере 5 083,071 тыс. руб. по мероприятиям, указанным в табл. 2, в состав платы за технологическое присоединение </w:t>
      </w:r>
      <w:r w:rsidRPr="00D85E72">
        <w:rPr>
          <w:sz w:val="28"/>
          <w:szCs w:val="28"/>
        </w:rPr>
        <w:t xml:space="preserve">энергопринимающих </w:t>
      </w:r>
      <w:r>
        <w:rPr>
          <w:sz w:val="28"/>
          <w:szCs w:val="28"/>
        </w:rPr>
        <w:t xml:space="preserve">устройств ОАО «РЖД» </w:t>
      </w:r>
      <w:r w:rsidRPr="00D85E72">
        <w:rPr>
          <w:sz w:val="28"/>
          <w:szCs w:val="28"/>
        </w:rPr>
        <w:t xml:space="preserve">(ПС </w:t>
      </w:r>
      <w:r>
        <w:rPr>
          <w:sz w:val="28"/>
          <w:szCs w:val="28"/>
        </w:rPr>
        <w:t>35</w:t>
      </w:r>
      <w:r w:rsidRPr="00D85E72">
        <w:rPr>
          <w:sz w:val="28"/>
          <w:szCs w:val="28"/>
        </w:rPr>
        <w:t xml:space="preserve"> </w:t>
      </w:r>
      <w:proofErr w:type="spellStart"/>
      <w:r w:rsidRPr="00D85E72">
        <w:rPr>
          <w:sz w:val="28"/>
          <w:szCs w:val="28"/>
        </w:rPr>
        <w:t>кВ</w:t>
      </w:r>
      <w:proofErr w:type="spellEnd"/>
      <w:r w:rsidRPr="00D85E72">
        <w:rPr>
          <w:sz w:val="28"/>
          <w:szCs w:val="28"/>
        </w:rPr>
        <w:t xml:space="preserve"> «</w:t>
      </w:r>
      <w:proofErr w:type="spellStart"/>
      <w:r>
        <w:rPr>
          <w:sz w:val="28"/>
          <w:szCs w:val="28"/>
        </w:rPr>
        <w:t>Бускускан</w:t>
      </w:r>
      <w:proofErr w:type="spellEnd"/>
      <w:r w:rsidRPr="00D85E72">
        <w:rPr>
          <w:sz w:val="28"/>
          <w:szCs w:val="28"/>
        </w:rPr>
        <w:t xml:space="preserve">», </w:t>
      </w:r>
      <w:r w:rsidRPr="008646DD">
        <w:rPr>
          <w:sz w:val="28"/>
          <w:szCs w:val="28"/>
        </w:rPr>
        <w:t>расположенная по адресу Кемеровская область, Беловский район, пос. Станция «</w:t>
      </w:r>
      <w:proofErr w:type="spellStart"/>
      <w:r w:rsidRPr="008646DD">
        <w:rPr>
          <w:sz w:val="28"/>
          <w:szCs w:val="28"/>
        </w:rPr>
        <w:t>Бускускан</w:t>
      </w:r>
      <w:proofErr w:type="spellEnd"/>
      <w:r w:rsidRPr="008646DD">
        <w:rPr>
          <w:sz w:val="28"/>
          <w:szCs w:val="28"/>
        </w:rPr>
        <w:t>»</w:t>
      </w:r>
      <w:r w:rsidRPr="00D85E72">
        <w:rPr>
          <w:sz w:val="28"/>
          <w:szCs w:val="28"/>
        </w:rPr>
        <w:t>) по индивидуальному проекту</w:t>
      </w:r>
      <w:r>
        <w:rPr>
          <w:sz w:val="28"/>
          <w:szCs w:val="28"/>
        </w:rPr>
        <w:t xml:space="preserve">, вследствие возникающего противоречия с требованиями законодательства в части отнесения затрат по регулируемым видам деятельности. </w:t>
      </w:r>
    </w:p>
    <w:p w14:paraId="780F7E6A" w14:textId="77777777" w:rsidR="00452AFF" w:rsidRDefault="00452AFF" w:rsidP="00452AFF">
      <w:pPr>
        <w:ind w:firstLine="709"/>
        <w:jc w:val="both"/>
        <w:rPr>
          <w:sz w:val="28"/>
          <w:szCs w:val="28"/>
        </w:rPr>
      </w:pPr>
      <w:r w:rsidRPr="00BD4D0B">
        <w:rPr>
          <w:sz w:val="28"/>
          <w:szCs w:val="28"/>
        </w:rPr>
        <w:t>Таким образом расходы сетевой организации, связанные со строительством «последней мили», включаемые в плату за технологическое присоединение</w:t>
      </w:r>
      <w:r>
        <w:rPr>
          <w:sz w:val="28"/>
          <w:szCs w:val="28"/>
        </w:rPr>
        <w:t xml:space="preserve"> </w:t>
      </w:r>
      <w:r w:rsidRPr="00F347D1">
        <w:rPr>
          <w:sz w:val="28"/>
          <w:szCs w:val="28"/>
        </w:rPr>
        <w:t>энергопринимающих устройств ОАО «РЖД» (</w:t>
      </w:r>
      <w:r w:rsidRPr="00D85E72">
        <w:rPr>
          <w:sz w:val="28"/>
          <w:szCs w:val="28"/>
        </w:rPr>
        <w:t xml:space="preserve">ПС </w:t>
      </w:r>
      <w:r>
        <w:rPr>
          <w:sz w:val="28"/>
          <w:szCs w:val="28"/>
        </w:rPr>
        <w:t>35</w:t>
      </w:r>
      <w:r w:rsidRPr="00D85E72">
        <w:rPr>
          <w:sz w:val="28"/>
          <w:szCs w:val="28"/>
        </w:rPr>
        <w:t xml:space="preserve"> </w:t>
      </w:r>
      <w:proofErr w:type="spellStart"/>
      <w:r w:rsidRPr="00D85E72">
        <w:rPr>
          <w:sz w:val="28"/>
          <w:szCs w:val="28"/>
        </w:rPr>
        <w:t>кВ</w:t>
      </w:r>
      <w:proofErr w:type="spellEnd"/>
      <w:r w:rsidRPr="00D85E72">
        <w:rPr>
          <w:sz w:val="28"/>
          <w:szCs w:val="28"/>
        </w:rPr>
        <w:t xml:space="preserve"> «</w:t>
      </w:r>
      <w:proofErr w:type="spellStart"/>
      <w:r>
        <w:rPr>
          <w:sz w:val="28"/>
          <w:szCs w:val="28"/>
        </w:rPr>
        <w:t>Бускускан</w:t>
      </w:r>
      <w:proofErr w:type="spellEnd"/>
      <w:r w:rsidRPr="00D85E72">
        <w:rPr>
          <w:sz w:val="28"/>
          <w:szCs w:val="28"/>
        </w:rPr>
        <w:t xml:space="preserve">», </w:t>
      </w:r>
      <w:r w:rsidRPr="008646DD">
        <w:rPr>
          <w:sz w:val="28"/>
          <w:szCs w:val="28"/>
        </w:rPr>
        <w:t>расположенная по адресу Кемеровская область, Беловский район, пос. Станция «</w:t>
      </w:r>
      <w:proofErr w:type="spellStart"/>
      <w:r w:rsidRPr="008646DD">
        <w:rPr>
          <w:sz w:val="28"/>
          <w:szCs w:val="28"/>
        </w:rPr>
        <w:t>Бускускан</w:t>
      </w:r>
      <w:proofErr w:type="spellEnd"/>
      <w:r w:rsidRPr="008646DD">
        <w:rPr>
          <w:sz w:val="28"/>
          <w:szCs w:val="28"/>
        </w:rPr>
        <w:t>»</w:t>
      </w:r>
      <w:r w:rsidRPr="00F347D1">
        <w:rPr>
          <w:sz w:val="28"/>
          <w:szCs w:val="28"/>
        </w:rPr>
        <w:t>) по индивидуальному проекту</w:t>
      </w:r>
      <w:r w:rsidRPr="00BD4D0B">
        <w:rPr>
          <w:sz w:val="28"/>
          <w:szCs w:val="28"/>
        </w:rPr>
        <w:t>, составляют 0</w:t>
      </w:r>
      <w:r>
        <w:rPr>
          <w:sz w:val="28"/>
          <w:szCs w:val="28"/>
        </w:rPr>
        <w:t>,00</w:t>
      </w:r>
      <w:r w:rsidRPr="00BD4D0B">
        <w:rPr>
          <w:sz w:val="28"/>
          <w:szCs w:val="28"/>
        </w:rPr>
        <w:t xml:space="preserve"> тыс. руб.</w:t>
      </w:r>
    </w:p>
    <w:p w14:paraId="0571A69E" w14:textId="77777777" w:rsidR="00452AFF" w:rsidRDefault="00452AFF" w:rsidP="00452AFF">
      <w:pPr>
        <w:ind w:firstLine="709"/>
        <w:jc w:val="both"/>
        <w:rPr>
          <w:sz w:val="28"/>
          <w:szCs w:val="28"/>
        </w:rPr>
      </w:pPr>
      <w:r w:rsidRPr="00154C0B">
        <w:rPr>
          <w:sz w:val="28"/>
          <w:szCs w:val="28"/>
        </w:rPr>
        <w:t xml:space="preserve">Вместе с этим, согласно пункту </w:t>
      </w:r>
      <w:r>
        <w:rPr>
          <w:sz w:val="28"/>
          <w:szCs w:val="28"/>
        </w:rPr>
        <w:t>1</w:t>
      </w:r>
      <w:r w:rsidRPr="00154C0B">
        <w:rPr>
          <w:sz w:val="28"/>
          <w:szCs w:val="28"/>
        </w:rPr>
        <w:t>4 Методических указаний по определению размера платы за технологическое присоединение к электрическим сетям, утвержденных прик</w:t>
      </w:r>
      <w:r>
        <w:rPr>
          <w:sz w:val="28"/>
          <w:szCs w:val="28"/>
        </w:rPr>
        <w:t>азом ФАС России от 29.08.2017 № </w:t>
      </w:r>
      <w:r w:rsidRPr="00154C0B">
        <w:rPr>
          <w:sz w:val="28"/>
          <w:szCs w:val="28"/>
        </w:rPr>
        <w:t>113</w:t>
      </w:r>
      <w:r>
        <w:rPr>
          <w:sz w:val="28"/>
          <w:szCs w:val="28"/>
        </w:rPr>
        <w:t>5/17, расходы на оснащение ПС 35</w:t>
      </w:r>
      <w:r w:rsidRPr="00154C0B">
        <w:rPr>
          <w:sz w:val="28"/>
          <w:szCs w:val="28"/>
        </w:rPr>
        <w:t xml:space="preserve"> </w:t>
      </w:r>
      <w:proofErr w:type="spellStart"/>
      <w:r w:rsidRPr="00154C0B">
        <w:rPr>
          <w:sz w:val="28"/>
          <w:szCs w:val="28"/>
        </w:rPr>
        <w:t>кВ</w:t>
      </w:r>
      <w:proofErr w:type="spellEnd"/>
      <w:r w:rsidRPr="00154C0B">
        <w:rPr>
          <w:sz w:val="28"/>
          <w:szCs w:val="28"/>
        </w:rPr>
        <w:t xml:space="preserve"> «</w:t>
      </w:r>
      <w:proofErr w:type="spellStart"/>
      <w:r w:rsidRPr="009821D4">
        <w:rPr>
          <w:sz w:val="28"/>
          <w:szCs w:val="28"/>
        </w:rPr>
        <w:t>Бускускан</w:t>
      </w:r>
      <w:proofErr w:type="spellEnd"/>
      <w:r w:rsidRPr="00154C0B">
        <w:rPr>
          <w:sz w:val="28"/>
          <w:szCs w:val="28"/>
        </w:rPr>
        <w:t xml:space="preserve">» устройствами дистанционного управления с возможностью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 в размере </w:t>
      </w:r>
      <w:r>
        <w:rPr>
          <w:sz w:val="28"/>
          <w:szCs w:val="28"/>
        </w:rPr>
        <w:t>4 943,070</w:t>
      </w:r>
      <w:r w:rsidRPr="00154C0B">
        <w:rPr>
          <w:sz w:val="28"/>
          <w:szCs w:val="28"/>
        </w:rPr>
        <w:t xml:space="preserve"> тыс. руб. следует включить в инвестиционную программу филиала ПАО «МРСК Сибири» - «Кузбассэнерго – РЭС» в части передачи электроэнергии и учесть при установлении тарифов на услуги по передаче электрической энергии на очередной период регулирования.</w:t>
      </w:r>
    </w:p>
    <w:p w14:paraId="7411A37B" w14:textId="77777777" w:rsidR="00452AFF" w:rsidRDefault="00452AFF" w:rsidP="00452AFF">
      <w:pPr>
        <w:ind w:firstLine="709"/>
        <w:jc w:val="both"/>
        <w:rPr>
          <w:sz w:val="28"/>
          <w:szCs w:val="28"/>
        </w:rPr>
      </w:pPr>
      <w:r>
        <w:rPr>
          <w:sz w:val="28"/>
          <w:szCs w:val="28"/>
        </w:rPr>
        <w:t xml:space="preserve">Данные затраты не превышают стоимости, определенной расчетом с использованием </w:t>
      </w:r>
      <w:r w:rsidRPr="002E6575">
        <w:rPr>
          <w:sz w:val="28"/>
          <w:szCs w:val="28"/>
        </w:rPr>
        <w:t>укрупненных нормативов цен</w:t>
      </w:r>
      <w:r>
        <w:rPr>
          <w:sz w:val="28"/>
          <w:szCs w:val="28"/>
        </w:rPr>
        <w:t xml:space="preserve"> строительства, которая составляет </w:t>
      </w:r>
      <w:r w:rsidRPr="00DD6202">
        <w:rPr>
          <w:sz w:val="28"/>
          <w:szCs w:val="28"/>
        </w:rPr>
        <w:t>3 872,00</w:t>
      </w:r>
      <w:r>
        <w:rPr>
          <w:sz w:val="28"/>
          <w:szCs w:val="28"/>
        </w:rPr>
        <w:t xml:space="preserve"> тыс. руб. Расчет сметной стоимости строительства и расчет стоимости с использованием </w:t>
      </w:r>
      <w:r w:rsidRPr="00F56526">
        <w:rPr>
          <w:sz w:val="28"/>
          <w:szCs w:val="28"/>
        </w:rPr>
        <w:t>укрупненных нормативов цен строительства</w:t>
      </w:r>
      <w:r>
        <w:rPr>
          <w:sz w:val="28"/>
          <w:szCs w:val="28"/>
        </w:rPr>
        <w:t xml:space="preserve"> приведены, соответственно, в табл. 3 и табл. 4 настоящего заключения.</w:t>
      </w:r>
    </w:p>
    <w:p w14:paraId="63B9ACB4" w14:textId="06BFC895" w:rsidR="00452AFF" w:rsidRDefault="00452AFF" w:rsidP="00452AFF">
      <w:pPr>
        <w:ind w:firstLine="709"/>
        <w:jc w:val="both"/>
        <w:rPr>
          <w:sz w:val="28"/>
          <w:szCs w:val="28"/>
        </w:rPr>
      </w:pPr>
      <w:r>
        <w:rPr>
          <w:sz w:val="28"/>
          <w:szCs w:val="28"/>
        </w:rPr>
        <w:t>Р</w:t>
      </w:r>
      <w:r w:rsidRPr="00154C0B">
        <w:rPr>
          <w:sz w:val="28"/>
          <w:szCs w:val="28"/>
        </w:rPr>
        <w:t xml:space="preserve">асходы на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Pr>
          <w:sz w:val="28"/>
          <w:szCs w:val="28"/>
        </w:rPr>
        <w:t xml:space="preserve">в размере </w:t>
      </w:r>
      <w:r w:rsidRPr="00A43C11">
        <w:rPr>
          <w:sz w:val="28"/>
          <w:szCs w:val="28"/>
        </w:rPr>
        <w:t>8,435</w:t>
      </w:r>
      <w:r>
        <w:rPr>
          <w:sz w:val="28"/>
          <w:szCs w:val="28"/>
        </w:rPr>
        <w:t xml:space="preserve"> </w:t>
      </w:r>
      <w:r>
        <w:rPr>
          <w:sz w:val="28"/>
          <w:szCs w:val="28"/>
        </w:rPr>
        <w:lastRenderedPageBreak/>
        <w:t>тыс. руб. э</w:t>
      </w:r>
      <w:r w:rsidRPr="00471056">
        <w:rPr>
          <w:sz w:val="28"/>
          <w:szCs w:val="28"/>
        </w:rPr>
        <w:t>ксперты предлагают не учитывать в связи с тем, что в представленных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Это обусловлено тем, что 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w:t>
      </w:r>
    </w:p>
    <w:p w14:paraId="65235B84" w14:textId="77777777" w:rsidR="00452AFF" w:rsidRDefault="00452AFF" w:rsidP="00452AFF">
      <w:pPr>
        <w:ind w:firstLine="708"/>
        <w:jc w:val="right"/>
        <w:rPr>
          <w:sz w:val="28"/>
          <w:szCs w:val="28"/>
        </w:rPr>
      </w:pPr>
    </w:p>
    <w:p w14:paraId="187AC6E6" w14:textId="77777777" w:rsidR="00452AFF" w:rsidRDefault="00452AFF" w:rsidP="00452AFF">
      <w:pPr>
        <w:ind w:firstLine="708"/>
        <w:jc w:val="right"/>
        <w:rPr>
          <w:sz w:val="28"/>
          <w:szCs w:val="28"/>
        </w:rPr>
      </w:pPr>
    </w:p>
    <w:p w14:paraId="392D2744" w14:textId="77777777" w:rsidR="00452AFF" w:rsidRDefault="00452AFF" w:rsidP="00452AFF">
      <w:pPr>
        <w:ind w:firstLine="708"/>
        <w:jc w:val="right"/>
        <w:rPr>
          <w:sz w:val="28"/>
          <w:szCs w:val="28"/>
        </w:rPr>
      </w:pPr>
    </w:p>
    <w:p w14:paraId="14484102" w14:textId="77777777" w:rsidR="00452AFF" w:rsidRDefault="00452AFF" w:rsidP="00452AFF">
      <w:pPr>
        <w:ind w:firstLine="708"/>
        <w:jc w:val="right"/>
        <w:rPr>
          <w:sz w:val="28"/>
          <w:szCs w:val="28"/>
        </w:rPr>
      </w:pPr>
    </w:p>
    <w:p w14:paraId="32F2B362" w14:textId="77777777" w:rsidR="00452AFF" w:rsidRDefault="00452AFF" w:rsidP="00452AFF">
      <w:pPr>
        <w:ind w:firstLine="708"/>
        <w:jc w:val="right"/>
        <w:rPr>
          <w:sz w:val="28"/>
          <w:szCs w:val="28"/>
        </w:rPr>
        <w:sectPr w:rsidR="00452AFF" w:rsidSect="00163217">
          <w:headerReference w:type="default" r:id="rId10"/>
          <w:pgSz w:w="11906" w:h="16838"/>
          <w:pgMar w:top="851" w:right="851" w:bottom="851" w:left="1418" w:header="709" w:footer="709" w:gutter="0"/>
          <w:cols w:space="708"/>
          <w:titlePg/>
          <w:docGrid w:linePitch="360"/>
        </w:sectPr>
      </w:pPr>
    </w:p>
    <w:p w14:paraId="23D87F49" w14:textId="77777777" w:rsidR="00452AFF" w:rsidRDefault="00452AFF" w:rsidP="00452AFF">
      <w:pPr>
        <w:ind w:firstLine="709"/>
        <w:jc w:val="right"/>
        <w:rPr>
          <w:sz w:val="28"/>
          <w:szCs w:val="28"/>
        </w:rPr>
      </w:pPr>
      <w:r>
        <w:rPr>
          <w:sz w:val="28"/>
          <w:szCs w:val="28"/>
        </w:rPr>
        <w:lastRenderedPageBreak/>
        <w:t>Таблица 3</w:t>
      </w:r>
    </w:p>
    <w:p w14:paraId="4397CE57" w14:textId="77777777" w:rsidR="00452AFF" w:rsidRDefault="00452AFF" w:rsidP="00452AFF">
      <w:pPr>
        <w:jc w:val="center"/>
        <w:rPr>
          <w:sz w:val="28"/>
          <w:szCs w:val="28"/>
        </w:rPr>
      </w:pPr>
      <w:r w:rsidRPr="00D06C78">
        <w:rPr>
          <w:sz w:val="28"/>
          <w:szCs w:val="28"/>
        </w:rPr>
        <w:t>Расчет сметной стоимости строительства</w:t>
      </w:r>
    </w:p>
    <w:tbl>
      <w:tblPr>
        <w:tblW w:w="5000" w:type="pct"/>
        <w:tblLook w:val="04A0" w:firstRow="1" w:lastRow="0" w:firstColumn="1" w:lastColumn="0" w:noHBand="0" w:noVBand="1"/>
      </w:tblPr>
      <w:tblGrid>
        <w:gridCol w:w="645"/>
        <w:gridCol w:w="6731"/>
        <w:gridCol w:w="1570"/>
        <w:gridCol w:w="1988"/>
        <w:gridCol w:w="1228"/>
        <w:gridCol w:w="1237"/>
        <w:gridCol w:w="1727"/>
      </w:tblGrid>
      <w:tr w:rsidR="00452AFF" w:rsidRPr="00D06C78" w14:paraId="66E95B2F" w14:textId="77777777" w:rsidTr="00163217">
        <w:trPr>
          <w:trHeight w:val="458"/>
        </w:trPr>
        <w:tc>
          <w:tcPr>
            <w:tcW w:w="2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D3A9A3" w14:textId="77777777" w:rsidR="00452AFF" w:rsidRPr="00D06C78" w:rsidRDefault="00452AFF" w:rsidP="00163217">
            <w:pPr>
              <w:jc w:val="center"/>
              <w:rPr>
                <w:color w:val="000000"/>
                <w:sz w:val="20"/>
                <w:szCs w:val="20"/>
              </w:rPr>
            </w:pPr>
            <w:r w:rsidRPr="00D06C78">
              <w:rPr>
                <w:sz w:val="20"/>
                <w:szCs w:val="20"/>
              </w:rPr>
              <w:t>№ п/п</w:t>
            </w:r>
          </w:p>
        </w:tc>
        <w:tc>
          <w:tcPr>
            <w:tcW w:w="22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1F9760" w14:textId="77777777" w:rsidR="00452AFF" w:rsidRPr="00D06C78" w:rsidRDefault="00452AFF" w:rsidP="00163217">
            <w:pPr>
              <w:jc w:val="center"/>
              <w:rPr>
                <w:color w:val="000000"/>
                <w:sz w:val="20"/>
                <w:szCs w:val="20"/>
              </w:rPr>
            </w:pPr>
            <w:r w:rsidRPr="00D06C78">
              <w:rPr>
                <w:sz w:val="20"/>
                <w:szCs w:val="20"/>
              </w:rPr>
              <w:t>Наименование объекта</w:t>
            </w:r>
          </w:p>
        </w:tc>
        <w:tc>
          <w:tcPr>
            <w:tcW w:w="5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FF0A73" w14:textId="77777777" w:rsidR="00452AFF" w:rsidRPr="00D06C78" w:rsidRDefault="00452AFF" w:rsidP="00163217">
            <w:pPr>
              <w:jc w:val="center"/>
              <w:rPr>
                <w:sz w:val="20"/>
                <w:szCs w:val="20"/>
              </w:rPr>
            </w:pPr>
            <w:r w:rsidRPr="00D06C78">
              <w:rPr>
                <w:sz w:val="20"/>
                <w:szCs w:val="20"/>
              </w:rPr>
              <w:t xml:space="preserve">СМР, тыс. руб. </w:t>
            </w:r>
          </w:p>
        </w:tc>
        <w:tc>
          <w:tcPr>
            <w:tcW w:w="6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40D00B" w14:textId="77777777" w:rsidR="00452AFF" w:rsidRPr="00D06C78" w:rsidRDefault="00452AFF" w:rsidP="00163217">
            <w:pPr>
              <w:jc w:val="center"/>
              <w:rPr>
                <w:sz w:val="20"/>
                <w:szCs w:val="20"/>
              </w:rPr>
            </w:pPr>
            <w:r w:rsidRPr="00D06C78">
              <w:rPr>
                <w:sz w:val="20"/>
                <w:szCs w:val="20"/>
              </w:rPr>
              <w:t xml:space="preserve">Оборудование, тыс. руб. </w:t>
            </w:r>
          </w:p>
        </w:tc>
        <w:tc>
          <w:tcPr>
            <w:tcW w:w="4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7A0FFD" w14:textId="77777777" w:rsidR="00452AFF" w:rsidRPr="00D06C78" w:rsidRDefault="00452AFF" w:rsidP="00163217">
            <w:pPr>
              <w:jc w:val="center"/>
              <w:rPr>
                <w:sz w:val="20"/>
                <w:szCs w:val="20"/>
              </w:rPr>
            </w:pPr>
            <w:r w:rsidRPr="00D06C78">
              <w:rPr>
                <w:sz w:val="20"/>
                <w:szCs w:val="20"/>
              </w:rPr>
              <w:t xml:space="preserve">ПИР, тыс. руб. </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C41628" w14:textId="77777777" w:rsidR="00452AFF" w:rsidRPr="00D06C78" w:rsidRDefault="00452AFF" w:rsidP="00163217">
            <w:pPr>
              <w:jc w:val="center"/>
              <w:rPr>
                <w:sz w:val="20"/>
                <w:szCs w:val="20"/>
              </w:rPr>
            </w:pPr>
            <w:r w:rsidRPr="00D06C78">
              <w:rPr>
                <w:sz w:val="20"/>
                <w:szCs w:val="20"/>
              </w:rPr>
              <w:t xml:space="preserve">Прочие, тыс. руб. </w:t>
            </w:r>
          </w:p>
        </w:tc>
        <w:tc>
          <w:tcPr>
            <w:tcW w:w="5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92CDAE" w14:textId="77777777" w:rsidR="00452AFF" w:rsidRPr="00D06C78" w:rsidRDefault="00452AFF" w:rsidP="00163217">
            <w:pPr>
              <w:jc w:val="center"/>
              <w:rPr>
                <w:sz w:val="20"/>
                <w:szCs w:val="20"/>
              </w:rPr>
            </w:pPr>
            <w:r w:rsidRPr="00D06C78">
              <w:rPr>
                <w:sz w:val="20"/>
                <w:szCs w:val="20"/>
              </w:rPr>
              <w:t xml:space="preserve">Общая стоимость, тыс. руб. </w:t>
            </w:r>
          </w:p>
        </w:tc>
      </w:tr>
      <w:tr w:rsidR="00452AFF" w:rsidRPr="00D06C78" w14:paraId="55D5C1EA" w14:textId="77777777" w:rsidTr="00163217">
        <w:trPr>
          <w:trHeight w:val="458"/>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215C0526" w14:textId="77777777" w:rsidR="00452AFF" w:rsidRPr="00D06C78" w:rsidRDefault="00452AFF" w:rsidP="00163217">
            <w:pPr>
              <w:rPr>
                <w:color w:val="000000"/>
                <w:sz w:val="20"/>
                <w:szCs w:val="20"/>
              </w:rPr>
            </w:pPr>
          </w:p>
        </w:tc>
        <w:tc>
          <w:tcPr>
            <w:tcW w:w="2225" w:type="pct"/>
            <w:vMerge/>
            <w:tcBorders>
              <w:top w:val="single" w:sz="4" w:space="0" w:color="auto"/>
              <w:left w:val="single" w:sz="4" w:space="0" w:color="auto"/>
              <w:bottom w:val="single" w:sz="4" w:space="0" w:color="000000"/>
              <w:right w:val="single" w:sz="4" w:space="0" w:color="auto"/>
            </w:tcBorders>
            <w:vAlign w:val="center"/>
            <w:hideMark/>
          </w:tcPr>
          <w:p w14:paraId="623E4BEF" w14:textId="77777777" w:rsidR="00452AFF" w:rsidRPr="00D06C78" w:rsidRDefault="00452AFF" w:rsidP="00163217">
            <w:pPr>
              <w:rPr>
                <w:color w:val="000000"/>
                <w:sz w:val="20"/>
                <w:szCs w:val="20"/>
              </w:rPr>
            </w:pPr>
          </w:p>
        </w:tc>
        <w:tc>
          <w:tcPr>
            <w:tcW w:w="519" w:type="pct"/>
            <w:vMerge/>
            <w:tcBorders>
              <w:top w:val="single" w:sz="4" w:space="0" w:color="auto"/>
              <w:left w:val="single" w:sz="4" w:space="0" w:color="auto"/>
              <w:bottom w:val="single" w:sz="4" w:space="0" w:color="000000"/>
              <w:right w:val="single" w:sz="4" w:space="0" w:color="auto"/>
            </w:tcBorders>
            <w:vAlign w:val="center"/>
            <w:hideMark/>
          </w:tcPr>
          <w:p w14:paraId="0AF3F475" w14:textId="77777777" w:rsidR="00452AFF" w:rsidRPr="00D06C78" w:rsidRDefault="00452AFF" w:rsidP="00163217">
            <w:pPr>
              <w:rPr>
                <w:sz w:val="20"/>
                <w:szCs w:val="20"/>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14:paraId="4BF5DDCE" w14:textId="77777777" w:rsidR="00452AFF" w:rsidRPr="00D06C78" w:rsidRDefault="00452AFF" w:rsidP="00163217">
            <w:pPr>
              <w:rPr>
                <w:sz w:val="20"/>
                <w:szCs w:val="20"/>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324B159B" w14:textId="77777777" w:rsidR="00452AFF" w:rsidRPr="00D06C78" w:rsidRDefault="00452AFF" w:rsidP="00163217">
            <w:pPr>
              <w:rPr>
                <w:sz w:val="20"/>
                <w:szCs w:val="20"/>
              </w:rPr>
            </w:pPr>
          </w:p>
        </w:tc>
        <w:tc>
          <w:tcPr>
            <w:tcW w:w="409" w:type="pct"/>
            <w:vMerge/>
            <w:tcBorders>
              <w:top w:val="single" w:sz="4" w:space="0" w:color="auto"/>
              <w:left w:val="single" w:sz="4" w:space="0" w:color="auto"/>
              <w:bottom w:val="single" w:sz="4" w:space="0" w:color="000000"/>
              <w:right w:val="single" w:sz="4" w:space="0" w:color="auto"/>
            </w:tcBorders>
            <w:vAlign w:val="center"/>
            <w:hideMark/>
          </w:tcPr>
          <w:p w14:paraId="0588B91F" w14:textId="77777777" w:rsidR="00452AFF" w:rsidRPr="00D06C78" w:rsidRDefault="00452AFF" w:rsidP="00163217">
            <w:pPr>
              <w:rPr>
                <w:sz w:val="20"/>
                <w:szCs w:val="20"/>
              </w:rPr>
            </w:pPr>
          </w:p>
        </w:tc>
        <w:tc>
          <w:tcPr>
            <w:tcW w:w="572" w:type="pct"/>
            <w:vMerge/>
            <w:tcBorders>
              <w:top w:val="single" w:sz="4" w:space="0" w:color="auto"/>
              <w:left w:val="single" w:sz="4" w:space="0" w:color="auto"/>
              <w:bottom w:val="single" w:sz="4" w:space="0" w:color="000000"/>
              <w:right w:val="single" w:sz="4" w:space="0" w:color="auto"/>
            </w:tcBorders>
            <w:vAlign w:val="center"/>
            <w:hideMark/>
          </w:tcPr>
          <w:p w14:paraId="69329D9F" w14:textId="77777777" w:rsidR="00452AFF" w:rsidRPr="00D06C78" w:rsidRDefault="00452AFF" w:rsidP="00163217">
            <w:pPr>
              <w:rPr>
                <w:sz w:val="20"/>
                <w:szCs w:val="20"/>
              </w:rPr>
            </w:pPr>
          </w:p>
        </w:tc>
      </w:tr>
      <w:tr w:rsidR="00452AFF" w:rsidRPr="00D06C78" w14:paraId="24F36B3A"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047D1018" w14:textId="77777777" w:rsidR="00452AFF" w:rsidRPr="00D06C78" w:rsidRDefault="00452AFF" w:rsidP="00163217">
            <w:pPr>
              <w:jc w:val="center"/>
              <w:rPr>
                <w:color w:val="000000"/>
                <w:sz w:val="20"/>
                <w:szCs w:val="20"/>
              </w:rPr>
            </w:pPr>
            <w:r w:rsidRPr="00D06C78">
              <w:rPr>
                <w:color w:val="000000"/>
                <w:sz w:val="20"/>
                <w:szCs w:val="20"/>
              </w:rPr>
              <w:t>1</w:t>
            </w:r>
          </w:p>
        </w:tc>
        <w:tc>
          <w:tcPr>
            <w:tcW w:w="4787" w:type="pct"/>
            <w:gridSpan w:val="6"/>
            <w:tcBorders>
              <w:top w:val="single" w:sz="4" w:space="0" w:color="auto"/>
              <w:left w:val="nil"/>
              <w:bottom w:val="single" w:sz="4" w:space="0" w:color="auto"/>
              <w:right w:val="single" w:sz="4" w:space="0" w:color="000000"/>
            </w:tcBorders>
            <w:shd w:val="clear" w:color="auto" w:fill="auto"/>
            <w:vAlign w:val="center"/>
            <w:hideMark/>
          </w:tcPr>
          <w:p w14:paraId="4CDF1347" w14:textId="77777777" w:rsidR="00452AFF" w:rsidRPr="00D06C78" w:rsidRDefault="00452AFF" w:rsidP="00163217">
            <w:pPr>
              <w:rPr>
                <w:color w:val="000000"/>
                <w:sz w:val="20"/>
                <w:szCs w:val="20"/>
              </w:rPr>
            </w:pPr>
            <w:r w:rsidRPr="00D06C78">
              <w:rPr>
                <w:color w:val="000000"/>
                <w:sz w:val="20"/>
                <w:szCs w:val="20"/>
              </w:rPr>
              <w:t xml:space="preserve">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w:t>
            </w:r>
            <w:proofErr w:type="spellStart"/>
            <w:r w:rsidRPr="00D06C78">
              <w:rPr>
                <w:color w:val="000000"/>
                <w:sz w:val="20"/>
                <w:szCs w:val="20"/>
              </w:rPr>
              <w:t>кВ</w:t>
            </w:r>
            <w:proofErr w:type="spellEnd"/>
            <w:r w:rsidRPr="00D06C78">
              <w:rPr>
                <w:color w:val="000000"/>
                <w:sz w:val="20"/>
                <w:szCs w:val="20"/>
              </w:rPr>
              <w:t xml:space="preserve"> Междуреченская-тяговая до ДС ЦУС ТСО</w:t>
            </w:r>
          </w:p>
        </w:tc>
      </w:tr>
      <w:tr w:rsidR="00452AFF" w:rsidRPr="00D06C78" w14:paraId="0246BC85"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29656125" w14:textId="77777777" w:rsidR="00452AFF" w:rsidRPr="00D06C78" w:rsidRDefault="00452AFF" w:rsidP="00163217">
            <w:pPr>
              <w:jc w:val="center"/>
              <w:rPr>
                <w:color w:val="000000"/>
                <w:sz w:val="20"/>
                <w:szCs w:val="20"/>
              </w:rPr>
            </w:pPr>
            <w:r w:rsidRPr="00D06C78">
              <w:rPr>
                <w:color w:val="000000"/>
                <w:sz w:val="20"/>
                <w:szCs w:val="20"/>
              </w:rPr>
              <w:t> </w:t>
            </w:r>
          </w:p>
        </w:tc>
        <w:tc>
          <w:tcPr>
            <w:tcW w:w="2225" w:type="pct"/>
            <w:tcBorders>
              <w:top w:val="nil"/>
              <w:left w:val="nil"/>
              <w:bottom w:val="single" w:sz="4" w:space="0" w:color="auto"/>
              <w:right w:val="single" w:sz="4" w:space="0" w:color="auto"/>
            </w:tcBorders>
            <w:shd w:val="clear" w:color="auto" w:fill="auto"/>
            <w:vAlign w:val="center"/>
            <w:hideMark/>
          </w:tcPr>
          <w:p w14:paraId="314C9073" w14:textId="77777777" w:rsidR="00452AFF" w:rsidRPr="00D06C78" w:rsidRDefault="00452AFF" w:rsidP="00163217">
            <w:pPr>
              <w:rPr>
                <w:sz w:val="20"/>
                <w:szCs w:val="20"/>
              </w:rPr>
            </w:pPr>
            <w:r w:rsidRPr="00D06C78">
              <w:rPr>
                <w:sz w:val="20"/>
                <w:szCs w:val="20"/>
              </w:rPr>
              <w:t xml:space="preserve">Объект аналог "Техническое перевооружение </w:t>
            </w:r>
            <w:proofErr w:type="spellStart"/>
            <w:r w:rsidRPr="00D06C78">
              <w:rPr>
                <w:sz w:val="20"/>
                <w:szCs w:val="20"/>
              </w:rPr>
              <w:t>двухцепной</w:t>
            </w:r>
            <w:proofErr w:type="spellEnd"/>
            <w:r w:rsidRPr="00D06C78">
              <w:rPr>
                <w:sz w:val="20"/>
                <w:szCs w:val="20"/>
              </w:rPr>
              <w:t xml:space="preserve"> ВЛ 110 </w:t>
            </w:r>
            <w:proofErr w:type="spellStart"/>
            <w:r w:rsidRPr="00D06C78">
              <w:rPr>
                <w:sz w:val="20"/>
                <w:szCs w:val="20"/>
              </w:rPr>
              <w:t>кВ</w:t>
            </w:r>
            <w:proofErr w:type="spellEnd"/>
            <w:r w:rsidRPr="00D06C78">
              <w:rPr>
                <w:sz w:val="20"/>
                <w:szCs w:val="20"/>
              </w:rPr>
              <w:t xml:space="preserve"> </w:t>
            </w:r>
            <w:proofErr w:type="spellStart"/>
            <w:r w:rsidRPr="00D06C78">
              <w:rPr>
                <w:sz w:val="20"/>
                <w:szCs w:val="20"/>
              </w:rPr>
              <w:t>Мысковская</w:t>
            </w:r>
            <w:proofErr w:type="spellEnd"/>
            <w:r w:rsidRPr="00D06C78">
              <w:rPr>
                <w:sz w:val="20"/>
                <w:szCs w:val="20"/>
              </w:rPr>
              <w:t xml:space="preserve"> – Междуреченская I,  II цепи (1952г./1958г.) с отпайками с  заменой провода , дефектной арматуры и изоляции» (выдержка из ССР Гл.1-12, смета 05-01-01) 18,479 км (в ценах на 01.01.2000)</w:t>
            </w:r>
          </w:p>
        </w:tc>
        <w:tc>
          <w:tcPr>
            <w:tcW w:w="519" w:type="pct"/>
            <w:tcBorders>
              <w:top w:val="nil"/>
              <w:left w:val="nil"/>
              <w:bottom w:val="single" w:sz="4" w:space="0" w:color="auto"/>
              <w:right w:val="single" w:sz="4" w:space="0" w:color="auto"/>
            </w:tcBorders>
            <w:shd w:val="clear" w:color="auto" w:fill="auto"/>
            <w:vAlign w:val="center"/>
            <w:hideMark/>
          </w:tcPr>
          <w:p w14:paraId="614E549B" w14:textId="77777777" w:rsidR="00452AFF" w:rsidRPr="00D06C78" w:rsidRDefault="00452AFF" w:rsidP="00163217">
            <w:pPr>
              <w:jc w:val="center"/>
              <w:rPr>
                <w:color w:val="000000"/>
                <w:sz w:val="20"/>
                <w:szCs w:val="20"/>
              </w:rPr>
            </w:pPr>
            <w:r w:rsidRPr="00D06C78">
              <w:rPr>
                <w:color w:val="000000"/>
                <w:sz w:val="20"/>
                <w:szCs w:val="20"/>
              </w:rPr>
              <w:t>1 132,37</w:t>
            </w:r>
          </w:p>
        </w:tc>
        <w:tc>
          <w:tcPr>
            <w:tcW w:w="657" w:type="pct"/>
            <w:tcBorders>
              <w:top w:val="nil"/>
              <w:left w:val="nil"/>
              <w:bottom w:val="single" w:sz="4" w:space="0" w:color="auto"/>
              <w:right w:val="single" w:sz="4" w:space="0" w:color="auto"/>
            </w:tcBorders>
            <w:shd w:val="clear" w:color="auto" w:fill="auto"/>
            <w:vAlign w:val="center"/>
            <w:hideMark/>
          </w:tcPr>
          <w:p w14:paraId="1510AD6E" w14:textId="77777777" w:rsidR="00452AFF" w:rsidRPr="00D06C78" w:rsidRDefault="00452AFF" w:rsidP="00163217">
            <w:pPr>
              <w:jc w:val="center"/>
              <w:rPr>
                <w:color w:val="000000"/>
                <w:sz w:val="20"/>
                <w:szCs w:val="20"/>
              </w:rPr>
            </w:pPr>
            <w:r w:rsidRPr="00D06C78">
              <w:rPr>
                <w:color w:val="000000"/>
                <w:sz w:val="20"/>
                <w:szCs w:val="20"/>
              </w:rPr>
              <w:t>1,12</w:t>
            </w:r>
          </w:p>
        </w:tc>
        <w:tc>
          <w:tcPr>
            <w:tcW w:w="406" w:type="pct"/>
            <w:tcBorders>
              <w:top w:val="nil"/>
              <w:left w:val="nil"/>
              <w:bottom w:val="single" w:sz="4" w:space="0" w:color="auto"/>
              <w:right w:val="single" w:sz="4" w:space="0" w:color="auto"/>
            </w:tcBorders>
            <w:shd w:val="clear" w:color="auto" w:fill="auto"/>
            <w:vAlign w:val="center"/>
            <w:hideMark/>
          </w:tcPr>
          <w:p w14:paraId="3BDA16C0" w14:textId="77777777" w:rsidR="00452AFF" w:rsidRPr="00D06C78" w:rsidRDefault="00452AFF" w:rsidP="00163217">
            <w:pPr>
              <w:jc w:val="center"/>
              <w:rPr>
                <w:color w:val="000000"/>
                <w:sz w:val="20"/>
                <w:szCs w:val="20"/>
              </w:rPr>
            </w:pPr>
            <w:r w:rsidRPr="00D06C78">
              <w:rPr>
                <w:color w:val="000000"/>
                <w:sz w:val="20"/>
                <w:szCs w:val="20"/>
              </w:rPr>
              <w:t>109,53</w:t>
            </w:r>
          </w:p>
        </w:tc>
        <w:tc>
          <w:tcPr>
            <w:tcW w:w="409" w:type="pct"/>
            <w:tcBorders>
              <w:top w:val="nil"/>
              <w:left w:val="nil"/>
              <w:bottom w:val="single" w:sz="4" w:space="0" w:color="auto"/>
              <w:right w:val="single" w:sz="4" w:space="0" w:color="auto"/>
            </w:tcBorders>
            <w:shd w:val="clear" w:color="auto" w:fill="auto"/>
            <w:vAlign w:val="center"/>
            <w:hideMark/>
          </w:tcPr>
          <w:p w14:paraId="38A789A9" w14:textId="77777777" w:rsidR="00452AFF" w:rsidRPr="00D06C78" w:rsidRDefault="00452AFF" w:rsidP="00163217">
            <w:pPr>
              <w:jc w:val="center"/>
              <w:rPr>
                <w:color w:val="000000"/>
                <w:sz w:val="20"/>
                <w:szCs w:val="20"/>
              </w:rPr>
            </w:pPr>
            <w:r w:rsidRPr="00D06C78">
              <w:rPr>
                <w:color w:val="000000"/>
                <w:sz w:val="20"/>
                <w:szCs w:val="20"/>
              </w:rPr>
              <w:t>0,00</w:t>
            </w:r>
          </w:p>
        </w:tc>
        <w:tc>
          <w:tcPr>
            <w:tcW w:w="572" w:type="pct"/>
            <w:tcBorders>
              <w:top w:val="nil"/>
              <w:left w:val="nil"/>
              <w:bottom w:val="single" w:sz="4" w:space="0" w:color="auto"/>
              <w:right w:val="single" w:sz="4" w:space="0" w:color="auto"/>
            </w:tcBorders>
            <w:shd w:val="clear" w:color="auto" w:fill="auto"/>
            <w:vAlign w:val="center"/>
            <w:hideMark/>
          </w:tcPr>
          <w:p w14:paraId="0E58DDEE" w14:textId="77777777" w:rsidR="00452AFF" w:rsidRPr="00D06C78" w:rsidRDefault="00452AFF" w:rsidP="00163217">
            <w:pPr>
              <w:jc w:val="center"/>
              <w:rPr>
                <w:color w:val="000000"/>
                <w:sz w:val="20"/>
                <w:szCs w:val="20"/>
              </w:rPr>
            </w:pPr>
            <w:r w:rsidRPr="00D06C78">
              <w:rPr>
                <w:color w:val="000000"/>
                <w:sz w:val="20"/>
                <w:szCs w:val="20"/>
              </w:rPr>
              <w:t>1 243,02</w:t>
            </w:r>
          </w:p>
        </w:tc>
      </w:tr>
      <w:tr w:rsidR="00452AFF" w:rsidRPr="00D06C78" w14:paraId="4DE9036A"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6EBAF19C" w14:textId="77777777" w:rsidR="00452AFF" w:rsidRPr="00D06C78" w:rsidRDefault="00452AFF" w:rsidP="00163217">
            <w:pPr>
              <w:jc w:val="center"/>
              <w:rPr>
                <w:color w:val="000000"/>
                <w:sz w:val="20"/>
                <w:szCs w:val="20"/>
              </w:rPr>
            </w:pPr>
            <w:r w:rsidRPr="00D06C78">
              <w:rPr>
                <w:color w:val="000000"/>
                <w:sz w:val="20"/>
                <w:szCs w:val="20"/>
              </w:rPr>
              <w:t> </w:t>
            </w:r>
          </w:p>
        </w:tc>
        <w:tc>
          <w:tcPr>
            <w:tcW w:w="2225" w:type="pct"/>
            <w:tcBorders>
              <w:top w:val="nil"/>
              <w:left w:val="nil"/>
              <w:bottom w:val="single" w:sz="4" w:space="0" w:color="auto"/>
              <w:right w:val="single" w:sz="4" w:space="0" w:color="auto"/>
            </w:tcBorders>
            <w:shd w:val="clear" w:color="auto" w:fill="auto"/>
            <w:vAlign w:val="center"/>
            <w:hideMark/>
          </w:tcPr>
          <w:p w14:paraId="14D3EFD4" w14:textId="77777777" w:rsidR="00452AFF" w:rsidRPr="00D06C78" w:rsidRDefault="00452AFF" w:rsidP="00163217">
            <w:pPr>
              <w:rPr>
                <w:color w:val="000000"/>
                <w:sz w:val="20"/>
                <w:szCs w:val="20"/>
              </w:rPr>
            </w:pPr>
            <w:r w:rsidRPr="00D06C78">
              <w:rPr>
                <w:color w:val="000000"/>
                <w:sz w:val="20"/>
                <w:szCs w:val="20"/>
              </w:rPr>
              <w:t>Стоимость 1 км (в ценах на 01.01.2000)</w:t>
            </w:r>
          </w:p>
        </w:tc>
        <w:tc>
          <w:tcPr>
            <w:tcW w:w="519" w:type="pct"/>
            <w:tcBorders>
              <w:top w:val="nil"/>
              <w:left w:val="nil"/>
              <w:bottom w:val="single" w:sz="4" w:space="0" w:color="auto"/>
              <w:right w:val="single" w:sz="4" w:space="0" w:color="auto"/>
            </w:tcBorders>
            <w:shd w:val="clear" w:color="auto" w:fill="auto"/>
            <w:vAlign w:val="center"/>
            <w:hideMark/>
          </w:tcPr>
          <w:p w14:paraId="21A44FB1" w14:textId="77777777" w:rsidR="00452AFF" w:rsidRPr="00D06C78" w:rsidRDefault="00452AFF" w:rsidP="00163217">
            <w:pPr>
              <w:jc w:val="center"/>
              <w:rPr>
                <w:color w:val="000000"/>
                <w:sz w:val="20"/>
                <w:szCs w:val="20"/>
              </w:rPr>
            </w:pPr>
            <w:r w:rsidRPr="00D06C78">
              <w:rPr>
                <w:color w:val="000000"/>
                <w:sz w:val="20"/>
                <w:szCs w:val="20"/>
              </w:rPr>
              <w:t>61,28</w:t>
            </w:r>
          </w:p>
        </w:tc>
        <w:tc>
          <w:tcPr>
            <w:tcW w:w="657" w:type="pct"/>
            <w:tcBorders>
              <w:top w:val="nil"/>
              <w:left w:val="nil"/>
              <w:bottom w:val="single" w:sz="4" w:space="0" w:color="auto"/>
              <w:right w:val="single" w:sz="4" w:space="0" w:color="auto"/>
            </w:tcBorders>
            <w:shd w:val="clear" w:color="auto" w:fill="auto"/>
            <w:vAlign w:val="center"/>
            <w:hideMark/>
          </w:tcPr>
          <w:p w14:paraId="3791EB34" w14:textId="77777777" w:rsidR="00452AFF" w:rsidRPr="00D06C78" w:rsidRDefault="00452AFF" w:rsidP="00163217">
            <w:pPr>
              <w:jc w:val="center"/>
              <w:rPr>
                <w:color w:val="000000"/>
                <w:sz w:val="20"/>
                <w:szCs w:val="20"/>
              </w:rPr>
            </w:pPr>
            <w:r w:rsidRPr="00D06C78">
              <w:rPr>
                <w:color w:val="000000"/>
                <w:sz w:val="20"/>
                <w:szCs w:val="20"/>
              </w:rPr>
              <w:t>0,06</w:t>
            </w:r>
          </w:p>
        </w:tc>
        <w:tc>
          <w:tcPr>
            <w:tcW w:w="406" w:type="pct"/>
            <w:tcBorders>
              <w:top w:val="nil"/>
              <w:left w:val="nil"/>
              <w:bottom w:val="single" w:sz="4" w:space="0" w:color="auto"/>
              <w:right w:val="single" w:sz="4" w:space="0" w:color="auto"/>
            </w:tcBorders>
            <w:shd w:val="clear" w:color="auto" w:fill="auto"/>
            <w:vAlign w:val="center"/>
            <w:hideMark/>
          </w:tcPr>
          <w:p w14:paraId="73F902AE" w14:textId="77777777" w:rsidR="00452AFF" w:rsidRPr="00D06C78" w:rsidRDefault="00452AFF" w:rsidP="00163217">
            <w:pPr>
              <w:jc w:val="center"/>
              <w:rPr>
                <w:color w:val="000000"/>
                <w:sz w:val="20"/>
                <w:szCs w:val="20"/>
              </w:rPr>
            </w:pPr>
            <w:r w:rsidRPr="00D06C78">
              <w:rPr>
                <w:color w:val="000000"/>
                <w:sz w:val="20"/>
                <w:szCs w:val="20"/>
              </w:rPr>
              <w:t>5,93</w:t>
            </w:r>
          </w:p>
        </w:tc>
        <w:tc>
          <w:tcPr>
            <w:tcW w:w="409" w:type="pct"/>
            <w:tcBorders>
              <w:top w:val="nil"/>
              <w:left w:val="nil"/>
              <w:bottom w:val="single" w:sz="4" w:space="0" w:color="auto"/>
              <w:right w:val="single" w:sz="4" w:space="0" w:color="auto"/>
            </w:tcBorders>
            <w:shd w:val="clear" w:color="auto" w:fill="auto"/>
            <w:vAlign w:val="center"/>
            <w:hideMark/>
          </w:tcPr>
          <w:p w14:paraId="32E8B06B" w14:textId="77777777" w:rsidR="00452AFF" w:rsidRPr="00D06C78" w:rsidRDefault="00452AFF" w:rsidP="00163217">
            <w:pPr>
              <w:jc w:val="center"/>
              <w:rPr>
                <w:color w:val="000000"/>
                <w:sz w:val="20"/>
                <w:szCs w:val="20"/>
              </w:rPr>
            </w:pPr>
            <w:r w:rsidRPr="00D06C78">
              <w:rPr>
                <w:color w:val="000000"/>
                <w:sz w:val="20"/>
                <w:szCs w:val="20"/>
              </w:rPr>
              <w:t>0,00</w:t>
            </w:r>
          </w:p>
        </w:tc>
        <w:tc>
          <w:tcPr>
            <w:tcW w:w="572" w:type="pct"/>
            <w:tcBorders>
              <w:top w:val="nil"/>
              <w:left w:val="nil"/>
              <w:bottom w:val="single" w:sz="4" w:space="0" w:color="auto"/>
              <w:right w:val="single" w:sz="4" w:space="0" w:color="auto"/>
            </w:tcBorders>
            <w:shd w:val="clear" w:color="auto" w:fill="auto"/>
            <w:vAlign w:val="center"/>
            <w:hideMark/>
          </w:tcPr>
          <w:p w14:paraId="23C4BF3B" w14:textId="77777777" w:rsidR="00452AFF" w:rsidRPr="00D06C78" w:rsidRDefault="00452AFF" w:rsidP="00163217">
            <w:pPr>
              <w:jc w:val="center"/>
              <w:rPr>
                <w:color w:val="000000"/>
                <w:sz w:val="20"/>
                <w:szCs w:val="20"/>
              </w:rPr>
            </w:pPr>
            <w:r w:rsidRPr="00D06C78">
              <w:rPr>
                <w:color w:val="000000"/>
                <w:sz w:val="20"/>
                <w:szCs w:val="20"/>
              </w:rPr>
              <w:t>67,27</w:t>
            </w:r>
          </w:p>
        </w:tc>
      </w:tr>
      <w:tr w:rsidR="00452AFF" w:rsidRPr="00D06C78" w14:paraId="0B30D359"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7F34D032" w14:textId="77777777" w:rsidR="00452AFF" w:rsidRPr="00D06C78" w:rsidRDefault="00452AFF" w:rsidP="00163217">
            <w:pPr>
              <w:jc w:val="center"/>
              <w:rPr>
                <w:color w:val="000000"/>
                <w:sz w:val="20"/>
                <w:szCs w:val="20"/>
              </w:rPr>
            </w:pPr>
            <w:r w:rsidRPr="00D06C78">
              <w:rPr>
                <w:color w:val="000000"/>
                <w:sz w:val="20"/>
                <w:szCs w:val="20"/>
              </w:rPr>
              <w:t> </w:t>
            </w:r>
          </w:p>
        </w:tc>
        <w:tc>
          <w:tcPr>
            <w:tcW w:w="4787" w:type="pct"/>
            <w:gridSpan w:val="6"/>
            <w:tcBorders>
              <w:top w:val="single" w:sz="4" w:space="0" w:color="auto"/>
              <w:left w:val="nil"/>
              <w:bottom w:val="single" w:sz="4" w:space="0" w:color="auto"/>
              <w:right w:val="single" w:sz="4" w:space="0" w:color="000000"/>
            </w:tcBorders>
            <w:shd w:val="clear" w:color="auto" w:fill="auto"/>
            <w:vAlign w:val="center"/>
            <w:hideMark/>
          </w:tcPr>
          <w:p w14:paraId="28241470" w14:textId="77777777" w:rsidR="00452AFF" w:rsidRPr="00D06C78" w:rsidRDefault="00452AFF" w:rsidP="00163217">
            <w:pPr>
              <w:rPr>
                <w:color w:val="000000"/>
                <w:sz w:val="20"/>
                <w:szCs w:val="20"/>
              </w:rPr>
            </w:pPr>
            <w:r w:rsidRPr="00D06C78">
              <w:rPr>
                <w:color w:val="000000"/>
                <w:sz w:val="20"/>
                <w:szCs w:val="20"/>
              </w:rPr>
              <w:t>Пересчет стоимости на протяженность 7,66 км</w:t>
            </w:r>
          </w:p>
        </w:tc>
      </w:tr>
      <w:tr w:rsidR="00452AFF" w:rsidRPr="00D06C78" w14:paraId="23BD1DFE"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B28BBD2" w14:textId="77777777" w:rsidR="00452AFF" w:rsidRPr="00D06C78" w:rsidRDefault="00452AFF" w:rsidP="00163217">
            <w:pPr>
              <w:jc w:val="center"/>
              <w:rPr>
                <w:color w:val="000000"/>
                <w:sz w:val="20"/>
                <w:szCs w:val="20"/>
              </w:rPr>
            </w:pPr>
            <w:r w:rsidRPr="00D06C78">
              <w:rPr>
                <w:color w:val="000000"/>
                <w:sz w:val="20"/>
                <w:szCs w:val="20"/>
              </w:rPr>
              <w:t>2</w:t>
            </w:r>
          </w:p>
        </w:tc>
        <w:tc>
          <w:tcPr>
            <w:tcW w:w="2225" w:type="pct"/>
            <w:tcBorders>
              <w:top w:val="nil"/>
              <w:left w:val="nil"/>
              <w:bottom w:val="single" w:sz="4" w:space="0" w:color="auto"/>
              <w:right w:val="single" w:sz="4" w:space="0" w:color="auto"/>
            </w:tcBorders>
            <w:shd w:val="clear" w:color="auto" w:fill="auto"/>
            <w:vAlign w:val="center"/>
            <w:hideMark/>
          </w:tcPr>
          <w:p w14:paraId="14BA53DD" w14:textId="77777777" w:rsidR="00452AFF" w:rsidRPr="00D06C78" w:rsidRDefault="00452AFF" w:rsidP="00163217">
            <w:pPr>
              <w:rPr>
                <w:sz w:val="20"/>
                <w:szCs w:val="20"/>
              </w:rPr>
            </w:pPr>
            <w:r w:rsidRPr="00D06C78">
              <w:rPr>
                <w:sz w:val="20"/>
                <w:szCs w:val="20"/>
              </w:rPr>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w:t>
            </w:r>
            <w:r>
              <w:rPr>
                <w:sz w:val="20"/>
                <w:szCs w:val="20"/>
              </w:rPr>
              <w:t xml:space="preserve">оты) по общей причине, от ПС 35 </w:t>
            </w:r>
            <w:proofErr w:type="spellStart"/>
            <w:r>
              <w:rPr>
                <w:sz w:val="20"/>
                <w:szCs w:val="20"/>
              </w:rPr>
              <w:t>кВ</w:t>
            </w:r>
            <w:proofErr w:type="spellEnd"/>
            <w:r>
              <w:rPr>
                <w:sz w:val="20"/>
                <w:szCs w:val="20"/>
              </w:rPr>
              <w:t xml:space="preserve"> </w:t>
            </w:r>
            <w:proofErr w:type="spellStart"/>
            <w:r>
              <w:rPr>
                <w:sz w:val="20"/>
                <w:szCs w:val="20"/>
              </w:rPr>
              <w:t>Бускускан</w:t>
            </w:r>
            <w:proofErr w:type="spellEnd"/>
            <w:r w:rsidRPr="00D06C78">
              <w:rPr>
                <w:sz w:val="20"/>
                <w:szCs w:val="20"/>
              </w:rPr>
              <w:t xml:space="preserve"> до ДС ЦУС </w:t>
            </w:r>
            <w:r w:rsidRPr="00884190">
              <w:rPr>
                <w:sz w:val="20"/>
                <w:szCs w:val="20"/>
              </w:rPr>
              <w:t>ТСО 7,66 км</w:t>
            </w:r>
            <w:r w:rsidRPr="00D06C78">
              <w:rPr>
                <w:sz w:val="20"/>
                <w:szCs w:val="20"/>
              </w:rPr>
              <w:t xml:space="preserve"> (в ценах на 01.01.2000)</w:t>
            </w:r>
          </w:p>
        </w:tc>
        <w:tc>
          <w:tcPr>
            <w:tcW w:w="519" w:type="pct"/>
            <w:tcBorders>
              <w:top w:val="nil"/>
              <w:left w:val="nil"/>
              <w:bottom w:val="single" w:sz="4" w:space="0" w:color="auto"/>
              <w:right w:val="single" w:sz="4" w:space="0" w:color="auto"/>
            </w:tcBorders>
            <w:shd w:val="clear" w:color="auto" w:fill="auto"/>
            <w:noWrap/>
            <w:vAlign w:val="center"/>
            <w:hideMark/>
          </w:tcPr>
          <w:p w14:paraId="4B300067" w14:textId="77777777" w:rsidR="00452AFF" w:rsidRPr="00D06C78" w:rsidRDefault="00452AFF" w:rsidP="00163217">
            <w:pPr>
              <w:jc w:val="center"/>
              <w:rPr>
                <w:color w:val="000000"/>
                <w:sz w:val="20"/>
                <w:szCs w:val="20"/>
              </w:rPr>
            </w:pPr>
            <w:r w:rsidRPr="00D06C78">
              <w:rPr>
                <w:color w:val="000000"/>
                <w:sz w:val="20"/>
                <w:szCs w:val="20"/>
              </w:rPr>
              <w:t>469,40</w:t>
            </w:r>
          </w:p>
        </w:tc>
        <w:tc>
          <w:tcPr>
            <w:tcW w:w="657" w:type="pct"/>
            <w:tcBorders>
              <w:top w:val="nil"/>
              <w:left w:val="nil"/>
              <w:bottom w:val="single" w:sz="4" w:space="0" w:color="auto"/>
              <w:right w:val="single" w:sz="4" w:space="0" w:color="auto"/>
            </w:tcBorders>
            <w:shd w:val="clear" w:color="auto" w:fill="auto"/>
            <w:noWrap/>
            <w:vAlign w:val="center"/>
            <w:hideMark/>
          </w:tcPr>
          <w:p w14:paraId="0B8C5553" w14:textId="77777777" w:rsidR="00452AFF" w:rsidRPr="00D06C78" w:rsidRDefault="00452AFF" w:rsidP="00163217">
            <w:pPr>
              <w:jc w:val="center"/>
              <w:rPr>
                <w:color w:val="000000"/>
                <w:sz w:val="20"/>
                <w:szCs w:val="20"/>
              </w:rPr>
            </w:pPr>
            <w:r w:rsidRPr="00D06C78">
              <w:rPr>
                <w:color w:val="000000"/>
                <w:sz w:val="20"/>
                <w:szCs w:val="20"/>
              </w:rPr>
              <w:t>0,46</w:t>
            </w:r>
          </w:p>
        </w:tc>
        <w:tc>
          <w:tcPr>
            <w:tcW w:w="406" w:type="pct"/>
            <w:tcBorders>
              <w:top w:val="nil"/>
              <w:left w:val="nil"/>
              <w:bottom w:val="single" w:sz="4" w:space="0" w:color="auto"/>
              <w:right w:val="single" w:sz="4" w:space="0" w:color="auto"/>
            </w:tcBorders>
            <w:shd w:val="clear" w:color="auto" w:fill="auto"/>
            <w:noWrap/>
            <w:vAlign w:val="center"/>
            <w:hideMark/>
          </w:tcPr>
          <w:p w14:paraId="21B205D4" w14:textId="77777777" w:rsidR="00452AFF" w:rsidRPr="00D06C78" w:rsidRDefault="00452AFF" w:rsidP="00163217">
            <w:pPr>
              <w:jc w:val="center"/>
              <w:rPr>
                <w:color w:val="000000"/>
                <w:sz w:val="20"/>
                <w:szCs w:val="20"/>
              </w:rPr>
            </w:pPr>
            <w:r w:rsidRPr="00D06C78">
              <w:rPr>
                <w:color w:val="000000"/>
                <w:sz w:val="20"/>
                <w:szCs w:val="20"/>
              </w:rPr>
              <w:t>45,42</w:t>
            </w:r>
          </w:p>
        </w:tc>
        <w:tc>
          <w:tcPr>
            <w:tcW w:w="409" w:type="pct"/>
            <w:tcBorders>
              <w:top w:val="nil"/>
              <w:left w:val="nil"/>
              <w:bottom w:val="single" w:sz="4" w:space="0" w:color="auto"/>
              <w:right w:val="single" w:sz="4" w:space="0" w:color="auto"/>
            </w:tcBorders>
            <w:shd w:val="clear" w:color="auto" w:fill="auto"/>
            <w:noWrap/>
            <w:vAlign w:val="center"/>
            <w:hideMark/>
          </w:tcPr>
          <w:p w14:paraId="45966417" w14:textId="77777777" w:rsidR="00452AFF" w:rsidRPr="00D06C78" w:rsidRDefault="00452AFF" w:rsidP="00163217">
            <w:pPr>
              <w:jc w:val="center"/>
              <w:rPr>
                <w:color w:val="000000"/>
                <w:sz w:val="20"/>
                <w:szCs w:val="20"/>
              </w:rPr>
            </w:pPr>
            <w:r w:rsidRPr="00D06C78">
              <w:rPr>
                <w:color w:val="000000"/>
                <w:sz w:val="20"/>
                <w:szCs w:val="20"/>
              </w:rPr>
              <w:t>0,00</w:t>
            </w:r>
          </w:p>
        </w:tc>
        <w:tc>
          <w:tcPr>
            <w:tcW w:w="572" w:type="pct"/>
            <w:tcBorders>
              <w:top w:val="nil"/>
              <w:left w:val="nil"/>
              <w:bottom w:val="single" w:sz="4" w:space="0" w:color="auto"/>
              <w:right w:val="single" w:sz="4" w:space="0" w:color="auto"/>
            </w:tcBorders>
            <w:shd w:val="clear" w:color="auto" w:fill="auto"/>
            <w:vAlign w:val="center"/>
            <w:hideMark/>
          </w:tcPr>
          <w:p w14:paraId="358AAA89" w14:textId="77777777" w:rsidR="00452AFF" w:rsidRPr="00D06C78" w:rsidRDefault="00452AFF" w:rsidP="00163217">
            <w:pPr>
              <w:jc w:val="center"/>
              <w:rPr>
                <w:color w:val="000000"/>
                <w:sz w:val="20"/>
                <w:szCs w:val="20"/>
              </w:rPr>
            </w:pPr>
            <w:r w:rsidRPr="00D06C78">
              <w:rPr>
                <w:color w:val="000000"/>
                <w:sz w:val="20"/>
                <w:szCs w:val="20"/>
              </w:rPr>
              <w:t>515,28</w:t>
            </w:r>
          </w:p>
        </w:tc>
      </w:tr>
      <w:tr w:rsidR="00452AFF" w:rsidRPr="00D06C78" w14:paraId="20143671"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934530B" w14:textId="77777777" w:rsidR="00452AFF" w:rsidRPr="00D06C78" w:rsidRDefault="00452AFF" w:rsidP="00163217">
            <w:pPr>
              <w:jc w:val="center"/>
              <w:rPr>
                <w:color w:val="000000"/>
                <w:sz w:val="20"/>
                <w:szCs w:val="20"/>
              </w:rPr>
            </w:pPr>
            <w:r w:rsidRPr="00D06C78">
              <w:rPr>
                <w:color w:val="000000"/>
                <w:sz w:val="20"/>
                <w:szCs w:val="20"/>
              </w:rPr>
              <w:t> </w:t>
            </w:r>
          </w:p>
        </w:tc>
        <w:tc>
          <w:tcPr>
            <w:tcW w:w="2225" w:type="pct"/>
            <w:tcBorders>
              <w:top w:val="nil"/>
              <w:left w:val="nil"/>
              <w:bottom w:val="single" w:sz="4" w:space="0" w:color="auto"/>
              <w:right w:val="single" w:sz="4" w:space="0" w:color="auto"/>
            </w:tcBorders>
            <w:shd w:val="clear" w:color="auto" w:fill="auto"/>
            <w:vAlign w:val="center"/>
            <w:hideMark/>
          </w:tcPr>
          <w:p w14:paraId="5762A88F" w14:textId="77777777" w:rsidR="00452AFF" w:rsidRPr="00D06C78" w:rsidRDefault="00452AFF" w:rsidP="00163217">
            <w:pPr>
              <w:rPr>
                <w:color w:val="000000"/>
                <w:sz w:val="20"/>
                <w:szCs w:val="20"/>
              </w:rPr>
            </w:pPr>
            <w:r w:rsidRPr="00D06C78">
              <w:rPr>
                <w:sz w:val="20"/>
                <w:szCs w:val="20"/>
              </w:rPr>
              <w:t xml:space="preserve">Перевод стоимости строительства в уровень 4 </w:t>
            </w:r>
            <w:proofErr w:type="spellStart"/>
            <w:r w:rsidRPr="00D06C78">
              <w:rPr>
                <w:sz w:val="20"/>
                <w:szCs w:val="20"/>
              </w:rPr>
              <w:t>кв</w:t>
            </w:r>
            <w:proofErr w:type="spellEnd"/>
            <w:r w:rsidRPr="00D06C78">
              <w:rPr>
                <w:sz w:val="20"/>
                <w:szCs w:val="20"/>
              </w:rPr>
              <w:t xml:space="preserve"> 2019 к ФЕР, (индексы: Письмо Минстроя №51579-ДВ/09 от 31.12.2019 </w:t>
            </w:r>
            <w:proofErr w:type="spellStart"/>
            <w:r w:rsidRPr="00D06C78">
              <w:rPr>
                <w:sz w:val="20"/>
                <w:szCs w:val="20"/>
              </w:rPr>
              <w:t>Ксмр</w:t>
            </w:r>
            <w:proofErr w:type="spellEnd"/>
            <w:r w:rsidRPr="00D06C78">
              <w:rPr>
                <w:sz w:val="20"/>
                <w:szCs w:val="20"/>
              </w:rPr>
              <w:t xml:space="preserve">=8,78; </w:t>
            </w:r>
            <w:proofErr w:type="spellStart"/>
            <w:r w:rsidRPr="00D06C78">
              <w:rPr>
                <w:sz w:val="20"/>
                <w:szCs w:val="20"/>
              </w:rPr>
              <w:t>Кпнр</w:t>
            </w:r>
            <w:proofErr w:type="spellEnd"/>
            <w:r w:rsidRPr="00D06C78">
              <w:rPr>
                <w:sz w:val="20"/>
                <w:szCs w:val="20"/>
              </w:rPr>
              <w:t xml:space="preserve">=21,65; Письмо Минстроя №50583-ДВ/09 от 25.12.2019 </w:t>
            </w:r>
            <w:proofErr w:type="spellStart"/>
            <w:r w:rsidRPr="00D06C78">
              <w:rPr>
                <w:sz w:val="20"/>
                <w:szCs w:val="20"/>
              </w:rPr>
              <w:t>Кобор</w:t>
            </w:r>
            <w:proofErr w:type="spellEnd"/>
            <w:r w:rsidRPr="00D06C78">
              <w:rPr>
                <w:sz w:val="20"/>
                <w:szCs w:val="20"/>
              </w:rPr>
              <w:t xml:space="preserve">=4,78; </w:t>
            </w:r>
            <w:proofErr w:type="spellStart"/>
            <w:r w:rsidRPr="00D06C78">
              <w:rPr>
                <w:sz w:val="20"/>
                <w:szCs w:val="20"/>
              </w:rPr>
              <w:t>Кпроч</w:t>
            </w:r>
            <w:proofErr w:type="spellEnd"/>
            <w:r w:rsidRPr="00D06C78">
              <w:rPr>
                <w:sz w:val="20"/>
                <w:szCs w:val="20"/>
              </w:rPr>
              <w:t xml:space="preserve">=9,43; Письмо Минстроя №46999-ДВ/09 от 09.12.2019 </w:t>
            </w:r>
            <w:proofErr w:type="spellStart"/>
            <w:r w:rsidRPr="00D06C78">
              <w:rPr>
                <w:sz w:val="20"/>
                <w:szCs w:val="20"/>
              </w:rPr>
              <w:t>Кпир</w:t>
            </w:r>
            <w:proofErr w:type="spellEnd"/>
            <w:r w:rsidRPr="00D06C78">
              <w:rPr>
                <w:sz w:val="20"/>
                <w:szCs w:val="20"/>
              </w:rPr>
              <w:t xml:space="preserve">=4,27; Письмо Минстроя №01-01-17/452-НБ </w:t>
            </w:r>
            <w:proofErr w:type="spellStart"/>
            <w:r w:rsidRPr="00D06C78">
              <w:rPr>
                <w:sz w:val="20"/>
                <w:szCs w:val="20"/>
              </w:rPr>
              <w:t>Кэсп</w:t>
            </w:r>
            <w:proofErr w:type="spellEnd"/>
            <w:r w:rsidRPr="00D06C78">
              <w:rPr>
                <w:sz w:val="20"/>
                <w:szCs w:val="20"/>
              </w:rPr>
              <w:t>=5,29)</w:t>
            </w:r>
          </w:p>
        </w:tc>
        <w:tc>
          <w:tcPr>
            <w:tcW w:w="519" w:type="pct"/>
            <w:tcBorders>
              <w:top w:val="nil"/>
              <w:left w:val="nil"/>
              <w:bottom w:val="single" w:sz="4" w:space="0" w:color="auto"/>
              <w:right w:val="single" w:sz="4" w:space="0" w:color="auto"/>
            </w:tcBorders>
            <w:shd w:val="clear" w:color="auto" w:fill="auto"/>
            <w:noWrap/>
            <w:vAlign w:val="center"/>
            <w:hideMark/>
          </w:tcPr>
          <w:p w14:paraId="7EE94E70" w14:textId="77777777" w:rsidR="00452AFF" w:rsidRPr="00D06C78" w:rsidRDefault="00452AFF" w:rsidP="00163217">
            <w:pPr>
              <w:jc w:val="center"/>
              <w:rPr>
                <w:color w:val="000000"/>
                <w:sz w:val="20"/>
                <w:szCs w:val="20"/>
              </w:rPr>
            </w:pPr>
            <w:r w:rsidRPr="00D06C78">
              <w:rPr>
                <w:color w:val="000000"/>
                <w:sz w:val="20"/>
                <w:szCs w:val="20"/>
              </w:rPr>
              <w:t>4 121,33</w:t>
            </w:r>
          </w:p>
        </w:tc>
        <w:tc>
          <w:tcPr>
            <w:tcW w:w="657" w:type="pct"/>
            <w:tcBorders>
              <w:top w:val="nil"/>
              <w:left w:val="nil"/>
              <w:bottom w:val="single" w:sz="4" w:space="0" w:color="auto"/>
              <w:right w:val="single" w:sz="4" w:space="0" w:color="auto"/>
            </w:tcBorders>
            <w:shd w:val="clear" w:color="auto" w:fill="auto"/>
            <w:noWrap/>
            <w:vAlign w:val="center"/>
            <w:hideMark/>
          </w:tcPr>
          <w:p w14:paraId="57730C62" w14:textId="77777777" w:rsidR="00452AFF" w:rsidRPr="00D06C78" w:rsidRDefault="00452AFF" w:rsidP="00163217">
            <w:pPr>
              <w:jc w:val="center"/>
              <w:rPr>
                <w:color w:val="000000"/>
                <w:sz w:val="20"/>
                <w:szCs w:val="20"/>
              </w:rPr>
            </w:pPr>
            <w:r w:rsidRPr="00D06C78">
              <w:rPr>
                <w:color w:val="000000"/>
                <w:sz w:val="20"/>
                <w:szCs w:val="20"/>
              </w:rPr>
              <w:t>2,20</w:t>
            </w:r>
          </w:p>
        </w:tc>
        <w:tc>
          <w:tcPr>
            <w:tcW w:w="406" w:type="pct"/>
            <w:tcBorders>
              <w:top w:val="nil"/>
              <w:left w:val="nil"/>
              <w:bottom w:val="single" w:sz="4" w:space="0" w:color="auto"/>
              <w:right w:val="single" w:sz="4" w:space="0" w:color="auto"/>
            </w:tcBorders>
            <w:shd w:val="clear" w:color="auto" w:fill="auto"/>
            <w:noWrap/>
            <w:vAlign w:val="center"/>
            <w:hideMark/>
          </w:tcPr>
          <w:p w14:paraId="73AEE271" w14:textId="77777777" w:rsidR="00452AFF" w:rsidRPr="00D06C78" w:rsidRDefault="00452AFF" w:rsidP="00163217">
            <w:pPr>
              <w:jc w:val="center"/>
              <w:rPr>
                <w:color w:val="000000"/>
                <w:sz w:val="20"/>
                <w:szCs w:val="20"/>
              </w:rPr>
            </w:pPr>
            <w:r w:rsidRPr="00D06C78">
              <w:rPr>
                <w:color w:val="000000"/>
                <w:sz w:val="20"/>
                <w:szCs w:val="20"/>
              </w:rPr>
              <w:t>193,94</w:t>
            </w:r>
          </w:p>
        </w:tc>
        <w:tc>
          <w:tcPr>
            <w:tcW w:w="409" w:type="pct"/>
            <w:tcBorders>
              <w:top w:val="nil"/>
              <w:left w:val="nil"/>
              <w:bottom w:val="single" w:sz="4" w:space="0" w:color="auto"/>
              <w:right w:val="single" w:sz="4" w:space="0" w:color="auto"/>
            </w:tcBorders>
            <w:shd w:val="clear" w:color="auto" w:fill="auto"/>
            <w:noWrap/>
            <w:vAlign w:val="center"/>
            <w:hideMark/>
          </w:tcPr>
          <w:p w14:paraId="1731F6E6" w14:textId="77777777" w:rsidR="00452AFF" w:rsidRPr="00D06C78" w:rsidRDefault="00452AFF" w:rsidP="00163217">
            <w:pPr>
              <w:jc w:val="center"/>
              <w:rPr>
                <w:color w:val="000000"/>
                <w:sz w:val="20"/>
                <w:szCs w:val="20"/>
              </w:rPr>
            </w:pPr>
            <w:r w:rsidRPr="00D06C78">
              <w:rPr>
                <w:color w:val="000000"/>
                <w:sz w:val="20"/>
                <w:szCs w:val="20"/>
              </w:rPr>
              <w:t>0,00</w:t>
            </w:r>
          </w:p>
        </w:tc>
        <w:tc>
          <w:tcPr>
            <w:tcW w:w="572" w:type="pct"/>
            <w:tcBorders>
              <w:top w:val="nil"/>
              <w:left w:val="nil"/>
              <w:bottom w:val="single" w:sz="4" w:space="0" w:color="auto"/>
              <w:right w:val="single" w:sz="4" w:space="0" w:color="auto"/>
            </w:tcBorders>
            <w:shd w:val="clear" w:color="auto" w:fill="auto"/>
            <w:vAlign w:val="center"/>
            <w:hideMark/>
          </w:tcPr>
          <w:p w14:paraId="72D9941E" w14:textId="77777777" w:rsidR="00452AFF" w:rsidRPr="00D06C78" w:rsidRDefault="00452AFF" w:rsidP="00163217">
            <w:pPr>
              <w:jc w:val="center"/>
              <w:rPr>
                <w:color w:val="000000"/>
                <w:sz w:val="20"/>
                <w:szCs w:val="20"/>
              </w:rPr>
            </w:pPr>
            <w:r w:rsidRPr="00D06C78">
              <w:rPr>
                <w:color w:val="000000"/>
                <w:sz w:val="20"/>
                <w:szCs w:val="20"/>
              </w:rPr>
              <w:t>4 317,47</w:t>
            </w:r>
          </w:p>
        </w:tc>
      </w:tr>
      <w:tr w:rsidR="00452AFF" w:rsidRPr="00D06C78" w14:paraId="72DEAAD7"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42794420" w14:textId="77777777" w:rsidR="00452AFF" w:rsidRPr="00D06C78" w:rsidRDefault="00452AFF" w:rsidP="00163217">
            <w:pPr>
              <w:jc w:val="center"/>
              <w:rPr>
                <w:color w:val="000000"/>
                <w:sz w:val="20"/>
                <w:szCs w:val="20"/>
              </w:rPr>
            </w:pPr>
            <w:r w:rsidRPr="00D06C78">
              <w:rPr>
                <w:color w:val="000000"/>
                <w:sz w:val="20"/>
                <w:szCs w:val="20"/>
              </w:rPr>
              <w:t> </w:t>
            </w:r>
          </w:p>
        </w:tc>
        <w:tc>
          <w:tcPr>
            <w:tcW w:w="2225" w:type="pct"/>
            <w:tcBorders>
              <w:top w:val="nil"/>
              <w:left w:val="nil"/>
              <w:bottom w:val="single" w:sz="4" w:space="0" w:color="auto"/>
              <w:right w:val="single" w:sz="4" w:space="0" w:color="auto"/>
            </w:tcBorders>
            <w:shd w:val="clear" w:color="auto" w:fill="auto"/>
            <w:vAlign w:val="center"/>
            <w:hideMark/>
          </w:tcPr>
          <w:p w14:paraId="41374682" w14:textId="77777777" w:rsidR="00452AFF" w:rsidRPr="00D06C78" w:rsidRDefault="00452AFF" w:rsidP="00163217">
            <w:pPr>
              <w:rPr>
                <w:sz w:val="20"/>
                <w:szCs w:val="20"/>
              </w:rPr>
            </w:pPr>
            <w:r w:rsidRPr="00D06C78">
              <w:rPr>
                <w:sz w:val="20"/>
                <w:szCs w:val="20"/>
              </w:rPr>
              <w:t>Итого стоимость строительства в ценах 2021 г. (ИПЦ: 2020г.-107,1, 2021г.-106,9) без НДС</w:t>
            </w:r>
            <w:r>
              <w:rPr>
                <w:sz w:val="20"/>
                <w:szCs w:val="20"/>
              </w:rPr>
              <w:t xml:space="preserve"> </w:t>
            </w:r>
            <w:r w:rsidRPr="00D44488">
              <w:rPr>
                <w:b/>
                <w:sz w:val="20"/>
                <w:szCs w:val="20"/>
              </w:rPr>
              <w:t>протяженность 7,66 км</w:t>
            </w:r>
          </w:p>
        </w:tc>
        <w:tc>
          <w:tcPr>
            <w:tcW w:w="519" w:type="pct"/>
            <w:tcBorders>
              <w:top w:val="nil"/>
              <w:left w:val="nil"/>
              <w:bottom w:val="single" w:sz="4" w:space="0" w:color="auto"/>
              <w:right w:val="single" w:sz="4" w:space="0" w:color="auto"/>
            </w:tcBorders>
            <w:shd w:val="clear" w:color="auto" w:fill="auto"/>
            <w:noWrap/>
            <w:vAlign w:val="center"/>
            <w:hideMark/>
          </w:tcPr>
          <w:p w14:paraId="0098BCA0" w14:textId="77777777" w:rsidR="00452AFF" w:rsidRPr="00D06C78" w:rsidRDefault="00452AFF" w:rsidP="00163217">
            <w:pPr>
              <w:jc w:val="center"/>
              <w:rPr>
                <w:color w:val="000000"/>
                <w:sz w:val="20"/>
                <w:szCs w:val="20"/>
              </w:rPr>
            </w:pPr>
            <w:r w:rsidRPr="00D06C78">
              <w:rPr>
                <w:color w:val="000000"/>
                <w:sz w:val="20"/>
                <w:szCs w:val="20"/>
              </w:rPr>
              <w:t>4 718,51</w:t>
            </w:r>
          </w:p>
        </w:tc>
        <w:tc>
          <w:tcPr>
            <w:tcW w:w="657" w:type="pct"/>
            <w:tcBorders>
              <w:top w:val="nil"/>
              <w:left w:val="nil"/>
              <w:bottom w:val="single" w:sz="4" w:space="0" w:color="auto"/>
              <w:right w:val="single" w:sz="4" w:space="0" w:color="auto"/>
            </w:tcBorders>
            <w:shd w:val="clear" w:color="auto" w:fill="auto"/>
            <w:noWrap/>
            <w:vAlign w:val="center"/>
            <w:hideMark/>
          </w:tcPr>
          <w:p w14:paraId="7E88FFF7" w14:textId="77777777" w:rsidR="00452AFF" w:rsidRPr="00D06C78" w:rsidRDefault="00452AFF" w:rsidP="00163217">
            <w:pPr>
              <w:jc w:val="center"/>
              <w:rPr>
                <w:color w:val="000000"/>
                <w:sz w:val="20"/>
                <w:szCs w:val="20"/>
              </w:rPr>
            </w:pPr>
            <w:r w:rsidRPr="00D06C78">
              <w:rPr>
                <w:color w:val="000000"/>
                <w:sz w:val="20"/>
                <w:szCs w:val="20"/>
              </w:rPr>
              <w:t>2,52</w:t>
            </w:r>
          </w:p>
        </w:tc>
        <w:tc>
          <w:tcPr>
            <w:tcW w:w="406" w:type="pct"/>
            <w:tcBorders>
              <w:top w:val="nil"/>
              <w:left w:val="nil"/>
              <w:bottom w:val="single" w:sz="4" w:space="0" w:color="auto"/>
              <w:right w:val="single" w:sz="4" w:space="0" w:color="auto"/>
            </w:tcBorders>
            <w:shd w:val="clear" w:color="auto" w:fill="auto"/>
            <w:noWrap/>
            <w:vAlign w:val="center"/>
            <w:hideMark/>
          </w:tcPr>
          <w:p w14:paraId="68D0AFA0" w14:textId="77777777" w:rsidR="00452AFF" w:rsidRPr="00D06C78" w:rsidRDefault="00452AFF" w:rsidP="00163217">
            <w:pPr>
              <w:jc w:val="center"/>
              <w:rPr>
                <w:color w:val="000000"/>
                <w:sz w:val="20"/>
                <w:szCs w:val="20"/>
              </w:rPr>
            </w:pPr>
            <w:r w:rsidRPr="00D06C78">
              <w:rPr>
                <w:color w:val="000000"/>
                <w:sz w:val="20"/>
                <w:szCs w:val="20"/>
              </w:rPr>
              <w:t>222,04</w:t>
            </w:r>
          </w:p>
        </w:tc>
        <w:tc>
          <w:tcPr>
            <w:tcW w:w="409" w:type="pct"/>
            <w:tcBorders>
              <w:top w:val="nil"/>
              <w:left w:val="nil"/>
              <w:bottom w:val="single" w:sz="4" w:space="0" w:color="auto"/>
              <w:right w:val="single" w:sz="4" w:space="0" w:color="auto"/>
            </w:tcBorders>
            <w:shd w:val="clear" w:color="auto" w:fill="auto"/>
            <w:noWrap/>
            <w:vAlign w:val="center"/>
            <w:hideMark/>
          </w:tcPr>
          <w:p w14:paraId="28EE6D1C" w14:textId="77777777" w:rsidR="00452AFF" w:rsidRPr="00D06C78" w:rsidRDefault="00452AFF" w:rsidP="00163217">
            <w:pPr>
              <w:jc w:val="center"/>
              <w:rPr>
                <w:color w:val="000000"/>
                <w:sz w:val="20"/>
                <w:szCs w:val="20"/>
              </w:rPr>
            </w:pPr>
            <w:r w:rsidRPr="00D06C78">
              <w:rPr>
                <w:color w:val="000000"/>
                <w:sz w:val="20"/>
                <w:szCs w:val="20"/>
              </w:rPr>
              <w:t>0,00</w:t>
            </w:r>
          </w:p>
        </w:tc>
        <w:tc>
          <w:tcPr>
            <w:tcW w:w="572" w:type="pct"/>
            <w:tcBorders>
              <w:top w:val="nil"/>
              <w:left w:val="nil"/>
              <w:bottom w:val="single" w:sz="4" w:space="0" w:color="auto"/>
              <w:right w:val="single" w:sz="4" w:space="0" w:color="auto"/>
            </w:tcBorders>
            <w:shd w:val="clear" w:color="auto" w:fill="auto"/>
            <w:noWrap/>
            <w:vAlign w:val="center"/>
            <w:hideMark/>
          </w:tcPr>
          <w:p w14:paraId="5DDC98CC" w14:textId="77777777" w:rsidR="00452AFF" w:rsidRPr="00D06C78" w:rsidRDefault="00452AFF" w:rsidP="00163217">
            <w:pPr>
              <w:jc w:val="center"/>
              <w:rPr>
                <w:color w:val="000000"/>
                <w:sz w:val="20"/>
                <w:szCs w:val="20"/>
              </w:rPr>
            </w:pPr>
            <w:r w:rsidRPr="00D06C78">
              <w:rPr>
                <w:color w:val="000000"/>
                <w:sz w:val="20"/>
                <w:szCs w:val="20"/>
              </w:rPr>
              <w:t>4 943,070</w:t>
            </w:r>
          </w:p>
        </w:tc>
      </w:tr>
    </w:tbl>
    <w:p w14:paraId="634CE70D" w14:textId="77777777" w:rsidR="00452AFF" w:rsidRDefault="00452AFF" w:rsidP="00452AFF">
      <w:pPr>
        <w:ind w:firstLine="708"/>
        <w:jc w:val="center"/>
        <w:rPr>
          <w:sz w:val="28"/>
          <w:szCs w:val="28"/>
        </w:rPr>
      </w:pPr>
    </w:p>
    <w:p w14:paraId="1848BBC3" w14:textId="77777777" w:rsidR="00452AFF" w:rsidRDefault="00452AFF" w:rsidP="00452AFF">
      <w:pPr>
        <w:ind w:firstLine="708"/>
        <w:jc w:val="center"/>
        <w:rPr>
          <w:sz w:val="28"/>
          <w:szCs w:val="28"/>
        </w:rPr>
      </w:pPr>
    </w:p>
    <w:p w14:paraId="3957D9BE" w14:textId="77777777" w:rsidR="00452AFF" w:rsidRDefault="00452AFF" w:rsidP="00452AFF">
      <w:pPr>
        <w:ind w:firstLine="708"/>
        <w:jc w:val="center"/>
        <w:rPr>
          <w:sz w:val="28"/>
          <w:szCs w:val="28"/>
        </w:rPr>
      </w:pPr>
    </w:p>
    <w:p w14:paraId="7A4926CF" w14:textId="77777777" w:rsidR="00452AFF" w:rsidRDefault="00452AFF" w:rsidP="00452AFF">
      <w:pPr>
        <w:rPr>
          <w:sz w:val="28"/>
          <w:szCs w:val="28"/>
        </w:rPr>
      </w:pPr>
    </w:p>
    <w:p w14:paraId="6362DCC4" w14:textId="77777777" w:rsidR="00452AFF" w:rsidRDefault="00452AFF" w:rsidP="00452AFF">
      <w:pPr>
        <w:ind w:firstLine="708"/>
        <w:jc w:val="center"/>
        <w:rPr>
          <w:sz w:val="28"/>
          <w:szCs w:val="28"/>
        </w:rPr>
        <w:sectPr w:rsidR="00452AFF" w:rsidSect="00163217">
          <w:pgSz w:w="16838" w:h="11906" w:orient="landscape"/>
          <w:pgMar w:top="1418" w:right="851" w:bottom="851" w:left="851" w:header="709" w:footer="709" w:gutter="0"/>
          <w:cols w:space="708"/>
          <w:titlePg/>
          <w:docGrid w:linePitch="360"/>
        </w:sectPr>
      </w:pPr>
    </w:p>
    <w:p w14:paraId="62BC37EC" w14:textId="77777777" w:rsidR="00452AFF" w:rsidRDefault="00452AFF" w:rsidP="00452AFF">
      <w:pPr>
        <w:ind w:firstLine="709"/>
        <w:jc w:val="right"/>
        <w:rPr>
          <w:sz w:val="28"/>
          <w:szCs w:val="28"/>
        </w:rPr>
      </w:pPr>
      <w:r>
        <w:rPr>
          <w:sz w:val="28"/>
          <w:szCs w:val="28"/>
        </w:rPr>
        <w:lastRenderedPageBreak/>
        <w:t>Таблица 4</w:t>
      </w:r>
    </w:p>
    <w:p w14:paraId="69BA4813" w14:textId="77777777" w:rsidR="00452AFF" w:rsidRDefault="00452AFF" w:rsidP="00452AFF">
      <w:pPr>
        <w:jc w:val="center"/>
        <w:rPr>
          <w:sz w:val="28"/>
          <w:szCs w:val="28"/>
        </w:rPr>
      </w:pPr>
      <w:r>
        <w:rPr>
          <w:sz w:val="28"/>
          <w:szCs w:val="28"/>
        </w:rPr>
        <w:t>Р</w:t>
      </w:r>
      <w:r w:rsidRPr="00702F9E">
        <w:rPr>
          <w:sz w:val="28"/>
          <w:szCs w:val="28"/>
        </w:rPr>
        <w:t>асчет стоимости с использованием укрупненных нормативов цен строительства</w:t>
      </w:r>
    </w:p>
    <w:tbl>
      <w:tblPr>
        <w:tblW w:w="4994" w:type="pct"/>
        <w:tblLook w:val="04A0" w:firstRow="1" w:lastRow="0" w:firstColumn="1" w:lastColumn="0" w:noHBand="0" w:noVBand="1"/>
      </w:tblPr>
      <w:tblGrid>
        <w:gridCol w:w="3185"/>
        <w:gridCol w:w="2465"/>
        <w:gridCol w:w="2389"/>
        <w:gridCol w:w="1719"/>
      </w:tblGrid>
      <w:tr w:rsidR="00452AFF" w:rsidRPr="00BF1873" w14:paraId="76E48D64" w14:textId="77777777" w:rsidTr="00163217">
        <w:trPr>
          <w:trHeight w:val="467"/>
        </w:trPr>
        <w:tc>
          <w:tcPr>
            <w:tcW w:w="1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BFDF6" w14:textId="77777777" w:rsidR="00452AFF" w:rsidRPr="00BF1873" w:rsidRDefault="00452AFF" w:rsidP="00163217">
            <w:pPr>
              <w:contextualSpacing/>
              <w:jc w:val="center"/>
              <w:rPr>
                <w:color w:val="000000"/>
              </w:rPr>
            </w:pPr>
            <w:r w:rsidRPr="00BF1873">
              <w:rPr>
                <w:color w:val="000000"/>
              </w:rPr>
              <w:t> </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A7FEA" w14:textId="77777777" w:rsidR="00452AFF" w:rsidRPr="00BF1873" w:rsidRDefault="00452AFF" w:rsidP="00163217">
            <w:pPr>
              <w:contextualSpacing/>
              <w:jc w:val="center"/>
              <w:rPr>
                <w:color w:val="000000"/>
              </w:rPr>
            </w:pPr>
            <w:r w:rsidRPr="00BF1873">
              <w:rPr>
                <w:color w:val="000000"/>
              </w:rPr>
              <w:t>коэффициент для О1 (Ц2-42-35)</w:t>
            </w:r>
          </w:p>
        </w:tc>
        <w:tc>
          <w:tcPr>
            <w:tcW w:w="1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9FAAB" w14:textId="77777777" w:rsidR="00452AFF" w:rsidRDefault="00452AFF" w:rsidP="00163217">
            <w:pPr>
              <w:contextualSpacing/>
              <w:jc w:val="center"/>
              <w:rPr>
                <w:color w:val="000000"/>
              </w:rPr>
            </w:pPr>
            <w:r w:rsidRPr="00BF1873">
              <w:rPr>
                <w:color w:val="000000"/>
              </w:rPr>
              <w:t>ВОЛС (ОКГТ), (О1)</w:t>
            </w:r>
            <w:r>
              <w:rPr>
                <w:color w:val="000000"/>
              </w:rPr>
              <w:t>,</w:t>
            </w:r>
          </w:p>
          <w:p w14:paraId="2DE2309D" w14:textId="77777777" w:rsidR="00452AFF" w:rsidRPr="00BF1873" w:rsidRDefault="00452AFF" w:rsidP="00163217">
            <w:pPr>
              <w:contextualSpacing/>
              <w:jc w:val="center"/>
              <w:rPr>
                <w:color w:val="000000"/>
              </w:rPr>
            </w:pPr>
            <w:r>
              <w:rPr>
                <w:color w:val="000000"/>
              </w:rPr>
              <w:t>тыс. руб.</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FBD3E" w14:textId="77777777" w:rsidR="00452AFF" w:rsidRDefault="00452AFF" w:rsidP="00163217">
            <w:pPr>
              <w:contextualSpacing/>
              <w:jc w:val="center"/>
              <w:rPr>
                <w:color w:val="000000"/>
              </w:rPr>
            </w:pPr>
            <w:r w:rsidRPr="00BF1873">
              <w:rPr>
                <w:color w:val="000000"/>
              </w:rPr>
              <w:t>ВСЕГО</w:t>
            </w:r>
            <w:r>
              <w:rPr>
                <w:color w:val="000000"/>
              </w:rPr>
              <w:t>,</w:t>
            </w:r>
          </w:p>
          <w:p w14:paraId="2EBBD4EE" w14:textId="77777777" w:rsidR="00452AFF" w:rsidRPr="00BF1873" w:rsidRDefault="00452AFF" w:rsidP="00163217">
            <w:pPr>
              <w:contextualSpacing/>
              <w:jc w:val="center"/>
              <w:rPr>
                <w:color w:val="000000"/>
              </w:rPr>
            </w:pPr>
            <w:r>
              <w:rPr>
                <w:color w:val="000000"/>
              </w:rPr>
              <w:t>тыс. руб.</w:t>
            </w:r>
          </w:p>
        </w:tc>
      </w:tr>
      <w:tr w:rsidR="00452AFF" w:rsidRPr="00BF1873" w14:paraId="361F1656" w14:textId="77777777" w:rsidTr="00163217">
        <w:trPr>
          <w:trHeight w:val="70"/>
        </w:trPr>
        <w:tc>
          <w:tcPr>
            <w:tcW w:w="1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13ADA" w14:textId="77777777" w:rsidR="00452AFF" w:rsidRPr="00BF1873" w:rsidRDefault="00452AFF" w:rsidP="00163217">
            <w:pPr>
              <w:contextualSpacing/>
              <w:jc w:val="center"/>
              <w:rPr>
                <w:color w:val="000000"/>
              </w:rPr>
            </w:pPr>
            <w:r w:rsidRPr="00BF1873">
              <w:rPr>
                <w:color w:val="000000"/>
              </w:rPr>
              <w:t>Измеритель</w:t>
            </w:r>
          </w:p>
        </w:tc>
        <w:tc>
          <w:tcPr>
            <w:tcW w:w="1263" w:type="pct"/>
            <w:vMerge w:val="restart"/>
            <w:tcBorders>
              <w:top w:val="single" w:sz="4" w:space="0" w:color="auto"/>
              <w:left w:val="nil"/>
              <w:right w:val="single" w:sz="4" w:space="0" w:color="auto"/>
            </w:tcBorders>
            <w:shd w:val="clear" w:color="auto" w:fill="auto"/>
            <w:vAlign w:val="center"/>
            <w:hideMark/>
          </w:tcPr>
          <w:p w14:paraId="650B8B0B" w14:textId="77777777" w:rsidR="00452AFF" w:rsidRPr="00BF1873" w:rsidRDefault="00452AFF" w:rsidP="00163217">
            <w:pPr>
              <w:contextualSpacing/>
              <w:jc w:val="center"/>
              <w:rPr>
                <w:color w:val="000000"/>
              </w:rPr>
            </w:pPr>
            <w:r w:rsidRPr="00BF1873">
              <w:rPr>
                <w:color w:val="000000"/>
              </w:rPr>
              <w:t>1,05</w:t>
            </w:r>
          </w:p>
        </w:tc>
        <w:tc>
          <w:tcPr>
            <w:tcW w:w="1224" w:type="pct"/>
            <w:tcBorders>
              <w:top w:val="single" w:sz="4" w:space="0" w:color="auto"/>
              <w:left w:val="nil"/>
              <w:bottom w:val="single" w:sz="4" w:space="0" w:color="auto"/>
              <w:right w:val="single" w:sz="4" w:space="0" w:color="auto"/>
            </w:tcBorders>
            <w:shd w:val="clear" w:color="auto" w:fill="auto"/>
            <w:noWrap/>
            <w:vAlign w:val="center"/>
            <w:hideMark/>
          </w:tcPr>
          <w:p w14:paraId="06E21AA3" w14:textId="77777777" w:rsidR="00452AFF" w:rsidRPr="00BF1873" w:rsidRDefault="00452AFF" w:rsidP="00163217">
            <w:pPr>
              <w:contextualSpacing/>
              <w:jc w:val="center"/>
              <w:rPr>
                <w:color w:val="000000"/>
              </w:rPr>
            </w:pPr>
            <w:r w:rsidRPr="00BF1873">
              <w:rPr>
                <w:color w:val="000000"/>
              </w:rPr>
              <w:t>1 км</w:t>
            </w: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2B249970" w14:textId="77777777" w:rsidR="00452AFF" w:rsidRPr="00BF1873" w:rsidRDefault="00452AFF" w:rsidP="00163217">
            <w:pPr>
              <w:contextualSpacing/>
              <w:jc w:val="center"/>
              <w:rPr>
                <w:b/>
                <w:bCs/>
                <w:color w:val="000000"/>
              </w:rPr>
            </w:pPr>
            <w:r w:rsidRPr="00BF1873">
              <w:rPr>
                <w:b/>
                <w:bCs/>
                <w:color w:val="000000"/>
              </w:rPr>
              <w:t> </w:t>
            </w:r>
          </w:p>
        </w:tc>
      </w:tr>
      <w:tr w:rsidR="00452AFF" w:rsidRPr="00BF1873" w14:paraId="20D5B96F" w14:textId="77777777" w:rsidTr="00163217">
        <w:trPr>
          <w:trHeight w:val="70"/>
        </w:trPr>
        <w:tc>
          <w:tcPr>
            <w:tcW w:w="1632" w:type="pct"/>
            <w:tcBorders>
              <w:top w:val="nil"/>
              <w:left w:val="single" w:sz="4" w:space="0" w:color="auto"/>
              <w:bottom w:val="single" w:sz="4" w:space="0" w:color="auto"/>
              <w:right w:val="single" w:sz="4" w:space="0" w:color="auto"/>
            </w:tcBorders>
            <w:shd w:val="clear" w:color="auto" w:fill="auto"/>
            <w:vAlign w:val="center"/>
            <w:hideMark/>
          </w:tcPr>
          <w:p w14:paraId="61A8A101" w14:textId="77777777" w:rsidR="00452AFF" w:rsidRPr="00BF1873" w:rsidRDefault="00452AFF" w:rsidP="00163217">
            <w:pPr>
              <w:contextualSpacing/>
              <w:jc w:val="center"/>
              <w:rPr>
                <w:color w:val="000000"/>
              </w:rPr>
            </w:pPr>
            <w:r w:rsidRPr="00BF1873">
              <w:rPr>
                <w:color w:val="000000"/>
              </w:rPr>
              <w:t>Величина измерителя</w:t>
            </w:r>
          </w:p>
        </w:tc>
        <w:tc>
          <w:tcPr>
            <w:tcW w:w="1263" w:type="pct"/>
            <w:vMerge/>
            <w:tcBorders>
              <w:left w:val="nil"/>
              <w:right w:val="single" w:sz="4" w:space="0" w:color="auto"/>
            </w:tcBorders>
            <w:shd w:val="clear" w:color="auto" w:fill="auto"/>
            <w:vAlign w:val="center"/>
            <w:hideMark/>
          </w:tcPr>
          <w:p w14:paraId="1D35934F" w14:textId="77777777" w:rsidR="00452AFF" w:rsidRPr="00BF1873" w:rsidRDefault="00452AFF" w:rsidP="00163217">
            <w:pPr>
              <w:contextualSpacing/>
              <w:jc w:val="center"/>
              <w:rPr>
                <w:color w:val="000000"/>
              </w:rPr>
            </w:pPr>
          </w:p>
        </w:tc>
        <w:tc>
          <w:tcPr>
            <w:tcW w:w="1224" w:type="pct"/>
            <w:tcBorders>
              <w:top w:val="nil"/>
              <w:left w:val="nil"/>
              <w:bottom w:val="single" w:sz="4" w:space="0" w:color="auto"/>
              <w:right w:val="single" w:sz="4" w:space="0" w:color="auto"/>
            </w:tcBorders>
            <w:shd w:val="clear" w:color="auto" w:fill="auto"/>
            <w:vAlign w:val="center"/>
            <w:hideMark/>
          </w:tcPr>
          <w:p w14:paraId="2B60FF6A" w14:textId="77777777" w:rsidR="00452AFF" w:rsidRPr="00BF1873" w:rsidRDefault="00452AFF" w:rsidP="00163217">
            <w:pPr>
              <w:contextualSpacing/>
              <w:jc w:val="center"/>
              <w:rPr>
                <w:color w:val="000000"/>
              </w:rPr>
            </w:pPr>
            <w:r>
              <w:rPr>
                <w:color w:val="000000"/>
              </w:rPr>
              <w:t>7,66</w:t>
            </w:r>
          </w:p>
        </w:tc>
        <w:tc>
          <w:tcPr>
            <w:tcW w:w="881" w:type="pct"/>
            <w:tcBorders>
              <w:top w:val="nil"/>
              <w:left w:val="nil"/>
              <w:bottom w:val="single" w:sz="4" w:space="0" w:color="auto"/>
              <w:right w:val="single" w:sz="4" w:space="0" w:color="auto"/>
            </w:tcBorders>
            <w:shd w:val="clear" w:color="auto" w:fill="auto"/>
            <w:noWrap/>
            <w:vAlign w:val="center"/>
            <w:hideMark/>
          </w:tcPr>
          <w:p w14:paraId="43334473" w14:textId="77777777" w:rsidR="00452AFF" w:rsidRPr="00BF1873" w:rsidRDefault="00452AFF" w:rsidP="00163217">
            <w:pPr>
              <w:contextualSpacing/>
              <w:jc w:val="center"/>
              <w:rPr>
                <w:b/>
                <w:bCs/>
                <w:color w:val="000000"/>
              </w:rPr>
            </w:pPr>
            <w:r w:rsidRPr="00BF1873">
              <w:rPr>
                <w:b/>
                <w:bCs/>
                <w:color w:val="000000"/>
              </w:rPr>
              <w:t> </w:t>
            </w:r>
          </w:p>
        </w:tc>
      </w:tr>
      <w:tr w:rsidR="00452AFF" w:rsidRPr="00BF1873" w14:paraId="5473307C" w14:textId="77777777" w:rsidTr="00163217">
        <w:trPr>
          <w:trHeight w:val="585"/>
        </w:trPr>
        <w:tc>
          <w:tcPr>
            <w:tcW w:w="1632" w:type="pct"/>
            <w:tcBorders>
              <w:top w:val="nil"/>
              <w:left w:val="single" w:sz="4" w:space="0" w:color="auto"/>
              <w:bottom w:val="single" w:sz="4" w:space="0" w:color="auto"/>
              <w:right w:val="single" w:sz="4" w:space="0" w:color="auto"/>
            </w:tcBorders>
            <w:shd w:val="clear" w:color="auto" w:fill="auto"/>
            <w:vAlign w:val="center"/>
            <w:hideMark/>
          </w:tcPr>
          <w:p w14:paraId="4237A001" w14:textId="77777777" w:rsidR="00452AFF" w:rsidRPr="00BF1873" w:rsidRDefault="00452AFF" w:rsidP="00163217">
            <w:pPr>
              <w:contextualSpacing/>
              <w:jc w:val="center"/>
              <w:rPr>
                <w:color w:val="000000"/>
              </w:rPr>
            </w:pPr>
            <w:r w:rsidRPr="00BF1873">
              <w:rPr>
                <w:color w:val="000000"/>
              </w:rPr>
              <w:t>Норматив цены на единицу измерителя</w:t>
            </w:r>
          </w:p>
        </w:tc>
        <w:tc>
          <w:tcPr>
            <w:tcW w:w="1263" w:type="pct"/>
            <w:vMerge/>
            <w:tcBorders>
              <w:left w:val="nil"/>
              <w:right w:val="single" w:sz="4" w:space="0" w:color="auto"/>
            </w:tcBorders>
            <w:shd w:val="clear" w:color="auto" w:fill="auto"/>
            <w:noWrap/>
            <w:vAlign w:val="center"/>
            <w:hideMark/>
          </w:tcPr>
          <w:p w14:paraId="6B02278B" w14:textId="77777777" w:rsidR="00452AFF" w:rsidRPr="00BF1873" w:rsidRDefault="00452AFF" w:rsidP="00163217">
            <w:pPr>
              <w:contextualSpacing/>
              <w:jc w:val="center"/>
              <w:rPr>
                <w:color w:val="000000"/>
              </w:rPr>
            </w:pPr>
          </w:p>
        </w:tc>
        <w:tc>
          <w:tcPr>
            <w:tcW w:w="1224" w:type="pct"/>
            <w:tcBorders>
              <w:top w:val="nil"/>
              <w:left w:val="nil"/>
              <w:bottom w:val="single" w:sz="4" w:space="0" w:color="auto"/>
              <w:right w:val="single" w:sz="4" w:space="0" w:color="auto"/>
            </w:tcBorders>
            <w:shd w:val="clear" w:color="auto" w:fill="auto"/>
            <w:noWrap/>
            <w:vAlign w:val="center"/>
            <w:hideMark/>
          </w:tcPr>
          <w:p w14:paraId="4CB3EFE3" w14:textId="77777777" w:rsidR="00452AFF" w:rsidRPr="00BF1873" w:rsidRDefault="00452AFF" w:rsidP="00163217">
            <w:pPr>
              <w:contextualSpacing/>
              <w:jc w:val="center"/>
              <w:rPr>
                <w:color w:val="000000"/>
              </w:rPr>
            </w:pPr>
            <w:r w:rsidRPr="00BF1873">
              <w:rPr>
                <w:color w:val="000000"/>
              </w:rPr>
              <w:t>519,00</w:t>
            </w:r>
          </w:p>
        </w:tc>
        <w:tc>
          <w:tcPr>
            <w:tcW w:w="881" w:type="pct"/>
            <w:tcBorders>
              <w:top w:val="nil"/>
              <w:left w:val="nil"/>
              <w:bottom w:val="single" w:sz="4" w:space="0" w:color="auto"/>
              <w:right w:val="single" w:sz="4" w:space="0" w:color="auto"/>
            </w:tcBorders>
            <w:shd w:val="clear" w:color="auto" w:fill="auto"/>
            <w:noWrap/>
            <w:vAlign w:val="center"/>
            <w:hideMark/>
          </w:tcPr>
          <w:p w14:paraId="2E06C2FD" w14:textId="77777777" w:rsidR="00452AFF" w:rsidRPr="00BF1873" w:rsidRDefault="00452AFF" w:rsidP="00163217">
            <w:pPr>
              <w:contextualSpacing/>
              <w:jc w:val="center"/>
              <w:rPr>
                <w:color w:val="000000"/>
              </w:rPr>
            </w:pPr>
            <w:r w:rsidRPr="00BF1873">
              <w:rPr>
                <w:color w:val="000000"/>
              </w:rPr>
              <w:t> </w:t>
            </w:r>
          </w:p>
        </w:tc>
      </w:tr>
      <w:tr w:rsidR="00452AFF" w:rsidRPr="00BF1873" w14:paraId="5730DD50" w14:textId="77777777" w:rsidTr="00163217">
        <w:trPr>
          <w:trHeight w:val="70"/>
        </w:trPr>
        <w:tc>
          <w:tcPr>
            <w:tcW w:w="1632" w:type="pct"/>
            <w:tcBorders>
              <w:top w:val="nil"/>
              <w:left w:val="single" w:sz="4" w:space="0" w:color="auto"/>
              <w:bottom w:val="single" w:sz="4" w:space="0" w:color="auto"/>
              <w:right w:val="single" w:sz="4" w:space="0" w:color="auto"/>
            </w:tcBorders>
            <w:shd w:val="clear" w:color="auto" w:fill="auto"/>
            <w:noWrap/>
            <w:vAlign w:val="bottom"/>
            <w:hideMark/>
          </w:tcPr>
          <w:p w14:paraId="6217F750" w14:textId="77777777" w:rsidR="00452AFF" w:rsidRPr="00BF1873" w:rsidRDefault="00452AFF" w:rsidP="00163217">
            <w:pPr>
              <w:contextualSpacing/>
              <w:jc w:val="center"/>
              <w:rPr>
                <w:color w:val="000000"/>
              </w:rPr>
            </w:pPr>
            <w:r w:rsidRPr="00BF1873">
              <w:rPr>
                <w:color w:val="000000"/>
              </w:rPr>
              <w:t>Затраты</w:t>
            </w:r>
          </w:p>
        </w:tc>
        <w:tc>
          <w:tcPr>
            <w:tcW w:w="1263" w:type="pct"/>
            <w:vMerge/>
            <w:tcBorders>
              <w:left w:val="nil"/>
              <w:bottom w:val="single" w:sz="4" w:space="0" w:color="auto"/>
              <w:right w:val="single" w:sz="4" w:space="0" w:color="auto"/>
            </w:tcBorders>
            <w:shd w:val="clear" w:color="auto" w:fill="auto"/>
            <w:noWrap/>
            <w:vAlign w:val="center"/>
            <w:hideMark/>
          </w:tcPr>
          <w:p w14:paraId="4C7791FA" w14:textId="77777777" w:rsidR="00452AFF" w:rsidRPr="00BF1873" w:rsidRDefault="00452AFF" w:rsidP="00163217">
            <w:pPr>
              <w:contextualSpacing/>
              <w:jc w:val="center"/>
              <w:rPr>
                <w:color w:val="000000"/>
              </w:rPr>
            </w:pPr>
          </w:p>
        </w:tc>
        <w:tc>
          <w:tcPr>
            <w:tcW w:w="1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7FC76" w14:textId="77777777" w:rsidR="00452AFF" w:rsidRPr="000C1CC6" w:rsidRDefault="00452AFF" w:rsidP="00163217">
            <w:pPr>
              <w:contextualSpacing/>
              <w:jc w:val="center"/>
              <w:rPr>
                <w:color w:val="000000"/>
              </w:rPr>
            </w:pPr>
            <w:r w:rsidRPr="000C1CC6">
              <w:rPr>
                <w:color w:val="000000"/>
              </w:rPr>
              <w:t>4 174,32</w:t>
            </w:r>
          </w:p>
        </w:tc>
        <w:tc>
          <w:tcPr>
            <w:tcW w:w="881" w:type="pct"/>
            <w:tcBorders>
              <w:top w:val="single" w:sz="4" w:space="0" w:color="auto"/>
              <w:left w:val="nil"/>
              <w:bottom w:val="single" w:sz="4" w:space="0" w:color="auto"/>
              <w:right w:val="single" w:sz="4" w:space="0" w:color="auto"/>
            </w:tcBorders>
            <w:shd w:val="clear" w:color="auto" w:fill="auto"/>
            <w:noWrap/>
            <w:vAlign w:val="center"/>
          </w:tcPr>
          <w:p w14:paraId="730D1022" w14:textId="77777777" w:rsidR="00452AFF" w:rsidRPr="000C1CC6" w:rsidRDefault="00452AFF" w:rsidP="00163217">
            <w:pPr>
              <w:contextualSpacing/>
              <w:jc w:val="center"/>
              <w:rPr>
                <w:color w:val="000000"/>
              </w:rPr>
            </w:pPr>
            <w:r w:rsidRPr="000C1CC6">
              <w:rPr>
                <w:color w:val="000000"/>
              </w:rPr>
              <w:t>4 174,32</w:t>
            </w:r>
          </w:p>
        </w:tc>
      </w:tr>
      <w:tr w:rsidR="00452AFF" w:rsidRPr="00BF1873" w14:paraId="46A16B7B" w14:textId="77777777" w:rsidTr="00163217">
        <w:trPr>
          <w:trHeight w:val="70"/>
        </w:trPr>
        <w:tc>
          <w:tcPr>
            <w:tcW w:w="1632" w:type="pct"/>
            <w:tcBorders>
              <w:top w:val="single" w:sz="4" w:space="0" w:color="auto"/>
              <w:left w:val="single" w:sz="4" w:space="0" w:color="auto"/>
              <w:bottom w:val="nil"/>
              <w:right w:val="nil"/>
            </w:tcBorders>
            <w:shd w:val="clear" w:color="auto" w:fill="auto"/>
            <w:noWrap/>
            <w:vAlign w:val="bottom"/>
            <w:hideMark/>
          </w:tcPr>
          <w:p w14:paraId="08A734BC" w14:textId="77777777" w:rsidR="00452AFF" w:rsidRPr="00BF1873" w:rsidRDefault="00452AFF" w:rsidP="00163217">
            <w:pPr>
              <w:contextualSpacing/>
              <w:jc w:val="center"/>
              <w:rPr>
                <w:color w:val="000000"/>
              </w:rPr>
            </w:pPr>
          </w:p>
        </w:tc>
        <w:tc>
          <w:tcPr>
            <w:tcW w:w="24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ECEA4" w14:textId="77777777" w:rsidR="00452AFF" w:rsidRPr="00BF1873" w:rsidRDefault="00452AFF" w:rsidP="00163217">
            <w:pPr>
              <w:contextualSpacing/>
              <w:rPr>
                <w:color w:val="000000"/>
              </w:rPr>
            </w:pPr>
            <w:r w:rsidRPr="00BF1873">
              <w:rPr>
                <w:color w:val="000000"/>
              </w:rPr>
              <w:t>Пересчет в цены 2019 (ИЦП-1,07)</w:t>
            </w: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A21DA" w14:textId="77777777" w:rsidR="00452AFF" w:rsidRPr="00EC0767" w:rsidRDefault="00452AFF" w:rsidP="00163217">
            <w:pPr>
              <w:contextualSpacing/>
              <w:jc w:val="center"/>
              <w:rPr>
                <w:color w:val="000000"/>
              </w:rPr>
            </w:pPr>
            <w:r w:rsidRPr="00EC0767">
              <w:rPr>
                <w:color w:val="000000"/>
              </w:rPr>
              <w:t>4 466,52</w:t>
            </w:r>
          </w:p>
        </w:tc>
      </w:tr>
      <w:tr w:rsidR="00452AFF" w:rsidRPr="00BF1873" w14:paraId="1803DCFB" w14:textId="77777777" w:rsidTr="00163217">
        <w:trPr>
          <w:trHeight w:val="315"/>
        </w:trPr>
        <w:tc>
          <w:tcPr>
            <w:tcW w:w="1632" w:type="pct"/>
            <w:tcBorders>
              <w:top w:val="nil"/>
              <w:left w:val="single" w:sz="4" w:space="0" w:color="auto"/>
              <w:bottom w:val="nil"/>
              <w:right w:val="nil"/>
            </w:tcBorders>
            <w:shd w:val="clear" w:color="auto" w:fill="auto"/>
            <w:noWrap/>
            <w:vAlign w:val="bottom"/>
            <w:hideMark/>
          </w:tcPr>
          <w:p w14:paraId="39A52BDF" w14:textId="77777777" w:rsidR="00452AFF" w:rsidRPr="00BF1873" w:rsidRDefault="00452AFF" w:rsidP="00163217">
            <w:pPr>
              <w:contextualSpacing/>
              <w:jc w:val="center"/>
              <w:rPr>
                <w:color w:val="000000"/>
              </w:rPr>
            </w:pPr>
          </w:p>
        </w:tc>
        <w:tc>
          <w:tcPr>
            <w:tcW w:w="24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0C9DB" w14:textId="77777777" w:rsidR="00452AFF" w:rsidRPr="00BF1873" w:rsidRDefault="00452AFF" w:rsidP="00163217">
            <w:pPr>
              <w:contextualSpacing/>
              <w:rPr>
                <w:color w:val="000000"/>
              </w:rPr>
            </w:pPr>
            <w:r w:rsidRPr="00BF1873">
              <w:rPr>
                <w:color w:val="000000"/>
              </w:rPr>
              <w:t>Пересчет в цены 2020 (ИЦП-1,071)</w:t>
            </w:r>
          </w:p>
        </w:tc>
        <w:tc>
          <w:tcPr>
            <w:tcW w:w="881" w:type="pct"/>
            <w:tcBorders>
              <w:top w:val="nil"/>
              <w:left w:val="single" w:sz="4" w:space="0" w:color="auto"/>
              <w:bottom w:val="single" w:sz="4" w:space="0" w:color="auto"/>
              <w:right w:val="single" w:sz="4" w:space="0" w:color="auto"/>
            </w:tcBorders>
            <w:shd w:val="clear" w:color="auto" w:fill="auto"/>
            <w:noWrap/>
            <w:vAlign w:val="center"/>
          </w:tcPr>
          <w:p w14:paraId="1D9C80BF" w14:textId="77777777" w:rsidR="00452AFF" w:rsidRPr="00EC0767" w:rsidRDefault="00452AFF" w:rsidP="00163217">
            <w:pPr>
              <w:contextualSpacing/>
              <w:jc w:val="center"/>
              <w:rPr>
                <w:color w:val="000000"/>
              </w:rPr>
            </w:pPr>
            <w:r w:rsidRPr="00EC0767">
              <w:rPr>
                <w:color w:val="000000"/>
              </w:rPr>
              <w:t>4 783,64</w:t>
            </w:r>
          </w:p>
        </w:tc>
      </w:tr>
      <w:tr w:rsidR="00452AFF" w:rsidRPr="00BF1873" w14:paraId="463BF2F0" w14:textId="77777777" w:rsidTr="00163217">
        <w:trPr>
          <w:trHeight w:val="315"/>
        </w:trPr>
        <w:tc>
          <w:tcPr>
            <w:tcW w:w="1632" w:type="pct"/>
            <w:tcBorders>
              <w:top w:val="nil"/>
              <w:left w:val="single" w:sz="4" w:space="0" w:color="auto"/>
              <w:bottom w:val="single" w:sz="4" w:space="0" w:color="auto"/>
              <w:right w:val="nil"/>
            </w:tcBorders>
            <w:shd w:val="clear" w:color="auto" w:fill="auto"/>
            <w:noWrap/>
            <w:vAlign w:val="bottom"/>
            <w:hideMark/>
          </w:tcPr>
          <w:p w14:paraId="6741487F" w14:textId="77777777" w:rsidR="00452AFF" w:rsidRPr="00BF1873" w:rsidRDefault="00452AFF" w:rsidP="00163217">
            <w:pPr>
              <w:contextualSpacing/>
              <w:jc w:val="center"/>
              <w:rPr>
                <w:color w:val="000000"/>
              </w:rPr>
            </w:pPr>
          </w:p>
        </w:tc>
        <w:tc>
          <w:tcPr>
            <w:tcW w:w="248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71CA2" w14:textId="77777777" w:rsidR="00452AFF" w:rsidRPr="00BF1873" w:rsidRDefault="00452AFF" w:rsidP="00163217">
            <w:pPr>
              <w:contextualSpacing/>
              <w:rPr>
                <w:b/>
                <w:color w:val="000000"/>
              </w:rPr>
            </w:pPr>
            <w:r w:rsidRPr="00BF1873">
              <w:rPr>
                <w:b/>
                <w:color w:val="000000"/>
              </w:rPr>
              <w:t>Пересчет в цены 2021 (ИЦП-1,069)</w:t>
            </w:r>
          </w:p>
        </w:tc>
        <w:tc>
          <w:tcPr>
            <w:tcW w:w="881" w:type="pct"/>
            <w:tcBorders>
              <w:top w:val="nil"/>
              <w:left w:val="single" w:sz="4" w:space="0" w:color="auto"/>
              <w:bottom w:val="single" w:sz="4" w:space="0" w:color="auto"/>
              <w:right w:val="single" w:sz="4" w:space="0" w:color="auto"/>
            </w:tcBorders>
            <w:shd w:val="clear" w:color="auto" w:fill="auto"/>
            <w:noWrap/>
            <w:vAlign w:val="center"/>
          </w:tcPr>
          <w:p w14:paraId="30624D4B" w14:textId="77777777" w:rsidR="00452AFF" w:rsidRPr="00EC0767" w:rsidRDefault="00452AFF" w:rsidP="00163217">
            <w:pPr>
              <w:contextualSpacing/>
              <w:jc w:val="center"/>
              <w:rPr>
                <w:b/>
                <w:color w:val="000000"/>
              </w:rPr>
            </w:pPr>
            <w:r w:rsidRPr="00EC0767">
              <w:rPr>
                <w:b/>
                <w:color w:val="000000"/>
              </w:rPr>
              <w:t>5 113,71</w:t>
            </w:r>
          </w:p>
        </w:tc>
      </w:tr>
    </w:tbl>
    <w:p w14:paraId="04E3BFFA" w14:textId="77777777" w:rsidR="00452AFF" w:rsidRPr="00B73CD8" w:rsidRDefault="00452AFF" w:rsidP="00452AFF">
      <w:pPr>
        <w:ind w:firstLine="709"/>
        <w:jc w:val="both"/>
        <w:rPr>
          <w:sz w:val="16"/>
          <w:szCs w:val="16"/>
        </w:rPr>
      </w:pPr>
    </w:p>
    <w:p w14:paraId="304884AE" w14:textId="77777777" w:rsidR="00452AFF" w:rsidRDefault="00452AFF" w:rsidP="00452AFF">
      <w:pPr>
        <w:ind w:firstLine="709"/>
        <w:jc w:val="both"/>
        <w:rPr>
          <w:sz w:val="28"/>
          <w:szCs w:val="28"/>
        </w:rPr>
      </w:pPr>
      <w:r w:rsidRPr="00512583">
        <w:rPr>
          <w:sz w:val="28"/>
          <w:szCs w:val="28"/>
        </w:rPr>
        <w:t>На основании вышеизложенного, размер капитальных вложений, включаемых в плату за технологическое присоединение энергопринима</w:t>
      </w:r>
      <w:r>
        <w:rPr>
          <w:sz w:val="28"/>
          <w:szCs w:val="28"/>
        </w:rPr>
        <w:t xml:space="preserve">ющих устройств ОАО «РЖД» (ПС 35 </w:t>
      </w:r>
      <w:proofErr w:type="spellStart"/>
      <w:r>
        <w:rPr>
          <w:sz w:val="28"/>
          <w:szCs w:val="28"/>
        </w:rPr>
        <w:t>кВ</w:t>
      </w:r>
      <w:proofErr w:type="spellEnd"/>
      <w:r>
        <w:rPr>
          <w:sz w:val="28"/>
          <w:szCs w:val="28"/>
        </w:rPr>
        <w:t xml:space="preserve"> «</w:t>
      </w:r>
      <w:proofErr w:type="spellStart"/>
      <w:r>
        <w:rPr>
          <w:sz w:val="28"/>
          <w:szCs w:val="28"/>
        </w:rPr>
        <w:t>Бускускан</w:t>
      </w:r>
      <w:proofErr w:type="spellEnd"/>
      <w:r w:rsidRPr="00512583">
        <w:rPr>
          <w:sz w:val="28"/>
          <w:szCs w:val="28"/>
        </w:rPr>
        <w:t xml:space="preserve">», расположенная по адресу: Кемеровская обл., </w:t>
      </w:r>
      <w:r w:rsidRPr="00451378">
        <w:rPr>
          <w:sz w:val="28"/>
          <w:szCs w:val="28"/>
        </w:rPr>
        <w:t>Беловский район, пос. Станция «</w:t>
      </w:r>
      <w:proofErr w:type="spellStart"/>
      <w:r w:rsidRPr="00451378">
        <w:rPr>
          <w:sz w:val="28"/>
          <w:szCs w:val="28"/>
        </w:rPr>
        <w:t>Бускускан</w:t>
      </w:r>
      <w:proofErr w:type="spellEnd"/>
      <w:r w:rsidRPr="00512583">
        <w:rPr>
          <w:sz w:val="28"/>
          <w:szCs w:val="28"/>
        </w:rPr>
        <w:t xml:space="preserve">) по индивидуальному проекту составляет, по мнению экспертов, </w:t>
      </w:r>
      <w:r w:rsidRPr="00CE5B9A">
        <w:rPr>
          <w:b/>
          <w:sz w:val="28"/>
          <w:szCs w:val="28"/>
        </w:rPr>
        <w:t>0,00</w:t>
      </w:r>
      <w:r w:rsidRPr="00512583">
        <w:rPr>
          <w:sz w:val="28"/>
          <w:szCs w:val="28"/>
        </w:rPr>
        <w:t xml:space="preserve"> тыс. руб.</w:t>
      </w:r>
    </w:p>
    <w:p w14:paraId="6916DD27" w14:textId="77777777" w:rsidR="00452AFF" w:rsidRDefault="00452AFF" w:rsidP="00452AFF">
      <w:pPr>
        <w:ind w:firstLine="709"/>
        <w:jc w:val="both"/>
        <w:rPr>
          <w:sz w:val="28"/>
          <w:szCs w:val="28"/>
        </w:rPr>
      </w:pPr>
    </w:p>
    <w:p w14:paraId="2D2F081F" w14:textId="77777777" w:rsidR="00452AFF" w:rsidRPr="00512583" w:rsidRDefault="00452AFF" w:rsidP="00452AFF">
      <w:pPr>
        <w:jc w:val="center"/>
        <w:rPr>
          <w:sz w:val="28"/>
          <w:szCs w:val="28"/>
        </w:rPr>
      </w:pPr>
      <w:r w:rsidRPr="000E4E07">
        <w:rPr>
          <w:b/>
          <w:sz w:val="28"/>
          <w:szCs w:val="28"/>
        </w:rPr>
        <w:t>Расходы сетевой организации,</w:t>
      </w:r>
      <w:r>
        <w:rPr>
          <w:b/>
          <w:sz w:val="28"/>
          <w:szCs w:val="28"/>
        </w:rPr>
        <w:t xml:space="preserve"> </w:t>
      </w:r>
      <w:r w:rsidRPr="000E4E07">
        <w:rPr>
          <w:b/>
          <w:sz w:val="28"/>
          <w:szCs w:val="28"/>
        </w:rPr>
        <w:t>связанные с осуществлением 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14:paraId="005756C5" w14:textId="77777777" w:rsidR="00452AFF" w:rsidRDefault="00452AFF" w:rsidP="00452AFF">
      <w:pPr>
        <w:ind w:firstLine="720"/>
        <w:contextualSpacing/>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31A87E50" w14:textId="77777777" w:rsidR="00452AFF" w:rsidRDefault="00452AFF" w:rsidP="00452AFF">
      <w:pPr>
        <w:ind w:firstLine="708"/>
        <w:jc w:val="both"/>
        <w:rPr>
          <w:sz w:val="28"/>
          <w:szCs w:val="28"/>
        </w:rPr>
      </w:pPr>
      <w:r>
        <w:rPr>
          <w:sz w:val="28"/>
          <w:szCs w:val="28"/>
        </w:rPr>
        <w:t>Расходы на «Оснащение ПС 35</w:t>
      </w:r>
      <w:r w:rsidRPr="00512583">
        <w:rPr>
          <w:sz w:val="28"/>
          <w:szCs w:val="28"/>
        </w:rPr>
        <w:t xml:space="preserve"> </w:t>
      </w:r>
      <w:proofErr w:type="spellStart"/>
      <w:r w:rsidRPr="00512583">
        <w:rPr>
          <w:sz w:val="28"/>
          <w:szCs w:val="28"/>
        </w:rPr>
        <w:t>кВ</w:t>
      </w:r>
      <w:proofErr w:type="spellEnd"/>
      <w:r w:rsidRPr="00512583">
        <w:rPr>
          <w:sz w:val="28"/>
          <w:szCs w:val="28"/>
        </w:rPr>
        <w:t xml:space="preserve"> «</w:t>
      </w:r>
      <w:proofErr w:type="spellStart"/>
      <w:r w:rsidRPr="00451378">
        <w:rPr>
          <w:sz w:val="28"/>
          <w:szCs w:val="28"/>
        </w:rPr>
        <w:t>Бускускан</w:t>
      </w:r>
      <w:proofErr w:type="spellEnd"/>
      <w:r w:rsidRPr="00512583">
        <w:rPr>
          <w:sz w:val="28"/>
          <w:szCs w:val="28"/>
        </w:rPr>
        <w:t xml:space="preserve">» устройствами дистанционного управления с возможностью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 в размере </w:t>
      </w:r>
      <w:r w:rsidRPr="00CD6A60">
        <w:rPr>
          <w:b/>
          <w:sz w:val="28"/>
          <w:szCs w:val="28"/>
        </w:rPr>
        <w:t>4 943,070</w:t>
      </w:r>
      <w:r w:rsidRPr="00512583">
        <w:rPr>
          <w:sz w:val="28"/>
          <w:szCs w:val="28"/>
        </w:rPr>
        <w:t xml:space="preserve"> тыс. руб. следует включить в инвестиционную программу филиала ПАО «МРСК Сибири» - «Кузбассэнерго – РЭС» в части передачи электроэнергии и учесть при установлении тарифов на услуги по передаче электрической энергии на очередной период регулирования:</w:t>
      </w:r>
    </w:p>
    <w:p w14:paraId="28028620" w14:textId="77777777" w:rsidR="00452AFF" w:rsidRDefault="00452AFF" w:rsidP="00452AFF">
      <w:pPr>
        <w:ind w:firstLine="709"/>
        <w:jc w:val="right"/>
        <w:rPr>
          <w:sz w:val="28"/>
          <w:szCs w:val="28"/>
        </w:rPr>
      </w:pPr>
    </w:p>
    <w:p w14:paraId="1963F17B" w14:textId="77777777" w:rsidR="00452AFF" w:rsidRDefault="00452AFF" w:rsidP="00452AFF">
      <w:pPr>
        <w:ind w:firstLine="709"/>
        <w:jc w:val="right"/>
        <w:rPr>
          <w:sz w:val="28"/>
          <w:szCs w:val="28"/>
        </w:rPr>
      </w:pPr>
      <w:r>
        <w:rPr>
          <w:sz w:val="28"/>
          <w:szCs w:val="28"/>
        </w:rPr>
        <w:t>Таблица 5</w:t>
      </w:r>
    </w:p>
    <w:p w14:paraId="2A33BF0C" w14:textId="77777777" w:rsidR="00452AFF" w:rsidRDefault="00452AFF" w:rsidP="00452AFF">
      <w:pPr>
        <w:jc w:val="center"/>
        <w:rPr>
          <w:sz w:val="28"/>
          <w:szCs w:val="28"/>
        </w:rPr>
      </w:pPr>
      <w:r w:rsidRPr="00EB1484">
        <w:rPr>
          <w:sz w:val="28"/>
          <w:szCs w:val="28"/>
        </w:rPr>
        <w:t>Предложения экспертов по учету расходов, связанных с технологическим присоединением энергопринима</w:t>
      </w:r>
      <w:r>
        <w:rPr>
          <w:sz w:val="28"/>
          <w:szCs w:val="28"/>
        </w:rPr>
        <w:t xml:space="preserve">ющих устройств ОАО «РЖД» (ПС 35 </w:t>
      </w:r>
      <w:proofErr w:type="spellStart"/>
      <w:r>
        <w:rPr>
          <w:sz w:val="28"/>
          <w:szCs w:val="28"/>
        </w:rPr>
        <w:t>кВ</w:t>
      </w:r>
      <w:proofErr w:type="spellEnd"/>
      <w:r>
        <w:rPr>
          <w:sz w:val="28"/>
          <w:szCs w:val="28"/>
        </w:rPr>
        <w:t xml:space="preserve">                    </w:t>
      </w:r>
      <w:proofErr w:type="gramStart"/>
      <w:r>
        <w:rPr>
          <w:sz w:val="28"/>
          <w:szCs w:val="28"/>
        </w:rPr>
        <w:t xml:space="preserve">   «</w:t>
      </w:r>
      <w:proofErr w:type="spellStart"/>
      <w:proofErr w:type="gramEnd"/>
      <w:r>
        <w:rPr>
          <w:sz w:val="28"/>
          <w:szCs w:val="28"/>
        </w:rPr>
        <w:t>Бускускан</w:t>
      </w:r>
      <w:proofErr w:type="spellEnd"/>
      <w:r w:rsidRPr="00EB1484">
        <w:rPr>
          <w:sz w:val="28"/>
          <w:szCs w:val="28"/>
        </w:rPr>
        <w:t>» по индивидуальному проекту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357"/>
        <w:gridCol w:w="2687"/>
      </w:tblGrid>
      <w:tr w:rsidR="00452AFF" w:rsidRPr="00D5253D" w14:paraId="10051A64" w14:textId="77777777" w:rsidTr="00163217">
        <w:trPr>
          <w:jc w:val="center"/>
        </w:trPr>
        <w:tc>
          <w:tcPr>
            <w:tcW w:w="1907" w:type="pct"/>
            <w:shd w:val="clear" w:color="auto" w:fill="auto"/>
            <w:vAlign w:val="center"/>
          </w:tcPr>
          <w:p w14:paraId="1E34EE27" w14:textId="77777777" w:rsidR="00452AFF" w:rsidRPr="002C5C66" w:rsidRDefault="00452AFF" w:rsidP="00163217">
            <w:pPr>
              <w:jc w:val="center"/>
              <w:rPr>
                <w:szCs w:val="28"/>
              </w:rPr>
            </w:pPr>
            <w:r w:rsidRPr="002C5C66">
              <w:rPr>
                <w:szCs w:val="28"/>
              </w:rPr>
              <w:t>Предложение предприятия по объему расходов на технологи</w:t>
            </w:r>
            <w:r>
              <w:rPr>
                <w:szCs w:val="28"/>
              </w:rPr>
              <w:t>ческое</w:t>
            </w:r>
            <w:r w:rsidRPr="002C5C66">
              <w:rPr>
                <w:szCs w:val="28"/>
              </w:rPr>
              <w:t xml:space="preserve"> присоединение энерго</w:t>
            </w:r>
            <w:r>
              <w:rPr>
                <w:szCs w:val="28"/>
              </w:rPr>
              <w:t>-</w:t>
            </w:r>
            <w:r w:rsidRPr="002C5C66">
              <w:rPr>
                <w:szCs w:val="28"/>
              </w:rPr>
              <w:t xml:space="preserve">принимающих устройств </w:t>
            </w:r>
            <w:r w:rsidRPr="002C5C66">
              <w:rPr>
                <w:szCs w:val="28"/>
              </w:rPr>
              <w:lastRenderedPageBreak/>
              <w:t>ОАО «РЖД</w:t>
            </w:r>
            <w:r>
              <w:rPr>
                <w:szCs w:val="28"/>
              </w:rPr>
              <w:t xml:space="preserve">» (ПС 110 </w:t>
            </w:r>
            <w:proofErr w:type="spellStart"/>
            <w:r>
              <w:rPr>
                <w:szCs w:val="28"/>
              </w:rPr>
              <w:t>кВ</w:t>
            </w:r>
            <w:proofErr w:type="spellEnd"/>
            <w:r>
              <w:rPr>
                <w:szCs w:val="28"/>
              </w:rPr>
              <w:t xml:space="preserve"> «Дуброво тяговая», </w:t>
            </w:r>
            <w:r w:rsidRPr="002C5C66">
              <w:rPr>
                <w:szCs w:val="28"/>
              </w:rPr>
              <w:t>тыс. руб.</w:t>
            </w:r>
          </w:p>
        </w:tc>
        <w:tc>
          <w:tcPr>
            <w:tcW w:w="3093" w:type="pct"/>
            <w:gridSpan w:val="2"/>
            <w:shd w:val="clear" w:color="auto" w:fill="auto"/>
            <w:vAlign w:val="center"/>
          </w:tcPr>
          <w:p w14:paraId="6FA109E2" w14:textId="77777777" w:rsidR="00452AFF" w:rsidRPr="002C5C66" w:rsidRDefault="00452AFF" w:rsidP="00163217">
            <w:pPr>
              <w:jc w:val="center"/>
              <w:rPr>
                <w:szCs w:val="28"/>
              </w:rPr>
            </w:pPr>
            <w:r w:rsidRPr="002C5C66">
              <w:rPr>
                <w:szCs w:val="28"/>
              </w:rPr>
              <w:lastRenderedPageBreak/>
              <w:t xml:space="preserve">Предложения экспертов по учету расходов, связанных с технологическим присоединением энергопринимающих устройств ОАО «РЖД» (ПС 110 </w:t>
            </w:r>
            <w:proofErr w:type="spellStart"/>
            <w:r w:rsidRPr="002C5C66">
              <w:rPr>
                <w:szCs w:val="28"/>
              </w:rPr>
              <w:t>кВ</w:t>
            </w:r>
            <w:proofErr w:type="spellEnd"/>
            <w:r w:rsidRPr="002C5C66">
              <w:rPr>
                <w:szCs w:val="28"/>
              </w:rPr>
              <w:t xml:space="preserve"> «Дуброво тяговая» по индивидуальному проекту, тыс. руб.</w:t>
            </w:r>
          </w:p>
        </w:tc>
      </w:tr>
      <w:tr w:rsidR="00452AFF" w:rsidRPr="00D5253D" w14:paraId="11B66678" w14:textId="77777777" w:rsidTr="00163217">
        <w:trPr>
          <w:jc w:val="center"/>
        </w:trPr>
        <w:tc>
          <w:tcPr>
            <w:tcW w:w="1907" w:type="pct"/>
            <w:shd w:val="clear" w:color="auto" w:fill="auto"/>
            <w:vAlign w:val="center"/>
          </w:tcPr>
          <w:p w14:paraId="2ED22866" w14:textId="77777777" w:rsidR="00452AFF" w:rsidRPr="002C5C66" w:rsidRDefault="00452AFF" w:rsidP="00163217">
            <w:pPr>
              <w:jc w:val="center"/>
              <w:rPr>
                <w:szCs w:val="28"/>
              </w:rPr>
            </w:pPr>
            <w:r w:rsidRPr="002C5C66">
              <w:rPr>
                <w:szCs w:val="28"/>
              </w:rPr>
              <w:t>Инвестиционная составляющая платы за технологическое присоединение</w:t>
            </w:r>
          </w:p>
        </w:tc>
        <w:tc>
          <w:tcPr>
            <w:tcW w:w="1718" w:type="pct"/>
            <w:shd w:val="clear" w:color="auto" w:fill="auto"/>
            <w:vAlign w:val="center"/>
          </w:tcPr>
          <w:p w14:paraId="4F64A220" w14:textId="77777777" w:rsidR="00452AFF" w:rsidRPr="002C5C66" w:rsidRDefault="00452AFF" w:rsidP="00163217">
            <w:pPr>
              <w:jc w:val="center"/>
              <w:rPr>
                <w:szCs w:val="28"/>
              </w:rPr>
            </w:pPr>
            <w:r w:rsidRPr="002C5C66">
              <w:rPr>
                <w:szCs w:val="28"/>
              </w:rPr>
              <w:t>Инвестиционная составляющая платы за технологическое присоединение</w:t>
            </w:r>
          </w:p>
        </w:tc>
        <w:tc>
          <w:tcPr>
            <w:tcW w:w="1375" w:type="pct"/>
            <w:shd w:val="clear" w:color="auto" w:fill="auto"/>
            <w:vAlign w:val="center"/>
          </w:tcPr>
          <w:p w14:paraId="62AC93FE" w14:textId="77777777" w:rsidR="00452AFF" w:rsidRPr="002C5C66" w:rsidRDefault="00452AFF" w:rsidP="00163217">
            <w:pPr>
              <w:jc w:val="center"/>
              <w:rPr>
                <w:szCs w:val="28"/>
              </w:rPr>
            </w:pPr>
            <w:r w:rsidRPr="002C5C66">
              <w:rPr>
                <w:szCs w:val="28"/>
              </w:rPr>
              <w:t>Инвестиционная составляющая тарифа на передачу электроэнергии</w:t>
            </w:r>
          </w:p>
        </w:tc>
      </w:tr>
      <w:tr w:rsidR="00452AFF" w:rsidRPr="00D5253D" w14:paraId="3BFEF68A" w14:textId="77777777" w:rsidTr="00163217">
        <w:trPr>
          <w:jc w:val="center"/>
        </w:trPr>
        <w:tc>
          <w:tcPr>
            <w:tcW w:w="1907" w:type="pct"/>
            <w:shd w:val="clear" w:color="auto" w:fill="auto"/>
            <w:vAlign w:val="center"/>
          </w:tcPr>
          <w:p w14:paraId="1D85D25A" w14:textId="77777777" w:rsidR="00452AFF" w:rsidRPr="002C5C66" w:rsidRDefault="00452AFF" w:rsidP="00163217">
            <w:pPr>
              <w:jc w:val="center"/>
              <w:rPr>
                <w:szCs w:val="28"/>
              </w:rPr>
            </w:pPr>
            <w:r w:rsidRPr="002C5C66">
              <w:rPr>
                <w:szCs w:val="28"/>
              </w:rPr>
              <w:t>5 083,071</w:t>
            </w:r>
          </w:p>
        </w:tc>
        <w:tc>
          <w:tcPr>
            <w:tcW w:w="1718" w:type="pct"/>
            <w:shd w:val="clear" w:color="auto" w:fill="auto"/>
            <w:vAlign w:val="center"/>
          </w:tcPr>
          <w:p w14:paraId="31E3887C" w14:textId="77777777" w:rsidR="00452AFF" w:rsidRPr="002C5C66" w:rsidRDefault="00452AFF" w:rsidP="00163217">
            <w:pPr>
              <w:jc w:val="center"/>
              <w:rPr>
                <w:szCs w:val="28"/>
              </w:rPr>
            </w:pPr>
            <w:r w:rsidRPr="002C5C66">
              <w:rPr>
                <w:szCs w:val="28"/>
              </w:rPr>
              <w:t>0,000</w:t>
            </w:r>
          </w:p>
        </w:tc>
        <w:tc>
          <w:tcPr>
            <w:tcW w:w="1375" w:type="pct"/>
            <w:shd w:val="clear" w:color="auto" w:fill="auto"/>
            <w:vAlign w:val="center"/>
          </w:tcPr>
          <w:p w14:paraId="00F7C2F6" w14:textId="77777777" w:rsidR="00452AFF" w:rsidRPr="002C5C66" w:rsidRDefault="00452AFF" w:rsidP="00163217">
            <w:pPr>
              <w:jc w:val="center"/>
              <w:rPr>
                <w:szCs w:val="28"/>
              </w:rPr>
            </w:pPr>
            <w:r w:rsidRPr="002C5C66">
              <w:rPr>
                <w:szCs w:val="28"/>
              </w:rPr>
              <w:t>4 943,070</w:t>
            </w:r>
          </w:p>
        </w:tc>
      </w:tr>
    </w:tbl>
    <w:p w14:paraId="3F44D530" w14:textId="77777777" w:rsidR="00452AFF" w:rsidRDefault="00452AFF" w:rsidP="00452AFF">
      <w:pPr>
        <w:ind w:firstLine="720"/>
        <w:contextualSpacing/>
        <w:jc w:val="both"/>
        <w:rPr>
          <w:sz w:val="28"/>
          <w:szCs w:val="28"/>
        </w:rPr>
      </w:pPr>
    </w:p>
    <w:p w14:paraId="4EB37B90" w14:textId="77777777" w:rsidR="00452AFF" w:rsidRPr="006D065C" w:rsidRDefault="00452AFF" w:rsidP="00452AFF">
      <w:pPr>
        <w:ind w:firstLine="720"/>
        <w:contextualSpacing/>
        <w:jc w:val="both"/>
        <w:rPr>
          <w:sz w:val="28"/>
          <w:szCs w:val="28"/>
        </w:rPr>
      </w:pPr>
      <w:r w:rsidRPr="006D065C">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56981715" w14:textId="77777777" w:rsidR="00452AFF" w:rsidRDefault="00452AFF" w:rsidP="00452AFF">
      <w:pPr>
        <w:ind w:firstLine="709"/>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23BA5D51" w14:textId="77777777" w:rsidR="00452AFF" w:rsidRDefault="00452AFF" w:rsidP="00452AFF">
      <w:pPr>
        <w:jc w:val="center"/>
        <w:rPr>
          <w:b/>
          <w:sz w:val="28"/>
          <w:szCs w:val="28"/>
        </w:rPr>
      </w:pPr>
      <w:r w:rsidRPr="0049547B">
        <w:rPr>
          <w:b/>
          <w:sz w:val="28"/>
          <w:szCs w:val="28"/>
        </w:rPr>
        <w:t>Стоимость мероприятий, не включающи</w:t>
      </w:r>
      <w:r>
        <w:rPr>
          <w:b/>
          <w:sz w:val="28"/>
          <w:szCs w:val="28"/>
        </w:rPr>
        <w:t>х</w:t>
      </w:r>
      <w:r w:rsidRPr="0049547B">
        <w:rPr>
          <w:b/>
          <w:sz w:val="28"/>
          <w:szCs w:val="28"/>
        </w:rPr>
        <w:t xml:space="preserve"> в себя строительство </w:t>
      </w:r>
      <w:r>
        <w:rPr>
          <w:b/>
          <w:sz w:val="28"/>
          <w:szCs w:val="28"/>
        </w:rPr>
        <w:t>и</w:t>
      </w:r>
      <w:r w:rsidRPr="0049547B">
        <w:rPr>
          <w:b/>
          <w:sz w:val="28"/>
          <w:szCs w:val="28"/>
        </w:rPr>
        <w:t xml:space="preserve"> реконструкцию объектов электросетевого хозяйства</w:t>
      </w:r>
    </w:p>
    <w:p w14:paraId="3F9ABA5A" w14:textId="77777777" w:rsidR="00452AFF" w:rsidRDefault="00452AFF" w:rsidP="00452AFF">
      <w:pPr>
        <w:autoSpaceDE w:val="0"/>
        <w:autoSpaceDN w:val="0"/>
        <w:adjustRightInd w:val="0"/>
        <w:ind w:firstLine="540"/>
        <w:contextualSpacing/>
        <w:jc w:val="both"/>
        <w:rPr>
          <w:sz w:val="28"/>
          <w:szCs w:val="28"/>
        </w:rPr>
      </w:pPr>
      <w:r w:rsidRPr="00D74B4B">
        <w:rPr>
          <w:sz w:val="28"/>
          <w:szCs w:val="28"/>
        </w:rPr>
        <w:t xml:space="preserve">Общество предлагает </w:t>
      </w:r>
      <w:r>
        <w:rPr>
          <w:sz w:val="28"/>
          <w:szCs w:val="28"/>
        </w:rPr>
        <w:t xml:space="preserve">затраты на </w:t>
      </w:r>
      <w:r w:rsidRPr="00D74B4B">
        <w:rPr>
          <w:sz w:val="28"/>
          <w:szCs w:val="28"/>
        </w:rPr>
        <w:t>технологическое присоединение к электрическим сетям</w:t>
      </w:r>
      <w:r>
        <w:rPr>
          <w:sz w:val="28"/>
          <w:szCs w:val="28"/>
        </w:rPr>
        <w:t xml:space="preserve"> по мероприятиям, не включающим в себя строительство и реконструкцию объектов </w:t>
      </w:r>
      <w:r w:rsidRPr="00D74B4B">
        <w:rPr>
          <w:sz w:val="28"/>
          <w:szCs w:val="28"/>
        </w:rPr>
        <w:t>в сумме</w:t>
      </w:r>
      <w:r>
        <w:rPr>
          <w:sz w:val="28"/>
          <w:szCs w:val="28"/>
        </w:rPr>
        <w:t xml:space="preserve"> 12,166 </w:t>
      </w:r>
      <w:r w:rsidRPr="00D74B4B">
        <w:rPr>
          <w:sz w:val="28"/>
          <w:szCs w:val="28"/>
        </w:rPr>
        <w:t>тыс. руб. без НДС</w:t>
      </w:r>
      <w:r>
        <w:rPr>
          <w:sz w:val="28"/>
          <w:szCs w:val="28"/>
        </w:rPr>
        <w:t xml:space="preserve"> согласно расчету, представленному письмом от 01.11.2019 № 1.4/01/10598-исх </w:t>
      </w:r>
      <w:r w:rsidRPr="00E2075A">
        <w:rPr>
          <w:sz w:val="28"/>
          <w:szCs w:val="28"/>
        </w:rPr>
        <w:t>(</w:t>
      </w:r>
      <w:proofErr w:type="spellStart"/>
      <w:r w:rsidRPr="00E2075A">
        <w:rPr>
          <w:sz w:val="28"/>
          <w:szCs w:val="28"/>
        </w:rPr>
        <w:t>вх</w:t>
      </w:r>
      <w:proofErr w:type="spellEnd"/>
      <w:r w:rsidRPr="00E2075A">
        <w:rPr>
          <w:sz w:val="28"/>
          <w:szCs w:val="28"/>
        </w:rPr>
        <w:t xml:space="preserve">. № </w:t>
      </w:r>
      <w:r>
        <w:rPr>
          <w:sz w:val="28"/>
          <w:szCs w:val="28"/>
        </w:rPr>
        <w:t>5663</w:t>
      </w:r>
      <w:r w:rsidRPr="00E2075A">
        <w:rPr>
          <w:sz w:val="28"/>
          <w:szCs w:val="28"/>
        </w:rPr>
        <w:t xml:space="preserve"> от 01.11.2019)</w:t>
      </w:r>
      <w:r>
        <w:rPr>
          <w:sz w:val="28"/>
          <w:szCs w:val="28"/>
        </w:rPr>
        <w:t xml:space="preserve">, дополнительные материалы представлены письмом от 16.01.2020                          № 1.4/01/133-исх </w:t>
      </w:r>
      <w:r w:rsidRPr="00E2075A">
        <w:rPr>
          <w:sz w:val="28"/>
          <w:szCs w:val="28"/>
        </w:rPr>
        <w:t>(</w:t>
      </w:r>
      <w:proofErr w:type="spellStart"/>
      <w:r w:rsidRPr="00E2075A">
        <w:rPr>
          <w:sz w:val="28"/>
          <w:szCs w:val="28"/>
        </w:rPr>
        <w:t>вх</w:t>
      </w:r>
      <w:proofErr w:type="spellEnd"/>
      <w:r w:rsidRPr="00E2075A">
        <w:rPr>
          <w:sz w:val="28"/>
          <w:szCs w:val="28"/>
        </w:rPr>
        <w:t xml:space="preserve">. № </w:t>
      </w:r>
      <w:r>
        <w:rPr>
          <w:sz w:val="28"/>
          <w:szCs w:val="28"/>
        </w:rPr>
        <w:t>151</w:t>
      </w:r>
      <w:r w:rsidRPr="00E2075A">
        <w:rPr>
          <w:sz w:val="28"/>
          <w:szCs w:val="28"/>
        </w:rPr>
        <w:t xml:space="preserve"> от </w:t>
      </w:r>
      <w:r>
        <w:rPr>
          <w:sz w:val="28"/>
          <w:szCs w:val="28"/>
        </w:rPr>
        <w:t>16</w:t>
      </w:r>
      <w:r w:rsidRPr="00E2075A">
        <w:rPr>
          <w:sz w:val="28"/>
          <w:szCs w:val="28"/>
        </w:rPr>
        <w:t>.</w:t>
      </w:r>
      <w:r>
        <w:rPr>
          <w:sz w:val="28"/>
          <w:szCs w:val="28"/>
        </w:rPr>
        <w:t>01</w:t>
      </w:r>
      <w:r w:rsidRPr="00E2075A">
        <w:rPr>
          <w:sz w:val="28"/>
          <w:szCs w:val="28"/>
        </w:rPr>
        <w:t>.20</w:t>
      </w:r>
      <w:r>
        <w:rPr>
          <w:sz w:val="28"/>
          <w:szCs w:val="28"/>
        </w:rPr>
        <w:t>20</w:t>
      </w:r>
      <w:r w:rsidRPr="00E2075A">
        <w:rPr>
          <w:sz w:val="28"/>
          <w:szCs w:val="28"/>
        </w:rPr>
        <w:t>).</w:t>
      </w:r>
    </w:p>
    <w:p w14:paraId="2DEBE4F0" w14:textId="77777777" w:rsidR="00452AFF" w:rsidRPr="00633E8D" w:rsidRDefault="00452AFF" w:rsidP="00452AFF">
      <w:pPr>
        <w:autoSpaceDE w:val="0"/>
        <w:autoSpaceDN w:val="0"/>
        <w:adjustRightInd w:val="0"/>
        <w:ind w:firstLine="540"/>
        <w:contextualSpacing/>
        <w:jc w:val="both"/>
        <w:rPr>
          <w:sz w:val="28"/>
          <w:szCs w:val="28"/>
        </w:rPr>
      </w:pPr>
      <w:r w:rsidRPr="00633E8D">
        <w:rPr>
          <w:sz w:val="28"/>
          <w:szCs w:val="28"/>
        </w:rPr>
        <w:t xml:space="preserve">В соответствии с разделом </w:t>
      </w:r>
      <w:r w:rsidRPr="00633E8D">
        <w:rPr>
          <w:sz w:val="28"/>
          <w:szCs w:val="28"/>
          <w:lang w:val="en-US"/>
        </w:rPr>
        <w:t>V</w:t>
      </w:r>
      <w:r w:rsidRPr="00633E8D">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633E8D">
          <w:rPr>
            <w:color w:val="000000"/>
            <w:sz w:val="28"/>
            <w:szCs w:val="28"/>
          </w:rPr>
          <w:t>формуле</w:t>
        </w:r>
        <w:r w:rsidRPr="00633E8D">
          <w:rPr>
            <w:color w:val="0000FF"/>
            <w:sz w:val="28"/>
            <w:szCs w:val="28"/>
          </w:rPr>
          <w:t xml:space="preserve"> </w:t>
        </w:r>
      </w:hyperlink>
      <w:r w:rsidRPr="00633E8D">
        <w:rPr>
          <w:sz w:val="28"/>
          <w:szCs w:val="28"/>
        </w:rPr>
        <w:t>и устанавливается в тыс. рублей:</w:t>
      </w:r>
    </w:p>
    <w:p w14:paraId="4DBAA7A6" w14:textId="77777777" w:rsidR="00452AFF" w:rsidRDefault="00452AFF" w:rsidP="00452AFF">
      <w:pPr>
        <w:autoSpaceDE w:val="0"/>
        <w:autoSpaceDN w:val="0"/>
        <w:adjustRightInd w:val="0"/>
        <w:jc w:val="center"/>
        <w:rPr>
          <w:sz w:val="28"/>
          <w:szCs w:val="28"/>
        </w:rPr>
      </w:pPr>
      <w:bookmarkStart w:id="11" w:name="Par2"/>
      <w:bookmarkEnd w:id="11"/>
    </w:p>
    <w:p w14:paraId="0CBE6AB1" w14:textId="77777777" w:rsidR="00452AFF" w:rsidRPr="00633E8D" w:rsidRDefault="00452AFF" w:rsidP="00452AFF">
      <w:pPr>
        <w:autoSpaceDE w:val="0"/>
        <w:autoSpaceDN w:val="0"/>
        <w:adjustRightInd w:val="0"/>
        <w:jc w:val="center"/>
        <w:rPr>
          <w:sz w:val="28"/>
          <w:szCs w:val="28"/>
        </w:rPr>
      </w:pPr>
      <w:r w:rsidRPr="00633E8D">
        <w:rPr>
          <w:sz w:val="28"/>
          <w:szCs w:val="28"/>
        </w:rPr>
        <w:t xml:space="preserve">ПТП = Р + </w:t>
      </w:r>
      <w:proofErr w:type="spellStart"/>
      <w:r w:rsidRPr="00633E8D">
        <w:rPr>
          <w:sz w:val="28"/>
          <w:szCs w:val="28"/>
        </w:rPr>
        <w:t>Ри</w:t>
      </w:r>
      <w:proofErr w:type="spellEnd"/>
      <w:r w:rsidRPr="00633E8D">
        <w:rPr>
          <w:sz w:val="28"/>
          <w:szCs w:val="28"/>
        </w:rPr>
        <w:t xml:space="preserve"> + </w:t>
      </w:r>
      <w:proofErr w:type="spellStart"/>
      <w:r w:rsidRPr="00633E8D">
        <w:rPr>
          <w:sz w:val="28"/>
          <w:szCs w:val="28"/>
        </w:rPr>
        <w:t>Ртп</w:t>
      </w:r>
      <w:proofErr w:type="spellEnd"/>
      <w:r w:rsidRPr="00633E8D">
        <w:rPr>
          <w:sz w:val="28"/>
          <w:szCs w:val="28"/>
        </w:rPr>
        <w:t xml:space="preserve"> (тыс. руб.)</w:t>
      </w:r>
    </w:p>
    <w:p w14:paraId="000FC48C" w14:textId="77777777" w:rsidR="00452AFF" w:rsidRPr="00633E8D" w:rsidRDefault="00452AFF" w:rsidP="00452AFF">
      <w:pPr>
        <w:autoSpaceDE w:val="0"/>
        <w:autoSpaceDN w:val="0"/>
        <w:adjustRightInd w:val="0"/>
        <w:ind w:firstLine="540"/>
        <w:jc w:val="both"/>
        <w:rPr>
          <w:sz w:val="28"/>
          <w:szCs w:val="28"/>
        </w:rPr>
      </w:pPr>
      <w:r w:rsidRPr="00633E8D">
        <w:rPr>
          <w:sz w:val="28"/>
          <w:szCs w:val="28"/>
        </w:rPr>
        <w:t>где:</w:t>
      </w:r>
    </w:p>
    <w:p w14:paraId="77F3E3D5" w14:textId="77777777" w:rsidR="00452AFF" w:rsidRPr="00633E8D" w:rsidRDefault="00452AFF" w:rsidP="00452AFF">
      <w:pPr>
        <w:autoSpaceDE w:val="0"/>
        <w:autoSpaceDN w:val="0"/>
        <w:adjustRightInd w:val="0"/>
        <w:spacing w:before="280"/>
        <w:ind w:firstLine="540"/>
        <w:contextualSpacing/>
        <w:jc w:val="both"/>
        <w:rPr>
          <w:sz w:val="28"/>
          <w:szCs w:val="28"/>
        </w:rPr>
      </w:pPr>
      <w:r w:rsidRPr="00633E8D">
        <w:rPr>
          <w:sz w:val="28"/>
          <w:szCs w:val="28"/>
        </w:rPr>
        <w:t xml:space="preserve">Р - стоимость мероприятий, перечисленных в </w:t>
      </w:r>
      <w:hyperlink r:id="rId11" w:history="1">
        <w:r w:rsidRPr="00633E8D">
          <w:rPr>
            <w:color w:val="000000"/>
            <w:sz w:val="28"/>
            <w:szCs w:val="28"/>
          </w:rPr>
          <w:t>пункте 16</w:t>
        </w:r>
      </w:hyperlink>
      <w:r w:rsidRPr="00633E8D">
        <w:rPr>
          <w:sz w:val="28"/>
          <w:szCs w:val="28"/>
        </w:rPr>
        <w:t xml:space="preserve"> (за исключением </w:t>
      </w:r>
      <w:hyperlink r:id="rId12" w:history="1">
        <w:r>
          <w:rPr>
            <w:color w:val="000000"/>
            <w:sz w:val="28"/>
            <w:szCs w:val="28"/>
          </w:rPr>
          <w:t>подпункта «б»</w:t>
        </w:r>
        <w:r w:rsidRPr="00633E8D">
          <w:rPr>
            <w:color w:val="000000"/>
            <w:sz w:val="28"/>
            <w:szCs w:val="28"/>
          </w:rPr>
          <w:t>)</w:t>
        </w:r>
      </w:hyperlink>
      <w:r w:rsidRPr="00633E8D">
        <w:rPr>
          <w:color w:val="000000"/>
          <w:sz w:val="28"/>
          <w:szCs w:val="28"/>
        </w:rPr>
        <w:t xml:space="preserve"> </w:t>
      </w:r>
      <w:r w:rsidRPr="00633E8D">
        <w:rPr>
          <w:sz w:val="28"/>
          <w:szCs w:val="28"/>
        </w:rPr>
        <w:t xml:space="preserve">Методических указаний (тыс. руб.) для Заявителей, присоединяющихся к электрическим сетям с соответствующей максимальной </w:t>
      </w:r>
      <w:r w:rsidRPr="00633E8D">
        <w:rPr>
          <w:sz w:val="28"/>
          <w:szCs w:val="28"/>
        </w:rPr>
        <w:lastRenderedPageBreak/>
        <w:t>мощностью и уровнем напряжения, определяемая по стандартизированным тарифным ставкам, установленным на год, в котором устанавливается плата;</w:t>
      </w:r>
    </w:p>
    <w:p w14:paraId="62784C54" w14:textId="77777777" w:rsidR="00452AFF" w:rsidRPr="00633E8D" w:rsidRDefault="00452AFF" w:rsidP="00452AFF">
      <w:pPr>
        <w:autoSpaceDE w:val="0"/>
        <w:autoSpaceDN w:val="0"/>
        <w:adjustRightInd w:val="0"/>
        <w:spacing w:before="280"/>
        <w:ind w:firstLine="540"/>
        <w:contextualSpacing/>
        <w:jc w:val="both"/>
        <w:rPr>
          <w:sz w:val="28"/>
          <w:szCs w:val="28"/>
        </w:rPr>
      </w:pPr>
      <w:proofErr w:type="spellStart"/>
      <w:r w:rsidRPr="00633E8D">
        <w:rPr>
          <w:sz w:val="28"/>
          <w:szCs w:val="28"/>
        </w:rPr>
        <w:t>Р</w:t>
      </w:r>
      <w:r w:rsidRPr="00633E8D">
        <w:rPr>
          <w:sz w:val="28"/>
          <w:szCs w:val="28"/>
          <w:vertAlign w:val="subscript"/>
        </w:rPr>
        <w:t>и</w:t>
      </w:r>
      <w:proofErr w:type="spellEnd"/>
      <w:r w:rsidRPr="00633E8D">
        <w:rPr>
          <w:sz w:val="28"/>
          <w:szCs w:val="28"/>
        </w:rPr>
        <w:t xml:space="preserve"> - рас</w:t>
      </w:r>
      <w:r>
        <w:rPr>
          <w:sz w:val="28"/>
          <w:szCs w:val="28"/>
        </w:rPr>
        <w:t>ходы на выполнение мероприятий «последней мили»</w:t>
      </w:r>
      <w:r w:rsidRPr="00633E8D">
        <w:rPr>
          <w:sz w:val="28"/>
          <w:szCs w:val="28"/>
        </w:rPr>
        <w:t xml:space="preserve"> </w:t>
      </w:r>
      <w:r w:rsidRPr="00633E8D">
        <w:rPr>
          <w:color w:val="000000"/>
          <w:sz w:val="28"/>
          <w:szCs w:val="28"/>
        </w:rPr>
        <w:t>(</w:t>
      </w:r>
      <w:hyperlink r:id="rId13" w:history="1">
        <w:r>
          <w:rPr>
            <w:color w:val="000000"/>
            <w:sz w:val="28"/>
            <w:szCs w:val="28"/>
          </w:rPr>
          <w:t>подпункт «б»</w:t>
        </w:r>
        <w:r w:rsidRPr="00633E8D">
          <w:rPr>
            <w:color w:val="000000"/>
            <w:sz w:val="28"/>
            <w:szCs w:val="28"/>
          </w:rPr>
          <w:t xml:space="preserve"> пункта 16</w:t>
        </w:r>
      </w:hyperlink>
      <w:r w:rsidRPr="00633E8D">
        <w:rPr>
          <w:color w:val="000000"/>
          <w:sz w:val="28"/>
          <w:szCs w:val="28"/>
        </w:rPr>
        <w:t xml:space="preserve"> Методических указаний) согласно выданным техническим условиям, определяемые</w:t>
      </w:r>
      <w:r w:rsidRPr="00633E8D">
        <w:rPr>
          <w:sz w:val="28"/>
          <w:szCs w:val="28"/>
        </w:rPr>
        <w:t xml:space="preserve"> по смете, выполненной с применением сметных нормативов;</w:t>
      </w:r>
    </w:p>
    <w:p w14:paraId="3C1513FF" w14:textId="77777777" w:rsidR="00452AFF" w:rsidRPr="00633E8D" w:rsidRDefault="00452AFF" w:rsidP="00452AFF">
      <w:pPr>
        <w:autoSpaceDE w:val="0"/>
        <w:autoSpaceDN w:val="0"/>
        <w:adjustRightInd w:val="0"/>
        <w:spacing w:before="280"/>
        <w:ind w:firstLine="540"/>
        <w:contextualSpacing/>
        <w:jc w:val="both"/>
        <w:rPr>
          <w:sz w:val="28"/>
          <w:szCs w:val="28"/>
        </w:rPr>
      </w:pPr>
      <w:proofErr w:type="spellStart"/>
      <w:r w:rsidRPr="00633E8D">
        <w:rPr>
          <w:sz w:val="28"/>
          <w:szCs w:val="28"/>
        </w:rPr>
        <w:t>Р</w:t>
      </w:r>
      <w:r w:rsidRPr="00633E8D">
        <w:rPr>
          <w:sz w:val="28"/>
          <w:szCs w:val="28"/>
          <w:vertAlign w:val="subscript"/>
        </w:rPr>
        <w:t>тп</w:t>
      </w:r>
      <w:proofErr w:type="spellEnd"/>
      <w:r w:rsidRPr="00633E8D">
        <w:rPr>
          <w:sz w:val="28"/>
          <w:szCs w:val="28"/>
        </w:rPr>
        <w:t xml:space="preserve"> - расходы на оплату услуг технологического присоединения к электрическим сетям смежной сетевой организации.</w:t>
      </w:r>
    </w:p>
    <w:p w14:paraId="0FAD038B" w14:textId="77777777" w:rsidR="00452AFF" w:rsidRDefault="00452AFF" w:rsidP="00452AFF">
      <w:pPr>
        <w:ind w:firstLine="567"/>
        <w:contextualSpacing/>
        <w:jc w:val="both"/>
        <w:rPr>
          <w:sz w:val="28"/>
          <w:szCs w:val="28"/>
        </w:rPr>
      </w:pPr>
      <w:r>
        <w:rPr>
          <w:sz w:val="28"/>
          <w:szCs w:val="28"/>
        </w:rPr>
        <w:t xml:space="preserve">Эксперт предлагает принять к учету расходы на мероприятия </w:t>
      </w:r>
      <w:r w:rsidRPr="00FD698C">
        <w:rPr>
          <w:sz w:val="28"/>
          <w:szCs w:val="28"/>
        </w:rPr>
        <w:t>не включающи</w:t>
      </w:r>
      <w:r>
        <w:rPr>
          <w:sz w:val="28"/>
          <w:szCs w:val="28"/>
        </w:rPr>
        <w:t>е</w:t>
      </w:r>
      <w:r w:rsidRPr="00FD698C">
        <w:rPr>
          <w:sz w:val="28"/>
          <w:szCs w:val="28"/>
        </w:rPr>
        <w:t xml:space="preserve"> в себя строительство и реконструкцию объектов электросетевого хозяйства</w:t>
      </w:r>
      <w:r>
        <w:rPr>
          <w:sz w:val="28"/>
          <w:szCs w:val="28"/>
        </w:rPr>
        <w:t xml:space="preserve"> в размере 11,140 тыс. руб. в соответствии с таблицей 1 приложения №1 Постановления РЭК № 894 от 31.12.2019 «</w:t>
      </w:r>
      <w:r w:rsidRPr="00B05A31">
        <w:rPr>
          <w:sz w:val="28"/>
          <w:szCs w:val="28"/>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w:t>
      </w:r>
      <w:r>
        <w:rPr>
          <w:sz w:val="28"/>
          <w:szCs w:val="28"/>
        </w:rPr>
        <w:t xml:space="preserve">20 </w:t>
      </w:r>
      <w:r w:rsidRPr="00B05A31">
        <w:rPr>
          <w:sz w:val="28"/>
          <w:szCs w:val="28"/>
        </w:rPr>
        <w:t>год</w:t>
      </w:r>
      <w:r>
        <w:rPr>
          <w:sz w:val="28"/>
          <w:szCs w:val="28"/>
        </w:rPr>
        <w:t>» в т.ч.:</w:t>
      </w:r>
    </w:p>
    <w:p w14:paraId="7B6DA02B" w14:textId="77777777" w:rsidR="00452AFF" w:rsidRDefault="00452AFF" w:rsidP="00452AFF">
      <w:pPr>
        <w:ind w:firstLine="567"/>
        <w:contextualSpacing/>
        <w:jc w:val="right"/>
        <w:rPr>
          <w:sz w:val="28"/>
          <w:szCs w:val="28"/>
        </w:rPr>
      </w:pPr>
      <w:r>
        <w:rPr>
          <w:sz w:val="28"/>
          <w:szCs w:val="28"/>
        </w:rPr>
        <w:t>Таблица 6</w:t>
      </w:r>
    </w:p>
    <w:tbl>
      <w:tblPr>
        <w:tblW w:w="9923" w:type="dxa"/>
        <w:tblInd w:w="108" w:type="dxa"/>
        <w:tblLook w:val="04A0" w:firstRow="1" w:lastRow="0" w:firstColumn="1" w:lastColumn="0" w:noHBand="0" w:noVBand="1"/>
      </w:tblPr>
      <w:tblGrid>
        <w:gridCol w:w="975"/>
        <w:gridCol w:w="5223"/>
        <w:gridCol w:w="1881"/>
        <w:gridCol w:w="1844"/>
      </w:tblGrid>
      <w:tr w:rsidR="00452AFF" w:rsidRPr="00157A1E" w14:paraId="0C9C8FC6" w14:textId="77777777" w:rsidTr="00163217">
        <w:trPr>
          <w:trHeight w:val="60"/>
          <w:tblHeader/>
        </w:trPr>
        <w:tc>
          <w:tcPr>
            <w:tcW w:w="491" w:type="pct"/>
            <w:vMerge w:val="restart"/>
            <w:tcBorders>
              <w:top w:val="single" w:sz="4" w:space="0" w:color="auto"/>
              <w:left w:val="single" w:sz="4" w:space="0" w:color="auto"/>
              <w:right w:val="single" w:sz="4" w:space="0" w:color="auto"/>
            </w:tcBorders>
            <w:shd w:val="clear" w:color="auto" w:fill="auto"/>
            <w:noWrap/>
            <w:vAlign w:val="center"/>
            <w:hideMark/>
          </w:tcPr>
          <w:p w14:paraId="37A6860F" w14:textId="77777777" w:rsidR="00452AFF" w:rsidRPr="00157A1E" w:rsidRDefault="00452AFF" w:rsidP="00163217">
            <w:pPr>
              <w:ind w:left="-108"/>
              <w:jc w:val="center"/>
              <w:rPr>
                <w:color w:val="000000"/>
              </w:rPr>
            </w:pPr>
            <w:r w:rsidRPr="00157A1E">
              <w:rPr>
                <w:color w:val="000000"/>
              </w:rPr>
              <w:t>№</w:t>
            </w:r>
          </w:p>
          <w:p w14:paraId="0A71D1C8" w14:textId="77777777" w:rsidR="00452AFF" w:rsidRPr="00157A1E" w:rsidRDefault="00452AFF" w:rsidP="00163217">
            <w:pPr>
              <w:ind w:left="-108"/>
              <w:jc w:val="center"/>
              <w:rPr>
                <w:color w:val="000000"/>
              </w:rPr>
            </w:pPr>
            <w:r w:rsidRPr="00157A1E">
              <w:rPr>
                <w:color w:val="000000"/>
              </w:rPr>
              <w:t>ставки</w:t>
            </w:r>
          </w:p>
        </w:tc>
        <w:tc>
          <w:tcPr>
            <w:tcW w:w="2632" w:type="pct"/>
            <w:vMerge w:val="restart"/>
            <w:tcBorders>
              <w:top w:val="single" w:sz="4" w:space="0" w:color="auto"/>
              <w:left w:val="single" w:sz="4" w:space="0" w:color="auto"/>
              <w:right w:val="single" w:sz="4" w:space="0" w:color="auto"/>
            </w:tcBorders>
            <w:shd w:val="clear" w:color="auto" w:fill="auto"/>
            <w:noWrap/>
            <w:vAlign w:val="center"/>
            <w:hideMark/>
          </w:tcPr>
          <w:p w14:paraId="4B89A173" w14:textId="77777777" w:rsidR="00452AFF" w:rsidRPr="00157A1E" w:rsidRDefault="00452AFF" w:rsidP="00163217">
            <w:pPr>
              <w:jc w:val="center"/>
              <w:rPr>
                <w:bCs/>
                <w:color w:val="000000"/>
              </w:rPr>
            </w:pPr>
            <w:r w:rsidRPr="00157A1E">
              <w:rPr>
                <w:bCs/>
                <w:color w:val="000000"/>
              </w:rPr>
              <w:t xml:space="preserve">Наименование стандартизированной </w:t>
            </w:r>
          </w:p>
          <w:p w14:paraId="7A0390AA" w14:textId="77777777" w:rsidR="00452AFF" w:rsidRPr="00157A1E" w:rsidRDefault="00452AFF" w:rsidP="00163217">
            <w:pPr>
              <w:jc w:val="center"/>
              <w:rPr>
                <w:bCs/>
                <w:color w:val="000000"/>
              </w:rPr>
            </w:pPr>
            <w:r w:rsidRPr="00157A1E">
              <w:rPr>
                <w:bCs/>
                <w:color w:val="000000"/>
              </w:rPr>
              <w:t>тарифной ставки</w:t>
            </w:r>
          </w:p>
        </w:tc>
        <w:tc>
          <w:tcPr>
            <w:tcW w:w="187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D1CC6E" w14:textId="77777777" w:rsidR="00452AFF" w:rsidRPr="00157A1E" w:rsidRDefault="00452AFF" w:rsidP="00163217">
            <w:pPr>
              <w:jc w:val="center"/>
              <w:rPr>
                <w:bCs/>
                <w:color w:val="000000"/>
              </w:rPr>
            </w:pPr>
            <w:r w:rsidRPr="00157A1E">
              <w:rPr>
                <w:bCs/>
                <w:color w:val="000000"/>
              </w:rPr>
              <w:t>Размер стандартизированной тарифной ставки в зависимости от схемы присоединения</w:t>
            </w:r>
          </w:p>
        </w:tc>
      </w:tr>
      <w:tr w:rsidR="00452AFF" w:rsidRPr="00157A1E" w14:paraId="5712F163" w14:textId="77777777" w:rsidTr="00163217">
        <w:trPr>
          <w:trHeight w:val="231"/>
          <w:tblHeader/>
        </w:trPr>
        <w:tc>
          <w:tcPr>
            <w:tcW w:w="491" w:type="pct"/>
            <w:vMerge/>
            <w:tcBorders>
              <w:left w:val="single" w:sz="4" w:space="0" w:color="auto"/>
              <w:right w:val="single" w:sz="4" w:space="0" w:color="auto"/>
            </w:tcBorders>
            <w:shd w:val="clear" w:color="auto" w:fill="auto"/>
            <w:noWrap/>
            <w:vAlign w:val="center"/>
          </w:tcPr>
          <w:p w14:paraId="6D44637D" w14:textId="77777777" w:rsidR="00452AFF" w:rsidRPr="00157A1E" w:rsidRDefault="00452AFF" w:rsidP="00163217">
            <w:pPr>
              <w:ind w:left="-108"/>
              <w:jc w:val="center"/>
              <w:rPr>
                <w:color w:val="000000"/>
              </w:rPr>
            </w:pPr>
          </w:p>
        </w:tc>
        <w:tc>
          <w:tcPr>
            <w:tcW w:w="2632" w:type="pct"/>
            <w:vMerge/>
            <w:tcBorders>
              <w:left w:val="single" w:sz="4" w:space="0" w:color="auto"/>
              <w:right w:val="single" w:sz="4" w:space="0" w:color="auto"/>
            </w:tcBorders>
            <w:shd w:val="clear" w:color="auto" w:fill="auto"/>
            <w:noWrap/>
            <w:vAlign w:val="center"/>
          </w:tcPr>
          <w:p w14:paraId="73A993F7" w14:textId="77777777" w:rsidR="00452AFF" w:rsidRPr="00157A1E" w:rsidRDefault="00452AFF" w:rsidP="00163217">
            <w:pPr>
              <w:jc w:val="center"/>
              <w:rPr>
                <w:bCs/>
                <w:color w:val="000000"/>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4B9E57C0" w14:textId="77777777" w:rsidR="00452AFF" w:rsidRPr="00157A1E" w:rsidRDefault="00452AFF" w:rsidP="00163217">
            <w:pPr>
              <w:jc w:val="center"/>
              <w:rPr>
                <w:bCs/>
                <w:color w:val="000000"/>
              </w:rPr>
            </w:pPr>
            <w:r w:rsidRPr="00157A1E">
              <w:rPr>
                <w:bCs/>
                <w:color w:val="000000"/>
              </w:rPr>
              <w:t>Постоянная схема</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49945AE" w14:textId="77777777" w:rsidR="00452AFF" w:rsidRPr="00157A1E" w:rsidRDefault="00452AFF" w:rsidP="00163217">
            <w:pPr>
              <w:jc w:val="center"/>
              <w:rPr>
                <w:bCs/>
                <w:color w:val="000000"/>
              </w:rPr>
            </w:pPr>
            <w:r w:rsidRPr="00157A1E">
              <w:rPr>
                <w:bCs/>
                <w:color w:val="000000"/>
              </w:rPr>
              <w:t>Временная схема</w:t>
            </w:r>
          </w:p>
        </w:tc>
      </w:tr>
      <w:tr w:rsidR="00452AFF" w:rsidRPr="00157A1E" w14:paraId="1AD687DB" w14:textId="77777777" w:rsidTr="00163217">
        <w:trPr>
          <w:trHeight w:val="231"/>
          <w:tblHeader/>
        </w:trPr>
        <w:tc>
          <w:tcPr>
            <w:tcW w:w="491" w:type="pct"/>
            <w:vMerge/>
            <w:tcBorders>
              <w:left w:val="single" w:sz="4" w:space="0" w:color="auto"/>
              <w:bottom w:val="single" w:sz="4" w:space="0" w:color="auto"/>
              <w:right w:val="single" w:sz="4" w:space="0" w:color="auto"/>
            </w:tcBorders>
            <w:shd w:val="clear" w:color="auto" w:fill="auto"/>
            <w:noWrap/>
            <w:vAlign w:val="center"/>
          </w:tcPr>
          <w:p w14:paraId="0CC34041" w14:textId="77777777" w:rsidR="00452AFF" w:rsidRPr="00157A1E" w:rsidRDefault="00452AFF" w:rsidP="00163217">
            <w:pPr>
              <w:ind w:left="-108"/>
              <w:jc w:val="center"/>
              <w:rPr>
                <w:color w:val="000000"/>
              </w:rPr>
            </w:pPr>
          </w:p>
        </w:tc>
        <w:tc>
          <w:tcPr>
            <w:tcW w:w="2632" w:type="pct"/>
            <w:vMerge/>
            <w:tcBorders>
              <w:left w:val="single" w:sz="4" w:space="0" w:color="auto"/>
              <w:bottom w:val="single" w:sz="4" w:space="0" w:color="auto"/>
              <w:right w:val="single" w:sz="4" w:space="0" w:color="auto"/>
            </w:tcBorders>
            <w:shd w:val="clear" w:color="auto" w:fill="auto"/>
            <w:noWrap/>
            <w:vAlign w:val="center"/>
          </w:tcPr>
          <w:p w14:paraId="3984B68F" w14:textId="77777777" w:rsidR="00452AFF" w:rsidRPr="00157A1E" w:rsidRDefault="00452AFF" w:rsidP="00163217">
            <w:pPr>
              <w:jc w:val="center"/>
              <w:rPr>
                <w:bCs/>
                <w:color w:val="000000"/>
              </w:rPr>
            </w:pP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335C6796" w14:textId="77777777" w:rsidR="00452AFF" w:rsidRPr="00157A1E" w:rsidRDefault="00452AFF" w:rsidP="00163217">
            <w:pPr>
              <w:jc w:val="center"/>
              <w:rPr>
                <w:bCs/>
                <w:color w:val="000000"/>
              </w:rPr>
            </w:pPr>
            <w:r w:rsidRPr="00157A1E">
              <w:rPr>
                <w:bCs/>
                <w:color w:val="000000"/>
              </w:rPr>
              <w:t>тыс. руб./шт.</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7AFEC4F3" w14:textId="77777777" w:rsidR="00452AFF" w:rsidRPr="00157A1E" w:rsidRDefault="00452AFF" w:rsidP="00163217">
            <w:pPr>
              <w:jc w:val="center"/>
              <w:rPr>
                <w:bCs/>
                <w:color w:val="000000"/>
              </w:rPr>
            </w:pPr>
            <w:r w:rsidRPr="00157A1E">
              <w:rPr>
                <w:bCs/>
                <w:color w:val="000000"/>
              </w:rPr>
              <w:t>тыс. руб./шт.</w:t>
            </w:r>
          </w:p>
        </w:tc>
      </w:tr>
      <w:tr w:rsidR="00452AFF" w:rsidRPr="00157A1E" w14:paraId="6306EAA6" w14:textId="77777777" w:rsidTr="00163217">
        <w:trPr>
          <w:trHeight w:val="246"/>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68D7D" w14:textId="77777777" w:rsidR="00452AFF" w:rsidRPr="00157A1E" w:rsidRDefault="00452AFF" w:rsidP="00163217">
            <w:pPr>
              <w:autoSpaceDE w:val="0"/>
              <w:autoSpaceDN w:val="0"/>
              <w:adjustRightInd w:val="0"/>
              <w:jc w:val="center"/>
            </w:pPr>
            <w:r w:rsidRPr="00157A1E">
              <w:t>С</w:t>
            </w:r>
            <w:r w:rsidRPr="00157A1E">
              <w:rPr>
                <w:vertAlign w:val="subscript"/>
              </w:rPr>
              <w:t>1</w:t>
            </w: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EBF56" w14:textId="77777777" w:rsidR="00452AFF" w:rsidRPr="00157A1E" w:rsidRDefault="00452AFF" w:rsidP="00163217">
            <w:pPr>
              <w:autoSpaceDE w:val="0"/>
              <w:autoSpaceDN w:val="0"/>
              <w:adjustRightInd w:val="0"/>
              <w:jc w:val="both"/>
            </w:pPr>
            <w:r w:rsidRPr="00157A1E">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75CF38A8" w14:textId="77777777" w:rsidR="00452AFF" w:rsidRPr="00157A1E" w:rsidRDefault="00452AFF" w:rsidP="00163217">
            <w:pPr>
              <w:jc w:val="center"/>
            </w:pPr>
            <w:r w:rsidRPr="00157A1E">
              <w:t>11,140</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29BD6CE2" w14:textId="77777777" w:rsidR="00452AFF" w:rsidRPr="00157A1E" w:rsidRDefault="00452AFF" w:rsidP="00163217">
            <w:pPr>
              <w:jc w:val="center"/>
              <w:rPr>
                <w:lang w:val="en-US"/>
              </w:rPr>
            </w:pPr>
            <w:r w:rsidRPr="00157A1E">
              <w:t>11,140</w:t>
            </w:r>
          </w:p>
        </w:tc>
      </w:tr>
      <w:tr w:rsidR="00452AFF" w:rsidRPr="00157A1E" w14:paraId="13365ECC" w14:textId="77777777" w:rsidTr="00163217">
        <w:trPr>
          <w:trHeight w:val="246"/>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1B64C643" w14:textId="77777777" w:rsidR="00452AFF" w:rsidRPr="00157A1E" w:rsidRDefault="00452AFF" w:rsidP="00163217">
            <w:pPr>
              <w:autoSpaceDE w:val="0"/>
              <w:autoSpaceDN w:val="0"/>
              <w:adjustRightInd w:val="0"/>
              <w:jc w:val="center"/>
            </w:pPr>
            <w:r w:rsidRPr="00157A1E">
              <w:t>С</w:t>
            </w:r>
            <w:r w:rsidRPr="00157A1E">
              <w:rPr>
                <w:vertAlign w:val="subscript"/>
              </w:rPr>
              <w:t>1.1</w:t>
            </w: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tcPr>
          <w:p w14:paraId="0416B7A9" w14:textId="77777777" w:rsidR="00452AFF" w:rsidRPr="00157A1E" w:rsidRDefault="00452AFF" w:rsidP="00163217">
            <w:pPr>
              <w:autoSpaceDE w:val="0"/>
              <w:autoSpaceDN w:val="0"/>
              <w:adjustRightInd w:val="0"/>
            </w:pPr>
            <w:r w:rsidRPr="00157A1E">
              <w:t>Подготовка и выдача сетевой организацией технических условий Заявителю</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76906E29" w14:textId="77777777" w:rsidR="00452AFF" w:rsidRPr="00157A1E" w:rsidRDefault="00452AFF" w:rsidP="00163217">
            <w:pPr>
              <w:jc w:val="center"/>
            </w:pPr>
            <w:r w:rsidRPr="00157A1E">
              <w:t>4,474</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1DDF1BB3" w14:textId="77777777" w:rsidR="00452AFF" w:rsidRPr="00157A1E" w:rsidRDefault="00452AFF" w:rsidP="00163217">
            <w:pPr>
              <w:jc w:val="center"/>
            </w:pPr>
            <w:r w:rsidRPr="00157A1E">
              <w:t>4,474</w:t>
            </w:r>
          </w:p>
        </w:tc>
      </w:tr>
      <w:tr w:rsidR="00452AFF" w:rsidRPr="00157A1E" w14:paraId="7DAA41D3" w14:textId="77777777" w:rsidTr="00163217">
        <w:trPr>
          <w:trHeight w:val="246"/>
        </w:trPr>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27DF7780" w14:textId="77777777" w:rsidR="00452AFF" w:rsidRPr="00157A1E" w:rsidRDefault="00452AFF" w:rsidP="00163217">
            <w:pPr>
              <w:autoSpaceDE w:val="0"/>
              <w:autoSpaceDN w:val="0"/>
              <w:adjustRightInd w:val="0"/>
              <w:jc w:val="center"/>
            </w:pPr>
            <w:r w:rsidRPr="00157A1E">
              <w:t>С</w:t>
            </w:r>
            <w:r w:rsidRPr="00157A1E">
              <w:rPr>
                <w:vertAlign w:val="subscript"/>
              </w:rPr>
              <w:t>1.2</w:t>
            </w:r>
          </w:p>
        </w:tc>
        <w:tc>
          <w:tcPr>
            <w:tcW w:w="2632" w:type="pct"/>
            <w:tcBorders>
              <w:top w:val="single" w:sz="4" w:space="0" w:color="auto"/>
              <w:left w:val="single" w:sz="4" w:space="0" w:color="auto"/>
              <w:bottom w:val="single" w:sz="4" w:space="0" w:color="auto"/>
              <w:right w:val="single" w:sz="4" w:space="0" w:color="auto"/>
            </w:tcBorders>
            <w:shd w:val="clear" w:color="auto" w:fill="auto"/>
            <w:vAlign w:val="center"/>
          </w:tcPr>
          <w:p w14:paraId="42F8369A" w14:textId="77777777" w:rsidR="00452AFF" w:rsidRPr="00157A1E" w:rsidRDefault="00452AFF" w:rsidP="00163217">
            <w:pPr>
              <w:autoSpaceDE w:val="0"/>
              <w:autoSpaceDN w:val="0"/>
              <w:adjustRightInd w:val="0"/>
              <w:jc w:val="both"/>
            </w:pPr>
            <w:r w:rsidRPr="00157A1E">
              <w:t>Проверка сетевой организацией выполнения Заявителем технических условий</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47538843" w14:textId="77777777" w:rsidR="00452AFF" w:rsidRPr="00157A1E" w:rsidRDefault="00452AFF" w:rsidP="00163217">
            <w:pPr>
              <w:jc w:val="center"/>
            </w:pPr>
            <w:r w:rsidRPr="00157A1E">
              <w:t>6,666</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A9F55C4" w14:textId="77777777" w:rsidR="00452AFF" w:rsidRPr="00157A1E" w:rsidRDefault="00452AFF" w:rsidP="00163217">
            <w:pPr>
              <w:jc w:val="center"/>
            </w:pPr>
            <w:r w:rsidRPr="00157A1E">
              <w:t>6,666</w:t>
            </w:r>
          </w:p>
        </w:tc>
      </w:tr>
    </w:tbl>
    <w:p w14:paraId="07AC4500" w14:textId="77777777" w:rsidR="00452AFF" w:rsidRDefault="00452AFF" w:rsidP="00452AFF">
      <w:pPr>
        <w:ind w:firstLine="709"/>
        <w:jc w:val="both"/>
        <w:rPr>
          <w:sz w:val="28"/>
          <w:szCs w:val="28"/>
        </w:rPr>
      </w:pPr>
    </w:p>
    <w:p w14:paraId="76DFC286" w14:textId="77777777" w:rsidR="00452AFF" w:rsidRDefault="00452AFF" w:rsidP="00452AFF">
      <w:pPr>
        <w:ind w:firstLine="709"/>
        <w:jc w:val="both"/>
        <w:rPr>
          <w:sz w:val="28"/>
          <w:szCs w:val="28"/>
        </w:rPr>
      </w:pPr>
      <w:r>
        <w:rPr>
          <w:sz w:val="28"/>
          <w:szCs w:val="28"/>
        </w:rPr>
        <w:t xml:space="preserve">Корректировка затрат по мероприятиям, </w:t>
      </w:r>
      <w:r w:rsidRPr="008F0762">
        <w:rPr>
          <w:sz w:val="28"/>
          <w:szCs w:val="28"/>
        </w:rPr>
        <w:t>не включающи</w:t>
      </w:r>
      <w:r>
        <w:rPr>
          <w:sz w:val="28"/>
          <w:szCs w:val="28"/>
        </w:rPr>
        <w:t>м</w:t>
      </w:r>
      <w:r w:rsidRPr="008F0762">
        <w:rPr>
          <w:sz w:val="28"/>
          <w:szCs w:val="28"/>
        </w:rPr>
        <w:t xml:space="preserve"> в себя строительство и реконструкцию объектов электросетевого хозяйства</w:t>
      </w:r>
      <w:r>
        <w:rPr>
          <w:sz w:val="28"/>
          <w:szCs w:val="28"/>
        </w:rPr>
        <w:t xml:space="preserve"> в сторону </w:t>
      </w:r>
      <w:proofErr w:type="gramStart"/>
      <w:r>
        <w:rPr>
          <w:sz w:val="28"/>
          <w:szCs w:val="28"/>
        </w:rPr>
        <w:t>уменьшения</w:t>
      </w:r>
      <w:proofErr w:type="gramEnd"/>
      <w:r>
        <w:rPr>
          <w:sz w:val="28"/>
          <w:szCs w:val="28"/>
        </w:rPr>
        <w:t xml:space="preserve"> составила 1,026 </w:t>
      </w:r>
      <w:r w:rsidRPr="00C55CAB">
        <w:rPr>
          <w:sz w:val="28"/>
          <w:szCs w:val="28"/>
        </w:rPr>
        <w:t>тыс.</w:t>
      </w:r>
      <w:r w:rsidRPr="0049547B">
        <w:rPr>
          <w:sz w:val="28"/>
          <w:szCs w:val="28"/>
        </w:rPr>
        <w:t xml:space="preserve"> руб</w:t>
      </w:r>
      <w:r>
        <w:rPr>
          <w:sz w:val="28"/>
          <w:szCs w:val="28"/>
        </w:rPr>
        <w:t>.</w:t>
      </w:r>
    </w:p>
    <w:p w14:paraId="0136915C" w14:textId="77777777" w:rsidR="00452AFF" w:rsidRDefault="00452AFF" w:rsidP="00452AFF">
      <w:pPr>
        <w:ind w:firstLine="709"/>
        <w:jc w:val="both"/>
        <w:rPr>
          <w:bCs/>
          <w:color w:val="000000"/>
          <w:sz w:val="28"/>
          <w:szCs w:val="28"/>
        </w:rPr>
      </w:pPr>
      <w:r w:rsidRPr="00ED3EE6">
        <w:rPr>
          <w:sz w:val="28"/>
          <w:szCs w:val="28"/>
        </w:rPr>
        <w:t xml:space="preserve">По итогам анализа представленных </w:t>
      </w:r>
      <w:r>
        <w:rPr>
          <w:sz w:val="28"/>
          <w:szCs w:val="28"/>
        </w:rPr>
        <w:t>Обществом</w:t>
      </w:r>
      <w:r w:rsidRPr="00ED3EE6">
        <w:rPr>
          <w:bCs/>
          <w:color w:val="000000"/>
          <w:sz w:val="28"/>
          <w:szCs w:val="28"/>
        </w:rPr>
        <w:t xml:space="preserve"> предложений по установлению платы за технологическое присоединение</w:t>
      </w:r>
      <w:r>
        <w:rPr>
          <w:bCs/>
          <w:color w:val="000000"/>
          <w:sz w:val="28"/>
          <w:szCs w:val="28"/>
        </w:rPr>
        <w:t xml:space="preserve"> экспертами предлагается </w:t>
      </w:r>
      <w:r w:rsidRPr="00ED3EE6">
        <w:rPr>
          <w:bCs/>
          <w:color w:val="000000"/>
          <w:sz w:val="28"/>
          <w:szCs w:val="28"/>
        </w:rPr>
        <w:t>утвердить:</w:t>
      </w:r>
    </w:p>
    <w:p w14:paraId="25732182" w14:textId="77777777" w:rsidR="00452AFF" w:rsidRDefault="00452AFF" w:rsidP="00452AFF">
      <w:pPr>
        <w:ind w:firstLine="709"/>
        <w:jc w:val="both"/>
        <w:rPr>
          <w:sz w:val="28"/>
          <w:szCs w:val="28"/>
        </w:rPr>
      </w:pPr>
      <w:r w:rsidRPr="00ED3EE6">
        <w:rPr>
          <w:bCs/>
          <w:color w:val="000000"/>
          <w:sz w:val="28"/>
          <w:szCs w:val="28"/>
        </w:rPr>
        <w:t xml:space="preserve">-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0E4E07">
        <w:rPr>
          <w:sz w:val="28"/>
          <w:szCs w:val="28"/>
        </w:rPr>
        <w:t>(</w:t>
      </w:r>
      <w:r>
        <w:rPr>
          <w:sz w:val="28"/>
          <w:szCs w:val="28"/>
        </w:rPr>
        <w:t>ПС «</w:t>
      </w:r>
      <w:proofErr w:type="spellStart"/>
      <w:r>
        <w:rPr>
          <w:sz w:val="28"/>
          <w:szCs w:val="28"/>
        </w:rPr>
        <w:t>Бускускан</w:t>
      </w:r>
      <w:proofErr w:type="spellEnd"/>
      <w:r>
        <w:rPr>
          <w:sz w:val="28"/>
          <w:szCs w:val="28"/>
        </w:rPr>
        <w:t>, расположенная по адресу: Кемеровская область, Беловский район, пос. Станция «</w:t>
      </w:r>
      <w:proofErr w:type="spellStart"/>
      <w:r>
        <w:rPr>
          <w:sz w:val="28"/>
          <w:szCs w:val="28"/>
        </w:rPr>
        <w:t>Бускускан</w:t>
      </w:r>
      <w:proofErr w:type="spellEnd"/>
      <w:r>
        <w:rPr>
          <w:sz w:val="28"/>
          <w:szCs w:val="28"/>
        </w:rPr>
        <w:t>») по индивидуальному проекту</w:t>
      </w:r>
      <w:r w:rsidRPr="00E00C6B">
        <w:rPr>
          <w:bCs/>
          <w:color w:val="000000"/>
          <w:sz w:val="28"/>
          <w:szCs w:val="28"/>
        </w:rPr>
        <w:t xml:space="preserve"> </w:t>
      </w:r>
      <w:r>
        <w:rPr>
          <w:bCs/>
          <w:color w:val="000000"/>
          <w:sz w:val="28"/>
          <w:szCs w:val="28"/>
        </w:rPr>
        <w:t xml:space="preserve">             </w:t>
      </w:r>
      <w:r>
        <w:rPr>
          <w:b/>
          <w:bCs/>
          <w:color w:val="000000"/>
          <w:sz w:val="28"/>
          <w:szCs w:val="28"/>
        </w:rPr>
        <w:t>11,140</w:t>
      </w:r>
      <w:r>
        <w:rPr>
          <w:bCs/>
          <w:color w:val="000000"/>
          <w:sz w:val="28"/>
          <w:szCs w:val="28"/>
        </w:rPr>
        <w:t xml:space="preserve"> </w:t>
      </w:r>
      <w:r w:rsidRPr="00E00C6B">
        <w:rPr>
          <w:bCs/>
          <w:color w:val="000000"/>
          <w:sz w:val="28"/>
          <w:szCs w:val="28"/>
        </w:rPr>
        <w:t>тыс. руб.</w:t>
      </w:r>
    </w:p>
    <w:p w14:paraId="6106C660" w14:textId="77777777" w:rsidR="00452AFF" w:rsidRDefault="00452AFF" w:rsidP="00452AFF">
      <w:pPr>
        <w:jc w:val="both"/>
        <w:rPr>
          <w:sz w:val="28"/>
          <w:szCs w:val="28"/>
        </w:rPr>
      </w:pPr>
    </w:p>
    <w:p w14:paraId="32E35B84" w14:textId="77777777" w:rsidR="00452AFF" w:rsidRDefault="00452AFF" w:rsidP="00452AFF">
      <w:pPr>
        <w:ind w:right="142"/>
        <w:jc w:val="both"/>
        <w:sectPr w:rsidR="00452AFF" w:rsidSect="00452AFF">
          <w:pgSz w:w="11906" w:h="16838"/>
          <w:pgMar w:top="567" w:right="850" w:bottom="1134" w:left="1276" w:header="708" w:footer="708" w:gutter="0"/>
          <w:cols w:space="708"/>
          <w:docGrid w:linePitch="360"/>
        </w:sectPr>
      </w:pPr>
    </w:p>
    <w:p w14:paraId="573AACF8" w14:textId="0FF81913" w:rsidR="00452AFF" w:rsidRDefault="00452AFF" w:rsidP="00452AFF">
      <w:pPr>
        <w:ind w:left="5812" w:right="142"/>
        <w:jc w:val="both"/>
      </w:pPr>
      <w:r>
        <w:lastRenderedPageBreak/>
        <w:t xml:space="preserve">Приложение № 2 к протоколу № 20 заседания Правления Региональной энергетической комиссии Кузбасса от 07.05.2020 </w:t>
      </w:r>
    </w:p>
    <w:p w14:paraId="3BE69F95" w14:textId="77777777" w:rsidR="00452AFF" w:rsidRDefault="00452AFF" w:rsidP="00452AFF">
      <w:pPr>
        <w:ind w:left="5812" w:right="142"/>
        <w:jc w:val="both"/>
      </w:pPr>
    </w:p>
    <w:p w14:paraId="1BED4931" w14:textId="77777777" w:rsidR="00452AFF" w:rsidRDefault="00452AFF" w:rsidP="00452AFF">
      <w:pPr>
        <w:ind w:firstLine="709"/>
        <w:jc w:val="center"/>
        <w:rPr>
          <w:b/>
          <w:sz w:val="28"/>
          <w:szCs w:val="28"/>
        </w:rPr>
      </w:pPr>
      <w:r w:rsidRPr="001C221A">
        <w:rPr>
          <w:b/>
          <w:sz w:val="28"/>
          <w:szCs w:val="28"/>
        </w:rPr>
        <w:t>Об установлении платы за технологическое присоединение</w:t>
      </w:r>
    </w:p>
    <w:p w14:paraId="791D8C74" w14:textId="77777777" w:rsidR="00452AFF" w:rsidRPr="00EE355C" w:rsidRDefault="00452AFF" w:rsidP="00452AFF">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461C16">
        <w:rPr>
          <w:b/>
          <w:sz w:val="28"/>
          <w:szCs w:val="28"/>
        </w:rPr>
        <w:t>энергопринимающих устройств ОАО «РЖД» (ПС «</w:t>
      </w:r>
      <w:proofErr w:type="spellStart"/>
      <w:r w:rsidRPr="00461C16">
        <w:rPr>
          <w:b/>
          <w:sz w:val="28"/>
          <w:szCs w:val="28"/>
        </w:rPr>
        <w:t>Бускускан</w:t>
      </w:r>
      <w:proofErr w:type="spellEnd"/>
      <w:r w:rsidRPr="00461C16">
        <w:rPr>
          <w:b/>
          <w:sz w:val="28"/>
          <w:szCs w:val="28"/>
        </w:rPr>
        <w:t>, расположенная по адресу</w:t>
      </w:r>
      <w:r>
        <w:rPr>
          <w:b/>
          <w:sz w:val="28"/>
          <w:szCs w:val="28"/>
        </w:rPr>
        <w:t>:</w:t>
      </w:r>
      <w:r w:rsidRPr="00461C16">
        <w:rPr>
          <w:b/>
          <w:sz w:val="28"/>
          <w:szCs w:val="28"/>
        </w:rPr>
        <w:t xml:space="preserve"> Кемеровская область, Беловский район, пос. Станция «</w:t>
      </w:r>
      <w:proofErr w:type="spellStart"/>
      <w:r w:rsidRPr="00461C16">
        <w:rPr>
          <w:b/>
          <w:sz w:val="28"/>
          <w:szCs w:val="28"/>
        </w:rPr>
        <w:t>Бускускан</w:t>
      </w:r>
      <w:proofErr w:type="spellEnd"/>
      <w:r w:rsidRPr="00461C16">
        <w:rPr>
          <w:b/>
          <w:sz w:val="28"/>
          <w:szCs w:val="28"/>
        </w:rPr>
        <w:t>») по индивидуальному проекту</w:t>
      </w:r>
    </w:p>
    <w:p w14:paraId="7DA22C0F" w14:textId="77777777" w:rsidR="00452AFF" w:rsidRDefault="00452AFF" w:rsidP="00452AFF">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452AFF" w:rsidRPr="007D7D93" w14:paraId="30E441B5" w14:textId="77777777" w:rsidTr="00163217">
        <w:trPr>
          <w:trHeight w:val="625"/>
        </w:trPr>
        <w:tc>
          <w:tcPr>
            <w:tcW w:w="798" w:type="dxa"/>
            <w:shd w:val="clear" w:color="auto" w:fill="auto"/>
            <w:hideMark/>
          </w:tcPr>
          <w:p w14:paraId="51812745" w14:textId="77777777" w:rsidR="00452AFF" w:rsidRDefault="00452AFF" w:rsidP="00163217">
            <w:pPr>
              <w:pStyle w:val="FR1"/>
              <w:ind w:left="0"/>
              <w:rPr>
                <w:b/>
                <w:sz w:val="24"/>
                <w:szCs w:val="24"/>
              </w:rPr>
            </w:pPr>
          </w:p>
          <w:p w14:paraId="62CC6A97" w14:textId="77777777" w:rsidR="00452AFF" w:rsidRDefault="00452AFF" w:rsidP="00163217">
            <w:pPr>
              <w:pStyle w:val="FR1"/>
              <w:ind w:left="0"/>
              <w:rPr>
                <w:b/>
                <w:sz w:val="24"/>
                <w:szCs w:val="24"/>
              </w:rPr>
            </w:pPr>
          </w:p>
          <w:p w14:paraId="57220B9B" w14:textId="77777777" w:rsidR="00452AFF" w:rsidRDefault="00452AFF" w:rsidP="00163217">
            <w:pPr>
              <w:pStyle w:val="FR1"/>
              <w:ind w:left="0"/>
              <w:rPr>
                <w:b/>
                <w:sz w:val="24"/>
                <w:szCs w:val="24"/>
              </w:rPr>
            </w:pPr>
            <w:r w:rsidRPr="007D7D93">
              <w:rPr>
                <w:b/>
                <w:sz w:val="24"/>
                <w:szCs w:val="24"/>
              </w:rPr>
              <w:t>№</w:t>
            </w:r>
          </w:p>
          <w:p w14:paraId="50241099" w14:textId="77777777" w:rsidR="00452AFF" w:rsidRPr="007D7D93" w:rsidRDefault="00452AFF" w:rsidP="00163217">
            <w:pPr>
              <w:pStyle w:val="FR1"/>
              <w:ind w:left="0"/>
              <w:rPr>
                <w:b/>
                <w:sz w:val="24"/>
                <w:szCs w:val="24"/>
              </w:rPr>
            </w:pPr>
            <w:r w:rsidRPr="007D7D93">
              <w:rPr>
                <w:b/>
                <w:sz w:val="24"/>
                <w:szCs w:val="24"/>
              </w:rPr>
              <w:t>п/п</w:t>
            </w:r>
          </w:p>
        </w:tc>
        <w:tc>
          <w:tcPr>
            <w:tcW w:w="6516" w:type="dxa"/>
            <w:shd w:val="clear" w:color="auto" w:fill="auto"/>
            <w:noWrap/>
            <w:hideMark/>
          </w:tcPr>
          <w:p w14:paraId="129DAEE0" w14:textId="77777777" w:rsidR="00452AFF" w:rsidRDefault="00452AFF" w:rsidP="00163217">
            <w:pPr>
              <w:pStyle w:val="FR1"/>
              <w:rPr>
                <w:b/>
                <w:sz w:val="24"/>
                <w:szCs w:val="24"/>
              </w:rPr>
            </w:pPr>
          </w:p>
          <w:p w14:paraId="464A936D" w14:textId="77777777" w:rsidR="00452AFF" w:rsidRDefault="00452AFF" w:rsidP="00163217">
            <w:pPr>
              <w:pStyle w:val="FR1"/>
              <w:rPr>
                <w:b/>
                <w:sz w:val="24"/>
                <w:szCs w:val="24"/>
              </w:rPr>
            </w:pPr>
          </w:p>
          <w:p w14:paraId="3606A473" w14:textId="77777777" w:rsidR="00452AFF" w:rsidRPr="007D7D93" w:rsidRDefault="00452AFF" w:rsidP="00163217">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7DFA02D" w14:textId="77777777" w:rsidR="00452AFF" w:rsidRDefault="00452AFF" w:rsidP="00163217">
            <w:pPr>
              <w:pStyle w:val="FR1"/>
              <w:ind w:left="27"/>
              <w:rPr>
                <w:b/>
                <w:sz w:val="24"/>
                <w:szCs w:val="24"/>
              </w:rPr>
            </w:pPr>
            <w:r w:rsidRPr="007D7D93">
              <w:rPr>
                <w:b/>
                <w:sz w:val="24"/>
                <w:szCs w:val="24"/>
              </w:rPr>
              <w:t xml:space="preserve">Плата за технологическое присоединение, тыс. руб. </w:t>
            </w:r>
          </w:p>
          <w:p w14:paraId="1910B45E" w14:textId="77777777" w:rsidR="00452AFF" w:rsidRPr="007D7D93" w:rsidRDefault="00452AFF" w:rsidP="00163217">
            <w:pPr>
              <w:pStyle w:val="FR1"/>
              <w:ind w:left="27"/>
              <w:rPr>
                <w:b/>
                <w:sz w:val="24"/>
                <w:szCs w:val="24"/>
              </w:rPr>
            </w:pPr>
            <w:r w:rsidRPr="007D7D93">
              <w:rPr>
                <w:b/>
                <w:sz w:val="24"/>
                <w:szCs w:val="24"/>
              </w:rPr>
              <w:t>(без НДС)</w:t>
            </w:r>
          </w:p>
        </w:tc>
      </w:tr>
      <w:tr w:rsidR="00452AFF" w:rsidRPr="007D7D93" w14:paraId="4D5A6537" w14:textId="77777777" w:rsidTr="00163217">
        <w:trPr>
          <w:trHeight w:val="476"/>
        </w:trPr>
        <w:tc>
          <w:tcPr>
            <w:tcW w:w="798" w:type="dxa"/>
            <w:shd w:val="clear" w:color="auto" w:fill="auto"/>
            <w:noWrap/>
            <w:vAlign w:val="center"/>
            <w:hideMark/>
          </w:tcPr>
          <w:p w14:paraId="3FB98223" w14:textId="77777777" w:rsidR="00452AFF" w:rsidRPr="007D7D93" w:rsidRDefault="00452AFF" w:rsidP="00163217">
            <w:pPr>
              <w:pStyle w:val="FR1"/>
              <w:ind w:left="0"/>
              <w:rPr>
                <w:sz w:val="24"/>
                <w:szCs w:val="24"/>
              </w:rPr>
            </w:pPr>
            <w:r w:rsidRPr="007D7D93">
              <w:rPr>
                <w:sz w:val="24"/>
                <w:szCs w:val="24"/>
              </w:rPr>
              <w:t>1</w:t>
            </w:r>
          </w:p>
        </w:tc>
        <w:tc>
          <w:tcPr>
            <w:tcW w:w="6516" w:type="dxa"/>
            <w:shd w:val="clear" w:color="auto" w:fill="auto"/>
            <w:hideMark/>
          </w:tcPr>
          <w:p w14:paraId="4AC25A32" w14:textId="77777777" w:rsidR="00452AFF" w:rsidRPr="007D7D93" w:rsidRDefault="00452AFF" w:rsidP="00163217">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D0B1612" w14:textId="77777777" w:rsidR="00452AFF" w:rsidRPr="007D7D93" w:rsidRDefault="00452AFF" w:rsidP="00163217">
            <w:pPr>
              <w:pStyle w:val="FR1"/>
              <w:ind w:left="27"/>
              <w:rPr>
                <w:sz w:val="24"/>
                <w:szCs w:val="24"/>
              </w:rPr>
            </w:pPr>
            <w:r>
              <w:rPr>
                <w:sz w:val="24"/>
                <w:szCs w:val="24"/>
              </w:rPr>
              <w:t>4,474</w:t>
            </w:r>
          </w:p>
        </w:tc>
      </w:tr>
      <w:tr w:rsidR="00452AFF" w:rsidRPr="007D7D93" w14:paraId="71EB07DD" w14:textId="77777777" w:rsidTr="00163217">
        <w:trPr>
          <w:trHeight w:val="54"/>
        </w:trPr>
        <w:tc>
          <w:tcPr>
            <w:tcW w:w="798" w:type="dxa"/>
            <w:shd w:val="clear" w:color="auto" w:fill="auto"/>
            <w:noWrap/>
            <w:vAlign w:val="center"/>
            <w:hideMark/>
          </w:tcPr>
          <w:p w14:paraId="1FE9BD0F" w14:textId="77777777" w:rsidR="00452AFF" w:rsidRPr="007D7D93" w:rsidRDefault="00452AFF" w:rsidP="00163217">
            <w:pPr>
              <w:pStyle w:val="FR1"/>
              <w:ind w:left="0"/>
              <w:rPr>
                <w:sz w:val="24"/>
                <w:szCs w:val="24"/>
              </w:rPr>
            </w:pPr>
            <w:r w:rsidRPr="007D7D93">
              <w:rPr>
                <w:sz w:val="24"/>
                <w:szCs w:val="24"/>
              </w:rPr>
              <w:t>2</w:t>
            </w:r>
          </w:p>
        </w:tc>
        <w:tc>
          <w:tcPr>
            <w:tcW w:w="6516" w:type="dxa"/>
            <w:shd w:val="clear" w:color="auto" w:fill="auto"/>
            <w:hideMark/>
          </w:tcPr>
          <w:p w14:paraId="6506A643" w14:textId="77777777" w:rsidR="00452AFF" w:rsidRPr="007D7D93" w:rsidRDefault="00452AFF" w:rsidP="00163217">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B2552EC" w14:textId="77777777" w:rsidR="00452AFF" w:rsidRPr="007D7D93" w:rsidRDefault="00452AFF" w:rsidP="00163217">
            <w:pPr>
              <w:pStyle w:val="FR1"/>
              <w:ind w:left="27"/>
              <w:rPr>
                <w:sz w:val="24"/>
                <w:szCs w:val="24"/>
              </w:rPr>
            </w:pPr>
            <w:r>
              <w:rPr>
                <w:sz w:val="24"/>
                <w:szCs w:val="24"/>
              </w:rPr>
              <w:t>0,00</w:t>
            </w:r>
          </w:p>
        </w:tc>
      </w:tr>
      <w:tr w:rsidR="00452AFF" w:rsidRPr="007D7D93" w14:paraId="7C063B7C" w14:textId="77777777" w:rsidTr="00163217">
        <w:trPr>
          <w:trHeight w:val="284"/>
        </w:trPr>
        <w:tc>
          <w:tcPr>
            <w:tcW w:w="798" w:type="dxa"/>
            <w:shd w:val="clear" w:color="auto" w:fill="auto"/>
            <w:noWrap/>
            <w:vAlign w:val="center"/>
          </w:tcPr>
          <w:p w14:paraId="6099AB36" w14:textId="77777777" w:rsidR="00452AFF" w:rsidRPr="007D7D93" w:rsidRDefault="00452AFF" w:rsidP="00163217">
            <w:pPr>
              <w:pStyle w:val="FR1"/>
              <w:ind w:left="0"/>
              <w:rPr>
                <w:sz w:val="24"/>
                <w:szCs w:val="24"/>
              </w:rPr>
            </w:pPr>
            <w:r>
              <w:rPr>
                <w:sz w:val="24"/>
                <w:szCs w:val="24"/>
              </w:rPr>
              <w:t>2.1</w:t>
            </w:r>
          </w:p>
        </w:tc>
        <w:tc>
          <w:tcPr>
            <w:tcW w:w="6516" w:type="dxa"/>
            <w:shd w:val="clear" w:color="auto" w:fill="auto"/>
          </w:tcPr>
          <w:p w14:paraId="024A0F43" w14:textId="77777777" w:rsidR="00452AFF" w:rsidRPr="00AD6627" w:rsidRDefault="00452AFF" w:rsidP="00163217">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E382C3E" w14:textId="77777777" w:rsidR="00452AFF" w:rsidRDefault="00452AFF" w:rsidP="00163217">
            <w:pPr>
              <w:pStyle w:val="FR1"/>
              <w:ind w:left="27"/>
              <w:rPr>
                <w:sz w:val="24"/>
                <w:szCs w:val="24"/>
              </w:rPr>
            </w:pPr>
            <w:r>
              <w:rPr>
                <w:sz w:val="24"/>
                <w:szCs w:val="24"/>
              </w:rPr>
              <w:t>0,00</w:t>
            </w:r>
          </w:p>
        </w:tc>
      </w:tr>
      <w:tr w:rsidR="00452AFF" w:rsidRPr="007D7D93" w14:paraId="0CB54958" w14:textId="77777777" w:rsidTr="00163217">
        <w:trPr>
          <w:trHeight w:val="284"/>
        </w:trPr>
        <w:tc>
          <w:tcPr>
            <w:tcW w:w="798" w:type="dxa"/>
            <w:shd w:val="clear" w:color="auto" w:fill="auto"/>
            <w:noWrap/>
            <w:vAlign w:val="center"/>
          </w:tcPr>
          <w:p w14:paraId="162509A6" w14:textId="77777777" w:rsidR="00452AFF" w:rsidRPr="007D7D93" w:rsidRDefault="00452AFF" w:rsidP="00163217">
            <w:pPr>
              <w:pStyle w:val="FR1"/>
              <w:ind w:left="0"/>
              <w:rPr>
                <w:sz w:val="24"/>
                <w:szCs w:val="24"/>
              </w:rPr>
            </w:pPr>
            <w:r>
              <w:rPr>
                <w:sz w:val="24"/>
                <w:szCs w:val="24"/>
              </w:rPr>
              <w:t>2.2</w:t>
            </w:r>
          </w:p>
        </w:tc>
        <w:tc>
          <w:tcPr>
            <w:tcW w:w="6516" w:type="dxa"/>
            <w:shd w:val="clear" w:color="auto" w:fill="auto"/>
          </w:tcPr>
          <w:p w14:paraId="25EFD3B0" w14:textId="77777777" w:rsidR="00452AFF" w:rsidRPr="00AD6627" w:rsidRDefault="00452AFF" w:rsidP="00163217">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C98CB1E" w14:textId="77777777" w:rsidR="00452AFF" w:rsidRDefault="00452AFF" w:rsidP="00163217">
            <w:pPr>
              <w:pStyle w:val="FR1"/>
              <w:ind w:left="27"/>
              <w:rPr>
                <w:sz w:val="24"/>
                <w:szCs w:val="24"/>
              </w:rPr>
            </w:pPr>
            <w:r>
              <w:rPr>
                <w:sz w:val="24"/>
                <w:szCs w:val="24"/>
              </w:rPr>
              <w:t>0,00</w:t>
            </w:r>
          </w:p>
        </w:tc>
      </w:tr>
      <w:tr w:rsidR="00452AFF" w:rsidRPr="007D7D93" w14:paraId="1212F97B" w14:textId="77777777" w:rsidTr="00163217">
        <w:trPr>
          <w:trHeight w:val="284"/>
        </w:trPr>
        <w:tc>
          <w:tcPr>
            <w:tcW w:w="798" w:type="dxa"/>
            <w:shd w:val="clear" w:color="auto" w:fill="auto"/>
            <w:noWrap/>
            <w:vAlign w:val="center"/>
            <w:hideMark/>
          </w:tcPr>
          <w:p w14:paraId="21CB69CC" w14:textId="77777777" w:rsidR="00452AFF" w:rsidRPr="007D7D93" w:rsidRDefault="00452AFF" w:rsidP="00163217">
            <w:pPr>
              <w:pStyle w:val="FR1"/>
              <w:ind w:left="0"/>
              <w:rPr>
                <w:sz w:val="24"/>
                <w:szCs w:val="24"/>
              </w:rPr>
            </w:pPr>
            <w:r w:rsidRPr="007D7D93">
              <w:rPr>
                <w:sz w:val="24"/>
                <w:szCs w:val="24"/>
              </w:rPr>
              <w:t>3</w:t>
            </w:r>
          </w:p>
        </w:tc>
        <w:tc>
          <w:tcPr>
            <w:tcW w:w="6516" w:type="dxa"/>
            <w:shd w:val="clear" w:color="auto" w:fill="auto"/>
            <w:hideMark/>
          </w:tcPr>
          <w:p w14:paraId="13A66CC3" w14:textId="77777777" w:rsidR="00452AFF" w:rsidRPr="007D7D93" w:rsidRDefault="00452AFF" w:rsidP="00163217">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72A72A69" w14:textId="77777777" w:rsidR="00452AFF" w:rsidRPr="007D7D93" w:rsidRDefault="00452AFF" w:rsidP="00163217">
            <w:pPr>
              <w:pStyle w:val="FR1"/>
              <w:ind w:left="27"/>
              <w:rPr>
                <w:sz w:val="24"/>
                <w:szCs w:val="24"/>
              </w:rPr>
            </w:pPr>
            <w:r>
              <w:rPr>
                <w:sz w:val="24"/>
                <w:szCs w:val="24"/>
              </w:rPr>
              <w:t>6,666</w:t>
            </w:r>
          </w:p>
        </w:tc>
      </w:tr>
      <w:tr w:rsidR="00452AFF" w:rsidRPr="007D7D93" w14:paraId="2D937586" w14:textId="77777777" w:rsidTr="00163217">
        <w:trPr>
          <w:trHeight w:val="230"/>
        </w:trPr>
        <w:tc>
          <w:tcPr>
            <w:tcW w:w="798" w:type="dxa"/>
            <w:shd w:val="clear" w:color="auto" w:fill="auto"/>
            <w:noWrap/>
          </w:tcPr>
          <w:p w14:paraId="7CF9968E" w14:textId="77777777" w:rsidR="00452AFF" w:rsidRPr="007D7D93" w:rsidRDefault="00452AFF" w:rsidP="00163217">
            <w:pPr>
              <w:pStyle w:val="FR1"/>
              <w:ind w:left="0"/>
              <w:jc w:val="both"/>
              <w:rPr>
                <w:sz w:val="24"/>
                <w:szCs w:val="24"/>
              </w:rPr>
            </w:pPr>
          </w:p>
        </w:tc>
        <w:tc>
          <w:tcPr>
            <w:tcW w:w="6516" w:type="dxa"/>
            <w:shd w:val="clear" w:color="auto" w:fill="auto"/>
          </w:tcPr>
          <w:p w14:paraId="0E11D29B" w14:textId="77777777" w:rsidR="00452AFF" w:rsidRPr="007D7D93" w:rsidRDefault="00452AFF" w:rsidP="00163217">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CC93217" w14:textId="77777777" w:rsidR="00452AFF" w:rsidRPr="0066276F" w:rsidRDefault="00452AFF" w:rsidP="00163217">
            <w:pPr>
              <w:pStyle w:val="FR1"/>
              <w:ind w:left="27"/>
              <w:rPr>
                <w:sz w:val="24"/>
                <w:szCs w:val="24"/>
                <w:lang w:val="en-US"/>
              </w:rPr>
            </w:pPr>
            <w:r>
              <w:rPr>
                <w:sz w:val="24"/>
                <w:szCs w:val="24"/>
              </w:rPr>
              <w:t>11,140</w:t>
            </w:r>
          </w:p>
        </w:tc>
      </w:tr>
    </w:tbl>
    <w:p w14:paraId="0D104F01" w14:textId="77777777" w:rsidR="00452AFF" w:rsidRDefault="00452AFF" w:rsidP="00452AFF">
      <w:pPr>
        <w:pStyle w:val="FR1"/>
        <w:ind w:left="0"/>
        <w:jc w:val="both"/>
        <w:rPr>
          <w:b/>
          <w:sz w:val="24"/>
          <w:szCs w:val="24"/>
          <w:u w:val="single"/>
        </w:rPr>
      </w:pPr>
    </w:p>
    <w:p w14:paraId="45B38B1E" w14:textId="77777777" w:rsidR="00452AFF" w:rsidRDefault="00452AFF" w:rsidP="00452AFF">
      <w:pPr>
        <w:pStyle w:val="FR1"/>
        <w:ind w:left="0" w:firstLine="708"/>
        <w:jc w:val="both"/>
        <w:rPr>
          <w:szCs w:val="28"/>
        </w:rPr>
      </w:pPr>
      <w:r w:rsidRPr="00A22A25">
        <w:rPr>
          <w:szCs w:val="28"/>
        </w:rPr>
        <w:t>Примечание:</w:t>
      </w:r>
    </w:p>
    <w:p w14:paraId="13ECC8C1" w14:textId="77777777" w:rsidR="00452AFF" w:rsidRDefault="00452AFF" w:rsidP="00452AFF">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16 565 к</w:t>
      </w:r>
      <w:r w:rsidRPr="00A22A25">
        <w:rPr>
          <w:szCs w:val="28"/>
        </w:rPr>
        <w:t>Вт.</w:t>
      </w:r>
    </w:p>
    <w:p w14:paraId="7DDE5932" w14:textId="77777777" w:rsidR="00452AFF" w:rsidRDefault="00452AFF" w:rsidP="00452AFF">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присоединение, составляют </w:t>
      </w:r>
      <w:r w:rsidRPr="00E41F3F">
        <w:rPr>
          <w:szCs w:val="28"/>
        </w:rPr>
        <w:t>4 943,070</w:t>
      </w:r>
      <w:r>
        <w:rPr>
          <w:szCs w:val="28"/>
        </w:rPr>
        <w:t xml:space="preserve"> </w:t>
      </w:r>
      <w:r w:rsidRPr="00240F5B">
        <w:rPr>
          <w:szCs w:val="28"/>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F8DA5A0" w14:textId="77777777" w:rsidR="00452AFF" w:rsidRDefault="00452AFF" w:rsidP="00452AFF">
      <w:pPr>
        <w:ind w:right="142"/>
        <w:jc w:val="both"/>
        <w:sectPr w:rsidR="00452AFF" w:rsidSect="00452AFF">
          <w:pgSz w:w="11906" w:h="16838"/>
          <w:pgMar w:top="567" w:right="850" w:bottom="1134" w:left="1276" w:header="708" w:footer="708" w:gutter="0"/>
          <w:cols w:space="708"/>
          <w:docGrid w:linePitch="360"/>
        </w:sectPr>
      </w:pPr>
    </w:p>
    <w:p w14:paraId="2817E509" w14:textId="329F9A91" w:rsidR="00452AFF" w:rsidRDefault="00452AFF" w:rsidP="00452AFF">
      <w:pPr>
        <w:ind w:left="5812" w:right="142"/>
        <w:jc w:val="both"/>
      </w:pPr>
      <w:r>
        <w:lastRenderedPageBreak/>
        <w:t xml:space="preserve">Приложение № 3 к протоколу № 20 заседания Правления Региональной энергетической комиссии Кузбасса от 07.05.2020 </w:t>
      </w:r>
    </w:p>
    <w:p w14:paraId="2FF974AF" w14:textId="77777777" w:rsidR="00452AFF" w:rsidRDefault="00452AFF" w:rsidP="00452AFF">
      <w:pPr>
        <w:ind w:left="5812" w:right="142"/>
        <w:jc w:val="both"/>
      </w:pPr>
    </w:p>
    <w:p w14:paraId="618468F8" w14:textId="77777777" w:rsidR="00452AFF" w:rsidRPr="000E4E07" w:rsidRDefault="00452AFF" w:rsidP="00452AFF">
      <w:pPr>
        <w:ind w:firstLine="709"/>
        <w:jc w:val="center"/>
        <w:rPr>
          <w:b/>
          <w:sz w:val="28"/>
          <w:szCs w:val="28"/>
        </w:rPr>
      </w:pPr>
      <w:r w:rsidRPr="000E4E07">
        <w:rPr>
          <w:b/>
          <w:sz w:val="28"/>
          <w:szCs w:val="28"/>
        </w:rPr>
        <w:t>Экспертное заключение</w:t>
      </w:r>
    </w:p>
    <w:p w14:paraId="2FBBE243" w14:textId="77777777" w:rsidR="00452AFF" w:rsidRPr="000E4E07" w:rsidRDefault="00452AFF" w:rsidP="00452AFF">
      <w:pPr>
        <w:ind w:firstLine="709"/>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55E3FAF5" w14:textId="77777777" w:rsidR="00452AFF" w:rsidRPr="000E4E07" w:rsidRDefault="00452AFF" w:rsidP="00452AFF">
      <w:pPr>
        <w:ind w:firstLine="709"/>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0E4E07">
        <w:rPr>
          <w:sz w:val="28"/>
          <w:szCs w:val="28"/>
        </w:rPr>
        <w:t>(</w:t>
      </w:r>
      <w:r>
        <w:rPr>
          <w:sz w:val="28"/>
          <w:szCs w:val="28"/>
        </w:rPr>
        <w:t xml:space="preserve">ПС 110 </w:t>
      </w:r>
      <w:proofErr w:type="spellStart"/>
      <w:r>
        <w:rPr>
          <w:sz w:val="28"/>
          <w:szCs w:val="28"/>
        </w:rPr>
        <w:t>кВ</w:t>
      </w:r>
      <w:proofErr w:type="spellEnd"/>
      <w:r>
        <w:rPr>
          <w:sz w:val="28"/>
          <w:szCs w:val="28"/>
        </w:rPr>
        <w:t xml:space="preserve"> «</w:t>
      </w:r>
      <w:proofErr w:type="spellStart"/>
      <w:r>
        <w:rPr>
          <w:sz w:val="28"/>
          <w:szCs w:val="28"/>
        </w:rPr>
        <w:t>Бочаты</w:t>
      </w:r>
      <w:proofErr w:type="spellEnd"/>
      <w:r>
        <w:rPr>
          <w:sz w:val="28"/>
          <w:szCs w:val="28"/>
        </w:rPr>
        <w:t>», расположенная по адресу: Кемеровская обл.</w:t>
      </w:r>
      <w:r w:rsidRPr="005128A7">
        <w:rPr>
          <w:sz w:val="28"/>
          <w:szCs w:val="28"/>
        </w:rPr>
        <w:t>,</w:t>
      </w:r>
      <w:r>
        <w:rPr>
          <w:sz w:val="28"/>
          <w:szCs w:val="28"/>
        </w:rPr>
        <w:t xml:space="preserve"> Беловский район</w:t>
      </w:r>
      <w:r w:rsidRPr="005128A7">
        <w:rPr>
          <w:sz w:val="28"/>
          <w:szCs w:val="28"/>
        </w:rPr>
        <w:t xml:space="preserve"> </w:t>
      </w:r>
      <w:r>
        <w:rPr>
          <w:sz w:val="28"/>
          <w:szCs w:val="28"/>
        </w:rPr>
        <w:t xml:space="preserve">(в районе </w:t>
      </w:r>
      <w:proofErr w:type="spellStart"/>
      <w:r>
        <w:rPr>
          <w:sz w:val="28"/>
          <w:szCs w:val="28"/>
        </w:rPr>
        <w:t>ж.д</w:t>
      </w:r>
      <w:proofErr w:type="spellEnd"/>
      <w:r>
        <w:rPr>
          <w:sz w:val="28"/>
          <w:szCs w:val="28"/>
        </w:rPr>
        <w:t>. станции «</w:t>
      </w:r>
      <w:proofErr w:type="spellStart"/>
      <w:r w:rsidRPr="00B15A3F">
        <w:rPr>
          <w:sz w:val="28"/>
          <w:szCs w:val="28"/>
        </w:rPr>
        <w:t>Бочаты</w:t>
      </w:r>
      <w:proofErr w:type="spellEnd"/>
      <w:r>
        <w:rPr>
          <w:sz w:val="28"/>
          <w:szCs w:val="28"/>
        </w:rPr>
        <w:t>»),</w:t>
      </w:r>
      <w:r w:rsidRPr="00B15A3F">
        <w:rPr>
          <w:sz w:val="28"/>
          <w:szCs w:val="28"/>
        </w:rPr>
        <w:t xml:space="preserve"> кадастровый номер земел</w:t>
      </w:r>
      <w:r>
        <w:rPr>
          <w:sz w:val="28"/>
          <w:szCs w:val="28"/>
        </w:rPr>
        <w:t>ьного участка 42:01:0000000:0041)                                                     по индивидуальному проекту.</w:t>
      </w:r>
    </w:p>
    <w:p w14:paraId="0A772764" w14:textId="77777777" w:rsidR="00452AFF" w:rsidRDefault="00452AFF" w:rsidP="00452AFF">
      <w:pPr>
        <w:pStyle w:val="af8"/>
        <w:spacing w:line="276" w:lineRule="auto"/>
        <w:ind w:left="0"/>
        <w:rPr>
          <w:b/>
          <w:sz w:val="28"/>
          <w:szCs w:val="28"/>
        </w:rPr>
      </w:pPr>
    </w:p>
    <w:p w14:paraId="182ED09E" w14:textId="392A9B96" w:rsidR="00452AFF" w:rsidRPr="009137B8" w:rsidRDefault="00452AFF" w:rsidP="00452AFF">
      <w:pPr>
        <w:pStyle w:val="af8"/>
        <w:spacing w:line="276" w:lineRule="auto"/>
        <w:ind w:left="0" w:right="-1" w:firstLine="709"/>
        <w:jc w:val="both"/>
        <w:rPr>
          <w:b/>
          <w:sz w:val="28"/>
          <w:szCs w:val="28"/>
        </w:rPr>
      </w:pPr>
      <w:r w:rsidRPr="009137B8">
        <w:rPr>
          <w:b/>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ОАО «РЖД» на 2020 год:</w:t>
      </w:r>
    </w:p>
    <w:p w14:paraId="5705F418" w14:textId="77777777" w:rsidR="00452AFF" w:rsidRPr="009137B8" w:rsidRDefault="00452AFF" w:rsidP="00452AFF">
      <w:pPr>
        <w:ind w:firstLine="709"/>
        <w:jc w:val="both"/>
        <w:rPr>
          <w:sz w:val="28"/>
          <w:szCs w:val="28"/>
        </w:rPr>
      </w:pPr>
      <w:r w:rsidRPr="009137B8">
        <w:rPr>
          <w:sz w:val="28"/>
          <w:szCs w:val="28"/>
        </w:rPr>
        <w:t>Гражданский кодекс Российской Федерации;</w:t>
      </w:r>
    </w:p>
    <w:p w14:paraId="1A722D7D" w14:textId="77777777" w:rsidR="00452AFF" w:rsidRPr="009137B8" w:rsidRDefault="00452AFF" w:rsidP="00452AFF">
      <w:pPr>
        <w:ind w:firstLine="709"/>
        <w:jc w:val="both"/>
        <w:rPr>
          <w:sz w:val="28"/>
          <w:szCs w:val="28"/>
        </w:rPr>
      </w:pPr>
      <w:r w:rsidRPr="009137B8">
        <w:rPr>
          <w:sz w:val="28"/>
          <w:szCs w:val="28"/>
        </w:rPr>
        <w:t>Налоговый кодекс Российской Федерации (в дальнейшем НК РФ);</w:t>
      </w:r>
    </w:p>
    <w:p w14:paraId="2947D60D" w14:textId="77777777" w:rsidR="00452AFF" w:rsidRPr="009137B8" w:rsidRDefault="00452AFF" w:rsidP="00452AFF">
      <w:pPr>
        <w:ind w:firstLine="709"/>
        <w:jc w:val="both"/>
        <w:rPr>
          <w:sz w:val="28"/>
          <w:szCs w:val="28"/>
        </w:rPr>
      </w:pPr>
      <w:r w:rsidRPr="009137B8">
        <w:rPr>
          <w:sz w:val="28"/>
          <w:szCs w:val="28"/>
        </w:rPr>
        <w:t>Трудовой Кодекс Российской Федерации (в дальнейшем ТК РФ);</w:t>
      </w:r>
    </w:p>
    <w:p w14:paraId="43EB68B2" w14:textId="77777777" w:rsidR="00452AFF" w:rsidRPr="00452AFF" w:rsidRDefault="00452AFF" w:rsidP="00452AFF">
      <w:pPr>
        <w:ind w:firstLine="709"/>
        <w:jc w:val="both"/>
        <w:rPr>
          <w:sz w:val="28"/>
          <w:szCs w:val="28"/>
        </w:rPr>
      </w:pPr>
      <w:r w:rsidRPr="00452AFF">
        <w:rPr>
          <w:sz w:val="28"/>
          <w:szCs w:val="28"/>
        </w:rPr>
        <w:t>Федеральный Закон от 26.03.2003 № 35-ФЗ «Об электроэнергетике»;</w:t>
      </w:r>
    </w:p>
    <w:p w14:paraId="391C4271" w14:textId="77777777" w:rsidR="00452AFF" w:rsidRPr="009137B8" w:rsidRDefault="00452AFF" w:rsidP="00452AFF">
      <w:pPr>
        <w:ind w:firstLine="709"/>
        <w:jc w:val="both"/>
        <w:rPr>
          <w:sz w:val="28"/>
          <w:szCs w:val="28"/>
        </w:rPr>
      </w:pPr>
      <w:r w:rsidRPr="00452AFF">
        <w:rPr>
          <w:sz w:val="28"/>
          <w:szCs w:val="28"/>
        </w:rPr>
        <w:t>Федеральный Закон от 17.08.1995 № 147-ФЗ «О естественных монополиях»;</w:t>
      </w:r>
    </w:p>
    <w:p w14:paraId="0C2DB15C" w14:textId="77777777" w:rsidR="00452AFF" w:rsidRPr="009137B8" w:rsidRDefault="00452AFF" w:rsidP="00452AFF">
      <w:pPr>
        <w:ind w:firstLine="709"/>
        <w:jc w:val="both"/>
        <w:rPr>
          <w:sz w:val="28"/>
          <w:szCs w:val="28"/>
        </w:rPr>
      </w:pPr>
      <w:r w:rsidRPr="009137B8">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FF9D4C3" w14:textId="77777777" w:rsidR="00452AFF" w:rsidRPr="009137B8" w:rsidRDefault="00452AFF" w:rsidP="00452AFF">
      <w:pPr>
        <w:ind w:firstLine="709"/>
        <w:jc w:val="both"/>
        <w:rPr>
          <w:sz w:val="28"/>
          <w:szCs w:val="28"/>
        </w:rPr>
      </w:pPr>
      <w:r w:rsidRPr="009137B8">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3E641B7A" w14:textId="77777777" w:rsidR="00452AFF" w:rsidRPr="009137B8" w:rsidRDefault="00452AFF" w:rsidP="00452AFF">
      <w:pPr>
        <w:ind w:firstLine="709"/>
        <w:jc w:val="both"/>
        <w:rPr>
          <w:sz w:val="28"/>
          <w:szCs w:val="28"/>
        </w:rPr>
      </w:pPr>
      <w:r w:rsidRPr="009137B8">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17EDA9C" w14:textId="77777777" w:rsidR="00452AFF" w:rsidRPr="009137B8" w:rsidRDefault="00452AFF" w:rsidP="00452AFF">
      <w:pPr>
        <w:ind w:firstLine="709"/>
        <w:jc w:val="both"/>
        <w:rPr>
          <w:sz w:val="28"/>
          <w:szCs w:val="28"/>
        </w:rPr>
      </w:pPr>
      <w:r w:rsidRPr="009137B8">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A954A7F" w14:textId="77777777" w:rsidR="00452AFF" w:rsidRPr="009137B8" w:rsidRDefault="00452AFF" w:rsidP="00452AFF">
      <w:pPr>
        <w:ind w:firstLine="709"/>
        <w:jc w:val="both"/>
        <w:rPr>
          <w:sz w:val="28"/>
          <w:szCs w:val="28"/>
        </w:rPr>
      </w:pPr>
      <w:r w:rsidRPr="009137B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C57A9F9" w14:textId="77777777" w:rsidR="00452AFF" w:rsidRPr="009137B8" w:rsidRDefault="00452AFF" w:rsidP="00452AFF">
      <w:pPr>
        <w:ind w:firstLine="709"/>
        <w:jc w:val="both"/>
        <w:rPr>
          <w:sz w:val="28"/>
          <w:szCs w:val="28"/>
        </w:rPr>
      </w:pPr>
      <w:r w:rsidRPr="009137B8">
        <w:rPr>
          <w:sz w:val="28"/>
          <w:szCs w:val="28"/>
        </w:rPr>
        <w:t>Вся нормативная база рассмотрена с учетом всех изменений.</w:t>
      </w:r>
    </w:p>
    <w:p w14:paraId="7A20AC5D" w14:textId="77777777" w:rsidR="00452AFF" w:rsidRDefault="00452AFF" w:rsidP="00452AFF">
      <w:pPr>
        <w:ind w:firstLine="709"/>
        <w:jc w:val="both"/>
        <w:rPr>
          <w:sz w:val="28"/>
          <w:szCs w:val="28"/>
        </w:rPr>
      </w:pPr>
      <w:r w:rsidRPr="009137B8">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w:t>
      </w:r>
      <w:r w:rsidRPr="009137B8">
        <w:rPr>
          <w:sz w:val="28"/>
          <w:szCs w:val="28"/>
        </w:rPr>
        <w:lastRenderedPageBreak/>
        <w:t>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281762D" w14:textId="77777777" w:rsidR="00452AFF" w:rsidRDefault="00452AFF" w:rsidP="00452AFF">
      <w:pPr>
        <w:ind w:firstLine="709"/>
        <w:jc w:val="center"/>
        <w:rPr>
          <w:b/>
          <w:sz w:val="28"/>
          <w:szCs w:val="28"/>
        </w:rPr>
      </w:pPr>
    </w:p>
    <w:p w14:paraId="4B9F8911" w14:textId="77777777" w:rsidR="00452AFF" w:rsidRPr="000E4E07" w:rsidRDefault="00452AFF" w:rsidP="00452AFF">
      <w:pPr>
        <w:ind w:firstLine="709"/>
        <w:jc w:val="center"/>
        <w:rPr>
          <w:b/>
          <w:sz w:val="28"/>
          <w:szCs w:val="28"/>
        </w:rPr>
      </w:pPr>
      <w:r w:rsidRPr="000E4E07">
        <w:rPr>
          <w:b/>
          <w:sz w:val="28"/>
          <w:szCs w:val="28"/>
        </w:rPr>
        <w:t>Анализ заявки на технологическое присоединение</w:t>
      </w:r>
    </w:p>
    <w:p w14:paraId="425A4085" w14:textId="77777777" w:rsidR="00452AFF" w:rsidRPr="00BE05E6" w:rsidRDefault="00452AFF" w:rsidP="00452AFF">
      <w:pPr>
        <w:ind w:firstLine="709"/>
        <w:jc w:val="both"/>
        <w:rPr>
          <w:sz w:val="28"/>
          <w:szCs w:val="28"/>
        </w:rPr>
      </w:pPr>
      <w:r w:rsidRPr="00BE05E6">
        <w:rPr>
          <w:sz w:val="28"/>
          <w:szCs w:val="28"/>
        </w:rPr>
        <w:t>«</w:t>
      </w:r>
      <w:proofErr w:type="spellStart"/>
      <w:r w:rsidRPr="00BE05E6">
        <w:rPr>
          <w:sz w:val="28"/>
          <w:szCs w:val="28"/>
        </w:rPr>
        <w:t>Желдорэнерго</w:t>
      </w:r>
      <w:proofErr w:type="spellEnd"/>
      <w:r w:rsidRPr="00BE05E6">
        <w:rPr>
          <w:sz w:val="28"/>
          <w:szCs w:val="28"/>
        </w:rPr>
        <w:t>» - филиал ООО «ЭНЕРГОПРОМСБЫТ» ОАО «РЖД» подал в адрес филиала ПАО «МРСК Сибири» – «Кузбассэнерго – РЭС»</w:t>
      </w:r>
      <w:r>
        <w:rPr>
          <w:sz w:val="28"/>
          <w:szCs w:val="28"/>
        </w:rPr>
        <w:t xml:space="preserve"> (далее ТСО)</w:t>
      </w:r>
      <w:r w:rsidRPr="00BE05E6">
        <w:rPr>
          <w:sz w:val="28"/>
          <w:szCs w:val="28"/>
        </w:rPr>
        <w:t xml:space="preserve"> заявку от </w:t>
      </w:r>
      <w:r>
        <w:rPr>
          <w:sz w:val="28"/>
          <w:szCs w:val="28"/>
        </w:rPr>
        <w:t>22.04.2019 №11000428904</w:t>
      </w:r>
      <w:r w:rsidRPr="00BE05E6">
        <w:rPr>
          <w:sz w:val="28"/>
          <w:szCs w:val="28"/>
        </w:rPr>
        <w:t xml:space="preserve"> на технологическое присоединение энергопринимающих устройств ОАО «РЖД» (</w:t>
      </w:r>
      <w:r w:rsidRPr="00D6120A">
        <w:rPr>
          <w:sz w:val="28"/>
          <w:szCs w:val="28"/>
        </w:rPr>
        <w:t xml:space="preserve">ПС 110 </w:t>
      </w:r>
      <w:proofErr w:type="spellStart"/>
      <w:r w:rsidRPr="00D6120A">
        <w:rPr>
          <w:sz w:val="28"/>
          <w:szCs w:val="28"/>
        </w:rPr>
        <w:t>кВ</w:t>
      </w:r>
      <w:proofErr w:type="spellEnd"/>
      <w:r w:rsidRPr="00D6120A">
        <w:rPr>
          <w:sz w:val="28"/>
          <w:szCs w:val="28"/>
        </w:rPr>
        <w:t xml:space="preserve"> «</w:t>
      </w:r>
      <w:proofErr w:type="spellStart"/>
      <w:r w:rsidRPr="00D6120A">
        <w:rPr>
          <w:sz w:val="28"/>
          <w:szCs w:val="28"/>
        </w:rPr>
        <w:t>Бочаты</w:t>
      </w:r>
      <w:proofErr w:type="spellEnd"/>
      <w:r w:rsidRPr="00D6120A">
        <w:rPr>
          <w:sz w:val="28"/>
          <w:szCs w:val="28"/>
        </w:rPr>
        <w:t>», расположенная по адресу: Кемеровская обл., Беловский район в районе ж.</w:t>
      </w:r>
      <w:r>
        <w:rPr>
          <w:sz w:val="28"/>
          <w:szCs w:val="28"/>
        </w:rPr>
        <w:t xml:space="preserve"> </w:t>
      </w:r>
      <w:r w:rsidRPr="00D6120A">
        <w:rPr>
          <w:sz w:val="28"/>
          <w:szCs w:val="28"/>
        </w:rPr>
        <w:t>д. станции «</w:t>
      </w:r>
      <w:proofErr w:type="spellStart"/>
      <w:r w:rsidRPr="00D6120A">
        <w:rPr>
          <w:sz w:val="28"/>
          <w:szCs w:val="28"/>
        </w:rPr>
        <w:t>Бочаты</w:t>
      </w:r>
      <w:proofErr w:type="spellEnd"/>
      <w:r w:rsidRPr="00D6120A">
        <w:rPr>
          <w:sz w:val="28"/>
          <w:szCs w:val="28"/>
        </w:rPr>
        <w:t>»)</w:t>
      </w:r>
      <w:r w:rsidRPr="00BE05E6">
        <w:rPr>
          <w:sz w:val="28"/>
          <w:szCs w:val="28"/>
        </w:rPr>
        <w:t>.</w:t>
      </w:r>
    </w:p>
    <w:p w14:paraId="1B6A0503" w14:textId="77777777" w:rsidR="00452AFF" w:rsidRPr="00BE05E6" w:rsidRDefault="00452AFF" w:rsidP="00452AFF">
      <w:pPr>
        <w:ind w:firstLine="709"/>
        <w:jc w:val="both"/>
        <w:rPr>
          <w:sz w:val="28"/>
          <w:szCs w:val="28"/>
        </w:rPr>
      </w:pPr>
      <w:r w:rsidRPr="00BE05E6">
        <w:rPr>
          <w:sz w:val="28"/>
          <w:szCs w:val="28"/>
        </w:rPr>
        <w:t>В заявке указана следующая информация:</w:t>
      </w:r>
    </w:p>
    <w:p w14:paraId="4D4EFDA2" w14:textId="77777777" w:rsidR="00452AFF" w:rsidRPr="00BE05E6" w:rsidRDefault="00452AFF" w:rsidP="00452AFF">
      <w:pPr>
        <w:numPr>
          <w:ilvl w:val="0"/>
          <w:numId w:val="9"/>
        </w:numPr>
        <w:spacing w:line="276" w:lineRule="auto"/>
        <w:ind w:left="0" w:firstLine="709"/>
        <w:jc w:val="both"/>
        <w:rPr>
          <w:sz w:val="28"/>
          <w:szCs w:val="28"/>
        </w:rPr>
      </w:pPr>
      <w:r w:rsidRPr="00BE05E6">
        <w:rPr>
          <w:sz w:val="28"/>
          <w:szCs w:val="28"/>
        </w:rPr>
        <w:t xml:space="preserve">Местонахождение (адрес) энергопринимающих устройств – </w:t>
      </w:r>
      <w:r w:rsidRPr="00D6120A">
        <w:rPr>
          <w:sz w:val="28"/>
          <w:szCs w:val="28"/>
        </w:rPr>
        <w:t>Кемеровская обл., Беловский район</w:t>
      </w:r>
      <w:r>
        <w:rPr>
          <w:sz w:val="28"/>
          <w:szCs w:val="28"/>
        </w:rPr>
        <w:t>,</w:t>
      </w:r>
      <w:r w:rsidRPr="00D6120A">
        <w:rPr>
          <w:sz w:val="28"/>
          <w:szCs w:val="28"/>
        </w:rPr>
        <w:t xml:space="preserve"> в районе ж. д. станции «</w:t>
      </w:r>
      <w:proofErr w:type="spellStart"/>
      <w:r w:rsidRPr="00D6120A">
        <w:rPr>
          <w:sz w:val="28"/>
          <w:szCs w:val="28"/>
        </w:rPr>
        <w:t>Бочаты</w:t>
      </w:r>
      <w:proofErr w:type="spellEnd"/>
      <w:r w:rsidRPr="00D6120A">
        <w:rPr>
          <w:sz w:val="28"/>
          <w:szCs w:val="28"/>
        </w:rPr>
        <w:t>»</w:t>
      </w:r>
      <w:r>
        <w:rPr>
          <w:sz w:val="28"/>
          <w:szCs w:val="28"/>
        </w:rPr>
        <w:t>,</w:t>
      </w:r>
      <w:r w:rsidRPr="00B54EA8">
        <w:rPr>
          <w:sz w:val="28"/>
          <w:szCs w:val="28"/>
        </w:rPr>
        <w:t xml:space="preserve"> кадастровый номер земель</w:t>
      </w:r>
      <w:r>
        <w:rPr>
          <w:sz w:val="28"/>
          <w:szCs w:val="28"/>
        </w:rPr>
        <w:t>ного участка 42:01:0000000:0041.</w:t>
      </w:r>
    </w:p>
    <w:p w14:paraId="6A651CDF" w14:textId="77777777" w:rsidR="00452AFF" w:rsidRPr="00BE05E6" w:rsidRDefault="00452AFF" w:rsidP="00452AFF">
      <w:pPr>
        <w:numPr>
          <w:ilvl w:val="0"/>
          <w:numId w:val="9"/>
        </w:numPr>
        <w:spacing w:line="276" w:lineRule="auto"/>
        <w:ind w:left="0" w:firstLine="709"/>
        <w:jc w:val="both"/>
        <w:rPr>
          <w:sz w:val="28"/>
          <w:szCs w:val="28"/>
        </w:rPr>
      </w:pPr>
      <w:r w:rsidRPr="00BE05E6">
        <w:rPr>
          <w:sz w:val="28"/>
          <w:szCs w:val="28"/>
        </w:rPr>
        <w:t>Ранее присоединенная максимальная мощность – 0 кВт. Вновь присоединяемая максимальная мощность – 1</w:t>
      </w:r>
      <w:r>
        <w:rPr>
          <w:sz w:val="28"/>
          <w:szCs w:val="28"/>
        </w:rPr>
        <w:t>5</w:t>
      </w:r>
      <w:r w:rsidRPr="00BE05E6">
        <w:rPr>
          <w:sz w:val="28"/>
          <w:szCs w:val="28"/>
        </w:rPr>
        <w:t xml:space="preserve"> 000 кВт. Общая максимальная мощность (ранее присоединенная и вновь присоединяемая) – </w:t>
      </w:r>
      <w:r>
        <w:rPr>
          <w:sz w:val="28"/>
          <w:szCs w:val="28"/>
        </w:rPr>
        <w:t>15</w:t>
      </w:r>
      <w:r w:rsidRPr="00BE05E6">
        <w:rPr>
          <w:sz w:val="28"/>
          <w:szCs w:val="28"/>
        </w:rPr>
        <w:t> 000 кВт.</w:t>
      </w:r>
    </w:p>
    <w:p w14:paraId="44117BDE" w14:textId="77777777" w:rsidR="00452AFF" w:rsidRPr="00BE05E6" w:rsidRDefault="00452AFF" w:rsidP="00452AFF">
      <w:pPr>
        <w:numPr>
          <w:ilvl w:val="0"/>
          <w:numId w:val="9"/>
        </w:numPr>
        <w:spacing w:line="276" w:lineRule="auto"/>
        <w:ind w:left="0" w:firstLine="709"/>
        <w:jc w:val="both"/>
        <w:rPr>
          <w:sz w:val="28"/>
          <w:szCs w:val="28"/>
        </w:rPr>
      </w:pPr>
      <w:r w:rsidRPr="00BE05E6">
        <w:rPr>
          <w:sz w:val="28"/>
          <w:szCs w:val="28"/>
        </w:rPr>
        <w:t xml:space="preserve">Уровень напряжения – 110 </w:t>
      </w:r>
      <w:proofErr w:type="spellStart"/>
      <w:r w:rsidRPr="00BE05E6">
        <w:rPr>
          <w:sz w:val="28"/>
          <w:szCs w:val="28"/>
        </w:rPr>
        <w:t>кВ.</w:t>
      </w:r>
      <w:proofErr w:type="spellEnd"/>
    </w:p>
    <w:p w14:paraId="6DC9B9DB" w14:textId="77777777" w:rsidR="00452AFF" w:rsidRPr="00BE05E6" w:rsidRDefault="00452AFF" w:rsidP="00452AFF">
      <w:pPr>
        <w:numPr>
          <w:ilvl w:val="0"/>
          <w:numId w:val="9"/>
        </w:numPr>
        <w:spacing w:line="276" w:lineRule="auto"/>
        <w:ind w:left="0" w:firstLine="709"/>
        <w:jc w:val="both"/>
        <w:rPr>
          <w:sz w:val="28"/>
          <w:szCs w:val="28"/>
        </w:rPr>
      </w:pPr>
      <w:r w:rsidRPr="00BE05E6">
        <w:rPr>
          <w:sz w:val="28"/>
          <w:szCs w:val="28"/>
        </w:rPr>
        <w:t xml:space="preserve">Категория надежности электроснабжения: </w:t>
      </w:r>
      <w:r>
        <w:rPr>
          <w:sz w:val="28"/>
          <w:szCs w:val="28"/>
        </w:rPr>
        <w:t>2</w:t>
      </w:r>
      <w:r w:rsidRPr="00BE05E6">
        <w:rPr>
          <w:sz w:val="28"/>
          <w:szCs w:val="28"/>
        </w:rPr>
        <w:t xml:space="preserve"> категория.</w:t>
      </w:r>
    </w:p>
    <w:p w14:paraId="6EEBE7F6" w14:textId="77777777" w:rsidR="00452AFF" w:rsidRPr="00BE05E6" w:rsidRDefault="00452AFF" w:rsidP="00452AFF">
      <w:pPr>
        <w:numPr>
          <w:ilvl w:val="0"/>
          <w:numId w:val="9"/>
        </w:numPr>
        <w:spacing w:line="276" w:lineRule="auto"/>
        <w:ind w:left="0" w:firstLine="709"/>
        <w:jc w:val="both"/>
        <w:rPr>
          <w:sz w:val="28"/>
          <w:szCs w:val="28"/>
        </w:rPr>
      </w:pPr>
      <w:r w:rsidRPr="00BE05E6">
        <w:rPr>
          <w:sz w:val="28"/>
          <w:szCs w:val="28"/>
        </w:rPr>
        <w:t>Планируемый срок ввода энергопринимающих устройств в эксплуатацию 04.2021.</w:t>
      </w:r>
    </w:p>
    <w:p w14:paraId="6B2ECDAA" w14:textId="77777777" w:rsidR="00452AFF" w:rsidRPr="00F13C00" w:rsidRDefault="00452AFF" w:rsidP="00452AFF">
      <w:pPr>
        <w:ind w:firstLine="709"/>
        <w:jc w:val="both"/>
        <w:rPr>
          <w:sz w:val="28"/>
          <w:szCs w:val="28"/>
        </w:rPr>
      </w:pPr>
      <w:r w:rsidRPr="00F34B82">
        <w:rPr>
          <w:sz w:val="28"/>
          <w:szCs w:val="28"/>
        </w:rPr>
        <w:t xml:space="preserve">В дальнейшем </w:t>
      </w:r>
      <w:r>
        <w:rPr>
          <w:sz w:val="28"/>
          <w:szCs w:val="28"/>
        </w:rPr>
        <w:t>ТСО</w:t>
      </w:r>
      <w:r w:rsidRPr="00F34B82">
        <w:rPr>
          <w:sz w:val="28"/>
          <w:szCs w:val="28"/>
        </w:rPr>
        <w:t xml:space="preserve"> представил</w:t>
      </w:r>
      <w:r>
        <w:rPr>
          <w:sz w:val="28"/>
          <w:szCs w:val="28"/>
        </w:rPr>
        <w:t>а</w:t>
      </w:r>
      <w:r w:rsidRPr="00F34B82">
        <w:rPr>
          <w:sz w:val="28"/>
          <w:szCs w:val="28"/>
        </w:rPr>
        <w:t xml:space="preserve"> дополнительные обосно</w:t>
      </w:r>
      <w:r>
        <w:rPr>
          <w:sz w:val="28"/>
          <w:szCs w:val="28"/>
        </w:rPr>
        <w:t>вывающие документы письмами от 01.11.2019 №1.4/01/10595-исх.,</w:t>
      </w:r>
      <w:r w:rsidRPr="00F34B82">
        <w:rPr>
          <w:sz w:val="28"/>
          <w:szCs w:val="28"/>
        </w:rPr>
        <w:t xml:space="preserve"> от 16.01.2020 </w:t>
      </w:r>
      <w:r>
        <w:rPr>
          <w:sz w:val="28"/>
          <w:szCs w:val="28"/>
        </w:rPr>
        <w:t xml:space="preserve">                         </w:t>
      </w:r>
      <w:r w:rsidRPr="00F34B82">
        <w:rPr>
          <w:sz w:val="28"/>
          <w:szCs w:val="28"/>
        </w:rPr>
        <w:t>№1.4/01/133-исх.</w:t>
      </w:r>
      <w:r w:rsidRPr="00F13C00">
        <w:rPr>
          <w:sz w:val="28"/>
          <w:szCs w:val="28"/>
        </w:rPr>
        <w:t xml:space="preserve"> и от 17.04.2020 №1.4/01/3156-исх.</w:t>
      </w:r>
    </w:p>
    <w:p w14:paraId="7D94D1FD" w14:textId="77777777" w:rsidR="00452AFF" w:rsidRPr="001C0C58" w:rsidRDefault="00452AFF" w:rsidP="00452AFF">
      <w:pPr>
        <w:ind w:firstLine="709"/>
        <w:jc w:val="both"/>
        <w:rPr>
          <w:sz w:val="28"/>
          <w:szCs w:val="28"/>
        </w:rPr>
      </w:pPr>
    </w:p>
    <w:p w14:paraId="5148D204" w14:textId="77777777" w:rsidR="00452AFF" w:rsidRPr="00A16FE1" w:rsidRDefault="00452AFF" w:rsidP="00452AFF">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1ADCE13" w14:textId="77777777" w:rsidR="00452AFF" w:rsidRPr="008D5D34" w:rsidRDefault="00452AFF" w:rsidP="00452AFF">
      <w:pPr>
        <w:ind w:firstLine="709"/>
        <w:jc w:val="both"/>
        <w:rPr>
          <w:sz w:val="28"/>
          <w:szCs w:val="28"/>
        </w:rPr>
      </w:pPr>
      <w:r w:rsidRPr="008D5D34">
        <w:rPr>
          <w:sz w:val="28"/>
          <w:szCs w:val="28"/>
        </w:rPr>
        <w:t>В соответствии с поданной заявкой на технологическое присоединение электроустановок Открытого акционерного общества «Российские железные дороги» (да</w:t>
      </w:r>
      <w:r>
        <w:rPr>
          <w:sz w:val="28"/>
          <w:szCs w:val="28"/>
        </w:rPr>
        <w:t xml:space="preserve">лее - ОАО «РЖД») проектируемой </w:t>
      </w:r>
      <w:r w:rsidRPr="008D5D34">
        <w:rPr>
          <w:sz w:val="28"/>
          <w:szCs w:val="28"/>
        </w:rPr>
        <w:t xml:space="preserve">ПС 110 </w:t>
      </w:r>
      <w:proofErr w:type="spellStart"/>
      <w:r w:rsidRPr="008D5D34">
        <w:rPr>
          <w:sz w:val="28"/>
          <w:szCs w:val="28"/>
        </w:rPr>
        <w:t>кВ</w:t>
      </w:r>
      <w:proofErr w:type="spellEnd"/>
      <w:r w:rsidRPr="008D5D34">
        <w:rPr>
          <w:sz w:val="28"/>
          <w:szCs w:val="28"/>
        </w:rPr>
        <w:t xml:space="preserve"> </w:t>
      </w:r>
      <w:proofErr w:type="spellStart"/>
      <w:r w:rsidRPr="008D5D34">
        <w:rPr>
          <w:sz w:val="28"/>
          <w:szCs w:val="28"/>
        </w:rPr>
        <w:t>Бочаты</w:t>
      </w:r>
      <w:proofErr w:type="spellEnd"/>
      <w:r w:rsidRPr="008D5D34">
        <w:rPr>
          <w:sz w:val="28"/>
          <w:szCs w:val="28"/>
        </w:rPr>
        <w:t xml:space="preserve"> (далее - </w:t>
      </w:r>
      <w:r>
        <w:rPr>
          <w:sz w:val="28"/>
          <w:szCs w:val="28"/>
        </w:rPr>
        <w:t xml:space="preserve">                      </w:t>
      </w:r>
      <w:r w:rsidRPr="008D5D34">
        <w:rPr>
          <w:sz w:val="28"/>
          <w:szCs w:val="28"/>
        </w:rPr>
        <w:t xml:space="preserve">ПС 110 </w:t>
      </w:r>
      <w:proofErr w:type="spellStart"/>
      <w:r w:rsidRPr="008D5D34">
        <w:rPr>
          <w:sz w:val="28"/>
          <w:szCs w:val="28"/>
        </w:rPr>
        <w:t>кВ</w:t>
      </w:r>
      <w:proofErr w:type="spellEnd"/>
      <w:r w:rsidRPr="008D5D34">
        <w:rPr>
          <w:sz w:val="28"/>
          <w:szCs w:val="28"/>
        </w:rPr>
        <w:t xml:space="preserve"> </w:t>
      </w:r>
      <w:proofErr w:type="spellStart"/>
      <w:r w:rsidRPr="008D5D34">
        <w:rPr>
          <w:sz w:val="28"/>
          <w:szCs w:val="28"/>
        </w:rPr>
        <w:t>Бочаты</w:t>
      </w:r>
      <w:proofErr w:type="spellEnd"/>
      <w:r w:rsidRPr="008D5D34">
        <w:rPr>
          <w:sz w:val="28"/>
          <w:szCs w:val="28"/>
        </w:rPr>
        <w:t xml:space="preserve">), максимальная мощность составляет 15000 кВт, класс напряжения 110 </w:t>
      </w:r>
      <w:proofErr w:type="spellStart"/>
      <w:r w:rsidRPr="008D5D34">
        <w:rPr>
          <w:sz w:val="28"/>
          <w:szCs w:val="28"/>
        </w:rPr>
        <w:t>кВ</w:t>
      </w:r>
      <w:proofErr w:type="spellEnd"/>
      <w:r w:rsidRPr="008D5D34">
        <w:rPr>
          <w:sz w:val="28"/>
          <w:szCs w:val="28"/>
        </w:rPr>
        <w:t>, категория надежности электроснабжения II категория.</w:t>
      </w:r>
    </w:p>
    <w:p w14:paraId="33C79AF3" w14:textId="77777777" w:rsidR="00452AFF" w:rsidRPr="008D5D34" w:rsidRDefault="00452AFF" w:rsidP="00452AFF">
      <w:pPr>
        <w:ind w:firstLine="709"/>
        <w:jc w:val="both"/>
        <w:rPr>
          <w:sz w:val="28"/>
          <w:szCs w:val="28"/>
        </w:rPr>
      </w:pPr>
      <w:r w:rsidRPr="008D5D34">
        <w:rPr>
          <w:sz w:val="28"/>
          <w:szCs w:val="28"/>
        </w:rPr>
        <w:t>В соответствии с п. 21 Прави</w:t>
      </w:r>
      <w:r>
        <w:rPr>
          <w:sz w:val="28"/>
          <w:szCs w:val="28"/>
        </w:rPr>
        <w:t>ла ТП</w:t>
      </w:r>
      <w:r w:rsidRPr="008D5D34">
        <w:rPr>
          <w:sz w:val="28"/>
          <w:szCs w:val="28"/>
        </w:rPr>
        <w:t xml:space="preserve">, технические условия для технологического присоединения электроустановок ОАО «РЖД» к электрическим сетям </w:t>
      </w:r>
      <w:r>
        <w:rPr>
          <w:sz w:val="28"/>
          <w:szCs w:val="28"/>
        </w:rPr>
        <w:t>ТСО</w:t>
      </w:r>
      <w:r w:rsidRPr="008D5D34">
        <w:rPr>
          <w:sz w:val="28"/>
          <w:szCs w:val="28"/>
        </w:rPr>
        <w:t xml:space="preserve"> согласованы с филиалом АО «СО ЕЭС» ОДУ Сибири.</w:t>
      </w:r>
    </w:p>
    <w:p w14:paraId="0B90336C" w14:textId="77777777" w:rsidR="00452AFF" w:rsidRPr="008D5D34" w:rsidRDefault="00452AFF" w:rsidP="00452AFF">
      <w:pPr>
        <w:ind w:firstLine="709"/>
        <w:jc w:val="both"/>
        <w:rPr>
          <w:sz w:val="28"/>
          <w:szCs w:val="28"/>
        </w:rPr>
      </w:pPr>
      <w:r w:rsidRPr="008D5D34">
        <w:rPr>
          <w:sz w:val="28"/>
          <w:szCs w:val="28"/>
        </w:rPr>
        <w:t xml:space="preserve">Для технологического присоединения электроустановок ОАО «РЖД», </w:t>
      </w:r>
      <w:proofErr w:type="gramStart"/>
      <w:r w:rsidRPr="008D5D34">
        <w:rPr>
          <w:sz w:val="28"/>
          <w:szCs w:val="28"/>
        </w:rPr>
        <w:t>согласно технических условий</w:t>
      </w:r>
      <w:proofErr w:type="gramEnd"/>
      <w:r w:rsidRPr="008D5D34">
        <w:rPr>
          <w:sz w:val="28"/>
          <w:szCs w:val="28"/>
        </w:rPr>
        <w:t xml:space="preserve"> (далее - ТУ), </w:t>
      </w:r>
      <w:r>
        <w:rPr>
          <w:sz w:val="28"/>
          <w:szCs w:val="28"/>
        </w:rPr>
        <w:t>ТСО</w:t>
      </w:r>
      <w:r w:rsidRPr="008D5D34">
        <w:rPr>
          <w:sz w:val="28"/>
          <w:szCs w:val="28"/>
        </w:rPr>
        <w:t xml:space="preserve"> </w:t>
      </w:r>
      <w:r>
        <w:rPr>
          <w:sz w:val="28"/>
          <w:szCs w:val="28"/>
        </w:rPr>
        <w:t>необходимо</w:t>
      </w:r>
      <w:r w:rsidRPr="008D5D34">
        <w:rPr>
          <w:sz w:val="28"/>
          <w:szCs w:val="28"/>
        </w:rPr>
        <w:t xml:space="preserve"> выполнить:</w:t>
      </w:r>
    </w:p>
    <w:p w14:paraId="3611733A" w14:textId="77777777" w:rsidR="00452AFF" w:rsidRPr="008D5D34" w:rsidRDefault="00452AFF" w:rsidP="00453449">
      <w:pPr>
        <w:numPr>
          <w:ilvl w:val="0"/>
          <w:numId w:val="14"/>
        </w:numPr>
        <w:spacing w:line="276" w:lineRule="auto"/>
        <w:ind w:firstLine="851"/>
        <w:jc w:val="both"/>
        <w:rPr>
          <w:sz w:val="28"/>
          <w:szCs w:val="28"/>
        </w:rPr>
      </w:pPr>
      <w:r>
        <w:rPr>
          <w:sz w:val="28"/>
          <w:szCs w:val="28"/>
        </w:rPr>
        <w:t>Строительство двух одноцепных ВЛ</w:t>
      </w:r>
      <w:r w:rsidRPr="008D5D34">
        <w:rPr>
          <w:sz w:val="28"/>
          <w:szCs w:val="28"/>
        </w:rPr>
        <w:t xml:space="preserve"> 110 </w:t>
      </w:r>
      <w:proofErr w:type="spellStart"/>
      <w:r w:rsidRPr="008D5D34">
        <w:rPr>
          <w:sz w:val="28"/>
          <w:szCs w:val="28"/>
        </w:rPr>
        <w:t>кВ</w:t>
      </w:r>
      <w:proofErr w:type="spellEnd"/>
      <w:r w:rsidRPr="008D5D34">
        <w:rPr>
          <w:sz w:val="28"/>
          <w:szCs w:val="28"/>
        </w:rPr>
        <w:t xml:space="preserve"> отпайками от ВЛ 110 </w:t>
      </w:r>
      <w:proofErr w:type="spellStart"/>
      <w:r w:rsidRPr="008D5D34">
        <w:rPr>
          <w:sz w:val="28"/>
          <w:szCs w:val="28"/>
        </w:rPr>
        <w:t>кВ</w:t>
      </w:r>
      <w:proofErr w:type="spellEnd"/>
      <w:r w:rsidRPr="008D5D34">
        <w:rPr>
          <w:sz w:val="28"/>
          <w:szCs w:val="28"/>
        </w:rPr>
        <w:t xml:space="preserve"> </w:t>
      </w:r>
      <w:proofErr w:type="spellStart"/>
      <w:r w:rsidRPr="008D5D34">
        <w:rPr>
          <w:sz w:val="28"/>
          <w:szCs w:val="28"/>
        </w:rPr>
        <w:t>Шестаковская</w:t>
      </w:r>
      <w:proofErr w:type="spellEnd"/>
      <w:r w:rsidRPr="008D5D34">
        <w:rPr>
          <w:sz w:val="28"/>
          <w:szCs w:val="28"/>
        </w:rPr>
        <w:t xml:space="preserve"> - Бачатская-1, 2 до ПС 110 </w:t>
      </w:r>
      <w:proofErr w:type="spellStart"/>
      <w:r w:rsidRPr="008D5D34">
        <w:rPr>
          <w:sz w:val="28"/>
          <w:szCs w:val="28"/>
        </w:rPr>
        <w:t>кВ</w:t>
      </w:r>
      <w:proofErr w:type="spellEnd"/>
      <w:r w:rsidRPr="008D5D34">
        <w:rPr>
          <w:sz w:val="28"/>
          <w:szCs w:val="28"/>
        </w:rPr>
        <w:t xml:space="preserve"> </w:t>
      </w:r>
      <w:proofErr w:type="spellStart"/>
      <w:r w:rsidRPr="008D5D34">
        <w:rPr>
          <w:sz w:val="28"/>
          <w:szCs w:val="28"/>
        </w:rPr>
        <w:t>Бочаты</w:t>
      </w:r>
      <w:proofErr w:type="spellEnd"/>
      <w:r w:rsidRPr="008D5D34">
        <w:rPr>
          <w:sz w:val="28"/>
          <w:szCs w:val="28"/>
        </w:rPr>
        <w:t>, ориентировочной протяженностью 3,315 км каждая (п. 1.2 ТУ);</w:t>
      </w:r>
    </w:p>
    <w:p w14:paraId="567E4C5D" w14:textId="77777777" w:rsidR="00452AFF" w:rsidRDefault="00452AFF" w:rsidP="00453449">
      <w:pPr>
        <w:numPr>
          <w:ilvl w:val="0"/>
          <w:numId w:val="14"/>
        </w:numPr>
        <w:spacing w:line="276" w:lineRule="auto"/>
        <w:ind w:firstLine="851"/>
        <w:jc w:val="both"/>
        <w:rPr>
          <w:sz w:val="28"/>
          <w:szCs w:val="28"/>
        </w:rPr>
      </w:pPr>
      <w:r w:rsidRPr="00F34B82">
        <w:rPr>
          <w:sz w:val="28"/>
          <w:szCs w:val="28"/>
        </w:rPr>
        <w:t>Организовать для сбора и передачи телеинформации в ДС ЦУС Филиала и реализации дистанционного ввода графиков вре</w:t>
      </w:r>
      <w:r>
        <w:rPr>
          <w:sz w:val="28"/>
          <w:szCs w:val="28"/>
        </w:rPr>
        <w:t>менного отключения потребител</w:t>
      </w:r>
      <w:r w:rsidRPr="00F34B82">
        <w:rPr>
          <w:sz w:val="28"/>
          <w:szCs w:val="28"/>
        </w:rPr>
        <w:t xml:space="preserve">я из ДС ЦУС </w:t>
      </w:r>
      <w:r w:rsidRPr="00F13C00">
        <w:rPr>
          <w:sz w:val="28"/>
          <w:szCs w:val="28"/>
        </w:rPr>
        <w:t xml:space="preserve">ТСО </w:t>
      </w:r>
      <w:r w:rsidRPr="00F34B82">
        <w:rPr>
          <w:sz w:val="28"/>
          <w:szCs w:val="28"/>
        </w:rPr>
        <w:t xml:space="preserve">двух независимых каналов связи, исключающих </w:t>
      </w:r>
      <w:r w:rsidRPr="00F34B82">
        <w:rPr>
          <w:sz w:val="28"/>
          <w:szCs w:val="28"/>
        </w:rPr>
        <w:lastRenderedPageBreak/>
        <w:t>возможность одновременного отказа (вывода из работы) по общей причине</w:t>
      </w:r>
      <w:r>
        <w:rPr>
          <w:sz w:val="28"/>
          <w:szCs w:val="28"/>
        </w:rPr>
        <w:t>,</w:t>
      </w:r>
      <w:r w:rsidRPr="00F34B82">
        <w:rPr>
          <w:sz w:val="28"/>
          <w:szCs w:val="28"/>
        </w:rPr>
        <w:t xml:space="preserve"> от </w:t>
      </w:r>
      <w:r>
        <w:rPr>
          <w:sz w:val="28"/>
          <w:szCs w:val="28"/>
        </w:rPr>
        <w:t xml:space="preserve">                 </w:t>
      </w:r>
      <w:r w:rsidRPr="00F34B82">
        <w:rPr>
          <w:sz w:val="28"/>
          <w:szCs w:val="28"/>
        </w:rPr>
        <w:t xml:space="preserve">ПС 110 </w:t>
      </w:r>
      <w:proofErr w:type="spellStart"/>
      <w:r w:rsidRPr="00F34B82">
        <w:rPr>
          <w:sz w:val="28"/>
          <w:szCs w:val="28"/>
        </w:rPr>
        <w:t>кВ</w:t>
      </w:r>
      <w:proofErr w:type="spellEnd"/>
      <w:r>
        <w:rPr>
          <w:sz w:val="28"/>
          <w:szCs w:val="28"/>
        </w:rPr>
        <w:t xml:space="preserve"> </w:t>
      </w:r>
      <w:proofErr w:type="spellStart"/>
      <w:r>
        <w:rPr>
          <w:sz w:val="28"/>
          <w:szCs w:val="28"/>
        </w:rPr>
        <w:t>Бочаты</w:t>
      </w:r>
      <w:proofErr w:type="spellEnd"/>
      <w:r>
        <w:rPr>
          <w:sz w:val="28"/>
          <w:szCs w:val="28"/>
        </w:rPr>
        <w:t xml:space="preserve"> до ДС ЦУС </w:t>
      </w:r>
      <w:r w:rsidRPr="00F13C00">
        <w:rPr>
          <w:sz w:val="28"/>
          <w:szCs w:val="28"/>
        </w:rPr>
        <w:t xml:space="preserve">ТСО </w:t>
      </w:r>
      <w:r>
        <w:rPr>
          <w:sz w:val="28"/>
          <w:szCs w:val="28"/>
        </w:rPr>
        <w:t>(п.2.3</w:t>
      </w:r>
      <w:r w:rsidRPr="00F34B82">
        <w:rPr>
          <w:sz w:val="28"/>
          <w:szCs w:val="28"/>
        </w:rPr>
        <w:t xml:space="preserve"> ТУ);</w:t>
      </w:r>
    </w:p>
    <w:p w14:paraId="464472E3" w14:textId="77777777" w:rsidR="00452AFF" w:rsidRPr="008D5D34" w:rsidRDefault="00452AFF" w:rsidP="00453449">
      <w:pPr>
        <w:numPr>
          <w:ilvl w:val="0"/>
          <w:numId w:val="14"/>
        </w:numPr>
        <w:spacing w:line="276" w:lineRule="auto"/>
        <w:ind w:firstLine="851"/>
        <w:jc w:val="both"/>
        <w:rPr>
          <w:sz w:val="28"/>
          <w:szCs w:val="28"/>
        </w:rPr>
      </w:pPr>
      <w:r w:rsidRPr="008D5D34">
        <w:rPr>
          <w:sz w:val="28"/>
          <w:szCs w:val="28"/>
        </w:rPr>
        <w:t>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w:t>
      </w:r>
      <w:r>
        <w:rPr>
          <w:sz w:val="28"/>
          <w:szCs w:val="28"/>
        </w:rPr>
        <w:t>троэнергетических режимов (п.2.6</w:t>
      </w:r>
      <w:r w:rsidRPr="008D5D34">
        <w:rPr>
          <w:sz w:val="28"/>
          <w:szCs w:val="28"/>
        </w:rPr>
        <w:t xml:space="preserve"> ТУ).</w:t>
      </w:r>
    </w:p>
    <w:p w14:paraId="4AF845E8" w14:textId="77777777" w:rsidR="00452AFF" w:rsidRPr="008D5D34" w:rsidRDefault="00452AFF" w:rsidP="00452AFF">
      <w:pPr>
        <w:ind w:firstLine="709"/>
        <w:jc w:val="both"/>
        <w:rPr>
          <w:sz w:val="28"/>
          <w:szCs w:val="28"/>
        </w:rPr>
      </w:pPr>
      <w:r w:rsidRPr="008D5D34">
        <w:rPr>
          <w:sz w:val="28"/>
          <w:szCs w:val="28"/>
        </w:rPr>
        <w:t xml:space="preserve">Согласно п.50 Правил технологического функционирования электроэнергетических систем, утвержденных Постановлением Правительства РФ от 13.08.2018 г. №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sidRPr="008D5D34">
        <w:rPr>
          <w:i/>
          <w:iCs/>
          <w:sz w:val="28"/>
          <w:szCs w:val="28"/>
        </w:rPr>
        <w:t>противоаварийной и режимной автоматики,</w:t>
      </w:r>
      <w:r w:rsidRPr="008D5D34">
        <w:rPr>
          <w:sz w:val="28"/>
          <w:szCs w:val="28"/>
        </w:rPr>
        <w:t xml:space="preserve">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связи объекта</w:t>
      </w:r>
      <w:r>
        <w:rPr>
          <w:sz w:val="28"/>
          <w:szCs w:val="28"/>
        </w:rPr>
        <w:t xml:space="preserve"> </w:t>
      </w:r>
      <w:r w:rsidRPr="008D5D34">
        <w:rPr>
          <w:sz w:val="28"/>
          <w:szCs w:val="28"/>
        </w:rPr>
        <w:t>электроэнергетики с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319EAE26" w14:textId="77777777" w:rsidR="00452AFF" w:rsidRPr="008D5D34" w:rsidRDefault="00452AFF" w:rsidP="00452AFF">
      <w:pPr>
        <w:ind w:firstLine="709"/>
        <w:jc w:val="both"/>
        <w:rPr>
          <w:sz w:val="28"/>
          <w:szCs w:val="28"/>
        </w:rPr>
      </w:pPr>
      <w:r w:rsidRPr="008D5D34">
        <w:rPr>
          <w:sz w:val="28"/>
          <w:szCs w:val="28"/>
        </w:rPr>
        <w:t>Противоаварий</w:t>
      </w:r>
      <w:r>
        <w:rPr>
          <w:sz w:val="28"/>
          <w:szCs w:val="28"/>
        </w:rPr>
        <w:t>н</w:t>
      </w:r>
      <w:r w:rsidRPr="008D5D34">
        <w:rPr>
          <w:sz w:val="28"/>
          <w:szCs w:val="28"/>
        </w:rPr>
        <w:t xml:space="preserve">ая автоматика - эго совокупность устройств, обеспечивающих измерение и обработку </w:t>
      </w:r>
      <w:r w:rsidRPr="008D5D34">
        <w:rPr>
          <w:i/>
          <w:iCs/>
          <w:sz w:val="28"/>
          <w:szCs w:val="28"/>
        </w:rPr>
        <w:t>параметров электроэнергетического режима энергосистемы</w:t>
      </w:r>
      <w:r w:rsidRPr="008D5D34">
        <w:rPr>
          <w:sz w:val="28"/>
          <w:szCs w:val="28"/>
        </w:rPr>
        <w:t xml:space="preserve">, 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w:t>
      </w:r>
      <w:r>
        <w:rPr>
          <w:sz w:val="28"/>
          <w:szCs w:val="28"/>
        </w:rPr>
        <w:t>аварийного режима энергосистемы.</w:t>
      </w:r>
    </w:p>
    <w:p w14:paraId="2F8BAB9E" w14:textId="77777777" w:rsidR="00452AFF" w:rsidRPr="008D5D34" w:rsidRDefault="00452AFF" w:rsidP="00452AFF">
      <w:pPr>
        <w:ind w:firstLine="709"/>
        <w:jc w:val="both"/>
        <w:rPr>
          <w:sz w:val="28"/>
          <w:szCs w:val="28"/>
        </w:rPr>
      </w:pPr>
      <w:r w:rsidRPr="008D5D34">
        <w:rPr>
          <w:sz w:val="28"/>
          <w:szCs w:val="28"/>
        </w:rPr>
        <w:t xml:space="preserve">Согласно п.28 г) Правил ПТ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8D5D34">
        <w:rPr>
          <w:i/>
          <w:iCs/>
          <w:sz w:val="28"/>
          <w:szCs w:val="28"/>
        </w:rPr>
        <w:t>параметров электроэнергетического режима энергосистемы,</w:t>
      </w:r>
      <w:r w:rsidRPr="008D5D34">
        <w:rPr>
          <w:sz w:val="28"/>
          <w:szCs w:val="28"/>
        </w:rPr>
        <w:t xml:space="preserve"> в том числе с учетом нормативных возмущений, определяемых в соответствии с методическими указаниями по устойчивости энергосистем.</w:t>
      </w:r>
    </w:p>
    <w:p w14:paraId="1C438EA3" w14:textId="77777777" w:rsidR="00452AFF" w:rsidRPr="008D5D34" w:rsidRDefault="00452AFF" w:rsidP="00452AFF">
      <w:pPr>
        <w:ind w:firstLine="709"/>
        <w:jc w:val="both"/>
        <w:rPr>
          <w:sz w:val="28"/>
          <w:szCs w:val="28"/>
        </w:rPr>
      </w:pPr>
      <w:r w:rsidRPr="008D5D34">
        <w:rPr>
          <w:sz w:val="28"/>
          <w:szCs w:val="28"/>
        </w:rPr>
        <w:t xml:space="preserve">Учитывая вышеизложенные условия и терминологию, устройства сбора и передачи телеметрической информации в ДС ЦУС </w:t>
      </w:r>
      <w:r w:rsidRPr="00F13C00">
        <w:rPr>
          <w:sz w:val="28"/>
          <w:szCs w:val="28"/>
        </w:rPr>
        <w:t>ТСО</w:t>
      </w:r>
      <w:r w:rsidRPr="008D5D34">
        <w:rPr>
          <w:sz w:val="28"/>
          <w:szCs w:val="28"/>
        </w:rPr>
        <w:t xml:space="preserve">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66C3CC91" w14:textId="77777777" w:rsidR="00452AFF" w:rsidRDefault="00452AFF" w:rsidP="00452AFF">
      <w:pPr>
        <w:ind w:firstLine="709"/>
        <w:jc w:val="both"/>
        <w:rPr>
          <w:sz w:val="28"/>
          <w:szCs w:val="28"/>
        </w:rPr>
      </w:pPr>
      <w:r w:rsidRPr="008D5D34">
        <w:rPr>
          <w:sz w:val="28"/>
          <w:szCs w:val="28"/>
        </w:rPr>
        <w:t>Меропр</w:t>
      </w:r>
      <w:r>
        <w:rPr>
          <w:sz w:val="28"/>
          <w:szCs w:val="28"/>
        </w:rPr>
        <w:t>иятия, указанные в пунктах 1 - 3</w:t>
      </w:r>
      <w:r w:rsidRPr="008D5D34">
        <w:rPr>
          <w:sz w:val="28"/>
          <w:szCs w:val="28"/>
        </w:rPr>
        <w:t xml:space="preserve"> для технологического присоединения энергопринимающих устройств ОАО «РЖД», не включены в Инвестиционную программу </w:t>
      </w:r>
      <w:r w:rsidRPr="00F13C00">
        <w:rPr>
          <w:sz w:val="28"/>
          <w:szCs w:val="28"/>
        </w:rPr>
        <w:t>ТСО</w:t>
      </w:r>
      <w:r w:rsidRPr="008D5D34">
        <w:rPr>
          <w:sz w:val="28"/>
          <w:szCs w:val="28"/>
        </w:rPr>
        <w:t xml:space="preserve"> на 2019-2023 годы и изменений, вносимых в инвестиционную программу </w:t>
      </w:r>
      <w:r w:rsidRPr="00F13C00">
        <w:rPr>
          <w:sz w:val="28"/>
          <w:szCs w:val="28"/>
        </w:rPr>
        <w:t>ТСО</w:t>
      </w:r>
      <w:r w:rsidRPr="008D5D34">
        <w:rPr>
          <w:sz w:val="28"/>
          <w:szCs w:val="28"/>
        </w:rPr>
        <w:t xml:space="preserve">, утвержденную приказом Минэнерго России от </w:t>
      </w:r>
      <w:r w:rsidRPr="008D5D34">
        <w:rPr>
          <w:sz w:val="28"/>
          <w:szCs w:val="28"/>
        </w:rPr>
        <w:lastRenderedPageBreak/>
        <w:t>28.12.2017 №30@ от 20.12.2018 №25@. В соответствии с письмом Федеральной антимонопольной службы от 02.12.2016 № ВК/83533/16 расходы на строительство объектов электросетевого хозяйства, в том числе расходы по организации автоматизированного учета электроэнергии, телемеханики, релейной защиты и противоаварий</w:t>
      </w:r>
      <w:r>
        <w:rPr>
          <w:sz w:val="28"/>
          <w:szCs w:val="28"/>
        </w:rPr>
        <w:t>н</w:t>
      </w:r>
      <w:r w:rsidRPr="008D5D34">
        <w:rPr>
          <w:sz w:val="28"/>
          <w:szCs w:val="28"/>
        </w:rPr>
        <w:t>ой автоматики, связи, компенсации емкостных токов — от существующих объектов электросетевого хозяйства до присоединяемых энергопринимающих устройств и (или) объектов электроэнергетики подлежат включению в размер платы за технологическое присоединение.</w:t>
      </w:r>
    </w:p>
    <w:p w14:paraId="008BD037" w14:textId="77777777" w:rsidR="00452AFF" w:rsidRPr="00F13C00" w:rsidRDefault="00452AFF" w:rsidP="00452AFF">
      <w:pPr>
        <w:ind w:firstLine="709"/>
        <w:jc w:val="both"/>
        <w:rPr>
          <w:sz w:val="28"/>
          <w:szCs w:val="28"/>
        </w:rPr>
      </w:pPr>
      <w:r w:rsidRPr="00F13C00">
        <w:rPr>
          <w:sz w:val="28"/>
          <w:szCs w:val="28"/>
        </w:rPr>
        <w:t>Исходя из документов, представленных ТСО, можно сделать вывод об отсутствии технической возможности технологического присоединения.</w:t>
      </w:r>
    </w:p>
    <w:p w14:paraId="0EBF72EC" w14:textId="77777777" w:rsidR="00452AFF" w:rsidRPr="00F13C00" w:rsidRDefault="00452AFF" w:rsidP="00452AFF">
      <w:pPr>
        <w:ind w:firstLine="709"/>
        <w:jc w:val="both"/>
        <w:rPr>
          <w:sz w:val="28"/>
          <w:szCs w:val="28"/>
        </w:rPr>
      </w:pPr>
      <w:r w:rsidRPr="00F13C00">
        <w:rPr>
          <w:sz w:val="28"/>
          <w:szCs w:val="28"/>
        </w:rPr>
        <w:t>Плата за технологическое присоединение определяется согласно Разделу V Методических указаний.</w:t>
      </w:r>
    </w:p>
    <w:p w14:paraId="61A89044" w14:textId="77777777" w:rsidR="00452AFF" w:rsidRPr="00F13C00" w:rsidRDefault="00452AFF" w:rsidP="00452AFF">
      <w:pPr>
        <w:ind w:firstLine="709"/>
        <w:jc w:val="both"/>
        <w:rPr>
          <w:sz w:val="28"/>
          <w:szCs w:val="28"/>
        </w:rPr>
      </w:pPr>
      <w:r w:rsidRPr="00F13C00">
        <w:rPr>
          <w:sz w:val="28"/>
          <w:szCs w:val="28"/>
        </w:rPr>
        <w:t xml:space="preserve">В соответствии с п. 41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r w:rsidRPr="0055779A">
        <w:rPr>
          <w:sz w:val="28"/>
          <w:szCs w:val="28"/>
        </w:rPr>
        <w:t>формуле и</w:t>
      </w:r>
      <w:r w:rsidRPr="00F13C00">
        <w:rPr>
          <w:sz w:val="28"/>
          <w:szCs w:val="28"/>
        </w:rPr>
        <w:t xml:space="preserve"> устанавливается в тыс. рублей:</w:t>
      </w:r>
    </w:p>
    <w:p w14:paraId="1AB35F74" w14:textId="77777777" w:rsidR="00452AFF" w:rsidRPr="00F13C00" w:rsidRDefault="00452AFF" w:rsidP="00452AFF">
      <w:pPr>
        <w:ind w:firstLine="709"/>
        <w:jc w:val="center"/>
        <w:rPr>
          <w:sz w:val="28"/>
          <w:szCs w:val="28"/>
        </w:rPr>
      </w:pPr>
      <w:r w:rsidRPr="00F13C00">
        <w:rPr>
          <w:sz w:val="28"/>
          <w:szCs w:val="28"/>
        </w:rPr>
        <w:t xml:space="preserve">ПТП = Р + </w:t>
      </w:r>
      <w:proofErr w:type="spellStart"/>
      <w:r w:rsidRPr="00F13C00">
        <w:rPr>
          <w:sz w:val="28"/>
          <w:szCs w:val="28"/>
        </w:rPr>
        <w:t>Ри</w:t>
      </w:r>
      <w:proofErr w:type="spellEnd"/>
      <w:r w:rsidRPr="00F13C00">
        <w:rPr>
          <w:sz w:val="28"/>
          <w:szCs w:val="28"/>
        </w:rPr>
        <w:t xml:space="preserve"> + </w:t>
      </w:r>
      <w:proofErr w:type="spellStart"/>
      <w:r w:rsidRPr="00F13C00">
        <w:rPr>
          <w:sz w:val="28"/>
          <w:szCs w:val="28"/>
        </w:rPr>
        <w:t>Ртп</w:t>
      </w:r>
      <w:proofErr w:type="spellEnd"/>
      <w:r w:rsidRPr="00F13C00">
        <w:rPr>
          <w:sz w:val="28"/>
          <w:szCs w:val="28"/>
        </w:rPr>
        <w:t xml:space="preserve"> (тыс. руб.) (53)</w:t>
      </w:r>
    </w:p>
    <w:p w14:paraId="6E619FBB" w14:textId="77777777" w:rsidR="00452AFF" w:rsidRDefault="00452AFF" w:rsidP="00452AFF">
      <w:pPr>
        <w:ind w:firstLine="709"/>
        <w:jc w:val="both"/>
        <w:rPr>
          <w:sz w:val="28"/>
          <w:szCs w:val="28"/>
        </w:rPr>
      </w:pPr>
    </w:p>
    <w:p w14:paraId="3239CAC9" w14:textId="77777777" w:rsidR="00452AFF" w:rsidRPr="00F13C00" w:rsidRDefault="00452AFF" w:rsidP="00452AFF">
      <w:pPr>
        <w:ind w:firstLine="709"/>
        <w:jc w:val="both"/>
        <w:rPr>
          <w:sz w:val="28"/>
          <w:szCs w:val="28"/>
        </w:rPr>
      </w:pPr>
      <w:r w:rsidRPr="00F13C00">
        <w:rPr>
          <w:sz w:val="28"/>
          <w:szCs w:val="28"/>
        </w:rPr>
        <w:t>где:</w:t>
      </w:r>
    </w:p>
    <w:p w14:paraId="6E25529D" w14:textId="77777777" w:rsidR="00452AFF" w:rsidRPr="00F13C00" w:rsidRDefault="00452AFF" w:rsidP="00452AFF">
      <w:pPr>
        <w:ind w:firstLine="709"/>
        <w:jc w:val="both"/>
        <w:rPr>
          <w:sz w:val="28"/>
          <w:szCs w:val="28"/>
        </w:rPr>
      </w:pPr>
      <w:r w:rsidRPr="00F13C00">
        <w:rPr>
          <w:sz w:val="28"/>
          <w:szCs w:val="28"/>
        </w:rPr>
        <w:t xml:space="preserve">Р - стоимость мероприятий, перечисленных в </w:t>
      </w:r>
      <w:hyperlink r:id="rId14" w:history="1">
        <w:r w:rsidRPr="0055779A">
          <w:rPr>
            <w:rStyle w:val="af1"/>
            <w:sz w:val="28"/>
            <w:szCs w:val="28"/>
          </w:rPr>
          <w:t>пункте 16</w:t>
        </w:r>
      </w:hyperlink>
      <w:r w:rsidRPr="00F13C00">
        <w:rPr>
          <w:sz w:val="28"/>
          <w:szCs w:val="28"/>
        </w:rPr>
        <w:t xml:space="preserve"> (за исключением </w:t>
      </w:r>
      <w:hyperlink r:id="rId15" w:history="1">
        <w:r>
          <w:rPr>
            <w:rStyle w:val="af1"/>
            <w:sz w:val="28"/>
            <w:szCs w:val="28"/>
          </w:rPr>
          <w:t>подпункта «б»</w:t>
        </w:r>
        <w:r w:rsidRPr="0055779A">
          <w:rPr>
            <w:rStyle w:val="af1"/>
            <w:sz w:val="28"/>
            <w:szCs w:val="28"/>
          </w:rPr>
          <w:t>)</w:t>
        </w:r>
      </w:hyperlink>
      <w:r w:rsidRPr="0055779A">
        <w:rPr>
          <w:sz w:val="28"/>
          <w:szCs w:val="28"/>
        </w:rPr>
        <w:t xml:space="preserve"> </w:t>
      </w:r>
      <w:r w:rsidRPr="00F13C00">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8DF49D2" w14:textId="77777777" w:rsidR="00452AFF" w:rsidRPr="00F13C00" w:rsidRDefault="00452AFF" w:rsidP="00452AFF">
      <w:pPr>
        <w:ind w:firstLine="709"/>
        <w:jc w:val="both"/>
        <w:rPr>
          <w:sz w:val="28"/>
          <w:szCs w:val="28"/>
        </w:rPr>
      </w:pPr>
      <w:proofErr w:type="spellStart"/>
      <w:r w:rsidRPr="00F13C00">
        <w:rPr>
          <w:sz w:val="28"/>
          <w:szCs w:val="28"/>
        </w:rPr>
        <w:t>Р</w:t>
      </w:r>
      <w:r w:rsidRPr="00F13C00">
        <w:rPr>
          <w:sz w:val="28"/>
          <w:szCs w:val="28"/>
          <w:vertAlign w:val="subscript"/>
        </w:rPr>
        <w:t>и</w:t>
      </w:r>
      <w:proofErr w:type="spellEnd"/>
      <w:r w:rsidRPr="00F13C00">
        <w:rPr>
          <w:sz w:val="28"/>
          <w:szCs w:val="28"/>
        </w:rPr>
        <w:t xml:space="preserve"> - рас</w:t>
      </w:r>
      <w:r>
        <w:rPr>
          <w:sz w:val="28"/>
          <w:szCs w:val="28"/>
        </w:rPr>
        <w:t>ходы на выполнение мероприятий «</w:t>
      </w:r>
      <w:r w:rsidRPr="00F13C00">
        <w:rPr>
          <w:sz w:val="28"/>
          <w:szCs w:val="28"/>
        </w:rPr>
        <w:t>последней мили</w:t>
      </w:r>
      <w:r>
        <w:rPr>
          <w:sz w:val="28"/>
          <w:szCs w:val="28"/>
        </w:rPr>
        <w:t>»</w:t>
      </w:r>
      <w:r w:rsidRPr="00F13C00">
        <w:rPr>
          <w:sz w:val="28"/>
          <w:szCs w:val="28"/>
        </w:rPr>
        <w:t xml:space="preserve"> (</w:t>
      </w:r>
      <w:hyperlink r:id="rId16" w:history="1">
        <w:r w:rsidRPr="0055779A">
          <w:rPr>
            <w:rStyle w:val="af1"/>
            <w:sz w:val="28"/>
            <w:szCs w:val="28"/>
          </w:rPr>
          <w:t>подпункт «б» пункта 16</w:t>
        </w:r>
      </w:hyperlink>
      <w:r w:rsidRPr="0055779A">
        <w:rPr>
          <w:sz w:val="28"/>
          <w:szCs w:val="28"/>
        </w:rPr>
        <w:t xml:space="preserve"> </w:t>
      </w:r>
      <w:r w:rsidRPr="00F13C00">
        <w:rPr>
          <w:sz w:val="28"/>
          <w:szCs w:val="28"/>
        </w:rPr>
        <w:t>Методических указаний) согласно выданным техническим условиям, определяемые по смете, выполненной с применением сметных нормативов;</w:t>
      </w:r>
    </w:p>
    <w:p w14:paraId="191FCFA3" w14:textId="77777777" w:rsidR="00452AFF" w:rsidRPr="00F13C00" w:rsidRDefault="00452AFF" w:rsidP="00452AFF">
      <w:pPr>
        <w:ind w:firstLine="709"/>
        <w:jc w:val="both"/>
        <w:rPr>
          <w:sz w:val="28"/>
          <w:szCs w:val="28"/>
        </w:rPr>
      </w:pPr>
      <w:proofErr w:type="spellStart"/>
      <w:r w:rsidRPr="00F13C00">
        <w:rPr>
          <w:sz w:val="28"/>
          <w:szCs w:val="28"/>
        </w:rPr>
        <w:t>Р</w:t>
      </w:r>
      <w:r w:rsidRPr="00F13C00">
        <w:rPr>
          <w:sz w:val="28"/>
          <w:szCs w:val="28"/>
          <w:vertAlign w:val="subscript"/>
        </w:rPr>
        <w:t>тп</w:t>
      </w:r>
      <w:proofErr w:type="spellEnd"/>
      <w:r w:rsidRPr="00F13C00">
        <w:rPr>
          <w:sz w:val="28"/>
          <w:szCs w:val="28"/>
        </w:rPr>
        <w:t xml:space="preserve"> - расходы на оплату услуг технологического присоединения к электрическим сетям смежной сетевой организации.</w:t>
      </w:r>
    </w:p>
    <w:p w14:paraId="746D6B97" w14:textId="77777777" w:rsidR="00452AFF" w:rsidRPr="00DF0E75" w:rsidRDefault="00452AFF" w:rsidP="00452AFF">
      <w:pPr>
        <w:ind w:firstLine="709"/>
        <w:jc w:val="both"/>
        <w:rPr>
          <w:sz w:val="28"/>
          <w:szCs w:val="28"/>
        </w:rPr>
      </w:pPr>
      <w:bookmarkStart w:id="12" w:name="Par8"/>
      <w:bookmarkEnd w:id="12"/>
      <w:r>
        <w:rPr>
          <w:sz w:val="28"/>
          <w:szCs w:val="28"/>
        </w:rPr>
        <w:t>Также, в соответствии с п. 14</w:t>
      </w:r>
      <w:r w:rsidRPr="00F13C00">
        <w:rPr>
          <w:sz w:val="28"/>
          <w:szCs w:val="28"/>
        </w:rPr>
        <w:t xml:space="preserve"> Методических указаний, </w:t>
      </w:r>
      <w:r>
        <w:rPr>
          <w:sz w:val="28"/>
          <w:szCs w:val="28"/>
        </w:rPr>
        <w:t>е</w:t>
      </w:r>
      <w:r w:rsidRPr="00DF0E75">
        <w:rPr>
          <w:sz w:val="28"/>
          <w:szCs w:val="28"/>
        </w:rPr>
        <w:t>сли выданные технические условия предусматривают мероприятия по строительству объектов "последней мили", по которым органом исполнительной власти субъекта Российской Федерации в области государственного регулирования тарифов стандартизированные тарифные ставки на период регулирования не установлены, то экономически обоснованные расходы по ука</w:t>
      </w:r>
      <w:r>
        <w:rPr>
          <w:sz w:val="28"/>
          <w:szCs w:val="28"/>
        </w:rPr>
        <w:t>занным мероприятиям «последней мили»</w:t>
      </w:r>
      <w:r w:rsidRPr="00DF0E75">
        <w:rPr>
          <w:sz w:val="28"/>
          <w:szCs w:val="28"/>
        </w:rPr>
        <w:t xml:space="preserve"> определяются органом исполнительной власти субъекта Российской Федерации в области государственного регулирования тарифов с учетом смет, представленных территориальными сетевыми организациями, и выполненных с применением сметных нормативов.</w:t>
      </w:r>
    </w:p>
    <w:p w14:paraId="24C575B8" w14:textId="77777777" w:rsidR="00452AFF" w:rsidRPr="008D5D34" w:rsidRDefault="00452AFF" w:rsidP="00452AFF">
      <w:pPr>
        <w:ind w:firstLine="709"/>
        <w:jc w:val="both"/>
        <w:rPr>
          <w:sz w:val="28"/>
          <w:szCs w:val="28"/>
        </w:rPr>
      </w:pPr>
    </w:p>
    <w:p w14:paraId="4641E30B" w14:textId="77777777" w:rsidR="00452AFF" w:rsidRPr="000E4E07" w:rsidRDefault="00452AFF" w:rsidP="00452AFF">
      <w:pPr>
        <w:ind w:left="709"/>
        <w:jc w:val="center"/>
        <w:rPr>
          <w:b/>
          <w:sz w:val="28"/>
          <w:szCs w:val="28"/>
        </w:rPr>
      </w:pPr>
      <w:r w:rsidRPr="000E4E07">
        <w:rPr>
          <w:b/>
          <w:sz w:val="28"/>
          <w:szCs w:val="28"/>
        </w:rPr>
        <w:t>Анализ технических условий на технологическое присоединение</w:t>
      </w:r>
    </w:p>
    <w:p w14:paraId="68AFF69C" w14:textId="77777777" w:rsidR="00452AFF" w:rsidRDefault="00452AFF" w:rsidP="00452AFF">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 xml:space="preserve">необходимо строительство </w:t>
      </w:r>
      <w:r w:rsidRPr="0021126A">
        <w:rPr>
          <w:sz w:val="28"/>
          <w:szCs w:val="28"/>
        </w:rPr>
        <w:t xml:space="preserve">двух </w:t>
      </w:r>
      <w:r>
        <w:rPr>
          <w:sz w:val="28"/>
          <w:szCs w:val="28"/>
        </w:rPr>
        <w:t xml:space="preserve">одноцепных </w:t>
      </w:r>
      <w:r w:rsidRPr="005A55B5">
        <w:rPr>
          <w:sz w:val="28"/>
          <w:szCs w:val="28"/>
        </w:rPr>
        <w:t xml:space="preserve">ВЛ 110 </w:t>
      </w:r>
      <w:proofErr w:type="spellStart"/>
      <w:r w:rsidRPr="005A55B5">
        <w:rPr>
          <w:sz w:val="28"/>
          <w:szCs w:val="28"/>
        </w:rPr>
        <w:t>кВ</w:t>
      </w:r>
      <w:proofErr w:type="spellEnd"/>
      <w:r w:rsidRPr="005A55B5">
        <w:rPr>
          <w:sz w:val="28"/>
          <w:szCs w:val="28"/>
        </w:rPr>
        <w:t xml:space="preserve"> отпайками от ВЛ 110 </w:t>
      </w:r>
      <w:proofErr w:type="spellStart"/>
      <w:r w:rsidRPr="005A55B5">
        <w:rPr>
          <w:sz w:val="28"/>
          <w:szCs w:val="28"/>
        </w:rPr>
        <w:t>кВ</w:t>
      </w:r>
      <w:proofErr w:type="spellEnd"/>
      <w:r w:rsidRPr="005A55B5">
        <w:rPr>
          <w:sz w:val="28"/>
          <w:szCs w:val="28"/>
        </w:rPr>
        <w:t xml:space="preserve"> </w:t>
      </w:r>
      <w:proofErr w:type="spellStart"/>
      <w:r w:rsidRPr="005A55B5">
        <w:rPr>
          <w:sz w:val="28"/>
          <w:szCs w:val="28"/>
        </w:rPr>
        <w:t>Шестаковская</w:t>
      </w:r>
      <w:proofErr w:type="spellEnd"/>
      <w:r w:rsidRPr="005A55B5">
        <w:rPr>
          <w:sz w:val="28"/>
          <w:szCs w:val="28"/>
        </w:rPr>
        <w:t xml:space="preserve"> - Бачатская-1, 2 до ПС 110 </w:t>
      </w:r>
      <w:proofErr w:type="spellStart"/>
      <w:r w:rsidRPr="005A55B5">
        <w:rPr>
          <w:sz w:val="28"/>
          <w:szCs w:val="28"/>
        </w:rPr>
        <w:t>кВ</w:t>
      </w:r>
      <w:proofErr w:type="spellEnd"/>
      <w:r w:rsidRPr="005A55B5">
        <w:rPr>
          <w:sz w:val="28"/>
          <w:szCs w:val="28"/>
        </w:rPr>
        <w:t xml:space="preserve"> </w:t>
      </w:r>
      <w:proofErr w:type="spellStart"/>
      <w:r w:rsidRPr="005A55B5">
        <w:rPr>
          <w:sz w:val="28"/>
          <w:szCs w:val="28"/>
        </w:rPr>
        <w:t>Бочаты</w:t>
      </w:r>
      <w:proofErr w:type="spellEnd"/>
      <w:r w:rsidRPr="005A55B5">
        <w:rPr>
          <w:sz w:val="28"/>
          <w:szCs w:val="28"/>
        </w:rPr>
        <w:t xml:space="preserve">, ориентировочной </w:t>
      </w:r>
      <w:r w:rsidRPr="005A55B5">
        <w:rPr>
          <w:sz w:val="28"/>
          <w:szCs w:val="28"/>
        </w:rPr>
        <w:lastRenderedPageBreak/>
        <w:t>протяженностью 3,315 км каждая</w:t>
      </w:r>
      <w:r>
        <w:rPr>
          <w:sz w:val="28"/>
          <w:szCs w:val="28"/>
        </w:rPr>
        <w:t>, а также необходимо</w:t>
      </w:r>
      <w:r w:rsidRPr="0021126A">
        <w:rPr>
          <w:sz w:val="28"/>
          <w:szCs w:val="28"/>
        </w:rPr>
        <w:t xml:space="preserve"> </w:t>
      </w:r>
      <w:r>
        <w:rPr>
          <w:sz w:val="28"/>
          <w:szCs w:val="28"/>
        </w:rPr>
        <w:t>о</w:t>
      </w:r>
      <w:r w:rsidRPr="00E3352A">
        <w:rPr>
          <w:sz w:val="28"/>
          <w:szCs w:val="28"/>
        </w:rPr>
        <w:t xml:space="preserve">рганизовать </w:t>
      </w:r>
      <w:r>
        <w:rPr>
          <w:sz w:val="28"/>
          <w:szCs w:val="28"/>
        </w:rPr>
        <w:t>сбор</w:t>
      </w:r>
      <w:r w:rsidRPr="00E3352A">
        <w:rPr>
          <w:sz w:val="28"/>
          <w:szCs w:val="28"/>
        </w:rPr>
        <w:t xml:space="preserve"> и пе</w:t>
      </w:r>
      <w:r>
        <w:rPr>
          <w:sz w:val="28"/>
          <w:szCs w:val="28"/>
        </w:rPr>
        <w:t>редачу</w:t>
      </w:r>
      <w:r w:rsidRPr="00E3352A">
        <w:rPr>
          <w:sz w:val="28"/>
          <w:szCs w:val="28"/>
        </w:rPr>
        <w:t xml:space="preserve"> телеинформации в ДС ЦУС </w:t>
      </w:r>
      <w:r w:rsidRPr="00F13C00">
        <w:rPr>
          <w:sz w:val="28"/>
          <w:szCs w:val="28"/>
        </w:rPr>
        <w:t xml:space="preserve">ТСО </w:t>
      </w:r>
      <w:r>
        <w:rPr>
          <w:sz w:val="28"/>
          <w:szCs w:val="28"/>
        </w:rPr>
        <w:t>и реализацию</w:t>
      </w:r>
      <w:r w:rsidRPr="00E3352A">
        <w:rPr>
          <w:sz w:val="28"/>
          <w:szCs w:val="28"/>
        </w:rPr>
        <w:t xml:space="preserve"> дистанционного ввода графиков временного отключения потребления из ДС ЦУС </w:t>
      </w:r>
      <w:r w:rsidRPr="00F13C00">
        <w:rPr>
          <w:sz w:val="28"/>
          <w:szCs w:val="28"/>
        </w:rPr>
        <w:t xml:space="preserve">ТСО </w:t>
      </w:r>
      <w:r>
        <w:rPr>
          <w:sz w:val="28"/>
          <w:szCs w:val="28"/>
        </w:rPr>
        <w:t>по</w:t>
      </w:r>
      <w:r w:rsidRPr="00E3352A">
        <w:rPr>
          <w:sz w:val="28"/>
          <w:szCs w:val="28"/>
        </w:rPr>
        <w:t xml:space="preserve"> д</w:t>
      </w:r>
      <w:r>
        <w:rPr>
          <w:sz w:val="28"/>
          <w:szCs w:val="28"/>
        </w:rPr>
        <w:t>вум</w:t>
      </w:r>
      <w:r w:rsidRPr="00E3352A">
        <w:rPr>
          <w:sz w:val="28"/>
          <w:szCs w:val="28"/>
        </w:rPr>
        <w:t xml:space="preserve"> независимых канала</w:t>
      </w:r>
      <w:r>
        <w:rPr>
          <w:sz w:val="28"/>
          <w:szCs w:val="28"/>
        </w:rPr>
        <w:t>м</w:t>
      </w:r>
      <w:r w:rsidRPr="00E3352A">
        <w:rPr>
          <w:sz w:val="28"/>
          <w:szCs w:val="28"/>
        </w:rPr>
        <w:t xml:space="preserve"> связи, исключающих возможность одновременного отказа (вывода из работы) по общей причине, от ПС 110 </w:t>
      </w:r>
      <w:proofErr w:type="spellStart"/>
      <w:r w:rsidRPr="00E3352A">
        <w:rPr>
          <w:sz w:val="28"/>
          <w:szCs w:val="28"/>
        </w:rPr>
        <w:t>кВ</w:t>
      </w:r>
      <w:proofErr w:type="spellEnd"/>
      <w:r w:rsidRPr="00E3352A">
        <w:rPr>
          <w:sz w:val="28"/>
          <w:szCs w:val="28"/>
        </w:rPr>
        <w:t xml:space="preserve"> </w:t>
      </w:r>
      <w:proofErr w:type="spellStart"/>
      <w:r w:rsidRPr="005A55B5">
        <w:rPr>
          <w:sz w:val="28"/>
          <w:szCs w:val="28"/>
        </w:rPr>
        <w:t>Бочаты</w:t>
      </w:r>
      <w:proofErr w:type="spellEnd"/>
      <w:r w:rsidRPr="005A55B5">
        <w:rPr>
          <w:sz w:val="28"/>
          <w:szCs w:val="28"/>
        </w:rPr>
        <w:t xml:space="preserve"> </w:t>
      </w:r>
      <w:r w:rsidRPr="00E3352A">
        <w:rPr>
          <w:sz w:val="28"/>
          <w:szCs w:val="28"/>
        </w:rPr>
        <w:t xml:space="preserve">до ДС ЦУС </w:t>
      </w:r>
      <w:r w:rsidRPr="00F13C00">
        <w:rPr>
          <w:sz w:val="28"/>
          <w:szCs w:val="28"/>
        </w:rPr>
        <w:t>ТСО</w:t>
      </w:r>
      <w:r>
        <w:rPr>
          <w:sz w:val="28"/>
          <w:szCs w:val="28"/>
        </w:rPr>
        <w:t>.</w:t>
      </w:r>
    </w:p>
    <w:p w14:paraId="4194A1CD" w14:textId="77777777" w:rsidR="00452AFF" w:rsidRDefault="00452AFF" w:rsidP="00452AFF">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максимальная мощность составляет на 15 000 кВт </w:t>
      </w:r>
      <w:r w:rsidRPr="00962320">
        <w:rPr>
          <w:sz w:val="28"/>
          <w:szCs w:val="28"/>
        </w:rPr>
        <w:t>т</w:t>
      </w:r>
      <w:r>
        <w:rPr>
          <w:sz w:val="28"/>
          <w:szCs w:val="28"/>
        </w:rPr>
        <w:t>ехнические условия согласованы</w:t>
      </w:r>
      <w:r w:rsidRPr="00962320">
        <w:rPr>
          <w:sz w:val="28"/>
          <w:szCs w:val="28"/>
        </w:rPr>
        <w:t xml:space="preserve"> филиалом АО «СО ЕЭС» </w:t>
      </w:r>
      <w:r>
        <w:rPr>
          <w:sz w:val="28"/>
          <w:szCs w:val="28"/>
        </w:rPr>
        <w:t>ОДУ Сибири</w:t>
      </w:r>
      <w:r w:rsidRPr="00962320">
        <w:rPr>
          <w:sz w:val="28"/>
          <w:szCs w:val="28"/>
        </w:rPr>
        <w:t>.</w:t>
      </w:r>
    </w:p>
    <w:p w14:paraId="7E101B39" w14:textId="77777777" w:rsidR="00452AFF" w:rsidRPr="000E4E07" w:rsidRDefault="00452AFF" w:rsidP="00452AFF">
      <w:pPr>
        <w:ind w:firstLine="709"/>
        <w:jc w:val="both"/>
        <w:rPr>
          <w:sz w:val="28"/>
          <w:szCs w:val="28"/>
        </w:rPr>
      </w:pPr>
      <w:r w:rsidRPr="000E4E07">
        <w:rPr>
          <w:sz w:val="28"/>
          <w:szCs w:val="28"/>
        </w:rPr>
        <w:t>О необходимости в увеличении максимальной мощности к сетям вышестоя</w:t>
      </w:r>
      <w:r>
        <w:rPr>
          <w:sz w:val="28"/>
          <w:szCs w:val="28"/>
        </w:rPr>
        <w:t>щих электросетевых организаций Ф</w:t>
      </w:r>
      <w:r w:rsidRPr="000E4E07">
        <w:rPr>
          <w:sz w:val="28"/>
          <w:szCs w:val="28"/>
        </w:rPr>
        <w:t>илиал не заявляет.</w:t>
      </w:r>
    </w:p>
    <w:p w14:paraId="4AF14D2C" w14:textId="77777777" w:rsidR="00452AFF" w:rsidRDefault="00452AFF" w:rsidP="00452AFF">
      <w:pPr>
        <w:ind w:firstLine="709"/>
        <w:jc w:val="both"/>
        <w:rPr>
          <w:sz w:val="28"/>
          <w:szCs w:val="28"/>
        </w:rPr>
      </w:pPr>
    </w:p>
    <w:p w14:paraId="262A6761" w14:textId="77777777" w:rsidR="00452AFF" w:rsidRPr="000E4E07" w:rsidRDefault="00452AFF" w:rsidP="00452AFF">
      <w:pPr>
        <w:ind w:firstLine="709"/>
        <w:jc w:val="center"/>
        <w:rPr>
          <w:b/>
          <w:sz w:val="28"/>
          <w:szCs w:val="28"/>
        </w:rPr>
      </w:pPr>
      <w:r w:rsidRPr="000E4E07">
        <w:rPr>
          <w:b/>
          <w:sz w:val="28"/>
          <w:szCs w:val="28"/>
        </w:rPr>
        <w:t>Анализ величины максимальной мощности</w:t>
      </w:r>
    </w:p>
    <w:p w14:paraId="43CCB846" w14:textId="77777777" w:rsidR="00452AFF" w:rsidRDefault="00452AFF" w:rsidP="00452AFF">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sidRPr="005A55B5">
        <w:rPr>
          <w:sz w:val="28"/>
          <w:szCs w:val="28"/>
        </w:rPr>
        <w:t>«</w:t>
      </w:r>
      <w:proofErr w:type="spellStart"/>
      <w:r w:rsidRPr="005A55B5">
        <w:rPr>
          <w:sz w:val="28"/>
          <w:szCs w:val="28"/>
        </w:rPr>
        <w:t>Желдорэнерго</w:t>
      </w:r>
      <w:proofErr w:type="spellEnd"/>
      <w:r w:rsidRPr="005A55B5">
        <w:rPr>
          <w:sz w:val="28"/>
          <w:szCs w:val="28"/>
        </w:rPr>
        <w:t xml:space="preserve">» - филиал </w:t>
      </w:r>
      <w:r>
        <w:rPr>
          <w:sz w:val="28"/>
          <w:szCs w:val="28"/>
        </w:rPr>
        <w:t xml:space="preserve">                         </w:t>
      </w:r>
      <w:r w:rsidRPr="005A55B5">
        <w:rPr>
          <w:sz w:val="28"/>
          <w:szCs w:val="28"/>
        </w:rPr>
        <w:t>ООО «ЭНЕРГОПРОМСБЫТ» ОАО «РЖД»</w:t>
      </w:r>
      <w:r>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2"/>
        <w:gridCol w:w="2977"/>
        <w:gridCol w:w="3056"/>
      </w:tblGrid>
      <w:tr w:rsidR="00452AFF" w:rsidRPr="000E4E07" w14:paraId="051DC8A7" w14:textId="77777777" w:rsidTr="00163217">
        <w:trPr>
          <w:trHeight w:val="846"/>
          <w:jc w:val="center"/>
        </w:trPr>
        <w:tc>
          <w:tcPr>
            <w:tcW w:w="3342" w:type="dxa"/>
            <w:tcBorders>
              <w:top w:val="single" w:sz="8" w:space="0" w:color="auto"/>
              <w:left w:val="single" w:sz="8" w:space="0" w:color="auto"/>
              <w:bottom w:val="single" w:sz="8" w:space="0" w:color="auto"/>
              <w:right w:val="single" w:sz="4" w:space="0" w:color="auto"/>
            </w:tcBorders>
            <w:vAlign w:val="center"/>
            <w:hideMark/>
          </w:tcPr>
          <w:p w14:paraId="1FC62C93" w14:textId="77777777" w:rsidR="00452AFF" w:rsidRPr="000E4E07" w:rsidRDefault="00452AFF" w:rsidP="00163217">
            <w:pPr>
              <w:jc w:val="center"/>
              <w:rPr>
                <w:sz w:val="28"/>
                <w:szCs w:val="28"/>
              </w:rPr>
            </w:pPr>
            <w:r w:rsidRPr="000E4E07">
              <w:rPr>
                <w:sz w:val="28"/>
                <w:szCs w:val="28"/>
              </w:rPr>
              <w:t>Максимальная мощность по предложению предприятия, кВт</w:t>
            </w:r>
          </w:p>
        </w:tc>
        <w:tc>
          <w:tcPr>
            <w:tcW w:w="2977" w:type="dxa"/>
            <w:tcBorders>
              <w:top w:val="single" w:sz="8" w:space="0" w:color="auto"/>
              <w:left w:val="single" w:sz="4" w:space="0" w:color="auto"/>
              <w:bottom w:val="single" w:sz="8" w:space="0" w:color="auto"/>
              <w:right w:val="single" w:sz="4" w:space="0" w:color="auto"/>
            </w:tcBorders>
            <w:vAlign w:val="center"/>
            <w:hideMark/>
          </w:tcPr>
          <w:p w14:paraId="10A8C066" w14:textId="77777777" w:rsidR="00452AFF" w:rsidRPr="000E4E07" w:rsidRDefault="00452AFF" w:rsidP="00163217">
            <w:pPr>
              <w:jc w:val="center"/>
              <w:rPr>
                <w:sz w:val="28"/>
                <w:szCs w:val="28"/>
              </w:rPr>
            </w:pPr>
            <w:r w:rsidRPr="000E4E07">
              <w:rPr>
                <w:sz w:val="28"/>
                <w:szCs w:val="28"/>
              </w:rPr>
              <w:t>Максимальная мощность, по мнению экспертов, кВт</w:t>
            </w:r>
          </w:p>
        </w:tc>
        <w:tc>
          <w:tcPr>
            <w:tcW w:w="3056" w:type="dxa"/>
            <w:tcBorders>
              <w:top w:val="single" w:sz="8" w:space="0" w:color="auto"/>
              <w:left w:val="single" w:sz="4" w:space="0" w:color="auto"/>
              <w:bottom w:val="single" w:sz="8" w:space="0" w:color="auto"/>
              <w:right w:val="single" w:sz="4" w:space="0" w:color="auto"/>
            </w:tcBorders>
            <w:vAlign w:val="center"/>
            <w:hideMark/>
          </w:tcPr>
          <w:p w14:paraId="34E9B6FD" w14:textId="77777777" w:rsidR="00452AFF" w:rsidRPr="000E4E07" w:rsidRDefault="00452AFF" w:rsidP="00163217">
            <w:pPr>
              <w:jc w:val="center"/>
              <w:rPr>
                <w:sz w:val="28"/>
                <w:szCs w:val="28"/>
              </w:rPr>
            </w:pPr>
            <w:r w:rsidRPr="000E4E07">
              <w:rPr>
                <w:sz w:val="28"/>
                <w:szCs w:val="28"/>
              </w:rPr>
              <w:t>Величина корректировки мощности, кВт</w:t>
            </w:r>
          </w:p>
        </w:tc>
      </w:tr>
      <w:tr w:rsidR="00452AFF" w:rsidRPr="000E4E07" w14:paraId="3F1407D6" w14:textId="77777777" w:rsidTr="00163217">
        <w:trPr>
          <w:trHeight w:val="429"/>
          <w:jc w:val="center"/>
        </w:trPr>
        <w:tc>
          <w:tcPr>
            <w:tcW w:w="3342" w:type="dxa"/>
            <w:tcBorders>
              <w:top w:val="single" w:sz="8" w:space="0" w:color="auto"/>
              <w:left w:val="single" w:sz="8" w:space="0" w:color="auto"/>
              <w:bottom w:val="single" w:sz="4" w:space="0" w:color="auto"/>
              <w:right w:val="single" w:sz="4" w:space="0" w:color="auto"/>
            </w:tcBorders>
            <w:vAlign w:val="center"/>
            <w:hideMark/>
          </w:tcPr>
          <w:p w14:paraId="62A75FBF" w14:textId="77777777" w:rsidR="00452AFF" w:rsidRPr="000E4E07" w:rsidRDefault="00452AFF" w:rsidP="00163217">
            <w:pPr>
              <w:ind w:firstLine="709"/>
              <w:rPr>
                <w:sz w:val="28"/>
                <w:szCs w:val="28"/>
              </w:rPr>
            </w:pPr>
            <w:r>
              <w:rPr>
                <w:sz w:val="28"/>
                <w:szCs w:val="28"/>
              </w:rPr>
              <w:t xml:space="preserve">    15 000</w:t>
            </w:r>
          </w:p>
        </w:tc>
        <w:tc>
          <w:tcPr>
            <w:tcW w:w="2977" w:type="dxa"/>
            <w:tcBorders>
              <w:top w:val="single" w:sz="8" w:space="0" w:color="auto"/>
              <w:left w:val="single" w:sz="4" w:space="0" w:color="auto"/>
              <w:bottom w:val="single" w:sz="4" w:space="0" w:color="auto"/>
              <w:right w:val="single" w:sz="4" w:space="0" w:color="auto"/>
            </w:tcBorders>
            <w:vAlign w:val="center"/>
            <w:hideMark/>
          </w:tcPr>
          <w:p w14:paraId="4A10FB40" w14:textId="77777777" w:rsidR="00452AFF" w:rsidRPr="000E4E07" w:rsidRDefault="00452AFF" w:rsidP="00163217">
            <w:pPr>
              <w:ind w:firstLine="709"/>
              <w:rPr>
                <w:sz w:val="28"/>
                <w:szCs w:val="28"/>
              </w:rPr>
            </w:pPr>
            <w:r>
              <w:rPr>
                <w:sz w:val="28"/>
                <w:szCs w:val="28"/>
              </w:rPr>
              <w:t xml:space="preserve">    15 00</w:t>
            </w:r>
            <w:r w:rsidRPr="00EC406D">
              <w:rPr>
                <w:sz w:val="28"/>
                <w:szCs w:val="28"/>
              </w:rPr>
              <w:t>0</w:t>
            </w:r>
          </w:p>
        </w:tc>
        <w:tc>
          <w:tcPr>
            <w:tcW w:w="3056" w:type="dxa"/>
            <w:tcBorders>
              <w:top w:val="single" w:sz="8" w:space="0" w:color="auto"/>
              <w:left w:val="single" w:sz="4" w:space="0" w:color="auto"/>
              <w:bottom w:val="single" w:sz="4" w:space="0" w:color="auto"/>
              <w:right w:val="single" w:sz="4" w:space="0" w:color="auto"/>
            </w:tcBorders>
            <w:vAlign w:val="center"/>
            <w:hideMark/>
          </w:tcPr>
          <w:p w14:paraId="0883B06D" w14:textId="77777777" w:rsidR="00452AFF" w:rsidRPr="000E4E07" w:rsidRDefault="00452AFF" w:rsidP="00163217">
            <w:pPr>
              <w:ind w:firstLine="709"/>
              <w:rPr>
                <w:sz w:val="28"/>
                <w:szCs w:val="28"/>
              </w:rPr>
            </w:pPr>
            <w:r>
              <w:rPr>
                <w:sz w:val="28"/>
                <w:szCs w:val="28"/>
              </w:rPr>
              <w:t xml:space="preserve">         </w:t>
            </w:r>
            <w:r w:rsidRPr="000E4E07">
              <w:rPr>
                <w:sz w:val="28"/>
                <w:szCs w:val="28"/>
              </w:rPr>
              <w:t>0</w:t>
            </w:r>
          </w:p>
        </w:tc>
      </w:tr>
    </w:tbl>
    <w:p w14:paraId="7E7D6618" w14:textId="77777777" w:rsidR="00452AFF" w:rsidRPr="000E4E07" w:rsidRDefault="00452AFF" w:rsidP="00452AFF">
      <w:pPr>
        <w:ind w:firstLine="709"/>
        <w:jc w:val="both"/>
        <w:rPr>
          <w:sz w:val="28"/>
          <w:szCs w:val="28"/>
        </w:rPr>
      </w:pPr>
    </w:p>
    <w:p w14:paraId="2BC2A041" w14:textId="77777777" w:rsidR="00452AFF" w:rsidRPr="000E4E07" w:rsidRDefault="00452AFF" w:rsidP="00452AFF">
      <w:pPr>
        <w:ind w:firstLine="709"/>
        <w:jc w:val="both"/>
        <w:rPr>
          <w:sz w:val="28"/>
          <w:szCs w:val="28"/>
        </w:rPr>
      </w:pPr>
    </w:p>
    <w:p w14:paraId="648AA910" w14:textId="77777777" w:rsidR="00452AFF" w:rsidRPr="000E4E07" w:rsidRDefault="00452AFF" w:rsidP="00452AFF">
      <w:pPr>
        <w:ind w:left="709"/>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подлежащий включению в плату за технологическое присоединение</w:t>
      </w:r>
    </w:p>
    <w:p w14:paraId="3684C7A5" w14:textId="77777777" w:rsidR="00452AFF" w:rsidRDefault="00452AFF" w:rsidP="00452AFF">
      <w:pPr>
        <w:ind w:firstLine="709"/>
        <w:jc w:val="both"/>
        <w:rPr>
          <w:sz w:val="28"/>
          <w:szCs w:val="28"/>
        </w:rPr>
      </w:pPr>
      <w:r w:rsidRPr="0023678A">
        <w:rPr>
          <w:sz w:val="28"/>
          <w:szCs w:val="28"/>
        </w:rPr>
        <w:t>В соответствии с п.87 Основ ценообразования,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EEBCFF2" w14:textId="77777777" w:rsidR="00452AFF" w:rsidRDefault="00452AFF" w:rsidP="00452AFF">
      <w:pPr>
        <w:ind w:firstLine="709"/>
        <w:jc w:val="both"/>
        <w:rPr>
          <w:sz w:val="28"/>
          <w:szCs w:val="28"/>
        </w:rPr>
      </w:pPr>
      <w:r w:rsidRPr="000E4E07">
        <w:rPr>
          <w:sz w:val="28"/>
          <w:szCs w:val="28"/>
        </w:rPr>
        <w:t>В соответствии с представленным расчетом необходимой валовой выру</w:t>
      </w:r>
      <w:r>
        <w:rPr>
          <w:sz w:val="28"/>
          <w:szCs w:val="28"/>
        </w:rPr>
        <w:t xml:space="preserve">чки объем капитальных вложений </w:t>
      </w:r>
      <w:r w:rsidRPr="00F13C00">
        <w:rPr>
          <w:sz w:val="28"/>
          <w:szCs w:val="28"/>
        </w:rPr>
        <w:t xml:space="preserve">ТСО </w:t>
      </w: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Заявителя</w:t>
      </w:r>
      <w:r w:rsidRPr="000E4E07">
        <w:rPr>
          <w:sz w:val="28"/>
          <w:szCs w:val="28"/>
        </w:rPr>
        <w:t xml:space="preserve"> – </w:t>
      </w:r>
      <w:r w:rsidRPr="005A55B5">
        <w:rPr>
          <w:sz w:val="28"/>
          <w:szCs w:val="28"/>
        </w:rPr>
        <w:t xml:space="preserve">91 061,02 </w:t>
      </w:r>
      <w:r w:rsidRPr="000E4E07">
        <w:rPr>
          <w:sz w:val="28"/>
          <w:szCs w:val="28"/>
        </w:rPr>
        <w:t>тыс. руб.</w:t>
      </w:r>
    </w:p>
    <w:p w14:paraId="579549EF" w14:textId="77777777" w:rsidR="00452AFF" w:rsidRDefault="00452AFF" w:rsidP="00452AFF">
      <w:pPr>
        <w:ind w:firstLine="709"/>
        <w:jc w:val="center"/>
        <w:rPr>
          <w:sz w:val="28"/>
          <w:szCs w:val="28"/>
        </w:rPr>
      </w:pPr>
      <w:r>
        <w:rPr>
          <w:sz w:val="28"/>
          <w:szCs w:val="28"/>
        </w:rPr>
        <w:br w:type="page"/>
      </w:r>
      <w:r>
        <w:rPr>
          <w:sz w:val="28"/>
          <w:szCs w:val="28"/>
        </w:rPr>
        <w:lastRenderedPageBreak/>
        <w:t>Анализ величины з</w:t>
      </w:r>
      <w:r w:rsidRPr="00C651C6">
        <w:rPr>
          <w:sz w:val="28"/>
          <w:szCs w:val="28"/>
        </w:rPr>
        <w:t>атрат</w:t>
      </w:r>
      <w:r>
        <w:rPr>
          <w:sz w:val="28"/>
          <w:szCs w:val="28"/>
        </w:rPr>
        <w:t xml:space="preserve"> по мероприятиям «последней мили»</w:t>
      </w:r>
    </w:p>
    <w:p w14:paraId="1542398F" w14:textId="77777777" w:rsidR="00452AFF" w:rsidRDefault="00452AFF" w:rsidP="00452AFF">
      <w:pPr>
        <w:ind w:firstLine="709"/>
        <w:jc w:val="right"/>
        <w:rPr>
          <w:sz w:val="28"/>
          <w:szCs w:val="28"/>
        </w:rPr>
      </w:pPr>
      <w:r>
        <w:rPr>
          <w:sz w:val="28"/>
          <w:szCs w:val="28"/>
        </w:rPr>
        <w:t>Таблица 1</w:t>
      </w:r>
    </w:p>
    <w:tbl>
      <w:tblPr>
        <w:tblW w:w="9847" w:type="dxa"/>
        <w:tblInd w:w="108" w:type="dxa"/>
        <w:tblLook w:val="04A0" w:firstRow="1" w:lastRow="0" w:firstColumn="1" w:lastColumn="0" w:noHBand="0" w:noVBand="1"/>
      </w:tblPr>
      <w:tblGrid>
        <w:gridCol w:w="593"/>
        <w:gridCol w:w="5361"/>
        <w:gridCol w:w="1984"/>
        <w:gridCol w:w="1909"/>
      </w:tblGrid>
      <w:tr w:rsidR="00452AFF" w:rsidRPr="006A5BD6" w14:paraId="0AE96D0B" w14:textId="77777777" w:rsidTr="00163217">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6CD5C" w14:textId="77777777" w:rsidR="00452AFF" w:rsidRPr="006A5BD6" w:rsidRDefault="00452AFF" w:rsidP="00163217">
            <w:pPr>
              <w:jc w:val="center"/>
            </w:pPr>
            <w:r w:rsidRPr="006A5BD6">
              <w:t xml:space="preserve">№ </w:t>
            </w:r>
            <w:proofErr w:type="spellStart"/>
            <w:r w:rsidRPr="006A5BD6">
              <w:t>п.п</w:t>
            </w:r>
            <w:proofErr w:type="spellEnd"/>
            <w:r w:rsidRPr="006A5BD6">
              <w:t>.</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222114EC" w14:textId="77777777" w:rsidR="00452AFF" w:rsidRPr="006A5BD6" w:rsidRDefault="00452AFF" w:rsidP="00163217">
            <w:pPr>
              <w:jc w:val="center"/>
            </w:pPr>
            <w:r w:rsidRPr="006A5BD6">
              <w:t>Наименование работ и затрат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2C54AF" w14:textId="77777777" w:rsidR="00452AFF" w:rsidRPr="006A5BD6" w:rsidRDefault="00452AFF" w:rsidP="00163217">
            <w:pPr>
              <w:jc w:val="center"/>
            </w:pPr>
            <w:r w:rsidRPr="006A5BD6">
              <w:t>Предложение ТСО, тыс. руб., без НДС</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14:paraId="41B9AB32" w14:textId="77777777" w:rsidR="00452AFF" w:rsidRPr="006A5BD6" w:rsidRDefault="00452AFF" w:rsidP="00163217">
            <w:pPr>
              <w:jc w:val="center"/>
            </w:pPr>
            <w:r w:rsidRPr="006A5BD6">
              <w:t>Предложение РЭК Кузб</w:t>
            </w:r>
            <w:r>
              <w:t>асса</w:t>
            </w:r>
            <w:r w:rsidRPr="006A5BD6">
              <w:t>, тыс. руб., без НДС</w:t>
            </w:r>
          </w:p>
        </w:tc>
      </w:tr>
      <w:tr w:rsidR="00452AFF" w:rsidRPr="006A5BD6" w14:paraId="71711A5F" w14:textId="77777777" w:rsidTr="00163217">
        <w:trPr>
          <w:trHeight w:val="6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08E43C" w14:textId="77777777" w:rsidR="00452AFF" w:rsidRPr="006A5BD6" w:rsidRDefault="00452AFF" w:rsidP="00163217">
            <w:pPr>
              <w:jc w:val="center"/>
            </w:pPr>
            <w:r w:rsidRPr="006A5BD6">
              <w:t>1</w:t>
            </w:r>
          </w:p>
        </w:tc>
        <w:tc>
          <w:tcPr>
            <w:tcW w:w="5387" w:type="dxa"/>
            <w:tcBorders>
              <w:top w:val="nil"/>
              <w:left w:val="nil"/>
              <w:bottom w:val="single" w:sz="4" w:space="0" w:color="auto"/>
              <w:right w:val="single" w:sz="4" w:space="0" w:color="auto"/>
            </w:tcBorders>
            <w:shd w:val="clear" w:color="auto" w:fill="auto"/>
            <w:vAlign w:val="center"/>
            <w:hideMark/>
          </w:tcPr>
          <w:p w14:paraId="4828B633" w14:textId="77777777" w:rsidR="00452AFF" w:rsidRPr="006A5BD6" w:rsidRDefault="00452AFF" w:rsidP="00163217">
            <w:r w:rsidRPr="006A5BD6">
              <w:t xml:space="preserve">Строительство двух одноцепных ВЛ 110 </w:t>
            </w:r>
            <w:proofErr w:type="spellStart"/>
            <w:r w:rsidRPr="006A5BD6">
              <w:t>кВ</w:t>
            </w:r>
            <w:proofErr w:type="spellEnd"/>
            <w:r w:rsidRPr="006A5BD6">
              <w:t xml:space="preserve"> отпайками от ВЛ 110 </w:t>
            </w:r>
            <w:proofErr w:type="spellStart"/>
            <w:r w:rsidRPr="006A5BD6">
              <w:t>кВ</w:t>
            </w:r>
            <w:proofErr w:type="spellEnd"/>
            <w:r w:rsidRPr="006A5BD6">
              <w:t xml:space="preserve"> </w:t>
            </w:r>
            <w:proofErr w:type="spellStart"/>
            <w:r w:rsidRPr="006A5BD6">
              <w:t>Шестаковская</w:t>
            </w:r>
            <w:proofErr w:type="spellEnd"/>
            <w:r w:rsidRPr="006A5BD6">
              <w:t xml:space="preserve"> - Бачатская-1, 2 до ПС 110 </w:t>
            </w:r>
            <w:proofErr w:type="spellStart"/>
            <w:r w:rsidRPr="006A5BD6">
              <w:t>кВ</w:t>
            </w:r>
            <w:proofErr w:type="spellEnd"/>
            <w:r w:rsidRPr="006A5BD6">
              <w:t xml:space="preserve"> </w:t>
            </w:r>
            <w:proofErr w:type="spellStart"/>
            <w:r w:rsidRPr="006A5BD6">
              <w:t>Бочаты</w:t>
            </w:r>
            <w:proofErr w:type="spellEnd"/>
            <w:r w:rsidRPr="006A5BD6">
              <w:t xml:space="preserve"> (2*3,315 км)</w:t>
            </w:r>
          </w:p>
        </w:tc>
        <w:tc>
          <w:tcPr>
            <w:tcW w:w="1984" w:type="dxa"/>
            <w:tcBorders>
              <w:top w:val="nil"/>
              <w:left w:val="nil"/>
              <w:bottom w:val="single" w:sz="4" w:space="0" w:color="auto"/>
              <w:right w:val="single" w:sz="4" w:space="0" w:color="auto"/>
            </w:tcBorders>
            <w:shd w:val="clear" w:color="auto" w:fill="auto"/>
            <w:vAlign w:val="center"/>
            <w:hideMark/>
          </w:tcPr>
          <w:p w14:paraId="5CE2ABA6" w14:textId="77777777" w:rsidR="00452AFF" w:rsidRPr="006A5BD6" w:rsidRDefault="00452AFF" w:rsidP="00163217">
            <w:pPr>
              <w:jc w:val="center"/>
              <w:rPr>
                <w:color w:val="000000"/>
              </w:rPr>
            </w:pPr>
            <w:r w:rsidRPr="006A5BD6">
              <w:rPr>
                <w:color w:val="000000"/>
              </w:rPr>
              <w:t>85 008,22</w:t>
            </w:r>
          </w:p>
        </w:tc>
        <w:tc>
          <w:tcPr>
            <w:tcW w:w="1909" w:type="dxa"/>
            <w:tcBorders>
              <w:top w:val="nil"/>
              <w:left w:val="nil"/>
              <w:bottom w:val="single" w:sz="4" w:space="0" w:color="auto"/>
              <w:right w:val="single" w:sz="4" w:space="0" w:color="auto"/>
            </w:tcBorders>
            <w:shd w:val="clear" w:color="auto" w:fill="auto"/>
            <w:vAlign w:val="center"/>
            <w:hideMark/>
          </w:tcPr>
          <w:p w14:paraId="7EDFF96F" w14:textId="77777777" w:rsidR="00452AFF" w:rsidRPr="006A5BD6" w:rsidRDefault="00452AFF" w:rsidP="00163217">
            <w:pPr>
              <w:jc w:val="center"/>
              <w:rPr>
                <w:color w:val="000000"/>
              </w:rPr>
            </w:pPr>
            <w:r>
              <w:rPr>
                <w:color w:val="000000"/>
              </w:rPr>
              <w:t>59 786,90</w:t>
            </w:r>
          </w:p>
        </w:tc>
      </w:tr>
      <w:tr w:rsidR="00452AFF" w:rsidRPr="006A5BD6" w14:paraId="7E32F700" w14:textId="77777777" w:rsidTr="00163217">
        <w:trPr>
          <w:trHeight w:val="173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0DA2E1" w14:textId="77777777" w:rsidR="00452AFF" w:rsidRPr="006A5BD6" w:rsidRDefault="00452AFF" w:rsidP="00163217">
            <w:pPr>
              <w:jc w:val="center"/>
            </w:pPr>
            <w:r w:rsidRPr="006A5BD6">
              <w:t>2</w:t>
            </w:r>
          </w:p>
        </w:tc>
        <w:tc>
          <w:tcPr>
            <w:tcW w:w="5387" w:type="dxa"/>
            <w:tcBorders>
              <w:top w:val="nil"/>
              <w:left w:val="nil"/>
              <w:bottom w:val="nil"/>
              <w:right w:val="single" w:sz="4" w:space="0" w:color="auto"/>
            </w:tcBorders>
            <w:shd w:val="clear" w:color="auto" w:fill="auto"/>
            <w:vAlign w:val="center"/>
            <w:hideMark/>
          </w:tcPr>
          <w:p w14:paraId="752E48A8" w14:textId="77777777" w:rsidR="00452AFF" w:rsidRPr="006A5BD6" w:rsidRDefault="00452AFF" w:rsidP="00163217">
            <w:pPr>
              <w:jc w:val="both"/>
              <w:rPr>
                <w:color w:val="000000"/>
              </w:rPr>
            </w:pPr>
            <w:r>
              <w:rPr>
                <w:color w:val="000000"/>
              </w:rPr>
              <w:t>Организация</w:t>
            </w:r>
            <w:r w:rsidRPr="006A5BD6">
              <w:rPr>
                <w:color w:val="000000"/>
              </w:rPr>
              <w:t xml:space="preserve"> для сбора и передачи телеинформации в ДС ЦУС ТСО </w:t>
            </w:r>
            <w:r>
              <w:rPr>
                <w:color w:val="000000"/>
              </w:rPr>
              <w:t>и реализация</w:t>
            </w:r>
            <w:r w:rsidRPr="006A5BD6">
              <w:rPr>
                <w:color w:val="000000"/>
              </w:rPr>
              <w:t xml:space="preserve"> дистанционного ввода графиков временного отключения потребления из ДС ЦУС ТСО </w:t>
            </w:r>
            <w:r>
              <w:rPr>
                <w:color w:val="000000"/>
              </w:rPr>
              <w:t>двух независимых каналов</w:t>
            </w:r>
            <w:r w:rsidRPr="006A5BD6">
              <w:rPr>
                <w:color w:val="000000"/>
              </w:rPr>
              <w:t xml:space="preserve"> связи, исключающих возможность одновременного отказа (вывода из работы) по общей причине, от ПС 110 </w:t>
            </w:r>
            <w:proofErr w:type="spellStart"/>
            <w:r w:rsidRPr="006A5BD6">
              <w:rPr>
                <w:color w:val="000000"/>
              </w:rPr>
              <w:t>кВ</w:t>
            </w:r>
            <w:proofErr w:type="spellEnd"/>
            <w:r w:rsidRPr="006A5BD6">
              <w:rPr>
                <w:color w:val="000000"/>
              </w:rPr>
              <w:t xml:space="preserve"> </w:t>
            </w:r>
            <w:proofErr w:type="spellStart"/>
            <w:r w:rsidRPr="006A5BD6">
              <w:rPr>
                <w:color w:val="000000"/>
              </w:rPr>
              <w:t>Бочаты</w:t>
            </w:r>
            <w:proofErr w:type="spellEnd"/>
            <w:r w:rsidRPr="006A5BD6">
              <w:rPr>
                <w:color w:val="000000"/>
              </w:rPr>
              <w:t xml:space="preserve"> до ДС ЦУС </w:t>
            </w:r>
            <w:r>
              <w:rPr>
                <w:color w:val="000000"/>
              </w:rPr>
              <w:t>ТСО</w:t>
            </w:r>
            <w:r w:rsidRPr="006A5BD6">
              <w:rPr>
                <w:color w:val="000000"/>
              </w:rPr>
              <w:t xml:space="preserve"> </w:t>
            </w: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0BA65AB5" w14:textId="77777777" w:rsidR="00452AFF" w:rsidRPr="006A5BD6" w:rsidRDefault="00452AFF" w:rsidP="00163217">
            <w:pPr>
              <w:jc w:val="center"/>
            </w:pPr>
            <w:r w:rsidRPr="006A5BD6">
              <w:t xml:space="preserve">5 074,75 </w:t>
            </w:r>
          </w:p>
        </w:tc>
        <w:tc>
          <w:tcPr>
            <w:tcW w:w="1909" w:type="dxa"/>
            <w:tcBorders>
              <w:top w:val="nil"/>
              <w:left w:val="nil"/>
              <w:bottom w:val="single" w:sz="4" w:space="0" w:color="auto"/>
              <w:right w:val="single" w:sz="4" w:space="0" w:color="auto"/>
            </w:tcBorders>
            <w:shd w:val="clear" w:color="auto" w:fill="auto"/>
            <w:vAlign w:val="center"/>
            <w:hideMark/>
          </w:tcPr>
          <w:p w14:paraId="07F28708" w14:textId="77777777" w:rsidR="00452AFF" w:rsidRPr="006A5BD6" w:rsidRDefault="00452AFF" w:rsidP="00163217">
            <w:pPr>
              <w:jc w:val="center"/>
              <w:rPr>
                <w:color w:val="000000"/>
              </w:rPr>
            </w:pPr>
            <w:r w:rsidRPr="006A5BD6">
              <w:rPr>
                <w:color w:val="000000"/>
              </w:rPr>
              <w:t>4 215,29</w:t>
            </w:r>
          </w:p>
        </w:tc>
      </w:tr>
      <w:tr w:rsidR="00452AFF" w:rsidRPr="006A5BD6" w14:paraId="47A74EEB" w14:textId="77777777" w:rsidTr="00163217">
        <w:trPr>
          <w:trHeight w:val="123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43AA494" w14:textId="77777777" w:rsidR="00452AFF" w:rsidRPr="006A5BD6" w:rsidRDefault="00452AFF" w:rsidP="00163217">
            <w:pPr>
              <w:jc w:val="center"/>
            </w:pPr>
            <w:r w:rsidRPr="006A5BD6">
              <w:t>3</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58C872B1" w14:textId="77777777" w:rsidR="00452AFF" w:rsidRPr="006A5BD6" w:rsidRDefault="00452AFF" w:rsidP="00163217">
            <w:r w:rsidRPr="006A5BD6">
              <w:t>Выполнение мероприятий по оснащению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tc>
        <w:tc>
          <w:tcPr>
            <w:tcW w:w="1984" w:type="dxa"/>
            <w:tcBorders>
              <w:top w:val="nil"/>
              <w:left w:val="nil"/>
              <w:bottom w:val="single" w:sz="4" w:space="0" w:color="auto"/>
              <w:right w:val="single" w:sz="4" w:space="0" w:color="auto"/>
            </w:tcBorders>
            <w:shd w:val="clear" w:color="auto" w:fill="auto"/>
            <w:vAlign w:val="center"/>
            <w:hideMark/>
          </w:tcPr>
          <w:p w14:paraId="1CE4E198" w14:textId="77777777" w:rsidR="00452AFF" w:rsidRPr="006A5BD6" w:rsidRDefault="00452AFF" w:rsidP="00163217">
            <w:pPr>
              <w:jc w:val="center"/>
            </w:pPr>
            <w:r w:rsidRPr="006A5BD6">
              <w:t xml:space="preserve">8,32 </w:t>
            </w:r>
          </w:p>
        </w:tc>
        <w:tc>
          <w:tcPr>
            <w:tcW w:w="1909" w:type="dxa"/>
            <w:tcBorders>
              <w:top w:val="nil"/>
              <w:left w:val="nil"/>
              <w:bottom w:val="single" w:sz="4" w:space="0" w:color="auto"/>
              <w:right w:val="single" w:sz="4" w:space="0" w:color="auto"/>
            </w:tcBorders>
            <w:shd w:val="clear" w:color="auto" w:fill="auto"/>
            <w:vAlign w:val="center"/>
            <w:hideMark/>
          </w:tcPr>
          <w:p w14:paraId="13AF5046" w14:textId="77777777" w:rsidR="00452AFF" w:rsidRPr="006A5BD6" w:rsidRDefault="00452AFF" w:rsidP="00163217">
            <w:pPr>
              <w:jc w:val="center"/>
            </w:pPr>
            <w:r w:rsidRPr="006A5BD6">
              <w:t xml:space="preserve">0 </w:t>
            </w:r>
          </w:p>
        </w:tc>
      </w:tr>
      <w:tr w:rsidR="00452AFF" w:rsidRPr="006A5BD6" w14:paraId="6F404B4A" w14:textId="77777777" w:rsidTr="00163217">
        <w:trPr>
          <w:trHeight w:val="5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8B5DC4" w14:textId="77777777" w:rsidR="00452AFF" w:rsidRPr="006A5BD6" w:rsidRDefault="00452AFF" w:rsidP="00163217">
            <w:pPr>
              <w:jc w:val="center"/>
            </w:pPr>
            <w:r w:rsidRPr="006A5BD6">
              <w:t>4</w:t>
            </w:r>
          </w:p>
        </w:tc>
        <w:tc>
          <w:tcPr>
            <w:tcW w:w="5387" w:type="dxa"/>
            <w:tcBorders>
              <w:top w:val="nil"/>
              <w:left w:val="nil"/>
              <w:bottom w:val="single" w:sz="4" w:space="0" w:color="auto"/>
              <w:right w:val="single" w:sz="4" w:space="0" w:color="auto"/>
            </w:tcBorders>
            <w:shd w:val="clear" w:color="auto" w:fill="auto"/>
            <w:vAlign w:val="center"/>
            <w:hideMark/>
          </w:tcPr>
          <w:p w14:paraId="15992496" w14:textId="77777777" w:rsidR="00452AFF" w:rsidRPr="006A5BD6" w:rsidRDefault="00452AFF" w:rsidP="00163217">
            <w:r w:rsidRPr="006A5BD6">
              <w:t>Разработка сетевой организацией проектной документации по строительству "последней мили"</w:t>
            </w:r>
          </w:p>
        </w:tc>
        <w:tc>
          <w:tcPr>
            <w:tcW w:w="1984" w:type="dxa"/>
            <w:tcBorders>
              <w:top w:val="nil"/>
              <w:left w:val="nil"/>
              <w:bottom w:val="single" w:sz="4" w:space="0" w:color="auto"/>
              <w:right w:val="single" w:sz="4" w:space="0" w:color="auto"/>
            </w:tcBorders>
            <w:shd w:val="clear" w:color="auto" w:fill="auto"/>
            <w:vAlign w:val="center"/>
            <w:hideMark/>
          </w:tcPr>
          <w:p w14:paraId="2F1D560D" w14:textId="77777777" w:rsidR="00452AFF" w:rsidRPr="006A5BD6" w:rsidRDefault="00452AFF" w:rsidP="00163217">
            <w:pPr>
              <w:jc w:val="center"/>
            </w:pPr>
            <w:r w:rsidRPr="006A5BD6">
              <w:t xml:space="preserve">969,73 </w:t>
            </w:r>
          </w:p>
        </w:tc>
        <w:tc>
          <w:tcPr>
            <w:tcW w:w="1909" w:type="dxa"/>
            <w:tcBorders>
              <w:top w:val="nil"/>
              <w:left w:val="nil"/>
              <w:bottom w:val="single" w:sz="4" w:space="0" w:color="auto"/>
              <w:right w:val="single" w:sz="4" w:space="0" w:color="auto"/>
            </w:tcBorders>
            <w:shd w:val="clear" w:color="auto" w:fill="auto"/>
            <w:noWrap/>
            <w:vAlign w:val="center"/>
            <w:hideMark/>
          </w:tcPr>
          <w:p w14:paraId="137AF61C" w14:textId="77777777" w:rsidR="00452AFF" w:rsidRPr="006A5BD6" w:rsidRDefault="00452AFF" w:rsidP="00163217">
            <w:pPr>
              <w:jc w:val="center"/>
            </w:pPr>
            <w:r w:rsidRPr="006A5BD6">
              <w:t>0</w:t>
            </w:r>
          </w:p>
        </w:tc>
      </w:tr>
      <w:tr w:rsidR="00452AFF" w:rsidRPr="006A5BD6" w14:paraId="4AD922DC" w14:textId="77777777" w:rsidTr="00163217">
        <w:trPr>
          <w:trHeight w:val="357"/>
        </w:trPr>
        <w:tc>
          <w:tcPr>
            <w:tcW w:w="595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0953BCA" w14:textId="77777777" w:rsidR="00452AFF" w:rsidRPr="006A5BD6" w:rsidRDefault="00452AFF" w:rsidP="00163217">
            <w:r w:rsidRPr="006A5BD6">
              <w:t xml:space="preserve">Всего </w:t>
            </w:r>
          </w:p>
        </w:tc>
        <w:tc>
          <w:tcPr>
            <w:tcW w:w="1984" w:type="dxa"/>
            <w:tcBorders>
              <w:top w:val="nil"/>
              <w:left w:val="nil"/>
              <w:bottom w:val="single" w:sz="4" w:space="0" w:color="auto"/>
              <w:right w:val="single" w:sz="4" w:space="0" w:color="auto"/>
            </w:tcBorders>
            <w:shd w:val="clear" w:color="auto" w:fill="auto"/>
            <w:noWrap/>
            <w:vAlign w:val="center"/>
            <w:hideMark/>
          </w:tcPr>
          <w:p w14:paraId="4823690F" w14:textId="77777777" w:rsidR="00452AFF" w:rsidRPr="006A5BD6" w:rsidRDefault="00452AFF" w:rsidP="00163217">
            <w:pPr>
              <w:jc w:val="center"/>
            </w:pPr>
            <w:r w:rsidRPr="006A5BD6">
              <w:t xml:space="preserve">91 061,02 </w:t>
            </w:r>
          </w:p>
        </w:tc>
        <w:tc>
          <w:tcPr>
            <w:tcW w:w="1909" w:type="dxa"/>
            <w:tcBorders>
              <w:top w:val="nil"/>
              <w:left w:val="nil"/>
              <w:bottom w:val="single" w:sz="4" w:space="0" w:color="auto"/>
              <w:right w:val="single" w:sz="4" w:space="0" w:color="auto"/>
            </w:tcBorders>
            <w:shd w:val="clear" w:color="auto" w:fill="auto"/>
            <w:noWrap/>
            <w:vAlign w:val="center"/>
            <w:hideMark/>
          </w:tcPr>
          <w:p w14:paraId="11823287" w14:textId="77777777" w:rsidR="00452AFF" w:rsidRPr="006A5BD6" w:rsidRDefault="00452AFF" w:rsidP="00163217">
            <w:pPr>
              <w:jc w:val="center"/>
              <w:rPr>
                <w:highlight w:val="yellow"/>
              </w:rPr>
            </w:pPr>
            <w:r>
              <w:t>64 002,19</w:t>
            </w:r>
          </w:p>
        </w:tc>
      </w:tr>
    </w:tbl>
    <w:p w14:paraId="071B2625" w14:textId="77777777" w:rsidR="00452AFF" w:rsidRDefault="00452AFF" w:rsidP="00452AFF">
      <w:pPr>
        <w:ind w:firstLine="709"/>
        <w:jc w:val="both"/>
        <w:rPr>
          <w:sz w:val="28"/>
          <w:szCs w:val="28"/>
        </w:rPr>
      </w:pPr>
    </w:p>
    <w:p w14:paraId="37931336" w14:textId="77777777" w:rsidR="00452AFF" w:rsidRPr="0055779A" w:rsidRDefault="00452AFF" w:rsidP="00452AFF">
      <w:pPr>
        <w:ind w:firstLine="709"/>
        <w:jc w:val="center"/>
        <w:rPr>
          <w:b/>
          <w:sz w:val="28"/>
          <w:szCs w:val="28"/>
        </w:rPr>
      </w:pPr>
      <w:r w:rsidRPr="0055779A">
        <w:rPr>
          <w:b/>
          <w:sz w:val="28"/>
          <w:szCs w:val="28"/>
        </w:rPr>
        <w:t>Анализ величины затрат по мероприятию 1</w:t>
      </w:r>
    </w:p>
    <w:p w14:paraId="2054DA2F" w14:textId="77777777" w:rsidR="00452AFF" w:rsidRDefault="00452AFF" w:rsidP="00452AFF">
      <w:pPr>
        <w:ind w:firstLine="709"/>
        <w:jc w:val="both"/>
        <w:rPr>
          <w:sz w:val="28"/>
          <w:szCs w:val="28"/>
        </w:rPr>
      </w:pPr>
      <w:r w:rsidRPr="00F83E51">
        <w:rPr>
          <w:sz w:val="28"/>
          <w:szCs w:val="28"/>
        </w:rPr>
        <w:t xml:space="preserve">В качестве обоснования затрат </w:t>
      </w:r>
      <w:r>
        <w:rPr>
          <w:sz w:val="28"/>
          <w:szCs w:val="28"/>
        </w:rPr>
        <w:t xml:space="preserve">по мероприятию ТСО представила проект-аналог реконструкции участка </w:t>
      </w:r>
      <w:r w:rsidRPr="00F460D5">
        <w:rPr>
          <w:sz w:val="28"/>
          <w:szCs w:val="28"/>
        </w:rPr>
        <w:t>В</w:t>
      </w:r>
      <w:r w:rsidRPr="00F460D5">
        <w:rPr>
          <w:sz w:val="28"/>
          <w:szCs w:val="28"/>
          <w:lang w:val="en-US"/>
        </w:rPr>
        <w:t>JI</w:t>
      </w:r>
      <w:r w:rsidRPr="00F460D5">
        <w:rPr>
          <w:sz w:val="28"/>
          <w:szCs w:val="28"/>
        </w:rPr>
        <w:t xml:space="preserve"> 110 </w:t>
      </w:r>
      <w:proofErr w:type="spellStart"/>
      <w:r w:rsidRPr="00F460D5">
        <w:rPr>
          <w:sz w:val="28"/>
          <w:szCs w:val="28"/>
        </w:rPr>
        <w:t>кВ</w:t>
      </w:r>
      <w:proofErr w:type="spellEnd"/>
      <w:r w:rsidRPr="00E60A1A">
        <w:t xml:space="preserve"> </w:t>
      </w:r>
      <w:r w:rsidRPr="00E60A1A">
        <w:rPr>
          <w:sz w:val="28"/>
          <w:szCs w:val="28"/>
        </w:rPr>
        <w:t>с пересчетом затрат на длину</w:t>
      </w:r>
      <w:r>
        <w:rPr>
          <w:sz w:val="28"/>
          <w:szCs w:val="28"/>
        </w:rPr>
        <w:t xml:space="preserve">                   </w:t>
      </w:r>
      <w:r w:rsidRPr="00F3100A">
        <w:rPr>
          <w:sz w:val="28"/>
          <w:szCs w:val="28"/>
        </w:rPr>
        <w:t>(2*3,315 км)</w:t>
      </w:r>
      <w:r w:rsidRPr="00E60A1A">
        <w:rPr>
          <w:sz w:val="28"/>
          <w:szCs w:val="28"/>
        </w:rPr>
        <w:t xml:space="preserve"> </w:t>
      </w:r>
      <w:r>
        <w:rPr>
          <w:sz w:val="28"/>
          <w:szCs w:val="28"/>
        </w:rPr>
        <w:t xml:space="preserve">двух вновь строящихся одноцепных отпаек </w:t>
      </w:r>
      <w:r w:rsidRPr="007D2A4B">
        <w:rPr>
          <w:sz w:val="28"/>
          <w:szCs w:val="28"/>
        </w:rPr>
        <w:t>от В</w:t>
      </w:r>
      <w:r w:rsidRPr="007D2A4B">
        <w:rPr>
          <w:sz w:val="28"/>
          <w:szCs w:val="28"/>
          <w:lang w:val="en-US"/>
        </w:rPr>
        <w:t>JI</w:t>
      </w:r>
      <w:r w:rsidRPr="007D2A4B">
        <w:rPr>
          <w:sz w:val="28"/>
          <w:szCs w:val="28"/>
        </w:rPr>
        <w:t xml:space="preserve"> 110 </w:t>
      </w:r>
      <w:proofErr w:type="spellStart"/>
      <w:r w:rsidRPr="007D2A4B">
        <w:rPr>
          <w:sz w:val="28"/>
          <w:szCs w:val="28"/>
        </w:rPr>
        <w:t>кВ</w:t>
      </w:r>
      <w:proofErr w:type="spellEnd"/>
      <w:r w:rsidRPr="007D2A4B">
        <w:rPr>
          <w:sz w:val="28"/>
          <w:szCs w:val="28"/>
        </w:rPr>
        <w:t xml:space="preserve"> </w:t>
      </w:r>
      <w:proofErr w:type="spellStart"/>
      <w:r w:rsidRPr="00215CC9">
        <w:rPr>
          <w:sz w:val="28"/>
          <w:szCs w:val="28"/>
        </w:rPr>
        <w:t>Шестаковская</w:t>
      </w:r>
      <w:proofErr w:type="spellEnd"/>
      <w:r w:rsidRPr="00215CC9">
        <w:rPr>
          <w:sz w:val="28"/>
          <w:szCs w:val="28"/>
        </w:rPr>
        <w:t xml:space="preserve"> - Бачатская-1, 2 до ПС 110 </w:t>
      </w:r>
      <w:proofErr w:type="spellStart"/>
      <w:r w:rsidRPr="00215CC9">
        <w:rPr>
          <w:sz w:val="28"/>
          <w:szCs w:val="28"/>
        </w:rPr>
        <w:t>кВ</w:t>
      </w:r>
      <w:proofErr w:type="spellEnd"/>
      <w:r w:rsidRPr="00215CC9">
        <w:rPr>
          <w:sz w:val="28"/>
          <w:szCs w:val="28"/>
        </w:rPr>
        <w:t xml:space="preserve"> </w:t>
      </w:r>
      <w:proofErr w:type="spellStart"/>
      <w:r w:rsidRPr="00215CC9">
        <w:rPr>
          <w:sz w:val="28"/>
          <w:szCs w:val="28"/>
        </w:rPr>
        <w:t>Бочаты</w:t>
      </w:r>
      <w:proofErr w:type="spellEnd"/>
      <w:r w:rsidRPr="00D14943">
        <w:rPr>
          <w:sz w:val="28"/>
          <w:szCs w:val="28"/>
        </w:rPr>
        <w:t xml:space="preserve"> на сумму </w:t>
      </w:r>
      <w:r w:rsidRPr="006A5BD6">
        <w:rPr>
          <w:sz w:val="28"/>
          <w:szCs w:val="28"/>
        </w:rPr>
        <w:t>85 008,22</w:t>
      </w:r>
      <w:r w:rsidRPr="00D14943">
        <w:rPr>
          <w:sz w:val="28"/>
          <w:szCs w:val="28"/>
        </w:rPr>
        <w:t xml:space="preserve"> тыс. руб. (таблицу 2) и расчет величины затрат с учетом требований Нормативов УНЦ на сумму </w:t>
      </w:r>
      <w:r w:rsidRPr="006A5BD6">
        <w:rPr>
          <w:sz w:val="28"/>
          <w:szCs w:val="28"/>
        </w:rPr>
        <w:t>61 366,11</w:t>
      </w:r>
      <w:r w:rsidRPr="00D14943">
        <w:rPr>
          <w:sz w:val="28"/>
          <w:szCs w:val="28"/>
        </w:rPr>
        <w:t xml:space="preserve"> тыс. руб. (таблицу 3).</w:t>
      </w:r>
    </w:p>
    <w:p w14:paraId="7242EF33" w14:textId="77777777" w:rsidR="00452AFF" w:rsidRPr="003B32AF" w:rsidRDefault="00452AFF" w:rsidP="00452AFF">
      <w:pPr>
        <w:ind w:firstLine="709"/>
        <w:jc w:val="both"/>
        <w:rPr>
          <w:sz w:val="28"/>
          <w:szCs w:val="28"/>
        </w:rPr>
      </w:pPr>
      <w:r w:rsidRPr="003B32AF">
        <w:rPr>
          <w:sz w:val="28"/>
          <w:szCs w:val="28"/>
        </w:rPr>
        <w:t xml:space="preserve">Расчетная величина затрат РЭК Кузбасса на строительство двух </w:t>
      </w:r>
      <w:r>
        <w:rPr>
          <w:sz w:val="28"/>
          <w:szCs w:val="28"/>
        </w:rPr>
        <w:t xml:space="preserve">одноцепных </w:t>
      </w:r>
      <w:r w:rsidRPr="003B32AF">
        <w:rPr>
          <w:sz w:val="28"/>
          <w:szCs w:val="28"/>
        </w:rPr>
        <w:t xml:space="preserve">ВЛ 110 </w:t>
      </w:r>
      <w:proofErr w:type="spellStart"/>
      <w:r w:rsidRPr="003B32AF">
        <w:rPr>
          <w:sz w:val="28"/>
          <w:szCs w:val="28"/>
        </w:rPr>
        <w:t>кВ</w:t>
      </w:r>
      <w:proofErr w:type="spellEnd"/>
      <w:r w:rsidRPr="003B32AF">
        <w:rPr>
          <w:sz w:val="28"/>
          <w:szCs w:val="28"/>
        </w:rPr>
        <w:t>, на основании сводного сметного расчета проекта – аналога, составила 72 951,73 тыс. руб. (Таблица 4). Снижение затрат относительно расчета ТСО составил</w:t>
      </w:r>
      <w:r>
        <w:rPr>
          <w:sz w:val="28"/>
          <w:szCs w:val="28"/>
        </w:rPr>
        <w:t>о</w:t>
      </w:r>
      <w:r w:rsidRPr="003B32AF">
        <w:rPr>
          <w:sz w:val="28"/>
          <w:szCs w:val="28"/>
        </w:rPr>
        <w:t xml:space="preserve"> 12 056,49</w:t>
      </w:r>
      <w:r>
        <w:rPr>
          <w:sz w:val="28"/>
          <w:szCs w:val="28"/>
        </w:rPr>
        <w:t xml:space="preserve"> </w:t>
      </w:r>
      <w:r w:rsidRPr="003B32AF">
        <w:rPr>
          <w:sz w:val="28"/>
          <w:szCs w:val="28"/>
        </w:rPr>
        <w:t>=</w:t>
      </w:r>
      <w:r>
        <w:rPr>
          <w:sz w:val="28"/>
          <w:szCs w:val="28"/>
        </w:rPr>
        <w:t xml:space="preserve"> </w:t>
      </w:r>
      <w:r w:rsidRPr="003B32AF">
        <w:rPr>
          <w:sz w:val="28"/>
          <w:szCs w:val="28"/>
        </w:rPr>
        <w:t>85 008,22</w:t>
      </w:r>
      <w:r>
        <w:rPr>
          <w:sz w:val="28"/>
          <w:szCs w:val="28"/>
        </w:rPr>
        <w:t xml:space="preserve"> </w:t>
      </w:r>
      <w:r w:rsidRPr="003B32AF">
        <w:rPr>
          <w:sz w:val="28"/>
          <w:szCs w:val="28"/>
        </w:rPr>
        <w:t>-</w:t>
      </w:r>
      <w:r>
        <w:rPr>
          <w:sz w:val="28"/>
          <w:szCs w:val="28"/>
        </w:rPr>
        <w:t xml:space="preserve"> </w:t>
      </w:r>
      <w:r w:rsidRPr="003B32AF">
        <w:rPr>
          <w:sz w:val="28"/>
          <w:szCs w:val="28"/>
        </w:rPr>
        <w:t>72 951,73</w:t>
      </w:r>
      <w:r>
        <w:rPr>
          <w:sz w:val="28"/>
          <w:szCs w:val="28"/>
        </w:rPr>
        <w:t xml:space="preserve"> </w:t>
      </w:r>
      <w:r w:rsidRPr="003B32AF">
        <w:rPr>
          <w:sz w:val="28"/>
          <w:szCs w:val="28"/>
        </w:rPr>
        <w:t>тыс. руб. и связана с:</w:t>
      </w:r>
    </w:p>
    <w:p w14:paraId="0CDF653A" w14:textId="77777777" w:rsidR="00452AFF" w:rsidRPr="003B32AF" w:rsidRDefault="00452AFF" w:rsidP="00453449">
      <w:pPr>
        <w:numPr>
          <w:ilvl w:val="0"/>
          <w:numId w:val="11"/>
        </w:numPr>
        <w:spacing w:line="276" w:lineRule="auto"/>
        <w:ind w:left="0" w:firstLine="851"/>
        <w:jc w:val="both"/>
        <w:rPr>
          <w:sz w:val="28"/>
          <w:szCs w:val="28"/>
        </w:rPr>
      </w:pPr>
      <w:r w:rsidRPr="003B32AF">
        <w:rPr>
          <w:sz w:val="28"/>
          <w:szCs w:val="28"/>
        </w:rPr>
        <w:t>Исключением временных зданий и сооружений, т. к. отсутствуют обоснования их необходимости.</w:t>
      </w:r>
    </w:p>
    <w:p w14:paraId="713B128C" w14:textId="77777777" w:rsidR="00452AFF" w:rsidRPr="003B32AF" w:rsidRDefault="00452AFF" w:rsidP="00453449">
      <w:pPr>
        <w:numPr>
          <w:ilvl w:val="0"/>
          <w:numId w:val="11"/>
        </w:numPr>
        <w:spacing w:line="276" w:lineRule="auto"/>
        <w:ind w:left="0" w:firstLine="851"/>
        <w:jc w:val="both"/>
        <w:rPr>
          <w:sz w:val="28"/>
          <w:szCs w:val="28"/>
        </w:rPr>
      </w:pPr>
      <w:r w:rsidRPr="003B32AF">
        <w:rPr>
          <w:sz w:val="28"/>
          <w:szCs w:val="28"/>
        </w:rPr>
        <w:t>Исключением затрат на зимнее удорожание, т. к. отсутствует подтверждение необходимости проведения работ в зимнее время.</w:t>
      </w:r>
    </w:p>
    <w:p w14:paraId="024372B5" w14:textId="77777777" w:rsidR="00452AFF" w:rsidRPr="003B32AF" w:rsidRDefault="00452AFF" w:rsidP="00453449">
      <w:pPr>
        <w:numPr>
          <w:ilvl w:val="0"/>
          <w:numId w:val="11"/>
        </w:numPr>
        <w:spacing w:line="276" w:lineRule="auto"/>
        <w:ind w:left="0" w:firstLine="851"/>
        <w:jc w:val="both"/>
        <w:rPr>
          <w:sz w:val="28"/>
          <w:szCs w:val="28"/>
        </w:rPr>
      </w:pPr>
      <w:r w:rsidRPr="003B32AF">
        <w:rPr>
          <w:sz w:val="28"/>
          <w:szCs w:val="28"/>
        </w:rPr>
        <w:t>Исключением затрат на содержание службы заказчика, т. к. они ранее учтены в тарифе на передачу.</w:t>
      </w:r>
    </w:p>
    <w:p w14:paraId="70944851" w14:textId="77777777" w:rsidR="00452AFF" w:rsidRDefault="00452AFF" w:rsidP="00453449">
      <w:pPr>
        <w:ind w:firstLine="709"/>
        <w:jc w:val="both"/>
        <w:rPr>
          <w:sz w:val="28"/>
          <w:szCs w:val="28"/>
        </w:rPr>
      </w:pPr>
      <w:r w:rsidRPr="003B32AF">
        <w:rPr>
          <w:sz w:val="28"/>
          <w:szCs w:val="28"/>
        </w:rPr>
        <w:t xml:space="preserve">Исключением непредвиденных затрат, т. к. в соответствии с Методикой определения стоимости строительной продукции на территории Российской </w:t>
      </w:r>
      <w:r w:rsidRPr="003B32AF">
        <w:rPr>
          <w:sz w:val="28"/>
          <w:szCs w:val="28"/>
        </w:rPr>
        <w:lastRenderedPageBreak/>
        <w:t>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03A73EF9" w14:textId="77777777" w:rsidR="00452AFF" w:rsidRPr="005B4C18" w:rsidRDefault="00452AFF" w:rsidP="00453449">
      <w:pPr>
        <w:ind w:firstLine="709"/>
        <w:jc w:val="both"/>
        <w:rPr>
          <w:sz w:val="28"/>
          <w:szCs w:val="28"/>
        </w:rPr>
      </w:pPr>
      <w:r w:rsidRPr="005B4C18">
        <w:rPr>
          <w:sz w:val="28"/>
          <w:szCs w:val="28"/>
        </w:rPr>
        <w:t xml:space="preserve">Исключением затрат на монтаж </w:t>
      </w:r>
      <w:proofErr w:type="spellStart"/>
      <w:r w:rsidRPr="005B4C18">
        <w:rPr>
          <w:sz w:val="28"/>
          <w:szCs w:val="28"/>
        </w:rPr>
        <w:t>грозотроса</w:t>
      </w:r>
      <w:proofErr w:type="spellEnd"/>
      <w:r w:rsidRPr="005B4C18">
        <w:rPr>
          <w:sz w:val="28"/>
          <w:szCs w:val="28"/>
        </w:rPr>
        <w:t xml:space="preserve"> встроенного в ВОЛС</w:t>
      </w:r>
      <w:r>
        <w:rPr>
          <w:sz w:val="28"/>
          <w:szCs w:val="28"/>
        </w:rPr>
        <w:t xml:space="preserve"> в связи с тем, что эти затраты учтены отдельно по мероприятию 2.</w:t>
      </w:r>
    </w:p>
    <w:p w14:paraId="42277E18" w14:textId="77777777" w:rsidR="00452AFF" w:rsidRPr="003B32AF" w:rsidRDefault="00452AFF" w:rsidP="00452AFF">
      <w:pPr>
        <w:ind w:firstLine="709"/>
        <w:jc w:val="both"/>
        <w:rPr>
          <w:sz w:val="28"/>
          <w:szCs w:val="28"/>
        </w:rPr>
      </w:pPr>
      <w:r>
        <w:rPr>
          <w:sz w:val="28"/>
          <w:szCs w:val="28"/>
        </w:rPr>
        <w:t>Также</w:t>
      </w:r>
      <w:r w:rsidRPr="003B32AF">
        <w:rPr>
          <w:sz w:val="28"/>
          <w:szCs w:val="28"/>
        </w:rPr>
        <w:t xml:space="preserve"> эксперты РЭК Кузбасса выполнили расчет затрат на </w:t>
      </w:r>
      <w:r>
        <w:rPr>
          <w:sz w:val="28"/>
          <w:szCs w:val="28"/>
        </w:rPr>
        <w:t>с</w:t>
      </w:r>
      <w:r w:rsidRPr="009D1DE5">
        <w:rPr>
          <w:sz w:val="28"/>
          <w:szCs w:val="28"/>
        </w:rPr>
        <w:t xml:space="preserve">троительство двух одноцепных ВЛ 110 </w:t>
      </w:r>
      <w:proofErr w:type="spellStart"/>
      <w:r w:rsidRPr="009D1DE5">
        <w:rPr>
          <w:sz w:val="28"/>
          <w:szCs w:val="28"/>
        </w:rPr>
        <w:t>кВ</w:t>
      </w:r>
      <w:proofErr w:type="spellEnd"/>
      <w:r w:rsidRPr="009D1DE5">
        <w:rPr>
          <w:sz w:val="28"/>
          <w:szCs w:val="28"/>
        </w:rPr>
        <w:t xml:space="preserve"> </w:t>
      </w:r>
      <w:r>
        <w:rPr>
          <w:sz w:val="28"/>
          <w:szCs w:val="28"/>
        </w:rPr>
        <w:t xml:space="preserve">с </w:t>
      </w:r>
      <w:r w:rsidRPr="009D1DE5">
        <w:rPr>
          <w:sz w:val="28"/>
          <w:szCs w:val="28"/>
        </w:rPr>
        <w:t xml:space="preserve">отпайками от ВЛ 110 </w:t>
      </w:r>
      <w:proofErr w:type="spellStart"/>
      <w:r w:rsidRPr="009D1DE5">
        <w:rPr>
          <w:sz w:val="28"/>
          <w:szCs w:val="28"/>
        </w:rPr>
        <w:t>кВ</w:t>
      </w:r>
      <w:proofErr w:type="spellEnd"/>
      <w:r w:rsidRPr="009D1DE5">
        <w:rPr>
          <w:sz w:val="28"/>
          <w:szCs w:val="28"/>
        </w:rPr>
        <w:t xml:space="preserve"> </w:t>
      </w:r>
      <w:proofErr w:type="spellStart"/>
      <w:r w:rsidRPr="009D1DE5">
        <w:rPr>
          <w:sz w:val="28"/>
          <w:szCs w:val="28"/>
        </w:rPr>
        <w:t>Шестаковская</w:t>
      </w:r>
      <w:proofErr w:type="spellEnd"/>
      <w:r w:rsidRPr="009D1DE5">
        <w:rPr>
          <w:sz w:val="28"/>
          <w:szCs w:val="28"/>
        </w:rPr>
        <w:t xml:space="preserve"> - Бачатская-1, 2 до ПС 110 </w:t>
      </w:r>
      <w:proofErr w:type="spellStart"/>
      <w:r w:rsidRPr="009D1DE5">
        <w:rPr>
          <w:sz w:val="28"/>
          <w:szCs w:val="28"/>
        </w:rPr>
        <w:t>кВ</w:t>
      </w:r>
      <w:proofErr w:type="spellEnd"/>
      <w:r w:rsidRPr="009D1DE5">
        <w:rPr>
          <w:sz w:val="28"/>
          <w:szCs w:val="28"/>
        </w:rPr>
        <w:t xml:space="preserve"> </w:t>
      </w:r>
      <w:proofErr w:type="spellStart"/>
      <w:r w:rsidRPr="009D1DE5">
        <w:rPr>
          <w:sz w:val="28"/>
          <w:szCs w:val="28"/>
        </w:rPr>
        <w:t>Бочаты</w:t>
      </w:r>
      <w:proofErr w:type="spellEnd"/>
      <w:r w:rsidRPr="009D1DE5">
        <w:rPr>
          <w:sz w:val="28"/>
          <w:szCs w:val="28"/>
        </w:rPr>
        <w:t xml:space="preserve"> </w:t>
      </w:r>
      <w:r w:rsidRPr="003B32AF">
        <w:rPr>
          <w:sz w:val="28"/>
          <w:szCs w:val="28"/>
        </w:rPr>
        <w:t>с применением укрупненных нормативов цен</w:t>
      </w:r>
      <w:r>
        <w:rPr>
          <w:sz w:val="28"/>
          <w:szCs w:val="28"/>
        </w:rPr>
        <w:t>, величина которого</w:t>
      </w:r>
      <w:r w:rsidRPr="003B32AF">
        <w:rPr>
          <w:sz w:val="28"/>
          <w:szCs w:val="28"/>
        </w:rPr>
        <w:t xml:space="preserve"> </w:t>
      </w:r>
      <w:r>
        <w:rPr>
          <w:sz w:val="28"/>
          <w:szCs w:val="28"/>
        </w:rPr>
        <w:t>составила</w:t>
      </w:r>
      <w:r w:rsidRPr="003B32AF">
        <w:rPr>
          <w:sz w:val="28"/>
          <w:szCs w:val="28"/>
        </w:rPr>
        <w:t xml:space="preserve"> </w:t>
      </w:r>
      <w:r w:rsidRPr="009D1DE5">
        <w:rPr>
          <w:sz w:val="28"/>
          <w:szCs w:val="28"/>
        </w:rPr>
        <w:t>59 786,90</w:t>
      </w:r>
      <w:r>
        <w:rPr>
          <w:sz w:val="28"/>
          <w:szCs w:val="28"/>
        </w:rPr>
        <w:t xml:space="preserve"> </w:t>
      </w:r>
      <w:r w:rsidRPr="003B32AF">
        <w:rPr>
          <w:sz w:val="28"/>
          <w:szCs w:val="28"/>
        </w:rPr>
        <w:t>тыс. руб.</w:t>
      </w:r>
      <w:r w:rsidRPr="00453449">
        <w:rPr>
          <w:sz w:val="28"/>
          <w:szCs w:val="28"/>
        </w:rPr>
        <w:t xml:space="preserve"> </w:t>
      </w:r>
      <w:r>
        <w:rPr>
          <w:sz w:val="28"/>
          <w:szCs w:val="28"/>
        </w:rPr>
        <w:t>(таблицу 5</w:t>
      </w:r>
      <w:r w:rsidRPr="00D61E35">
        <w:rPr>
          <w:sz w:val="28"/>
          <w:szCs w:val="28"/>
        </w:rPr>
        <w:t>)</w:t>
      </w:r>
      <w:r>
        <w:rPr>
          <w:sz w:val="28"/>
          <w:szCs w:val="28"/>
        </w:rPr>
        <w:t>.</w:t>
      </w:r>
    </w:p>
    <w:p w14:paraId="001D3BEF" w14:textId="5953EC63" w:rsidR="00452AFF" w:rsidRPr="009D1DE5" w:rsidRDefault="00452AFF" w:rsidP="00452AFF">
      <w:pPr>
        <w:ind w:firstLine="709"/>
        <w:jc w:val="both"/>
        <w:rPr>
          <w:sz w:val="28"/>
          <w:szCs w:val="28"/>
        </w:rPr>
      </w:pPr>
      <w:r w:rsidRPr="009D1DE5">
        <w:rPr>
          <w:sz w:val="28"/>
          <w:szCs w:val="28"/>
        </w:rPr>
        <w:t>Снижение затрат относительно расчета ТСО составил</w:t>
      </w:r>
      <w:r>
        <w:rPr>
          <w:sz w:val="28"/>
          <w:szCs w:val="28"/>
        </w:rPr>
        <w:t>о</w:t>
      </w:r>
      <w:r w:rsidRPr="009D1DE5">
        <w:rPr>
          <w:sz w:val="28"/>
          <w:szCs w:val="28"/>
        </w:rPr>
        <w:t xml:space="preserve"> </w:t>
      </w:r>
      <w:r w:rsidRPr="00D61E35">
        <w:rPr>
          <w:sz w:val="28"/>
          <w:szCs w:val="28"/>
        </w:rPr>
        <w:t>1 579,21</w:t>
      </w:r>
      <w:r w:rsidRPr="009D1DE5">
        <w:rPr>
          <w:sz w:val="28"/>
          <w:szCs w:val="28"/>
        </w:rPr>
        <w:t xml:space="preserve"> = </w:t>
      </w:r>
      <w:r w:rsidRPr="00D61E35">
        <w:rPr>
          <w:sz w:val="28"/>
          <w:szCs w:val="28"/>
        </w:rPr>
        <w:t>61 366,11</w:t>
      </w:r>
      <w:r>
        <w:rPr>
          <w:sz w:val="28"/>
          <w:szCs w:val="28"/>
        </w:rPr>
        <w:t xml:space="preserve"> </w:t>
      </w:r>
      <w:r w:rsidRPr="009D1DE5">
        <w:rPr>
          <w:sz w:val="28"/>
          <w:szCs w:val="28"/>
        </w:rPr>
        <w:t xml:space="preserve">- </w:t>
      </w:r>
      <w:r w:rsidRPr="00D61E35">
        <w:rPr>
          <w:sz w:val="28"/>
          <w:szCs w:val="28"/>
        </w:rPr>
        <w:t>59 786,90</w:t>
      </w:r>
      <w:r w:rsidRPr="009D1DE5">
        <w:rPr>
          <w:sz w:val="28"/>
          <w:szCs w:val="28"/>
        </w:rPr>
        <w:t xml:space="preserve"> тыс. руб. и </w:t>
      </w:r>
      <w:r>
        <w:rPr>
          <w:sz w:val="28"/>
          <w:szCs w:val="28"/>
        </w:rPr>
        <w:t>связана с и</w:t>
      </w:r>
      <w:r w:rsidRPr="00D61E35">
        <w:rPr>
          <w:sz w:val="28"/>
          <w:szCs w:val="28"/>
        </w:rPr>
        <w:t xml:space="preserve">сключением затрат на монтаж </w:t>
      </w:r>
      <w:proofErr w:type="spellStart"/>
      <w:r w:rsidRPr="00D61E35">
        <w:rPr>
          <w:sz w:val="28"/>
          <w:szCs w:val="28"/>
        </w:rPr>
        <w:t>грозотроса</w:t>
      </w:r>
      <w:proofErr w:type="spellEnd"/>
      <w:r w:rsidRPr="00D61E35">
        <w:rPr>
          <w:sz w:val="28"/>
          <w:szCs w:val="28"/>
        </w:rPr>
        <w:t xml:space="preserve"> встроенного в ВОЛС в связи с тем, что эти затраты учтены отдельно по мероприятию 2.</w:t>
      </w:r>
    </w:p>
    <w:p w14:paraId="7C90F1CC" w14:textId="77777777" w:rsidR="00452AFF" w:rsidRDefault="00452AFF" w:rsidP="00452AFF">
      <w:pPr>
        <w:ind w:firstLine="709"/>
        <w:jc w:val="both"/>
        <w:rPr>
          <w:sz w:val="28"/>
          <w:szCs w:val="28"/>
        </w:rPr>
      </w:pPr>
      <w:r>
        <w:rPr>
          <w:sz w:val="28"/>
          <w:szCs w:val="28"/>
        </w:rPr>
        <w:t>В итоге экспертами</w:t>
      </w:r>
      <w:r w:rsidRPr="00453449">
        <w:rPr>
          <w:sz w:val="28"/>
          <w:szCs w:val="28"/>
        </w:rPr>
        <w:t xml:space="preserve"> </w:t>
      </w:r>
      <w:r>
        <w:rPr>
          <w:sz w:val="28"/>
          <w:szCs w:val="28"/>
        </w:rPr>
        <w:t>проведен с</w:t>
      </w:r>
      <w:r w:rsidRPr="00DC2463">
        <w:rPr>
          <w:sz w:val="28"/>
          <w:szCs w:val="28"/>
        </w:rPr>
        <w:t xml:space="preserve">равнительный анализ стоимости работ на строительство двух одноцепных ВЛ 110 </w:t>
      </w:r>
      <w:proofErr w:type="spellStart"/>
      <w:r w:rsidRPr="00DC2463">
        <w:rPr>
          <w:sz w:val="28"/>
          <w:szCs w:val="28"/>
        </w:rPr>
        <w:t>кВ</w:t>
      </w:r>
      <w:proofErr w:type="spellEnd"/>
      <w:r w:rsidRPr="00DC2463">
        <w:rPr>
          <w:sz w:val="28"/>
          <w:szCs w:val="28"/>
        </w:rPr>
        <w:t xml:space="preserve"> отпайками от ВJI 110 </w:t>
      </w:r>
      <w:proofErr w:type="spellStart"/>
      <w:r w:rsidRPr="00DC2463">
        <w:rPr>
          <w:sz w:val="28"/>
          <w:szCs w:val="28"/>
        </w:rPr>
        <w:t>кВ</w:t>
      </w:r>
      <w:proofErr w:type="spellEnd"/>
      <w:r w:rsidRPr="00DC2463">
        <w:rPr>
          <w:sz w:val="28"/>
          <w:szCs w:val="28"/>
        </w:rPr>
        <w:t xml:space="preserve"> </w:t>
      </w:r>
      <w:proofErr w:type="spellStart"/>
      <w:r w:rsidRPr="00DC2463">
        <w:rPr>
          <w:sz w:val="28"/>
          <w:szCs w:val="28"/>
        </w:rPr>
        <w:t>Шестаковская</w:t>
      </w:r>
      <w:proofErr w:type="spellEnd"/>
      <w:r w:rsidRPr="00DC2463">
        <w:rPr>
          <w:sz w:val="28"/>
          <w:szCs w:val="28"/>
        </w:rPr>
        <w:t xml:space="preserve"> - Бачатская-1, 2 до ПС 110 </w:t>
      </w:r>
      <w:proofErr w:type="spellStart"/>
      <w:r w:rsidRPr="00DC2463">
        <w:rPr>
          <w:sz w:val="28"/>
          <w:szCs w:val="28"/>
        </w:rPr>
        <w:t>кВ</w:t>
      </w:r>
      <w:proofErr w:type="spellEnd"/>
      <w:r w:rsidRPr="00DC2463">
        <w:rPr>
          <w:sz w:val="28"/>
          <w:szCs w:val="28"/>
        </w:rPr>
        <w:t xml:space="preserve"> </w:t>
      </w:r>
      <w:proofErr w:type="spellStart"/>
      <w:r w:rsidRPr="00DC2463">
        <w:rPr>
          <w:sz w:val="28"/>
          <w:szCs w:val="28"/>
        </w:rPr>
        <w:t>Бочаты</w:t>
      </w:r>
      <w:proofErr w:type="spellEnd"/>
      <w:r w:rsidRPr="00DC2463">
        <w:rPr>
          <w:sz w:val="28"/>
          <w:szCs w:val="28"/>
        </w:rPr>
        <w:t xml:space="preserve"> по сметным расчетам и по УНЦ, выполненных ТСО и РЭК Кузбасса</w:t>
      </w:r>
      <w:r>
        <w:rPr>
          <w:sz w:val="28"/>
          <w:szCs w:val="28"/>
        </w:rPr>
        <w:t xml:space="preserve"> (</w:t>
      </w:r>
      <w:r w:rsidRPr="00DC2463">
        <w:rPr>
          <w:sz w:val="28"/>
          <w:szCs w:val="28"/>
        </w:rPr>
        <w:t>Таблица 6</w:t>
      </w:r>
      <w:r>
        <w:rPr>
          <w:sz w:val="28"/>
          <w:szCs w:val="28"/>
        </w:rPr>
        <w:t>).</w:t>
      </w:r>
    </w:p>
    <w:p w14:paraId="5F99253B" w14:textId="77777777" w:rsidR="00452AFF" w:rsidRDefault="00452AFF" w:rsidP="00452AFF">
      <w:pPr>
        <w:ind w:firstLine="709"/>
        <w:jc w:val="both"/>
        <w:rPr>
          <w:sz w:val="28"/>
          <w:szCs w:val="28"/>
        </w:rPr>
      </w:pPr>
      <w:r>
        <w:rPr>
          <w:sz w:val="28"/>
          <w:szCs w:val="28"/>
        </w:rPr>
        <w:t>По результатам анализа п</w:t>
      </w:r>
      <w:r w:rsidRPr="00DC2463">
        <w:rPr>
          <w:sz w:val="28"/>
          <w:szCs w:val="28"/>
        </w:rPr>
        <w:t xml:space="preserve">редлагается </w:t>
      </w:r>
      <w:r>
        <w:rPr>
          <w:sz w:val="28"/>
          <w:szCs w:val="28"/>
        </w:rPr>
        <w:t>в качестве</w:t>
      </w:r>
      <w:r w:rsidRPr="00DC2463">
        <w:rPr>
          <w:sz w:val="28"/>
          <w:szCs w:val="28"/>
        </w:rPr>
        <w:t xml:space="preserve"> объема капитальных вложений на строительство двух одноцепных ВЛ 110 </w:t>
      </w:r>
      <w:proofErr w:type="spellStart"/>
      <w:r w:rsidRPr="00DC2463">
        <w:rPr>
          <w:sz w:val="28"/>
          <w:szCs w:val="28"/>
        </w:rPr>
        <w:t>кВ</w:t>
      </w:r>
      <w:proofErr w:type="spellEnd"/>
      <w:r w:rsidRPr="00DC2463">
        <w:rPr>
          <w:sz w:val="28"/>
          <w:szCs w:val="28"/>
        </w:rPr>
        <w:t xml:space="preserve"> отпайками от ВJI 110 </w:t>
      </w:r>
      <w:proofErr w:type="spellStart"/>
      <w:r w:rsidRPr="00DC2463">
        <w:rPr>
          <w:sz w:val="28"/>
          <w:szCs w:val="28"/>
        </w:rPr>
        <w:t>кВ</w:t>
      </w:r>
      <w:proofErr w:type="spellEnd"/>
      <w:r w:rsidRPr="00DC2463">
        <w:rPr>
          <w:sz w:val="28"/>
          <w:szCs w:val="28"/>
        </w:rPr>
        <w:t xml:space="preserve"> </w:t>
      </w:r>
      <w:proofErr w:type="spellStart"/>
      <w:r w:rsidRPr="00DC2463">
        <w:rPr>
          <w:sz w:val="28"/>
          <w:szCs w:val="28"/>
        </w:rPr>
        <w:t>Шестаковская</w:t>
      </w:r>
      <w:proofErr w:type="spellEnd"/>
      <w:r w:rsidRPr="00DC2463">
        <w:rPr>
          <w:sz w:val="28"/>
          <w:szCs w:val="28"/>
        </w:rPr>
        <w:t xml:space="preserve"> - Бачатская-1, 2 до ПС 110 </w:t>
      </w:r>
      <w:proofErr w:type="spellStart"/>
      <w:r w:rsidRPr="00DC2463">
        <w:rPr>
          <w:sz w:val="28"/>
          <w:szCs w:val="28"/>
        </w:rPr>
        <w:t>кВ</w:t>
      </w:r>
      <w:proofErr w:type="spellEnd"/>
      <w:r w:rsidRPr="00DC2463">
        <w:rPr>
          <w:sz w:val="28"/>
          <w:szCs w:val="28"/>
        </w:rPr>
        <w:t xml:space="preserve"> </w:t>
      </w:r>
      <w:proofErr w:type="spellStart"/>
      <w:r w:rsidRPr="00DC2463">
        <w:rPr>
          <w:sz w:val="28"/>
          <w:szCs w:val="28"/>
        </w:rPr>
        <w:t>Бочаты</w:t>
      </w:r>
      <w:proofErr w:type="spellEnd"/>
      <w:r w:rsidRPr="00DC2463">
        <w:rPr>
          <w:sz w:val="28"/>
          <w:szCs w:val="28"/>
        </w:rPr>
        <w:t xml:space="preserve"> учесть затраты в размере – </w:t>
      </w:r>
      <w:r w:rsidRPr="00E40C6A">
        <w:rPr>
          <w:sz w:val="28"/>
          <w:szCs w:val="28"/>
        </w:rPr>
        <w:t>59 786,90</w:t>
      </w:r>
      <w:r>
        <w:rPr>
          <w:sz w:val="28"/>
          <w:szCs w:val="28"/>
        </w:rPr>
        <w:t xml:space="preserve"> тыс. руб.</w:t>
      </w:r>
    </w:p>
    <w:p w14:paraId="113635E8" w14:textId="77777777" w:rsidR="00452AFF" w:rsidRDefault="00452AFF" w:rsidP="00452AFF">
      <w:pPr>
        <w:ind w:firstLine="709"/>
        <w:jc w:val="both"/>
        <w:rPr>
          <w:sz w:val="28"/>
          <w:szCs w:val="28"/>
        </w:rPr>
      </w:pPr>
    </w:p>
    <w:p w14:paraId="67BEC737" w14:textId="77777777" w:rsidR="00452AFF" w:rsidRDefault="00452AFF" w:rsidP="00452AFF">
      <w:pPr>
        <w:ind w:firstLine="709"/>
        <w:jc w:val="both"/>
        <w:rPr>
          <w:sz w:val="28"/>
          <w:szCs w:val="28"/>
        </w:rPr>
        <w:sectPr w:rsidR="00452AFF" w:rsidSect="00163217">
          <w:headerReference w:type="default" r:id="rId17"/>
          <w:pgSz w:w="11906" w:h="16838"/>
          <w:pgMar w:top="993" w:right="850" w:bottom="1134" w:left="1276" w:header="708" w:footer="708" w:gutter="0"/>
          <w:cols w:space="708"/>
          <w:docGrid w:linePitch="360"/>
        </w:sectPr>
      </w:pPr>
    </w:p>
    <w:p w14:paraId="1CED8331" w14:textId="77777777" w:rsidR="00452AFF" w:rsidRPr="00FB6634" w:rsidRDefault="00452AFF" w:rsidP="00452AFF">
      <w:pPr>
        <w:jc w:val="center"/>
        <w:rPr>
          <w:color w:val="000000"/>
          <w:sz w:val="28"/>
          <w:szCs w:val="28"/>
        </w:rPr>
      </w:pPr>
      <w:r w:rsidRPr="00FB6634">
        <w:rPr>
          <w:color w:val="000000"/>
          <w:sz w:val="28"/>
          <w:szCs w:val="28"/>
        </w:rPr>
        <w:lastRenderedPageBreak/>
        <w:t xml:space="preserve">Расчет затрат ТСО на строительство двух одноцепных ВЛ 110 </w:t>
      </w:r>
      <w:proofErr w:type="spellStart"/>
      <w:r w:rsidRPr="00FB6634">
        <w:rPr>
          <w:color w:val="000000"/>
          <w:sz w:val="28"/>
          <w:szCs w:val="28"/>
        </w:rPr>
        <w:t>кВ</w:t>
      </w:r>
      <w:proofErr w:type="spellEnd"/>
      <w:r w:rsidRPr="00FB6634">
        <w:rPr>
          <w:color w:val="000000"/>
          <w:sz w:val="28"/>
          <w:szCs w:val="28"/>
        </w:rPr>
        <w:t xml:space="preserve"> отпайками от ВJI 110 </w:t>
      </w:r>
      <w:proofErr w:type="spellStart"/>
      <w:r w:rsidRPr="00FB6634">
        <w:rPr>
          <w:color w:val="000000"/>
          <w:sz w:val="28"/>
          <w:szCs w:val="28"/>
        </w:rPr>
        <w:t>кВ</w:t>
      </w:r>
      <w:proofErr w:type="spellEnd"/>
      <w:r w:rsidRPr="00FB6634">
        <w:rPr>
          <w:color w:val="000000"/>
          <w:sz w:val="28"/>
          <w:szCs w:val="28"/>
        </w:rPr>
        <w:t xml:space="preserve"> </w:t>
      </w:r>
      <w:proofErr w:type="spellStart"/>
      <w:r w:rsidRPr="00FB6634">
        <w:rPr>
          <w:color w:val="000000"/>
          <w:sz w:val="28"/>
          <w:szCs w:val="28"/>
        </w:rPr>
        <w:t>Шестаковская</w:t>
      </w:r>
      <w:proofErr w:type="spellEnd"/>
      <w:r w:rsidRPr="00FB6634">
        <w:rPr>
          <w:color w:val="000000"/>
          <w:sz w:val="28"/>
          <w:szCs w:val="28"/>
        </w:rPr>
        <w:t xml:space="preserve"> - Бачатская-1, 2 до ПС 110 </w:t>
      </w:r>
      <w:proofErr w:type="spellStart"/>
      <w:r w:rsidRPr="00FB6634">
        <w:rPr>
          <w:color w:val="000000"/>
          <w:sz w:val="28"/>
          <w:szCs w:val="28"/>
        </w:rPr>
        <w:t>кВ</w:t>
      </w:r>
      <w:proofErr w:type="spellEnd"/>
      <w:r w:rsidRPr="00FB6634">
        <w:rPr>
          <w:color w:val="000000"/>
          <w:sz w:val="28"/>
          <w:szCs w:val="28"/>
        </w:rPr>
        <w:t xml:space="preserve"> </w:t>
      </w:r>
      <w:proofErr w:type="spellStart"/>
      <w:r w:rsidRPr="00FB6634">
        <w:rPr>
          <w:color w:val="000000"/>
          <w:sz w:val="28"/>
          <w:szCs w:val="28"/>
        </w:rPr>
        <w:t>Бочаты</w:t>
      </w:r>
      <w:proofErr w:type="spellEnd"/>
      <w:r w:rsidRPr="00FB6634">
        <w:rPr>
          <w:color w:val="000000"/>
          <w:sz w:val="28"/>
          <w:szCs w:val="28"/>
        </w:rPr>
        <w:t xml:space="preserve"> на основании сводного сметного расчета проекта - аналога</w:t>
      </w:r>
    </w:p>
    <w:p w14:paraId="5ECEAC17" w14:textId="77777777" w:rsidR="00452AFF" w:rsidRPr="00FB6634" w:rsidRDefault="00452AFF" w:rsidP="00452AFF">
      <w:pPr>
        <w:jc w:val="right"/>
        <w:rPr>
          <w:color w:val="000000"/>
          <w:sz w:val="28"/>
          <w:szCs w:val="28"/>
        </w:rPr>
      </w:pPr>
      <w:r w:rsidRPr="00FB6634">
        <w:rPr>
          <w:color w:val="000000"/>
          <w:sz w:val="28"/>
          <w:szCs w:val="28"/>
        </w:rPr>
        <w:t>Таблица 2</w:t>
      </w:r>
    </w:p>
    <w:tbl>
      <w:tblPr>
        <w:tblW w:w="5000" w:type="pct"/>
        <w:tblLook w:val="04A0" w:firstRow="1" w:lastRow="0" w:firstColumn="1" w:lastColumn="0" w:noHBand="0" w:noVBand="1"/>
      </w:tblPr>
      <w:tblGrid>
        <w:gridCol w:w="1474"/>
        <w:gridCol w:w="5780"/>
        <w:gridCol w:w="1473"/>
        <w:gridCol w:w="1473"/>
        <w:gridCol w:w="1473"/>
        <w:gridCol w:w="1473"/>
        <w:gridCol w:w="1555"/>
      </w:tblGrid>
      <w:tr w:rsidR="00452AFF" w:rsidRPr="00FB6634" w14:paraId="62235297" w14:textId="77777777" w:rsidTr="00163217">
        <w:trPr>
          <w:trHeight w:val="1095"/>
        </w:trPr>
        <w:tc>
          <w:tcPr>
            <w:tcW w:w="501" w:type="pct"/>
            <w:tcBorders>
              <w:top w:val="single" w:sz="4" w:space="0" w:color="auto"/>
              <w:left w:val="single" w:sz="4" w:space="0" w:color="auto"/>
              <w:bottom w:val="nil"/>
              <w:right w:val="single" w:sz="4" w:space="0" w:color="auto"/>
            </w:tcBorders>
            <w:shd w:val="clear" w:color="auto" w:fill="auto"/>
            <w:vAlign w:val="center"/>
            <w:hideMark/>
          </w:tcPr>
          <w:p w14:paraId="39ACDE86" w14:textId="77777777" w:rsidR="00452AFF" w:rsidRPr="00FB6634" w:rsidRDefault="00452AFF" w:rsidP="00163217">
            <w:pPr>
              <w:jc w:val="center"/>
              <w:rPr>
                <w:color w:val="000000"/>
              </w:rPr>
            </w:pPr>
            <w:r w:rsidRPr="00FB6634">
              <w:t>№ п/п</w:t>
            </w:r>
          </w:p>
        </w:tc>
        <w:tc>
          <w:tcPr>
            <w:tcW w:w="1966" w:type="pct"/>
            <w:tcBorders>
              <w:top w:val="single" w:sz="4" w:space="0" w:color="auto"/>
              <w:left w:val="nil"/>
              <w:bottom w:val="nil"/>
              <w:right w:val="single" w:sz="4" w:space="0" w:color="auto"/>
            </w:tcBorders>
            <w:shd w:val="clear" w:color="auto" w:fill="auto"/>
            <w:noWrap/>
            <w:vAlign w:val="center"/>
            <w:hideMark/>
          </w:tcPr>
          <w:p w14:paraId="37E1914C" w14:textId="77777777" w:rsidR="00452AFF" w:rsidRPr="00FB6634" w:rsidRDefault="00452AFF" w:rsidP="00163217">
            <w:pPr>
              <w:jc w:val="center"/>
            </w:pPr>
            <w:r w:rsidRPr="00FB6634">
              <w:t>Наименование объекта</w:t>
            </w:r>
          </w:p>
        </w:tc>
        <w:tc>
          <w:tcPr>
            <w:tcW w:w="501" w:type="pct"/>
            <w:tcBorders>
              <w:top w:val="single" w:sz="4" w:space="0" w:color="auto"/>
              <w:left w:val="nil"/>
              <w:bottom w:val="nil"/>
              <w:right w:val="single" w:sz="4" w:space="0" w:color="auto"/>
            </w:tcBorders>
            <w:shd w:val="clear" w:color="auto" w:fill="auto"/>
            <w:vAlign w:val="center"/>
            <w:hideMark/>
          </w:tcPr>
          <w:p w14:paraId="638FE98C" w14:textId="77777777" w:rsidR="00452AFF" w:rsidRPr="00FB6634" w:rsidRDefault="00452AFF" w:rsidP="00163217">
            <w:pPr>
              <w:jc w:val="center"/>
            </w:pPr>
            <w:r w:rsidRPr="00FB6634">
              <w:t xml:space="preserve">СМР, тыс. руб. </w:t>
            </w:r>
          </w:p>
        </w:tc>
        <w:tc>
          <w:tcPr>
            <w:tcW w:w="501" w:type="pct"/>
            <w:tcBorders>
              <w:top w:val="single" w:sz="4" w:space="0" w:color="auto"/>
              <w:left w:val="nil"/>
              <w:bottom w:val="nil"/>
              <w:right w:val="single" w:sz="4" w:space="0" w:color="auto"/>
            </w:tcBorders>
            <w:shd w:val="clear" w:color="auto" w:fill="auto"/>
            <w:vAlign w:val="center"/>
            <w:hideMark/>
          </w:tcPr>
          <w:p w14:paraId="22FF9101" w14:textId="77777777" w:rsidR="00452AFF" w:rsidRPr="00FB6634" w:rsidRDefault="00452AFF" w:rsidP="00163217">
            <w:pPr>
              <w:jc w:val="center"/>
              <w:rPr>
                <w:color w:val="000000"/>
              </w:rPr>
            </w:pPr>
            <w:r w:rsidRPr="00FB6634">
              <w:rPr>
                <w:color w:val="000000"/>
              </w:rPr>
              <w:t xml:space="preserve">ПНР, тыс. руб. </w:t>
            </w:r>
          </w:p>
        </w:tc>
        <w:tc>
          <w:tcPr>
            <w:tcW w:w="501" w:type="pct"/>
            <w:tcBorders>
              <w:top w:val="single" w:sz="4" w:space="0" w:color="auto"/>
              <w:left w:val="nil"/>
              <w:bottom w:val="nil"/>
              <w:right w:val="single" w:sz="4" w:space="0" w:color="auto"/>
            </w:tcBorders>
            <w:shd w:val="clear" w:color="auto" w:fill="auto"/>
            <w:vAlign w:val="center"/>
            <w:hideMark/>
          </w:tcPr>
          <w:p w14:paraId="416A917B" w14:textId="77777777" w:rsidR="00452AFF" w:rsidRPr="00FB6634" w:rsidRDefault="00452AFF" w:rsidP="00163217">
            <w:pPr>
              <w:jc w:val="center"/>
            </w:pPr>
            <w:r w:rsidRPr="00FB6634">
              <w:t xml:space="preserve">ПИР, тыс. руб. </w:t>
            </w:r>
          </w:p>
        </w:tc>
        <w:tc>
          <w:tcPr>
            <w:tcW w:w="501" w:type="pct"/>
            <w:tcBorders>
              <w:top w:val="single" w:sz="4" w:space="0" w:color="auto"/>
              <w:left w:val="nil"/>
              <w:bottom w:val="nil"/>
              <w:right w:val="single" w:sz="4" w:space="0" w:color="auto"/>
            </w:tcBorders>
            <w:shd w:val="clear" w:color="auto" w:fill="auto"/>
            <w:vAlign w:val="center"/>
            <w:hideMark/>
          </w:tcPr>
          <w:p w14:paraId="305BE56A" w14:textId="77777777" w:rsidR="00452AFF" w:rsidRPr="00FB6634" w:rsidRDefault="00452AFF" w:rsidP="00163217">
            <w:pPr>
              <w:jc w:val="center"/>
            </w:pPr>
            <w:r w:rsidRPr="00FB6634">
              <w:t xml:space="preserve">Прочие, тыс. руб. </w:t>
            </w:r>
          </w:p>
        </w:tc>
        <w:tc>
          <w:tcPr>
            <w:tcW w:w="529" w:type="pct"/>
            <w:tcBorders>
              <w:top w:val="single" w:sz="4" w:space="0" w:color="auto"/>
              <w:left w:val="nil"/>
              <w:bottom w:val="nil"/>
              <w:right w:val="single" w:sz="4" w:space="0" w:color="auto"/>
            </w:tcBorders>
            <w:shd w:val="clear" w:color="auto" w:fill="auto"/>
            <w:vAlign w:val="center"/>
            <w:hideMark/>
          </w:tcPr>
          <w:p w14:paraId="507CE328" w14:textId="77777777" w:rsidR="00452AFF" w:rsidRPr="00FB6634" w:rsidRDefault="00452AFF" w:rsidP="00163217">
            <w:pPr>
              <w:jc w:val="center"/>
            </w:pPr>
            <w:r w:rsidRPr="00FB6634">
              <w:t xml:space="preserve">Общая стоимость, тыс. руб. </w:t>
            </w:r>
          </w:p>
        </w:tc>
      </w:tr>
      <w:tr w:rsidR="00452AFF" w:rsidRPr="00FB6634" w14:paraId="43FE792D" w14:textId="77777777" w:rsidTr="00163217">
        <w:trPr>
          <w:trHeight w:val="735"/>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45BA0" w14:textId="77777777" w:rsidR="00452AFF" w:rsidRPr="00FB6634" w:rsidRDefault="00452AFF" w:rsidP="00163217">
            <w:pPr>
              <w:jc w:val="center"/>
              <w:rPr>
                <w:color w:val="000000"/>
              </w:rPr>
            </w:pPr>
            <w:r w:rsidRPr="00FB6634">
              <w:rPr>
                <w:color w:val="000000"/>
              </w:rPr>
              <w:t>1</w:t>
            </w:r>
          </w:p>
        </w:tc>
        <w:tc>
          <w:tcPr>
            <w:tcW w:w="4499" w:type="pct"/>
            <w:gridSpan w:val="6"/>
            <w:tcBorders>
              <w:top w:val="single" w:sz="4" w:space="0" w:color="auto"/>
              <w:left w:val="nil"/>
              <w:bottom w:val="single" w:sz="4" w:space="0" w:color="auto"/>
              <w:right w:val="single" w:sz="4" w:space="0" w:color="000000"/>
            </w:tcBorders>
            <w:shd w:val="clear" w:color="auto" w:fill="auto"/>
            <w:vAlign w:val="center"/>
            <w:hideMark/>
          </w:tcPr>
          <w:p w14:paraId="0DDBCAC4" w14:textId="77777777" w:rsidR="00452AFF" w:rsidRPr="00FB6634" w:rsidRDefault="00452AFF" w:rsidP="00163217">
            <w:pPr>
              <w:rPr>
                <w:color w:val="000000"/>
              </w:rPr>
            </w:pPr>
            <w:r w:rsidRPr="00FB6634">
              <w:rPr>
                <w:color w:val="000000"/>
              </w:rPr>
              <w:t xml:space="preserve">Строительство двух одноцепных ВЛ 110 </w:t>
            </w:r>
            <w:proofErr w:type="spellStart"/>
            <w:r w:rsidRPr="00FB6634">
              <w:rPr>
                <w:color w:val="000000"/>
              </w:rPr>
              <w:t>кВ</w:t>
            </w:r>
            <w:proofErr w:type="spellEnd"/>
            <w:r w:rsidRPr="00FB6634">
              <w:rPr>
                <w:color w:val="000000"/>
              </w:rPr>
              <w:t xml:space="preserve"> отпайками от ВJI 110 </w:t>
            </w:r>
            <w:proofErr w:type="spellStart"/>
            <w:r w:rsidRPr="00FB6634">
              <w:rPr>
                <w:color w:val="000000"/>
              </w:rPr>
              <w:t>кВ</w:t>
            </w:r>
            <w:proofErr w:type="spellEnd"/>
            <w:r w:rsidRPr="00FB6634">
              <w:rPr>
                <w:color w:val="000000"/>
              </w:rPr>
              <w:t xml:space="preserve"> </w:t>
            </w:r>
            <w:proofErr w:type="spellStart"/>
            <w:r w:rsidRPr="00FB6634">
              <w:rPr>
                <w:color w:val="000000"/>
              </w:rPr>
              <w:t>Шестаковская</w:t>
            </w:r>
            <w:proofErr w:type="spellEnd"/>
            <w:r w:rsidRPr="00FB6634">
              <w:rPr>
                <w:color w:val="000000"/>
              </w:rPr>
              <w:t xml:space="preserve"> - Бачатская-1, 2 до ПС 110 </w:t>
            </w:r>
            <w:proofErr w:type="spellStart"/>
            <w:r w:rsidRPr="00FB6634">
              <w:rPr>
                <w:color w:val="000000"/>
              </w:rPr>
              <w:t>кВ</w:t>
            </w:r>
            <w:proofErr w:type="spellEnd"/>
            <w:r w:rsidRPr="00FB6634">
              <w:rPr>
                <w:color w:val="000000"/>
              </w:rPr>
              <w:t xml:space="preserve"> </w:t>
            </w:r>
            <w:proofErr w:type="spellStart"/>
            <w:r w:rsidRPr="00FB6634">
              <w:rPr>
                <w:color w:val="000000"/>
              </w:rPr>
              <w:t>Бочаты</w:t>
            </w:r>
            <w:proofErr w:type="spellEnd"/>
            <w:r w:rsidRPr="00FB6634">
              <w:rPr>
                <w:color w:val="000000"/>
              </w:rPr>
              <w:t xml:space="preserve"> </w:t>
            </w:r>
          </w:p>
        </w:tc>
      </w:tr>
      <w:tr w:rsidR="00452AFF" w:rsidRPr="00FB6634" w14:paraId="33918783" w14:textId="77777777" w:rsidTr="00163217">
        <w:trPr>
          <w:trHeight w:val="915"/>
        </w:trPr>
        <w:tc>
          <w:tcPr>
            <w:tcW w:w="501" w:type="pct"/>
            <w:tcBorders>
              <w:top w:val="nil"/>
              <w:left w:val="single" w:sz="4" w:space="0" w:color="auto"/>
              <w:bottom w:val="single" w:sz="4" w:space="0" w:color="auto"/>
              <w:right w:val="single" w:sz="4" w:space="0" w:color="auto"/>
            </w:tcBorders>
            <w:shd w:val="clear" w:color="auto" w:fill="auto"/>
            <w:vAlign w:val="center"/>
            <w:hideMark/>
          </w:tcPr>
          <w:p w14:paraId="147B8F7E" w14:textId="77777777" w:rsidR="00452AFF" w:rsidRPr="00FB6634" w:rsidRDefault="00452AFF" w:rsidP="00163217">
            <w:pPr>
              <w:jc w:val="center"/>
              <w:rPr>
                <w:color w:val="000000"/>
              </w:rPr>
            </w:pPr>
            <w:r w:rsidRPr="00FB6634">
              <w:rPr>
                <w:color w:val="000000"/>
              </w:rPr>
              <w:t> </w:t>
            </w:r>
          </w:p>
        </w:tc>
        <w:tc>
          <w:tcPr>
            <w:tcW w:w="1966" w:type="pct"/>
            <w:tcBorders>
              <w:top w:val="nil"/>
              <w:left w:val="nil"/>
              <w:bottom w:val="single" w:sz="4" w:space="0" w:color="auto"/>
              <w:right w:val="single" w:sz="4" w:space="0" w:color="auto"/>
            </w:tcBorders>
            <w:shd w:val="clear" w:color="auto" w:fill="auto"/>
            <w:vAlign w:val="center"/>
            <w:hideMark/>
          </w:tcPr>
          <w:p w14:paraId="633CA026" w14:textId="77777777" w:rsidR="00452AFF" w:rsidRPr="00FB6634" w:rsidRDefault="00452AFF" w:rsidP="00163217">
            <w:r w:rsidRPr="00FB6634">
              <w:t xml:space="preserve">Объект аналог "Реконструкция участка ВЛ-110-23 от места ответвления на ПС 110/10 </w:t>
            </w:r>
            <w:proofErr w:type="spellStart"/>
            <w:r w:rsidRPr="00FB6634">
              <w:t>кВ</w:t>
            </w:r>
            <w:proofErr w:type="spellEnd"/>
            <w:r w:rsidRPr="00FB6634">
              <w:t xml:space="preserve"> «</w:t>
            </w:r>
            <w:proofErr w:type="spellStart"/>
            <w:r w:rsidRPr="00FB6634">
              <w:t>Бутунтай</w:t>
            </w:r>
            <w:proofErr w:type="spellEnd"/>
            <w:r w:rsidRPr="00FB6634">
              <w:t xml:space="preserve">» до ПС 110/35/6 </w:t>
            </w:r>
            <w:proofErr w:type="spellStart"/>
            <w:r w:rsidRPr="00FB6634">
              <w:t>кВ</w:t>
            </w:r>
            <w:proofErr w:type="spellEnd"/>
            <w:r w:rsidRPr="00FB6634">
              <w:t xml:space="preserve"> «</w:t>
            </w:r>
            <w:proofErr w:type="spellStart"/>
            <w:r w:rsidRPr="00FB6634">
              <w:t>Акатуй</w:t>
            </w:r>
            <w:proofErr w:type="spellEnd"/>
            <w:r w:rsidRPr="00FB6634">
              <w:t>» 11,215 км (в ценах 2000 г)</w:t>
            </w:r>
          </w:p>
        </w:tc>
        <w:tc>
          <w:tcPr>
            <w:tcW w:w="501" w:type="pct"/>
            <w:tcBorders>
              <w:top w:val="nil"/>
              <w:left w:val="nil"/>
              <w:bottom w:val="single" w:sz="4" w:space="0" w:color="auto"/>
              <w:right w:val="single" w:sz="4" w:space="0" w:color="auto"/>
            </w:tcBorders>
            <w:shd w:val="clear" w:color="auto" w:fill="auto"/>
            <w:vAlign w:val="center"/>
            <w:hideMark/>
          </w:tcPr>
          <w:p w14:paraId="27D8C7AB" w14:textId="77777777" w:rsidR="00452AFF" w:rsidRPr="00FB6634" w:rsidRDefault="00452AFF" w:rsidP="00163217">
            <w:pPr>
              <w:jc w:val="center"/>
              <w:rPr>
                <w:color w:val="000000"/>
              </w:rPr>
            </w:pPr>
            <w:r w:rsidRPr="00FB6634">
              <w:rPr>
                <w:color w:val="000000"/>
              </w:rPr>
              <w:t>12 860,21</w:t>
            </w:r>
          </w:p>
        </w:tc>
        <w:tc>
          <w:tcPr>
            <w:tcW w:w="501" w:type="pct"/>
            <w:tcBorders>
              <w:top w:val="nil"/>
              <w:left w:val="nil"/>
              <w:bottom w:val="single" w:sz="4" w:space="0" w:color="auto"/>
              <w:right w:val="single" w:sz="4" w:space="0" w:color="auto"/>
            </w:tcBorders>
            <w:shd w:val="clear" w:color="auto" w:fill="auto"/>
            <w:vAlign w:val="center"/>
            <w:hideMark/>
          </w:tcPr>
          <w:p w14:paraId="4270BA3F" w14:textId="77777777" w:rsidR="00452AFF" w:rsidRPr="00FB6634" w:rsidRDefault="00452AFF" w:rsidP="00163217">
            <w:pPr>
              <w:jc w:val="center"/>
              <w:rPr>
                <w:color w:val="000000"/>
              </w:rPr>
            </w:pPr>
            <w:r w:rsidRPr="00FB6634">
              <w:rPr>
                <w:color w:val="000000"/>
              </w:rPr>
              <w:t>2,53</w:t>
            </w:r>
          </w:p>
        </w:tc>
        <w:tc>
          <w:tcPr>
            <w:tcW w:w="501" w:type="pct"/>
            <w:tcBorders>
              <w:top w:val="nil"/>
              <w:left w:val="nil"/>
              <w:bottom w:val="single" w:sz="4" w:space="0" w:color="auto"/>
              <w:right w:val="single" w:sz="4" w:space="0" w:color="auto"/>
            </w:tcBorders>
            <w:shd w:val="clear" w:color="auto" w:fill="auto"/>
            <w:vAlign w:val="center"/>
            <w:hideMark/>
          </w:tcPr>
          <w:p w14:paraId="79A5D588" w14:textId="77777777" w:rsidR="00452AFF" w:rsidRPr="00FB6634" w:rsidRDefault="00452AFF" w:rsidP="00163217">
            <w:pPr>
              <w:jc w:val="center"/>
              <w:rPr>
                <w:color w:val="000000"/>
              </w:rPr>
            </w:pPr>
            <w:r w:rsidRPr="00FB6634">
              <w:rPr>
                <w:color w:val="000000"/>
              </w:rPr>
              <w:t>274,77</w:t>
            </w:r>
          </w:p>
        </w:tc>
        <w:tc>
          <w:tcPr>
            <w:tcW w:w="501" w:type="pct"/>
            <w:tcBorders>
              <w:top w:val="nil"/>
              <w:left w:val="nil"/>
              <w:bottom w:val="single" w:sz="4" w:space="0" w:color="auto"/>
              <w:right w:val="single" w:sz="4" w:space="0" w:color="auto"/>
            </w:tcBorders>
            <w:shd w:val="clear" w:color="auto" w:fill="auto"/>
            <w:vAlign w:val="center"/>
            <w:hideMark/>
          </w:tcPr>
          <w:p w14:paraId="69FDA9A8" w14:textId="77777777" w:rsidR="00452AFF" w:rsidRPr="00FB6634" w:rsidRDefault="00452AFF" w:rsidP="00163217">
            <w:pPr>
              <w:jc w:val="center"/>
              <w:rPr>
                <w:color w:val="000000"/>
              </w:rPr>
            </w:pPr>
            <w:r w:rsidRPr="00FB6634">
              <w:rPr>
                <w:color w:val="000000"/>
              </w:rPr>
              <w:t>1 836,21</w:t>
            </w:r>
          </w:p>
        </w:tc>
        <w:tc>
          <w:tcPr>
            <w:tcW w:w="529" w:type="pct"/>
            <w:tcBorders>
              <w:top w:val="nil"/>
              <w:left w:val="nil"/>
              <w:bottom w:val="single" w:sz="4" w:space="0" w:color="auto"/>
              <w:right w:val="single" w:sz="4" w:space="0" w:color="auto"/>
            </w:tcBorders>
            <w:shd w:val="clear" w:color="auto" w:fill="auto"/>
            <w:vAlign w:val="center"/>
            <w:hideMark/>
          </w:tcPr>
          <w:p w14:paraId="4362778F" w14:textId="77777777" w:rsidR="00452AFF" w:rsidRPr="00FB6634" w:rsidRDefault="00452AFF" w:rsidP="00163217">
            <w:pPr>
              <w:jc w:val="center"/>
              <w:rPr>
                <w:color w:val="000000"/>
              </w:rPr>
            </w:pPr>
            <w:r w:rsidRPr="00FB6634">
              <w:rPr>
                <w:color w:val="000000"/>
              </w:rPr>
              <w:t>14 973,72</w:t>
            </w:r>
          </w:p>
        </w:tc>
      </w:tr>
      <w:tr w:rsidR="00452AFF" w:rsidRPr="00FB6634" w14:paraId="0FFF02BB" w14:textId="77777777" w:rsidTr="00163217">
        <w:trPr>
          <w:trHeight w:val="480"/>
        </w:trPr>
        <w:tc>
          <w:tcPr>
            <w:tcW w:w="501" w:type="pct"/>
            <w:tcBorders>
              <w:top w:val="nil"/>
              <w:left w:val="single" w:sz="4" w:space="0" w:color="auto"/>
              <w:bottom w:val="single" w:sz="4" w:space="0" w:color="auto"/>
              <w:right w:val="single" w:sz="4" w:space="0" w:color="auto"/>
            </w:tcBorders>
            <w:shd w:val="clear" w:color="auto" w:fill="auto"/>
            <w:vAlign w:val="center"/>
            <w:hideMark/>
          </w:tcPr>
          <w:p w14:paraId="710868E8" w14:textId="77777777" w:rsidR="00452AFF" w:rsidRPr="00FB6634" w:rsidRDefault="00452AFF" w:rsidP="00163217">
            <w:pPr>
              <w:jc w:val="center"/>
              <w:rPr>
                <w:color w:val="000000"/>
              </w:rPr>
            </w:pPr>
            <w:r w:rsidRPr="00FB6634">
              <w:rPr>
                <w:color w:val="000000"/>
              </w:rPr>
              <w:t> </w:t>
            </w:r>
          </w:p>
        </w:tc>
        <w:tc>
          <w:tcPr>
            <w:tcW w:w="1966" w:type="pct"/>
            <w:tcBorders>
              <w:top w:val="nil"/>
              <w:left w:val="nil"/>
              <w:bottom w:val="single" w:sz="4" w:space="0" w:color="auto"/>
              <w:right w:val="single" w:sz="4" w:space="0" w:color="auto"/>
            </w:tcBorders>
            <w:shd w:val="clear" w:color="auto" w:fill="auto"/>
            <w:vAlign w:val="center"/>
            <w:hideMark/>
          </w:tcPr>
          <w:p w14:paraId="6AAD6E96" w14:textId="77777777" w:rsidR="00452AFF" w:rsidRPr="00FB6634" w:rsidRDefault="00452AFF" w:rsidP="00163217">
            <w:pPr>
              <w:rPr>
                <w:color w:val="000000"/>
              </w:rPr>
            </w:pPr>
            <w:r w:rsidRPr="00FB6634">
              <w:rPr>
                <w:color w:val="000000"/>
              </w:rPr>
              <w:t>Стоимость 1 км в ценах на 01.01.2000.</w:t>
            </w:r>
          </w:p>
        </w:tc>
        <w:tc>
          <w:tcPr>
            <w:tcW w:w="501" w:type="pct"/>
            <w:tcBorders>
              <w:top w:val="nil"/>
              <w:left w:val="nil"/>
              <w:bottom w:val="single" w:sz="4" w:space="0" w:color="auto"/>
              <w:right w:val="single" w:sz="4" w:space="0" w:color="auto"/>
            </w:tcBorders>
            <w:shd w:val="clear" w:color="auto" w:fill="auto"/>
            <w:vAlign w:val="center"/>
            <w:hideMark/>
          </w:tcPr>
          <w:p w14:paraId="1A785653" w14:textId="77777777" w:rsidR="00452AFF" w:rsidRPr="00FB6634" w:rsidRDefault="00452AFF" w:rsidP="00163217">
            <w:pPr>
              <w:jc w:val="center"/>
              <w:rPr>
                <w:color w:val="000000"/>
              </w:rPr>
            </w:pPr>
            <w:r w:rsidRPr="00FB6634">
              <w:rPr>
                <w:color w:val="000000"/>
              </w:rPr>
              <w:t>1 146,70</w:t>
            </w:r>
          </w:p>
        </w:tc>
        <w:tc>
          <w:tcPr>
            <w:tcW w:w="501" w:type="pct"/>
            <w:tcBorders>
              <w:top w:val="nil"/>
              <w:left w:val="nil"/>
              <w:bottom w:val="single" w:sz="4" w:space="0" w:color="auto"/>
              <w:right w:val="single" w:sz="4" w:space="0" w:color="auto"/>
            </w:tcBorders>
            <w:shd w:val="clear" w:color="auto" w:fill="auto"/>
            <w:vAlign w:val="center"/>
            <w:hideMark/>
          </w:tcPr>
          <w:p w14:paraId="15945BDD" w14:textId="77777777" w:rsidR="00452AFF" w:rsidRPr="00FB6634" w:rsidRDefault="00452AFF" w:rsidP="00163217">
            <w:pPr>
              <w:jc w:val="center"/>
              <w:rPr>
                <w:color w:val="000000"/>
              </w:rPr>
            </w:pPr>
            <w:r w:rsidRPr="00FB6634">
              <w:rPr>
                <w:color w:val="000000"/>
              </w:rPr>
              <w:t>0,23</w:t>
            </w:r>
          </w:p>
        </w:tc>
        <w:tc>
          <w:tcPr>
            <w:tcW w:w="501" w:type="pct"/>
            <w:tcBorders>
              <w:top w:val="nil"/>
              <w:left w:val="nil"/>
              <w:bottom w:val="single" w:sz="4" w:space="0" w:color="auto"/>
              <w:right w:val="single" w:sz="4" w:space="0" w:color="auto"/>
            </w:tcBorders>
            <w:shd w:val="clear" w:color="auto" w:fill="auto"/>
            <w:vAlign w:val="center"/>
            <w:hideMark/>
          </w:tcPr>
          <w:p w14:paraId="7794D91D" w14:textId="77777777" w:rsidR="00452AFF" w:rsidRPr="00FB6634" w:rsidRDefault="00452AFF" w:rsidP="00163217">
            <w:pPr>
              <w:jc w:val="center"/>
              <w:rPr>
                <w:color w:val="000000"/>
              </w:rPr>
            </w:pPr>
            <w:r w:rsidRPr="00FB6634">
              <w:rPr>
                <w:color w:val="000000"/>
              </w:rPr>
              <w:t>24,50</w:t>
            </w:r>
          </w:p>
        </w:tc>
        <w:tc>
          <w:tcPr>
            <w:tcW w:w="501" w:type="pct"/>
            <w:tcBorders>
              <w:top w:val="nil"/>
              <w:left w:val="nil"/>
              <w:bottom w:val="single" w:sz="4" w:space="0" w:color="auto"/>
              <w:right w:val="single" w:sz="4" w:space="0" w:color="auto"/>
            </w:tcBorders>
            <w:shd w:val="clear" w:color="auto" w:fill="auto"/>
            <w:vAlign w:val="center"/>
            <w:hideMark/>
          </w:tcPr>
          <w:p w14:paraId="245A37B4" w14:textId="77777777" w:rsidR="00452AFF" w:rsidRPr="00FB6634" w:rsidRDefault="00452AFF" w:rsidP="00163217">
            <w:pPr>
              <w:jc w:val="center"/>
              <w:rPr>
                <w:color w:val="000000"/>
              </w:rPr>
            </w:pPr>
            <w:r w:rsidRPr="00FB6634">
              <w:rPr>
                <w:color w:val="000000"/>
              </w:rPr>
              <w:t>163,73</w:t>
            </w:r>
          </w:p>
        </w:tc>
        <w:tc>
          <w:tcPr>
            <w:tcW w:w="529" w:type="pct"/>
            <w:tcBorders>
              <w:top w:val="nil"/>
              <w:left w:val="nil"/>
              <w:bottom w:val="single" w:sz="4" w:space="0" w:color="auto"/>
              <w:right w:val="single" w:sz="4" w:space="0" w:color="auto"/>
            </w:tcBorders>
            <w:shd w:val="clear" w:color="auto" w:fill="auto"/>
            <w:vAlign w:val="center"/>
            <w:hideMark/>
          </w:tcPr>
          <w:p w14:paraId="3417CC22" w14:textId="77777777" w:rsidR="00452AFF" w:rsidRPr="00FB6634" w:rsidRDefault="00452AFF" w:rsidP="00163217">
            <w:pPr>
              <w:jc w:val="center"/>
              <w:rPr>
                <w:color w:val="000000"/>
              </w:rPr>
            </w:pPr>
            <w:r w:rsidRPr="00FB6634">
              <w:rPr>
                <w:color w:val="000000"/>
              </w:rPr>
              <w:t>1 335,16</w:t>
            </w:r>
          </w:p>
        </w:tc>
      </w:tr>
      <w:tr w:rsidR="00452AFF" w:rsidRPr="00FB6634" w14:paraId="06885295" w14:textId="77777777" w:rsidTr="00163217">
        <w:trPr>
          <w:trHeight w:val="1065"/>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5187342" w14:textId="77777777" w:rsidR="00452AFF" w:rsidRPr="00FB6634" w:rsidRDefault="00452AFF" w:rsidP="00163217">
            <w:pPr>
              <w:jc w:val="center"/>
              <w:rPr>
                <w:color w:val="000000"/>
              </w:rPr>
            </w:pPr>
            <w:r w:rsidRPr="00FB6634">
              <w:rPr>
                <w:color w:val="000000"/>
              </w:rPr>
              <w:t> </w:t>
            </w:r>
          </w:p>
        </w:tc>
        <w:tc>
          <w:tcPr>
            <w:tcW w:w="1966" w:type="pct"/>
            <w:tcBorders>
              <w:top w:val="nil"/>
              <w:left w:val="nil"/>
              <w:bottom w:val="single" w:sz="4" w:space="0" w:color="auto"/>
              <w:right w:val="single" w:sz="4" w:space="0" w:color="auto"/>
            </w:tcBorders>
            <w:shd w:val="clear" w:color="auto" w:fill="auto"/>
            <w:vAlign w:val="center"/>
            <w:hideMark/>
          </w:tcPr>
          <w:p w14:paraId="560A9513" w14:textId="77777777" w:rsidR="00452AFF" w:rsidRPr="00FB6634" w:rsidRDefault="00452AFF" w:rsidP="00163217">
            <w:r w:rsidRPr="00FB6634">
              <w:t xml:space="preserve"> Строительство двух одноцепных ВЛ 110 </w:t>
            </w:r>
            <w:proofErr w:type="spellStart"/>
            <w:r w:rsidRPr="00FB6634">
              <w:t>кВ</w:t>
            </w:r>
            <w:proofErr w:type="spellEnd"/>
            <w:r w:rsidRPr="00FB6634">
              <w:t xml:space="preserve"> отпайками от ВJI 110 </w:t>
            </w:r>
            <w:proofErr w:type="spellStart"/>
            <w:r w:rsidRPr="00FB6634">
              <w:t>кВ</w:t>
            </w:r>
            <w:proofErr w:type="spellEnd"/>
            <w:r w:rsidRPr="00FB6634">
              <w:t xml:space="preserve"> </w:t>
            </w:r>
            <w:proofErr w:type="spellStart"/>
            <w:r w:rsidRPr="00FB6634">
              <w:t>Беловская</w:t>
            </w:r>
            <w:proofErr w:type="spellEnd"/>
            <w:r w:rsidRPr="00FB6634">
              <w:t xml:space="preserve"> ГРЭС - Гурьевская-1, 2 до ПС 110 </w:t>
            </w:r>
            <w:proofErr w:type="spellStart"/>
            <w:r w:rsidRPr="00FB6634">
              <w:t>кВ</w:t>
            </w:r>
            <w:proofErr w:type="spellEnd"/>
            <w:r w:rsidRPr="00FB6634">
              <w:t xml:space="preserve"> </w:t>
            </w:r>
            <w:proofErr w:type="spellStart"/>
            <w:r w:rsidRPr="00FB6634">
              <w:t>Тихова</w:t>
            </w:r>
            <w:proofErr w:type="spellEnd"/>
            <w:r w:rsidRPr="00FB6634">
              <w:t xml:space="preserve"> (2*3,315 км) (в уровне цен 01.01.2000)</w:t>
            </w:r>
          </w:p>
        </w:tc>
        <w:tc>
          <w:tcPr>
            <w:tcW w:w="501" w:type="pct"/>
            <w:tcBorders>
              <w:top w:val="nil"/>
              <w:left w:val="nil"/>
              <w:bottom w:val="single" w:sz="4" w:space="0" w:color="auto"/>
              <w:right w:val="single" w:sz="4" w:space="0" w:color="auto"/>
            </w:tcBorders>
            <w:shd w:val="clear" w:color="auto" w:fill="auto"/>
            <w:noWrap/>
            <w:vAlign w:val="center"/>
            <w:hideMark/>
          </w:tcPr>
          <w:p w14:paraId="6F05DB88" w14:textId="77777777" w:rsidR="00452AFF" w:rsidRPr="00FB6634" w:rsidRDefault="00452AFF" w:rsidP="00163217">
            <w:pPr>
              <w:jc w:val="center"/>
              <w:rPr>
                <w:color w:val="000000"/>
              </w:rPr>
            </w:pPr>
            <w:r w:rsidRPr="00FB6634">
              <w:rPr>
                <w:color w:val="000000"/>
              </w:rPr>
              <w:t>7 602,60</w:t>
            </w:r>
          </w:p>
        </w:tc>
        <w:tc>
          <w:tcPr>
            <w:tcW w:w="501" w:type="pct"/>
            <w:tcBorders>
              <w:top w:val="nil"/>
              <w:left w:val="nil"/>
              <w:bottom w:val="single" w:sz="4" w:space="0" w:color="auto"/>
              <w:right w:val="single" w:sz="4" w:space="0" w:color="auto"/>
            </w:tcBorders>
            <w:shd w:val="clear" w:color="auto" w:fill="auto"/>
            <w:noWrap/>
            <w:vAlign w:val="center"/>
            <w:hideMark/>
          </w:tcPr>
          <w:p w14:paraId="4EC3E43F" w14:textId="77777777" w:rsidR="00452AFF" w:rsidRPr="00FB6634" w:rsidRDefault="00452AFF" w:rsidP="00163217">
            <w:pPr>
              <w:jc w:val="center"/>
              <w:rPr>
                <w:color w:val="000000"/>
              </w:rPr>
            </w:pPr>
            <w:r w:rsidRPr="00FB6634">
              <w:rPr>
                <w:color w:val="000000"/>
              </w:rPr>
              <w:t>1,50</w:t>
            </w:r>
          </w:p>
        </w:tc>
        <w:tc>
          <w:tcPr>
            <w:tcW w:w="501" w:type="pct"/>
            <w:tcBorders>
              <w:top w:val="nil"/>
              <w:left w:val="nil"/>
              <w:bottom w:val="single" w:sz="4" w:space="0" w:color="auto"/>
              <w:right w:val="single" w:sz="4" w:space="0" w:color="auto"/>
            </w:tcBorders>
            <w:shd w:val="clear" w:color="auto" w:fill="auto"/>
            <w:noWrap/>
            <w:vAlign w:val="center"/>
            <w:hideMark/>
          </w:tcPr>
          <w:p w14:paraId="4C1817D5" w14:textId="77777777" w:rsidR="00452AFF" w:rsidRPr="00FB6634" w:rsidRDefault="00452AFF" w:rsidP="00163217">
            <w:pPr>
              <w:jc w:val="center"/>
              <w:rPr>
                <w:color w:val="000000"/>
              </w:rPr>
            </w:pPr>
            <w:r w:rsidRPr="00FB6634">
              <w:rPr>
                <w:color w:val="000000"/>
              </w:rPr>
              <w:t>162,44</w:t>
            </w:r>
          </w:p>
        </w:tc>
        <w:tc>
          <w:tcPr>
            <w:tcW w:w="501" w:type="pct"/>
            <w:tcBorders>
              <w:top w:val="nil"/>
              <w:left w:val="nil"/>
              <w:bottom w:val="single" w:sz="4" w:space="0" w:color="auto"/>
              <w:right w:val="single" w:sz="4" w:space="0" w:color="auto"/>
            </w:tcBorders>
            <w:shd w:val="clear" w:color="auto" w:fill="auto"/>
            <w:noWrap/>
            <w:vAlign w:val="center"/>
            <w:hideMark/>
          </w:tcPr>
          <w:p w14:paraId="53572324" w14:textId="77777777" w:rsidR="00452AFF" w:rsidRPr="00FB6634" w:rsidRDefault="00452AFF" w:rsidP="00163217">
            <w:pPr>
              <w:jc w:val="center"/>
              <w:rPr>
                <w:color w:val="000000"/>
              </w:rPr>
            </w:pPr>
            <w:r w:rsidRPr="00FB6634">
              <w:rPr>
                <w:color w:val="000000"/>
              </w:rPr>
              <w:t>1 085,51</w:t>
            </w:r>
          </w:p>
        </w:tc>
        <w:tc>
          <w:tcPr>
            <w:tcW w:w="529" w:type="pct"/>
            <w:tcBorders>
              <w:top w:val="nil"/>
              <w:left w:val="nil"/>
              <w:bottom w:val="single" w:sz="4" w:space="0" w:color="auto"/>
              <w:right w:val="single" w:sz="4" w:space="0" w:color="auto"/>
            </w:tcBorders>
            <w:shd w:val="clear" w:color="auto" w:fill="auto"/>
            <w:vAlign w:val="center"/>
            <w:hideMark/>
          </w:tcPr>
          <w:p w14:paraId="50EBF0F9" w14:textId="77777777" w:rsidR="00452AFF" w:rsidRPr="00FB6634" w:rsidRDefault="00452AFF" w:rsidP="00163217">
            <w:pPr>
              <w:jc w:val="center"/>
              <w:rPr>
                <w:color w:val="000000"/>
              </w:rPr>
            </w:pPr>
            <w:r w:rsidRPr="00FB6634">
              <w:rPr>
                <w:color w:val="000000"/>
              </w:rPr>
              <w:t>8 852,05</w:t>
            </w:r>
          </w:p>
        </w:tc>
      </w:tr>
      <w:tr w:rsidR="00452AFF" w:rsidRPr="00FB6634" w14:paraId="6107390B" w14:textId="77777777" w:rsidTr="00163217">
        <w:trPr>
          <w:trHeight w:val="171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36D4D49A" w14:textId="77777777" w:rsidR="00452AFF" w:rsidRPr="00FB6634" w:rsidRDefault="00452AFF" w:rsidP="00163217">
            <w:pPr>
              <w:jc w:val="center"/>
              <w:rPr>
                <w:color w:val="000000"/>
              </w:rPr>
            </w:pPr>
            <w:r w:rsidRPr="00FB6634">
              <w:rPr>
                <w:color w:val="000000"/>
              </w:rPr>
              <w:t> </w:t>
            </w:r>
          </w:p>
        </w:tc>
        <w:tc>
          <w:tcPr>
            <w:tcW w:w="1966" w:type="pct"/>
            <w:tcBorders>
              <w:top w:val="nil"/>
              <w:left w:val="nil"/>
              <w:bottom w:val="single" w:sz="4" w:space="0" w:color="auto"/>
              <w:right w:val="single" w:sz="4" w:space="0" w:color="auto"/>
            </w:tcBorders>
            <w:shd w:val="clear" w:color="auto" w:fill="auto"/>
            <w:vAlign w:val="center"/>
            <w:hideMark/>
          </w:tcPr>
          <w:p w14:paraId="1DECF3CF" w14:textId="77777777" w:rsidR="00452AFF" w:rsidRPr="00FB6634" w:rsidRDefault="00452AFF" w:rsidP="00163217">
            <w:pPr>
              <w:rPr>
                <w:color w:val="000000"/>
              </w:rPr>
            </w:pPr>
            <w:r w:rsidRPr="00FB6634">
              <w:rPr>
                <w:color w:val="000000"/>
              </w:rPr>
              <w:t xml:space="preserve">Перевод стоимости строительства в уровень 3 </w:t>
            </w:r>
            <w:proofErr w:type="spellStart"/>
            <w:r w:rsidRPr="00FB6634">
              <w:rPr>
                <w:color w:val="000000"/>
              </w:rPr>
              <w:t>кв</w:t>
            </w:r>
            <w:proofErr w:type="spellEnd"/>
            <w:r w:rsidRPr="00FB6634">
              <w:rPr>
                <w:color w:val="000000"/>
              </w:rPr>
              <w:t xml:space="preserve"> 2019 к ФЕР, (индексы: Письмо Минстроя №40405-ДВ/09 от 25.10.2019 </w:t>
            </w:r>
            <w:proofErr w:type="spellStart"/>
            <w:r w:rsidRPr="00FB6634">
              <w:rPr>
                <w:color w:val="000000"/>
              </w:rPr>
              <w:t>Ксмр</w:t>
            </w:r>
            <w:proofErr w:type="spellEnd"/>
            <w:r w:rsidRPr="00FB6634">
              <w:rPr>
                <w:color w:val="000000"/>
              </w:rPr>
              <w:t xml:space="preserve">=8,67; </w:t>
            </w:r>
            <w:proofErr w:type="spellStart"/>
            <w:r w:rsidRPr="00FB6634">
              <w:rPr>
                <w:color w:val="000000"/>
              </w:rPr>
              <w:t>Кпнр</w:t>
            </w:r>
            <w:proofErr w:type="spellEnd"/>
            <w:r w:rsidRPr="00FB6634">
              <w:rPr>
                <w:color w:val="000000"/>
              </w:rPr>
              <w:t xml:space="preserve">=21,38; Письмо Минстроя №38021-ЮГ/09 от 09.10.2019 </w:t>
            </w:r>
            <w:proofErr w:type="spellStart"/>
            <w:r w:rsidRPr="00FB6634">
              <w:rPr>
                <w:color w:val="000000"/>
              </w:rPr>
              <w:t>Кобор</w:t>
            </w:r>
            <w:proofErr w:type="spellEnd"/>
            <w:r w:rsidRPr="00FB6634">
              <w:rPr>
                <w:color w:val="000000"/>
              </w:rPr>
              <w:t xml:space="preserve">=4,71; </w:t>
            </w:r>
            <w:proofErr w:type="spellStart"/>
            <w:r w:rsidRPr="00FB6634">
              <w:rPr>
                <w:color w:val="000000"/>
              </w:rPr>
              <w:t>Кпроч</w:t>
            </w:r>
            <w:proofErr w:type="spellEnd"/>
            <w:r w:rsidRPr="00FB6634">
              <w:rPr>
                <w:color w:val="000000"/>
              </w:rPr>
              <w:t xml:space="preserve">=9,3; Письмо Минстроя №37341-ДВ/09 от 04.10.2019 </w:t>
            </w:r>
            <w:proofErr w:type="spellStart"/>
            <w:r w:rsidRPr="00FB6634">
              <w:rPr>
                <w:color w:val="000000"/>
              </w:rPr>
              <w:t>Кпир</w:t>
            </w:r>
            <w:proofErr w:type="spellEnd"/>
            <w:r w:rsidRPr="00FB6634">
              <w:rPr>
                <w:color w:val="000000"/>
              </w:rPr>
              <w:t>=4,21)</w:t>
            </w:r>
          </w:p>
        </w:tc>
        <w:tc>
          <w:tcPr>
            <w:tcW w:w="501" w:type="pct"/>
            <w:tcBorders>
              <w:top w:val="nil"/>
              <w:left w:val="nil"/>
              <w:bottom w:val="single" w:sz="4" w:space="0" w:color="auto"/>
              <w:right w:val="single" w:sz="4" w:space="0" w:color="auto"/>
            </w:tcBorders>
            <w:shd w:val="clear" w:color="auto" w:fill="auto"/>
            <w:noWrap/>
            <w:vAlign w:val="center"/>
            <w:hideMark/>
          </w:tcPr>
          <w:p w14:paraId="26521A34" w14:textId="77777777" w:rsidR="00452AFF" w:rsidRPr="00FB6634" w:rsidRDefault="00452AFF" w:rsidP="00163217">
            <w:pPr>
              <w:jc w:val="center"/>
              <w:rPr>
                <w:color w:val="000000"/>
              </w:rPr>
            </w:pPr>
            <w:r w:rsidRPr="00FB6634">
              <w:rPr>
                <w:color w:val="000000"/>
              </w:rPr>
              <w:t>65 914,57</w:t>
            </w:r>
          </w:p>
        </w:tc>
        <w:tc>
          <w:tcPr>
            <w:tcW w:w="501" w:type="pct"/>
            <w:tcBorders>
              <w:top w:val="nil"/>
              <w:left w:val="nil"/>
              <w:bottom w:val="single" w:sz="4" w:space="0" w:color="auto"/>
              <w:right w:val="single" w:sz="4" w:space="0" w:color="auto"/>
            </w:tcBorders>
            <w:shd w:val="clear" w:color="auto" w:fill="auto"/>
            <w:noWrap/>
            <w:vAlign w:val="center"/>
            <w:hideMark/>
          </w:tcPr>
          <w:p w14:paraId="36C3F3BD" w14:textId="77777777" w:rsidR="00452AFF" w:rsidRPr="00FB6634" w:rsidRDefault="00452AFF" w:rsidP="00163217">
            <w:pPr>
              <w:jc w:val="center"/>
              <w:rPr>
                <w:color w:val="000000"/>
              </w:rPr>
            </w:pPr>
            <w:r w:rsidRPr="00FB6634">
              <w:rPr>
                <w:color w:val="000000"/>
              </w:rPr>
              <w:t>31,98</w:t>
            </w:r>
          </w:p>
        </w:tc>
        <w:tc>
          <w:tcPr>
            <w:tcW w:w="501" w:type="pct"/>
            <w:tcBorders>
              <w:top w:val="nil"/>
              <w:left w:val="nil"/>
              <w:bottom w:val="single" w:sz="4" w:space="0" w:color="auto"/>
              <w:right w:val="single" w:sz="4" w:space="0" w:color="auto"/>
            </w:tcBorders>
            <w:shd w:val="clear" w:color="auto" w:fill="auto"/>
            <w:noWrap/>
            <w:vAlign w:val="center"/>
            <w:hideMark/>
          </w:tcPr>
          <w:p w14:paraId="166A7201" w14:textId="77777777" w:rsidR="00452AFF" w:rsidRPr="00FB6634" w:rsidRDefault="00452AFF" w:rsidP="00163217">
            <w:pPr>
              <w:jc w:val="center"/>
              <w:rPr>
                <w:color w:val="000000"/>
              </w:rPr>
            </w:pPr>
            <w:r w:rsidRPr="00FB6634">
              <w:rPr>
                <w:color w:val="000000"/>
              </w:rPr>
              <w:t>683,86</w:t>
            </w:r>
          </w:p>
        </w:tc>
        <w:tc>
          <w:tcPr>
            <w:tcW w:w="501" w:type="pct"/>
            <w:tcBorders>
              <w:top w:val="nil"/>
              <w:left w:val="nil"/>
              <w:bottom w:val="single" w:sz="4" w:space="0" w:color="auto"/>
              <w:right w:val="single" w:sz="4" w:space="0" w:color="auto"/>
            </w:tcBorders>
            <w:shd w:val="clear" w:color="auto" w:fill="auto"/>
            <w:noWrap/>
            <w:vAlign w:val="center"/>
            <w:hideMark/>
          </w:tcPr>
          <w:p w14:paraId="0CA449C3" w14:textId="77777777" w:rsidR="00452AFF" w:rsidRPr="00FB6634" w:rsidRDefault="00452AFF" w:rsidP="00163217">
            <w:pPr>
              <w:jc w:val="center"/>
              <w:rPr>
                <w:color w:val="000000"/>
              </w:rPr>
            </w:pPr>
            <w:r w:rsidRPr="00FB6634">
              <w:rPr>
                <w:color w:val="000000"/>
              </w:rPr>
              <w:t>10 095,31</w:t>
            </w:r>
          </w:p>
        </w:tc>
        <w:tc>
          <w:tcPr>
            <w:tcW w:w="529" w:type="pct"/>
            <w:tcBorders>
              <w:top w:val="nil"/>
              <w:left w:val="nil"/>
              <w:bottom w:val="single" w:sz="4" w:space="0" w:color="auto"/>
              <w:right w:val="single" w:sz="4" w:space="0" w:color="auto"/>
            </w:tcBorders>
            <w:shd w:val="clear" w:color="auto" w:fill="auto"/>
            <w:vAlign w:val="center"/>
            <w:hideMark/>
          </w:tcPr>
          <w:p w14:paraId="15AE7690" w14:textId="77777777" w:rsidR="00452AFF" w:rsidRPr="00FB6634" w:rsidRDefault="00452AFF" w:rsidP="00163217">
            <w:pPr>
              <w:jc w:val="center"/>
              <w:rPr>
                <w:color w:val="000000"/>
              </w:rPr>
            </w:pPr>
            <w:r w:rsidRPr="00FB6634">
              <w:rPr>
                <w:color w:val="000000"/>
              </w:rPr>
              <w:t>76 725,72</w:t>
            </w:r>
          </w:p>
        </w:tc>
      </w:tr>
      <w:tr w:rsidR="00452AFF" w:rsidRPr="00FB6634" w14:paraId="08FE7A15" w14:textId="77777777" w:rsidTr="00163217">
        <w:trPr>
          <w:trHeight w:val="315"/>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D2446D1" w14:textId="77777777" w:rsidR="00452AFF" w:rsidRPr="00FB6634" w:rsidRDefault="00452AFF" w:rsidP="00163217">
            <w:pPr>
              <w:jc w:val="center"/>
              <w:rPr>
                <w:color w:val="000000"/>
              </w:rPr>
            </w:pPr>
            <w:r w:rsidRPr="00FB6634">
              <w:rPr>
                <w:color w:val="000000"/>
              </w:rPr>
              <w:t> </w:t>
            </w:r>
          </w:p>
        </w:tc>
        <w:tc>
          <w:tcPr>
            <w:tcW w:w="1966" w:type="pct"/>
            <w:tcBorders>
              <w:top w:val="nil"/>
              <w:left w:val="nil"/>
              <w:bottom w:val="single" w:sz="4" w:space="0" w:color="auto"/>
              <w:right w:val="single" w:sz="4" w:space="0" w:color="auto"/>
            </w:tcBorders>
            <w:shd w:val="clear" w:color="auto" w:fill="auto"/>
            <w:noWrap/>
            <w:vAlign w:val="center"/>
            <w:hideMark/>
          </w:tcPr>
          <w:p w14:paraId="23BDA861" w14:textId="77777777" w:rsidR="00452AFF" w:rsidRPr="00FB6634" w:rsidRDefault="00452AFF" w:rsidP="00163217">
            <w:pPr>
              <w:rPr>
                <w:color w:val="000000"/>
              </w:rPr>
            </w:pPr>
            <w:r w:rsidRPr="00FB6634">
              <w:t>Итого в ценах 4 кв. 2019:</w:t>
            </w:r>
          </w:p>
        </w:tc>
        <w:tc>
          <w:tcPr>
            <w:tcW w:w="501" w:type="pct"/>
            <w:tcBorders>
              <w:top w:val="nil"/>
              <w:left w:val="nil"/>
              <w:bottom w:val="single" w:sz="4" w:space="0" w:color="auto"/>
              <w:right w:val="single" w:sz="4" w:space="0" w:color="auto"/>
            </w:tcBorders>
            <w:shd w:val="clear" w:color="auto" w:fill="auto"/>
            <w:noWrap/>
            <w:vAlign w:val="center"/>
            <w:hideMark/>
          </w:tcPr>
          <w:p w14:paraId="3DF14CCF" w14:textId="77777777" w:rsidR="00452AFF" w:rsidRPr="00FB6634" w:rsidRDefault="00452AFF" w:rsidP="00163217">
            <w:pPr>
              <w:jc w:val="center"/>
              <w:rPr>
                <w:color w:val="000000"/>
              </w:rPr>
            </w:pPr>
            <w:r w:rsidRPr="00FB6634">
              <w:rPr>
                <w:color w:val="000000"/>
              </w:rPr>
              <w:t>65 914,57</w:t>
            </w:r>
          </w:p>
        </w:tc>
        <w:tc>
          <w:tcPr>
            <w:tcW w:w="501" w:type="pct"/>
            <w:tcBorders>
              <w:top w:val="nil"/>
              <w:left w:val="nil"/>
              <w:bottom w:val="single" w:sz="4" w:space="0" w:color="auto"/>
              <w:right w:val="single" w:sz="4" w:space="0" w:color="auto"/>
            </w:tcBorders>
            <w:shd w:val="clear" w:color="auto" w:fill="auto"/>
            <w:noWrap/>
            <w:vAlign w:val="center"/>
            <w:hideMark/>
          </w:tcPr>
          <w:p w14:paraId="6D1C642F" w14:textId="77777777" w:rsidR="00452AFF" w:rsidRPr="00FB6634" w:rsidRDefault="00452AFF" w:rsidP="00163217">
            <w:pPr>
              <w:jc w:val="center"/>
              <w:rPr>
                <w:color w:val="000000"/>
              </w:rPr>
            </w:pPr>
            <w:r w:rsidRPr="00FB6634">
              <w:rPr>
                <w:color w:val="000000"/>
              </w:rPr>
              <w:t>31,98</w:t>
            </w:r>
          </w:p>
        </w:tc>
        <w:tc>
          <w:tcPr>
            <w:tcW w:w="501" w:type="pct"/>
            <w:tcBorders>
              <w:top w:val="nil"/>
              <w:left w:val="nil"/>
              <w:bottom w:val="single" w:sz="4" w:space="0" w:color="auto"/>
              <w:right w:val="single" w:sz="4" w:space="0" w:color="auto"/>
            </w:tcBorders>
            <w:shd w:val="clear" w:color="auto" w:fill="auto"/>
            <w:noWrap/>
            <w:vAlign w:val="center"/>
            <w:hideMark/>
          </w:tcPr>
          <w:p w14:paraId="753C47BF" w14:textId="77777777" w:rsidR="00452AFF" w:rsidRPr="00FB6634" w:rsidRDefault="00452AFF" w:rsidP="00163217">
            <w:pPr>
              <w:jc w:val="center"/>
              <w:rPr>
                <w:color w:val="000000"/>
              </w:rPr>
            </w:pPr>
            <w:r w:rsidRPr="00FB6634">
              <w:rPr>
                <w:color w:val="000000"/>
              </w:rPr>
              <w:t>683,86</w:t>
            </w:r>
          </w:p>
        </w:tc>
        <w:tc>
          <w:tcPr>
            <w:tcW w:w="501" w:type="pct"/>
            <w:tcBorders>
              <w:top w:val="nil"/>
              <w:left w:val="nil"/>
              <w:bottom w:val="single" w:sz="4" w:space="0" w:color="auto"/>
              <w:right w:val="single" w:sz="4" w:space="0" w:color="auto"/>
            </w:tcBorders>
            <w:shd w:val="clear" w:color="auto" w:fill="auto"/>
            <w:noWrap/>
            <w:vAlign w:val="center"/>
            <w:hideMark/>
          </w:tcPr>
          <w:p w14:paraId="24996126" w14:textId="77777777" w:rsidR="00452AFF" w:rsidRPr="00FB6634" w:rsidRDefault="00452AFF" w:rsidP="00163217">
            <w:pPr>
              <w:jc w:val="center"/>
              <w:rPr>
                <w:color w:val="000000"/>
              </w:rPr>
            </w:pPr>
            <w:r w:rsidRPr="00FB6634">
              <w:rPr>
                <w:color w:val="000000"/>
              </w:rPr>
              <w:t>10 095,31</w:t>
            </w:r>
          </w:p>
        </w:tc>
        <w:tc>
          <w:tcPr>
            <w:tcW w:w="529" w:type="pct"/>
            <w:tcBorders>
              <w:top w:val="nil"/>
              <w:left w:val="nil"/>
              <w:bottom w:val="single" w:sz="4" w:space="0" w:color="auto"/>
              <w:right w:val="single" w:sz="4" w:space="0" w:color="auto"/>
            </w:tcBorders>
            <w:shd w:val="clear" w:color="auto" w:fill="auto"/>
            <w:vAlign w:val="center"/>
            <w:hideMark/>
          </w:tcPr>
          <w:p w14:paraId="2B30C4E6" w14:textId="77777777" w:rsidR="00452AFF" w:rsidRPr="00FB6634" w:rsidRDefault="00452AFF" w:rsidP="00163217">
            <w:pPr>
              <w:jc w:val="center"/>
              <w:rPr>
                <w:color w:val="000000"/>
              </w:rPr>
            </w:pPr>
            <w:r w:rsidRPr="00FB6634">
              <w:rPr>
                <w:color w:val="000000"/>
              </w:rPr>
              <w:t>76 725,72</w:t>
            </w:r>
          </w:p>
        </w:tc>
      </w:tr>
      <w:tr w:rsidR="00452AFF" w:rsidRPr="00FB6634" w14:paraId="12FB557A" w14:textId="77777777" w:rsidTr="00163217">
        <w:trPr>
          <w:trHeight w:val="630"/>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59E38E5" w14:textId="77777777" w:rsidR="00452AFF" w:rsidRPr="00FB6634" w:rsidRDefault="00452AFF" w:rsidP="00163217">
            <w:pPr>
              <w:jc w:val="center"/>
              <w:rPr>
                <w:color w:val="000000"/>
              </w:rPr>
            </w:pPr>
            <w:r w:rsidRPr="00FB6634">
              <w:rPr>
                <w:color w:val="000000"/>
              </w:rPr>
              <w:t> </w:t>
            </w:r>
          </w:p>
        </w:tc>
        <w:tc>
          <w:tcPr>
            <w:tcW w:w="1966" w:type="pct"/>
            <w:tcBorders>
              <w:top w:val="nil"/>
              <w:left w:val="nil"/>
              <w:bottom w:val="single" w:sz="4" w:space="0" w:color="auto"/>
              <w:right w:val="single" w:sz="4" w:space="0" w:color="auto"/>
            </w:tcBorders>
            <w:shd w:val="clear" w:color="auto" w:fill="auto"/>
            <w:vAlign w:val="center"/>
            <w:hideMark/>
          </w:tcPr>
          <w:p w14:paraId="41F964AF" w14:textId="77777777" w:rsidR="00452AFF" w:rsidRPr="00FB6634" w:rsidRDefault="00452AFF" w:rsidP="00163217">
            <w:r w:rsidRPr="00FB6634">
              <w:t>Итого стоимость строительства в ценах 2021 г. (ИПЦ: 2020г.-107,1, 2021г.-106,9) без НДС</w:t>
            </w:r>
          </w:p>
        </w:tc>
        <w:tc>
          <w:tcPr>
            <w:tcW w:w="501" w:type="pct"/>
            <w:tcBorders>
              <w:top w:val="nil"/>
              <w:left w:val="nil"/>
              <w:bottom w:val="single" w:sz="4" w:space="0" w:color="auto"/>
              <w:right w:val="single" w:sz="4" w:space="0" w:color="auto"/>
            </w:tcBorders>
            <w:shd w:val="clear" w:color="auto" w:fill="auto"/>
            <w:noWrap/>
            <w:vAlign w:val="center"/>
            <w:hideMark/>
          </w:tcPr>
          <w:p w14:paraId="17986FF5" w14:textId="77777777" w:rsidR="00452AFF" w:rsidRPr="00FB6634" w:rsidRDefault="00452AFF" w:rsidP="00163217">
            <w:pPr>
              <w:jc w:val="center"/>
              <w:rPr>
                <w:color w:val="000000"/>
              </w:rPr>
            </w:pPr>
            <w:r w:rsidRPr="00FB6634">
              <w:rPr>
                <w:color w:val="000000"/>
              </w:rPr>
              <w:t>73 030,01</w:t>
            </w:r>
          </w:p>
        </w:tc>
        <w:tc>
          <w:tcPr>
            <w:tcW w:w="501" w:type="pct"/>
            <w:tcBorders>
              <w:top w:val="nil"/>
              <w:left w:val="nil"/>
              <w:bottom w:val="single" w:sz="4" w:space="0" w:color="auto"/>
              <w:right w:val="single" w:sz="4" w:space="0" w:color="auto"/>
            </w:tcBorders>
            <w:shd w:val="clear" w:color="auto" w:fill="auto"/>
            <w:noWrap/>
            <w:vAlign w:val="center"/>
            <w:hideMark/>
          </w:tcPr>
          <w:p w14:paraId="4E0BD070" w14:textId="77777777" w:rsidR="00452AFF" w:rsidRPr="00FB6634" w:rsidRDefault="00452AFF" w:rsidP="00163217">
            <w:pPr>
              <w:jc w:val="center"/>
              <w:rPr>
                <w:color w:val="000000"/>
              </w:rPr>
            </w:pPr>
            <w:r w:rsidRPr="00FB6634">
              <w:rPr>
                <w:color w:val="000000"/>
              </w:rPr>
              <w:t>35,44</w:t>
            </w:r>
          </w:p>
        </w:tc>
        <w:tc>
          <w:tcPr>
            <w:tcW w:w="501" w:type="pct"/>
            <w:tcBorders>
              <w:top w:val="nil"/>
              <w:left w:val="nil"/>
              <w:bottom w:val="single" w:sz="4" w:space="0" w:color="auto"/>
              <w:right w:val="single" w:sz="4" w:space="0" w:color="auto"/>
            </w:tcBorders>
            <w:shd w:val="clear" w:color="auto" w:fill="auto"/>
            <w:noWrap/>
            <w:vAlign w:val="center"/>
            <w:hideMark/>
          </w:tcPr>
          <w:p w14:paraId="364828A3" w14:textId="77777777" w:rsidR="00452AFF" w:rsidRPr="00FB6634" w:rsidRDefault="00452AFF" w:rsidP="00163217">
            <w:pPr>
              <w:jc w:val="center"/>
              <w:rPr>
                <w:color w:val="000000"/>
              </w:rPr>
            </w:pPr>
            <w:r w:rsidRPr="00FB6634">
              <w:rPr>
                <w:color w:val="000000"/>
              </w:rPr>
              <w:t>757,68</w:t>
            </w:r>
          </w:p>
        </w:tc>
        <w:tc>
          <w:tcPr>
            <w:tcW w:w="501" w:type="pct"/>
            <w:tcBorders>
              <w:top w:val="nil"/>
              <w:left w:val="nil"/>
              <w:bottom w:val="single" w:sz="4" w:space="0" w:color="auto"/>
              <w:right w:val="single" w:sz="4" w:space="0" w:color="auto"/>
            </w:tcBorders>
            <w:shd w:val="clear" w:color="auto" w:fill="auto"/>
            <w:noWrap/>
            <w:vAlign w:val="center"/>
            <w:hideMark/>
          </w:tcPr>
          <w:p w14:paraId="094BC7CA" w14:textId="77777777" w:rsidR="00452AFF" w:rsidRPr="00FB6634" w:rsidRDefault="00452AFF" w:rsidP="00163217">
            <w:pPr>
              <w:jc w:val="center"/>
              <w:rPr>
                <w:color w:val="000000"/>
              </w:rPr>
            </w:pPr>
            <w:r w:rsidRPr="00FB6634">
              <w:rPr>
                <w:color w:val="000000"/>
              </w:rPr>
              <w:t>11 185,09</w:t>
            </w:r>
          </w:p>
        </w:tc>
        <w:tc>
          <w:tcPr>
            <w:tcW w:w="529" w:type="pct"/>
            <w:tcBorders>
              <w:top w:val="nil"/>
              <w:left w:val="nil"/>
              <w:bottom w:val="single" w:sz="4" w:space="0" w:color="auto"/>
              <w:right w:val="single" w:sz="4" w:space="0" w:color="auto"/>
            </w:tcBorders>
            <w:shd w:val="clear" w:color="auto" w:fill="auto"/>
            <w:vAlign w:val="center"/>
            <w:hideMark/>
          </w:tcPr>
          <w:p w14:paraId="3B3C4A4E" w14:textId="77777777" w:rsidR="00452AFF" w:rsidRPr="00FB6634" w:rsidRDefault="00452AFF" w:rsidP="00163217">
            <w:pPr>
              <w:jc w:val="center"/>
              <w:rPr>
                <w:color w:val="000000"/>
              </w:rPr>
            </w:pPr>
            <w:r w:rsidRPr="00FB6634">
              <w:rPr>
                <w:color w:val="000000"/>
              </w:rPr>
              <w:t>85 008,22</w:t>
            </w:r>
          </w:p>
        </w:tc>
      </w:tr>
    </w:tbl>
    <w:p w14:paraId="4F0AD334" w14:textId="77777777" w:rsidR="00452AFF" w:rsidRDefault="00452AFF" w:rsidP="00452AFF">
      <w:pPr>
        <w:jc w:val="both"/>
        <w:rPr>
          <w:color w:val="000000"/>
          <w:sz w:val="28"/>
          <w:szCs w:val="28"/>
        </w:rPr>
      </w:pPr>
    </w:p>
    <w:p w14:paraId="6D556055" w14:textId="77777777" w:rsidR="00452AFF" w:rsidRDefault="00452AFF" w:rsidP="00452AFF">
      <w:pPr>
        <w:jc w:val="both"/>
        <w:rPr>
          <w:color w:val="000000"/>
          <w:sz w:val="28"/>
          <w:szCs w:val="28"/>
        </w:rPr>
      </w:pPr>
    </w:p>
    <w:p w14:paraId="7F5D930A" w14:textId="77777777" w:rsidR="00452AFF" w:rsidRDefault="00452AFF" w:rsidP="00452AFF">
      <w:pPr>
        <w:jc w:val="both"/>
        <w:rPr>
          <w:color w:val="000000"/>
          <w:sz w:val="28"/>
          <w:szCs w:val="28"/>
        </w:rPr>
      </w:pPr>
    </w:p>
    <w:p w14:paraId="43DED1B5" w14:textId="77777777" w:rsidR="00452AFF" w:rsidRDefault="00452AFF" w:rsidP="00452AFF">
      <w:pPr>
        <w:jc w:val="both"/>
        <w:rPr>
          <w:color w:val="000000"/>
          <w:sz w:val="28"/>
          <w:szCs w:val="28"/>
        </w:rPr>
      </w:pPr>
    </w:p>
    <w:p w14:paraId="561FD5F5" w14:textId="77777777" w:rsidR="00452AFF" w:rsidRDefault="00452AFF" w:rsidP="00452AFF">
      <w:pPr>
        <w:jc w:val="center"/>
        <w:rPr>
          <w:color w:val="000000"/>
          <w:sz w:val="28"/>
          <w:szCs w:val="28"/>
        </w:rPr>
      </w:pPr>
      <w:r w:rsidRPr="00370081">
        <w:rPr>
          <w:color w:val="000000"/>
          <w:sz w:val="28"/>
          <w:szCs w:val="28"/>
        </w:rPr>
        <w:lastRenderedPageBreak/>
        <w:t xml:space="preserve">Расчет затрат </w:t>
      </w:r>
      <w:r>
        <w:rPr>
          <w:color w:val="000000"/>
          <w:sz w:val="28"/>
          <w:szCs w:val="28"/>
        </w:rPr>
        <w:t xml:space="preserve">ТСО </w:t>
      </w:r>
      <w:r w:rsidRPr="00370081">
        <w:rPr>
          <w:color w:val="000000"/>
          <w:sz w:val="28"/>
          <w:szCs w:val="28"/>
        </w:rPr>
        <w:t xml:space="preserve">на строительство двух одноцепных ВЛ 110 </w:t>
      </w:r>
      <w:proofErr w:type="spellStart"/>
      <w:r w:rsidRPr="00370081">
        <w:rPr>
          <w:color w:val="000000"/>
          <w:sz w:val="28"/>
          <w:szCs w:val="28"/>
        </w:rPr>
        <w:t>кВ</w:t>
      </w:r>
      <w:proofErr w:type="spellEnd"/>
      <w:r w:rsidRPr="00370081">
        <w:rPr>
          <w:color w:val="000000"/>
          <w:sz w:val="28"/>
          <w:szCs w:val="28"/>
        </w:rPr>
        <w:t xml:space="preserve"> отпайками от ВJI 110 </w:t>
      </w:r>
      <w:proofErr w:type="spellStart"/>
      <w:r w:rsidRPr="00370081">
        <w:rPr>
          <w:color w:val="000000"/>
          <w:sz w:val="28"/>
          <w:szCs w:val="28"/>
        </w:rPr>
        <w:t>кВ</w:t>
      </w:r>
      <w:proofErr w:type="spellEnd"/>
      <w:r w:rsidRPr="00370081">
        <w:rPr>
          <w:color w:val="000000"/>
          <w:sz w:val="28"/>
          <w:szCs w:val="28"/>
        </w:rPr>
        <w:t xml:space="preserve"> </w:t>
      </w:r>
      <w:proofErr w:type="spellStart"/>
      <w:r w:rsidRPr="00370081">
        <w:rPr>
          <w:color w:val="000000"/>
          <w:sz w:val="28"/>
          <w:szCs w:val="28"/>
        </w:rPr>
        <w:t>Шестаковская</w:t>
      </w:r>
      <w:proofErr w:type="spellEnd"/>
      <w:r w:rsidRPr="00370081">
        <w:rPr>
          <w:color w:val="000000"/>
          <w:sz w:val="28"/>
          <w:szCs w:val="28"/>
        </w:rPr>
        <w:t xml:space="preserve"> - Бачатская-1, 2 до ПС 110 </w:t>
      </w:r>
      <w:proofErr w:type="spellStart"/>
      <w:r w:rsidRPr="00370081">
        <w:rPr>
          <w:color w:val="000000"/>
          <w:sz w:val="28"/>
          <w:szCs w:val="28"/>
        </w:rPr>
        <w:t>кВ</w:t>
      </w:r>
      <w:proofErr w:type="spellEnd"/>
      <w:r w:rsidRPr="00370081">
        <w:rPr>
          <w:color w:val="000000"/>
          <w:sz w:val="28"/>
          <w:szCs w:val="28"/>
        </w:rPr>
        <w:t xml:space="preserve"> </w:t>
      </w:r>
      <w:proofErr w:type="spellStart"/>
      <w:r w:rsidRPr="00370081">
        <w:rPr>
          <w:color w:val="000000"/>
          <w:sz w:val="28"/>
          <w:szCs w:val="28"/>
        </w:rPr>
        <w:t>Бочаты</w:t>
      </w:r>
      <w:proofErr w:type="spellEnd"/>
      <w:r w:rsidRPr="00370081">
        <w:rPr>
          <w:color w:val="000000"/>
          <w:sz w:val="28"/>
          <w:szCs w:val="28"/>
        </w:rPr>
        <w:t xml:space="preserve"> с примене</w:t>
      </w:r>
      <w:r>
        <w:rPr>
          <w:color w:val="000000"/>
          <w:sz w:val="28"/>
          <w:szCs w:val="28"/>
        </w:rPr>
        <w:t xml:space="preserve">нием укрупненных нормативов цен, </w:t>
      </w:r>
      <w:r w:rsidRPr="00370081">
        <w:rPr>
          <w:color w:val="000000"/>
          <w:sz w:val="28"/>
          <w:szCs w:val="28"/>
        </w:rPr>
        <w:t>тыс. руб.</w:t>
      </w:r>
    </w:p>
    <w:p w14:paraId="1E60039A" w14:textId="77777777" w:rsidR="00452AFF" w:rsidRPr="00370081" w:rsidRDefault="00452AFF" w:rsidP="00452AFF">
      <w:pPr>
        <w:ind w:firstLine="709"/>
        <w:jc w:val="right"/>
        <w:rPr>
          <w:sz w:val="28"/>
          <w:szCs w:val="28"/>
        </w:rPr>
      </w:pPr>
      <w:r>
        <w:rPr>
          <w:sz w:val="28"/>
          <w:szCs w:val="28"/>
        </w:rPr>
        <w:t>Таблица 3</w:t>
      </w:r>
    </w:p>
    <w:tbl>
      <w:tblPr>
        <w:tblW w:w="5000" w:type="pct"/>
        <w:tblLook w:val="04A0" w:firstRow="1" w:lastRow="0" w:firstColumn="1" w:lastColumn="0" w:noHBand="0" w:noVBand="1"/>
      </w:tblPr>
      <w:tblGrid>
        <w:gridCol w:w="1229"/>
        <w:gridCol w:w="1175"/>
        <w:gridCol w:w="1363"/>
        <w:gridCol w:w="1363"/>
        <w:gridCol w:w="1175"/>
        <w:gridCol w:w="1175"/>
        <w:gridCol w:w="1175"/>
        <w:gridCol w:w="1176"/>
        <w:gridCol w:w="1323"/>
        <w:gridCol w:w="1179"/>
        <w:gridCol w:w="1182"/>
        <w:gridCol w:w="1176"/>
      </w:tblGrid>
      <w:tr w:rsidR="00452AFF" w:rsidRPr="00452AFF" w14:paraId="401A1895" w14:textId="77777777" w:rsidTr="00163217">
        <w:trPr>
          <w:trHeight w:val="458"/>
        </w:trPr>
        <w:tc>
          <w:tcPr>
            <w:tcW w:w="41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476FE7D" w14:textId="77777777" w:rsidR="00452AFF" w:rsidRPr="00452AFF" w:rsidRDefault="00452AFF" w:rsidP="00163217">
            <w:pPr>
              <w:jc w:val="center"/>
              <w:rPr>
                <w:sz w:val="20"/>
                <w:szCs w:val="20"/>
              </w:rPr>
            </w:pPr>
            <w:r w:rsidRPr="00452AFF">
              <w:rPr>
                <w:sz w:val="20"/>
                <w:szCs w:val="20"/>
              </w:rPr>
              <w:t> </w:t>
            </w:r>
          </w:p>
        </w:tc>
        <w:tc>
          <w:tcPr>
            <w:tcW w:w="4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0DEF8E" w14:textId="77777777" w:rsidR="00452AFF" w:rsidRPr="00452AFF" w:rsidRDefault="00452AFF" w:rsidP="00163217">
            <w:pPr>
              <w:jc w:val="center"/>
              <w:rPr>
                <w:sz w:val="20"/>
                <w:szCs w:val="20"/>
              </w:rPr>
            </w:pPr>
            <w:proofErr w:type="gramStart"/>
            <w:r w:rsidRPr="00452AFF">
              <w:rPr>
                <w:sz w:val="20"/>
                <w:szCs w:val="20"/>
              </w:rPr>
              <w:t xml:space="preserve">СМР,   </w:t>
            </w:r>
            <w:proofErr w:type="gramEnd"/>
            <w:r w:rsidRPr="00452AFF">
              <w:rPr>
                <w:sz w:val="20"/>
                <w:szCs w:val="20"/>
              </w:rPr>
              <w:t xml:space="preserve">                        (Л1-04-1)</w:t>
            </w:r>
          </w:p>
        </w:tc>
        <w:tc>
          <w:tcPr>
            <w:tcW w:w="46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5ABF4DF" w14:textId="77777777" w:rsidR="00452AFF" w:rsidRPr="00452AFF" w:rsidRDefault="00452AFF" w:rsidP="00163217">
            <w:pPr>
              <w:jc w:val="center"/>
              <w:rPr>
                <w:sz w:val="20"/>
                <w:szCs w:val="20"/>
              </w:rPr>
            </w:pPr>
            <w:r w:rsidRPr="00452AFF">
              <w:rPr>
                <w:sz w:val="20"/>
                <w:szCs w:val="20"/>
              </w:rPr>
              <w:t>коэффициент для Л</w:t>
            </w:r>
            <w:proofErr w:type="gramStart"/>
            <w:r w:rsidRPr="00452AFF">
              <w:rPr>
                <w:sz w:val="20"/>
                <w:szCs w:val="20"/>
              </w:rPr>
              <w:t xml:space="preserve">1,   </w:t>
            </w:r>
            <w:proofErr w:type="gramEnd"/>
            <w:r w:rsidRPr="00452AFF">
              <w:rPr>
                <w:sz w:val="20"/>
                <w:szCs w:val="20"/>
              </w:rPr>
              <w:t xml:space="preserve">                    (Ц2-42-19)</w:t>
            </w:r>
          </w:p>
        </w:tc>
        <w:tc>
          <w:tcPr>
            <w:tcW w:w="46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DE0A7F" w14:textId="77777777" w:rsidR="00452AFF" w:rsidRPr="00452AFF" w:rsidRDefault="00452AFF" w:rsidP="00163217">
            <w:pPr>
              <w:jc w:val="center"/>
              <w:rPr>
                <w:sz w:val="20"/>
                <w:szCs w:val="20"/>
              </w:rPr>
            </w:pPr>
            <w:r w:rsidRPr="00452AFF">
              <w:rPr>
                <w:sz w:val="20"/>
                <w:szCs w:val="20"/>
              </w:rPr>
              <w:t xml:space="preserve">коэффициент для Л3-Л11, О1, О2                   </w:t>
            </w:r>
            <w:proofErr w:type="gramStart"/>
            <w:r w:rsidRPr="00452AFF">
              <w:rPr>
                <w:sz w:val="20"/>
                <w:szCs w:val="20"/>
              </w:rPr>
              <w:t xml:space="preserve">   (</w:t>
            </w:r>
            <w:proofErr w:type="gramEnd"/>
            <w:r w:rsidRPr="00452AFF">
              <w:rPr>
                <w:sz w:val="20"/>
                <w:szCs w:val="20"/>
              </w:rPr>
              <w:t>Ц2-42-35)</w:t>
            </w:r>
          </w:p>
        </w:tc>
        <w:tc>
          <w:tcPr>
            <w:tcW w:w="4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1456ACD" w14:textId="77777777" w:rsidR="00452AFF" w:rsidRPr="00452AFF" w:rsidRDefault="00452AFF" w:rsidP="00163217">
            <w:pPr>
              <w:jc w:val="center"/>
              <w:rPr>
                <w:sz w:val="20"/>
                <w:szCs w:val="20"/>
              </w:rPr>
            </w:pPr>
            <w:r w:rsidRPr="00452AFF">
              <w:rPr>
                <w:sz w:val="20"/>
                <w:szCs w:val="20"/>
              </w:rPr>
              <w:t>Опоры, (Л3-04-1)</w:t>
            </w:r>
          </w:p>
        </w:tc>
        <w:tc>
          <w:tcPr>
            <w:tcW w:w="4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F1F0AF2" w14:textId="77777777" w:rsidR="00452AFF" w:rsidRPr="00452AFF" w:rsidRDefault="00452AFF" w:rsidP="00163217">
            <w:pPr>
              <w:jc w:val="center"/>
              <w:rPr>
                <w:sz w:val="20"/>
                <w:szCs w:val="20"/>
              </w:rPr>
            </w:pPr>
            <w:proofErr w:type="gramStart"/>
            <w:r w:rsidRPr="00452AFF">
              <w:rPr>
                <w:sz w:val="20"/>
                <w:szCs w:val="20"/>
              </w:rPr>
              <w:t xml:space="preserve">Провод,   </w:t>
            </w:r>
            <w:proofErr w:type="gramEnd"/>
            <w:r w:rsidRPr="00452AFF">
              <w:rPr>
                <w:sz w:val="20"/>
                <w:szCs w:val="20"/>
              </w:rPr>
              <w:t xml:space="preserve">                    (Л5-01)</w:t>
            </w:r>
          </w:p>
        </w:tc>
        <w:tc>
          <w:tcPr>
            <w:tcW w:w="4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F3C2E6" w14:textId="77777777" w:rsidR="00452AFF" w:rsidRPr="00452AFF" w:rsidRDefault="00452AFF" w:rsidP="00163217">
            <w:pPr>
              <w:jc w:val="center"/>
              <w:rPr>
                <w:sz w:val="20"/>
                <w:szCs w:val="20"/>
              </w:rPr>
            </w:pPr>
            <w:proofErr w:type="spellStart"/>
            <w:r w:rsidRPr="00452AFF">
              <w:rPr>
                <w:sz w:val="20"/>
                <w:szCs w:val="20"/>
              </w:rPr>
              <w:t>ПИРы</w:t>
            </w:r>
            <w:proofErr w:type="spellEnd"/>
            <w:r w:rsidRPr="00452AFF">
              <w:rPr>
                <w:sz w:val="20"/>
                <w:szCs w:val="20"/>
              </w:rPr>
              <w:t>, (П3)</w:t>
            </w:r>
          </w:p>
        </w:tc>
        <w:tc>
          <w:tcPr>
            <w:tcW w:w="4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688DB5A" w14:textId="77777777" w:rsidR="00452AFF" w:rsidRPr="00452AFF" w:rsidRDefault="00452AFF" w:rsidP="00163217">
            <w:pPr>
              <w:jc w:val="center"/>
              <w:rPr>
                <w:sz w:val="20"/>
                <w:szCs w:val="20"/>
              </w:rPr>
            </w:pPr>
            <w:proofErr w:type="gramStart"/>
            <w:r w:rsidRPr="00452AFF">
              <w:rPr>
                <w:sz w:val="20"/>
                <w:szCs w:val="20"/>
              </w:rPr>
              <w:t xml:space="preserve">ДПТ,   </w:t>
            </w:r>
            <w:proofErr w:type="gramEnd"/>
            <w:r w:rsidRPr="00452AFF">
              <w:rPr>
                <w:sz w:val="20"/>
                <w:szCs w:val="20"/>
              </w:rPr>
              <w:t xml:space="preserve">  (П9-11)</w:t>
            </w:r>
          </w:p>
        </w:tc>
        <w:tc>
          <w:tcPr>
            <w:tcW w:w="446"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53F7D2" w14:textId="77777777" w:rsidR="00452AFF" w:rsidRPr="00452AFF" w:rsidRDefault="00452AFF" w:rsidP="00163217">
            <w:pPr>
              <w:jc w:val="center"/>
              <w:rPr>
                <w:sz w:val="20"/>
                <w:szCs w:val="20"/>
              </w:rPr>
            </w:pPr>
            <w:r w:rsidRPr="00452AFF">
              <w:rPr>
                <w:sz w:val="20"/>
                <w:szCs w:val="20"/>
              </w:rPr>
              <w:t>Кадастровые работы, (П10-01-1)</w:t>
            </w:r>
          </w:p>
        </w:tc>
        <w:tc>
          <w:tcPr>
            <w:tcW w:w="40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F56EAE3" w14:textId="77777777" w:rsidR="00452AFF" w:rsidRPr="00452AFF" w:rsidRDefault="00452AFF" w:rsidP="00163217">
            <w:pPr>
              <w:jc w:val="center"/>
              <w:rPr>
                <w:sz w:val="20"/>
                <w:szCs w:val="20"/>
              </w:rPr>
            </w:pPr>
            <w:r w:rsidRPr="00452AFF">
              <w:rPr>
                <w:sz w:val="20"/>
                <w:szCs w:val="20"/>
              </w:rPr>
              <w:t xml:space="preserve">Вырубка просеки, (Б7-01) </w:t>
            </w:r>
          </w:p>
        </w:tc>
        <w:tc>
          <w:tcPr>
            <w:tcW w:w="40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7DD7C3" w14:textId="77777777" w:rsidR="00452AFF" w:rsidRPr="00452AFF" w:rsidRDefault="00452AFF" w:rsidP="00163217">
            <w:pPr>
              <w:jc w:val="center"/>
              <w:rPr>
                <w:sz w:val="20"/>
                <w:szCs w:val="20"/>
              </w:rPr>
            </w:pPr>
            <w:proofErr w:type="spellStart"/>
            <w:r w:rsidRPr="00452AFF">
              <w:rPr>
                <w:sz w:val="20"/>
                <w:szCs w:val="20"/>
              </w:rPr>
              <w:t>Грозотрос</w:t>
            </w:r>
            <w:proofErr w:type="spellEnd"/>
            <w:r w:rsidRPr="00452AFF">
              <w:rPr>
                <w:sz w:val="20"/>
                <w:szCs w:val="20"/>
              </w:rPr>
              <w:t>, (Л6-03)</w:t>
            </w:r>
          </w:p>
        </w:tc>
        <w:tc>
          <w:tcPr>
            <w:tcW w:w="402"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CB30C0" w14:textId="77777777" w:rsidR="00452AFF" w:rsidRPr="00452AFF" w:rsidRDefault="00452AFF" w:rsidP="00163217">
            <w:pPr>
              <w:jc w:val="center"/>
              <w:rPr>
                <w:sz w:val="20"/>
                <w:szCs w:val="20"/>
              </w:rPr>
            </w:pPr>
            <w:r w:rsidRPr="00452AFF">
              <w:rPr>
                <w:sz w:val="20"/>
                <w:szCs w:val="20"/>
              </w:rPr>
              <w:t xml:space="preserve">ВСЕГО </w:t>
            </w:r>
          </w:p>
        </w:tc>
      </w:tr>
      <w:tr w:rsidR="00452AFF" w:rsidRPr="00452AFF" w14:paraId="330183E5" w14:textId="77777777" w:rsidTr="00163217">
        <w:trPr>
          <w:trHeight w:val="458"/>
        </w:trPr>
        <w:tc>
          <w:tcPr>
            <w:tcW w:w="413" w:type="pct"/>
            <w:vMerge/>
            <w:tcBorders>
              <w:top w:val="single" w:sz="8" w:space="0" w:color="auto"/>
              <w:left w:val="single" w:sz="8" w:space="0" w:color="auto"/>
              <w:bottom w:val="single" w:sz="8" w:space="0" w:color="000000"/>
              <w:right w:val="single" w:sz="8" w:space="0" w:color="auto"/>
            </w:tcBorders>
            <w:vAlign w:val="center"/>
            <w:hideMark/>
          </w:tcPr>
          <w:p w14:paraId="442DD602"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2D77E850" w14:textId="77777777" w:rsidR="00452AFF" w:rsidRPr="00452AFF" w:rsidRDefault="00452AFF" w:rsidP="00163217">
            <w:pPr>
              <w:rPr>
                <w:sz w:val="20"/>
                <w:szCs w:val="20"/>
              </w:rPr>
            </w:pP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6C1819E1" w14:textId="77777777" w:rsidR="00452AFF" w:rsidRPr="00452AFF" w:rsidRDefault="00452AFF" w:rsidP="00163217">
            <w:pPr>
              <w:rPr>
                <w:sz w:val="20"/>
                <w:szCs w:val="20"/>
              </w:rPr>
            </w:pP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73A5BE40"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3880A4A5"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3A393079"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3F056654"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4D336C39" w14:textId="77777777" w:rsidR="00452AFF" w:rsidRPr="00452AFF" w:rsidRDefault="00452AFF" w:rsidP="00163217">
            <w:pPr>
              <w:rPr>
                <w:sz w:val="20"/>
                <w:szCs w:val="20"/>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48CB9A07" w14:textId="77777777" w:rsidR="00452AFF" w:rsidRPr="00452AFF" w:rsidRDefault="00452AFF" w:rsidP="00163217">
            <w:pPr>
              <w:rPr>
                <w:sz w:val="20"/>
                <w:szCs w:val="20"/>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14:paraId="45E0D7C8" w14:textId="77777777" w:rsidR="00452AFF" w:rsidRPr="00452AFF" w:rsidRDefault="00452AFF" w:rsidP="00163217">
            <w:pPr>
              <w:rPr>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5DC2FA4E"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1C097CB2" w14:textId="77777777" w:rsidR="00452AFF" w:rsidRPr="00452AFF" w:rsidRDefault="00452AFF" w:rsidP="00163217">
            <w:pPr>
              <w:rPr>
                <w:sz w:val="20"/>
                <w:szCs w:val="20"/>
              </w:rPr>
            </w:pPr>
          </w:p>
        </w:tc>
      </w:tr>
      <w:tr w:rsidR="00452AFF" w:rsidRPr="00452AFF" w14:paraId="68FF58B8" w14:textId="77777777" w:rsidTr="00163217">
        <w:trPr>
          <w:trHeight w:val="1890"/>
        </w:trPr>
        <w:tc>
          <w:tcPr>
            <w:tcW w:w="413" w:type="pct"/>
            <w:tcBorders>
              <w:top w:val="nil"/>
              <w:left w:val="single" w:sz="8" w:space="0" w:color="auto"/>
              <w:bottom w:val="single" w:sz="8" w:space="0" w:color="auto"/>
              <w:right w:val="single" w:sz="8" w:space="0" w:color="auto"/>
            </w:tcBorders>
            <w:shd w:val="clear" w:color="000000" w:fill="FFFFFF"/>
            <w:noWrap/>
            <w:vAlign w:val="center"/>
            <w:hideMark/>
          </w:tcPr>
          <w:p w14:paraId="5C2DA9C1"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single" w:sz="8" w:space="0" w:color="auto"/>
              <w:right w:val="single" w:sz="8" w:space="0" w:color="auto"/>
            </w:tcBorders>
            <w:shd w:val="clear" w:color="000000" w:fill="FFFFFF"/>
            <w:noWrap/>
            <w:vAlign w:val="center"/>
            <w:hideMark/>
          </w:tcPr>
          <w:p w14:paraId="5ED6287A" w14:textId="77777777" w:rsidR="00452AFF" w:rsidRPr="00452AFF" w:rsidRDefault="00452AFF" w:rsidP="00163217">
            <w:pPr>
              <w:jc w:val="center"/>
              <w:rPr>
                <w:sz w:val="20"/>
                <w:szCs w:val="20"/>
              </w:rPr>
            </w:pPr>
            <w:r w:rsidRPr="00452AFF">
              <w:rPr>
                <w:sz w:val="20"/>
                <w:szCs w:val="20"/>
              </w:rPr>
              <w:t>1 цепь</w:t>
            </w:r>
          </w:p>
        </w:tc>
        <w:tc>
          <w:tcPr>
            <w:tcW w:w="461" w:type="pct"/>
            <w:tcBorders>
              <w:top w:val="nil"/>
              <w:left w:val="nil"/>
              <w:bottom w:val="single" w:sz="8" w:space="0" w:color="auto"/>
              <w:right w:val="single" w:sz="8" w:space="0" w:color="auto"/>
            </w:tcBorders>
            <w:shd w:val="clear" w:color="000000" w:fill="FFFFFF"/>
            <w:vAlign w:val="center"/>
            <w:hideMark/>
          </w:tcPr>
          <w:p w14:paraId="58DBC894" w14:textId="77777777" w:rsidR="00452AFF" w:rsidRPr="00452AFF" w:rsidRDefault="00452AFF" w:rsidP="00163217">
            <w:pPr>
              <w:jc w:val="center"/>
              <w:rPr>
                <w:sz w:val="20"/>
                <w:szCs w:val="20"/>
              </w:rPr>
            </w:pPr>
            <w:r w:rsidRPr="00452AFF">
              <w:rPr>
                <w:sz w:val="20"/>
                <w:szCs w:val="20"/>
              </w:rPr>
              <w:t xml:space="preserve">две одноцепные ВЛ в одном коридоре               </w:t>
            </w: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02AAC410" w14:textId="77777777" w:rsidR="00452AFF" w:rsidRPr="00452AFF" w:rsidRDefault="00452AFF" w:rsidP="00163217">
            <w:pPr>
              <w:rPr>
                <w:sz w:val="20"/>
                <w:szCs w:val="20"/>
              </w:rPr>
            </w:pPr>
          </w:p>
        </w:tc>
        <w:tc>
          <w:tcPr>
            <w:tcW w:w="402" w:type="pct"/>
            <w:tcBorders>
              <w:top w:val="nil"/>
              <w:left w:val="nil"/>
              <w:bottom w:val="single" w:sz="8" w:space="0" w:color="auto"/>
              <w:right w:val="single" w:sz="8" w:space="0" w:color="auto"/>
            </w:tcBorders>
            <w:shd w:val="clear" w:color="000000" w:fill="FFFFFF"/>
            <w:noWrap/>
            <w:vAlign w:val="center"/>
            <w:hideMark/>
          </w:tcPr>
          <w:p w14:paraId="6C305BAC" w14:textId="77777777" w:rsidR="00452AFF" w:rsidRPr="00452AFF" w:rsidRDefault="00452AFF" w:rsidP="00163217">
            <w:pPr>
              <w:jc w:val="center"/>
              <w:rPr>
                <w:sz w:val="20"/>
                <w:szCs w:val="20"/>
              </w:rPr>
            </w:pPr>
            <w:r w:rsidRPr="00452AFF">
              <w:rPr>
                <w:sz w:val="20"/>
                <w:szCs w:val="20"/>
              </w:rPr>
              <w:t>1 цепь</w:t>
            </w:r>
          </w:p>
        </w:tc>
        <w:tc>
          <w:tcPr>
            <w:tcW w:w="402" w:type="pct"/>
            <w:tcBorders>
              <w:top w:val="nil"/>
              <w:left w:val="nil"/>
              <w:bottom w:val="single" w:sz="8" w:space="0" w:color="auto"/>
              <w:right w:val="single" w:sz="8" w:space="0" w:color="auto"/>
            </w:tcBorders>
            <w:shd w:val="clear" w:color="000000" w:fill="FFFFFF"/>
            <w:noWrap/>
            <w:vAlign w:val="center"/>
            <w:hideMark/>
          </w:tcPr>
          <w:p w14:paraId="1639C8BB" w14:textId="77777777" w:rsidR="00452AFF" w:rsidRPr="00452AFF" w:rsidRDefault="00452AFF" w:rsidP="00163217">
            <w:pPr>
              <w:jc w:val="center"/>
              <w:rPr>
                <w:sz w:val="20"/>
                <w:szCs w:val="20"/>
              </w:rPr>
            </w:pPr>
            <w:r w:rsidRPr="00452AFF">
              <w:rPr>
                <w:sz w:val="20"/>
                <w:szCs w:val="20"/>
              </w:rPr>
              <w:t>70 мм*2</w:t>
            </w: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41D66010"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58300D25" w14:textId="77777777" w:rsidR="00452AFF" w:rsidRPr="00452AFF" w:rsidRDefault="00452AFF" w:rsidP="00163217">
            <w:pPr>
              <w:rPr>
                <w:sz w:val="20"/>
                <w:szCs w:val="20"/>
              </w:rPr>
            </w:pPr>
          </w:p>
        </w:tc>
        <w:tc>
          <w:tcPr>
            <w:tcW w:w="446" w:type="pct"/>
            <w:vMerge/>
            <w:tcBorders>
              <w:top w:val="single" w:sz="8" w:space="0" w:color="auto"/>
              <w:left w:val="single" w:sz="8" w:space="0" w:color="auto"/>
              <w:bottom w:val="single" w:sz="8" w:space="0" w:color="000000"/>
              <w:right w:val="single" w:sz="8" w:space="0" w:color="auto"/>
            </w:tcBorders>
            <w:vAlign w:val="center"/>
            <w:hideMark/>
          </w:tcPr>
          <w:p w14:paraId="46751B49" w14:textId="77777777" w:rsidR="00452AFF" w:rsidRPr="00452AFF" w:rsidRDefault="00452AFF" w:rsidP="00163217">
            <w:pPr>
              <w:rPr>
                <w:sz w:val="20"/>
                <w:szCs w:val="20"/>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14:paraId="15A48701" w14:textId="77777777" w:rsidR="00452AFF" w:rsidRPr="00452AFF" w:rsidRDefault="00452AFF" w:rsidP="00163217">
            <w:pPr>
              <w:rPr>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63DBEFC7" w14:textId="77777777" w:rsidR="00452AFF" w:rsidRPr="00452AFF" w:rsidRDefault="00452AFF" w:rsidP="00163217">
            <w:pPr>
              <w:rPr>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078A8AE6" w14:textId="77777777" w:rsidR="00452AFF" w:rsidRPr="00452AFF" w:rsidRDefault="00452AFF" w:rsidP="00163217">
            <w:pPr>
              <w:rPr>
                <w:sz w:val="20"/>
                <w:szCs w:val="20"/>
              </w:rPr>
            </w:pPr>
          </w:p>
        </w:tc>
      </w:tr>
      <w:tr w:rsidR="00452AFF" w:rsidRPr="00452AFF" w14:paraId="1EFCDE2D" w14:textId="77777777" w:rsidTr="00163217">
        <w:trPr>
          <w:trHeight w:val="390"/>
        </w:trPr>
        <w:tc>
          <w:tcPr>
            <w:tcW w:w="413" w:type="pct"/>
            <w:tcBorders>
              <w:top w:val="nil"/>
              <w:left w:val="single" w:sz="8" w:space="0" w:color="auto"/>
              <w:bottom w:val="single" w:sz="8" w:space="0" w:color="auto"/>
              <w:right w:val="single" w:sz="8" w:space="0" w:color="auto"/>
            </w:tcBorders>
            <w:shd w:val="clear" w:color="000000" w:fill="FFFFFF"/>
            <w:vAlign w:val="center"/>
            <w:hideMark/>
          </w:tcPr>
          <w:p w14:paraId="26FB6968" w14:textId="77777777" w:rsidR="00452AFF" w:rsidRPr="00452AFF" w:rsidRDefault="00452AFF" w:rsidP="00163217">
            <w:pPr>
              <w:jc w:val="center"/>
              <w:rPr>
                <w:sz w:val="20"/>
                <w:szCs w:val="20"/>
              </w:rPr>
            </w:pPr>
            <w:r w:rsidRPr="00452AFF">
              <w:rPr>
                <w:sz w:val="20"/>
                <w:szCs w:val="20"/>
              </w:rPr>
              <w:t>Измеритель</w:t>
            </w:r>
          </w:p>
        </w:tc>
        <w:tc>
          <w:tcPr>
            <w:tcW w:w="402" w:type="pct"/>
            <w:tcBorders>
              <w:top w:val="nil"/>
              <w:left w:val="nil"/>
              <w:bottom w:val="single" w:sz="8" w:space="0" w:color="auto"/>
              <w:right w:val="single" w:sz="8" w:space="0" w:color="auto"/>
            </w:tcBorders>
            <w:shd w:val="clear" w:color="000000" w:fill="FFFFFF"/>
            <w:noWrap/>
            <w:vAlign w:val="center"/>
            <w:hideMark/>
          </w:tcPr>
          <w:p w14:paraId="1607771A" w14:textId="77777777" w:rsidR="00452AFF" w:rsidRPr="00452AFF" w:rsidRDefault="00452AFF" w:rsidP="00163217">
            <w:pPr>
              <w:jc w:val="center"/>
              <w:rPr>
                <w:sz w:val="20"/>
                <w:szCs w:val="20"/>
              </w:rPr>
            </w:pPr>
            <w:r w:rsidRPr="00452AFF">
              <w:rPr>
                <w:sz w:val="20"/>
                <w:szCs w:val="20"/>
              </w:rPr>
              <w:t>1 км</w:t>
            </w:r>
          </w:p>
        </w:tc>
        <w:tc>
          <w:tcPr>
            <w:tcW w:w="461" w:type="pct"/>
            <w:tcBorders>
              <w:top w:val="nil"/>
              <w:left w:val="nil"/>
              <w:bottom w:val="single" w:sz="8" w:space="0" w:color="auto"/>
              <w:right w:val="single" w:sz="8" w:space="0" w:color="auto"/>
            </w:tcBorders>
            <w:shd w:val="clear" w:color="000000" w:fill="FFFFFF"/>
            <w:vAlign w:val="center"/>
            <w:hideMark/>
          </w:tcPr>
          <w:p w14:paraId="3770DC64" w14:textId="77777777" w:rsidR="00452AFF" w:rsidRPr="00452AFF" w:rsidRDefault="00452AFF" w:rsidP="00163217">
            <w:pPr>
              <w:jc w:val="center"/>
              <w:rPr>
                <w:sz w:val="20"/>
                <w:szCs w:val="20"/>
              </w:rPr>
            </w:pPr>
            <w:r w:rsidRPr="00452AFF">
              <w:rPr>
                <w:sz w:val="20"/>
                <w:szCs w:val="20"/>
              </w:rPr>
              <w:t> </w:t>
            </w:r>
          </w:p>
        </w:tc>
        <w:tc>
          <w:tcPr>
            <w:tcW w:w="461" w:type="pct"/>
            <w:tcBorders>
              <w:top w:val="nil"/>
              <w:left w:val="nil"/>
              <w:bottom w:val="single" w:sz="8" w:space="0" w:color="auto"/>
              <w:right w:val="single" w:sz="8" w:space="0" w:color="auto"/>
            </w:tcBorders>
            <w:shd w:val="clear" w:color="000000" w:fill="FFFFFF"/>
            <w:vAlign w:val="center"/>
            <w:hideMark/>
          </w:tcPr>
          <w:p w14:paraId="7FC3A7CA"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single" w:sz="8" w:space="0" w:color="auto"/>
              <w:right w:val="single" w:sz="8" w:space="0" w:color="auto"/>
            </w:tcBorders>
            <w:shd w:val="clear" w:color="000000" w:fill="FFFFFF"/>
            <w:noWrap/>
            <w:vAlign w:val="center"/>
            <w:hideMark/>
          </w:tcPr>
          <w:p w14:paraId="1008EAD2" w14:textId="77777777" w:rsidR="00452AFF" w:rsidRPr="00452AFF" w:rsidRDefault="00452AFF" w:rsidP="00163217">
            <w:pPr>
              <w:jc w:val="center"/>
              <w:rPr>
                <w:sz w:val="20"/>
                <w:szCs w:val="20"/>
              </w:rPr>
            </w:pPr>
            <w:r w:rsidRPr="00452AFF">
              <w:rPr>
                <w:sz w:val="20"/>
                <w:szCs w:val="20"/>
              </w:rPr>
              <w:t>1 км</w:t>
            </w:r>
          </w:p>
        </w:tc>
        <w:tc>
          <w:tcPr>
            <w:tcW w:w="402" w:type="pct"/>
            <w:tcBorders>
              <w:top w:val="nil"/>
              <w:left w:val="nil"/>
              <w:bottom w:val="single" w:sz="8" w:space="0" w:color="auto"/>
              <w:right w:val="single" w:sz="8" w:space="0" w:color="auto"/>
            </w:tcBorders>
            <w:shd w:val="clear" w:color="000000" w:fill="FFFFFF"/>
            <w:noWrap/>
            <w:vAlign w:val="center"/>
            <w:hideMark/>
          </w:tcPr>
          <w:p w14:paraId="41252646" w14:textId="77777777" w:rsidR="00452AFF" w:rsidRPr="00452AFF" w:rsidRDefault="00452AFF" w:rsidP="00163217">
            <w:pPr>
              <w:jc w:val="center"/>
              <w:rPr>
                <w:sz w:val="20"/>
                <w:szCs w:val="20"/>
              </w:rPr>
            </w:pPr>
            <w:r w:rsidRPr="00452AFF">
              <w:rPr>
                <w:sz w:val="20"/>
                <w:szCs w:val="20"/>
              </w:rPr>
              <w:t>1 км</w:t>
            </w:r>
          </w:p>
        </w:tc>
        <w:tc>
          <w:tcPr>
            <w:tcW w:w="402" w:type="pct"/>
            <w:tcBorders>
              <w:top w:val="nil"/>
              <w:left w:val="nil"/>
              <w:bottom w:val="single" w:sz="8" w:space="0" w:color="auto"/>
              <w:right w:val="single" w:sz="8" w:space="0" w:color="auto"/>
            </w:tcBorders>
            <w:shd w:val="clear" w:color="000000" w:fill="FFFFFF"/>
            <w:vAlign w:val="center"/>
            <w:hideMark/>
          </w:tcPr>
          <w:p w14:paraId="493A16CF" w14:textId="77777777" w:rsidR="00452AFF" w:rsidRPr="00452AFF" w:rsidRDefault="00452AFF" w:rsidP="00163217">
            <w:pPr>
              <w:jc w:val="center"/>
              <w:rPr>
                <w:sz w:val="20"/>
                <w:szCs w:val="20"/>
              </w:rPr>
            </w:pPr>
            <w:r w:rsidRPr="00452AFF">
              <w:rPr>
                <w:sz w:val="20"/>
                <w:szCs w:val="20"/>
              </w:rPr>
              <w:t>1 ед.</w:t>
            </w:r>
          </w:p>
        </w:tc>
        <w:tc>
          <w:tcPr>
            <w:tcW w:w="402" w:type="pct"/>
            <w:tcBorders>
              <w:top w:val="nil"/>
              <w:left w:val="nil"/>
              <w:bottom w:val="single" w:sz="8" w:space="0" w:color="auto"/>
              <w:right w:val="single" w:sz="8" w:space="0" w:color="auto"/>
            </w:tcBorders>
            <w:shd w:val="clear" w:color="000000" w:fill="FFFFFF"/>
            <w:noWrap/>
            <w:vAlign w:val="center"/>
            <w:hideMark/>
          </w:tcPr>
          <w:p w14:paraId="5489D2B2" w14:textId="77777777" w:rsidR="00452AFF" w:rsidRPr="00452AFF" w:rsidRDefault="00452AFF" w:rsidP="00163217">
            <w:pPr>
              <w:jc w:val="center"/>
              <w:rPr>
                <w:sz w:val="20"/>
                <w:szCs w:val="20"/>
              </w:rPr>
            </w:pPr>
            <w:r w:rsidRPr="00452AFF">
              <w:rPr>
                <w:sz w:val="20"/>
                <w:szCs w:val="20"/>
              </w:rPr>
              <w:t>1 км</w:t>
            </w:r>
          </w:p>
        </w:tc>
        <w:tc>
          <w:tcPr>
            <w:tcW w:w="446" w:type="pct"/>
            <w:tcBorders>
              <w:top w:val="nil"/>
              <w:left w:val="nil"/>
              <w:bottom w:val="single" w:sz="8" w:space="0" w:color="auto"/>
              <w:right w:val="single" w:sz="8" w:space="0" w:color="auto"/>
            </w:tcBorders>
            <w:shd w:val="clear" w:color="000000" w:fill="FFFFFF"/>
            <w:vAlign w:val="center"/>
            <w:hideMark/>
          </w:tcPr>
          <w:p w14:paraId="4664EC27" w14:textId="77777777" w:rsidR="00452AFF" w:rsidRPr="00452AFF" w:rsidRDefault="00452AFF" w:rsidP="00163217">
            <w:pPr>
              <w:jc w:val="center"/>
              <w:rPr>
                <w:sz w:val="20"/>
                <w:szCs w:val="20"/>
              </w:rPr>
            </w:pPr>
            <w:r w:rsidRPr="00452AFF">
              <w:rPr>
                <w:sz w:val="20"/>
                <w:szCs w:val="20"/>
              </w:rPr>
              <w:t>100 км</w:t>
            </w:r>
          </w:p>
        </w:tc>
        <w:tc>
          <w:tcPr>
            <w:tcW w:w="403" w:type="pct"/>
            <w:tcBorders>
              <w:top w:val="nil"/>
              <w:left w:val="nil"/>
              <w:bottom w:val="single" w:sz="8" w:space="0" w:color="auto"/>
              <w:right w:val="single" w:sz="8" w:space="0" w:color="auto"/>
            </w:tcBorders>
            <w:shd w:val="clear" w:color="000000" w:fill="FFFFFF"/>
            <w:vAlign w:val="center"/>
            <w:hideMark/>
          </w:tcPr>
          <w:p w14:paraId="28C466D1" w14:textId="77777777" w:rsidR="00452AFF" w:rsidRPr="00452AFF" w:rsidRDefault="00452AFF" w:rsidP="00163217">
            <w:pPr>
              <w:jc w:val="center"/>
              <w:rPr>
                <w:sz w:val="20"/>
                <w:szCs w:val="20"/>
              </w:rPr>
            </w:pPr>
            <w:r w:rsidRPr="00452AFF">
              <w:rPr>
                <w:sz w:val="20"/>
                <w:szCs w:val="20"/>
              </w:rPr>
              <w:t>1 га</w:t>
            </w:r>
          </w:p>
        </w:tc>
        <w:tc>
          <w:tcPr>
            <w:tcW w:w="404" w:type="pct"/>
            <w:tcBorders>
              <w:top w:val="nil"/>
              <w:left w:val="nil"/>
              <w:bottom w:val="single" w:sz="8" w:space="0" w:color="auto"/>
              <w:right w:val="single" w:sz="8" w:space="0" w:color="auto"/>
            </w:tcBorders>
            <w:shd w:val="clear" w:color="000000" w:fill="FFFFFF"/>
            <w:noWrap/>
            <w:vAlign w:val="center"/>
            <w:hideMark/>
          </w:tcPr>
          <w:p w14:paraId="11A920D1" w14:textId="77777777" w:rsidR="00452AFF" w:rsidRPr="00452AFF" w:rsidRDefault="00452AFF" w:rsidP="00163217">
            <w:pPr>
              <w:jc w:val="center"/>
              <w:rPr>
                <w:sz w:val="20"/>
                <w:szCs w:val="20"/>
              </w:rPr>
            </w:pPr>
            <w:r w:rsidRPr="00452AFF">
              <w:rPr>
                <w:sz w:val="20"/>
                <w:szCs w:val="20"/>
              </w:rPr>
              <w:t>1 км</w:t>
            </w:r>
          </w:p>
        </w:tc>
        <w:tc>
          <w:tcPr>
            <w:tcW w:w="402" w:type="pct"/>
            <w:tcBorders>
              <w:top w:val="nil"/>
              <w:left w:val="nil"/>
              <w:bottom w:val="single" w:sz="8" w:space="0" w:color="auto"/>
              <w:right w:val="single" w:sz="8" w:space="0" w:color="auto"/>
            </w:tcBorders>
            <w:shd w:val="clear" w:color="000000" w:fill="FFFFFF"/>
            <w:noWrap/>
            <w:vAlign w:val="center"/>
            <w:hideMark/>
          </w:tcPr>
          <w:p w14:paraId="205CB0F1" w14:textId="77777777" w:rsidR="00452AFF" w:rsidRPr="00452AFF" w:rsidRDefault="00452AFF" w:rsidP="00163217">
            <w:pPr>
              <w:jc w:val="center"/>
              <w:rPr>
                <w:b/>
                <w:bCs/>
                <w:sz w:val="20"/>
                <w:szCs w:val="20"/>
              </w:rPr>
            </w:pPr>
            <w:r w:rsidRPr="00452AFF">
              <w:rPr>
                <w:b/>
                <w:bCs/>
                <w:sz w:val="20"/>
                <w:szCs w:val="20"/>
              </w:rPr>
              <w:t> </w:t>
            </w:r>
          </w:p>
        </w:tc>
      </w:tr>
      <w:tr w:rsidR="00452AFF" w:rsidRPr="00452AFF" w14:paraId="73CBF6FB" w14:textId="77777777" w:rsidTr="00163217">
        <w:trPr>
          <w:trHeight w:val="765"/>
        </w:trPr>
        <w:tc>
          <w:tcPr>
            <w:tcW w:w="413" w:type="pct"/>
            <w:tcBorders>
              <w:top w:val="nil"/>
              <w:left w:val="single" w:sz="8" w:space="0" w:color="auto"/>
              <w:bottom w:val="single" w:sz="8" w:space="0" w:color="auto"/>
              <w:right w:val="single" w:sz="8" w:space="0" w:color="auto"/>
            </w:tcBorders>
            <w:shd w:val="clear" w:color="000000" w:fill="FFFFFF"/>
            <w:vAlign w:val="center"/>
            <w:hideMark/>
          </w:tcPr>
          <w:p w14:paraId="65E428E8" w14:textId="77777777" w:rsidR="00452AFF" w:rsidRPr="00452AFF" w:rsidRDefault="00452AFF" w:rsidP="00163217">
            <w:pPr>
              <w:jc w:val="center"/>
              <w:rPr>
                <w:sz w:val="20"/>
                <w:szCs w:val="20"/>
              </w:rPr>
            </w:pPr>
            <w:r w:rsidRPr="00452AFF">
              <w:rPr>
                <w:sz w:val="20"/>
                <w:szCs w:val="20"/>
              </w:rPr>
              <w:t>Величина измерителя</w:t>
            </w:r>
          </w:p>
        </w:tc>
        <w:tc>
          <w:tcPr>
            <w:tcW w:w="402" w:type="pct"/>
            <w:tcBorders>
              <w:top w:val="nil"/>
              <w:left w:val="nil"/>
              <w:bottom w:val="single" w:sz="8" w:space="0" w:color="auto"/>
              <w:right w:val="single" w:sz="8" w:space="0" w:color="auto"/>
            </w:tcBorders>
            <w:shd w:val="clear" w:color="000000" w:fill="FFFFFF"/>
            <w:noWrap/>
            <w:vAlign w:val="center"/>
            <w:hideMark/>
          </w:tcPr>
          <w:p w14:paraId="7D022DD6" w14:textId="77777777" w:rsidR="00452AFF" w:rsidRPr="00452AFF" w:rsidRDefault="00452AFF" w:rsidP="00163217">
            <w:pPr>
              <w:jc w:val="center"/>
              <w:rPr>
                <w:sz w:val="20"/>
                <w:szCs w:val="20"/>
              </w:rPr>
            </w:pPr>
            <w:r w:rsidRPr="00452AFF">
              <w:rPr>
                <w:sz w:val="20"/>
                <w:szCs w:val="20"/>
              </w:rPr>
              <w:t>6,63</w:t>
            </w:r>
          </w:p>
        </w:tc>
        <w:tc>
          <w:tcPr>
            <w:tcW w:w="461" w:type="pct"/>
            <w:tcBorders>
              <w:top w:val="nil"/>
              <w:left w:val="nil"/>
              <w:bottom w:val="single" w:sz="8" w:space="0" w:color="auto"/>
              <w:right w:val="single" w:sz="8" w:space="0" w:color="auto"/>
            </w:tcBorders>
            <w:shd w:val="clear" w:color="000000" w:fill="FFFFFF"/>
            <w:vAlign w:val="center"/>
            <w:hideMark/>
          </w:tcPr>
          <w:p w14:paraId="57A5579D" w14:textId="77777777" w:rsidR="00452AFF" w:rsidRPr="00452AFF" w:rsidRDefault="00452AFF" w:rsidP="00163217">
            <w:pPr>
              <w:jc w:val="center"/>
              <w:rPr>
                <w:sz w:val="20"/>
                <w:szCs w:val="20"/>
              </w:rPr>
            </w:pPr>
            <w:r w:rsidRPr="00452AFF">
              <w:rPr>
                <w:sz w:val="20"/>
                <w:szCs w:val="20"/>
              </w:rPr>
              <w:t> </w:t>
            </w:r>
          </w:p>
        </w:tc>
        <w:tc>
          <w:tcPr>
            <w:tcW w:w="461" w:type="pct"/>
            <w:tcBorders>
              <w:top w:val="nil"/>
              <w:left w:val="nil"/>
              <w:bottom w:val="single" w:sz="8" w:space="0" w:color="auto"/>
              <w:right w:val="single" w:sz="8" w:space="0" w:color="auto"/>
            </w:tcBorders>
            <w:shd w:val="clear" w:color="000000" w:fill="FFFFFF"/>
            <w:vAlign w:val="center"/>
            <w:hideMark/>
          </w:tcPr>
          <w:p w14:paraId="7D1EF906"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single" w:sz="8" w:space="0" w:color="auto"/>
              <w:right w:val="single" w:sz="8" w:space="0" w:color="auto"/>
            </w:tcBorders>
            <w:shd w:val="clear" w:color="000000" w:fill="FFFFFF"/>
            <w:noWrap/>
            <w:vAlign w:val="center"/>
            <w:hideMark/>
          </w:tcPr>
          <w:p w14:paraId="284456F7" w14:textId="77777777" w:rsidR="00452AFF" w:rsidRPr="00452AFF" w:rsidRDefault="00452AFF" w:rsidP="00163217">
            <w:pPr>
              <w:jc w:val="center"/>
              <w:rPr>
                <w:sz w:val="20"/>
                <w:szCs w:val="20"/>
              </w:rPr>
            </w:pPr>
            <w:r w:rsidRPr="00452AFF">
              <w:rPr>
                <w:sz w:val="20"/>
                <w:szCs w:val="20"/>
              </w:rPr>
              <w:t>6,63</w:t>
            </w:r>
          </w:p>
        </w:tc>
        <w:tc>
          <w:tcPr>
            <w:tcW w:w="402" w:type="pct"/>
            <w:tcBorders>
              <w:top w:val="nil"/>
              <w:left w:val="nil"/>
              <w:bottom w:val="single" w:sz="8" w:space="0" w:color="auto"/>
              <w:right w:val="nil"/>
            </w:tcBorders>
            <w:shd w:val="clear" w:color="000000" w:fill="FFFFFF"/>
            <w:noWrap/>
            <w:vAlign w:val="center"/>
            <w:hideMark/>
          </w:tcPr>
          <w:p w14:paraId="60C8F7E7" w14:textId="77777777" w:rsidR="00452AFF" w:rsidRPr="00452AFF" w:rsidRDefault="00452AFF" w:rsidP="00163217">
            <w:pPr>
              <w:jc w:val="center"/>
              <w:rPr>
                <w:sz w:val="20"/>
                <w:szCs w:val="20"/>
              </w:rPr>
            </w:pPr>
            <w:r w:rsidRPr="00452AFF">
              <w:rPr>
                <w:sz w:val="20"/>
                <w:szCs w:val="20"/>
              </w:rPr>
              <w:t>6,63</w:t>
            </w:r>
          </w:p>
        </w:tc>
        <w:tc>
          <w:tcPr>
            <w:tcW w:w="402" w:type="pct"/>
            <w:tcBorders>
              <w:top w:val="nil"/>
              <w:left w:val="single" w:sz="8" w:space="0" w:color="auto"/>
              <w:bottom w:val="single" w:sz="8" w:space="0" w:color="auto"/>
              <w:right w:val="single" w:sz="8" w:space="0" w:color="auto"/>
            </w:tcBorders>
            <w:shd w:val="clear" w:color="000000" w:fill="FFFFFF"/>
            <w:vAlign w:val="center"/>
            <w:hideMark/>
          </w:tcPr>
          <w:p w14:paraId="18DB3F46" w14:textId="77777777" w:rsidR="00452AFF" w:rsidRPr="00452AFF" w:rsidRDefault="00452AFF" w:rsidP="00163217">
            <w:pPr>
              <w:jc w:val="center"/>
              <w:rPr>
                <w:sz w:val="20"/>
                <w:szCs w:val="20"/>
              </w:rPr>
            </w:pPr>
            <w:r w:rsidRPr="00452AFF">
              <w:rPr>
                <w:sz w:val="20"/>
                <w:szCs w:val="20"/>
              </w:rPr>
              <w:t>1</w:t>
            </w:r>
          </w:p>
        </w:tc>
        <w:tc>
          <w:tcPr>
            <w:tcW w:w="402" w:type="pct"/>
            <w:tcBorders>
              <w:top w:val="nil"/>
              <w:left w:val="nil"/>
              <w:bottom w:val="single" w:sz="8" w:space="0" w:color="auto"/>
              <w:right w:val="single" w:sz="8" w:space="0" w:color="auto"/>
            </w:tcBorders>
            <w:shd w:val="clear" w:color="000000" w:fill="FFFFFF"/>
            <w:vAlign w:val="center"/>
            <w:hideMark/>
          </w:tcPr>
          <w:p w14:paraId="2E17188D" w14:textId="77777777" w:rsidR="00452AFF" w:rsidRPr="00452AFF" w:rsidRDefault="00452AFF" w:rsidP="00163217">
            <w:pPr>
              <w:jc w:val="center"/>
              <w:rPr>
                <w:sz w:val="20"/>
                <w:szCs w:val="20"/>
              </w:rPr>
            </w:pPr>
            <w:r w:rsidRPr="00452AFF">
              <w:rPr>
                <w:sz w:val="20"/>
                <w:szCs w:val="20"/>
              </w:rPr>
              <w:t>6,63</w:t>
            </w:r>
          </w:p>
        </w:tc>
        <w:tc>
          <w:tcPr>
            <w:tcW w:w="446" w:type="pct"/>
            <w:tcBorders>
              <w:top w:val="nil"/>
              <w:left w:val="nil"/>
              <w:bottom w:val="single" w:sz="8" w:space="0" w:color="auto"/>
              <w:right w:val="single" w:sz="8" w:space="0" w:color="auto"/>
            </w:tcBorders>
            <w:shd w:val="clear" w:color="000000" w:fill="FFFFFF"/>
            <w:vAlign w:val="center"/>
            <w:hideMark/>
          </w:tcPr>
          <w:p w14:paraId="4715B4EF" w14:textId="77777777" w:rsidR="00452AFF" w:rsidRPr="00452AFF" w:rsidRDefault="00452AFF" w:rsidP="00163217">
            <w:pPr>
              <w:jc w:val="center"/>
              <w:rPr>
                <w:sz w:val="20"/>
                <w:szCs w:val="20"/>
              </w:rPr>
            </w:pPr>
            <w:r w:rsidRPr="00452AFF">
              <w:rPr>
                <w:sz w:val="20"/>
                <w:szCs w:val="20"/>
              </w:rPr>
              <w:t>6,63</w:t>
            </w:r>
          </w:p>
        </w:tc>
        <w:tc>
          <w:tcPr>
            <w:tcW w:w="403" w:type="pct"/>
            <w:tcBorders>
              <w:top w:val="nil"/>
              <w:left w:val="nil"/>
              <w:bottom w:val="single" w:sz="8" w:space="0" w:color="auto"/>
              <w:right w:val="single" w:sz="8" w:space="0" w:color="auto"/>
            </w:tcBorders>
            <w:shd w:val="clear" w:color="000000" w:fill="FFFFFF"/>
            <w:vAlign w:val="center"/>
            <w:hideMark/>
          </w:tcPr>
          <w:p w14:paraId="26CB1B41" w14:textId="77777777" w:rsidR="00452AFF" w:rsidRPr="00452AFF" w:rsidRDefault="00452AFF" w:rsidP="00163217">
            <w:pPr>
              <w:jc w:val="center"/>
              <w:rPr>
                <w:sz w:val="20"/>
                <w:szCs w:val="20"/>
              </w:rPr>
            </w:pPr>
            <w:r w:rsidRPr="00452AFF">
              <w:rPr>
                <w:sz w:val="20"/>
                <w:szCs w:val="20"/>
              </w:rPr>
              <w:t>1</w:t>
            </w:r>
          </w:p>
        </w:tc>
        <w:tc>
          <w:tcPr>
            <w:tcW w:w="404" w:type="pct"/>
            <w:tcBorders>
              <w:top w:val="nil"/>
              <w:left w:val="nil"/>
              <w:bottom w:val="single" w:sz="8" w:space="0" w:color="auto"/>
              <w:right w:val="single" w:sz="8" w:space="0" w:color="auto"/>
            </w:tcBorders>
            <w:shd w:val="clear" w:color="000000" w:fill="FFFFFF"/>
            <w:vAlign w:val="center"/>
            <w:hideMark/>
          </w:tcPr>
          <w:p w14:paraId="58E14BB4" w14:textId="77777777" w:rsidR="00452AFF" w:rsidRPr="00452AFF" w:rsidRDefault="00452AFF" w:rsidP="00163217">
            <w:pPr>
              <w:jc w:val="center"/>
              <w:rPr>
                <w:sz w:val="20"/>
                <w:szCs w:val="20"/>
              </w:rPr>
            </w:pPr>
            <w:r w:rsidRPr="00452AFF">
              <w:rPr>
                <w:sz w:val="20"/>
                <w:szCs w:val="20"/>
              </w:rPr>
              <w:t>6,63</w:t>
            </w:r>
          </w:p>
        </w:tc>
        <w:tc>
          <w:tcPr>
            <w:tcW w:w="402" w:type="pct"/>
            <w:tcBorders>
              <w:top w:val="nil"/>
              <w:left w:val="nil"/>
              <w:bottom w:val="single" w:sz="8" w:space="0" w:color="auto"/>
              <w:right w:val="single" w:sz="8" w:space="0" w:color="auto"/>
            </w:tcBorders>
            <w:shd w:val="clear" w:color="000000" w:fill="FFFFFF"/>
            <w:noWrap/>
            <w:vAlign w:val="center"/>
            <w:hideMark/>
          </w:tcPr>
          <w:p w14:paraId="56220FFB" w14:textId="77777777" w:rsidR="00452AFF" w:rsidRPr="00452AFF" w:rsidRDefault="00452AFF" w:rsidP="00163217">
            <w:pPr>
              <w:jc w:val="center"/>
              <w:rPr>
                <w:b/>
                <w:bCs/>
                <w:sz w:val="20"/>
                <w:szCs w:val="20"/>
              </w:rPr>
            </w:pPr>
            <w:r w:rsidRPr="00452AFF">
              <w:rPr>
                <w:b/>
                <w:bCs/>
                <w:sz w:val="20"/>
                <w:szCs w:val="20"/>
              </w:rPr>
              <w:t> </w:t>
            </w:r>
          </w:p>
        </w:tc>
      </w:tr>
      <w:tr w:rsidR="00452AFF" w:rsidRPr="00452AFF" w14:paraId="5872A933" w14:textId="77777777" w:rsidTr="00163217">
        <w:trPr>
          <w:trHeight w:val="1515"/>
        </w:trPr>
        <w:tc>
          <w:tcPr>
            <w:tcW w:w="413" w:type="pct"/>
            <w:tcBorders>
              <w:top w:val="nil"/>
              <w:left w:val="single" w:sz="8" w:space="0" w:color="auto"/>
              <w:bottom w:val="single" w:sz="8" w:space="0" w:color="auto"/>
              <w:right w:val="single" w:sz="8" w:space="0" w:color="auto"/>
            </w:tcBorders>
            <w:shd w:val="clear" w:color="000000" w:fill="FFFFFF"/>
            <w:vAlign w:val="center"/>
            <w:hideMark/>
          </w:tcPr>
          <w:p w14:paraId="72CF037A" w14:textId="77777777" w:rsidR="00452AFF" w:rsidRPr="00452AFF" w:rsidRDefault="00452AFF" w:rsidP="00163217">
            <w:pPr>
              <w:jc w:val="center"/>
              <w:rPr>
                <w:sz w:val="20"/>
                <w:szCs w:val="20"/>
              </w:rPr>
            </w:pPr>
            <w:r w:rsidRPr="00452AFF">
              <w:rPr>
                <w:sz w:val="20"/>
                <w:szCs w:val="20"/>
              </w:rPr>
              <w:t>Норматив цены на единицу измерителя</w:t>
            </w:r>
          </w:p>
        </w:tc>
        <w:tc>
          <w:tcPr>
            <w:tcW w:w="402" w:type="pct"/>
            <w:tcBorders>
              <w:top w:val="nil"/>
              <w:left w:val="nil"/>
              <w:bottom w:val="single" w:sz="8" w:space="0" w:color="auto"/>
              <w:right w:val="single" w:sz="8" w:space="0" w:color="auto"/>
            </w:tcBorders>
            <w:shd w:val="clear" w:color="000000" w:fill="FFFFFF"/>
            <w:noWrap/>
            <w:vAlign w:val="center"/>
            <w:hideMark/>
          </w:tcPr>
          <w:p w14:paraId="0AC548BF" w14:textId="77777777" w:rsidR="00452AFF" w:rsidRPr="00452AFF" w:rsidRDefault="00452AFF" w:rsidP="00163217">
            <w:pPr>
              <w:jc w:val="center"/>
              <w:rPr>
                <w:sz w:val="20"/>
                <w:szCs w:val="20"/>
              </w:rPr>
            </w:pPr>
            <w:r w:rsidRPr="00452AFF">
              <w:rPr>
                <w:sz w:val="20"/>
                <w:szCs w:val="20"/>
              </w:rPr>
              <w:t>2 267,00</w:t>
            </w:r>
          </w:p>
        </w:tc>
        <w:tc>
          <w:tcPr>
            <w:tcW w:w="461" w:type="pct"/>
            <w:tcBorders>
              <w:top w:val="nil"/>
              <w:left w:val="nil"/>
              <w:bottom w:val="single" w:sz="8" w:space="0" w:color="auto"/>
              <w:right w:val="single" w:sz="8" w:space="0" w:color="auto"/>
            </w:tcBorders>
            <w:shd w:val="clear" w:color="000000" w:fill="FFFFFF"/>
            <w:noWrap/>
            <w:vAlign w:val="center"/>
            <w:hideMark/>
          </w:tcPr>
          <w:p w14:paraId="4D8490BE" w14:textId="77777777" w:rsidR="00452AFF" w:rsidRPr="00452AFF" w:rsidRDefault="00452AFF" w:rsidP="00163217">
            <w:pPr>
              <w:jc w:val="center"/>
              <w:rPr>
                <w:sz w:val="20"/>
                <w:szCs w:val="20"/>
              </w:rPr>
            </w:pPr>
            <w:r w:rsidRPr="00452AFF">
              <w:rPr>
                <w:sz w:val="20"/>
                <w:szCs w:val="20"/>
              </w:rPr>
              <w:t>1,64</w:t>
            </w:r>
          </w:p>
        </w:tc>
        <w:tc>
          <w:tcPr>
            <w:tcW w:w="461" w:type="pct"/>
            <w:tcBorders>
              <w:top w:val="nil"/>
              <w:left w:val="nil"/>
              <w:bottom w:val="single" w:sz="8" w:space="0" w:color="auto"/>
              <w:right w:val="single" w:sz="8" w:space="0" w:color="auto"/>
            </w:tcBorders>
            <w:shd w:val="clear" w:color="000000" w:fill="FFFFFF"/>
            <w:noWrap/>
            <w:vAlign w:val="center"/>
            <w:hideMark/>
          </w:tcPr>
          <w:p w14:paraId="71B19C31" w14:textId="77777777" w:rsidR="00452AFF" w:rsidRPr="00452AFF" w:rsidRDefault="00452AFF" w:rsidP="00163217">
            <w:pPr>
              <w:jc w:val="center"/>
              <w:rPr>
                <w:sz w:val="20"/>
                <w:szCs w:val="20"/>
              </w:rPr>
            </w:pPr>
            <w:r w:rsidRPr="00452AFF">
              <w:rPr>
                <w:sz w:val="20"/>
                <w:szCs w:val="20"/>
              </w:rPr>
              <w:t>1,05</w:t>
            </w:r>
          </w:p>
        </w:tc>
        <w:tc>
          <w:tcPr>
            <w:tcW w:w="402" w:type="pct"/>
            <w:tcBorders>
              <w:top w:val="nil"/>
              <w:left w:val="nil"/>
              <w:bottom w:val="single" w:sz="8" w:space="0" w:color="auto"/>
              <w:right w:val="single" w:sz="8" w:space="0" w:color="auto"/>
            </w:tcBorders>
            <w:shd w:val="clear" w:color="000000" w:fill="FFFFFF"/>
            <w:noWrap/>
            <w:vAlign w:val="center"/>
            <w:hideMark/>
          </w:tcPr>
          <w:p w14:paraId="45C1F578" w14:textId="77777777" w:rsidR="00452AFF" w:rsidRPr="00452AFF" w:rsidRDefault="00452AFF" w:rsidP="00163217">
            <w:pPr>
              <w:jc w:val="center"/>
              <w:rPr>
                <w:sz w:val="20"/>
                <w:szCs w:val="20"/>
              </w:rPr>
            </w:pPr>
            <w:r w:rsidRPr="00452AFF">
              <w:rPr>
                <w:sz w:val="20"/>
                <w:szCs w:val="20"/>
              </w:rPr>
              <w:t>1 944,00</w:t>
            </w:r>
          </w:p>
        </w:tc>
        <w:tc>
          <w:tcPr>
            <w:tcW w:w="402" w:type="pct"/>
            <w:tcBorders>
              <w:top w:val="nil"/>
              <w:left w:val="nil"/>
              <w:bottom w:val="single" w:sz="8" w:space="0" w:color="auto"/>
              <w:right w:val="nil"/>
            </w:tcBorders>
            <w:shd w:val="clear" w:color="000000" w:fill="FFFFFF"/>
            <w:noWrap/>
            <w:vAlign w:val="center"/>
            <w:hideMark/>
          </w:tcPr>
          <w:p w14:paraId="3CF2C533" w14:textId="77777777" w:rsidR="00452AFF" w:rsidRPr="00452AFF" w:rsidRDefault="00452AFF" w:rsidP="00163217">
            <w:pPr>
              <w:jc w:val="center"/>
              <w:rPr>
                <w:sz w:val="20"/>
                <w:szCs w:val="20"/>
              </w:rPr>
            </w:pPr>
            <w:r w:rsidRPr="00452AFF">
              <w:rPr>
                <w:sz w:val="20"/>
                <w:szCs w:val="20"/>
              </w:rPr>
              <w:t>341</w:t>
            </w:r>
          </w:p>
        </w:tc>
        <w:tc>
          <w:tcPr>
            <w:tcW w:w="402" w:type="pct"/>
            <w:tcBorders>
              <w:top w:val="nil"/>
              <w:left w:val="single" w:sz="8" w:space="0" w:color="auto"/>
              <w:bottom w:val="single" w:sz="8" w:space="0" w:color="auto"/>
              <w:right w:val="single" w:sz="8" w:space="0" w:color="auto"/>
            </w:tcBorders>
            <w:shd w:val="clear" w:color="000000" w:fill="FFFFFF"/>
            <w:noWrap/>
            <w:vAlign w:val="center"/>
            <w:hideMark/>
          </w:tcPr>
          <w:p w14:paraId="48840FBE" w14:textId="77777777" w:rsidR="00452AFF" w:rsidRPr="00452AFF" w:rsidRDefault="00452AFF" w:rsidP="00163217">
            <w:pPr>
              <w:jc w:val="center"/>
              <w:rPr>
                <w:sz w:val="20"/>
                <w:szCs w:val="20"/>
              </w:rPr>
            </w:pPr>
            <w:r w:rsidRPr="00452AFF">
              <w:rPr>
                <w:sz w:val="20"/>
                <w:szCs w:val="20"/>
              </w:rPr>
              <w:t>4 181,66</w:t>
            </w:r>
          </w:p>
        </w:tc>
        <w:tc>
          <w:tcPr>
            <w:tcW w:w="402" w:type="pct"/>
            <w:tcBorders>
              <w:top w:val="nil"/>
              <w:left w:val="nil"/>
              <w:bottom w:val="single" w:sz="8" w:space="0" w:color="auto"/>
              <w:right w:val="single" w:sz="8" w:space="0" w:color="auto"/>
            </w:tcBorders>
            <w:shd w:val="clear" w:color="000000" w:fill="FFFFFF"/>
            <w:noWrap/>
            <w:vAlign w:val="center"/>
            <w:hideMark/>
          </w:tcPr>
          <w:p w14:paraId="0D5CBA2D" w14:textId="77777777" w:rsidR="00452AFF" w:rsidRPr="00452AFF" w:rsidRDefault="00452AFF" w:rsidP="00163217">
            <w:pPr>
              <w:jc w:val="center"/>
              <w:rPr>
                <w:sz w:val="20"/>
                <w:szCs w:val="20"/>
              </w:rPr>
            </w:pPr>
            <w:r w:rsidRPr="00452AFF">
              <w:rPr>
                <w:sz w:val="20"/>
                <w:szCs w:val="20"/>
              </w:rPr>
              <w:t>230</w:t>
            </w:r>
          </w:p>
        </w:tc>
        <w:tc>
          <w:tcPr>
            <w:tcW w:w="446" w:type="pct"/>
            <w:tcBorders>
              <w:top w:val="nil"/>
              <w:left w:val="nil"/>
              <w:bottom w:val="single" w:sz="8" w:space="0" w:color="auto"/>
              <w:right w:val="single" w:sz="8" w:space="0" w:color="auto"/>
            </w:tcBorders>
            <w:shd w:val="clear" w:color="000000" w:fill="FFFFFF"/>
            <w:noWrap/>
            <w:vAlign w:val="center"/>
            <w:hideMark/>
          </w:tcPr>
          <w:p w14:paraId="395F1522" w14:textId="77777777" w:rsidR="00452AFF" w:rsidRPr="00452AFF" w:rsidRDefault="00452AFF" w:rsidP="00163217">
            <w:pPr>
              <w:jc w:val="center"/>
              <w:rPr>
                <w:sz w:val="20"/>
                <w:szCs w:val="20"/>
              </w:rPr>
            </w:pPr>
            <w:r w:rsidRPr="00452AFF">
              <w:rPr>
                <w:sz w:val="20"/>
                <w:szCs w:val="20"/>
              </w:rPr>
              <w:t>2 151,00</w:t>
            </w:r>
          </w:p>
        </w:tc>
        <w:tc>
          <w:tcPr>
            <w:tcW w:w="403" w:type="pct"/>
            <w:tcBorders>
              <w:top w:val="nil"/>
              <w:left w:val="nil"/>
              <w:bottom w:val="single" w:sz="8" w:space="0" w:color="auto"/>
              <w:right w:val="single" w:sz="8" w:space="0" w:color="auto"/>
            </w:tcBorders>
            <w:shd w:val="clear" w:color="000000" w:fill="FFFFFF"/>
            <w:noWrap/>
            <w:vAlign w:val="center"/>
            <w:hideMark/>
          </w:tcPr>
          <w:p w14:paraId="0FBA8974" w14:textId="77777777" w:rsidR="00452AFF" w:rsidRPr="00452AFF" w:rsidRDefault="00452AFF" w:rsidP="00163217">
            <w:pPr>
              <w:jc w:val="center"/>
              <w:rPr>
                <w:sz w:val="20"/>
                <w:szCs w:val="20"/>
              </w:rPr>
            </w:pPr>
            <w:r w:rsidRPr="00452AFF">
              <w:rPr>
                <w:sz w:val="20"/>
                <w:szCs w:val="20"/>
              </w:rPr>
              <w:t>30</w:t>
            </w:r>
          </w:p>
        </w:tc>
        <w:tc>
          <w:tcPr>
            <w:tcW w:w="404" w:type="pct"/>
            <w:tcBorders>
              <w:top w:val="nil"/>
              <w:left w:val="nil"/>
              <w:bottom w:val="single" w:sz="8" w:space="0" w:color="auto"/>
              <w:right w:val="single" w:sz="8" w:space="0" w:color="auto"/>
            </w:tcBorders>
            <w:shd w:val="clear" w:color="000000" w:fill="FFFFFF"/>
            <w:noWrap/>
            <w:vAlign w:val="center"/>
            <w:hideMark/>
          </w:tcPr>
          <w:p w14:paraId="0237E14A" w14:textId="77777777" w:rsidR="00452AFF" w:rsidRPr="00452AFF" w:rsidRDefault="00452AFF" w:rsidP="00163217">
            <w:pPr>
              <w:jc w:val="center"/>
              <w:rPr>
                <w:sz w:val="20"/>
                <w:szCs w:val="20"/>
              </w:rPr>
            </w:pPr>
            <w:r w:rsidRPr="00452AFF">
              <w:rPr>
                <w:sz w:val="20"/>
                <w:szCs w:val="20"/>
              </w:rPr>
              <w:t>185</w:t>
            </w:r>
          </w:p>
        </w:tc>
        <w:tc>
          <w:tcPr>
            <w:tcW w:w="402" w:type="pct"/>
            <w:tcBorders>
              <w:top w:val="nil"/>
              <w:left w:val="nil"/>
              <w:bottom w:val="single" w:sz="8" w:space="0" w:color="auto"/>
              <w:right w:val="single" w:sz="8" w:space="0" w:color="auto"/>
            </w:tcBorders>
            <w:shd w:val="clear" w:color="000000" w:fill="FFFFFF"/>
            <w:noWrap/>
            <w:vAlign w:val="center"/>
            <w:hideMark/>
          </w:tcPr>
          <w:p w14:paraId="34CA8590" w14:textId="77777777" w:rsidR="00452AFF" w:rsidRPr="00452AFF" w:rsidRDefault="00452AFF" w:rsidP="00163217">
            <w:pPr>
              <w:jc w:val="center"/>
              <w:rPr>
                <w:sz w:val="20"/>
                <w:szCs w:val="20"/>
              </w:rPr>
            </w:pPr>
            <w:r w:rsidRPr="00452AFF">
              <w:rPr>
                <w:sz w:val="20"/>
                <w:szCs w:val="20"/>
              </w:rPr>
              <w:t> </w:t>
            </w:r>
          </w:p>
        </w:tc>
      </w:tr>
      <w:tr w:rsidR="00452AFF" w:rsidRPr="00452AFF" w14:paraId="0265915F" w14:textId="77777777" w:rsidTr="00163217">
        <w:trPr>
          <w:trHeight w:val="390"/>
        </w:trPr>
        <w:tc>
          <w:tcPr>
            <w:tcW w:w="413" w:type="pct"/>
            <w:tcBorders>
              <w:top w:val="nil"/>
              <w:left w:val="single" w:sz="8" w:space="0" w:color="auto"/>
              <w:bottom w:val="single" w:sz="8" w:space="0" w:color="auto"/>
              <w:right w:val="single" w:sz="8" w:space="0" w:color="auto"/>
            </w:tcBorders>
            <w:shd w:val="clear" w:color="000000" w:fill="FFFFFF"/>
            <w:noWrap/>
            <w:vAlign w:val="center"/>
            <w:hideMark/>
          </w:tcPr>
          <w:p w14:paraId="41D1E9BC" w14:textId="77777777" w:rsidR="00452AFF" w:rsidRPr="00452AFF" w:rsidRDefault="00452AFF" w:rsidP="00163217">
            <w:pPr>
              <w:jc w:val="center"/>
              <w:rPr>
                <w:sz w:val="20"/>
                <w:szCs w:val="20"/>
              </w:rPr>
            </w:pPr>
            <w:r w:rsidRPr="00452AFF">
              <w:rPr>
                <w:sz w:val="20"/>
                <w:szCs w:val="20"/>
              </w:rPr>
              <w:t>Затраты</w:t>
            </w:r>
          </w:p>
        </w:tc>
        <w:tc>
          <w:tcPr>
            <w:tcW w:w="402" w:type="pct"/>
            <w:tcBorders>
              <w:top w:val="nil"/>
              <w:left w:val="nil"/>
              <w:bottom w:val="single" w:sz="8" w:space="0" w:color="auto"/>
              <w:right w:val="single" w:sz="8" w:space="0" w:color="auto"/>
            </w:tcBorders>
            <w:shd w:val="clear" w:color="000000" w:fill="FFFFFF"/>
            <w:noWrap/>
            <w:vAlign w:val="center"/>
            <w:hideMark/>
          </w:tcPr>
          <w:p w14:paraId="2D00B3D4" w14:textId="77777777" w:rsidR="00452AFF" w:rsidRPr="00452AFF" w:rsidRDefault="00452AFF" w:rsidP="00163217">
            <w:pPr>
              <w:jc w:val="center"/>
              <w:rPr>
                <w:sz w:val="20"/>
                <w:szCs w:val="20"/>
              </w:rPr>
            </w:pPr>
            <w:r w:rsidRPr="00452AFF">
              <w:rPr>
                <w:sz w:val="20"/>
                <w:szCs w:val="20"/>
              </w:rPr>
              <w:t>24 649,54</w:t>
            </w:r>
          </w:p>
        </w:tc>
        <w:tc>
          <w:tcPr>
            <w:tcW w:w="461" w:type="pct"/>
            <w:tcBorders>
              <w:top w:val="nil"/>
              <w:left w:val="nil"/>
              <w:bottom w:val="single" w:sz="8" w:space="0" w:color="auto"/>
              <w:right w:val="single" w:sz="8" w:space="0" w:color="auto"/>
            </w:tcBorders>
            <w:shd w:val="clear" w:color="000000" w:fill="FFFFFF"/>
            <w:noWrap/>
            <w:vAlign w:val="center"/>
            <w:hideMark/>
          </w:tcPr>
          <w:p w14:paraId="0EFFA063" w14:textId="77777777" w:rsidR="00452AFF" w:rsidRPr="00452AFF" w:rsidRDefault="00452AFF" w:rsidP="00163217">
            <w:pPr>
              <w:jc w:val="center"/>
              <w:rPr>
                <w:sz w:val="20"/>
                <w:szCs w:val="20"/>
              </w:rPr>
            </w:pPr>
            <w:r w:rsidRPr="00452AFF">
              <w:rPr>
                <w:sz w:val="20"/>
                <w:szCs w:val="20"/>
              </w:rPr>
              <w:t> </w:t>
            </w:r>
          </w:p>
        </w:tc>
        <w:tc>
          <w:tcPr>
            <w:tcW w:w="461" w:type="pct"/>
            <w:tcBorders>
              <w:top w:val="nil"/>
              <w:left w:val="nil"/>
              <w:bottom w:val="single" w:sz="8" w:space="0" w:color="auto"/>
              <w:right w:val="single" w:sz="8" w:space="0" w:color="auto"/>
            </w:tcBorders>
            <w:shd w:val="clear" w:color="000000" w:fill="FFFFFF"/>
            <w:noWrap/>
            <w:vAlign w:val="center"/>
            <w:hideMark/>
          </w:tcPr>
          <w:p w14:paraId="7FB8BDAB"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single" w:sz="8" w:space="0" w:color="auto"/>
              <w:right w:val="single" w:sz="8" w:space="0" w:color="auto"/>
            </w:tcBorders>
            <w:shd w:val="clear" w:color="000000" w:fill="FFFFFF"/>
            <w:noWrap/>
            <w:vAlign w:val="center"/>
            <w:hideMark/>
          </w:tcPr>
          <w:p w14:paraId="6D5142CD" w14:textId="77777777" w:rsidR="00452AFF" w:rsidRPr="00452AFF" w:rsidRDefault="00452AFF" w:rsidP="00163217">
            <w:pPr>
              <w:jc w:val="center"/>
              <w:rPr>
                <w:sz w:val="20"/>
                <w:szCs w:val="20"/>
              </w:rPr>
            </w:pPr>
            <w:r w:rsidRPr="00452AFF">
              <w:rPr>
                <w:sz w:val="20"/>
                <w:szCs w:val="20"/>
              </w:rPr>
              <w:t>13 533,16</w:t>
            </w:r>
          </w:p>
        </w:tc>
        <w:tc>
          <w:tcPr>
            <w:tcW w:w="402" w:type="pct"/>
            <w:tcBorders>
              <w:top w:val="nil"/>
              <w:left w:val="nil"/>
              <w:bottom w:val="single" w:sz="8" w:space="0" w:color="auto"/>
              <w:right w:val="single" w:sz="8" w:space="0" w:color="auto"/>
            </w:tcBorders>
            <w:shd w:val="clear" w:color="000000" w:fill="FFFFFF"/>
            <w:noWrap/>
            <w:vAlign w:val="center"/>
            <w:hideMark/>
          </w:tcPr>
          <w:p w14:paraId="617CB213" w14:textId="77777777" w:rsidR="00452AFF" w:rsidRPr="00452AFF" w:rsidRDefault="00452AFF" w:rsidP="00163217">
            <w:pPr>
              <w:jc w:val="center"/>
              <w:rPr>
                <w:sz w:val="20"/>
                <w:szCs w:val="20"/>
              </w:rPr>
            </w:pPr>
            <w:r w:rsidRPr="00452AFF">
              <w:rPr>
                <w:sz w:val="20"/>
                <w:szCs w:val="20"/>
              </w:rPr>
              <w:t>2 373,87</w:t>
            </w:r>
          </w:p>
        </w:tc>
        <w:tc>
          <w:tcPr>
            <w:tcW w:w="402" w:type="pct"/>
            <w:tcBorders>
              <w:top w:val="nil"/>
              <w:left w:val="nil"/>
              <w:bottom w:val="single" w:sz="8" w:space="0" w:color="auto"/>
              <w:right w:val="single" w:sz="8" w:space="0" w:color="auto"/>
            </w:tcBorders>
            <w:shd w:val="clear" w:color="000000" w:fill="FFFFFF"/>
            <w:noWrap/>
            <w:vAlign w:val="center"/>
            <w:hideMark/>
          </w:tcPr>
          <w:p w14:paraId="07C869A2" w14:textId="77777777" w:rsidR="00452AFF" w:rsidRPr="00452AFF" w:rsidRDefault="00452AFF" w:rsidP="00163217">
            <w:pPr>
              <w:jc w:val="center"/>
              <w:rPr>
                <w:sz w:val="20"/>
                <w:szCs w:val="20"/>
              </w:rPr>
            </w:pPr>
            <w:r w:rsidRPr="00452AFF">
              <w:rPr>
                <w:sz w:val="20"/>
                <w:szCs w:val="20"/>
              </w:rPr>
              <w:t>4 181,66</w:t>
            </w:r>
          </w:p>
        </w:tc>
        <w:tc>
          <w:tcPr>
            <w:tcW w:w="402" w:type="pct"/>
            <w:tcBorders>
              <w:top w:val="nil"/>
              <w:left w:val="nil"/>
              <w:bottom w:val="single" w:sz="8" w:space="0" w:color="auto"/>
              <w:right w:val="single" w:sz="8" w:space="0" w:color="auto"/>
            </w:tcBorders>
            <w:shd w:val="clear" w:color="000000" w:fill="FFFFFF"/>
            <w:noWrap/>
            <w:vAlign w:val="center"/>
            <w:hideMark/>
          </w:tcPr>
          <w:p w14:paraId="2E892074" w14:textId="77777777" w:rsidR="00452AFF" w:rsidRPr="00452AFF" w:rsidRDefault="00452AFF" w:rsidP="00163217">
            <w:pPr>
              <w:jc w:val="center"/>
              <w:rPr>
                <w:sz w:val="20"/>
                <w:szCs w:val="20"/>
              </w:rPr>
            </w:pPr>
            <w:r w:rsidRPr="00452AFF">
              <w:rPr>
                <w:sz w:val="20"/>
                <w:szCs w:val="20"/>
              </w:rPr>
              <w:t>1 524,90</w:t>
            </w:r>
          </w:p>
        </w:tc>
        <w:tc>
          <w:tcPr>
            <w:tcW w:w="446" w:type="pct"/>
            <w:tcBorders>
              <w:top w:val="nil"/>
              <w:left w:val="nil"/>
              <w:bottom w:val="single" w:sz="8" w:space="0" w:color="auto"/>
              <w:right w:val="single" w:sz="8" w:space="0" w:color="auto"/>
            </w:tcBorders>
            <w:shd w:val="clear" w:color="000000" w:fill="FFFFFF"/>
            <w:noWrap/>
            <w:vAlign w:val="center"/>
            <w:hideMark/>
          </w:tcPr>
          <w:p w14:paraId="5DAEC93F" w14:textId="77777777" w:rsidR="00452AFF" w:rsidRPr="00452AFF" w:rsidRDefault="00452AFF" w:rsidP="00163217">
            <w:pPr>
              <w:jc w:val="center"/>
              <w:rPr>
                <w:sz w:val="20"/>
                <w:szCs w:val="20"/>
              </w:rPr>
            </w:pPr>
            <w:r w:rsidRPr="00452AFF">
              <w:rPr>
                <w:sz w:val="20"/>
                <w:szCs w:val="20"/>
              </w:rPr>
              <w:t>142,61</w:t>
            </w:r>
          </w:p>
        </w:tc>
        <w:tc>
          <w:tcPr>
            <w:tcW w:w="403" w:type="pct"/>
            <w:tcBorders>
              <w:top w:val="nil"/>
              <w:left w:val="nil"/>
              <w:bottom w:val="single" w:sz="8" w:space="0" w:color="auto"/>
              <w:right w:val="single" w:sz="8" w:space="0" w:color="auto"/>
            </w:tcBorders>
            <w:shd w:val="clear" w:color="000000" w:fill="FFFFFF"/>
            <w:noWrap/>
            <w:vAlign w:val="center"/>
            <w:hideMark/>
          </w:tcPr>
          <w:p w14:paraId="156B5E31" w14:textId="77777777" w:rsidR="00452AFF" w:rsidRPr="00452AFF" w:rsidRDefault="00452AFF" w:rsidP="00163217">
            <w:pPr>
              <w:jc w:val="center"/>
              <w:rPr>
                <w:sz w:val="20"/>
                <w:szCs w:val="20"/>
              </w:rPr>
            </w:pPr>
            <w:r w:rsidRPr="00452AFF">
              <w:rPr>
                <w:sz w:val="20"/>
                <w:szCs w:val="20"/>
              </w:rPr>
              <w:t>30,00</w:t>
            </w:r>
          </w:p>
        </w:tc>
        <w:tc>
          <w:tcPr>
            <w:tcW w:w="404" w:type="pct"/>
            <w:tcBorders>
              <w:top w:val="nil"/>
              <w:left w:val="nil"/>
              <w:bottom w:val="single" w:sz="8" w:space="0" w:color="auto"/>
              <w:right w:val="single" w:sz="8" w:space="0" w:color="auto"/>
            </w:tcBorders>
            <w:shd w:val="clear" w:color="000000" w:fill="FFFFFF"/>
            <w:noWrap/>
            <w:vAlign w:val="center"/>
            <w:hideMark/>
          </w:tcPr>
          <w:p w14:paraId="53092B48" w14:textId="77777777" w:rsidR="00452AFF" w:rsidRPr="00452AFF" w:rsidRDefault="00452AFF" w:rsidP="00163217">
            <w:pPr>
              <w:jc w:val="center"/>
              <w:rPr>
                <w:sz w:val="20"/>
                <w:szCs w:val="20"/>
              </w:rPr>
            </w:pPr>
            <w:r w:rsidRPr="00452AFF">
              <w:rPr>
                <w:sz w:val="20"/>
                <w:szCs w:val="20"/>
              </w:rPr>
              <w:t>1 226,55</w:t>
            </w:r>
          </w:p>
        </w:tc>
        <w:tc>
          <w:tcPr>
            <w:tcW w:w="402" w:type="pct"/>
            <w:tcBorders>
              <w:top w:val="nil"/>
              <w:left w:val="nil"/>
              <w:bottom w:val="single" w:sz="8" w:space="0" w:color="auto"/>
              <w:right w:val="single" w:sz="8" w:space="0" w:color="auto"/>
            </w:tcBorders>
            <w:shd w:val="clear" w:color="000000" w:fill="FFFFFF"/>
            <w:noWrap/>
            <w:vAlign w:val="center"/>
            <w:hideMark/>
          </w:tcPr>
          <w:p w14:paraId="21CE4CD0" w14:textId="77777777" w:rsidR="00452AFF" w:rsidRPr="00452AFF" w:rsidRDefault="00452AFF" w:rsidP="00163217">
            <w:pPr>
              <w:jc w:val="center"/>
              <w:rPr>
                <w:sz w:val="20"/>
                <w:szCs w:val="20"/>
              </w:rPr>
            </w:pPr>
            <w:r w:rsidRPr="00452AFF">
              <w:rPr>
                <w:sz w:val="20"/>
                <w:szCs w:val="20"/>
              </w:rPr>
              <w:t>47 662,29</w:t>
            </w:r>
          </w:p>
        </w:tc>
      </w:tr>
      <w:tr w:rsidR="00452AFF" w:rsidRPr="00452AFF" w14:paraId="2DED2333" w14:textId="77777777" w:rsidTr="00163217">
        <w:trPr>
          <w:trHeight w:val="390"/>
        </w:trPr>
        <w:tc>
          <w:tcPr>
            <w:tcW w:w="413" w:type="pct"/>
            <w:tcBorders>
              <w:top w:val="nil"/>
              <w:left w:val="nil"/>
              <w:bottom w:val="nil"/>
              <w:right w:val="nil"/>
            </w:tcBorders>
            <w:shd w:val="clear" w:color="000000" w:fill="FFFFFF"/>
            <w:noWrap/>
            <w:vAlign w:val="center"/>
            <w:hideMark/>
          </w:tcPr>
          <w:p w14:paraId="0D8699C5"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center"/>
            <w:hideMark/>
          </w:tcPr>
          <w:p w14:paraId="7FC5CD24" w14:textId="77777777" w:rsidR="00452AFF" w:rsidRPr="00452AFF" w:rsidRDefault="00452AFF" w:rsidP="00163217">
            <w:pPr>
              <w:jc w:val="cente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center"/>
            <w:hideMark/>
          </w:tcPr>
          <w:p w14:paraId="625BE639" w14:textId="77777777" w:rsidR="00452AFF" w:rsidRPr="00452AFF" w:rsidRDefault="00452AFF" w:rsidP="00163217">
            <w:pPr>
              <w:jc w:val="cente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center"/>
            <w:hideMark/>
          </w:tcPr>
          <w:p w14:paraId="7A9BF431"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center"/>
            <w:hideMark/>
          </w:tcPr>
          <w:p w14:paraId="4BF3F3B0"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center"/>
            <w:hideMark/>
          </w:tcPr>
          <w:p w14:paraId="68D87263"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center"/>
            <w:hideMark/>
          </w:tcPr>
          <w:p w14:paraId="52A93CCB" w14:textId="77777777" w:rsidR="00452AFF" w:rsidRPr="00452AFF" w:rsidRDefault="00452AFF" w:rsidP="00163217">
            <w:pPr>
              <w:jc w:val="cente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center"/>
            <w:hideMark/>
          </w:tcPr>
          <w:p w14:paraId="418E291D" w14:textId="77777777" w:rsidR="00452AFF" w:rsidRPr="00452AFF" w:rsidRDefault="00452AFF" w:rsidP="00163217">
            <w:pPr>
              <w:jc w:val="center"/>
              <w:rPr>
                <w:sz w:val="20"/>
                <w:szCs w:val="20"/>
              </w:rPr>
            </w:pPr>
            <w:r w:rsidRPr="00452AFF">
              <w:rPr>
                <w:sz w:val="20"/>
                <w:szCs w:val="20"/>
              </w:rPr>
              <w:t> </w:t>
            </w:r>
          </w:p>
        </w:tc>
        <w:tc>
          <w:tcPr>
            <w:tcW w:w="1253"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5CC108F" w14:textId="77777777" w:rsidR="00452AFF" w:rsidRPr="00452AFF" w:rsidRDefault="00452AFF" w:rsidP="00163217">
            <w:pPr>
              <w:rPr>
                <w:sz w:val="20"/>
                <w:szCs w:val="20"/>
              </w:rPr>
            </w:pPr>
            <w:r w:rsidRPr="00452AFF">
              <w:rPr>
                <w:sz w:val="20"/>
                <w:szCs w:val="20"/>
              </w:rPr>
              <w:t>Пересчет в цены 2018 (ИЦП-1,051)</w:t>
            </w:r>
          </w:p>
        </w:tc>
        <w:tc>
          <w:tcPr>
            <w:tcW w:w="402" w:type="pct"/>
            <w:tcBorders>
              <w:top w:val="nil"/>
              <w:left w:val="nil"/>
              <w:bottom w:val="single" w:sz="8" w:space="0" w:color="auto"/>
              <w:right w:val="single" w:sz="8" w:space="0" w:color="auto"/>
            </w:tcBorders>
            <w:shd w:val="clear" w:color="000000" w:fill="FFFFFF"/>
            <w:noWrap/>
            <w:vAlign w:val="center"/>
            <w:hideMark/>
          </w:tcPr>
          <w:p w14:paraId="00A3FB52" w14:textId="77777777" w:rsidR="00452AFF" w:rsidRPr="00452AFF" w:rsidRDefault="00452AFF" w:rsidP="00163217">
            <w:pPr>
              <w:jc w:val="center"/>
              <w:rPr>
                <w:sz w:val="20"/>
                <w:szCs w:val="20"/>
              </w:rPr>
            </w:pPr>
            <w:r w:rsidRPr="00452AFF">
              <w:rPr>
                <w:sz w:val="20"/>
                <w:szCs w:val="20"/>
              </w:rPr>
              <w:t>50 093,07</w:t>
            </w:r>
          </w:p>
        </w:tc>
      </w:tr>
      <w:tr w:rsidR="00452AFF" w:rsidRPr="00452AFF" w14:paraId="3151C389" w14:textId="77777777" w:rsidTr="00163217">
        <w:trPr>
          <w:trHeight w:val="390"/>
        </w:trPr>
        <w:tc>
          <w:tcPr>
            <w:tcW w:w="413" w:type="pct"/>
            <w:tcBorders>
              <w:top w:val="nil"/>
              <w:left w:val="nil"/>
              <w:bottom w:val="nil"/>
              <w:right w:val="nil"/>
            </w:tcBorders>
            <w:shd w:val="clear" w:color="000000" w:fill="FFFFFF"/>
            <w:noWrap/>
            <w:vAlign w:val="bottom"/>
            <w:hideMark/>
          </w:tcPr>
          <w:p w14:paraId="7D6C2E05"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3A2E80FF" w14:textId="77777777" w:rsidR="00452AFF" w:rsidRPr="00452AFF" w:rsidRDefault="00452AFF" w:rsidP="00163217">
            <w:pP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bottom"/>
            <w:hideMark/>
          </w:tcPr>
          <w:p w14:paraId="25178C95" w14:textId="77777777" w:rsidR="00452AFF" w:rsidRPr="00452AFF" w:rsidRDefault="00452AFF" w:rsidP="00163217">
            <w:pP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bottom"/>
            <w:hideMark/>
          </w:tcPr>
          <w:p w14:paraId="1378F0B8"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21B78C5A"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19901371"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4746991D"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7A6CB6D0" w14:textId="77777777" w:rsidR="00452AFF" w:rsidRPr="00452AFF" w:rsidRDefault="00452AFF" w:rsidP="00163217">
            <w:pPr>
              <w:rPr>
                <w:sz w:val="20"/>
                <w:szCs w:val="20"/>
              </w:rPr>
            </w:pPr>
            <w:r w:rsidRPr="00452AFF">
              <w:rPr>
                <w:sz w:val="20"/>
                <w:szCs w:val="20"/>
              </w:rPr>
              <w:t> </w:t>
            </w:r>
          </w:p>
        </w:tc>
        <w:tc>
          <w:tcPr>
            <w:tcW w:w="1253"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7AE3C21" w14:textId="77777777" w:rsidR="00452AFF" w:rsidRPr="00452AFF" w:rsidRDefault="00452AFF" w:rsidP="00163217">
            <w:pPr>
              <w:rPr>
                <w:sz w:val="20"/>
                <w:szCs w:val="20"/>
              </w:rPr>
            </w:pPr>
            <w:r w:rsidRPr="00452AFF">
              <w:rPr>
                <w:sz w:val="20"/>
                <w:szCs w:val="20"/>
              </w:rPr>
              <w:t>Пересчет в цены 2019 (ИЦП-1,07)</w:t>
            </w:r>
          </w:p>
        </w:tc>
        <w:tc>
          <w:tcPr>
            <w:tcW w:w="402" w:type="pct"/>
            <w:tcBorders>
              <w:top w:val="nil"/>
              <w:left w:val="nil"/>
              <w:bottom w:val="single" w:sz="8" w:space="0" w:color="auto"/>
              <w:right w:val="single" w:sz="8" w:space="0" w:color="auto"/>
            </w:tcBorders>
            <w:shd w:val="clear" w:color="000000" w:fill="FFFFFF"/>
            <w:noWrap/>
            <w:vAlign w:val="center"/>
            <w:hideMark/>
          </w:tcPr>
          <w:p w14:paraId="32458D7D" w14:textId="77777777" w:rsidR="00452AFF" w:rsidRPr="00452AFF" w:rsidRDefault="00452AFF" w:rsidP="00163217">
            <w:pPr>
              <w:jc w:val="center"/>
              <w:rPr>
                <w:sz w:val="20"/>
                <w:szCs w:val="20"/>
              </w:rPr>
            </w:pPr>
            <w:r w:rsidRPr="00452AFF">
              <w:rPr>
                <w:sz w:val="20"/>
                <w:szCs w:val="20"/>
              </w:rPr>
              <w:t>53 599,58</w:t>
            </w:r>
          </w:p>
        </w:tc>
      </w:tr>
      <w:tr w:rsidR="00452AFF" w:rsidRPr="00452AFF" w14:paraId="5C66296F" w14:textId="77777777" w:rsidTr="00163217">
        <w:trPr>
          <w:trHeight w:val="390"/>
        </w:trPr>
        <w:tc>
          <w:tcPr>
            <w:tcW w:w="413" w:type="pct"/>
            <w:tcBorders>
              <w:top w:val="nil"/>
              <w:left w:val="nil"/>
              <w:bottom w:val="nil"/>
              <w:right w:val="nil"/>
            </w:tcBorders>
            <w:shd w:val="clear" w:color="000000" w:fill="FFFFFF"/>
            <w:noWrap/>
            <w:vAlign w:val="bottom"/>
            <w:hideMark/>
          </w:tcPr>
          <w:p w14:paraId="28C7316B"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7CBF96C1" w14:textId="77777777" w:rsidR="00452AFF" w:rsidRPr="00452AFF" w:rsidRDefault="00452AFF" w:rsidP="00163217">
            <w:pP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bottom"/>
            <w:hideMark/>
          </w:tcPr>
          <w:p w14:paraId="5D0775DA" w14:textId="77777777" w:rsidR="00452AFF" w:rsidRPr="00452AFF" w:rsidRDefault="00452AFF" w:rsidP="00163217">
            <w:pP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bottom"/>
            <w:hideMark/>
          </w:tcPr>
          <w:p w14:paraId="02412343"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17F26682"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4953404D"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19D6A7DC"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5AF26D40" w14:textId="77777777" w:rsidR="00452AFF" w:rsidRPr="00452AFF" w:rsidRDefault="00452AFF" w:rsidP="00163217">
            <w:pPr>
              <w:rPr>
                <w:sz w:val="20"/>
                <w:szCs w:val="20"/>
              </w:rPr>
            </w:pPr>
            <w:r w:rsidRPr="00452AFF">
              <w:rPr>
                <w:sz w:val="20"/>
                <w:szCs w:val="20"/>
              </w:rPr>
              <w:t> </w:t>
            </w:r>
          </w:p>
        </w:tc>
        <w:tc>
          <w:tcPr>
            <w:tcW w:w="1253"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21561149" w14:textId="77777777" w:rsidR="00452AFF" w:rsidRPr="00452AFF" w:rsidRDefault="00452AFF" w:rsidP="00163217">
            <w:pPr>
              <w:rPr>
                <w:sz w:val="20"/>
                <w:szCs w:val="20"/>
              </w:rPr>
            </w:pPr>
            <w:r w:rsidRPr="00452AFF">
              <w:rPr>
                <w:sz w:val="20"/>
                <w:szCs w:val="20"/>
              </w:rPr>
              <w:t>Пересчет в цены 2020 (ИЦП-1,071)</w:t>
            </w:r>
          </w:p>
        </w:tc>
        <w:tc>
          <w:tcPr>
            <w:tcW w:w="402" w:type="pct"/>
            <w:tcBorders>
              <w:top w:val="nil"/>
              <w:left w:val="nil"/>
              <w:bottom w:val="single" w:sz="8" w:space="0" w:color="auto"/>
              <w:right w:val="single" w:sz="8" w:space="0" w:color="auto"/>
            </w:tcBorders>
            <w:shd w:val="clear" w:color="000000" w:fill="FFFFFF"/>
            <w:noWrap/>
            <w:vAlign w:val="center"/>
            <w:hideMark/>
          </w:tcPr>
          <w:p w14:paraId="7DE1D99C" w14:textId="77777777" w:rsidR="00452AFF" w:rsidRPr="00452AFF" w:rsidRDefault="00452AFF" w:rsidP="00163217">
            <w:pPr>
              <w:jc w:val="center"/>
              <w:rPr>
                <w:sz w:val="20"/>
                <w:szCs w:val="20"/>
              </w:rPr>
            </w:pPr>
            <w:r w:rsidRPr="00452AFF">
              <w:rPr>
                <w:sz w:val="20"/>
                <w:szCs w:val="20"/>
              </w:rPr>
              <w:t>57 405,15</w:t>
            </w:r>
          </w:p>
        </w:tc>
      </w:tr>
      <w:tr w:rsidR="00452AFF" w:rsidRPr="00452AFF" w14:paraId="32295B11" w14:textId="77777777" w:rsidTr="00163217">
        <w:trPr>
          <w:trHeight w:val="390"/>
        </w:trPr>
        <w:tc>
          <w:tcPr>
            <w:tcW w:w="413" w:type="pct"/>
            <w:tcBorders>
              <w:top w:val="nil"/>
              <w:left w:val="nil"/>
              <w:bottom w:val="nil"/>
              <w:right w:val="nil"/>
            </w:tcBorders>
            <w:shd w:val="clear" w:color="000000" w:fill="FFFFFF"/>
            <w:noWrap/>
            <w:vAlign w:val="bottom"/>
            <w:hideMark/>
          </w:tcPr>
          <w:p w14:paraId="56507997"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68556FC4" w14:textId="77777777" w:rsidR="00452AFF" w:rsidRPr="00452AFF" w:rsidRDefault="00452AFF" w:rsidP="00163217">
            <w:pP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bottom"/>
            <w:hideMark/>
          </w:tcPr>
          <w:p w14:paraId="30ADB135" w14:textId="77777777" w:rsidR="00452AFF" w:rsidRPr="00452AFF" w:rsidRDefault="00452AFF" w:rsidP="00163217">
            <w:pPr>
              <w:rPr>
                <w:sz w:val="20"/>
                <w:szCs w:val="20"/>
              </w:rPr>
            </w:pPr>
            <w:r w:rsidRPr="00452AFF">
              <w:rPr>
                <w:sz w:val="20"/>
                <w:szCs w:val="20"/>
              </w:rPr>
              <w:t> </w:t>
            </w:r>
          </w:p>
        </w:tc>
        <w:tc>
          <w:tcPr>
            <w:tcW w:w="461" w:type="pct"/>
            <w:tcBorders>
              <w:top w:val="nil"/>
              <w:left w:val="nil"/>
              <w:bottom w:val="nil"/>
              <w:right w:val="nil"/>
            </w:tcBorders>
            <w:shd w:val="clear" w:color="000000" w:fill="FFFFFF"/>
            <w:noWrap/>
            <w:vAlign w:val="bottom"/>
            <w:hideMark/>
          </w:tcPr>
          <w:p w14:paraId="12741387"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0A1DCA48"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33E5F463"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17DD57B4" w14:textId="77777777" w:rsidR="00452AFF" w:rsidRPr="00452AFF" w:rsidRDefault="00452AFF" w:rsidP="00163217">
            <w:pPr>
              <w:rPr>
                <w:sz w:val="20"/>
                <w:szCs w:val="20"/>
              </w:rPr>
            </w:pPr>
            <w:r w:rsidRPr="00452AFF">
              <w:rPr>
                <w:sz w:val="20"/>
                <w:szCs w:val="20"/>
              </w:rPr>
              <w:t> </w:t>
            </w:r>
          </w:p>
        </w:tc>
        <w:tc>
          <w:tcPr>
            <w:tcW w:w="402" w:type="pct"/>
            <w:tcBorders>
              <w:top w:val="nil"/>
              <w:left w:val="nil"/>
              <w:bottom w:val="nil"/>
              <w:right w:val="nil"/>
            </w:tcBorders>
            <w:shd w:val="clear" w:color="000000" w:fill="FFFFFF"/>
            <w:noWrap/>
            <w:vAlign w:val="bottom"/>
            <w:hideMark/>
          </w:tcPr>
          <w:p w14:paraId="217A50C9" w14:textId="77777777" w:rsidR="00452AFF" w:rsidRPr="00452AFF" w:rsidRDefault="00452AFF" w:rsidP="00163217">
            <w:pPr>
              <w:rPr>
                <w:sz w:val="20"/>
                <w:szCs w:val="20"/>
              </w:rPr>
            </w:pPr>
            <w:r w:rsidRPr="00452AFF">
              <w:rPr>
                <w:sz w:val="20"/>
                <w:szCs w:val="20"/>
              </w:rPr>
              <w:t> </w:t>
            </w:r>
          </w:p>
        </w:tc>
        <w:tc>
          <w:tcPr>
            <w:tcW w:w="1253" w:type="pct"/>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C79F1EE" w14:textId="77777777" w:rsidR="00452AFF" w:rsidRPr="00452AFF" w:rsidRDefault="00452AFF" w:rsidP="00163217">
            <w:pPr>
              <w:rPr>
                <w:sz w:val="20"/>
                <w:szCs w:val="20"/>
              </w:rPr>
            </w:pPr>
            <w:r w:rsidRPr="00452AFF">
              <w:rPr>
                <w:sz w:val="20"/>
                <w:szCs w:val="20"/>
              </w:rPr>
              <w:t>Пересчет в цены 2021 (ИЦП-1,069)</w:t>
            </w:r>
          </w:p>
        </w:tc>
        <w:tc>
          <w:tcPr>
            <w:tcW w:w="402" w:type="pct"/>
            <w:tcBorders>
              <w:top w:val="nil"/>
              <w:left w:val="nil"/>
              <w:bottom w:val="single" w:sz="8" w:space="0" w:color="auto"/>
              <w:right w:val="single" w:sz="8" w:space="0" w:color="auto"/>
            </w:tcBorders>
            <w:shd w:val="clear" w:color="000000" w:fill="FFFFFF"/>
            <w:noWrap/>
            <w:vAlign w:val="center"/>
            <w:hideMark/>
          </w:tcPr>
          <w:p w14:paraId="1D43192B" w14:textId="77777777" w:rsidR="00452AFF" w:rsidRPr="00452AFF" w:rsidRDefault="00452AFF" w:rsidP="00163217">
            <w:pPr>
              <w:jc w:val="center"/>
              <w:rPr>
                <w:sz w:val="20"/>
                <w:szCs w:val="20"/>
              </w:rPr>
            </w:pPr>
            <w:r w:rsidRPr="00452AFF">
              <w:rPr>
                <w:sz w:val="20"/>
                <w:szCs w:val="20"/>
              </w:rPr>
              <w:t>61 366,11</w:t>
            </w:r>
          </w:p>
        </w:tc>
      </w:tr>
    </w:tbl>
    <w:p w14:paraId="779769D9" w14:textId="77777777" w:rsidR="00452AFF" w:rsidRDefault="00452AFF" w:rsidP="00452AFF">
      <w:pPr>
        <w:ind w:firstLine="709"/>
        <w:jc w:val="both"/>
        <w:rPr>
          <w:sz w:val="28"/>
          <w:szCs w:val="28"/>
        </w:rPr>
      </w:pPr>
    </w:p>
    <w:p w14:paraId="06C49F66" w14:textId="77777777" w:rsidR="00452AFF" w:rsidRDefault="00452AFF" w:rsidP="00452AFF">
      <w:pPr>
        <w:ind w:firstLine="709"/>
        <w:jc w:val="both"/>
        <w:rPr>
          <w:sz w:val="28"/>
          <w:szCs w:val="28"/>
        </w:rPr>
      </w:pPr>
    </w:p>
    <w:p w14:paraId="4023BF62" w14:textId="77777777" w:rsidR="00452AFF" w:rsidRDefault="00452AFF" w:rsidP="00452AFF">
      <w:pPr>
        <w:ind w:firstLine="709"/>
        <w:jc w:val="both"/>
        <w:rPr>
          <w:sz w:val="28"/>
          <w:szCs w:val="28"/>
        </w:rPr>
      </w:pPr>
    </w:p>
    <w:p w14:paraId="3671D656" w14:textId="77777777" w:rsidR="00452AFF" w:rsidRPr="00380721" w:rsidRDefault="00452AFF" w:rsidP="00452AFF">
      <w:pPr>
        <w:jc w:val="center"/>
        <w:rPr>
          <w:color w:val="000000"/>
          <w:sz w:val="28"/>
          <w:szCs w:val="28"/>
        </w:rPr>
      </w:pPr>
      <w:r w:rsidRPr="00380721">
        <w:rPr>
          <w:color w:val="000000"/>
          <w:sz w:val="28"/>
          <w:szCs w:val="28"/>
        </w:rPr>
        <w:lastRenderedPageBreak/>
        <w:t>Расчет затрат</w:t>
      </w:r>
      <w:r w:rsidRPr="00380721">
        <w:t xml:space="preserve"> </w:t>
      </w:r>
      <w:r w:rsidRPr="00380721">
        <w:rPr>
          <w:color w:val="000000"/>
          <w:sz w:val="28"/>
          <w:szCs w:val="28"/>
        </w:rPr>
        <w:t xml:space="preserve">РЭК Кузбасса на строительство двух одноцепных ВЛ 110 </w:t>
      </w:r>
      <w:proofErr w:type="spellStart"/>
      <w:r w:rsidRPr="00380721">
        <w:rPr>
          <w:color w:val="000000"/>
          <w:sz w:val="28"/>
          <w:szCs w:val="28"/>
        </w:rPr>
        <w:t>кВ</w:t>
      </w:r>
      <w:proofErr w:type="spellEnd"/>
      <w:r w:rsidRPr="00380721">
        <w:rPr>
          <w:color w:val="000000"/>
          <w:sz w:val="28"/>
          <w:szCs w:val="28"/>
        </w:rPr>
        <w:t xml:space="preserve"> отпайками от ВJI 110 </w:t>
      </w:r>
      <w:proofErr w:type="spellStart"/>
      <w:r w:rsidRPr="00380721">
        <w:rPr>
          <w:color w:val="000000"/>
          <w:sz w:val="28"/>
          <w:szCs w:val="28"/>
        </w:rPr>
        <w:t>кВ</w:t>
      </w:r>
      <w:proofErr w:type="spellEnd"/>
      <w:r w:rsidRPr="00380721">
        <w:rPr>
          <w:color w:val="000000"/>
          <w:sz w:val="28"/>
          <w:szCs w:val="28"/>
        </w:rPr>
        <w:t xml:space="preserve"> </w:t>
      </w:r>
      <w:proofErr w:type="spellStart"/>
      <w:r w:rsidRPr="00380721">
        <w:rPr>
          <w:color w:val="000000"/>
          <w:sz w:val="28"/>
          <w:szCs w:val="28"/>
        </w:rPr>
        <w:t>Шестаковская</w:t>
      </w:r>
      <w:proofErr w:type="spellEnd"/>
      <w:r w:rsidRPr="00380721">
        <w:rPr>
          <w:color w:val="000000"/>
          <w:sz w:val="28"/>
          <w:szCs w:val="28"/>
        </w:rPr>
        <w:t xml:space="preserve"> - Бачатская-1, 2 до ПС 110 </w:t>
      </w:r>
      <w:proofErr w:type="spellStart"/>
      <w:r w:rsidRPr="00380721">
        <w:rPr>
          <w:color w:val="000000"/>
          <w:sz w:val="28"/>
          <w:szCs w:val="28"/>
        </w:rPr>
        <w:t>кВ</w:t>
      </w:r>
      <w:proofErr w:type="spellEnd"/>
      <w:r w:rsidRPr="00380721">
        <w:rPr>
          <w:color w:val="000000"/>
          <w:sz w:val="28"/>
          <w:szCs w:val="28"/>
        </w:rPr>
        <w:t xml:space="preserve"> </w:t>
      </w:r>
      <w:proofErr w:type="spellStart"/>
      <w:r w:rsidRPr="00380721">
        <w:rPr>
          <w:color w:val="000000"/>
          <w:sz w:val="28"/>
          <w:szCs w:val="28"/>
        </w:rPr>
        <w:t>Бочаты</w:t>
      </w:r>
      <w:proofErr w:type="spellEnd"/>
      <w:r w:rsidRPr="00380721">
        <w:rPr>
          <w:color w:val="000000"/>
          <w:sz w:val="28"/>
          <w:szCs w:val="28"/>
        </w:rPr>
        <w:t xml:space="preserve"> на основании сводного сметного расчета проекта - аналога </w:t>
      </w:r>
    </w:p>
    <w:p w14:paraId="483882E0" w14:textId="77777777" w:rsidR="00452AFF" w:rsidRPr="00380721" w:rsidRDefault="00452AFF" w:rsidP="00452AFF">
      <w:pPr>
        <w:jc w:val="right"/>
        <w:rPr>
          <w:sz w:val="28"/>
          <w:szCs w:val="28"/>
        </w:rPr>
      </w:pPr>
      <w:r w:rsidRPr="00380721">
        <w:rPr>
          <w:color w:val="000000"/>
          <w:sz w:val="28"/>
          <w:szCs w:val="28"/>
        </w:rPr>
        <w:t xml:space="preserve">Таблица </w:t>
      </w:r>
      <w:r>
        <w:rPr>
          <w:color w:val="000000"/>
          <w:sz w:val="28"/>
          <w:szCs w:val="28"/>
        </w:rPr>
        <w:t>4</w:t>
      </w:r>
    </w:p>
    <w:tbl>
      <w:tblPr>
        <w:tblW w:w="5000" w:type="pct"/>
        <w:tblLook w:val="04A0" w:firstRow="1" w:lastRow="0" w:firstColumn="1" w:lastColumn="0" w:noHBand="0" w:noVBand="1"/>
      </w:tblPr>
      <w:tblGrid>
        <w:gridCol w:w="665"/>
        <w:gridCol w:w="6589"/>
        <w:gridCol w:w="1473"/>
        <w:gridCol w:w="1473"/>
        <w:gridCol w:w="1473"/>
        <w:gridCol w:w="1473"/>
        <w:gridCol w:w="1555"/>
      </w:tblGrid>
      <w:tr w:rsidR="00452AFF" w:rsidRPr="00380721" w14:paraId="3C743F9B" w14:textId="77777777" w:rsidTr="00163217">
        <w:trPr>
          <w:trHeight w:val="1095"/>
        </w:trPr>
        <w:tc>
          <w:tcPr>
            <w:tcW w:w="226" w:type="pct"/>
            <w:tcBorders>
              <w:top w:val="single" w:sz="4" w:space="0" w:color="auto"/>
              <w:left w:val="single" w:sz="4" w:space="0" w:color="auto"/>
              <w:bottom w:val="nil"/>
              <w:right w:val="single" w:sz="4" w:space="0" w:color="auto"/>
            </w:tcBorders>
            <w:shd w:val="clear" w:color="auto" w:fill="auto"/>
            <w:vAlign w:val="center"/>
            <w:hideMark/>
          </w:tcPr>
          <w:p w14:paraId="3B0198DA" w14:textId="77777777" w:rsidR="00452AFF" w:rsidRPr="00380721" w:rsidRDefault="00452AFF" w:rsidP="00163217">
            <w:pPr>
              <w:jc w:val="center"/>
              <w:rPr>
                <w:color w:val="000000"/>
              </w:rPr>
            </w:pPr>
            <w:r w:rsidRPr="00380721">
              <w:t>№ п/п</w:t>
            </w:r>
          </w:p>
        </w:tc>
        <w:tc>
          <w:tcPr>
            <w:tcW w:w="2241" w:type="pct"/>
            <w:tcBorders>
              <w:top w:val="single" w:sz="4" w:space="0" w:color="auto"/>
              <w:left w:val="nil"/>
              <w:bottom w:val="nil"/>
              <w:right w:val="single" w:sz="4" w:space="0" w:color="auto"/>
            </w:tcBorders>
            <w:shd w:val="clear" w:color="auto" w:fill="auto"/>
            <w:noWrap/>
            <w:vAlign w:val="center"/>
            <w:hideMark/>
          </w:tcPr>
          <w:p w14:paraId="4751B5FE" w14:textId="77777777" w:rsidR="00452AFF" w:rsidRPr="00380721" w:rsidRDefault="00452AFF" w:rsidP="00163217">
            <w:pPr>
              <w:jc w:val="center"/>
            </w:pPr>
            <w:r w:rsidRPr="00380721">
              <w:t>Наименование объекта</w:t>
            </w:r>
          </w:p>
        </w:tc>
        <w:tc>
          <w:tcPr>
            <w:tcW w:w="501" w:type="pct"/>
            <w:tcBorders>
              <w:top w:val="single" w:sz="4" w:space="0" w:color="auto"/>
              <w:left w:val="nil"/>
              <w:bottom w:val="nil"/>
              <w:right w:val="single" w:sz="4" w:space="0" w:color="auto"/>
            </w:tcBorders>
            <w:shd w:val="clear" w:color="auto" w:fill="auto"/>
            <w:vAlign w:val="center"/>
            <w:hideMark/>
          </w:tcPr>
          <w:p w14:paraId="24BFA01A" w14:textId="77777777" w:rsidR="00452AFF" w:rsidRPr="00380721" w:rsidRDefault="00452AFF" w:rsidP="00163217">
            <w:pPr>
              <w:jc w:val="center"/>
            </w:pPr>
            <w:r w:rsidRPr="00380721">
              <w:t xml:space="preserve">СМР, тыс. руб. </w:t>
            </w:r>
          </w:p>
        </w:tc>
        <w:tc>
          <w:tcPr>
            <w:tcW w:w="501" w:type="pct"/>
            <w:tcBorders>
              <w:top w:val="single" w:sz="4" w:space="0" w:color="auto"/>
              <w:left w:val="nil"/>
              <w:bottom w:val="nil"/>
              <w:right w:val="single" w:sz="4" w:space="0" w:color="auto"/>
            </w:tcBorders>
            <w:shd w:val="clear" w:color="auto" w:fill="auto"/>
            <w:vAlign w:val="center"/>
            <w:hideMark/>
          </w:tcPr>
          <w:p w14:paraId="666DBC37" w14:textId="77777777" w:rsidR="00452AFF" w:rsidRPr="00380721" w:rsidRDefault="00452AFF" w:rsidP="00163217">
            <w:pPr>
              <w:jc w:val="center"/>
              <w:rPr>
                <w:color w:val="000000"/>
              </w:rPr>
            </w:pPr>
            <w:r w:rsidRPr="00380721">
              <w:rPr>
                <w:color w:val="000000"/>
              </w:rPr>
              <w:t xml:space="preserve">ПНР, тыс. руб. </w:t>
            </w:r>
          </w:p>
        </w:tc>
        <w:tc>
          <w:tcPr>
            <w:tcW w:w="501" w:type="pct"/>
            <w:tcBorders>
              <w:top w:val="single" w:sz="4" w:space="0" w:color="auto"/>
              <w:left w:val="nil"/>
              <w:bottom w:val="nil"/>
              <w:right w:val="single" w:sz="4" w:space="0" w:color="auto"/>
            </w:tcBorders>
            <w:shd w:val="clear" w:color="auto" w:fill="auto"/>
            <w:vAlign w:val="center"/>
            <w:hideMark/>
          </w:tcPr>
          <w:p w14:paraId="1ADA81B8" w14:textId="77777777" w:rsidR="00452AFF" w:rsidRPr="00380721" w:rsidRDefault="00452AFF" w:rsidP="00163217">
            <w:pPr>
              <w:jc w:val="center"/>
            </w:pPr>
            <w:r w:rsidRPr="00380721">
              <w:t xml:space="preserve">ПИР, тыс. руб. </w:t>
            </w:r>
          </w:p>
        </w:tc>
        <w:tc>
          <w:tcPr>
            <w:tcW w:w="501" w:type="pct"/>
            <w:tcBorders>
              <w:top w:val="single" w:sz="4" w:space="0" w:color="auto"/>
              <w:left w:val="nil"/>
              <w:bottom w:val="nil"/>
              <w:right w:val="single" w:sz="4" w:space="0" w:color="auto"/>
            </w:tcBorders>
            <w:shd w:val="clear" w:color="auto" w:fill="auto"/>
            <w:vAlign w:val="center"/>
            <w:hideMark/>
          </w:tcPr>
          <w:p w14:paraId="4BAF2D5C" w14:textId="77777777" w:rsidR="00452AFF" w:rsidRPr="00380721" w:rsidRDefault="00452AFF" w:rsidP="00163217">
            <w:pPr>
              <w:jc w:val="center"/>
            </w:pPr>
            <w:r w:rsidRPr="00380721">
              <w:t xml:space="preserve">Прочие, тыс. руб. </w:t>
            </w:r>
          </w:p>
        </w:tc>
        <w:tc>
          <w:tcPr>
            <w:tcW w:w="529" w:type="pct"/>
            <w:tcBorders>
              <w:top w:val="single" w:sz="4" w:space="0" w:color="auto"/>
              <w:left w:val="nil"/>
              <w:bottom w:val="nil"/>
              <w:right w:val="single" w:sz="4" w:space="0" w:color="auto"/>
            </w:tcBorders>
            <w:shd w:val="clear" w:color="auto" w:fill="auto"/>
            <w:vAlign w:val="center"/>
            <w:hideMark/>
          </w:tcPr>
          <w:p w14:paraId="1A6C0122" w14:textId="77777777" w:rsidR="00452AFF" w:rsidRPr="00380721" w:rsidRDefault="00452AFF" w:rsidP="00163217">
            <w:pPr>
              <w:jc w:val="center"/>
            </w:pPr>
            <w:r w:rsidRPr="00380721">
              <w:t xml:space="preserve">Общая стоимость, тыс. руб. </w:t>
            </w:r>
          </w:p>
        </w:tc>
      </w:tr>
      <w:tr w:rsidR="00452AFF" w:rsidRPr="00380721" w14:paraId="45B2E562" w14:textId="77777777" w:rsidTr="00163217">
        <w:trPr>
          <w:trHeight w:val="442"/>
        </w:trPr>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8F75F" w14:textId="77777777" w:rsidR="00452AFF" w:rsidRPr="00380721" w:rsidRDefault="00452AFF" w:rsidP="00163217">
            <w:pPr>
              <w:jc w:val="center"/>
              <w:rPr>
                <w:color w:val="000000"/>
              </w:rPr>
            </w:pPr>
            <w:r w:rsidRPr="00380721">
              <w:rPr>
                <w:color w:val="000000"/>
              </w:rPr>
              <w:t>1</w:t>
            </w:r>
          </w:p>
        </w:tc>
        <w:tc>
          <w:tcPr>
            <w:tcW w:w="4774" w:type="pct"/>
            <w:gridSpan w:val="6"/>
            <w:tcBorders>
              <w:top w:val="single" w:sz="4" w:space="0" w:color="auto"/>
              <w:left w:val="nil"/>
              <w:bottom w:val="single" w:sz="4" w:space="0" w:color="auto"/>
              <w:right w:val="single" w:sz="4" w:space="0" w:color="000000"/>
            </w:tcBorders>
            <w:shd w:val="clear" w:color="auto" w:fill="auto"/>
            <w:vAlign w:val="center"/>
            <w:hideMark/>
          </w:tcPr>
          <w:p w14:paraId="1CF6DE17" w14:textId="77777777" w:rsidR="00452AFF" w:rsidRPr="00380721" w:rsidRDefault="00452AFF" w:rsidP="00163217">
            <w:pPr>
              <w:rPr>
                <w:color w:val="000000"/>
              </w:rPr>
            </w:pPr>
            <w:r w:rsidRPr="00380721">
              <w:rPr>
                <w:color w:val="000000"/>
              </w:rPr>
              <w:t xml:space="preserve">Строительство двух одноцепных ВЛ 110 </w:t>
            </w:r>
            <w:proofErr w:type="spellStart"/>
            <w:r w:rsidRPr="00380721">
              <w:rPr>
                <w:color w:val="000000"/>
              </w:rPr>
              <w:t>кВ</w:t>
            </w:r>
            <w:proofErr w:type="spellEnd"/>
            <w:r w:rsidRPr="00380721">
              <w:rPr>
                <w:color w:val="000000"/>
              </w:rPr>
              <w:t xml:space="preserve"> отпайками от ВJI 110 </w:t>
            </w:r>
            <w:proofErr w:type="spellStart"/>
            <w:r w:rsidRPr="00380721">
              <w:rPr>
                <w:color w:val="000000"/>
              </w:rPr>
              <w:t>кВ</w:t>
            </w:r>
            <w:proofErr w:type="spellEnd"/>
            <w:r w:rsidRPr="00380721">
              <w:rPr>
                <w:color w:val="000000"/>
              </w:rPr>
              <w:t xml:space="preserve"> </w:t>
            </w:r>
            <w:proofErr w:type="spellStart"/>
            <w:r w:rsidRPr="00380721">
              <w:rPr>
                <w:color w:val="000000"/>
              </w:rPr>
              <w:t>Шестаковская</w:t>
            </w:r>
            <w:proofErr w:type="spellEnd"/>
            <w:r w:rsidRPr="00380721">
              <w:rPr>
                <w:color w:val="000000"/>
              </w:rPr>
              <w:t xml:space="preserve"> - Бачатская-1, 2 до ПС 110 </w:t>
            </w:r>
            <w:proofErr w:type="spellStart"/>
            <w:r w:rsidRPr="00380721">
              <w:rPr>
                <w:color w:val="000000"/>
              </w:rPr>
              <w:t>кВ</w:t>
            </w:r>
            <w:proofErr w:type="spellEnd"/>
            <w:r w:rsidRPr="00380721">
              <w:rPr>
                <w:color w:val="000000"/>
              </w:rPr>
              <w:t xml:space="preserve"> </w:t>
            </w:r>
            <w:proofErr w:type="spellStart"/>
            <w:r w:rsidRPr="00380721">
              <w:rPr>
                <w:color w:val="000000"/>
              </w:rPr>
              <w:t>Бочаты</w:t>
            </w:r>
            <w:proofErr w:type="spellEnd"/>
            <w:r w:rsidRPr="00380721">
              <w:rPr>
                <w:color w:val="000000"/>
              </w:rPr>
              <w:t xml:space="preserve"> </w:t>
            </w:r>
          </w:p>
        </w:tc>
      </w:tr>
      <w:tr w:rsidR="00452AFF" w:rsidRPr="00380721" w14:paraId="4C104C41" w14:textId="77777777" w:rsidTr="00163217">
        <w:trPr>
          <w:trHeight w:val="915"/>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7B16AFF3" w14:textId="77777777" w:rsidR="00452AFF" w:rsidRPr="00380721" w:rsidRDefault="00452AFF" w:rsidP="00163217">
            <w:pPr>
              <w:jc w:val="center"/>
              <w:rPr>
                <w:color w:val="000000"/>
              </w:rPr>
            </w:pPr>
            <w:r w:rsidRPr="00380721">
              <w:rPr>
                <w:color w:val="000000"/>
              </w:rPr>
              <w:t> </w:t>
            </w:r>
          </w:p>
        </w:tc>
        <w:tc>
          <w:tcPr>
            <w:tcW w:w="2241" w:type="pct"/>
            <w:tcBorders>
              <w:top w:val="nil"/>
              <w:left w:val="nil"/>
              <w:bottom w:val="single" w:sz="4" w:space="0" w:color="auto"/>
              <w:right w:val="single" w:sz="4" w:space="0" w:color="auto"/>
            </w:tcBorders>
            <w:shd w:val="clear" w:color="auto" w:fill="auto"/>
            <w:vAlign w:val="center"/>
            <w:hideMark/>
          </w:tcPr>
          <w:p w14:paraId="3068E4D4" w14:textId="77777777" w:rsidR="00452AFF" w:rsidRPr="00380721" w:rsidRDefault="00452AFF" w:rsidP="00163217">
            <w:r w:rsidRPr="00380721">
              <w:t xml:space="preserve">Объект аналог "Реконструкция участка ВЛ-110-23 от места ответвления на ПС 110/10 </w:t>
            </w:r>
            <w:proofErr w:type="spellStart"/>
            <w:r w:rsidRPr="00380721">
              <w:t>кВ</w:t>
            </w:r>
            <w:proofErr w:type="spellEnd"/>
            <w:r w:rsidRPr="00380721">
              <w:t xml:space="preserve"> «</w:t>
            </w:r>
            <w:proofErr w:type="spellStart"/>
            <w:r w:rsidRPr="00380721">
              <w:t>Бутунтай</w:t>
            </w:r>
            <w:proofErr w:type="spellEnd"/>
            <w:r w:rsidRPr="00380721">
              <w:t xml:space="preserve">» до ПС 110/35/6 </w:t>
            </w:r>
            <w:proofErr w:type="spellStart"/>
            <w:r w:rsidRPr="00380721">
              <w:t>кВ</w:t>
            </w:r>
            <w:proofErr w:type="spellEnd"/>
            <w:r w:rsidRPr="00380721">
              <w:t xml:space="preserve"> «</w:t>
            </w:r>
            <w:proofErr w:type="spellStart"/>
            <w:r w:rsidRPr="00380721">
              <w:t>Акатуй</w:t>
            </w:r>
            <w:proofErr w:type="spellEnd"/>
            <w:r w:rsidRPr="00380721">
              <w:t xml:space="preserve">» 11,215 км (в ценах 2000 г) </w:t>
            </w:r>
          </w:p>
        </w:tc>
        <w:tc>
          <w:tcPr>
            <w:tcW w:w="501" w:type="pct"/>
            <w:tcBorders>
              <w:top w:val="nil"/>
              <w:left w:val="nil"/>
              <w:bottom w:val="single" w:sz="4" w:space="0" w:color="auto"/>
              <w:right w:val="single" w:sz="4" w:space="0" w:color="auto"/>
            </w:tcBorders>
            <w:shd w:val="clear" w:color="auto" w:fill="auto"/>
            <w:vAlign w:val="center"/>
            <w:hideMark/>
          </w:tcPr>
          <w:p w14:paraId="431F740E" w14:textId="77777777" w:rsidR="00452AFF" w:rsidRPr="00380721" w:rsidRDefault="00452AFF" w:rsidP="00163217">
            <w:pPr>
              <w:jc w:val="center"/>
              <w:rPr>
                <w:color w:val="000000"/>
              </w:rPr>
            </w:pPr>
            <w:r w:rsidRPr="00380721">
              <w:rPr>
                <w:color w:val="000000"/>
              </w:rPr>
              <w:t>11 640,70</w:t>
            </w:r>
          </w:p>
        </w:tc>
        <w:tc>
          <w:tcPr>
            <w:tcW w:w="501" w:type="pct"/>
            <w:tcBorders>
              <w:top w:val="nil"/>
              <w:left w:val="nil"/>
              <w:bottom w:val="single" w:sz="4" w:space="0" w:color="auto"/>
              <w:right w:val="single" w:sz="4" w:space="0" w:color="auto"/>
            </w:tcBorders>
            <w:shd w:val="clear" w:color="auto" w:fill="auto"/>
            <w:vAlign w:val="center"/>
            <w:hideMark/>
          </w:tcPr>
          <w:p w14:paraId="28B40B2A" w14:textId="77777777" w:rsidR="00452AFF" w:rsidRPr="00380721" w:rsidRDefault="00452AFF" w:rsidP="00163217">
            <w:pPr>
              <w:jc w:val="center"/>
              <w:rPr>
                <w:color w:val="000000"/>
              </w:rPr>
            </w:pPr>
            <w:r w:rsidRPr="00380721">
              <w:rPr>
                <w:color w:val="000000"/>
              </w:rPr>
              <w:t>2,53</w:t>
            </w:r>
          </w:p>
        </w:tc>
        <w:tc>
          <w:tcPr>
            <w:tcW w:w="501" w:type="pct"/>
            <w:tcBorders>
              <w:top w:val="nil"/>
              <w:left w:val="nil"/>
              <w:bottom w:val="single" w:sz="4" w:space="0" w:color="auto"/>
              <w:right w:val="single" w:sz="4" w:space="0" w:color="auto"/>
            </w:tcBorders>
            <w:shd w:val="clear" w:color="auto" w:fill="auto"/>
            <w:vAlign w:val="center"/>
            <w:hideMark/>
          </w:tcPr>
          <w:p w14:paraId="1E1D0813" w14:textId="77777777" w:rsidR="00452AFF" w:rsidRPr="00380721" w:rsidRDefault="00452AFF" w:rsidP="00163217">
            <w:pPr>
              <w:jc w:val="center"/>
              <w:rPr>
                <w:color w:val="000000"/>
              </w:rPr>
            </w:pPr>
            <w:r w:rsidRPr="00380721">
              <w:rPr>
                <w:color w:val="000000"/>
              </w:rPr>
              <w:t>274,77</w:t>
            </w:r>
          </w:p>
        </w:tc>
        <w:tc>
          <w:tcPr>
            <w:tcW w:w="501" w:type="pct"/>
            <w:tcBorders>
              <w:top w:val="nil"/>
              <w:left w:val="nil"/>
              <w:bottom w:val="single" w:sz="4" w:space="0" w:color="auto"/>
              <w:right w:val="single" w:sz="4" w:space="0" w:color="auto"/>
            </w:tcBorders>
            <w:shd w:val="clear" w:color="auto" w:fill="auto"/>
            <w:vAlign w:val="center"/>
            <w:hideMark/>
          </w:tcPr>
          <w:p w14:paraId="5ACB951F" w14:textId="77777777" w:rsidR="00452AFF" w:rsidRPr="00380721" w:rsidRDefault="00452AFF" w:rsidP="00163217">
            <w:pPr>
              <w:jc w:val="center"/>
              <w:rPr>
                <w:color w:val="000000"/>
              </w:rPr>
            </w:pPr>
            <w:r w:rsidRPr="00380721">
              <w:rPr>
                <w:color w:val="000000"/>
              </w:rPr>
              <w:t>192,70</w:t>
            </w:r>
          </w:p>
        </w:tc>
        <w:tc>
          <w:tcPr>
            <w:tcW w:w="529" w:type="pct"/>
            <w:tcBorders>
              <w:top w:val="nil"/>
              <w:left w:val="nil"/>
              <w:bottom w:val="single" w:sz="4" w:space="0" w:color="auto"/>
              <w:right w:val="single" w:sz="4" w:space="0" w:color="auto"/>
            </w:tcBorders>
            <w:shd w:val="clear" w:color="auto" w:fill="auto"/>
            <w:vAlign w:val="center"/>
            <w:hideMark/>
          </w:tcPr>
          <w:p w14:paraId="4F24A665" w14:textId="77777777" w:rsidR="00452AFF" w:rsidRPr="00380721" w:rsidRDefault="00452AFF" w:rsidP="00163217">
            <w:pPr>
              <w:jc w:val="center"/>
              <w:rPr>
                <w:color w:val="000000"/>
              </w:rPr>
            </w:pPr>
            <w:r w:rsidRPr="00380721">
              <w:rPr>
                <w:color w:val="000000"/>
              </w:rPr>
              <w:t>12 110,70</w:t>
            </w:r>
          </w:p>
        </w:tc>
      </w:tr>
      <w:tr w:rsidR="00452AFF" w:rsidRPr="00380721" w14:paraId="14CD0962" w14:textId="77777777" w:rsidTr="00163217">
        <w:trPr>
          <w:trHeight w:val="334"/>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284A321B" w14:textId="77777777" w:rsidR="00452AFF" w:rsidRPr="00380721" w:rsidRDefault="00452AFF" w:rsidP="00163217">
            <w:pPr>
              <w:jc w:val="center"/>
              <w:rPr>
                <w:color w:val="000000"/>
              </w:rPr>
            </w:pPr>
            <w:r w:rsidRPr="00380721">
              <w:rPr>
                <w:color w:val="000000"/>
              </w:rPr>
              <w:t> </w:t>
            </w:r>
          </w:p>
        </w:tc>
        <w:tc>
          <w:tcPr>
            <w:tcW w:w="2241" w:type="pct"/>
            <w:tcBorders>
              <w:top w:val="nil"/>
              <w:left w:val="nil"/>
              <w:bottom w:val="single" w:sz="4" w:space="0" w:color="auto"/>
              <w:right w:val="single" w:sz="4" w:space="0" w:color="auto"/>
            </w:tcBorders>
            <w:shd w:val="clear" w:color="auto" w:fill="auto"/>
            <w:vAlign w:val="center"/>
            <w:hideMark/>
          </w:tcPr>
          <w:p w14:paraId="4170FD24" w14:textId="77777777" w:rsidR="00452AFF" w:rsidRPr="00380721" w:rsidRDefault="00452AFF" w:rsidP="00163217">
            <w:pPr>
              <w:rPr>
                <w:color w:val="000000"/>
              </w:rPr>
            </w:pPr>
            <w:r w:rsidRPr="00380721">
              <w:rPr>
                <w:color w:val="000000"/>
              </w:rPr>
              <w:t>Стоимость 1 км в ценах на 01.01.2000.</w:t>
            </w:r>
          </w:p>
        </w:tc>
        <w:tc>
          <w:tcPr>
            <w:tcW w:w="501" w:type="pct"/>
            <w:tcBorders>
              <w:top w:val="nil"/>
              <w:left w:val="nil"/>
              <w:bottom w:val="single" w:sz="4" w:space="0" w:color="auto"/>
              <w:right w:val="single" w:sz="4" w:space="0" w:color="auto"/>
            </w:tcBorders>
            <w:shd w:val="clear" w:color="auto" w:fill="auto"/>
            <w:vAlign w:val="center"/>
            <w:hideMark/>
          </w:tcPr>
          <w:p w14:paraId="26AC24EC" w14:textId="77777777" w:rsidR="00452AFF" w:rsidRPr="00380721" w:rsidRDefault="00452AFF" w:rsidP="00163217">
            <w:pPr>
              <w:jc w:val="center"/>
              <w:rPr>
                <w:color w:val="000000"/>
              </w:rPr>
            </w:pPr>
            <w:r w:rsidRPr="00380721">
              <w:rPr>
                <w:color w:val="000000"/>
              </w:rPr>
              <w:t>1 037,96</w:t>
            </w:r>
          </w:p>
        </w:tc>
        <w:tc>
          <w:tcPr>
            <w:tcW w:w="501" w:type="pct"/>
            <w:tcBorders>
              <w:top w:val="nil"/>
              <w:left w:val="nil"/>
              <w:bottom w:val="single" w:sz="4" w:space="0" w:color="auto"/>
              <w:right w:val="single" w:sz="4" w:space="0" w:color="auto"/>
            </w:tcBorders>
            <w:shd w:val="clear" w:color="auto" w:fill="auto"/>
            <w:vAlign w:val="center"/>
            <w:hideMark/>
          </w:tcPr>
          <w:p w14:paraId="35113938" w14:textId="77777777" w:rsidR="00452AFF" w:rsidRPr="00380721" w:rsidRDefault="00452AFF" w:rsidP="00163217">
            <w:pPr>
              <w:jc w:val="center"/>
              <w:rPr>
                <w:color w:val="000000"/>
              </w:rPr>
            </w:pPr>
            <w:r w:rsidRPr="00380721">
              <w:rPr>
                <w:color w:val="000000"/>
              </w:rPr>
              <w:t>0,23</w:t>
            </w:r>
          </w:p>
        </w:tc>
        <w:tc>
          <w:tcPr>
            <w:tcW w:w="501" w:type="pct"/>
            <w:tcBorders>
              <w:top w:val="nil"/>
              <w:left w:val="nil"/>
              <w:bottom w:val="single" w:sz="4" w:space="0" w:color="auto"/>
              <w:right w:val="single" w:sz="4" w:space="0" w:color="auto"/>
            </w:tcBorders>
            <w:shd w:val="clear" w:color="auto" w:fill="auto"/>
            <w:vAlign w:val="center"/>
            <w:hideMark/>
          </w:tcPr>
          <w:p w14:paraId="70CCD7C2" w14:textId="77777777" w:rsidR="00452AFF" w:rsidRPr="00380721" w:rsidRDefault="00452AFF" w:rsidP="00163217">
            <w:pPr>
              <w:jc w:val="center"/>
              <w:rPr>
                <w:color w:val="000000"/>
              </w:rPr>
            </w:pPr>
            <w:r w:rsidRPr="00380721">
              <w:rPr>
                <w:color w:val="000000"/>
              </w:rPr>
              <w:t>24,50</w:t>
            </w:r>
          </w:p>
        </w:tc>
        <w:tc>
          <w:tcPr>
            <w:tcW w:w="501" w:type="pct"/>
            <w:tcBorders>
              <w:top w:val="nil"/>
              <w:left w:val="nil"/>
              <w:bottom w:val="single" w:sz="4" w:space="0" w:color="auto"/>
              <w:right w:val="single" w:sz="4" w:space="0" w:color="auto"/>
            </w:tcBorders>
            <w:shd w:val="clear" w:color="auto" w:fill="auto"/>
            <w:vAlign w:val="center"/>
            <w:hideMark/>
          </w:tcPr>
          <w:p w14:paraId="7D7E1313" w14:textId="77777777" w:rsidR="00452AFF" w:rsidRPr="00380721" w:rsidRDefault="00452AFF" w:rsidP="00163217">
            <w:pPr>
              <w:jc w:val="center"/>
              <w:rPr>
                <w:color w:val="000000"/>
              </w:rPr>
            </w:pPr>
            <w:r w:rsidRPr="00380721">
              <w:rPr>
                <w:color w:val="000000"/>
              </w:rPr>
              <w:t>17,18</w:t>
            </w:r>
          </w:p>
        </w:tc>
        <w:tc>
          <w:tcPr>
            <w:tcW w:w="529" w:type="pct"/>
            <w:tcBorders>
              <w:top w:val="nil"/>
              <w:left w:val="nil"/>
              <w:bottom w:val="single" w:sz="4" w:space="0" w:color="auto"/>
              <w:right w:val="single" w:sz="4" w:space="0" w:color="auto"/>
            </w:tcBorders>
            <w:shd w:val="clear" w:color="auto" w:fill="auto"/>
            <w:vAlign w:val="center"/>
            <w:hideMark/>
          </w:tcPr>
          <w:p w14:paraId="68AECBCB" w14:textId="77777777" w:rsidR="00452AFF" w:rsidRPr="00380721" w:rsidRDefault="00452AFF" w:rsidP="00163217">
            <w:pPr>
              <w:jc w:val="center"/>
              <w:rPr>
                <w:color w:val="000000"/>
              </w:rPr>
            </w:pPr>
            <w:r w:rsidRPr="00380721">
              <w:rPr>
                <w:color w:val="000000"/>
              </w:rPr>
              <w:t>1 079,87</w:t>
            </w:r>
          </w:p>
        </w:tc>
      </w:tr>
      <w:tr w:rsidR="00452AFF" w:rsidRPr="00380721" w14:paraId="583B89C4" w14:textId="77777777" w:rsidTr="00163217">
        <w:trPr>
          <w:trHeight w:val="85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18EDB7E4" w14:textId="77777777" w:rsidR="00452AFF" w:rsidRPr="00380721" w:rsidRDefault="00452AFF" w:rsidP="00163217">
            <w:pPr>
              <w:jc w:val="center"/>
              <w:rPr>
                <w:color w:val="000000"/>
              </w:rPr>
            </w:pPr>
            <w:r w:rsidRPr="00380721">
              <w:rPr>
                <w:color w:val="000000"/>
              </w:rPr>
              <w:t> </w:t>
            </w:r>
          </w:p>
        </w:tc>
        <w:tc>
          <w:tcPr>
            <w:tcW w:w="2241" w:type="pct"/>
            <w:tcBorders>
              <w:top w:val="nil"/>
              <w:left w:val="nil"/>
              <w:bottom w:val="single" w:sz="4" w:space="0" w:color="auto"/>
              <w:right w:val="single" w:sz="4" w:space="0" w:color="auto"/>
            </w:tcBorders>
            <w:shd w:val="clear" w:color="auto" w:fill="auto"/>
            <w:vAlign w:val="center"/>
            <w:hideMark/>
          </w:tcPr>
          <w:p w14:paraId="72B45DA6" w14:textId="77777777" w:rsidR="00452AFF" w:rsidRPr="00380721" w:rsidRDefault="00452AFF" w:rsidP="00163217">
            <w:r w:rsidRPr="00380721">
              <w:t xml:space="preserve"> Строительство двух одноцепных ВЛ 110 </w:t>
            </w:r>
            <w:proofErr w:type="spellStart"/>
            <w:r w:rsidRPr="00380721">
              <w:t>кВ</w:t>
            </w:r>
            <w:proofErr w:type="spellEnd"/>
            <w:r w:rsidRPr="00380721">
              <w:t xml:space="preserve"> отпайками от ВJI 110 </w:t>
            </w:r>
            <w:proofErr w:type="spellStart"/>
            <w:r w:rsidRPr="00380721">
              <w:t>кВ</w:t>
            </w:r>
            <w:proofErr w:type="spellEnd"/>
            <w:r w:rsidRPr="00380721">
              <w:t xml:space="preserve"> </w:t>
            </w:r>
            <w:proofErr w:type="spellStart"/>
            <w:r w:rsidRPr="00380721">
              <w:t>Беловская</w:t>
            </w:r>
            <w:proofErr w:type="spellEnd"/>
            <w:r w:rsidRPr="00380721">
              <w:t xml:space="preserve"> ГРЭС - Гурьевская-1, 2 до ПС 110 </w:t>
            </w:r>
            <w:proofErr w:type="spellStart"/>
            <w:r w:rsidRPr="00380721">
              <w:t>кВ</w:t>
            </w:r>
            <w:proofErr w:type="spellEnd"/>
            <w:r w:rsidRPr="00380721">
              <w:t xml:space="preserve"> </w:t>
            </w:r>
            <w:proofErr w:type="spellStart"/>
            <w:r w:rsidRPr="00380721">
              <w:t>Тихова</w:t>
            </w:r>
            <w:proofErr w:type="spellEnd"/>
            <w:r w:rsidRPr="00380721">
              <w:t xml:space="preserve"> (2*3,315 км) (в уровне цен 01.01.2000)</w:t>
            </w:r>
          </w:p>
        </w:tc>
        <w:tc>
          <w:tcPr>
            <w:tcW w:w="501" w:type="pct"/>
            <w:tcBorders>
              <w:top w:val="nil"/>
              <w:left w:val="nil"/>
              <w:bottom w:val="single" w:sz="4" w:space="0" w:color="auto"/>
              <w:right w:val="single" w:sz="4" w:space="0" w:color="auto"/>
            </w:tcBorders>
            <w:shd w:val="clear" w:color="auto" w:fill="auto"/>
            <w:noWrap/>
            <w:vAlign w:val="center"/>
            <w:hideMark/>
          </w:tcPr>
          <w:p w14:paraId="0C798F83" w14:textId="77777777" w:rsidR="00452AFF" w:rsidRPr="00380721" w:rsidRDefault="00452AFF" w:rsidP="00163217">
            <w:pPr>
              <w:jc w:val="center"/>
              <w:rPr>
                <w:color w:val="000000"/>
              </w:rPr>
            </w:pPr>
            <w:r w:rsidRPr="00380721">
              <w:rPr>
                <w:color w:val="000000"/>
              </w:rPr>
              <w:t>6 881,67</w:t>
            </w:r>
          </w:p>
        </w:tc>
        <w:tc>
          <w:tcPr>
            <w:tcW w:w="501" w:type="pct"/>
            <w:tcBorders>
              <w:top w:val="nil"/>
              <w:left w:val="nil"/>
              <w:bottom w:val="single" w:sz="4" w:space="0" w:color="auto"/>
              <w:right w:val="single" w:sz="4" w:space="0" w:color="auto"/>
            </w:tcBorders>
            <w:shd w:val="clear" w:color="auto" w:fill="auto"/>
            <w:noWrap/>
            <w:vAlign w:val="center"/>
            <w:hideMark/>
          </w:tcPr>
          <w:p w14:paraId="2E833EC7" w14:textId="77777777" w:rsidR="00452AFF" w:rsidRPr="00380721" w:rsidRDefault="00452AFF" w:rsidP="00163217">
            <w:pPr>
              <w:jc w:val="center"/>
              <w:rPr>
                <w:color w:val="000000"/>
              </w:rPr>
            </w:pPr>
            <w:r w:rsidRPr="00380721">
              <w:rPr>
                <w:color w:val="000000"/>
              </w:rPr>
              <w:t>1,52</w:t>
            </w:r>
          </w:p>
        </w:tc>
        <w:tc>
          <w:tcPr>
            <w:tcW w:w="501" w:type="pct"/>
            <w:tcBorders>
              <w:top w:val="nil"/>
              <w:left w:val="nil"/>
              <w:bottom w:val="single" w:sz="4" w:space="0" w:color="auto"/>
              <w:right w:val="single" w:sz="4" w:space="0" w:color="auto"/>
            </w:tcBorders>
            <w:shd w:val="clear" w:color="auto" w:fill="auto"/>
            <w:noWrap/>
            <w:vAlign w:val="center"/>
            <w:hideMark/>
          </w:tcPr>
          <w:p w14:paraId="7C0C15E1" w14:textId="77777777" w:rsidR="00452AFF" w:rsidRPr="00380721" w:rsidRDefault="00452AFF" w:rsidP="00163217">
            <w:pPr>
              <w:jc w:val="center"/>
              <w:rPr>
                <w:color w:val="000000"/>
              </w:rPr>
            </w:pPr>
            <w:r w:rsidRPr="00380721">
              <w:rPr>
                <w:color w:val="000000"/>
              </w:rPr>
              <w:t>162,44</w:t>
            </w:r>
          </w:p>
        </w:tc>
        <w:tc>
          <w:tcPr>
            <w:tcW w:w="501" w:type="pct"/>
            <w:tcBorders>
              <w:top w:val="nil"/>
              <w:left w:val="nil"/>
              <w:bottom w:val="single" w:sz="4" w:space="0" w:color="auto"/>
              <w:right w:val="single" w:sz="4" w:space="0" w:color="auto"/>
            </w:tcBorders>
            <w:shd w:val="clear" w:color="auto" w:fill="auto"/>
            <w:noWrap/>
            <w:vAlign w:val="center"/>
            <w:hideMark/>
          </w:tcPr>
          <w:p w14:paraId="76B064C7" w14:textId="77777777" w:rsidR="00452AFF" w:rsidRPr="00380721" w:rsidRDefault="00452AFF" w:rsidP="00163217">
            <w:pPr>
              <w:jc w:val="center"/>
              <w:rPr>
                <w:color w:val="000000"/>
              </w:rPr>
            </w:pPr>
            <w:r w:rsidRPr="00380721">
              <w:rPr>
                <w:color w:val="000000"/>
              </w:rPr>
              <w:t>113,90</w:t>
            </w:r>
          </w:p>
        </w:tc>
        <w:tc>
          <w:tcPr>
            <w:tcW w:w="529" w:type="pct"/>
            <w:tcBorders>
              <w:top w:val="nil"/>
              <w:left w:val="nil"/>
              <w:bottom w:val="single" w:sz="4" w:space="0" w:color="auto"/>
              <w:right w:val="single" w:sz="4" w:space="0" w:color="auto"/>
            </w:tcBorders>
            <w:shd w:val="clear" w:color="auto" w:fill="auto"/>
            <w:vAlign w:val="center"/>
            <w:hideMark/>
          </w:tcPr>
          <w:p w14:paraId="681712DD" w14:textId="77777777" w:rsidR="00452AFF" w:rsidRPr="00380721" w:rsidRDefault="00452AFF" w:rsidP="00163217">
            <w:pPr>
              <w:jc w:val="center"/>
              <w:rPr>
                <w:color w:val="000000"/>
              </w:rPr>
            </w:pPr>
            <w:r w:rsidRPr="00380721">
              <w:rPr>
                <w:color w:val="000000"/>
              </w:rPr>
              <w:t>7 159,53</w:t>
            </w:r>
          </w:p>
        </w:tc>
      </w:tr>
      <w:tr w:rsidR="00452AFF" w:rsidRPr="00380721" w14:paraId="3BCC6CD6" w14:textId="77777777" w:rsidTr="00163217">
        <w:trPr>
          <w:trHeight w:val="1259"/>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7F210A1A" w14:textId="77777777" w:rsidR="00452AFF" w:rsidRPr="00380721" w:rsidRDefault="00452AFF" w:rsidP="00163217">
            <w:pPr>
              <w:jc w:val="center"/>
              <w:rPr>
                <w:color w:val="000000"/>
              </w:rPr>
            </w:pPr>
            <w:r w:rsidRPr="00380721">
              <w:rPr>
                <w:color w:val="000000"/>
              </w:rPr>
              <w:t> </w:t>
            </w:r>
          </w:p>
        </w:tc>
        <w:tc>
          <w:tcPr>
            <w:tcW w:w="2241" w:type="pct"/>
            <w:tcBorders>
              <w:top w:val="nil"/>
              <w:left w:val="nil"/>
              <w:bottom w:val="single" w:sz="4" w:space="0" w:color="auto"/>
              <w:right w:val="single" w:sz="4" w:space="0" w:color="auto"/>
            </w:tcBorders>
            <w:shd w:val="clear" w:color="auto" w:fill="auto"/>
            <w:vAlign w:val="center"/>
            <w:hideMark/>
          </w:tcPr>
          <w:p w14:paraId="318D88D9" w14:textId="77777777" w:rsidR="00452AFF" w:rsidRPr="00380721" w:rsidRDefault="00452AFF" w:rsidP="00163217">
            <w:pPr>
              <w:rPr>
                <w:color w:val="000000"/>
              </w:rPr>
            </w:pPr>
            <w:r w:rsidRPr="00380721">
              <w:rPr>
                <w:color w:val="000000"/>
              </w:rPr>
              <w:t xml:space="preserve">Перевод стоимости строительства в уровень 4 </w:t>
            </w:r>
            <w:proofErr w:type="spellStart"/>
            <w:r w:rsidRPr="00380721">
              <w:rPr>
                <w:color w:val="000000"/>
              </w:rPr>
              <w:t>кв</w:t>
            </w:r>
            <w:proofErr w:type="spellEnd"/>
            <w:r w:rsidRPr="00380721">
              <w:rPr>
                <w:color w:val="000000"/>
              </w:rPr>
              <w:t xml:space="preserve"> 2019 к ФЕР, (индексы: Письмо Минстроя №51579-ДВ/09 от 31.12.2019 </w:t>
            </w:r>
            <w:proofErr w:type="spellStart"/>
            <w:r w:rsidRPr="00380721">
              <w:rPr>
                <w:color w:val="000000"/>
              </w:rPr>
              <w:t>Ксмр</w:t>
            </w:r>
            <w:proofErr w:type="spellEnd"/>
            <w:r w:rsidRPr="00380721">
              <w:rPr>
                <w:color w:val="000000"/>
              </w:rPr>
              <w:t xml:space="preserve">=8,78; </w:t>
            </w:r>
            <w:proofErr w:type="spellStart"/>
            <w:r w:rsidRPr="00380721">
              <w:rPr>
                <w:color w:val="000000"/>
              </w:rPr>
              <w:t>Кпнр</w:t>
            </w:r>
            <w:proofErr w:type="spellEnd"/>
            <w:r w:rsidRPr="00380721">
              <w:rPr>
                <w:color w:val="000000"/>
              </w:rPr>
              <w:t xml:space="preserve">=21,65; Письмо Минстроя №50583-ДВ/09 от 25.12.2019 </w:t>
            </w:r>
            <w:proofErr w:type="spellStart"/>
            <w:r w:rsidRPr="00380721">
              <w:rPr>
                <w:color w:val="000000"/>
              </w:rPr>
              <w:t>Кобор</w:t>
            </w:r>
            <w:proofErr w:type="spellEnd"/>
            <w:r w:rsidRPr="00380721">
              <w:rPr>
                <w:color w:val="000000"/>
              </w:rPr>
              <w:t xml:space="preserve">=4,78; </w:t>
            </w:r>
            <w:proofErr w:type="spellStart"/>
            <w:r w:rsidRPr="00380721">
              <w:rPr>
                <w:color w:val="000000"/>
              </w:rPr>
              <w:t>Кпроч</w:t>
            </w:r>
            <w:proofErr w:type="spellEnd"/>
            <w:r w:rsidRPr="00380721">
              <w:rPr>
                <w:color w:val="000000"/>
              </w:rPr>
              <w:t xml:space="preserve">=9,43; Письмо Минстроя №46999-ДВ/09 от 09.12.2019 </w:t>
            </w:r>
            <w:proofErr w:type="spellStart"/>
            <w:r w:rsidRPr="00380721">
              <w:rPr>
                <w:color w:val="000000"/>
              </w:rPr>
              <w:t>Кпир</w:t>
            </w:r>
            <w:proofErr w:type="spellEnd"/>
            <w:r w:rsidRPr="00380721">
              <w:rPr>
                <w:color w:val="000000"/>
              </w:rPr>
              <w:t xml:space="preserve">=4,27; Письмо Минстроя №01-01-17/452-НБ </w:t>
            </w:r>
            <w:proofErr w:type="spellStart"/>
            <w:r w:rsidRPr="00380721">
              <w:rPr>
                <w:color w:val="000000"/>
              </w:rPr>
              <w:t>Кэсп</w:t>
            </w:r>
            <w:proofErr w:type="spellEnd"/>
            <w:r w:rsidRPr="00380721">
              <w:rPr>
                <w:color w:val="000000"/>
              </w:rPr>
              <w:t>=5,29)</w:t>
            </w:r>
          </w:p>
        </w:tc>
        <w:tc>
          <w:tcPr>
            <w:tcW w:w="501" w:type="pct"/>
            <w:tcBorders>
              <w:top w:val="nil"/>
              <w:left w:val="nil"/>
              <w:bottom w:val="single" w:sz="4" w:space="0" w:color="auto"/>
              <w:right w:val="single" w:sz="4" w:space="0" w:color="auto"/>
            </w:tcBorders>
            <w:shd w:val="clear" w:color="auto" w:fill="auto"/>
            <w:noWrap/>
            <w:vAlign w:val="center"/>
            <w:hideMark/>
          </w:tcPr>
          <w:p w14:paraId="1DC7BAFC" w14:textId="77777777" w:rsidR="00452AFF" w:rsidRPr="00380721" w:rsidRDefault="00452AFF" w:rsidP="00163217">
            <w:pPr>
              <w:jc w:val="center"/>
              <w:rPr>
                <w:color w:val="000000"/>
              </w:rPr>
            </w:pPr>
            <w:r w:rsidRPr="00380721">
              <w:rPr>
                <w:color w:val="000000"/>
              </w:rPr>
              <w:t>60 421,06</w:t>
            </w:r>
          </w:p>
        </w:tc>
        <w:tc>
          <w:tcPr>
            <w:tcW w:w="501" w:type="pct"/>
            <w:tcBorders>
              <w:top w:val="nil"/>
              <w:left w:val="nil"/>
              <w:bottom w:val="single" w:sz="4" w:space="0" w:color="auto"/>
              <w:right w:val="single" w:sz="4" w:space="0" w:color="auto"/>
            </w:tcBorders>
            <w:shd w:val="clear" w:color="auto" w:fill="auto"/>
            <w:noWrap/>
            <w:vAlign w:val="center"/>
            <w:hideMark/>
          </w:tcPr>
          <w:p w14:paraId="125D1A56" w14:textId="77777777" w:rsidR="00452AFF" w:rsidRPr="00380721" w:rsidRDefault="00452AFF" w:rsidP="00163217">
            <w:pPr>
              <w:jc w:val="center"/>
              <w:rPr>
                <w:color w:val="000000"/>
              </w:rPr>
            </w:pPr>
            <w:r w:rsidRPr="00380721">
              <w:rPr>
                <w:color w:val="000000"/>
              </w:rPr>
              <w:t>32,91</w:t>
            </w:r>
          </w:p>
        </w:tc>
        <w:tc>
          <w:tcPr>
            <w:tcW w:w="501" w:type="pct"/>
            <w:tcBorders>
              <w:top w:val="nil"/>
              <w:left w:val="nil"/>
              <w:bottom w:val="single" w:sz="4" w:space="0" w:color="auto"/>
              <w:right w:val="single" w:sz="4" w:space="0" w:color="auto"/>
            </w:tcBorders>
            <w:shd w:val="clear" w:color="auto" w:fill="auto"/>
            <w:noWrap/>
            <w:vAlign w:val="center"/>
            <w:hideMark/>
          </w:tcPr>
          <w:p w14:paraId="18C7FEFB" w14:textId="77777777" w:rsidR="00452AFF" w:rsidRPr="00380721" w:rsidRDefault="00452AFF" w:rsidP="00163217">
            <w:pPr>
              <w:jc w:val="center"/>
              <w:rPr>
                <w:color w:val="000000"/>
              </w:rPr>
            </w:pPr>
            <w:r w:rsidRPr="00380721">
              <w:rPr>
                <w:color w:val="000000"/>
              </w:rPr>
              <w:t>693,62</w:t>
            </w:r>
          </w:p>
        </w:tc>
        <w:tc>
          <w:tcPr>
            <w:tcW w:w="501" w:type="pct"/>
            <w:tcBorders>
              <w:top w:val="nil"/>
              <w:left w:val="nil"/>
              <w:bottom w:val="single" w:sz="4" w:space="0" w:color="auto"/>
              <w:right w:val="single" w:sz="4" w:space="0" w:color="auto"/>
            </w:tcBorders>
            <w:shd w:val="clear" w:color="auto" w:fill="auto"/>
            <w:noWrap/>
            <w:vAlign w:val="center"/>
            <w:hideMark/>
          </w:tcPr>
          <w:p w14:paraId="4B8D9D54" w14:textId="77777777" w:rsidR="00452AFF" w:rsidRPr="00380721" w:rsidRDefault="00452AFF" w:rsidP="00163217">
            <w:pPr>
              <w:jc w:val="center"/>
              <w:rPr>
                <w:color w:val="000000"/>
              </w:rPr>
            </w:pPr>
            <w:r w:rsidRPr="00380721">
              <w:rPr>
                <w:color w:val="000000"/>
              </w:rPr>
              <w:t>1 074,08</w:t>
            </w:r>
          </w:p>
        </w:tc>
        <w:tc>
          <w:tcPr>
            <w:tcW w:w="529" w:type="pct"/>
            <w:tcBorders>
              <w:top w:val="nil"/>
              <w:left w:val="nil"/>
              <w:bottom w:val="single" w:sz="4" w:space="0" w:color="auto"/>
              <w:right w:val="single" w:sz="4" w:space="0" w:color="auto"/>
            </w:tcBorders>
            <w:shd w:val="clear" w:color="auto" w:fill="auto"/>
            <w:vAlign w:val="center"/>
            <w:hideMark/>
          </w:tcPr>
          <w:p w14:paraId="12D9778F" w14:textId="77777777" w:rsidR="00452AFF" w:rsidRPr="00380721" w:rsidRDefault="00452AFF" w:rsidP="00163217">
            <w:pPr>
              <w:jc w:val="center"/>
              <w:rPr>
                <w:color w:val="000000"/>
              </w:rPr>
            </w:pPr>
            <w:r w:rsidRPr="00380721">
              <w:rPr>
                <w:color w:val="000000"/>
              </w:rPr>
              <w:t>76 725,72</w:t>
            </w:r>
          </w:p>
        </w:tc>
      </w:tr>
      <w:tr w:rsidR="00452AFF" w:rsidRPr="00380721" w14:paraId="23EA72B4" w14:textId="77777777" w:rsidTr="00163217">
        <w:trPr>
          <w:trHeight w:val="31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2C7816F3" w14:textId="77777777" w:rsidR="00452AFF" w:rsidRPr="00380721" w:rsidRDefault="00452AFF" w:rsidP="00163217">
            <w:pPr>
              <w:jc w:val="center"/>
              <w:rPr>
                <w:color w:val="000000"/>
              </w:rPr>
            </w:pPr>
            <w:r w:rsidRPr="00380721">
              <w:rPr>
                <w:color w:val="000000"/>
              </w:rPr>
              <w:t> </w:t>
            </w:r>
          </w:p>
        </w:tc>
        <w:tc>
          <w:tcPr>
            <w:tcW w:w="2241" w:type="pct"/>
            <w:tcBorders>
              <w:top w:val="nil"/>
              <w:left w:val="nil"/>
              <w:bottom w:val="single" w:sz="4" w:space="0" w:color="auto"/>
              <w:right w:val="single" w:sz="4" w:space="0" w:color="auto"/>
            </w:tcBorders>
            <w:shd w:val="clear" w:color="auto" w:fill="auto"/>
            <w:noWrap/>
            <w:vAlign w:val="center"/>
            <w:hideMark/>
          </w:tcPr>
          <w:p w14:paraId="16152D84" w14:textId="77777777" w:rsidR="00452AFF" w:rsidRPr="00380721" w:rsidRDefault="00452AFF" w:rsidP="00163217">
            <w:pPr>
              <w:rPr>
                <w:color w:val="000000"/>
              </w:rPr>
            </w:pPr>
            <w:r w:rsidRPr="00380721">
              <w:t>Итого в ценах 4 кв. 2019:</w:t>
            </w:r>
          </w:p>
        </w:tc>
        <w:tc>
          <w:tcPr>
            <w:tcW w:w="501" w:type="pct"/>
            <w:tcBorders>
              <w:top w:val="nil"/>
              <w:left w:val="nil"/>
              <w:bottom w:val="single" w:sz="4" w:space="0" w:color="auto"/>
              <w:right w:val="single" w:sz="4" w:space="0" w:color="auto"/>
            </w:tcBorders>
            <w:shd w:val="clear" w:color="auto" w:fill="auto"/>
            <w:noWrap/>
            <w:vAlign w:val="center"/>
            <w:hideMark/>
          </w:tcPr>
          <w:p w14:paraId="457FCE23" w14:textId="77777777" w:rsidR="00452AFF" w:rsidRPr="00380721" w:rsidRDefault="00452AFF" w:rsidP="00163217">
            <w:pPr>
              <w:jc w:val="center"/>
              <w:rPr>
                <w:color w:val="000000"/>
              </w:rPr>
            </w:pPr>
            <w:r w:rsidRPr="00380721">
              <w:rPr>
                <w:color w:val="000000"/>
              </w:rPr>
              <w:t>61 918,32</w:t>
            </w:r>
          </w:p>
        </w:tc>
        <w:tc>
          <w:tcPr>
            <w:tcW w:w="501" w:type="pct"/>
            <w:tcBorders>
              <w:top w:val="nil"/>
              <w:left w:val="nil"/>
              <w:bottom w:val="single" w:sz="4" w:space="0" w:color="auto"/>
              <w:right w:val="single" w:sz="4" w:space="0" w:color="auto"/>
            </w:tcBorders>
            <w:shd w:val="clear" w:color="auto" w:fill="auto"/>
            <w:noWrap/>
            <w:vAlign w:val="center"/>
            <w:hideMark/>
          </w:tcPr>
          <w:p w14:paraId="5313DC7F" w14:textId="77777777" w:rsidR="00452AFF" w:rsidRPr="00380721" w:rsidRDefault="00452AFF" w:rsidP="00163217">
            <w:pPr>
              <w:jc w:val="center"/>
              <w:rPr>
                <w:color w:val="000000"/>
              </w:rPr>
            </w:pPr>
            <w:r w:rsidRPr="00380721">
              <w:rPr>
                <w:color w:val="000000"/>
              </w:rPr>
              <w:t>32,91</w:t>
            </w:r>
          </w:p>
        </w:tc>
        <w:tc>
          <w:tcPr>
            <w:tcW w:w="501" w:type="pct"/>
            <w:tcBorders>
              <w:top w:val="nil"/>
              <w:left w:val="nil"/>
              <w:bottom w:val="single" w:sz="4" w:space="0" w:color="auto"/>
              <w:right w:val="single" w:sz="4" w:space="0" w:color="auto"/>
            </w:tcBorders>
            <w:shd w:val="clear" w:color="auto" w:fill="auto"/>
            <w:noWrap/>
            <w:vAlign w:val="center"/>
            <w:hideMark/>
          </w:tcPr>
          <w:p w14:paraId="3BFECE6D" w14:textId="77777777" w:rsidR="00452AFF" w:rsidRPr="00380721" w:rsidRDefault="00452AFF" w:rsidP="00163217">
            <w:pPr>
              <w:jc w:val="center"/>
              <w:rPr>
                <w:color w:val="000000"/>
              </w:rPr>
            </w:pPr>
            <w:r w:rsidRPr="00380721">
              <w:rPr>
                <w:color w:val="000000"/>
              </w:rPr>
              <w:t>693,62</w:t>
            </w:r>
          </w:p>
        </w:tc>
        <w:tc>
          <w:tcPr>
            <w:tcW w:w="501" w:type="pct"/>
            <w:tcBorders>
              <w:top w:val="nil"/>
              <w:left w:val="nil"/>
              <w:bottom w:val="single" w:sz="4" w:space="0" w:color="auto"/>
              <w:right w:val="single" w:sz="4" w:space="0" w:color="auto"/>
            </w:tcBorders>
            <w:shd w:val="clear" w:color="auto" w:fill="auto"/>
            <w:noWrap/>
            <w:vAlign w:val="center"/>
            <w:hideMark/>
          </w:tcPr>
          <w:p w14:paraId="394200B8" w14:textId="77777777" w:rsidR="00452AFF" w:rsidRPr="00380721" w:rsidRDefault="00452AFF" w:rsidP="00163217">
            <w:pPr>
              <w:jc w:val="center"/>
              <w:rPr>
                <w:color w:val="000000"/>
              </w:rPr>
            </w:pPr>
            <w:r w:rsidRPr="00380721">
              <w:rPr>
                <w:color w:val="000000"/>
              </w:rPr>
              <w:t>1 074,08</w:t>
            </w:r>
          </w:p>
        </w:tc>
        <w:tc>
          <w:tcPr>
            <w:tcW w:w="529" w:type="pct"/>
            <w:tcBorders>
              <w:top w:val="nil"/>
              <w:left w:val="nil"/>
              <w:bottom w:val="single" w:sz="4" w:space="0" w:color="auto"/>
              <w:right w:val="single" w:sz="4" w:space="0" w:color="auto"/>
            </w:tcBorders>
            <w:shd w:val="clear" w:color="auto" w:fill="auto"/>
            <w:vAlign w:val="center"/>
            <w:hideMark/>
          </w:tcPr>
          <w:p w14:paraId="34225382" w14:textId="77777777" w:rsidR="00452AFF" w:rsidRPr="00380721" w:rsidRDefault="00452AFF" w:rsidP="00163217">
            <w:pPr>
              <w:jc w:val="center"/>
              <w:rPr>
                <w:color w:val="000000"/>
              </w:rPr>
            </w:pPr>
            <w:r w:rsidRPr="00380721">
              <w:rPr>
                <w:color w:val="000000"/>
              </w:rPr>
              <w:t>76 725,72</w:t>
            </w:r>
          </w:p>
        </w:tc>
      </w:tr>
      <w:tr w:rsidR="00452AFF" w:rsidRPr="00380721" w14:paraId="28BDEE64" w14:textId="77777777" w:rsidTr="00163217">
        <w:trPr>
          <w:trHeight w:val="52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743F1A03" w14:textId="77777777" w:rsidR="00452AFF" w:rsidRPr="00380721" w:rsidRDefault="00452AFF" w:rsidP="00163217">
            <w:pPr>
              <w:jc w:val="center"/>
              <w:rPr>
                <w:color w:val="000000"/>
              </w:rPr>
            </w:pPr>
            <w:r w:rsidRPr="00380721">
              <w:rPr>
                <w:color w:val="000000"/>
              </w:rPr>
              <w:t> </w:t>
            </w:r>
          </w:p>
        </w:tc>
        <w:tc>
          <w:tcPr>
            <w:tcW w:w="2241" w:type="pct"/>
            <w:tcBorders>
              <w:top w:val="nil"/>
              <w:left w:val="nil"/>
              <w:bottom w:val="single" w:sz="4" w:space="0" w:color="auto"/>
              <w:right w:val="single" w:sz="4" w:space="0" w:color="auto"/>
            </w:tcBorders>
            <w:shd w:val="clear" w:color="auto" w:fill="auto"/>
            <w:vAlign w:val="center"/>
            <w:hideMark/>
          </w:tcPr>
          <w:p w14:paraId="33D5CEE4" w14:textId="77777777" w:rsidR="00452AFF" w:rsidRPr="00380721" w:rsidRDefault="00452AFF" w:rsidP="00163217">
            <w:r w:rsidRPr="00380721">
              <w:t>Итого стоимость строительства в ценах 2021 г. (ИПЦ: 2020г.-107,1, 2021г.-106,9) без НДС</w:t>
            </w:r>
          </w:p>
        </w:tc>
        <w:tc>
          <w:tcPr>
            <w:tcW w:w="501" w:type="pct"/>
            <w:tcBorders>
              <w:top w:val="nil"/>
              <w:left w:val="nil"/>
              <w:bottom w:val="single" w:sz="4" w:space="0" w:color="auto"/>
              <w:right w:val="single" w:sz="4" w:space="0" w:color="auto"/>
            </w:tcBorders>
            <w:shd w:val="clear" w:color="auto" w:fill="auto"/>
            <w:noWrap/>
            <w:vAlign w:val="center"/>
            <w:hideMark/>
          </w:tcPr>
          <w:p w14:paraId="2C6EC696" w14:textId="77777777" w:rsidR="00452AFF" w:rsidRPr="00380721" w:rsidRDefault="00452AFF" w:rsidP="00163217">
            <w:pPr>
              <w:jc w:val="center"/>
              <w:rPr>
                <w:color w:val="000000"/>
              </w:rPr>
            </w:pPr>
            <w:r w:rsidRPr="00380721">
              <w:rPr>
                <w:color w:val="000000"/>
              </w:rPr>
              <w:t>70 890,22</w:t>
            </w:r>
          </w:p>
        </w:tc>
        <w:tc>
          <w:tcPr>
            <w:tcW w:w="501" w:type="pct"/>
            <w:tcBorders>
              <w:top w:val="nil"/>
              <w:left w:val="nil"/>
              <w:bottom w:val="single" w:sz="4" w:space="0" w:color="auto"/>
              <w:right w:val="single" w:sz="4" w:space="0" w:color="auto"/>
            </w:tcBorders>
            <w:shd w:val="clear" w:color="auto" w:fill="auto"/>
            <w:noWrap/>
            <w:vAlign w:val="center"/>
            <w:hideMark/>
          </w:tcPr>
          <w:p w14:paraId="30C54674" w14:textId="77777777" w:rsidR="00452AFF" w:rsidRPr="00380721" w:rsidRDefault="00452AFF" w:rsidP="00163217">
            <w:pPr>
              <w:jc w:val="center"/>
              <w:rPr>
                <w:color w:val="000000"/>
              </w:rPr>
            </w:pPr>
            <w:r w:rsidRPr="00380721">
              <w:rPr>
                <w:color w:val="000000"/>
              </w:rPr>
              <w:t>37,68</w:t>
            </w:r>
          </w:p>
        </w:tc>
        <w:tc>
          <w:tcPr>
            <w:tcW w:w="501" w:type="pct"/>
            <w:tcBorders>
              <w:top w:val="nil"/>
              <w:left w:val="nil"/>
              <w:bottom w:val="single" w:sz="4" w:space="0" w:color="auto"/>
              <w:right w:val="single" w:sz="4" w:space="0" w:color="auto"/>
            </w:tcBorders>
            <w:shd w:val="clear" w:color="auto" w:fill="auto"/>
            <w:noWrap/>
            <w:vAlign w:val="center"/>
            <w:hideMark/>
          </w:tcPr>
          <w:p w14:paraId="1B2CA171" w14:textId="77777777" w:rsidR="00452AFF" w:rsidRPr="00380721" w:rsidRDefault="00452AFF" w:rsidP="00163217">
            <w:pPr>
              <w:jc w:val="center"/>
              <w:rPr>
                <w:color w:val="000000"/>
              </w:rPr>
            </w:pPr>
            <w:r w:rsidRPr="00380721">
              <w:rPr>
                <w:color w:val="000000"/>
              </w:rPr>
              <w:t>794,12</w:t>
            </w:r>
          </w:p>
        </w:tc>
        <w:tc>
          <w:tcPr>
            <w:tcW w:w="501" w:type="pct"/>
            <w:tcBorders>
              <w:top w:val="nil"/>
              <w:left w:val="nil"/>
              <w:bottom w:val="single" w:sz="4" w:space="0" w:color="auto"/>
              <w:right w:val="single" w:sz="4" w:space="0" w:color="auto"/>
            </w:tcBorders>
            <w:shd w:val="clear" w:color="auto" w:fill="auto"/>
            <w:noWrap/>
            <w:vAlign w:val="center"/>
            <w:hideMark/>
          </w:tcPr>
          <w:p w14:paraId="1A3A229A" w14:textId="77777777" w:rsidR="00452AFF" w:rsidRPr="00380721" w:rsidRDefault="00452AFF" w:rsidP="00163217">
            <w:pPr>
              <w:jc w:val="center"/>
              <w:rPr>
                <w:color w:val="000000"/>
              </w:rPr>
            </w:pPr>
            <w:r w:rsidRPr="00380721">
              <w:rPr>
                <w:color w:val="000000"/>
              </w:rPr>
              <w:t>1 229,71</w:t>
            </w:r>
          </w:p>
        </w:tc>
        <w:tc>
          <w:tcPr>
            <w:tcW w:w="529" w:type="pct"/>
            <w:tcBorders>
              <w:top w:val="nil"/>
              <w:left w:val="nil"/>
              <w:bottom w:val="single" w:sz="4" w:space="0" w:color="auto"/>
              <w:right w:val="single" w:sz="4" w:space="0" w:color="auto"/>
            </w:tcBorders>
            <w:shd w:val="clear" w:color="auto" w:fill="auto"/>
            <w:vAlign w:val="center"/>
            <w:hideMark/>
          </w:tcPr>
          <w:p w14:paraId="434E2A6A" w14:textId="77777777" w:rsidR="00452AFF" w:rsidRPr="00380721" w:rsidRDefault="00452AFF" w:rsidP="00163217">
            <w:pPr>
              <w:jc w:val="center"/>
              <w:rPr>
                <w:color w:val="000000"/>
              </w:rPr>
            </w:pPr>
            <w:r w:rsidRPr="00380721">
              <w:rPr>
                <w:color w:val="000000"/>
              </w:rPr>
              <w:t>72 951,73</w:t>
            </w:r>
          </w:p>
        </w:tc>
      </w:tr>
    </w:tbl>
    <w:p w14:paraId="196F298E" w14:textId="77777777" w:rsidR="00452AFF" w:rsidRDefault="00452AFF" w:rsidP="00452AFF">
      <w:pPr>
        <w:ind w:firstLine="709"/>
        <w:jc w:val="both"/>
        <w:rPr>
          <w:sz w:val="28"/>
          <w:szCs w:val="28"/>
        </w:rPr>
      </w:pPr>
    </w:p>
    <w:p w14:paraId="5899DB0A" w14:textId="77777777" w:rsidR="00452AFF" w:rsidRDefault="00452AFF" w:rsidP="00452AFF">
      <w:pPr>
        <w:ind w:firstLine="709"/>
        <w:jc w:val="both"/>
        <w:rPr>
          <w:sz w:val="28"/>
          <w:szCs w:val="28"/>
        </w:rPr>
      </w:pPr>
    </w:p>
    <w:p w14:paraId="3CCD4A14" w14:textId="77777777" w:rsidR="00453449" w:rsidRDefault="00453449" w:rsidP="00452AFF">
      <w:pPr>
        <w:ind w:firstLine="709"/>
        <w:jc w:val="center"/>
        <w:rPr>
          <w:sz w:val="28"/>
          <w:szCs w:val="28"/>
        </w:rPr>
        <w:sectPr w:rsidR="00453449" w:rsidSect="00163217">
          <w:pgSz w:w="16838" w:h="11906" w:orient="landscape"/>
          <w:pgMar w:top="1276" w:right="993" w:bottom="850" w:left="1134" w:header="708" w:footer="708" w:gutter="0"/>
          <w:cols w:space="708"/>
          <w:docGrid w:linePitch="360"/>
        </w:sectPr>
      </w:pPr>
    </w:p>
    <w:p w14:paraId="4AC89F76" w14:textId="03A06EF4" w:rsidR="00452AFF" w:rsidRPr="003D735B" w:rsidRDefault="00452AFF" w:rsidP="00452AFF">
      <w:pPr>
        <w:ind w:firstLine="709"/>
        <w:jc w:val="center"/>
        <w:rPr>
          <w:sz w:val="28"/>
          <w:szCs w:val="28"/>
        </w:rPr>
      </w:pPr>
      <w:r w:rsidRPr="003D735B">
        <w:rPr>
          <w:sz w:val="28"/>
          <w:szCs w:val="28"/>
        </w:rPr>
        <w:lastRenderedPageBreak/>
        <w:t xml:space="preserve">Расчет затрат РЭК Кузбасса на строительство двух одноцепных ВЛ 110 </w:t>
      </w:r>
      <w:proofErr w:type="spellStart"/>
      <w:r w:rsidRPr="003D735B">
        <w:rPr>
          <w:sz w:val="28"/>
          <w:szCs w:val="28"/>
        </w:rPr>
        <w:t>кВ</w:t>
      </w:r>
      <w:proofErr w:type="spellEnd"/>
      <w:r w:rsidRPr="003D735B">
        <w:rPr>
          <w:sz w:val="28"/>
          <w:szCs w:val="28"/>
        </w:rPr>
        <w:t xml:space="preserve"> отпайками от ВJI 110 </w:t>
      </w:r>
      <w:proofErr w:type="spellStart"/>
      <w:r w:rsidRPr="003D735B">
        <w:rPr>
          <w:sz w:val="28"/>
          <w:szCs w:val="28"/>
        </w:rPr>
        <w:t>кВ</w:t>
      </w:r>
      <w:proofErr w:type="spellEnd"/>
      <w:r w:rsidRPr="003D735B">
        <w:rPr>
          <w:sz w:val="28"/>
          <w:szCs w:val="28"/>
        </w:rPr>
        <w:t xml:space="preserve"> </w:t>
      </w:r>
      <w:proofErr w:type="spellStart"/>
      <w:r w:rsidRPr="003D735B">
        <w:rPr>
          <w:sz w:val="28"/>
          <w:szCs w:val="28"/>
        </w:rPr>
        <w:t>Шестаковская</w:t>
      </w:r>
      <w:proofErr w:type="spellEnd"/>
      <w:r w:rsidRPr="003D735B">
        <w:rPr>
          <w:sz w:val="28"/>
          <w:szCs w:val="28"/>
        </w:rPr>
        <w:t xml:space="preserve"> - Бачатская-1, 2 до ПС 110 </w:t>
      </w:r>
      <w:proofErr w:type="spellStart"/>
      <w:r w:rsidRPr="003D735B">
        <w:rPr>
          <w:sz w:val="28"/>
          <w:szCs w:val="28"/>
        </w:rPr>
        <w:t>кВ</w:t>
      </w:r>
      <w:proofErr w:type="spellEnd"/>
      <w:r w:rsidRPr="003D735B">
        <w:rPr>
          <w:sz w:val="28"/>
          <w:szCs w:val="28"/>
        </w:rPr>
        <w:t xml:space="preserve"> </w:t>
      </w:r>
      <w:proofErr w:type="spellStart"/>
      <w:r w:rsidRPr="003D735B">
        <w:rPr>
          <w:sz w:val="28"/>
          <w:szCs w:val="28"/>
        </w:rPr>
        <w:t>Бочаты</w:t>
      </w:r>
      <w:proofErr w:type="spellEnd"/>
      <w:r w:rsidRPr="003D735B">
        <w:rPr>
          <w:sz w:val="28"/>
          <w:szCs w:val="28"/>
        </w:rPr>
        <w:t xml:space="preserve"> с применением укрупненных нормативов цен, тыс. руб.</w:t>
      </w:r>
    </w:p>
    <w:p w14:paraId="0D9A3CE0" w14:textId="77777777" w:rsidR="00452AFF" w:rsidRPr="003D735B" w:rsidRDefault="00452AFF" w:rsidP="00452AFF">
      <w:pPr>
        <w:ind w:firstLine="709"/>
        <w:jc w:val="right"/>
        <w:rPr>
          <w:sz w:val="28"/>
          <w:szCs w:val="28"/>
        </w:rPr>
      </w:pPr>
      <w:r>
        <w:rPr>
          <w:sz w:val="28"/>
          <w:szCs w:val="28"/>
        </w:rPr>
        <w:t>Таблица 5</w:t>
      </w:r>
    </w:p>
    <w:tbl>
      <w:tblPr>
        <w:tblW w:w="5000" w:type="pct"/>
        <w:tblLook w:val="04A0" w:firstRow="1" w:lastRow="0" w:firstColumn="1" w:lastColumn="0" w:noHBand="0" w:noVBand="1"/>
      </w:tblPr>
      <w:tblGrid>
        <w:gridCol w:w="1312"/>
        <w:gridCol w:w="1124"/>
        <w:gridCol w:w="1456"/>
        <w:gridCol w:w="1456"/>
        <w:gridCol w:w="1124"/>
        <w:gridCol w:w="1124"/>
        <w:gridCol w:w="1123"/>
        <w:gridCol w:w="1123"/>
        <w:gridCol w:w="1411"/>
        <w:gridCol w:w="1123"/>
        <w:gridCol w:w="1211"/>
        <w:gridCol w:w="1114"/>
      </w:tblGrid>
      <w:tr w:rsidR="00452AFF" w:rsidRPr="00452AFF" w14:paraId="5349115C" w14:textId="77777777" w:rsidTr="00163217">
        <w:trPr>
          <w:trHeight w:val="458"/>
        </w:trPr>
        <w:tc>
          <w:tcPr>
            <w:tcW w:w="44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E0A08"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73B8A3" w14:textId="77777777" w:rsidR="00452AFF" w:rsidRPr="00452AFF" w:rsidRDefault="00452AFF" w:rsidP="00163217">
            <w:pPr>
              <w:jc w:val="center"/>
              <w:rPr>
                <w:color w:val="000000"/>
                <w:sz w:val="20"/>
                <w:szCs w:val="20"/>
              </w:rPr>
            </w:pPr>
            <w:proofErr w:type="gramStart"/>
            <w:r w:rsidRPr="00452AFF">
              <w:rPr>
                <w:color w:val="000000"/>
                <w:sz w:val="20"/>
                <w:szCs w:val="20"/>
              </w:rPr>
              <w:t xml:space="preserve">СМР,   </w:t>
            </w:r>
            <w:proofErr w:type="gramEnd"/>
            <w:r w:rsidRPr="00452AFF">
              <w:rPr>
                <w:color w:val="000000"/>
                <w:sz w:val="20"/>
                <w:szCs w:val="20"/>
              </w:rPr>
              <w:t xml:space="preserve">                         (Л1-04-1)</w:t>
            </w:r>
          </w:p>
        </w:tc>
        <w:tc>
          <w:tcPr>
            <w:tcW w:w="4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7F160F" w14:textId="77777777" w:rsidR="00452AFF" w:rsidRPr="00452AFF" w:rsidRDefault="00452AFF" w:rsidP="00163217">
            <w:pPr>
              <w:jc w:val="center"/>
              <w:rPr>
                <w:color w:val="000000"/>
                <w:sz w:val="20"/>
                <w:szCs w:val="20"/>
              </w:rPr>
            </w:pPr>
            <w:r w:rsidRPr="00452AFF">
              <w:rPr>
                <w:color w:val="000000"/>
                <w:sz w:val="20"/>
                <w:szCs w:val="20"/>
              </w:rPr>
              <w:t>коэффициент для Л</w:t>
            </w:r>
            <w:proofErr w:type="gramStart"/>
            <w:r w:rsidRPr="00452AFF">
              <w:rPr>
                <w:color w:val="000000"/>
                <w:sz w:val="20"/>
                <w:szCs w:val="20"/>
              </w:rPr>
              <w:t xml:space="preserve">1,   </w:t>
            </w:r>
            <w:proofErr w:type="gramEnd"/>
            <w:r w:rsidRPr="00452AFF">
              <w:rPr>
                <w:color w:val="000000"/>
                <w:sz w:val="20"/>
                <w:szCs w:val="20"/>
              </w:rPr>
              <w:t xml:space="preserve">                    (Ц2-42-19)</w:t>
            </w:r>
          </w:p>
        </w:tc>
        <w:tc>
          <w:tcPr>
            <w:tcW w:w="4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7E3D46" w14:textId="77777777" w:rsidR="00452AFF" w:rsidRPr="00452AFF" w:rsidRDefault="00452AFF" w:rsidP="00163217">
            <w:pPr>
              <w:jc w:val="center"/>
              <w:rPr>
                <w:color w:val="000000"/>
                <w:sz w:val="20"/>
                <w:szCs w:val="20"/>
              </w:rPr>
            </w:pPr>
            <w:r w:rsidRPr="00452AFF">
              <w:rPr>
                <w:color w:val="000000"/>
                <w:sz w:val="20"/>
                <w:szCs w:val="20"/>
              </w:rPr>
              <w:t xml:space="preserve">коэффициент для Л3-Л11, О1, О2                   </w:t>
            </w:r>
            <w:proofErr w:type="gramStart"/>
            <w:r w:rsidRPr="00452AFF">
              <w:rPr>
                <w:color w:val="000000"/>
                <w:sz w:val="20"/>
                <w:szCs w:val="20"/>
              </w:rPr>
              <w:t xml:space="preserve">   (</w:t>
            </w:r>
            <w:proofErr w:type="gramEnd"/>
            <w:r w:rsidRPr="00452AFF">
              <w:rPr>
                <w:color w:val="000000"/>
                <w:sz w:val="20"/>
                <w:szCs w:val="20"/>
              </w:rPr>
              <w:t>Ц2-42-35)</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01A224" w14:textId="77777777" w:rsidR="00452AFF" w:rsidRPr="00452AFF" w:rsidRDefault="00452AFF" w:rsidP="00163217">
            <w:pPr>
              <w:jc w:val="center"/>
              <w:rPr>
                <w:color w:val="000000"/>
                <w:sz w:val="20"/>
                <w:szCs w:val="20"/>
              </w:rPr>
            </w:pPr>
            <w:r w:rsidRPr="00452AFF">
              <w:rPr>
                <w:color w:val="000000"/>
                <w:sz w:val="20"/>
                <w:szCs w:val="20"/>
              </w:rPr>
              <w:t>Опоры, (Л3-04-1)</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B5EE5C" w14:textId="77777777" w:rsidR="00452AFF" w:rsidRPr="00452AFF" w:rsidRDefault="00452AFF" w:rsidP="00163217">
            <w:pPr>
              <w:jc w:val="center"/>
              <w:rPr>
                <w:color w:val="000000"/>
                <w:sz w:val="20"/>
                <w:szCs w:val="20"/>
              </w:rPr>
            </w:pPr>
            <w:proofErr w:type="gramStart"/>
            <w:r w:rsidRPr="00452AFF">
              <w:rPr>
                <w:color w:val="000000"/>
                <w:sz w:val="20"/>
                <w:szCs w:val="20"/>
              </w:rPr>
              <w:t xml:space="preserve">Провод,   </w:t>
            </w:r>
            <w:proofErr w:type="gramEnd"/>
            <w:r w:rsidRPr="00452AFF">
              <w:rPr>
                <w:color w:val="000000"/>
                <w:sz w:val="20"/>
                <w:szCs w:val="20"/>
              </w:rPr>
              <w:t xml:space="preserve">                    (Л5-01)</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60A80" w14:textId="77777777" w:rsidR="00452AFF" w:rsidRPr="00452AFF" w:rsidRDefault="00452AFF" w:rsidP="00163217">
            <w:pPr>
              <w:jc w:val="center"/>
              <w:rPr>
                <w:color w:val="000000"/>
                <w:sz w:val="20"/>
                <w:szCs w:val="20"/>
              </w:rPr>
            </w:pPr>
            <w:r w:rsidRPr="00452AFF">
              <w:rPr>
                <w:color w:val="000000"/>
                <w:sz w:val="20"/>
                <w:szCs w:val="20"/>
              </w:rPr>
              <w:t>ПИР, (П3)</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DAA7D" w14:textId="77777777" w:rsidR="00452AFF" w:rsidRPr="00452AFF" w:rsidRDefault="00452AFF" w:rsidP="00163217">
            <w:pPr>
              <w:jc w:val="center"/>
              <w:rPr>
                <w:color w:val="000000"/>
                <w:sz w:val="20"/>
                <w:szCs w:val="20"/>
              </w:rPr>
            </w:pPr>
            <w:r w:rsidRPr="00452AFF">
              <w:rPr>
                <w:color w:val="000000"/>
                <w:sz w:val="20"/>
                <w:szCs w:val="20"/>
              </w:rPr>
              <w:t>ДПТ, (П9-11)</w:t>
            </w:r>
          </w:p>
        </w:tc>
        <w:tc>
          <w:tcPr>
            <w:tcW w:w="48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925D06" w14:textId="77777777" w:rsidR="00452AFF" w:rsidRPr="00452AFF" w:rsidRDefault="00452AFF" w:rsidP="00163217">
            <w:pPr>
              <w:jc w:val="center"/>
              <w:rPr>
                <w:color w:val="000000"/>
                <w:sz w:val="20"/>
                <w:szCs w:val="20"/>
              </w:rPr>
            </w:pPr>
            <w:r w:rsidRPr="00452AFF">
              <w:rPr>
                <w:color w:val="000000"/>
                <w:sz w:val="20"/>
                <w:szCs w:val="20"/>
              </w:rPr>
              <w:t>Кадастровые работы, (П10-01-1)</w:t>
            </w:r>
          </w:p>
        </w:tc>
        <w:tc>
          <w:tcPr>
            <w:tcW w:w="38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759F7" w14:textId="77777777" w:rsidR="00452AFF" w:rsidRPr="00452AFF" w:rsidRDefault="00452AFF" w:rsidP="00163217">
            <w:pPr>
              <w:jc w:val="center"/>
              <w:rPr>
                <w:color w:val="000000"/>
                <w:sz w:val="20"/>
                <w:szCs w:val="20"/>
              </w:rPr>
            </w:pPr>
            <w:r w:rsidRPr="00452AFF">
              <w:rPr>
                <w:color w:val="000000"/>
                <w:sz w:val="20"/>
                <w:szCs w:val="20"/>
              </w:rPr>
              <w:t xml:space="preserve">Вырубка просеки, (Б7-01) </w:t>
            </w:r>
          </w:p>
        </w:tc>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1327B5" w14:textId="77777777" w:rsidR="00452AFF" w:rsidRPr="00452AFF" w:rsidRDefault="00452AFF" w:rsidP="00163217">
            <w:pPr>
              <w:jc w:val="center"/>
              <w:rPr>
                <w:color w:val="000000"/>
                <w:sz w:val="20"/>
                <w:szCs w:val="20"/>
              </w:rPr>
            </w:pPr>
            <w:proofErr w:type="spellStart"/>
            <w:r w:rsidRPr="00452AFF">
              <w:rPr>
                <w:color w:val="000000"/>
                <w:sz w:val="20"/>
                <w:szCs w:val="20"/>
              </w:rPr>
              <w:t>Грозотрос</w:t>
            </w:r>
            <w:proofErr w:type="spellEnd"/>
            <w:r w:rsidRPr="00452AFF">
              <w:rPr>
                <w:color w:val="000000"/>
                <w:sz w:val="20"/>
                <w:szCs w:val="20"/>
              </w:rPr>
              <w:t>, (Л6-03)</w:t>
            </w:r>
          </w:p>
        </w:tc>
        <w:tc>
          <w:tcPr>
            <w:tcW w:w="3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E70F76" w14:textId="77777777" w:rsidR="00452AFF" w:rsidRPr="00452AFF" w:rsidRDefault="00452AFF" w:rsidP="00163217">
            <w:pPr>
              <w:jc w:val="center"/>
              <w:rPr>
                <w:color w:val="000000"/>
                <w:sz w:val="20"/>
                <w:szCs w:val="20"/>
              </w:rPr>
            </w:pPr>
            <w:r w:rsidRPr="00452AFF">
              <w:rPr>
                <w:color w:val="000000"/>
                <w:sz w:val="20"/>
                <w:szCs w:val="20"/>
              </w:rPr>
              <w:t xml:space="preserve">ВСЕГО </w:t>
            </w:r>
          </w:p>
        </w:tc>
      </w:tr>
      <w:tr w:rsidR="00452AFF" w:rsidRPr="00452AFF" w14:paraId="2FA49B41" w14:textId="77777777" w:rsidTr="00163217">
        <w:trPr>
          <w:trHeight w:val="458"/>
        </w:trPr>
        <w:tc>
          <w:tcPr>
            <w:tcW w:w="446" w:type="pct"/>
            <w:vMerge/>
            <w:tcBorders>
              <w:top w:val="single" w:sz="4" w:space="0" w:color="auto"/>
              <w:left w:val="single" w:sz="4" w:space="0" w:color="auto"/>
              <w:bottom w:val="single" w:sz="4" w:space="0" w:color="auto"/>
              <w:right w:val="single" w:sz="4" w:space="0" w:color="auto"/>
            </w:tcBorders>
            <w:vAlign w:val="center"/>
            <w:hideMark/>
          </w:tcPr>
          <w:p w14:paraId="352BDB0D"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6E7F5963" w14:textId="77777777" w:rsidR="00452AFF" w:rsidRPr="00452AFF" w:rsidRDefault="00452AFF" w:rsidP="00163217">
            <w:pPr>
              <w:rPr>
                <w:color w:val="000000"/>
                <w:sz w:val="20"/>
                <w:szCs w:val="20"/>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269518BD" w14:textId="77777777" w:rsidR="00452AFF" w:rsidRPr="00452AFF" w:rsidRDefault="00452AFF" w:rsidP="00163217">
            <w:pPr>
              <w:rPr>
                <w:color w:val="000000"/>
                <w:sz w:val="20"/>
                <w:szCs w:val="20"/>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40E2C22F"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56404F67"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7C330372"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4C18353C"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57BF0C59" w14:textId="77777777" w:rsidR="00452AFF" w:rsidRPr="00452AFF" w:rsidRDefault="00452AFF" w:rsidP="00163217">
            <w:pPr>
              <w:rPr>
                <w:color w:val="000000"/>
                <w:sz w:val="20"/>
                <w:szCs w:val="20"/>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57498C18"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3B9065C9" w14:textId="77777777" w:rsidR="00452AFF" w:rsidRPr="00452AFF" w:rsidRDefault="00452AFF" w:rsidP="00163217">
            <w:pPr>
              <w:rPr>
                <w:color w:val="000000"/>
                <w:sz w:val="20"/>
                <w:szCs w:val="20"/>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D9DAD88" w14:textId="77777777" w:rsidR="00452AFF" w:rsidRPr="00452AFF" w:rsidRDefault="00452AFF" w:rsidP="00163217">
            <w:pPr>
              <w:rPr>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15170842" w14:textId="77777777" w:rsidR="00452AFF" w:rsidRPr="00452AFF" w:rsidRDefault="00452AFF" w:rsidP="00163217">
            <w:pPr>
              <w:rPr>
                <w:color w:val="000000"/>
                <w:sz w:val="20"/>
                <w:szCs w:val="20"/>
              </w:rPr>
            </w:pPr>
          </w:p>
        </w:tc>
      </w:tr>
      <w:tr w:rsidR="00452AFF" w:rsidRPr="00452AFF" w14:paraId="754CB872" w14:textId="77777777" w:rsidTr="00163217">
        <w:trPr>
          <w:trHeight w:val="1500"/>
        </w:trPr>
        <w:tc>
          <w:tcPr>
            <w:tcW w:w="446" w:type="pct"/>
            <w:tcBorders>
              <w:top w:val="nil"/>
              <w:left w:val="single" w:sz="4" w:space="0" w:color="auto"/>
              <w:bottom w:val="single" w:sz="4" w:space="0" w:color="auto"/>
              <w:right w:val="single" w:sz="4" w:space="0" w:color="auto"/>
            </w:tcBorders>
            <w:shd w:val="clear" w:color="000000" w:fill="FFFFFF"/>
            <w:noWrap/>
            <w:vAlign w:val="center"/>
            <w:hideMark/>
          </w:tcPr>
          <w:p w14:paraId="58E4C6D5"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tcBorders>
              <w:top w:val="nil"/>
              <w:left w:val="nil"/>
              <w:bottom w:val="single" w:sz="4" w:space="0" w:color="auto"/>
              <w:right w:val="single" w:sz="4" w:space="0" w:color="auto"/>
            </w:tcBorders>
            <w:shd w:val="clear" w:color="000000" w:fill="FFFFFF"/>
            <w:noWrap/>
            <w:vAlign w:val="center"/>
            <w:hideMark/>
          </w:tcPr>
          <w:p w14:paraId="5BACB863" w14:textId="77777777" w:rsidR="00452AFF" w:rsidRPr="00452AFF" w:rsidRDefault="00452AFF" w:rsidP="00163217">
            <w:pPr>
              <w:jc w:val="center"/>
              <w:rPr>
                <w:color w:val="000000"/>
                <w:sz w:val="20"/>
                <w:szCs w:val="20"/>
              </w:rPr>
            </w:pPr>
            <w:r w:rsidRPr="00452AFF">
              <w:rPr>
                <w:color w:val="000000"/>
                <w:sz w:val="20"/>
                <w:szCs w:val="20"/>
              </w:rPr>
              <w:t>1 цепь</w:t>
            </w:r>
          </w:p>
        </w:tc>
        <w:tc>
          <w:tcPr>
            <w:tcW w:w="495" w:type="pct"/>
            <w:tcBorders>
              <w:top w:val="nil"/>
              <w:left w:val="nil"/>
              <w:bottom w:val="single" w:sz="4" w:space="0" w:color="auto"/>
              <w:right w:val="single" w:sz="4" w:space="0" w:color="auto"/>
            </w:tcBorders>
            <w:shd w:val="clear" w:color="000000" w:fill="FFFFFF"/>
            <w:vAlign w:val="center"/>
            <w:hideMark/>
          </w:tcPr>
          <w:p w14:paraId="0C2A9418" w14:textId="77777777" w:rsidR="00452AFF" w:rsidRPr="00452AFF" w:rsidRDefault="00452AFF" w:rsidP="00163217">
            <w:pPr>
              <w:jc w:val="center"/>
              <w:rPr>
                <w:color w:val="000000"/>
                <w:sz w:val="20"/>
                <w:szCs w:val="20"/>
              </w:rPr>
            </w:pPr>
            <w:r w:rsidRPr="00452AFF">
              <w:rPr>
                <w:color w:val="000000"/>
                <w:sz w:val="20"/>
                <w:szCs w:val="20"/>
              </w:rPr>
              <w:t xml:space="preserve">две одноцепные ВЛ в одном коридоре               </w:t>
            </w:r>
          </w:p>
        </w:tc>
        <w:tc>
          <w:tcPr>
            <w:tcW w:w="495" w:type="pct"/>
            <w:vMerge/>
            <w:tcBorders>
              <w:top w:val="single" w:sz="4" w:space="0" w:color="auto"/>
              <w:left w:val="single" w:sz="4" w:space="0" w:color="auto"/>
              <w:bottom w:val="single" w:sz="4" w:space="0" w:color="auto"/>
              <w:right w:val="single" w:sz="4" w:space="0" w:color="auto"/>
            </w:tcBorders>
            <w:vAlign w:val="center"/>
            <w:hideMark/>
          </w:tcPr>
          <w:p w14:paraId="5880264C" w14:textId="77777777" w:rsidR="00452AFF" w:rsidRPr="00452AFF" w:rsidRDefault="00452AFF" w:rsidP="00163217">
            <w:pPr>
              <w:rPr>
                <w:color w:val="000000"/>
                <w:sz w:val="20"/>
                <w:szCs w:val="20"/>
              </w:rPr>
            </w:pPr>
          </w:p>
        </w:tc>
        <w:tc>
          <w:tcPr>
            <w:tcW w:w="382" w:type="pct"/>
            <w:tcBorders>
              <w:top w:val="nil"/>
              <w:left w:val="nil"/>
              <w:bottom w:val="single" w:sz="4" w:space="0" w:color="auto"/>
              <w:right w:val="single" w:sz="4" w:space="0" w:color="auto"/>
            </w:tcBorders>
            <w:shd w:val="clear" w:color="000000" w:fill="FFFFFF"/>
            <w:noWrap/>
            <w:vAlign w:val="center"/>
            <w:hideMark/>
          </w:tcPr>
          <w:p w14:paraId="474A19AF" w14:textId="77777777" w:rsidR="00452AFF" w:rsidRPr="00452AFF" w:rsidRDefault="00452AFF" w:rsidP="00163217">
            <w:pPr>
              <w:jc w:val="center"/>
              <w:rPr>
                <w:color w:val="000000"/>
                <w:sz w:val="20"/>
                <w:szCs w:val="20"/>
              </w:rPr>
            </w:pPr>
            <w:r w:rsidRPr="00452AFF">
              <w:rPr>
                <w:color w:val="000000"/>
                <w:sz w:val="20"/>
                <w:szCs w:val="20"/>
              </w:rPr>
              <w:t>1 цепь</w:t>
            </w:r>
          </w:p>
        </w:tc>
        <w:tc>
          <w:tcPr>
            <w:tcW w:w="382" w:type="pct"/>
            <w:tcBorders>
              <w:top w:val="nil"/>
              <w:left w:val="nil"/>
              <w:bottom w:val="single" w:sz="4" w:space="0" w:color="auto"/>
              <w:right w:val="single" w:sz="4" w:space="0" w:color="auto"/>
            </w:tcBorders>
            <w:shd w:val="clear" w:color="000000" w:fill="FFFFFF"/>
            <w:noWrap/>
            <w:vAlign w:val="center"/>
            <w:hideMark/>
          </w:tcPr>
          <w:p w14:paraId="00C833E2" w14:textId="77777777" w:rsidR="00452AFF" w:rsidRPr="00452AFF" w:rsidRDefault="00452AFF" w:rsidP="00163217">
            <w:pPr>
              <w:jc w:val="center"/>
              <w:rPr>
                <w:color w:val="000000"/>
                <w:sz w:val="20"/>
                <w:szCs w:val="20"/>
              </w:rPr>
            </w:pPr>
            <w:r w:rsidRPr="00452AFF">
              <w:rPr>
                <w:color w:val="000000"/>
                <w:sz w:val="20"/>
                <w:szCs w:val="20"/>
              </w:rPr>
              <w:t>70 мм*2</w:t>
            </w: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1B7B0865"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59FDD35F" w14:textId="77777777" w:rsidR="00452AFF" w:rsidRPr="00452AFF" w:rsidRDefault="00452AFF" w:rsidP="00163217">
            <w:pPr>
              <w:rPr>
                <w:color w:val="000000"/>
                <w:sz w:val="20"/>
                <w:szCs w:val="20"/>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14:paraId="79A2D031" w14:textId="77777777" w:rsidR="00452AFF" w:rsidRPr="00452AFF" w:rsidRDefault="00452AFF" w:rsidP="00163217">
            <w:pPr>
              <w:rPr>
                <w:color w:val="000000"/>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7619E6E0" w14:textId="77777777" w:rsidR="00452AFF" w:rsidRPr="00452AFF" w:rsidRDefault="00452AFF" w:rsidP="00163217">
            <w:pPr>
              <w:rPr>
                <w:color w:val="000000"/>
                <w:sz w:val="20"/>
                <w:szCs w:val="20"/>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5ABB21F9" w14:textId="77777777" w:rsidR="00452AFF" w:rsidRPr="00452AFF" w:rsidRDefault="00452AFF" w:rsidP="00163217">
            <w:pPr>
              <w:rPr>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58133E5F" w14:textId="77777777" w:rsidR="00452AFF" w:rsidRPr="00452AFF" w:rsidRDefault="00452AFF" w:rsidP="00163217">
            <w:pPr>
              <w:rPr>
                <w:color w:val="000000"/>
                <w:sz w:val="20"/>
                <w:szCs w:val="20"/>
              </w:rPr>
            </w:pPr>
          </w:p>
        </w:tc>
      </w:tr>
      <w:tr w:rsidR="00452AFF" w:rsidRPr="00452AFF" w14:paraId="1B43266D" w14:textId="77777777" w:rsidTr="00163217">
        <w:trPr>
          <w:trHeight w:val="375"/>
        </w:trPr>
        <w:tc>
          <w:tcPr>
            <w:tcW w:w="446" w:type="pct"/>
            <w:tcBorders>
              <w:top w:val="nil"/>
              <w:left w:val="single" w:sz="4" w:space="0" w:color="auto"/>
              <w:bottom w:val="single" w:sz="4" w:space="0" w:color="auto"/>
              <w:right w:val="single" w:sz="4" w:space="0" w:color="auto"/>
            </w:tcBorders>
            <w:shd w:val="clear" w:color="000000" w:fill="FFFFFF"/>
            <w:vAlign w:val="center"/>
            <w:hideMark/>
          </w:tcPr>
          <w:p w14:paraId="1B4CE9DF" w14:textId="77777777" w:rsidR="00452AFF" w:rsidRPr="00452AFF" w:rsidRDefault="00452AFF" w:rsidP="00163217">
            <w:pPr>
              <w:jc w:val="center"/>
              <w:rPr>
                <w:color w:val="000000"/>
                <w:sz w:val="20"/>
                <w:szCs w:val="20"/>
              </w:rPr>
            </w:pPr>
            <w:r w:rsidRPr="00452AFF">
              <w:rPr>
                <w:color w:val="000000"/>
                <w:sz w:val="20"/>
                <w:szCs w:val="20"/>
              </w:rPr>
              <w:t>Измеритель</w:t>
            </w:r>
          </w:p>
        </w:tc>
        <w:tc>
          <w:tcPr>
            <w:tcW w:w="382" w:type="pct"/>
            <w:tcBorders>
              <w:top w:val="nil"/>
              <w:left w:val="nil"/>
              <w:bottom w:val="single" w:sz="4" w:space="0" w:color="auto"/>
              <w:right w:val="single" w:sz="4" w:space="0" w:color="auto"/>
            </w:tcBorders>
            <w:shd w:val="clear" w:color="000000" w:fill="FFFFFF"/>
            <w:noWrap/>
            <w:vAlign w:val="center"/>
            <w:hideMark/>
          </w:tcPr>
          <w:p w14:paraId="70B4DE9C" w14:textId="77777777" w:rsidR="00452AFF" w:rsidRPr="00452AFF" w:rsidRDefault="00452AFF" w:rsidP="00163217">
            <w:pPr>
              <w:jc w:val="center"/>
              <w:rPr>
                <w:color w:val="000000"/>
                <w:sz w:val="20"/>
                <w:szCs w:val="20"/>
              </w:rPr>
            </w:pPr>
            <w:r w:rsidRPr="00452AFF">
              <w:rPr>
                <w:color w:val="000000"/>
                <w:sz w:val="20"/>
                <w:szCs w:val="20"/>
              </w:rPr>
              <w:t>1 км</w:t>
            </w:r>
          </w:p>
        </w:tc>
        <w:tc>
          <w:tcPr>
            <w:tcW w:w="495" w:type="pct"/>
            <w:tcBorders>
              <w:top w:val="nil"/>
              <w:left w:val="nil"/>
              <w:bottom w:val="single" w:sz="4" w:space="0" w:color="auto"/>
              <w:right w:val="single" w:sz="4" w:space="0" w:color="auto"/>
            </w:tcBorders>
            <w:shd w:val="clear" w:color="000000" w:fill="FFFFFF"/>
            <w:vAlign w:val="center"/>
            <w:hideMark/>
          </w:tcPr>
          <w:p w14:paraId="65CCF544" w14:textId="77777777" w:rsidR="00452AFF" w:rsidRPr="00452AFF" w:rsidRDefault="00452AFF" w:rsidP="00163217">
            <w:pPr>
              <w:jc w:val="center"/>
              <w:rPr>
                <w:color w:val="000000"/>
                <w:sz w:val="20"/>
                <w:szCs w:val="20"/>
              </w:rPr>
            </w:pPr>
            <w:r w:rsidRPr="00452AFF">
              <w:rPr>
                <w:color w:val="000000"/>
                <w:sz w:val="20"/>
                <w:szCs w:val="20"/>
              </w:rPr>
              <w:t> </w:t>
            </w:r>
          </w:p>
        </w:tc>
        <w:tc>
          <w:tcPr>
            <w:tcW w:w="495" w:type="pct"/>
            <w:tcBorders>
              <w:top w:val="nil"/>
              <w:left w:val="nil"/>
              <w:bottom w:val="single" w:sz="4" w:space="0" w:color="auto"/>
              <w:right w:val="single" w:sz="4" w:space="0" w:color="auto"/>
            </w:tcBorders>
            <w:shd w:val="clear" w:color="000000" w:fill="FFFFFF"/>
            <w:vAlign w:val="center"/>
            <w:hideMark/>
          </w:tcPr>
          <w:p w14:paraId="02EA0F71"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tcBorders>
              <w:top w:val="nil"/>
              <w:left w:val="nil"/>
              <w:bottom w:val="single" w:sz="4" w:space="0" w:color="auto"/>
              <w:right w:val="single" w:sz="4" w:space="0" w:color="auto"/>
            </w:tcBorders>
            <w:shd w:val="clear" w:color="000000" w:fill="FFFFFF"/>
            <w:noWrap/>
            <w:vAlign w:val="center"/>
            <w:hideMark/>
          </w:tcPr>
          <w:p w14:paraId="685F1E71" w14:textId="77777777" w:rsidR="00452AFF" w:rsidRPr="00452AFF" w:rsidRDefault="00452AFF" w:rsidP="00163217">
            <w:pPr>
              <w:jc w:val="center"/>
              <w:rPr>
                <w:color w:val="000000"/>
                <w:sz w:val="20"/>
                <w:szCs w:val="20"/>
              </w:rPr>
            </w:pPr>
            <w:r w:rsidRPr="00452AFF">
              <w:rPr>
                <w:color w:val="000000"/>
                <w:sz w:val="20"/>
                <w:szCs w:val="20"/>
              </w:rPr>
              <w:t>1 км</w:t>
            </w:r>
          </w:p>
        </w:tc>
        <w:tc>
          <w:tcPr>
            <w:tcW w:w="382" w:type="pct"/>
            <w:tcBorders>
              <w:top w:val="nil"/>
              <w:left w:val="nil"/>
              <w:bottom w:val="single" w:sz="4" w:space="0" w:color="auto"/>
              <w:right w:val="single" w:sz="4" w:space="0" w:color="auto"/>
            </w:tcBorders>
            <w:shd w:val="clear" w:color="000000" w:fill="FFFFFF"/>
            <w:noWrap/>
            <w:vAlign w:val="center"/>
            <w:hideMark/>
          </w:tcPr>
          <w:p w14:paraId="241FBE54" w14:textId="77777777" w:rsidR="00452AFF" w:rsidRPr="00452AFF" w:rsidRDefault="00452AFF" w:rsidP="00163217">
            <w:pPr>
              <w:jc w:val="center"/>
              <w:rPr>
                <w:color w:val="000000"/>
                <w:sz w:val="20"/>
                <w:szCs w:val="20"/>
              </w:rPr>
            </w:pPr>
            <w:r w:rsidRPr="00452AFF">
              <w:rPr>
                <w:color w:val="000000"/>
                <w:sz w:val="20"/>
                <w:szCs w:val="20"/>
              </w:rPr>
              <w:t>1 км</w:t>
            </w:r>
          </w:p>
        </w:tc>
        <w:tc>
          <w:tcPr>
            <w:tcW w:w="382" w:type="pct"/>
            <w:tcBorders>
              <w:top w:val="nil"/>
              <w:left w:val="nil"/>
              <w:bottom w:val="single" w:sz="4" w:space="0" w:color="auto"/>
              <w:right w:val="single" w:sz="4" w:space="0" w:color="auto"/>
            </w:tcBorders>
            <w:shd w:val="clear" w:color="000000" w:fill="FFFFFF"/>
            <w:vAlign w:val="center"/>
            <w:hideMark/>
          </w:tcPr>
          <w:p w14:paraId="70D56EDC" w14:textId="77777777" w:rsidR="00452AFF" w:rsidRPr="00452AFF" w:rsidRDefault="00452AFF" w:rsidP="00163217">
            <w:pPr>
              <w:jc w:val="center"/>
              <w:rPr>
                <w:color w:val="000000"/>
                <w:sz w:val="20"/>
                <w:szCs w:val="20"/>
              </w:rPr>
            </w:pPr>
            <w:r w:rsidRPr="00452AFF">
              <w:rPr>
                <w:color w:val="000000"/>
                <w:sz w:val="20"/>
                <w:szCs w:val="20"/>
              </w:rPr>
              <w:t>1 ед.</w:t>
            </w:r>
          </w:p>
        </w:tc>
        <w:tc>
          <w:tcPr>
            <w:tcW w:w="382" w:type="pct"/>
            <w:tcBorders>
              <w:top w:val="nil"/>
              <w:left w:val="nil"/>
              <w:bottom w:val="single" w:sz="4" w:space="0" w:color="auto"/>
              <w:right w:val="single" w:sz="4" w:space="0" w:color="auto"/>
            </w:tcBorders>
            <w:shd w:val="clear" w:color="000000" w:fill="FFFFFF"/>
            <w:noWrap/>
            <w:vAlign w:val="center"/>
            <w:hideMark/>
          </w:tcPr>
          <w:p w14:paraId="470ADFAA" w14:textId="77777777" w:rsidR="00452AFF" w:rsidRPr="00452AFF" w:rsidRDefault="00452AFF" w:rsidP="00163217">
            <w:pPr>
              <w:jc w:val="center"/>
              <w:rPr>
                <w:color w:val="000000"/>
                <w:sz w:val="20"/>
                <w:szCs w:val="20"/>
              </w:rPr>
            </w:pPr>
            <w:r w:rsidRPr="00452AFF">
              <w:rPr>
                <w:color w:val="000000"/>
                <w:sz w:val="20"/>
                <w:szCs w:val="20"/>
              </w:rPr>
              <w:t>1 км</w:t>
            </w:r>
          </w:p>
        </w:tc>
        <w:tc>
          <w:tcPr>
            <w:tcW w:w="480" w:type="pct"/>
            <w:tcBorders>
              <w:top w:val="nil"/>
              <w:left w:val="nil"/>
              <w:bottom w:val="single" w:sz="4" w:space="0" w:color="auto"/>
              <w:right w:val="single" w:sz="4" w:space="0" w:color="auto"/>
            </w:tcBorders>
            <w:shd w:val="clear" w:color="000000" w:fill="FFFFFF"/>
            <w:vAlign w:val="center"/>
            <w:hideMark/>
          </w:tcPr>
          <w:p w14:paraId="07334C69" w14:textId="77777777" w:rsidR="00452AFF" w:rsidRPr="00452AFF" w:rsidRDefault="00452AFF" w:rsidP="00163217">
            <w:pPr>
              <w:jc w:val="center"/>
              <w:rPr>
                <w:color w:val="000000"/>
                <w:sz w:val="20"/>
                <w:szCs w:val="20"/>
              </w:rPr>
            </w:pPr>
            <w:r w:rsidRPr="00452AFF">
              <w:rPr>
                <w:color w:val="000000"/>
                <w:sz w:val="20"/>
                <w:szCs w:val="20"/>
              </w:rPr>
              <w:t>100 км</w:t>
            </w:r>
          </w:p>
        </w:tc>
        <w:tc>
          <w:tcPr>
            <w:tcW w:w="382" w:type="pct"/>
            <w:tcBorders>
              <w:top w:val="nil"/>
              <w:left w:val="nil"/>
              <w:bottom w:val="single" w:sz="4" w:space="0" w:color="auto"/>
              <w:right w:val="single" w:sz="4" w:space="0" w:color="auto"/>
            </w:tcBorders>
            <w:shd w:val="clear" w:color="000000" w:fill="FFFFFF"/>
            <w:vAlign w:val="center"/>
            <w:hideMark/>
          </w:tcPr>
          <w:p w14:paraId="56070ED7" w14:textId="77777777" w:rsidR="00452AFF" w:rsidRPr="00452AFF" w:rsidRDefault="00452AFF" w:rsidP="00163217">
            <w:pPr>
              <w:jc w:val="center"/>
              <w:rPr>
                <w:color w:val="000000"/>
                <w:sz w:val="20"/>
                <w:szCs w:val="20"/>
              </w:rPr>
            </w:pPr>
            <w:r w:rsidRPr="00452AFF">
              <w:rPr>
                <w:color w:val="000000"/>
                <w:sz w:val="20"/>
                <w:szCs w:val="20"/>
              </w:rPr>
              <w:t>1 га</w:t>
            </w:r>
          </w:p>
        </w:tc>
        <w:tc>
          <w:tcPr>
            <w:tcW w:w="412" w:type="pct"/>
            <w:tcBorders>
              <w:top w:val="nil"/>
              <w:left w:val="nil"/>
              <w:bottom w:val="single" w:sz="4" w:space="0" w:color="auto"/>
              <w:right w:val="single" w:sz="4" w:space="0" w:color="auto"/>
            </w:tcBorders>
            <w:shd w:val="clear" w:color="000000" w:fill="FFFFFF"/>
            <w:noWrap/>
            <w:vAlign w:val="center"/>
            <w:hideMark/>
          </w:tcPr>
          <w:p w14:paraId="67D13EDF" w14:textId="77777777" w:rsidR="00452AFF" w:rsidRPr="00452AFF" w:rsidRDefault="00452AFF" w:rsidP="00163217">
            <w:pPr>
              <w:jc w:val="center"/>
              <w:rPr>
                <w:color w:val="000000"/>
                <w:sz w:val="20"/>
                <w:szCs w:val="20"/>
              </w:rPr>
            </w:pPr>
            <w:r w:rsidRPr="00452AFF">
              <w:rPr>
                <w:color w:val="000000"/>
                <w:sz w:val="20"/>
                <w:szCs w:val="20"/>
              </w:rPr>
              <w:t>1 км</w:t>
            </w:r>
          </w:p>
        </w:tc>
        <w:tc>
          <w:tcPr>
            <w:tcW w:w="379" w:type="pct"/>
            <w:tcBorders>
              <w:top w:val="nil"/>
              <w:left w:val="nil"/>
              <w:bottom w:val="single" w:sz="4" w:space="0" w:color="auto"/>
              <w:right w:val="single" w:sz="4" w:space="0" w:color="auto"/>
            </w:tcBorders>
            <w:shd w:val="clear" w:color="000000" w:fill="FFFFFF"/>
            <w:noWrap/>
            <w:vAlign w:val="center"/>
            <w:hideMark/>
          </w:tcPr>
          <w:p w14:paraId="6165D903" w14:textId="77777777" w:rsidR="00452AFF" w:rsidRPr="00452AFF" w:rsidRDefault="00452AFF" w:rsidP="00163217">
            <w:pPr>
              <w:jc w:val="center"/>
              <w:rPr>
                <w:b/>
                <w:bCs/>
                <w:color w:val="000000"/>
                <w:sz w:val="20"/>
                <w:szCs w:val="20"/>
              </w:rPr>
            </w:pPr>
            <w:r w:rsidRPr="00452AFF">
              <w:rPr>
                <w:b/>
                <w:bCs/>
                <w:color w:val="000000"/>
                <w:sz w:val="20"/>
                <w:szCs w:val="20"/>
              </w:rPr>
              <w:t> </w:t>
            </w:r>
          </w:p>
        </w:tc>
      </w:tr>
      <w:tr w:rsidR="00452AFF" w:rsidRPr="00452AFF" w14:paraId="54F84083" w14:textId="77777777" w:rsidTr="00163217">
        <w:trPr>
          <w:trHeight w:val="750"/>
        </w:trPr>
        <w:tc>
          <w:tcPr>
            <w:tcW w:w="446" w:type="pct"/>
            <w:tcBorders>
              <w:top w:val="nil"/>
              <w:left w:val="single" w:sz="4" w:space="0" w:color="auto"/>
              <w:bottom w:val="single" w:sz="4" w:space="0" w:color="auto"/>
              <w:right w:val="single" w:sz="4" w:space="0" w:color="auto"/>
            </w:tcBorders>
            <w:shd w:val="clear" w:color="000000" w:fill="FFFFFF"/>
            <w:vAlign w:val="center"/>
            <w:hideMark/>
          </w:tcPr>
          <w:p w14:paraId="7A25F15F" w14:textId="77777777" w:rsidR="00452AFF" w:rsidRPr="00452AFF" w:rsidRDefault="00452AFF" w:rsidP="00163217">
            <w:pPr>
              <w:jc w:val="center"/>
              <w:rPr>
                <w:color w:val="000000"/>
                <w:sz w:val="20"/>
                <w:szCs w:val="20"/>
              </w:rPr>
            </w:pPr>
            <w:r w:rsidRPr="00452AFF">
              <w:rPr>
                <w:color w:val="000000"/>
                <w:sz w:val="20"/>
                <w:szCs w:val="20"/>
              </w:rPr>
              <w:t>Величина измерителя</w:t>
            </w:r>
          </w:p>
        </w:tc>
        <w:tc>
          <w:tcPr>
            <w:tcW w:w="382" w:type="pct"/>
            <w:tcBorders>
              <w:top w:val="nil"/>
              <w:left w:val="nil"/>
              <w:bottom w:val="single" w:sz="4" w:space="0" w:color="auto"/>
              <w:right w:val="single" w:sz="4" w:space="0" w:color="auto"/>
            </w:tcBorders>
            <w:shd w:val="clear" w:color="000000" w:fill="FFFFFF"/>
            <w:noWrap/>
            <w:vAlign w:val="center"/>
            <w:hideMark/>
          </w:tcPr>
          <w:p w14:paraId="1CA9B82F" w14:textId="77777777" w:rsidR="00452AFF" w:rsidRPr="00452AFF" w:rsidRDefault="00452AFF" w:rsidP="00163217">
            <w:pPr>
              <w:jc w:val="center"/>
              <w:rPr>
                <w:color w:val="000000"/>
                <w:sz w:val="20"/>
                <w:szCs w:val="20"/>
              </w:rPr>
            </w:pPr>
            <w:r w:rsidRPr="00452AFF">
              <w:rPr>
                <w:color w:val="000000"/>
                <w:sz w:val="20"/>
                <w:szCs w:val="20"/>
              </w:rPr>
              <w:t>6,63</w:t>
            </w:r>
          </w:p>
        </w:tc>
        <w:tc>
          <w:tcPr>
            <w:tcW w:w="495" w:type="pct"/>
            <w:tcBorders>
              <w:top w:val="nil"/>
              <w:left w:val="nil"/>
              <w:bottom w:val="single" w:sz="4" w:space="0" w:color="auto"/>
              <w:right w:val="single" w:sz="4" w:space="0" w:color="auto"/>
            </w:tcBorders>
            <w:shd w:val="clear" w:color="000000" w:fill="FFFFFF"/>
            <w:vAlign w:val="center"/>
            <w:hideMark/>
          </w:tcPr>
          <w:p w14:paraId="360BA17E" w14:textId="77777777" w:rsidR="00452AFF" w:rsidRPr="00452AFF" w:rsidRDefault="00452AFF" w:rsidP="00163217">
            <w:pPr>
              <w:jc w:val="center"/>
              <w:rPr>
                <w:color w:val="000000"/>
                <w:sz w:val="20"/>
                <w:szCs w:val="20"/>
              </w:rPr>
            </w:pPr>
            <w:r w:rsidRPr="00452AFF">
              <w:rPr>
                <w:color w:val="000000"/>
                <w:sz w:val="20"/>
                <w:szCs w:val="20"/>
              </w:rPr>
              <w:t> </w:t>
            </w:r>
          </w:p>
        </w:tc>
        <w:tc>
          <w:tcPr>
            <w:tcW w:w="495" w:type="pct"/>
            <w:tcBorders>
              <w:top w:val="nil"/>
              <w:left w:val="nil"/>
              <w:bottom w:val="single" w:sz="4" w:space="0" w:color="auto"/>
              <w:right w:val="single" w:sz="4" w:space="0" w:color="auto"/>
            </w:tcBorders>
            <w:shd w:val="clear" w:color="000000" w:fill="FFFFFF"/>
            <w:vAlign w:val="center"/>
            <w:hideMark/>
          </w:tcPr>
          <w:p w14:paraId="773F1E03"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tcBorders>
              <w:top w:val="nil"/>
              <w:left w:val="nil"/>
              <w:bottom w:val="single" w:sz="4" w:space="0" w:color="auto"/>
              <w:right w:val="single" w:sz="4" w:space="0" w:color="auto"/>
            </w:tcBorders>
            <w:shd w:val="clear" w:color="000000" w:fill="FFFFFF"/>
            <w:noWrap/>
            <w:vAlign w:val="center"/>
            <w:hideMark/>
          </w:tcPr>
          <w:p w14:paraId="4B6F3E9E" w14:textId="77777777" w:rsidR="00452AFF" w:rsidRPr="00452AFF" w:rsidRDefault="00452AFF" w:rsidP="00163217">
            <w:pPr>
              <w:jc w:val="center"/>
              <w:rPr>
                <w:color w:val="000000"/>
                <w:sz w:val="20"/>
                <w:szCs w:val="20"/>
              </w:rPr>
            </w:pPr>
            <w:r w:rsidRPr="00452AFF">
              <w:rPr>
                <w:color w:val="000000"/>
                <w:sz w:val="20"/>
                <w:szCs w:val="20"/>
              </w:rPr>
              <w:t>6,63</w:t>
            </w:r>
          </w:p>
        </w:tc>
        <w:tc>
          <w:tcPr>
            <w:tcW w:w="382" w:type="pct"/>
            <w:tcBorders>
              <w:top w:val="nil"/>
              <w:left w:val="nil"/>
              <w:bottom w:val="single" w:sz="4" w:space="0" w:color="auto"/>
              <w:right w:val="single" w:sz="4" w:space="0" w:color="auto"/>
            </w:tcBorders>
            <w:shd w:val="clear" w:color="000000" w:fill="FFFFFF"/>
            <w:noWrap/>
            <w:vAlign w:val="center"/>
            <w:hideMark/>
          </w:tcPr>
          <w:p w14:paraId="05C21209" w14:textId="77777777" w:rsidR="00452AFF" w:rsidRPr="00452AFF" w:rsidRDefault="00452AFF" w:rsidP="00163217">
            <w:pPr>
              <w:jc w:val="center"/>
              <w:rPr>
                <w:color w:val="000000"/>
                <w:sz w:val="20"/>
                <w:szCs w:val="20"/>
              </w:rPr>
            </w:pPr>
            <w:r w:rsidRPr="00452AFF">
              <w:rPr>
                <w:color w:val="000000"/>
                <w:sz w:val="20"/>
                <w:szCs w:val="20"/>
              </w:rPr>
              <w:t>6,63</w:t>
            </w:r>
          </w:p>
        </w:tc>
        <w:tc>
          <w:tcPr>
            <w:tcW w:w="382" w:type="pct"/>
            <w:tcBorders>
              <w:top w:val="nil"/>
              <w:left w:val="nil"/>
              <w:bottom w:val="single" w:sz="4" w:space="0" w:color="auto"/>
              <w:right w:val="single" w:sz="4" w:space="0" w:color="auto"/>
            </w:tcBorders>
            <w:shd w:val="clear" w:color="000000" w:fill="FFFFFF"/>
            <w:vAlign w:val="center"/>
            <w:hideMark/>
          </w:tcPr>
          <w:p w14:paraId="013AA68F" w14:textId="77777777" w:rsidR="00452AFF" w:rsidRPr="00452AFF" w:rsidRDefault="00452AFF" w:rsidP="00163217">
            <w:pPr>
              <w:jc w:val="center"/>
              <w:rPr>
                <w:color w:val="000000"/>
                <w:sz w:val="20"/>
                <w:szCs w:val="20"/>
              </w:rPr>
            </w:pPr>
            <w:r w:rsidRPr="00452AFF">
              <w:rPr>
                <w:color w:val="000000"/>
                <w:sz w:val="20"/>
                <w:szCs w:val="20"/>
              </w:rPr>
              <w:t>1</w:t>
            </w:r>
          </w:p>
        </w:tc>
        <w:tc>
          <w:tcPr>
            <w:tcW w:w="382" w:type="pct"/>
            <w:tcBorders>
              <w:top w:val="nil"/>
              <w:left w:val="nil"/>
              <w:bottom w:val="single" w:sz="4" w:space="0" w:color="auto"/>
              <w:right w:val="single" w:sz="4" w:space="0" w:color="auto"/>
            </w:tcBorders>
            <w:shd w:val="clear" w:color="000000" w:fill="FFFFFF"/>
            <w:vAlign w:val="center"/>
            <w:hideMark/>
          </w:tcPr>
          <w:p w14:paraId="421473C5" w14:textId="77777777" w:rsidR="00452AFF" w:rsidRPr="00452AFF" w:rsidRDefault="00452AFF" w:rsidP="00163217">
            <w:pPr>
              <w:jc w:val="center"/>
              <w:rPr>
                <w:color w:val="000000"/>
                <w:sz w:val="20"/>
                <w:szCs w:val="20"/>
              </w:rPr>
            </w:pPr>
            <w:r w:rsidRPr="00452AFF">
              <w:rPr>
                <w:color w:val="000000"/>
                <w:sz w:val="20"/>
                <w:szCs w:val="20"/>
              </w:rPr>
              <w:t>6,63</w:t>
            </w:r>
          </w:p>
        </w:tc>
        <w:tc>
          <w:tcPr>
            <w:tcW w:w="480" w:type="pct"/>
            <w:tcBorders>
              <w:top w:val="nil"/>
              <w:left w:val="nil"/>
              <w:bottom w:val="single" w:sz="4" w:space="0" w:color="auto"/>
              <w:right w:val="single" w:sz="4" w:space="0" w:color="auto"/>
            </w:tcBorders>
            <w:shd w:val="clear" w:color="000000" w:fill="FFFFFF"/>
            <w:vAlign w:val="center"/>
            <w:hideMark/>
          </w:tcPr>
          <w:p w14:paraId="25AA32C6" w14:textId="77777777" w:rsidR="00452AFF" w:rsidRPr="00452AFF" w:rsidRDefault="00452AFF" w:rsidP="00163217">
            <w:pPr>
              <w:jc w:val="center"/>
              <w:rPr>
                <w:color w:val="000000"/>
                <w:sz w:val="20"/>
                <w:szCs w:val="20"/>
              </w:rPr>
            </w:pPr>
            <w:r w:rsidRPr="00452AFF">
              <w:rPr>
                <w:color w:val="000000"/>
                <w:sz w:val="20"/>
                <w:szCs w:val="20"/>
              </w:rPr>
              <w:t>6,63</w:t>
            </w:r>
          </w:p>
        </w:tc>
        <w:tc>
          <w:tcPr>
            <w:tcW w:w="382" w:type="pct"/>
            <w:tcBorders>
              <w:top w:val="nil"/>
              <w:left w:val="nil"/>
              <w:bottom w:val="single" w:sz="4" w:space="0" w:color="auto"/>
              <w:right w:val="single" w:sz="4" w:space="0" w:color="auto"/>
            </w:tcBorders>
            <w:shd w:val="clear" w:color="000000" w:fill="FFFFFF"/>
            <w:vAlign w:val="center"/>
            <w:hideMark/>
          </w:tcPr>
          <w:p w14:paraId="0D6A8B95" w14:textId="77777777" w:rsidR="00452AFF" w:rsidRPr="00452AFF" w:rsidRDefault="00452AFF" w:rsidP="00163217">
            <w:pPr>
              <w:jc w:val="center"/>
              <w:rPr>
                <w:color w:val="000000"/>
                <w:sz w:val="20"/>
                <w:szCs w:val="20"/>
              </w:rPr>
            </w:pPr>
            <w:r w:rsidRPr="00452AFF">
              <w:rPr>
                <w:color w:val="000000"/>
                <w:sz w:val="20"/>
                <w:szCs w:val="20"/>
              </w:rPr>
              <w:t>1</w:t>
            </w:r>
          </w:p>
        </w:tc>
        <w:tc>
          <w:tcPr>
            <w:tcW w:w="412" w:type="pct"/>
            <w:tcBorders>
              <w:top w:val="nil"/>
              <w:left w:val="nil"/>
              <w:bottom w:val="single" w:sz="4" w:space="0" w:color="auto"/>
              <w:right w:val="single" w:sz="4" w:space="0" w:color="auto"/>
            </w:tcBorders>
            <w:shd w:val="clear" w:color="000000" w:fill="FFFFFF"/>
            <w:vAlign w:val="center"/>
            <w:hideMark/>
          </w:tcPr>
          <w:p w14:paraId="4B7988B4" w14:textId="77777777" w:rsidR="00452AFF" w:rsidRPr="00452AFF" w:rsidRDefault="00452AFF" w:rsidP="00163217">
            <w:pPr>
              <w:jc w:val="center"/>
              <w:rPr>
                <w:color w:val="000000"/>
                <w:sz w:val="20"/>
                <w:szCs w:val="20"/>
              </w:rPr>
            </w:pPr>
            <w:r w:rsidRPr="00452AFF">
              <w:rPr>
                <w:color w:val="000000"/>
                <w:sz w:val="20"/>
                <w:szCs w:val="20"/>
              </w:rPr>
              <w:t>0</w:t>
            </w:r>
          </w:p>
        </w:tc>
        <w:tc>
          <w:tcPr>
            <w:tcW w:w="379" w:type="pct"/>
            <w:tcBorders>
              <w:top w:val="nil"/>
              <w:left w:val="nil"/>
              <w:bottom w:val="single" w:sz="4" w:space="0" w:color="auto"/>
              <w:right w:val="single" w:sz="4" w:space="0" w:color="auto"/>
            </w:tcBorders>
            <w:shd w:val="clear" w:color="000000" w:fill="FFFFFF"/>
            <w:noWrap/>
            <w:vAlign w:val="center"/>
            <w:hideMark/>
          </w:tcPr>
          <w:p w14:paraId="107E365D" w14:textId="77777777" w:rsidR="00452AFF" w:rsidRPr="00452AFF" w:rsidRDefault="00452AFF" w:rsidP="00163217">
            <w:pPr>
              <w:jc w:val="center"/>
              <w:rPr>
                <w:b/>
                <w:bCs/>
                <w:color w:val="000000"/>
                <w:sz w:val="20"/>
                <w:szCs w:val="20"/>
              </w:rPr>
            </w:pPr>
            <w:r w:rsidRPr="00452AFF">
              <w:rPr>
                <w:b/>
                <w:bCs/>
                <w:color w:val="000000"/>
                <w:sz w:val="20"/>
                <w:szCs w:val="20"/>
              </w:rPr>
              <w:t> </w:t>
            </w:r>
          </w:p>
        </w:tc>
      </w:tr>
      <w:tr w:rsidR="00452AFF" w:rsidRPr="00452AFF" w14:paraId="060C56C1" w14:textId="77777777" w:rsidTr="00163217">
        <w:trPr>
          <w:trHeight w:val="1500"/>
        </w:trPr>
        <w:tc>
          <w:tcPr>
            <w:tcW w:w="446" w:type="pct"/>
            <w:tcBorders>
              <w:top w:val="nil"/>
              <w:left w:val="single" w:sz="4" w:space="0" w:color="auto"/>
              <w:bottom w:val="single" w:sz="4" w:space="0" w:color="auto"/>
              <w:right w:val="single" w:sz="4" w:space="0" w:color="auto"/>
            </w:tcBorders>
            <w:shd w:val="clear" w:color="000000" w:fill="FFFFFF"/>
            <w:vAlign w:val="center"/>
            <w:hideMark/>
          </w:tcPr>
          <w:p w14:paraId="52CFBA4E" w14:textId="77777777" w:rsidR="00452AFF" w:rsidRPr="00452AFF" w:rsidRDefault="00452AFF" w:rsidP="00163217">
            <w:pPr>
              <w:jc w:val="center"/>
              <w:rPr>
                <w:color w:val="000000"/>
                <w:sz w:val="20"/>
                <w:szCs w:val="20"/>
              </w:rPr>
            </w:pPr>
            <w:r w:rsidRPr="00452AFF">
              <w:rPr>
                <w:color w:val="000000"/>
                <w:sz w:val="20"/>
                <w:szCs w:val="20"/>
              </w:rPr>
              <w:t>Норматив цены на единицу измерителя</w:t>
            </w:r>
          </w:p>
        </w:tc>
        <w:tc>
          <w:tcPr>
            <w:tcW w:w="382" w:type="pct"/>
            <w:tcBorders>
              <w:top w:val="nil"/>
              <w:left w:val="nil"/>
              <w:bottom w:val="single" w:sz="4" w:space="0" w:color="auto"/>
              <w:right w:val="single" w:sz="4" w:space="0" w:color="auto"/>
            </w:tcBorders>
            <w:shd w:val="clear" w:color="000000" w:fill="FFFFFF"/>
            <w:noWrap/>
            <w:vAlign w:val="center"/>
            <w:hideMark/>
          </w:tcPr>
          <w:p w14:paraId="062B1E94" w14:textId="77777777" w:rsidR="00452AFF" w:rsidRPr="00452AFF" w:rsidRDefault="00452AFF" w:rsidP="00163217">
            <w:pPr>
              <w:jc w:val="center"/>
              <w:rPr>
                <w:color w:val="000000"/>
                <w:sz w:val="20"/>
                <w:szCs w:val="20"/>
              </w:rPr>
            </w:pPr>
            <w:r w:rsidRPr="00452AFF">
              <w:rPr>
                <w:color w:val="000000"/>
                <w:sz w:val="20"/>
                <w:szCs w:val="20"/>
              </w:rPr>
              <w:t>2 267,00</w:t>
            </w:r>
          </w:p>
        </w:tc>
        <w:tc>
          <w:tcPr>
            <w:tcW w:w="495" w:type="pct"/>
            <w:tcBorders>
              <w:top w:val="nil"/>
              <w:left w:val="nil"/>
              <w:bottom w:val="single" w:sz="4" w:space="0" w:color="auto"/>
              <w:right w:val="single" w:sz="4" w:space="0" w:color="auto"/>
            </w:tcBorders>
            <w:shd w:val="clear" w:color="000000" w:fill="FFFFFF"/>
            <w:noWrap/>
            <w:vAlign w:val="center"/>
            <w:hideMark/>
          </w:tcPr>
          <w:p w14:paraId="3F40B7E2" w14:textId="77777777" w:rsidR="00452AFF" w:rsidRPr="00452AFF" w:rsidRDefault="00452AFF" w:rsidP="00163217">
            <w:pPr>
              <w:jc w:val="center"/>
              <w:rPr>
                <w:color w:val="000000"/>
                <w:sz w:val="20"/>
                <w:szCs w:val="20"/>
              </w:rPr>
            </w:pPr>
            <w:r w:rsidRPr="00452AFF">
              <w:rPr>
                <w:color w:val="000000"/>
                <w:sz w:val="20"/>
                <w:szCs w:val="20"/>
              </w:rPr>
              <w:t>1,64</w:t>
            </w:r>
          </w:p>
        </w:tc>
        <w:tc>
          <w:tcPr>
            <w:tcW w:w="495" w:type="pct"/>
            <w:tcBorders>
              <w:top w:val="nil"/>
              <w:left w:val="nil"/>
              <w:bottom w:val="single" w:sz="4" w:space="0" w:color="auto"/>
              <w:right w:val="single" w:sz="4" w:space="0" w:color="auto"/>
            </w:tcBorders>
            <w:shd w:val="clear" w:color="000000" w:fill="FFFFFF"/>
            <w:noWrap/>
            <w:vAlign w:val="center"/>
            <w:hideMark/>
          </w:tcPr>
          <w:p w14:paraId="30DB21B5" w14:textId="77777777" w:rsidR="00452AFF" w:rsidRPr="00452AFF" w:rsidRDefault="00452AFF" w:rsidP="00163217">
            <w:pPr>
              <w:jc w:val="center"/>
              <w:rPr>
                <w:color w:val="000000"/>
                <w:sz w:val="20"/>
                <w:szCs w:val="20"/>
              </w:rPr>
            </w:pPr>
            <w:r w:rsidRPr="00452AFF">
              <w:rPr>
                <w:color w:val="000000"/>
                <w:sz w:val="20"/>
                <w:szCs w:val="20"/>
              </w:rPr>
              <w:t>1,05</w:t>
            </w:r>
          </w:p>
        </w:tc>
        <w:tc>
          <w:tcPr>
            <w:tcW w:w="382" w:type="pct"/>
            <w:tcBorders>
              <w:top w:val="nil"/>
              <w:left w:val="nil"/>
              <w:bottom w:val="single" w:sz="4" w:space="0" w:color="auto"/>
              <w:right w:val="single" w:sz="4" w:space="0" w:color="auto"/>
            </w:tcBorders>
            <w:shd w:val="clear" w:color="000000" w:fill="FFFFFF"/>
            <w:noWrap/>
            <w:vAlign w:val="center"/>
            <w:hideMark/>
          </w:tcPr>
          <w:p w14:paraId="61A8F6F7" w14:textId="77777777" w:rsidR="00452AFF" w:rsidRPr="00452AFF" w:rsidRDefault="00452AFF" w:rsidP="00163217">
            <w:pPr>
              <w:jc w:val="center"/>
              <w:rPr>
                <w:color w:val="000000"/>
                <w:sz w:val="20"/>
                <w:szCs w:val="20"/>
              </w:rPr>
            </w:pPr>
            <w:r w:rsidRPr="00452AFF">
              <w:rPr>
                <w:color w:val="000000"/>
                <w:sz w:val="20"/>
                <w:szCs w:val="20"/>
              </w:rPr>
              <w:t>1 944,00</w:t>
            </w:r>
          </w:p>
        </w:tc>
        <w:tc>
          <w:tcPr>
            <w:tcW w:w="382" w:type="pct"/>
            <w:tcBorders>
              <w:top w:val="nil"/>
              <w:left w:val="nil"/>
              <w:bottom w:val="single" w:sz="4" w:space="0" w:color="auto"/>
              <w:right w:val="single" w:sz="4" w:space="0" w:color="auto"/>
            </w:tcBorders>
            <w:shd w:val="clear" w:color="000000" w:fill="FFFFFF"/>
            <w:noWrap/>
            <w:vAlign w:val="center"/>
            <w:hideMark/>
          </w:tcPr>
          <w:p w14:paraId="2A17563F" w14:textId="77777777" w:rsidR="00452AFF" w:rsidRPr="00452AFF" w:rsidRDefault="00452AFF" w:rsidP="00163217">
            <w:pPr>
              <w:jc w:val="center"/>
              <w:rPr>
                <w:sz w:val="20"/>
                <w:szCs w:val="20"/>
              </w:rPr>
            </w:pPr>
            <w:r w:rsidRPr="00452AFF">
              <w:rPr>
                <w:sz w:val="20"/>
                <w:szCs w:val="20"/>
              </w:rPr>
              <w:t>341</w:t>
            </w:r>
          </w:p>
        </w:tc>
        <w:tc>
          <w:tcPr>
            <w:tcW w:w="382" w:type="pct"/>
            <w:tcBorders>
              <w:top w:val="nil"/>
              <w:left w:val="nil"/>
              <w:bottom w:val="single" w:sz="4" w:space="0" w:color="auto"/>
              <w:right w:val="single" w:sz="4" w:space="0" w:color="auto"/>
            </w:tcBorders>
            <w:shd w:val="clear" w:color="000000" w:fill="FFFFFF"/>
            <w:noWrap/>
            <w:vAlign w:val="center"/>
            <w:hideMark/>
          </w:tcPr>
          <w:p w14:paraId="5C5473AB" w14:textId="77777777" w:rsidR="00452AFF" w:rsidRPr="00452AFF" w:rsidRDefault="00452AFF" w:rsidP="00163217">
            <w:pPr>
              <w:jc w:val="center"/>
              <w:rPr>
                <w:sz w:val="20"/>
                <w:szCs w:val="20"/>
              </w:rPr>
            </w:pPr>
            <w:r w:rsidRPr="00452AFF">
              <w:rPr>
                <w:sz w:val="20"/>
                <w:szCs w:val="20"/>
              </w:rPr>
              <w:t>4 181,66</w:t>
            </w:r>
          </w:p>
        </w:tc>
        <w:tc>
          <w:tcPr>
            <w:tcW w:w="382" w:type="pct"/>
            <w:tcBorders>
              <w:top w:val="nil"/>
              <w:left w:val="nil"/>
              <w:bottom w:val="single" w:sz="4" w:space="0" w:color="auto"/>
              <w:right w:val="single" w:sz="4" w:space="0" w:color="auto"/>
            </w:tcBorders>
            <w:shd w:val="clear" w:color="000000" w:fill="FFFFFF"/>
            <w:noWrap/>
            <w:vAlign w:val="center"/>
            <w:hideMark/>
          </w:tcPr>
          <w:p w14:paraId="2EE65D96" w14:textId="77777777" w:rsidR="00452AFF" w:rsidRPr="00452AFF" w:rsidRDefault="00452AFF" w:rsidP="00163217">
            <w:pPr>
              <w:jc w:val="center"/>
              <w:rPr>
                <w:sz w:val="20"/>
                <w:szCs w:val="20"/>
              </w:rPr>
            </w:pPr>
            <w:r w:rsidRPr="00452AFF">
              <w:rPr>
                <w:sz w:val="20"/>
                <w:szCs w:val="20"/>
              </w:rPr>
              <w:t>230</w:t>
            </w:r>
          </w:p>
        </w:tc>
        <w:tc>
          <w:tcPr>
            <w:tcW w:w="480" w:type="pct"/>
            <w:tcBorders>
              <w:top w:val="nil"/>
              <w:left w:val="nil"/>
              <w:bottom w:val="single" w:sz="4" w:space="0" w:color="auto"/>
              <w:right w:val="single" w:sz="4" w:space="0" w:color="auto"/>
            </w:tcBorders>
            <w:shd w:val="clear" w:color="000000" w:fill="FFFFFF"/>
            <w:noWrap/>
            <w:vAlign w:val="center"/>
            <w:hideMark/>
          </w:tcPr>
          <w:p w14:paraId="56A0FDA3" w14:textId="77777777" w:rsidR="00452AFF" w:rsidRPr="00452AFF" w:rsidRDefault="00452AFF" w:rsidP="00163217">
            <w:pPr>
              <w:jc w:val="center"/>
              <w:rPr>
                <w:color w:val="000000"/>
                <w:sz w:val="20"/>
                <w:szCs w:val="20"/>
              </w:rPr>
            </w:pPr>
            <w:r w:rsidRPr="00452AFF">
              <w:rPr>
                <w:color w:val="000000"/>
                <w:sz w:val="20"/>
                <w:szCs w:val="20"/>
              </w:rPr>
              <w:t>2 151,00</w:t>
            </w:r>
          </w:p>
        </w:tc>
        <w:tc>
          <w:tcPr>
            <w:tcW w:w="382" w:type="pct"/>
            <w:tcBorders>
              <w:top w:val="nil"/>
              <w:left w:val="nil"/>
              <w:bottom w:val="single" w:sz="4" w:space="0" w:color="auto"/>
              <w:right w:val="single" w:sz="4" w:space="0" w:color="auto"/>
            </w:tcBorders>
            <w:shd w:val="clear" w:color="000000" w:fill="FFFFFF"/>
            <w:noWrap/>
            <w:vAlign w:val="center"/>
            <w:hideMark/>
          </w:tcPr>
          <w:p w14:paraId="792F2E41" w14:textId="77777777" w:rsidR="00452AFF" w:rsidRPr="00452AFF" w:rsidRDefault="00452AFF" w:rsidP="00163217">
            <w:pPr>
              <w:jc w:val="center"/>
              <w:rPr>
                <w:color w:val="000000"/>
                <w:sz w:val="20"/>
                <w:szCs w:val="20"/>
              </w:rPr>
            </w:pPr>
            <w:r w:rsidRPr="00452AFF">
              <w:rPr>
                <w:color w:val="000000"/>
                <w:sz w:val="20"/>
                <w:szCs w:val="20"/>
              </w:rPr>
              <w:t>30</w:t>
            </w:r>
          </w:p>
        </w:tc>
        <w:tc>
          <w:tcPr>
            <w:tcW w:w="412" w:type="pct"/>
            <w:tcBorders>
              <w:top w:val="nil"/>
              <w:left w:val="nil"/>
              <w:bottom w:val="single" w:sz="4" w:space="0" w:color="auto"/>
              <w:right w:val="single" w:sz="4" w:space="0" w:color="auto"/>
            </w:tcBorders>
            <w:shd w:val="clear" w:color="000000" w:fill="FFFFFF"/>
            <w:noWrap/>
            <w:vAlign w:val="center"/>
            <w:hideMark/>
          </w:tcPr>
          <w:p w14:paraId="220E5DDD" w14:textId="77777777" w:rsidR="00452AFF" w:rsidRPr="00452AFF" w:rsidRDefault="00452AFF" w:rsidP="00163217">
            <w:pPr>
              <w:jc w:val="center"/>
              <w:rPr>
                <w:color w:val="000000"/>
                <w:sz w:val="20"/>
                <w:szCs w:val="20"/>
              </w:rPr>
            </w:pPr>
            <w:r w:rsidRPr="00452AFF">
              <w:rPr>
                <w:color w:val="000000"/>
                <w:sz w:val="20"/>
                <w:szCs w:val="20"/>
              </w:rPr>
              <w:t>185</w:t>
            </w:r>
          </w:p>
        </w:tc>
        <w:tc>
          <w:tcPr>
            <w:tcW w:w="379" w:type="pct"/>
            <w:tcBorders>
              <w:top w:val="nil"/>
              <w:left w:val="nil"/>
              <w:bottom w:val="single" w:sz="4" w:space="0" w:color="auto"/>
              <w:right w:val="single" w:sz="4" w:space="0" w:color="auto"/>
            </w:tcBorders>
            <w:shd w:val="clear" w:color="000000" w:fill="FFFFFF"/>
            <w:noWrap/>
            <w:vAlign w:val="center"/>
            <w:hideMark/>
          </w:tcPr>
          <w:p w14:paraId="1C33B0A4" w14:textId="77777777" w:rsidR="00452AFF" w:rsidRPr="00452AFF" w:rsidRDefault="00452AFF" w:rsidP="00163217">
            <w:pPr>
              <w:jc w:val="center"/>
              <w:rPr>
                <w:color w:val="000000"/>
                <w:sz w:val="20"/>
                <w:szCs w:val="20"/>
              </w:rPr>
            </w:pPr>
            <w:r w:rsidRPr="00452AFF">
              <w:rPr>
                <w:color w:val="000000"/>
                <w:sz w:val="20"/>
                <w:szCs w:val="20"/>
              </w:rPr>
              <w:t> </w:t>
            </w:r>
          </w:p>
        </w:tc>
      </w:tr>
      <w:tr w:rsidR="00452AFF" w:rsidRPr="00452AFF" w14:paraId="2EE37491" w14:textId="77777777" w:rsidTr="00163217">
        <w:trPr>
          <w:trHeight w:val="375"/>
        </w:trPr>
        <w:tc>
          <w:tcPr>
            <w:tcW w:w="446" w:type="pct"/>
            <w:tcBorders>
              <w:top w:val="nil"/>
              <w:left w:val="single" w:sz="4" w:space="0" w:color="auto"/>
              <w:bottom w:val="single" w:sz="4" w:space="0" w:color="auto"/>
              <w:right w:val="single" w:sz="4" w:space="0" w:color="auto"/>
            </w:tcBorders>
            <w:shd w:val="clear" w:color="000000" w:fill="FFFFFF"/>
            <w:noWrap/>
            <w:vAlign w:val="center"/>
            <w:hideMark/>
          </w:tcPr>
          <w:p w14:paraId="2268CF0E" w14:textId="77777777" w:rsidR="00452AFF" w:rsidRPr="00452AFF" w:rsidRDefault="00452AFF" w:rsidP="00163217">
            <w:pPr>
              <w:jc w:val="center"/>
              <w:rPr>
                <w:color w:val="000000"/>
                <w:sz w:val="20"/>
                <w:szCs w:val="20"/>
              </w:rPr>
            </w:pPr>
            <w:r w:rsidRPr="00452AFF">
              <w:rPr>
                <w:color w:val="000000"/>
                <w:sz w:val="20"/>
                <w:szCs w:val="20"/>
              </w:rPr>
              <w:t>Затраты</w:t>
            </w:r>
          </w:p>
        </w:tc>
        <w:tc>
          <w:tcPr>
            <w:tcW w:w="382" w:type="pct"/>
            <w:tcBorders>
              <w:top w:val="nil"/>
              <w:left w:val="nil"/>
              <w:bottom w:val="single" w:sz="4" w:space="0" w:color="auto"/>
              <w:right w:val="single" w:sz="4" w:space="0" w:color="auto"/>
            </w:tcBorders>
            <w:shd w:val="clear" w:color="000000" w:fill="FFFFFF"/>
            <w:noWrap/>
            <w:vAlign w:val="center"/>
            <w:hideMark/>
          </w:tcPr>
          <w:p w14:paraId="29DC149E" w14:textId="77777777" w:rsidR="00452AFF" w:rsidRPr="00452AFF" w:rsidRDefault="00452AFF" w:rsidP="00163217">
            <w:pPr>
              <w:jc w:val="center"/>
              <w:rPr>
                <w:color w:val="000000"/>
                <w:sz w:val="20"/>
                <w:szCs w:val="20"/>
              </w:rPr>
            </w:pPr>
            <w:r w:rsidRPr="00452AFF">
              <w:rPr>
                <w:color w:val="000000"/>
                <w:sz w:val="20"/>
                <w:szCs w:val="20"/>
              </w:rPr>
              <w:t>24 649,54</w:t>
            </w:r>
          </w:p>
        </w:tc>
        <w:tc>
          <w:tcPr>
            <w:tcW w:w="495" w:type="pct"/>
            <w:tcBorders>
              <w:top w:val="nil"/>
              <w:left w:val="nil"/>
              <w:bottom w:val="single" w:sz="4" w:space="0" w:color="auto"/>
              <w:right w:val="single" w:sz="4" w:space="0" w:color="auto"/>
            </w:tcBorders>
            <w:shd w:val="clear" w:color="000000" w:fill="FFFFFF"/>
            <w:noWrap/>
            <w:vAlign w:val="center"/>
            <w:hideMark/>
          </w:tcPr>
          <w:p w14:paraId="7B0FC4A4" w14:textId="77777777" w:rsidR="00452AFF" w:rsidRPr="00452AFF" w:rsidRDefault="00452AFF" w:rsidP="00163217">
            <w:pPr>
              <w:jc w:val="center"/>
              <w:rPr>
                <w:color w:val="000000"/>
                <w:sz w:val="20"/>
                <w:szCs w:val="20"/>
              </w:rPr>
            </w:pPr>
            <w:r w:rsidRPr="00452AFF">
              <w:rPr>
                <w:color w:val="000000"/>
                <w:sz w:val="20"/>
                <w:szCs w:val="20"/>
              </w:rPr>
              <w:t> </w:t>
            </w:r>
          </w:p>
        </w:tc>
        <w:tc>
          <w:tcPr>
            <w:tcW w:w="495" w:type="pct"/>
            <w:tcBorders>
              <w:top w:val="nil"/>
              <w:left w:val="nil"/>
              <w:bottom w:val="single" w:sz="4" w:space="0" w:color="auto"/>
              <w:right w:val="single" w:sz="4" w:space="0" w:color="auto"/>
            </w:tcBorders>
            <w:shd w:val="clear" w:color="000000" w:fill="FFFFFF"/>
            <w:noWrap/>
            <w:vAlign w:val="center"/>
            <w:hideMark/>
          </w:tcPr>
          <w:p w14:paraId="26F7C037"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tcBorders>
              <w:top w:val="nil"/>
              <w:left w:val="nil"/>
              <w:bottom w:val="single" w:sz="4" w:space="0" w:color="auto"/>
              <w:right w:val="single" w:sz="4" w:space="0" w:color="auto"/>
            </w:tcBorders>
            <w:shd w:val="clear" w:color="000000" w:fill="FFFFFF"/>
            <w:noWrap/>
            <w:vAlign w:val="center"/>
            <w:hideMark/>
          </w:tcPr>
          <w:p w14:paraId="0995C28B" w14:textId="77777777" w:rsidR="00452AFF" w:rsidRPr="00452AFF" w:rsidRDefault="00452AFF" w:rsidP="00163217">
            <w:pPr>
              <w:jc w:val="center"/>
              <w:rPr>
                <w:color w:val="000000"/>
                <w:sz w:val="20"/>
                <w:szCs w:val="20"/>
              </w:rPr>
            </w:pPr>
            <w:r w:rsidRPr="00452AFF">
              <w:rPr>
                <w:color w:val="000000"/>
                <w:sz w:val="20"/>
                <w:szCs w:val="20"/>
              </w:rPr>
              <w:t>13 533,16</w:t>
            </w:r>
          </w:p>
        </w:tc>
        <w:tc>
          <w:tcPr>
            <w:tcW w:w="382" w:type="pct"/>
            <w:tcBorders>
              <w:top w:val="nil"/>
              <w:left w:val="nil"/>
              <w:bottom w:val="single" w:sz="4" w:space="0" w:color="auto"/>
              <w:right w:val="single" w:sz="4" w:space="0" w:color="auto"/>
            </w:tcBorders>
            <w:shd w:val="clear" w:color="000000" w:fill="FFFFFF"/>
            <w:noWrap/>
            <w:vAlign w:val="center"/>
            <w:hideMark/>
          </w:tcPr>
          <w:p w14:paraId="515509B0" w14:textId="77777777" w:rsidR="00452AFF" w:rsidRPr="00452AFF" w:rsidRDefault="00452AFF" w:rsidP="00163217">
            <w:pPr>
              <w:jc w:val="center"/>
              <w:rPr>
                <w:sz w:val="20"/>
                <w:szCs w:val="20"/>
              </w:rPr>
            </w:pPr>
            <w:r w:rsidRPr="00452AFF">
              <w:rPr>
                <w:sz w:val="20"/>
                <w:szCs w:val="20"/>
              </w:rPr>
              <w:t>2 373,87</w:t>
            </w:r>
          </w:p>
        </w:tc>
        <w:tc>
          <w:tcPr>
            <w:tcW w:w="382" w:type="pct"/>
            <w:tcBorders>
              <w:top w:val="nil"/>
              <w:left w:val="nil"/>
              <w:bottom w:val="single" w:sz="4" w:space="0" w:color="auto"/>
              <w:right w:val="single" w:sz="4" w:space="0" w:color="auto"/>
            </w:tcBorders>
            <w:shd w:val="clear" w:color="000000" w:fill="FFFFFF"/>
            <w:noWrap/>
            <w:vAlign w:val="center"/>
            <w:hideMark/>
          </w:tcPr>
          <w:p w14:paraId="466191CF" w14:textId="77777777" w:rsidR="00452AFF" w:rsidRPr="00452AFF" w:rsidRDefault="00452AFF" w:rsidP="00163217">
            <w:pPr>
              <w:jc w:val="center"/>
              <w:rPr>
                <w:sz w:val="20"/>
                <w:szCs w:val="20"/>
              </w:rPr>
            </w:pPr>
            <w:r w:rsidRPr="00452AFF">
              <w:rPr>
                <w:sz w:val="20"/>
                <w:szCs w:val="20"/>
              </w:rPr>
              <w:t>4 181,66</w:t>
            </w:r>
          </w:p>
        </w:tc>
        <w:tc>
          <w:tcPr>
            <w:tcW w:w="382" w:type="pct"/>
            <w:tcBorders>
              <w:top w:val="nil"/>
              <w:left w:val="nil"/>
              <w:bottom w:val="single" w:sz="4" w:space="0" w:color="auto"/>
              <w:right w:val="single" w:sz="4" w:space="0" w:color="auto"/>
            </w:tcBorders>
            <w:shd w:val="clear" w:color="000000" w:fill="FFFFFF"/>
            <w:noWrap/>
            <w:vAlign w:val="center"/>
            <w:hideMark/>
          </w:tcPr>
          <w:p w14:paraId="2823891E" w14:textId="77777777" w:rsidR="00452AFF" w:rsidRPr="00452AFF" w:rsidRDefault="00452AFF" w:rsidP="00163217">
            <w:pPr>
              <w:jc w:val="center"/>
              <w:rPr>
                <w:sz w:val="20"/>
                <w:szCs w:val="20"/>
              </w:rPr>
            </w:pPr>
            <w:r w:rsidRPr="00452AFF">
              <w:rPr>
                <w:sz w:val="20"/>
                <w:szCs w:val="20"/>
              </w:rPr>
              <w:t>1 524,90</w:t>
            </w:r>
          </w:p>
        </w:tc>
        <w:tc>
          <w:tcPr>
            <w:tcW w:w="480" w:type="pct"/>
            <w:tcBorders>
              <w:top w:val="nil"/>
              <w:left w:val="nil"/>
              <w:bottom w:val="single" w:sz="4" w:space="0" w:color="auto"/>
              <w:right w:val="single" w:sz="4" w:space="0" w:color="auto"/>
            </w:tcBorders>
            <w:shd w:val="clear" w:color="000000" w:fill="FFFFFF"/>
            <w:noWrap/>
            <w:vAlign w:val="center"/>
            <w:hideMark/>
          </w:tcPr>
          <w:p w14:paraId="76501258" w14:textId="77777777" w:rsidR="00452AFF" w:rsidRPr="00452AFF" w:rsidRDefault="00452AFF" w:rsidP="00163217">
            <w:pPr>
              <w:jc w:val="center"/>
              <w:rPr>
                <w:color w:val="000000"/>
                <w:sz w:val="20"/>
                <w:szCs w:val="20"/>
              </w:rPr>
            </w:pPr>
            <w:r w:rsidRPr="00452AFF">
              <w:rPr>
                <w:color w:val="000000"/>
                <w:sz w:val="20"/>
                <w:szCs w:val="20"/>
              </w:rPr>
              <w:t>142,61</w:t>
            </w:r>
          </w:p>
        </w:tc>
        <w:tc>
          <w:tcPr>
            <w:tcW w:w="382" w:type="pct"/>
            <w:tcBorders>
              <w:top w:val="nil"/>
              <w:left w:val="nil"/>
              <w:bottom w:val="single" w:sz="4" w:space="0" w:color="auto"/>
              <w:right w:val="single" w:sz="4" w:space="0" w:color="auto"/>
            </w:tcBorders>
            <w:shd w:val="clear" w:color="000000" w:fill="FFFFFF"/>
            <w:noWrap/>
            <w:vAlign w:val="center"/>
            <w:hideMark/>
          </w:tcPr>
          <w:p w14:paraId="78DCC0FD" w14:textId="77777777" w:rsidR="00452AFF" w:rsidRPr="00452AFF" w:rsidRDefault="00452AFF" w:rsidP="00163217">
            <w:pPr>
              <w:jc w:val="center"/>
              <w:rPr>
                <w:color w:val="000000"/>
                <w:sz w:val="20"/>
                <w:szCs w:val="20"/>
              </w:rPr>
            </w:pPr>
            <w:r w:rsidRPr="00452AFF">
              <w:rPr>
                <w:color w:val="000000"/>
                <w:sz w:val="20"/>
                <w:szCs w:val="20"/>
              </w:rPr>
              <w:t>30,00</w:t>
            </w:r>
          </w:p>
        </w:tc>
        <w:tc>
          <w:tcPr>
            <w:tcW w:w="412" w:type="pct"/>
            <w:tcBorders>
              <w:top w:val="nil"/>
              <w:left w:val="nil"/>
              <w:bottom w:val="single" w:sz="4" w:space="0" w:color="auto"/>
              <w:right w:val="single" w:sz="4" w:space="0" w:color="auto"/>
            </w:tcBorders>
            <w:shd w:val="clear" w:color="000000" w:fill="FFFFFF"/>
            <w:noWrap/>
            <w:vAlign w:val="center"/>
            <w:hideMark/>
          </w:tcPr>
          <w:p w14:paraId="47E4900A" w14:textId="77777777" w:rsidR="00452AFF" w:rsidRPr="00452AFF" w:rsidRDefault="00452AFF" w:rsidP="00163217">
            <w:pPr>
              <w:jc w:val="center"/>
              <w:rPr>
                <w:color w:val="000000"/>
                <w:sz w:val="20"/>
                <w:szCs w:val="20"/>
              </w:rPr>
            </w:pPr>
            <w:r w:rsidRPr="00452AFF">
              <w:rPr>
                <w:color w:val="000000"/>
                <w:sz w:val="20"/>
                <w:szCs w:val="20"/>
              </w:rPr>
              <w:t>0,00</w:t>
            </w:r>
          </w:p>
        </w:tc>
        <w:tc>
          <w:tcPr>
            <w:tcW w:w="379" w:type="pct"/>
            <w:tcBorders>
              <w:top w:val="nil"/>
              <w:left w:val="nil"/>
              <w:bottom w:val="single" w:sz="4" w:space="0" w:color="auto"/>
              <w:right w:val="single" w:sz="4" w:space="0" w:color="auto"/>
            </w:tcBorders>
            <w:shd w:val="clear" w:color="000000" w:fill="FFFFFF"/>
            <w:noWrap/>
            <w:vAlign w:val="center"/>
            <w:hideMark/>
          </w:tcPr>
          <w:p w14:paraId="2676994A" w14:textId="77777777" w:rsidR="00452AFF" w:rsidRPr="00452AFF" w:rsidRDefault="00452AFF" w:rsidP="00163217">
            <w:pPr>
              <w:jc w:val="center"/>
              <w:rPr>
                <w:color w:val="000000"/>
                <w:sz w:val="20"/>
                <w:szCs w:val="20"/>
              </w:rPr>
            </w:pPr>
            <w:r w:rsidRPr="00452AFF">
              <w:rPr>
                <w:color w:val="000000"/>
                <w:sz w:val="20"/>
                <w:szCs w:val="20"/>
              </w:rPr>
              <w:t>46 435,74</w:t>
            </w:r>
          </w:p>
        </w:tc>
      </w:tr>
      <w:tr w:rsidR="00452AFF" w:rsidRPr="00452AFF" w14:paraId="3E86CDC5" w14:textId="77777777" w:rsidTr="00163217">
        <w:trPr>
          <w:trHeight w:val="375"/>
        </w:trPr>
        <w:tc>
          <w:tcPr>
            <w:tcW w:w="446" w:type="pct"/>
            <w:tcBorders>
              <w:top w:val="nil"/>
              <w:left w:val="nil"/>
              <w:bottom w:val="nil"/>
              <w:right w:val="nil"/>
            </w:tcBorders>
            <w:shd w:val="clear" w:color="000000" w:fill="FFFFFF"/>
            <w:noWrap/>
            <w:vAlign w:val="center"/>
            <w:hideMark/>
          </w:tcPr>
          <w:p w14:paraId="66FB997E"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center"/>
            <w:hideMark/>
          </w:tcPr>
          <w:p w14:paraId="5D3C672A" w14:textId="77777777" w:rsidR="00452AFF" w:rsidRPr="00452AFF" w:rsidRDefault="00452AFF" w:rsidP="00163217">
            <w:pPr>
              <w:jc w:val="cente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center"/>
            <w:hideMark/>
          </w:tcPr>
          <w:p w14:paraId="714EA1C7" w14:textId="77777777" w:rsidR="00452AFF" w:rsidRPr="00452AFF" w:rsidRDefault="00452AFF" w:rsidP="00163217">
            <w:pPr>
              <w:jc w:val="cente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center"/>
            <w:hideMark/>
          </w:tcPr>
          <w:p w14:paraId="70A1423B"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center"/>
            <w:hideMark/>
          </w:tcPr>
          <w:p w14:paraId="7576C3D9" w14:textId="77777777" w:rsidR="00452AFF" w:rsidRPr="00452AFF" w:rsidRDefault="00452AFF" w:rsidP="00163217">
            <w:pPr>
              <w:jc w:val="cente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center"/>
            <w:hideMark/>
          </w:tcPr>
          <w:p w14:paraId="684443C1" w14:textId="77777777" w:rsidR="00452AFF" w:rsidRPr="00452AFF" w:rsidRDefault="00452AFF" w:rsidP="00163217">
            <w:pPr>
              <w:jc w:val="center"/>
              <w:rPr>
                <w:sz w:val="20"/>
                <w:szCs w:val="20"/>
              </w:rPr>
            </w:pPr>
            <w:r w:rsidRPr="00452AFF">
              <w:rPr>
                <w:sz w:val="20"/>
                <w:szCs w:val="20"/>
              </w:rPr>
              <w:t> </w:t>
            </w:r>
          </w:p>
        </w:tc>
        <w:tc>
          <w:tcPr>
            <w:tcW w:w="382" w:type="pct"/>
            <w:tcBorders>
              <w:top w:val="nil"/>
              <w:left w:val="nil"/>
              <w:bottom w:val="nil"/>
              <w:right w:val="nil"/>
            </w:tcBorders>
            <w:shd w:val="clear" w:color="000000" w:fill="FFFFFF"/>
            <w:noWrap/>
            <w:vAlign w:val="center"/>
            <w:hideMark/>
          </w:tcPr>
          <w:p w14:paraId="1DE840EC" w14:textId="77777777" w:rsidR="00452AFF" w:rsidRPr="00452AFF" w:rsidRDefault="00452AFF" w:rsidP="00163217">
            <w:pPr>
              <w:jc w:val="center"/>
              <w:rPr>
                <w:sz w:val="20"/>
                <w:szCs w:val="20"/>
              </w:rPr>
            </w:pPr>
            <w:r w:rsidRPr="00452AFF">
              <w:rPr>
                <w:sz w:val="20"/>
                <w:szCs w:val="20"/>
              </w:rPr>
              <w:t> </w:t>
            </w:r>
          </w:p>
        </w:tc>
        <w:tc>
          <w:tcPr>
            <w:tcW w:w="165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F503C" w14:textId="77777777" w:rsidR="00452AFF" w:rsidRPr="00452AFF" w:rsidRDefault="00452AFF" w:rsidP="00163217">
            <w:pPr>
              <w:rPr>
                <w:color w:val="000000"/>
                <w:sz w:val="20"/>
                <w:szCs w:val="20"/>
              </w:rPr>
            </w:pPr>
            <w:r w:rsidRPr="00452AFF">
              <w:rPr>
                <w:color w:val="000000"/>
                <w:sz w:val="20"/>
                <w:szCs w:val="20"/>
              </w:rPr>
              <w:t>Пересчет в цены 2018 (ИЦП-1,051)</w:t>
            </w:r>
          </w:p>
        </w:tc>
        <w:tc>
          <w:tcPr>
            <w:tcW w:w="379" w:type="pct"/>
            <w:tcBorders>
              <w:top w:val="nil"/>
              <w:left w:val="nil"/>
              <w:bottom w:val="single" w:sz="4" w:space="0" w:color="auto"/>
              <w:right w:val="single" w:sz="4" w:space="0" w:color="auto"/>
            </w:tcBorders>
            <w:shd w:val="clear" w:color="000000" w:fill="FFFFFF"/>
            <w:noWrap/>
            <w:vAlign w:val="center"/>
            <w:hideMark/>
          </w:tcPr>
          <w:p w14:paraId="5085F7F8" w14:textId="77777777" w:rsidR="00452AFF" w:rsidRPr="00452AFF" w:rsidRDefault="00452AFF" w:rsidP="00163217">
            <w:pPr>
              <w:jc w:val="center"/>
              <w:rPr>
                <w:color w:val="000000"/>
                <w:sz w:val="20"/>
                <w:szCs w:val="20"/>
              </w:rPr>
            </w:pPr>
            <w:r w:rsidRPr="00452AFF">
              <w:rPr>
                <w:color w:val="000000"/>
                <w:sz w:val="20"/>
                <w:szCs w:val="20"/>
              </w:rPr>
              <w:t>48 803,96</w:t>
            </w:r>
          </w:p>
        </w:tc>
      </w:tr>
      <w:tr w:rsidR="00452AFF" w:rsidRPr="00452AFF" w14:paraId="3A2991FD" w14:textId="77777777" w:rsidTr="00163217">
        <w:trPr>
          <w:trHeight w:val="375"/>
        </w:trPr>
        <w:tc>
          <w:tcPr>
            <w:tcW w:w="446" w:type="pct"/>
            <w:tcBorders>
              <w:top w:val="nil"/>
              <w:left w:val="nil"/>
              <w:bottom w:val="nil"/>
              <w:right w:val="nil"/>
            </w:tcBorders>
            <w:shd w:val="clear" w:color="000000" w:fill="FFFFFF"/>
            <w:noWrap/>
            <w:vAlign w:val="bottom"/>
            <w:hideMark/>
          </w:tcPr>
          <w:p w14:paraId="5490CEE3"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525DCFE0" w14:textId="77777777" w:rsidR="00452AFF" w:rsidRPr="00452AFF" w:rsidRDefault="00452AFF" w:rsidP="00163217">
            <w:pP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bottom"/>
            <w:hideMark/>
          </w:tcPr>
          <w:p w14:paraId="73FCB66A" w14:textId="77777777" w:rsidR="00452AFF" w:rsidRPr="00452AFF" w:rsidRDefault="00452AFF" w:rsidP="00163217">
            <w:pP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bottom"/>
            <w:hideMark/>
          </w:tcPr>
          <w:p w14:paraId="40EEEBE1"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28DBFBD1"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1A585C0B"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4ACFC0AD" w14:textId="77777777" w:rsidR="00452AFF" w:rsidRPr="00452AFF" w:rsidRDefault="00452AFF" w:rsidP="00163217">
            <w:pPr>
              <w:rPr>
                <w:color w:val="000000"/>
                <w:sz w:val="20"/>
                <w:szCs w:val="20"/>
              </w:rPr>
            </w:pPr>
            <w:r w:rsidRPr="00452AFF">
              <w:rPr>
                <w:color w:val="000000"/>
                <w:sz w:val="20"/>
                <w:szCs w:val="20"/>
              </w:rPr>
              <w:t> </w:t>
            </w:r>
          </w:p>
        </w:tc>
        <w:tc>
          <w:tcPr>
            <w:tcW w:w="165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1F8CE8" w14:textId="77777777" w:rsidR="00452AFF" w:rsidRPr="00452AFF" w:rsidRDefault="00452AFF" w:rsidP="00163217">
            <w:pPr>
              <w:rPr>
                <w:color w:val="000000"/>
                <w:sz w:val="20"/>
                <w:szCs w:val="20"/>
              </w:rPr>
            </w:pPr>
            <w:r w:rsidRPr="00452AFF">
              <w:rPr>
                <w:color w:val="000000"/>
                <w:sz w:val="20"/>
                <w:szCs w:val="20"/>
              </w:rPr>
              <w:t>Пересчет в цены 2019 (ИЦП-1,07)</w:t>
            </w:r>
          </w:p>
        </w:tc>
        <w:tc>
          <w:tcPr>
            <w:tcW w:w="379" w:type="pct"/>
            <w:tcBorders>
              <w:top w:val="nil"/>
              <w:left w:val="nil"/>
              <w:bottom w:val="single" w:sz="4" w:space="0" w:color="auto"/>
              <w:right w:val="single" w:sz="4" w:space="0" w:color="auto"/>
            </w:tcBorders>
            <w:shd w:val="clear" w:color="000000" w:fill="FFFFFF"/>
            <w:noWrap/>
            <w:vAlign w:val="center"/>
            <w:hideMark/>
          </w:tcPr>
          <w:p w14:paraId="186D74E1" w14:textId="77777777" w:rsidR="00452AFF" w:rsidRPr="00452AFF" w:rsidRDefault="00452AFF" w:rsidP="00163217">
            <w:pPr>
              <w:jc w:val="center"/>
              <w:rPr>
                <w:color w:val="000000"/>
                <w:sz w:val="20"/>
                <w:szCs w:val="20"/>
              </w:rPr>
            </w:pPr>
            <w:r w:rsidRPr="00452AFF">
              <w:rPr>
                <w:color w:val="000000"/>
                <w:sz w:val="20"/>
                <w:szCs w:val="20"/>
              </w:rPr>
              <w:t>52 220,24</w:t>
            </w:r>
          </w:p>
        </w:tc>
      </w:tr>
      <w:tr w:rsidR="00452AFF" w:rsidRPr="00452AFF" w14:paraId="6A245CFF" w14:textId="77777777" w:rsidTr="00163217">
        <w:trPr>
          <w:trHeight w:val="375"/>
        </w:trPr>
        <w:tc>
          <w:tcPr>
            <w:tcW w:w="446" w:type="pct"/>
            <w:tcBorders>
              <w:top w:val="nil"/>
              <w:left w:val="nil"/>
              <w:bottom w:val="nil"/>
              <w:right w:val="nil"/>
            </w:tcBorders>
            <w:shd w:val="clear" w:color="000000" w:fill="FFFFFF"/>
            <w:noWrap/>
            <w:vAlign w:val="bottom"/>
            <w:hideMark/>
          </w:tcPr>
          <w:p w14:paraId="67D25DDD"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0C67E804" w14:textId="77777777" w:rsidR="00452AFF" w:rsidRPr="00452AFF" w:rsidRDefault="00452AFF" w:rsidP="00163217">
            <w:pP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bottom"/>
            <w:hideMark/>
          </w:tcPr>
          <w:p w14:paraId="093C972E" w14:textId="77777777" w:rsidR="00452AFF" w:rsidRPr="00452AFF" w:rsidRDefault="00452AFF" w:rsidP="00163217">
            <w:pP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bottom"/>
            <w:hideMark/>
          </w:tcPr>
          <w:p w14:paraId="74807C40"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002B9A77"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23D17A69"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3651C3F2" w14:textId="77777777" w:rsidR="00452AFF" w:rsidRPr="00452AFF" w:rsidRDefault="00452AFF" w:rsidP="00163217">
            <w:pPr>
              <w:rPr>
                <w:color w:val="000000"/>
                <w:sz w:val="20"/>
                <w:szCs w:val="20"/>
              </w:rPr>
            </w:pPr>
            <w:r w:rsidRPr="00452AFF">
              <w:rPr>
                <w:color w:val="000000"/>
                <w:sz w:val="20"/>
                <w:szCs w:val="20"/>
              </w:rPr>
              <w:t> </w:t>
            </w:r>
          </w:p>
        </w:tc>
        <w:tc>
          <w:tcPr>
            <w:tcW w:w="165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D6ECCF" w14:textId="77777777" w:rsidR="00452AFF" w:rsidRPr="00452AFF" w:rsidRDefault="00452AFF" w:rsidP="00163217">
            <w:pPr>
              <w:rPr>
                <w:color w:val="000000"/>
                <w:sz w:val="20"/>
                <w:szCs w:val="20"/>
              </w:rPr>
            </w:pPr>
            <w:r w:rsidRPr="00452AFF">
              <w:rPr>
                <w:color w:val="000000"/>
                <w:sz w:val="20"/>
                <w:szCs w:val="20"/>
              </w:rPr>
              <w:t>Пересчет в цены 2020 (ИЦП-1,071)</w:t>
            </w:r>
          </w:p>
        </w:tc>
        <w:tc>
          <w:tcPr>
            <w:tcW w:w="379" w:type="pct"/>
            <w:tcBorders>
              <w:top w:val="nil"/>
              <w:left w:val="nil"/>
              <w:bottom w:val="single" w:sz="4" w:space="0" w:color="auto"/>
              <w:right w:val="single" w:sz="4" w:space="0" w:color="auto"/>
            </w:tcBorders>
            <w:shd w:val="clear" w:color="000000" w:fill="FFFFFF"/>
            <w:noWrap/>
            <w:vAlign w:val="center"/>
            <w:hideMark/>
          </w:tcPr>
          <w:p w14:paraId="4547AF7E" w14:textId="77777777" w:rsidR="00452AFF" w:rsidRPr="00452AFF" w:rsidRDefault="00452AFF" w:rsidP="00163217">
            <w:pPr>
              <w:jc w:val="center"/>
              <w:rPr>
                <w:color w:val="000000"/>
                <w:sz w:val="20"/>
                <w:szCs w:val="20"/>
              </w:rPr>
            </w:pPr>
            <w:r w:rsidRPr="00452AFF">
              <w:rPr>
                <w:color w:val="000000"/>
                <w:sz w:val="20"/>
                <w:szCs w:val="20"/>
              </w:rPr>
              <w:t>55 927,88</w:t>
            </w:r>
          </w:p>
        </w:tc>
      </w:tr>
      <w:tr w:rsidR="00452AFF" w:rsidRPr="00452AFF" w14:paraId="2AE1687D" w14:textId="77777777" w:rsidTr="00163217">
        <w:trPr>
          <w:trHeight w:val="375"/>
        </w:trPr>
        <w:tc>
          <w:tcPr>
            <w:tcW w:w="446" w:type="pct"/>
            <w:tcBorders>
              <w:top w:val="nil"/>
              <w:left w:val="nil"/>
              <w:bottom w:val="nil"/>
              <w:right w:val="nil"/>
            </w:tcBorders>
            <w:shd w:val="clear" w:color="000000" w:fill="FFFFFF"/>
            <w:noWrap/>
            <w:vAlign w:val="bottom"/>
            <w:hideMark/>
          </w:tcPr>
          <w:p w14:paraId="101095E1"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67529A26" w14:textId="77777777" w:rsidR="00452AFF" w:rsidRPr="00452AFF" w:rsidRDefault="00452AFF" w:rsidP="00163217">
            <w:pP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bottom"/>
            <w:hideMark/>
          </w:tcPr>
          <w:p w14:paraId="66F09398" w14:textId="77777777" w:rsidR="00452AFF" w:rsidRPr="00452AFF" w:rsidRDefault="00452AFF" w:rsidP="00163217">
            <w:pPr>
              <w:rPr>
                <w:color w:val="000000"/>
                <w:sz w:val="20"/>
                <w:szCs w:val="20"/>
              </w:rPr>
            </w:pPr>
            <w:r w:rsidRPr="00452AFF">
              <w:rPr>
                <w:color w:val="000000"/>
                <w:sz w:val="20"/>
                <w:szCs w:val="20"/>
              </w:rPr>
              <w:t> </w:t>
            </w:r>
          </w:p>
        </w:tc>
        <w:tc>
          <w:tcPr>
            <w:tcW w:w="495" w:type="pct"/>
            <w:tcBorders>
              <w:top w:val="nil"/>
              <w:left w:val="nil"/>
              <w:bottom w:val="nil"/>
              <w:right w:val="nil"/>
            </w:tcBorders>
            <w:shd w:val="clear" w:color="000000" w:fill="FFFFFF"/>
            <w:noWrap/>
            <w:vAlign w:val="bottom"/>
            <w:hideMark/>
          </w:tcPr>
          <w:p w14:paraId="365B2EB9"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631C3663" w14:textId="77777777" w:rsidR="00452AFF" w:rsidRPr="00452AFF" w:rsidRDefault="00452AFF" w:rsidP="00163217">
            <w:pPr>
              <w:rPr>
                <w:color w:val="FF0000"/>
                <w:sz w:val="20"/>
                <w:szCs w:val="20"/>
              </w:rPr>
            </w:pPr>
            <w:r w:rsidRPr="00452AFF">
              <w:rPr>
                <w:color w:val="FF0000"/>
                <w:sz w:val="20"/>
                <w:szCs w:val="20"/>
              </w:rPr>
              <w:t> </w:t>
            </w:r>
          </w:p>
        </w:tc>
        <w:tc>
          <w:tcPr>
            <w:tcW w:w="382" w:type="pct"/>
            <w:tcBorders>
              <w:top w:val="nil"/>
              <w:left w:val="nil"/>
              <w:bottom w:val="nil"/>
              <w:right w:val="nil"/>
            </w:tcBorders>
            <w:shd w:val="clear" w:color="000000" w:fill="FFFFFF"/>
            <w:noWrap/>
            <w:vAlign w:val="bottom"/>
            <w:hideMark/>
          </w:tcPr>
          <w:p w14:paraId="4C5F633C" w14:textId="77777777" w:rsidR="00452AFF" w:rsidRPr="00452AFF" w:rsidRDefault="00452AFF" w:rsidP="00163217">
            <w:pPr>
              <w:rPr>
                <w:color w:val="000000"/>
                <w:sz w:val="20"/>
                <w:szCs w:val="20"/>
              </w:rPr>
            </w:pPr>
            <w:r w:rsidRPr="00452AFF">
              <w:rPr>
                <w:color w:val="000000"/>
                <w:sz w:val="20"/>
                <w:szCs w:val="20"/>
              </w:rPr>
              <w:t> </w:t>
            </w:r>
          </w:p>
        </w:tc>
        <w:tc>
          <w:tcPr>
            <w:tcW w:w="382" w:type="pct"/>
            <w:tcBorders>
              <w:top w:val="nil"/>
              <w:left w:val="nil"/>
              <w:bottom w:val="nil"/>
              <w:right w:val="nil"/>
            </w:tcBorders>
            <w:shd w:val="clear" w:color="000000" w:fill="FFFFFF"/>
            <w:noWrap/>
            <w:vAlign w:val="bottom"/>
            <w:hideMark/>
          </w:tcPr>
          <w:p w14:paraId="026EC486" w14:textId="77777777" w:rsidR="00452AFF" w:rsidRPr="00452AFF" w:rsidRDefault="00452AFF" w:rsidP="00163217">
            <w:pPr>
              <w:rPr>
                <w:sz w:val="20"/>
                <w:szCs w:val="20"/>
              </w:rPr>
            </w:pPr>
            <w:r w:rsidRPr="00452AFF">
              <w:rPr>
                <w:sz w:val="20"/>
                <w:szCs w:val="20"/>
              </w:rPr>
              <w:t> </w:t>
            </w:r>
          </w:p>
        </w:tc>
        <w:tc>
          <w:tcPr>
            <w:tcW w:w="165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60658" w14:textId="77777777" w:rsidR="00452AFF" w:rsidRPr="00452AFF" w:rsidRDefault="00452AFF" w:rsidP="00163217">
            <w:pPr>
              <w:rPr>
                <w:color w:val="000000"/>
                <w:sz w:val="20"/>
                <w:szCs w:val="20"/>
              </w:rPr>
            </w:pPr>
            <w:r w:rsidRPr="00452AFF">
              <w:rPr>
                <w:color w:val="000000"/>
                <w:sz w:val="20"/>
                <w:szCs w:val="20"/>
              </w:rPr>
              <w:t>Пересчет в цены 2021 (ИЦП-1,069)</w:t>
            </w:r>
          </w:p>
        </w:tc>
        <w:tc>
          <w:tcPr>
            <w:tcW w:w="379" w:type="pct"/>
            <w:tcBorders>
              <w:top w:val="nil"/>
              <w:left w:val="nil"/>
              <w:bottom w:val="single" w:sz="4" w:space="0" w:color="auto"/>
              <w:right w:val="single" w:sz="4" w:space="0" w:color="auto"/>
            </w:tcBorders>
            <w:shd w:val="clear" w:color="000000" w:fill="FFFFFF"/>
            <w:noWrap/>
            <w:vAlign w:val="center"/>
            <w:hideMark/>
          </w:tcPr>
          <w:p w14:paraId="40DE4A9E" w14:textId="77777777" w:rsidR="00452AFF" w:rsidRPr="00452AFF" w:rsidRDefault="00452AFF" w:rsidP="00163217">
            <w:pPr>
              <w:jc w:val="center"/>
              <w:rPr>
                <w:color w:val="000000"/>
                <w:sz w:val="20"/>
                <w:szCs w:val="20"/>
              </w:rPr>
            </w:pPr>
            <w:r w:rsidRPr="00452AFF">
              <w:rPr>
                <w:color w:val="000000"/>
                <w:sz w:val="20"/>
                <w:szCs w:val="20"/>
              </w:rPr>
              <w:t>59 786,90</w:t>
            </w:r>
          </w:p>
        </w:tc>
      </w:tr>
    </w:tbl>
    <w:p w14:paraId="24725C21" w14:textId="77777777" w:rsidR="00452AFF" w:rsidRDefault="00452AFF" w:rsidP="00452AFF">
      <w:pPr>
        <w:ind w:firstLine="709"/>
        <w:jc w:val="both"/>
        <w:rPr>
          <w:sz w:val="28"/>
          <w:szCs w:val="28"/>
        </w:rPr>
      </w:pPr>
    </w:p>
    <w:p w14:paraId="524513DC" w14:textId="77777777" w:rsidR="00452AFF" w:rsidRDefault="00452AFF" w:rsidP="00452AFF">
      <w:pPr>
        <w:ind w:firstLine="709"/>
        <w:jc w:val="both"/>
        <w:rPr>
          <w:sz w:val="28"/>
          <w:szCs w:val="28"/>
        </w:rPr>
      </w:pPr>
    </w:p>
    <w:p w14:paraId="47A70339" w14:textId="77777777" w:rsidR="00452AFF" w:rsidRDefault="00452AFF" w:rsidP="00452AFF">
      <w:pPr>
        <w:ind w:firstLine="709"/>
        <w:jc w:val="both"/>
        <w:rPr>
          <w:sz w:val="28"/>
          <w:szCs w:val="28"/>
        </w:rPr>
        <w:sectPr w:rsidR="00452AFF" w:rsidSect="00163217">
          <w:pgSz w:w="16838" w:h="11906" w:orient="landscape"/>
          <w:pgMar w:top="1276" w:right="993" w:bottom="850" w:left="1134" w:header="708" w:footer="708" w:gutter="0"/>
          <w:cols w:space="708"/>
          <w:docGrid w:linePitch="360"/>
        </w:sectPr>
      </w:pPr>
    </w:p>
    <w:p w14:paraId="3F17CFC4" w14:textId="76DE426B" w:rsidR="00452AFF" w:rsidRDefault="00452AFF" w:rsidP="00452AFF">
      <w:pPr>
        <w:ind w:firstLine="709"/>
        <w:jc w:val="both"/>
        <w:rPr>
          <w:sz w:val="28"/>
          <w:szCs w:val="28"/>
        </w:rPr>
      </w:pPr>
    </w:p>
    <w:p w14:paraId="0F8A5AD0" w14:textId="77777777" w:rsidR="00452AFF" w:rsidRDefault="00452AFF" w:rsidP="00452AFF">
      <w:pPr>
        <w:ind w:firstLine="709"/>
        <w:jc w:val="center"/>
        <w:rPr>
          <w:sz w:val="28"/>
          <w:szCs w:val="28"/>
        </w:rPr>
      </w:pPr>
      <w:r>
        <w:rPr>
          <w:sz w:val="28"/>
          <w:szCs w:val="28"/>
        </w:rPr>
        <w:t>С</w:t>
      </w:r>
      <w:r w:rsidRPr="009E01F5">
        <w:rPr>
          <w:sz w:val="28"/>
          <w:szCs w:val="28"/>
        </w:rPr>
        <w:t xml:space="preserve">равнительный анализ стоимости работ на строительство двух одноцепных ВЛ 110 </w:t>
      </w:r>
      <w:proofErr w:type="spellStart"/>
      <w:r w:rsidRPr="009E01F5">
        <w:rPr>
          <w:sz w:val="28"/>
          <w:szCs w:val="28"/>
        </w:rPr>
        <w:t>кВ</w:t>
      </w:r>
      <w:proofErr w:type="spellEnd"/>
      <w:r w:rsidRPr="009E01F5">
        <w:rPr>
          <w:sz w:val="28"/>
          <w:szCs w:val="28"/>
        </w:rPr>
        <w:t xml:space="preserve"> отпайками от ВJI 110 </w:t>
      </w:r>
      <w:proofErr w:type="spellStart"/>
      <w:r w:rsidRPr="009E01F5">
        <w:rPr>
          <w:sz w:val="28"/>
          <w:szCs w:val="28"/>
        </w:rPr>
        <w:t>кВ</w:t>
      </w:r>
      <w:proofErr w:type="spellEnd"/>
      <w:r w:rsidRPr="009E01F5">
        <w:rPr>
          <w:sz w:val="28"/>
          <w:szCs w:val="28"/>
        </w:rPr>
        <w:t xml:space="preserve"> </w:t>
      </w:r>
      <w:proofErr w:type="spellStart"/>
      <w:r w:rsidRPr="009E01F5">
        <w:rPr>
          <w:sz w:val="28"/>
          <w:szCs w:val="28"/>
        </w:rPr>
        <w:t>Шестаковская</w:t>
      </w:r>
      <w:proofErr w:type="spellEnd"/>
      <w:r w:rsidRPr="009E01F5">
        <w:rPr>
          <w:sz w:val="28"/>
          <w:szCs w:val="28"/>
        </w:rPr>
        <w:t xml:space="preserve"> - Бачатская-1, 2 до ПС 110 </w:t>
      </w:r>
      <w:proofErr w:type="spellStart"/>
      <w:r w:rsidRPr="009E01F5">
        <w:rPr>
          <w:sz w:val="28"/>
          <w:szCs w:val="28"/>
        </w:rPr>
        <w:t>кВ</w:t>
      </w:r>
      <w:proofErr w:type="spellEnd"/>
      <w:r w:rsidRPr="009E01F5">
        <w:rPr>
          <w:sz w:val="28"/>
          <w:szCs w:val="28"/>
        </w:rPr>
        <w:t xml:space="preserve"> </w:t>
      </w:r>
      <w:proofErr w:type="spellStart"/>
      <w:r w:rsidRPr="009E01F5">
        <w:rPr>
          <w:sz w:val="28"/>
          <w:szCs w:val="28"/>
        </w:rPr>
        <w:t>Бочаты</w:t>
      </w:r>
      <w:proofErr w:type="spellEnd"/>
      <w:r w:rsidRPr="009E01F5">
        <w:rPr>
          <w:sz w:val="28"/>
          <w:szCs w:val="28"/>
        </w:rPr>
        <w:t xml:space="preserve"> по сметным </w:t>
      </w:r>
      <w:r>
        <w:rPr>
          <w:sz w:val="28"/>
          <w:szCs w:val="28"/>
        </w:rPr>
        <w:t xml:space="preserve">расчетам и по УНЦ, выполненных </w:t>
      </w:r>
      <w:r w:rsidRPr="009E01F5">
        <w:rPr>
          <w:sz w:val="28"/>
          <w:szCs w:val="28"/>
        </w:rPr>
        <w:t>ТСО и РЭК Кузбасса</w:t>
      </w:r>
    </w:p>
    <w:p w14:paraId="49CA916A" w14:textId="77777777" w:rsidR="00452AFF" w:rsidRDefault="00452AFF" w:rsidP="00452AFF">
      <w:pPr>
        <w:ind w:firstLine="709"/>
        <w:jc w:val="right"/>
        <w:rPr>
          <w:sz w:val="28"/>
          <w:szCs w:val="28"/>
        </w:rPr>
      </w:pPr>
      <w:r>
        <w:rPr>
          <w:sz w:val="28"/>
          <w:szCs w:val="28"/>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747"/>
        <w:gridCol w:w="1850"/>
        <w:gridCol w:w="1876"/>
        <w:gridCol w:w="1876"/>
        <w:gridCol w:w="1876"/>
      </w:tblGrid>
      <w:tr w:rsidR="00452AFF" w:rsidRPr="007136A3" w14:paraId="0DE03895" w14:textId="77777777" w:rsidTr="00163217">
        <w:trPr>
          <w:trHeight w:val="1500"/>
        </w:trPr>
        <w:tc>
          <w:tcPr>
            <w:tcW w:w="1862" w:type="pct"/>
            <w:shd w:val="clear" w:color="auto" w:fill="auto"/>
            <w:vAlign w:val="center"/>
            <w:hideMark/>
          </w:tcPr>
          <w:p w14:paraId="7B395DA8" w14:textId="77777777" w:rsidR="00452AFF" w:rsidRPr="007136A3" w:rsidRDefault="00452AFF" w:rsidP="00163217">
            <w:pPr>
              <w:jc w:val="center"/>
              <w:rPr>
                <w:color w:val="000000"/>
              </w:rPr>
            </w:pPr>
            <w:r w:rsidRPr="007136A3">
              <w:rPr>
                <w:color w:val="000000"/>
              </w:rPr>
              <w:t>Наименование мероприятия</w:t>
            </w:r>
          </w:p>
        </w:tc>
        <w:tc>
          <w:tcPr>
            <w:tcW w:w="594" w:type="pct"/>
            <w:shd w:val="clear" w:color="auto" w:fill="auto"/>
            <w:vAlign w:val="center"/>
            <w:hideMark/>
          </w:tcPr>
          <w:p w14:paraId="62CAE12D" w14:textId="77777777" w:rsidR="00452AFF" w:rsidRPr="007136A3" w:rsidRDefault="00452AFF" w:rsidP="00163217">
            <w:pPr>
              <w:jc w:val="center"/>
              <w:rPr>
                <w:color w:val="000000"/>
              </w:rPr>
            </w:pPr>
            <w:r w:rsidRPr="007136A3">
              <w:rPr>
                <w:color w:val="000000"/>
              </w:rPr>
              <w:t>Стоимость ТСО по сметам, тыс. руб.</w:t>
            </w:r>
          </w:p>
        </w:tc>
        <w:tc>
          <w:tcPr>
            <w:tcW w:w="629" w:type="pct"/>
            <w:shd w:val="clear" w:color="auto" w:fill="auto"/>
            <w:vAlign w:val="center"/>
            <w:hideMark/>
          </w:tcPr>
          <w:p w14:paraId="1C2D71F6" w14:textId="77777777" w:rsidR="00452AFF" w:rsidRPr="007136A3" w:rsidRDefault="00452AFF" w:rsidP="00163217">
            <w:pPr>
              <w:jc w:val="center"/>
              <w:rPr>
                <w:color w:val="000000"/>
              </w:rPr>
            </w:pPr>
            <w:r w:rsidRPr="007136A3">
              <w:rPr>
                <w:color w:val="000000"/>
              </w:rPr>
              <w:t>Стоимость РЭК Кузбасса по сметам, тыс. руб.</w:t>
            </w:r>
          </w:p>
        </w:tc>
        <w:tc>
          <w:tcPr>
            <w:tcW w:w="638" w:type="pct"/>
            <w:shd w:val="clear" w:color="auto" w:fill="auto"/>
            <w:vAlign w:val="center"/>
            <w:hideMark/>
          </w:tcPr>
          <w:p w14:paraId="1679B273" w14:textId="77777777" w:rsidR="00452AFF" w:rsidRPr="007136A3" w:rsidRDefault="00452AFF" w:rsidP="00163217">
            <w:pPr>
              <w:jc w:val="center"/>
              <w:rPr>
                <w:color w:val="000000"/>
              </w:rPr>
            </w:pPr>
            <w:r w:rsidRPr="007136A3">
              <w:rPr>
                <w:color w:val="000000"/>
              </w:rPr>
              <w:t>Стоимость ТСО по УНЦ, тыс. руб.</w:t>
            </w:r>
          </w:p>
        </w:tc>
        <w:tc>
          <w:tcPr>
            <w:tcW w:w="638" w:type="pct"/>
            <w:shd w:val="clear" w:color="auto" w:fill="auto"/>
            <w:vAlign w:val="center"/>
            <w:hideMark/>
          </w:tcPr>
          <w:p w14:paraId="55BFB593" w14:textId="77777777" w:rsidR="00452AFF" w:rsidRPr="007136A3" w:rsidRDefault="00452AFF" w:rsidP="00163217">
            <w:pPr>
              <w:jc w:val="center"/>
              <w:rPr>
                <w:color w:val="000000"/>
              </w:rPr>
            </w:pPr>
            <w:r w:rsidRPr="007136A3">
              <w:rPr>
                <w:color w:val="000000"/>
              </w:rPr>
              <w:t>Стоимость РЭК Кузбасса по УНЦ, тыс. руб.</w:t>
            </w:r>
          </w:p>
        </w:tc>
        <w:tc>
          <w:tcPr>
            <w:tcW w:w="638" w:type="pct"/>
            <w:shd w:val="clear" w:color="auto" w:fill="auto"/>
            <w:vAlign w:val="center"/>
            <w:hideMark/>
          </w:tcPr>
          <w:p w14:paraId="36A5B367" w14:textId="77777777" w:rsidR="00452AFF" w:rsidRPr="007136A3" w:rsidRDefault="00452AFF" w:rsidP="00163217">
            <w:pPr>
              <w:jc w:val="center"/>
              <w:rPr>
                <w:color w:val="000000"/>
              </w:rPr>
            </w:pPr>
            <w:r w:rsidRPr="007136A3">
              <w:rPr>
                <w:color w:val="000000"/>
              </w:rPr>
              <w:t>Принято РЭК</w:t>
            </w:r>
            <w:r>
              <w:rPr>
                <w:color w:val="000000"/>
              </w:rPr>
              <w:t xml:space="preserve"> Кузбасса</w:t>
            </w:r>
            <w:r w:rsidRPr="007136A3">
              <w:rPr>
                <w:color w:val="000000"/>
              </w:rPr>
              <w:t>, тыс. руб.</w:t>
            </w:r>
          </w:p>
        </w:tc>
      </w:tr>
      <w:tr w:rsidR="00452AFF" w:rsidRPr="007136A3" w14:paraId="4862847D" w14:textId="77777777" w:rsidTr="00163217">
        <w:trPr>
          <w:trHeight w:val="1020"/>
        </w:trPr>
        <w:tc>
          <w:tcPr>
            <w:tcW w:w="1862" w:type="pct"/>
            <w:shd w:val="clear" w:color="auto" w:fill="auto"/>
            <w:vAlign w:val="center"/>
            <w:hideMark/>
          </w:tcPr>
          <w:p w14:paraId="6DE76E83" w14:textId="77777777" w:rsidR="00452AFF" w:rsidRPr="007136A3" w:rsidRDefault="00452AFF" w:rsidP="00163217">
            <w:pPr>
              <w:rPr>
                <w:color w:val="000000"/>
              </w:rPr>
            </w:pPr>
            <w:r w:rsidRPr="007136A3">
              <w:rPr>
                <w:color w:val="000000"/>
              </w:rPr>
              <w:t xml:space="preserve">строительство двух одноцепных ВЛ 110 </w:t>
            </w:r>
            <w:proofErr w:type="spellStart"/>
            <w:r w:rsidRPr="007136A3">
              <w:rPr>
                <w:color w:val="000000"/>
              </w:rPr>
              <w:t>кВ</w:t>
            </w:r>
            <w:proofErr w:type="spellEnd"/>
            <w:r w:rsidRPr="007136A3">
              <w:rPr>
                <w:color w:val="000000"/>
              </w:rPr>
              <w:t xml:space="preserve"> отпайками от ВJI 110 </w:t>
            </w:r>
            <w:proofErr w:type="spellStart"/>
            <w:r w:rsidRPr="007136A3">
              <w:rPr>
                <w:color w:val="000000"/>
              </w:rPr>
              <w:t>кВ</w:t>
            </w:r>
            <w:proofErr w:type="spellEnd"/>
            <w:r w:rsidRPr="007136A3">
              <w:rPr>
                <w:color w:val="000000"/>
              </w:rPr>
              <w:t xml:space="preserve"> </w:t>
            </w:r>
            <w:proofErr w:type="spellStart"/>
            <w:r w:rsidRPr="007136A3">
              <w:rPr>
                <w:color w:val="000000"/>
              </w:rPr>
              <w:t>Шестаковская</w:t>
            </w:r>
            <w:proofErr w:type="spellEnd"/>
            <w:r w:rsidRPr="007136A3">
              <w:rPr>
                <w:color w:val="000000"/>
              </w:rPr>
              <w:t xml:space="preserve"> - Бачатская-1, 2 до ПС 110 </w:t>
            </w:r>
            <w:proofErr w:type="spellStart"/>
            <w:r w:rsidRPr="007136A3">
              <w:rPr>
                <w:color w:val="000000"/>
              </w:rPr>
              <w:t>кВ</w:t>
            </w:r>
            <w:proofErr w:type="spellEnd"/>
            <w:r w:rsidRPr="007136A3">
              <w:rPr>
                <w:color w:val="000000"/>
              </w:rPr>
              <w:t xml:space="preserve"> </w:t>
            </w:r>
            <w:proofErr w:type="spellStart"/>
            <w:r w:rsidRPr="007136A3">
              <w:rPr>
                <w:color w:val="000000"/>
              </w:rPr>
              <w:t>Бочаты</w:t>
            </w:r>
            <w:proofErr w:type="spellEnd"/>
          </w:p>
        </w:tc>
        <w:tc>
          <w:tcPr>
            <w:tcW w:w="594" w:type="pct"/>
            <w:shd w:val="clear" w:color="auto" w:fill="auto"/>
            <w:noWrap/>
            <w:vAlign w:val="center"/>
            <w:hideMark/>
          </w:tcPr>
          <w:p w14:paraId="6287953E" w14:textId="77777777" w:rsidR="00452AFF" w:rsidRPr="007136A3" w:rsidRDefault="00452AFF" w:rsidP="00163217">
            <w:pPr>
              <w:jc w:val="center"/>
              <w:rPr>
                <w:color w:val="000000"/>
              </w:rPr>
            </w:pPr>
            <w:r w:rsidRPr="007136A3">
              <w:rPr>
                <w:color w:val="000000"/>
              </w:rPr>
              <w:t>85 008,22</w:t>
            </w:r>
          </w:p>
        </w:tc>
        <w:tc>
          <w:tcPr>
            <w:tcW w:w="629" w:type="pct"/>
            <w:shd w:val="clear" w:color="auto" w:fill="auto"/>
            <w:noWrap/>
            <w:vAlign w:val="center"/>
            <w:hideMark/>
          </w:tcPr>
          <w:p w14:paraId="06755CE5" w14:textId="77777777" w:rsidR="00452AFF" w:rsidRPr="007136A3" w:rsidRDefault="00452AFF" w:rsidP="00163217">
            <w:pPr>
              <w:jc w:val="center"/>
              <w:rPr>
                <w:color w:val="000000"/>
              </w:rPr>
            </w:pPr>
            <w:r w:rsidRPr="007136A3">
              <w:rPr>
                <w:color w:val="000000"/>
              </w:rPr>
              <w:t>72 951,73</w:t>
            </w:r>
          </w:p>
        </w:tc>
        <w:tc>
          <w:tcPr>
            <w:tcW w:w="638" w:type="pct"/>
            <w:shd w:val="clear" w:color="auto" w:fill="auto"/>
            <w:vAlign w:val="center"/>
            <w:hideMark/>
          </w:tcPr>
          <w:p w14:paraId="5F7969D9" w14:textId="77777777" w:rsidR="00452AFF" w:rsidRPr="007136A3" w:rsidRDefault="00452AFF" w:rsidP="00163217">
            <w:pPr>
              <w:jc w:val="center"/>
              <w:rPr>
                <w:color w:val="000000"/>
              </w:rPr>
            </w:pPr>
            <w:r w:rsidRPr="007136A3">
              <w:rPr>
                <w:color w:val="000000"/>
              </w:rPr>
              <w:t>61 366,11</w:t>
            </w:r>
          </w:p>
        </w:tc>
        <w:tc>
          <w:tcPr>
            <w:tcW w:w="638" w:type="pct"/>
            <w:shd w:val="clear" w:color="auto" w:fill="auto"/>
            <w:vAlign w:val="center"/>
            <w:hideMark/>
          </w:tcPr>
          <w:p w14:paraId="4FDE8D90" w14:textId="77777777" w:rsidR="00452AFF" w:rsidRPr="007136A3" w:rsidRDefault="00452AFF" w:rsidP="00163217">
            <w:pPr>
              <w:jc w:val="center"/>
              <w:rPr>
                <w:color w:val="000000"/>
              </w:rPr>
            </w:pPr>
            <w:r w:rsidRPr="009D1DE5">
              <w:rPr>
                <w:color w:val="000000"/>
              </w:rPr>
              <w:t>59 786,90</w:t>
            </w:r>
          </w:p>
        </w:tc>
        <w:tc>
          <w:tcPr>
            <w:tcW w:w="638" w:type="pct"/>
            <w:shd w:val="clear" w:color="auto" w:fill="auto"/>
            <w:vAlign w:val="center"/>
            <w:hideMark/>
          </w:tcPr>
          <w:p w14:paraId="27E99E16" w14:textId="77777777" w:rsidR="00452AFF" w:rsidRPr="007136A3" w:rsidRDefault="00452AFF" w:rsidP="00163217">
            <w:pPr>
              <w:jc w:val="center"/>
              <w:rPr>
                <w:color w:val="000000"/>
              </w:rPr>
            </w:pPr>
            <w:r w:rsidRPr="009D1DE5">
              <w:rPr>
                <w:color w:val="000000"/>
              </w:rPr>
              <w:t>59 786,90</w:t>
            </w:r>
          </w:p>
        </w:tc>
      </w:tr>
    </w:tbl>
    <w:p w14:paraId="068188BA" w14:textId="77777777" w:rsidR="00452AFF" w:rsidRDefault="00452AFF" w:rsidP="00452AFF">
      <w:pPr>
        <w:ind w:firstLine="709"/>
        <w:jc w:val="both"/>
        <w:rPr>
          <w:sz w:val="28"/>
          <w:szCs w:val="28"/>
        </w:rPr>
      </w:pPr>
    </w:p>
    <w:p w14:paraId="32670ED4" w14:textId="77777777" w:rsidR="00452AFF" w:rsidRDefault="00452AFF" w:rsidP="00452AFF">
      <w:pPr>
        <w:ind w:firstLine="709"/>
        <w:jc w:val="both"/>
        <w:rPr>
          <w:sz w:val="28"/>
          <w:szCs w:val="28"/>
        </w:rPr>
      </w:pPr>
    </w:p>
    <w:p w14:paraId="36B0AAE4" w14:textId="77777777" w:rsidR="00452AFF" w:rsidRDefault="00452AFF" w:rsidP="00452AFF">
      <w:pPr>
        <w:ind w:firstLine="709"/>
        <w:jc w:val="both"/>
        <w:rPr>
          <w:sz w:val="28"/>
          <w:szCs w:val="28"/>
        </w:rPr>
        <w:sectPr w:rsidR="00452AFF" w:rsidSect="00163217">
          <w:pgSz w:w="16838" w:h="11906" w:orient="landscape"/>
          <w:pgMar w:top="1276" w:right="993" w:bottom="850" w:left="1134" w:header="708" w:footer="708" w:gutter="0"/>
          <w:cols w:space="708"/>
          <w:docGrid w:linePitch="360"/>
        </w:sectPr>
      </w:pPr>
    </w:p>
    <w:p w14:paraId="3298B86F" w14:textId="77777777" w:rsidR="00452AFF" w:rsidRPr="00B451B8" w:rsidRDefault="00452AFF" w:rsidP="00452AFF">
      <w:pPr>
        <w:ind w:firstLine="709"/>
        <w:jc w:val="center"/>
        <w:rPr>
          <w:b/>
          <w:sz w:val="28"/>
          <w:szCs w:val="28"/>
        </w:rPr>
      </w:pPr>
      <w:r w:rsidRPr="00B451B8">
        <w:rPr>
          <w:b/>
          <w:sz w:val="28"/>
          <w:szCs w:val="28"/>
        </w:rPr>
        <w:lastRenderedPageBreak/>
        <w:t>Анализ величины затрат по мероприятию 2</w:t>
      </w:r>
    </w:p>
    <w:p w14:paraId="27E8385E" w14:textId="77777777" w:rsidR="00452AFF" w:rsidRDefault="00452AFF" w:rsidP="00452AFF">
      <w:pPr>
        <w:ind w:firstLine="709"/>
        <w:jc w:val="both"/>
        <w:rPr>
          <w:sz w:val="28"/>
          <w:szCs w:val="28"/>
        </w:rPr>
      </w:pPr>
      <w:r w:rsidRPr="00E40C6A">
        <w:rPr>
          <w:sz w:val="28"/>
          <w:szCs w:val="28"/>
        </w:rPr>
        <w:t xml:space="preserve">В качестве обоснования затрат по мероприятию ТСО представила проект-аналог реконструкции участка ВJI 110 </w:t>
      </w:r>
      <w:proofErr w:type="spellStart"/>
      <w:r w:rsidRPr="00E40C6A">
        <w:rPr>
          <w:sz w:val="28"/>
          <w:szCs w:val="28"/>
        </w:rPr>
        <w:t>кВ</w:t>
      </w:r>
      <w:proofErr w:type="spellEnd"/>
      <w:r>
        <w:rPr>
          <w:sz w:val="28"/>
          <w:szCs w:val="28"/>
        </w:rPr>
        <w:t>, включающий монтаж</w:t>
      </w:r>
      <w:r w:rsidRPr="00E40C6A">
        <w:rPr>
          <w:sz w:val="28"/>
          <w:szCs w:val="28"/>
        </w:rPr>
        <w:t xml:space="preserve"> ВОЛС (волоконно</w:t>
      </w:r>
      <w:r>
        <w:rPr>
          <w:sz w:val="28"/>
          <w:szCs w:val="28"/>
        </w:rPr>
        <w:t xml:space="preserve">-оптическая линия связи). ТСО провела перерасчет </w:t>
      </w:r>
      <w:r w:rsidRPr="00E40C6A">
        <w:rPr>
          <w:sz w:val="28"/>
          <w:szCs w:val="28"/>
        </w:rPr>
        <w:t xml:space="preserve">затрат на длину </w:t>
      </w:r>
      <w:r>
        <w:rPr>
          <w:sz w:val="28"/>
          <w:szCs w:val="28"/>
        </w:rPr>
        <w:t>ВОЛС 7,67 км для прокладки на</w:t>
      </w:r>
      <w:r w:rsidRPr="00E40C6A">
        <w:rPr>
          <w:sz w:val="28"/>
          <w:szCs w:val="28"/>
        </w:rPr>
        <w:t xml:space="preserve"> двух вн</w:t>
      </w:r>
      <w:r>
        <w:rPr>
          <w:sz w:val="28"/>
          <w:szCs w:val="28"/>
        </w:rPr>
        <w:t>овь строящихся одноцепных отпайках</w:t>
      </w:r>
      <w:r w:rsidRPr="00E40C6A">
        <w:rPr>
          <w:sz w:val="28"/>
          <w:szCs w:val="28"/>
        </w:rPr>
        <w:t xml:space="preserve"> от </w:t>
      </w:r>
      <w:r>
        <w:rPr>
          <w:sz w:val="28"/>
          <w:szCs w:val="28"/>
        </w:rPr>
        <w:t xml:space="preserve">                  </w:t>
      </w:r>
      <w:r w:rsidRPr="00E40C6A">
        <w:rPr>
          <w:sz w:val="28"/>
          <w:szCs w:val="28"/>
        </w:rPr>
        <w:t xml:space="preserve">ВJI 110 </w:t>
      </w:r>
      <w:proofErr w:type="spellStart"/>
      <w:r w:rsidRPr="00E40C6A">
        <w:rPr>
          <w:sz w:val="28"/>
          <w:szCs w:val="28"/>
        </w:rPr>
        <w:t>кВ</w:t>
      </w:r>
      <w:proofErr w:type="spellEnd"/>
      <w:r w:rsidRPr="00E40C6A">
        <w:rPr>
          <w:sz w:val="28"/>
          <w:szCs w:val="28"/>
        </w:rPr>
        <w:t xml:space="preserve"> </w:t>
      </w:r>
      <w:proofErr w:type="spellStart"/>
      <w:r w:rsidRPr="00E40C6A">
        <w:rPr>
          <w:sz w:val="28"/>
          <w:szCs w:val="28"/>
        </w:rPr>
        <w:t>Шестаковская</w:t>
      </w:r>
      <w:proofErr w:type="spellEnd"/>
      <w:r w:rsidRPr="00E40C6A">
        <w:rPr>
          <w:sz w:val="28"/>
          <w:szCs w:val="28"/>
        </w:rPr>
        <w:t xml:space="preserve"> - Бачатская-1, 2 до ПС 110 </w:t>
      </w:r>
      <w:proofErr w:type="spellStart"/>
      <w:r w:rsidRPr="00E40C6A">
        <w:rPr>
          <w:sz w:val="28"/>
          <w:szCs w:val="28"/>
        </w:rPr>
        <w:t>кВ</w:t>
      </w:r>
      <w:proofErr w:type="spellEnd"/>
      <w:r w:rsidRPr="00E40C6A">
        <w:rPr>
          <w:sz w:val="28"/>
          <w:szCs w:val="28"/>
        </w:rPr>
        <w:t xml:space="preserve"> </w:t>
      </w:r>
      <w:proofErr w:type="spellStart"/>
      <w:r w:rsidRPr="00E40C6A">
        <w:rPr>
          <w:sz w:val="28"/>
          <w:szCs w:val="28"/>
        </w:rPr>
        <w:t>Бочаты</w:t>
      </w:r>
      <w:proofErr w:type="spellEnd"/>
      <w:r w:rsidRPr="00E40C6A">
        <w:rPr>
          <w:sz w:val="28"/>
          <w:szCs w:val="28"/>
        </w:rPr>
        <w:t xml:space="preserve"> на сумму </w:t>
      </w:r>
      <w:r>
        <w:rPr>
          <w:sz w:val="28"/>
          <w:szCs w:val="28"/>
        </w:rPr>
        <w:t xml:space="preserve">                                </w:t>
      </w:r>
      <w:r w:rsidRPr="00FC28D1">
        <w:rPr>
          <w:sz w:val="28"/>
          <w:szCs w:val="28"/>
        </w:rPr>
        <w:t>5 074,75</w:t>
      </w:r>
      <w:r>
        <w:rPr>
          <w:sz w:val="28"/>
          <w:szCs w:val="28"/>
        </w:rPr>
        <w:t xml:space="preserve"> тыс. руб. (таблицу 7).</w:t>
      </w:r>
    </w:p>
    <w:p w14:paraId="12C730EA" w14:textId="77777777" w:rsidR="00452AFF" w:rsidRPr="00E40C6A" w:rsidRDefault="00452AFF" w:rsidP="00452AFF">
      <w:pPr>
        <w:ind w:firstLine="709"/>
        <w:jc w:val="both"/>
        <w:rPr>
          <w:sz w:val="28"/>
          <w:szCs w:val="28"/>
        </w:rPr>
      </w:pPr>
      <w:r w:rsidRPr="00E40C6A">
        <w:rPr>
          <w:sz w:val="28"/>
          <w:szCs w:val="28"/>
        </w:rPr>
        <w:t>Расчетная величина затрат</w:t>
      </w:r>
      <w:r>
        <w:rPr>
          <w:sz w:val="28"/>
          <w:szCs w:val="28"/>
        </w:rPr>
        <w:t>,</w:t>
      </w:r>
      <w:r w:rsidRPr="00E40C6A">
        <w:rPr>
          <w:sz w:val="28"/>
          <w:szCs w:val="28"/>
        </w:rPr>
        <w:t xml:space="preserve"> </w:t>
      </w:r>
      <w:r>
        <w:rPr>
          <w:sz w:val="28"/>
          <w:szCs w:val="28"/>
        </w:rPr>
        <w:t>полученная экспертами по</w:t>
      </w:r>
      <w:r w:rsidRPr="00E40C6A">
        <w:rPr>
          <w:sz w:val="28"/>
          <w:szCs w:val="28"/>
        </w:rPr>
        <w:t xml:space="preserve"> </w:t>
      </w:r>
      <w:r w:rsidRPr="00FC28D1">
        <w:rPr>
          <w:sz w:val="28"/>
          <w:szCs w:val="28"/>
        </w:rPr>
        <w:t>монтаж</w:t>
      </w:r>
      <w:r>
        <w:rPr>
          <w:sz w:val="28"/>
          <w:szCs w:val="28"/>
        </w:rPr>
        <w:t>у</w:t>
      </w:r>
      <w:r w:rsidRPr="00FC28D1">
        <w:rPr>
          <w:sz w:val="28"/>
          <w:szCs w:val="28"/>
        </w:rPr>
        <w:t xml:space="preserve"> ВОЛС </w:t>
      </w:r>
      <w:r w:rsidRPr="00E40C6A">
        <w:rPr>
          <w:sz w:val="28"/>
          <w:szCs w:val="28"/>
        </w:rPr>
        <w:t xml:space="preserve">на основании сводного сметного расчета проекта – аналога, составила </w:t>
      </w:r>
      <w:r w:rsidRPr="00FC28D1">
        <w:rPr>
          <w:sz w:val="28"/>
          <w:szCs w:val="28"/>
        </w:rPr>
        <w:t>4 215,29</w:t>
      </w:r>
      <w:r>
        <w:rPr>
          <w:sz w:val="28"/>
          <w:szCs w:val="28"/>
        </w:rPr>
        <w:t xml:space="preserve"> тыс. руб. (Таблица 8</w:t>
      </w:r>
      <w:r w:rsidRPr="00E40C6A">
        <w:rPr>
          <w:sz w:val="28"/>
          <w:szCs w:val="28"/>
        </w:rPr>
        <w:t xml:space="preserve">). Снижение затрат относительно расчета ТСО в сторону снижения составила </w:t>
      </w:r>
      <w:r w:rsidRPr="00686D1D">
        <w:rPr>
          <w:sz w:val="28"/>
          <w:szCs w:val="28"/>
        </w:rPr>
        <w:t>859,46</w:t>
      </w:r>
      <w:r w:rsidRPr="00E40C6A">
        <w:rPr>
          <w:sz w:val="28"/>
          <w:szCs w:val="28"/>
        </w:rPr>
        <w:t xml:space="preserve"> = </w:t>
      </w:r>
      <w:r w:rsidRPr="00686D1D">
        <w:rPr>
          <w:sz w:val="28"/>
          <w:szCs w:val="28"/>
        </w:rPr>
        <w:t>5 074,75</w:t>
      </w:r>
      <w:r>
        <w:rPr>
          <w:sz w:val="28"/>
          <w:szCs w:val="28"/>
        </w:rPr>
        <w:t xml:space="preserve"> </w:t>
      </w:r>
      <w:r w:rsidRPr="00E40C6A">
        <w:rPr>
          <w:sz w:val="28"/>
          <w:szCs w:val="28"/>
        </w:rPr>
        <w:t xml:space="preserve">- </w:t>
      </w:r>
      <w:r w:rsidRPr="00686D1D">
        <w:rPr>
          <w:sz w:val="28"/>
          <w:szCs w:val="28"/>
        </w:rPr>
        <w:t xml:space="preserve">4 215,29 </w:t>
      </w:r>
      <w:r w:rsidRPr="00E40C6A">
        <w:rPr>
          <w:sz w:val="28"/>
          <w:szCs w:val="28"/>
        </w:rPr>
        <w:t>тыс. руб. и связана с:</w:t>
      </w:r>
    </w:p>
    <w:p w14:paraId="7EAC2E69" w14:textId="77777777" w:rsidR="00452AFF" w:rsidRPr="00E40C6A" w:rsidRDefault="00452AFF" w:rsidP="00452AFF">
      <w:pPr>
        <w:ind w:firstLine="709"/>
        <w:jc w:val="both"/>
        <w:rPr>
          <w:sz w:val="28"/>
          <w:szCs w:val="28"/>
        </w:rPr>
      </w:pPr>
      <w:r w:rsidRPr="00E40C6A">
        <w:rPr>
          <w:sz w:val="28"/>
          <w:szCs w:val="28"/>
        </w:rPr>
        <w:t>1.</w:t>
      </w:r>
      <w:r w:rsidRPr="00E40C6A">
        <w:rPr>
          <w:sz w:val="28"/>
          <w:szCs w:val="28"/>
        </w:rPr>
        <w:tab/>
        <w:t>Исключением временных зданий и сооружений, т. к. отсутствуют обоснования их необходимости.</w:t>
      </w:r>
    </w:p>
    <w:p w14:paraId="2E7D7532" w14:textId="77777777" w:rsidR="00452AFF" w:rsidRPr="00E40C6A" w:rsidRDefault="00452AFF" w:rsidP="00452AFF">
      <w:pPr>
        <w:ind w:firstLine="709"/>
        <w:jc w:val="both"/>
        <w:rPr>
          <w:sz w:val="28"/>
          <w:szCs w:val="28"/>
        </w:rPr>
      </w:pPr>
      <w:r w:rsidRPr="00E40C6A">
        <w:rPr>
          <w:sz w:val="28"/>
          <w:szCs w:val="28"/>
        </w:rPr>
        <w:t>2.</w:t>
      </w:r>
      <w:r w:rsidRPr="00E40C6A">
        <w:rPr>
          <w:sz w:val="28"/>
          <w:szCs w:val="28"/>
        </w:rPr>
        <w:tab/>
        <w:t>Исключением затрат на зимнее удорожание, т. к. отсутствует подтверждение необходимости проведения работ в зимнее время.</w:t>
      </w:r>
    </w:p>
    <w:p w14:paraId="1E05CD2B" w14:textId="77777777" w:rsidR="00452AFF" w:rsidRPr="00E40C6A" w:rsidRDefault="00452AFF" w:rsidP="00452AFF">
      <w:pPr>
        <w:ind w:firstLine="709"/>
        <w:jc w:val="both"/>
        <w:rPr>
          <w:sz w:val="28"/>
          <w:szCs w:val="28"/>
        </w:rPr>
      </w:pPr>
      <w:r w:rsidRPr="00E40C6A">
        <w:rPr>
          <w:sz w:val="28"/>
          <w:szCs w:val="28"/>
        </w:rPr>
        <w:t>3.</w:t>
      </w:r>
      <w:r w:rsidRPr="00E40C6A">
        <w:rPr>
          <w:sz w:val="28"/>
          <w:szCs w:val="28"/>
        </w:rPr>
        <w:tab/>
        <w:t>Исключением затрат на содержание службы заказчика, т. к. они ранее учтены в тарифе на передачу.</w:t>
      </w:r>
    </w:p>
    <w:p w14:paraId="5F9CA178" w14:textId="77777777" w:rsidR="00452AFF" w:rsidRDefault="00452AFF" w:rsidP="00452AFF">
      <w:pPr>
        <w:ind w:firstLine="709"/>
        <w:jc w:val="both"/>
        <w:rPr>
          <w:sz w:val="28"/>
          <w:szCs w:val="28"/>
        </w:rPr>
      </w:pPr>
      <w:r w:rsidRPr="00E40C6A">
        <w:rPr>
          <w:sz w:val="28"/>
          <w:szCs w:val="28"/>
        </w:rPr>
        <w:t>4.</w:t>
      </w:r>
      <w:r w:rsidRPr="00E40C6A">
        <w:rPr>
          <w:sz w:val="28"/>
          <w:szCs w:val="28"/>
        </w:rPr>
        <w:tab/>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6EB50F0" w14:textId="77777777" w:rsidR="00452AFF" w:rsidRPr="00686D1D" w:rsidRDefault="00452AFF" w:rsidP="00452AFF">
      <w:pPr>
        <w:ind w:firstLine="709"/>
        <w:jc w:val="both"/>
        <w:rPr>
          <w:sz w:val="28"/>
          <w:szCs w:val="28"/>
        </w:rPr>
      </w:pPr>
      <w:r w:rsidRPr="00E40C6A">
        <w:rPr>
          <w:sz w:val="28"/>
          <w:szCs w:val="28"/>
        </w:rPr>
        <w:t>5.</w:t>
      </w:r>
      <w:r w:rsidRPr="00E40C6A">
        <w:rPr>
          <w:sz w:val="28"/>
          <w:szCs w:val="28"/>
        </w:rPr>
        <w:tab/>
      </w:r>
      <w:r w:rsidRPr="00686D1D">
        <w:rPr>
          <w:sz w:val="28"/>
          <w:szCs w:val="28"/>
        </w:rPr>
        <w:t>Уменьшением длины ВОЛС с 7,67 до 6,63 км.</w:t>
      </w:r>
    </w:p>
    <w:p w14:paraId="5C8CC095" w14:textId="77777777" w:rsidR="00452AFF" w:rsidRDefault="00452AFF" w:rsidP="00452AFF">
      <w:pPr>
        <w:ind w:firstLine="709"/>
        <w:jc w:val="both"/>
        <w:rPr>
          <w:sz w:val="28"/>
          <w:szCs w:val="28"/>
        </w:rPr>
      </w:pPr>
      <w:r w:rsidRPr="00FC28D1">
        <w:rPr>
          <w:sz w:val="28"/>
          <w:szCs w:val="28"/>
        </w:rPr>
        <w:t>Эксперты</w:t>
      </w:r>
      <w:r>
        <w:rPr>
          <w:sz w:val="28"/>
          <w:szCs w:val="28"/>
        </w:rPr>
        <w:t xml:space="preserve"> также</w:t>
      </w:r>
      <w:r w:rsidRPr="00FC28D1">
        <w:rPr>
          <w:sz w:val="28"/>
          <w:szCs w:val="28"/>
        </w:rPr>
        <w:t xml:space="preserve"> провели расчет величины затрат по строительству волоконно-оптического кабеля</w:t>
      </w:r>
      <w:r>
        <w:rPr>
          <w:sz w:val="28"/>
          <w:szCs w:val="28"/>
        </w:rPr>
        <w:t>,</w:t>
      </w:r>
      <w:r w:rsidRPr="00FC28D1">
        <w:rPr>
          <w:sz w:val="28"/>
          <w:szCs w:val="28"/>
        </w:rPr>
        <w:t xml:space="preserve"> встроенного в грозозащитный трос (ОКГТ) с учетом требований Нормативов УНЦ, в результате чего затраты составили </w:t>
      </w:r>
      <w:r>
        <w:rPr>
          <w:sz w:val="28"/>
          <w:szCs w:val="28"/>
        </w:rPr>
        <w:t xml:space="preserve">                                  </w:t>
      </w:r>
      <w:r w:rsidRPr="00DC5C22">
        <w:rPr>
          <w:sz w:val="28"/>
          <w:szCs w:val="28"/>
        </w:rPr>
        <w:t>5 151,79</w:t>
      </w:r>
      <w:r w:rsidRPr="00FC28D1">
        <w:rPr>
          <w:sz w:val="28"/>
          <w:szCs w:val="28"/>
        </w:rPr>
        <w:t xml:space="preserve"> тыс. руб.</w:t>
      </w:r>
      <w:r>
        <w:rPr>
          <w:sz w:val="28"/>
          <w:szCs w:val="28"/>
        </w:rPr>
        <w:t xml:space="preserve"> (таблицу 9</w:t>
      </w:r>
      <w:r w:rsidRPr="00DC5C22">
        <w:rPr>
          <w:sz w:val="28"/>
          <w:szCs w:val="28"/>
        </w:rPr>
        <w:t>).</w:t>
      </w:r>
    </w:p>
    <w:p w14:paraId="1EC4F337" w14:textId="77777777" w:rsidR="00452AFF" w:rsidRPr="00DC5C22" w:rsidRDefault="00452AFF" w:rsidP="00452AFF">
      <w:pPr>
        <w:ind w:firstLine="709"/>
        <w:jc w:val="both"/>
        <w:rPr>
          <w:sz w:val="28"/>
          <w:szCs w:val="28"/>
        </w:rPr>
      </w:pPr>
      <w:r w:rsidRPr="00DC5C22">
        <w:rPr>
          <w:sz w:val="28"/>
          <w:szCs w:val="28"/>
        </w:rPr>
        <w:t>В итоге экспертами проведен сравнительный анализ стоимости работ на строительство ВОЛС по сметным расчетам и по УНЦ, выполненн</w:t>
      </w:r>
      <w:r>
        <w:rPr>
          <w:sz w:val="28"/>
          <w:szCs w:val="28"/>
        </w:rPr>
        <w:t>ых ТСО и                РЭК Кузбасса (Таблица 10</w:t>
      </w:r>
      <w:r w:rsidRPr="00DC5C22">
        <w:rPr>
          <w:sz w:val="28"/>
          <w:szCs w:val="28"/>
        </w:rPr>
        <w:t>).</w:t>
      </w:r>
    </w:p>
    <w:p w14:paraId="04B34BB7" w14:textId="77777777" w:rsidR="00452AFF" w:rsidRDefault="00452AFF" w:rsidP="00452AFF">
      <w:pPr>
        <w:ind w:firstLine="709"/>
        <w:jc w:val="both"/>
        <w:rPr>
          <w:sz w:val="28"/>
          <w:szCs w:val="28"/>
        </w:rPr>
      </w:pPr>
      <w:r w:rsidRPr="00DC5C22">
        <w:rPr>
          <w:sz w:val="28"/>
          <w:szCs w:val="28"/>
        </w:rPr>
        <w:t xml:space="preserve">В соответствии с п. </w:t>
      </w:r>
      <w:r>
        <w:rPr>
          <w:sz w:val="28"/>
          <w:szCs w:val="28"/>
        </w:rPr>
        <w:t>14, 41</w:t>
      </w:r>
      <w:r w:rsidRPr="00DC5C22">
        <w:rPr>
          <w:sz w:val="28"/>
          <w:szCs w:val="28"/>
        </w:rPr>
        <w:t xml:space="preserve"> Методических указаний</w:t>
      </w:r>
      <w:r>
        <w:rPr>
          <w:sz w:val="28"/>
          <w:szCs w:val="28"/>
        </w:rPr>
        <w:t xml:space="preserve"> и п</w:t>
      </w:r>
      <w:r w:rsidRPr="00DC5C22">
        <w:rPr>
          <w:sz w:val="28"/>
          <w:szCs w:val="28"/>
        </w:rPr>
        <w:t xml:space="preserve">о результатам </w:t>
      </w:r>
      <w:r w:rsidRPr="002901E7">
        <w:rPr>
          <w:sz w:val="28"/>
          <w:szCs w:val="28"/>
        </w:rPr>
        <w:t>сравнительн</w:t>
      </w:r>
      <w:r>
        <w:rPr>
          <w:sz w:val="28"/>
          <w:szCs w:val="28"/>
        </w:rPr>
        <w:t xml:space="preserve">ого </w:t>
      </w:r>
      <w:r w:rsidRPr="00DC5C22">
        <w:rPr>
          <w:sz w:val="28"/>
          <w:szCs w:val="28"/>
        </w:rPr>
        <w:t xml:space="preserve">анализа предлагается в качестве объема капитальных вложений на строительство </w:t>
      </w:r>
      <w:r>
        <w:rPr>
          <w:sz w:val="28"/>
          <w:szCs w:val="28"/>
        </w:rPr>
        <w:t xml:space="preserve">ВОЛС </w:t>
      </w:r>
      <w:r w:rsidRPr="00DC5C22">
        <w:rPr>
          <w:sz w:val="28"/>
          <w:szCs w:val="28"/>
        </w:rPr>
        <w:t xml:space="preserve">по двум одноцепным ВЛ 110 </w:t>
      </w:r>
      <w:proofErr w:type="spellStart"/>
      <w:r w:rsidRPr="00DC5C22">
        <w:rPr>
          <w:sz w:val="28"/>
          <w:szCs w:val="28"/>
        </w:rPr>
        <w:t>кВ</w:t>
      </w:r>
      <w:proofErr w:type="spellEnd"/>
      <w:r w:rsidRPr="00DC5C22">
        <w:rPr>
          <w:sz w:val="28"/>
          <w:szCs w:val="28"/>
        </w:rPr>
        <w:t xml:space="preserve"> отпайками от ВJI 110 </w:t>
      </w:r>
      <w:proofErr w:type="spellStart"/>
      <w:r w:rsidRPr="00DC5C22">
        <w:rPr>
          <w:sz w:val="28"/>
          <w:szCs w:val="28"/>
        </w:rPr>
        <w:t>кВ</w:t>
      </w:r>
      <w:proofErr w:type="spellEnd"/>
      <w:r w:rsidRPr="00DC5C22">
        <w:rPr>
          <w:sz w:val="28"/>
          <w:szCs w:val="28"/>
        </w:rPr>
        <w:t xml:space="preserve"> </w:t>
      </w:r>
      <w:proofErr w:type="spellStart"/>
      <w:r w:rsidRPr="00DC5C22">
        <w:rPr>
          <w:sz w:val="28"/>
          <w:szCs w:val="28"/>
        </w:rPr>
        <w:t>Шестаковская</w:t>
      </w:r>
      <w:proofErr w:type="spellEnd"/>
      <w:r w:rsidRPr="00DC5C22">
        <w:rPr>
          <w:sz w:val="28"/>
          <w:szCs w:val="28"/>
        </w:rPr>
        <w:t xml:space="preserve"> - Бачатская-1, 2 до ПС 110 </w:t>
      </w:r>
      <w:proofErr w:type="spellStart"/>
      <w:r w:rsidRPr="00DC5C22">
        <w:rPr>
          <w:sz w:val="28"/>
          <w:szCs w:val="28"/>
        </w:rPr>
        <w:t>кВ</w:t>
      </w:r>
      <w:proofErr w:type="spellEnd"/>
      <w:r w:rsidRPr="00DC5C22">
        <w:rPr>
          <w:sz w:val="28"/>
          <w:szCs w:val="28"/>
        </w:rPr>
        <w:t xml:space="preserve"> </w:t>
      </w:r>
      <w:proofErr w:type="spellStart"/>
      <w:r w:rsidRPr="00DC5C22">
        <w:rPr>
          <w:sz w:val="28"/>
          <w:szCs w:val="28"/>
        </w:rPr>
        <w:t>Бочаты</w:t>
      </w:r>
      <w:proofErr w:type="spellEnd"/>
      <w:r w:rsidRPr="00DC5C22">
        <w:rPr>
          <w:sz w:val="28"/>
          <w:szCs w:val="28"/>
        </w:rPr>
        <w:t xml:space="preserve"> учесть затраты в размере – </w:t>
      </w:r>
      <w:r>
        <w:rPr>
          <w:sz w:val="28"/>
          <w:szCs w:val="28"/>
        </w:rPr>
        <w:t xml:space="preserve">  </w:t>
      </w:r>
      <w:r w:rsidRPr="00DC5C22">
        <w:rPr>
          <w:sz w:val="28"/>
          <w:szCs w:val="28"/>
        </w:rPr>
        <w:t>4 215,29 тыс. руб.</w:t>
      </w:r>
    </w:p>
    <w:p w14:paraId="6D6C70F0" w14:textId="77777777" w:rsidR="00452AFF" w:rsidRDefault="00452AFF" w:rsidP="00452AFF">
      <w:pPr>
        <w:ind w:firstLine="709"/>
        <w:jc w:val="both"/>
        <w:rPr>
          <w:sz w:val="28"/>
          <w:szCs w:val="28"/>
        </w:rPr>
      </w:pPr>
      <w:r>
        <w:rPr>
          <w:sz w:val="28"/>
          <w:szCs w:val="28"/>
        </w:rPr>
        <w:t xml:space="preserve">Следует отметить, что ТСО дополнительно письмом </w:t>
      </w:r>
      <w:r w:rsidRPr="007A7780">
        <w:rPr>
          <w:sz w:val="28"/>
          <w:szCs w:val="28"/>
        </w:rPr>
        <w:t>от 17.04.2020 №1.4/01/3156-исх.</w:t>
      </w:r>
      <w:r>
        <w:rPr>
          <w:sz w:val="28"/>
          <w:szCs w:val="28"/>
        </w:rPr>
        <w:t xml:space="preserve"> представила приложение к приказу ТСО, определяющее Основные технические характеристики проекта. В нем указана марка </w:t>
      </w:r>
      <w:proofErr w:type="spellStart"/>
      <w:r>
        <w:rPr>
          <w:sz w:val="28"/>
          <w:szCs w:val="28"/>
        </w:rPr>
        <w:t>грозотроса</w:t>
      </w:r>
      <w:proofErr w:type="spellEnd"/>
      <w:r>
        <w:rPr>
          <w:sz w:val="28"/>
          <w:szCs w:val="28"/>
        </w:rPr>
        <w:t xml:space="preserve">, который не имеет </w:t>
      </w:r>
      <w:r w:rsidRPr="00DF6038">
        <w:rPr>
          <w:sz w:val="28"/>
          <w:szCs w:val="28"/>
        </w:rPr>
        <w:t>встроенного в грозозащитный трос волоконно-оптического кабеля</w:t>
      </w:r>
      <w:r>
        <w:rPr>
          <w:sz w:val="28"/>
          <w:szCs w:val="28"/>
        </w:rPr>
        <w:t>, а также приводится перечень оборудования связи: радиорелейный мост и оборудование электропитания. Пояснений по поводу необходимости применения вышеуказанного оборудования ТСО не дает, но просит установить плату за технологическое присоединение с учетом предоставленной информации.</w:t>
      </w:r>
    </w:p>
    <w:p w14:paraId="74358FA2" w14:textId="77777777" w:rsidR="00452AFF" w:rsidRPr="00CF11EF" w:rsidRDefault="00452AFF" w:rsidP="00452AFF">
      <w:pPr>
        <w:ind w:firstLine="709"/>
        <w:jc w:val="both"/>
        <w:rPr>
          <w:sz w:val="28"/>
          <w:szCs w:val="28"/>
        </w:rPr>
      </w:pPr>
      <w:r>
        <w:rPr>
          <w:sz w:val="28"/>
          <w:szCs w:val="28"/>
        </w:rPr>
        <w:lastRenderedPageBreak/>
        <w:t xml:space="preserve">В связи с тем, что ТСО не представила в обосновании своего обращения ни письменные пояснения, ни сметные расчеты затрат по строительству вышеуказанного оборудования, а также исходя из требования </w:t>
      </w:r>
      <w:r w:rsidRPr="00CF11EF">
        <w:rPr>
          <w:sz w:val="28"/>
          <w:szCs w:val="28"/>
        </w:rPr>
        <w:t>п. 41 Методических указаний,</w:t>
      </w:r>
      <w:r>
        <w:rPr>
          <w:sz w:val="28"/>
          <w:szCs w:val="28"/>
        </w:rPr>
        <w:t xml:space="preserve"> который указывает, что </w:t>
      </w:r>
      <w:r w:rsidRPr="00CF11EF">
        <w:rPr>
          <w:sz w:val="28"/>
          <w:szCs w:val="28"/>
        </w:rPr>
        <w:t>расходы на выполнение мероприятий "последней мили согласно выданным те</w:t>
      </w:r>
      <w:r>
        <w:rPr>
          <w:sz w:val="28"/>
          <w:szCs w:val="28"/>
        </w:rPr>
        <w:t>хническим условиям, определяются</w:t>
      </w:r>
      <w:r w:rsidRPr="00CF11EF">
        <w:rPr>
          <w:sz w:val="28"/>
          <w:szCs w:val="28"/>
        </w:rPr>
        <w:t xml:space="preserve"> по смете, выполненной с применением с</w:t>
      </w:r>
      <w:r>
        <w:rPr>
          <w:sz w:val="28"/>
          <w:szCs w:val="28"/>
        </w:rPr>
        <w:t xml:space="preserve">метных нормативов, предлагается не учитывать данное обращение ТСО и </w:t>
      </w:r>
      <w:r w:rsidRPr="00D81370">
        <w:rPr>
          <w:sz w:val="28"/>
          <w:szCs w:val="28"/>
        </w:rPr>
        <w:t>учесть затраты</w:t>
      </w:r>
      <w:r>
        <w:rPr>
          <w:sz w:val="28"/>
          <w:szCs w:val="28"/>
        </w:rPr>
        <w:t xml:space="preserve"> по мероприятию в размере                                      </w:t>
      </w:r>
      <w:r w:rsidRPr="00D81370">
        <w:rPr>
          <w:sz w:val="28"/>
          <w:szCs w:val="28"/>
        </w:rPr>
        <w:t>4 215,29 тыс. руб.</w:t>
      </w:r>
    </w:p>
    <w:p w14:paraId="45D44225" w14:textId="77777777" w:rsidR="00452AFF" w:rsidRDefault="00452AFF" w:rsidP="00452AFF">
      <w:pPr>
        <w:ind w:firstLine="709"/>
        <w:jc w:val="both"/>
        <w:rPr>
          <w:sz w:val="28"/>
          <w:szCs w:val="28"/>
        </w:rPr>
      </w:pPr>
    </w:p>
    <w:p w14:paraId="7AFA6EDD" w14:textId="77777777" w:rsidR="00452AFF" w:rsidRDefault="00452AFF" w:rsidP="00452AFF">
      <w:pPr>
        <w:ind w:firstLine="709"/>
        <w:jc w:val="both"/>
        <w:rPr>
          <w:sz w:val="28"/>
          <w:szCs w:val="28"/>
        </w:rPr>
        <w:sectPr w:rsidR="00452AFF" w:rsidSect="00163217">
          <w:pgSz w:w="11906" w:h="16838"/>
          <w:pgMar w:top="993" w:right="850" w:bottom="1134" w:left="1276" w:header="708" w:footer="708" w:gutter="0"/>
          <w:cols w:space="708"/>
          <w:docGrid w:linePitch="360"/>
        </w:sectPr>
      </w:pPr>
    </w:p>
    <w:p w14:paraId="747C03ED" w14:textId="77777777" w:rsidR="00452AFF" w:rsidRPr="007356AE" w:rsidRDefault="00452AFF" w:rsidP="00452AFF">
      <w:pPr>
        <w:jc w:val="center"/>
        <w:rPr>
          <w:color w:val="000000"/>
          <w:sz w:val="28"/>
          <w:szCs w:val="28"/>
        </w:rPr>
      </w:pPr>
      <w:r w:rsidRPr="007356AE">
        <w:rPr>
          <w:color w:val="000000"/>
          <w:sz w:val="28"/>
          <w:szCs w:val="28"/>
        </w:rPr>
        <w:lastRenderedPageBreak/>
        <w:t>Расчет затрат</w:t>
      </w:r>
      <w:r>
        <w:rPr>
          <w:color w:val="000000"/>
          <w:sz w:val="28"/>
          <w:szCs w:val="28"/>
        </w:rPr>
        <w:t xml:space="preserve"> ТСО</w:t>
      </w:r>
      <w:r w:rsidRPr="007356AE">
        <w:rPr>
          <w:color w:val="000000"/>
          <w:sz w:val="28"/>
          <w:szCs w:val="28"/>
        </w:rPr>
        <w:t xml:space="preserve"> на строительство ВОЛС по двум одноцепным ВЛ 110 </w:t>
      </w:r>
      <w:proofErr w:type="spellStart"/>
      <w:r w:rsidRPr="007356AE">
        <w:rPr>
          <w:color w:val="000000"/>
          <w:sz w:val="28"/>
          <w:szCs w:val="28"/>
        </w:rPr>
        <w:t>кВ</w:t>
      </w:r>
      <w:proofErr w:type="spellEnd"/>
      <w:r w:rsidRPr="007356AE">
        <w:rPr>
          <w:color w:val="000000"/>
          <w:sz w:val="28"/>
          <w:szCs w:val="28"/>
        </w:rPr>
        <w:t xml:space="preserve"> отпайками от ВJI 110 </w:t>
      </w:r>
      <w:proofErr w:type="spellStart"/>
      <w:r w:rsidRPr="007356AE">
        <w:rPr>
          <w:color w:val="000000"/>
          <w:sz w:val="28"/>
          <w:szCs w:val="28"/>
        </w:rPr>
        <w:t>кВ</w:t>
      </w:r>
      <w:proofErr w:type="spellEnd"/>
      <w:r>
        <w:rPr>
          <w:color w:val="000000"/>
          <w:sz w:val="28"/>
          <w:szCs w:val="28"/>
        </w:rPr>
        <w:t xml:space="preserve"> </w:t>
      </w:r>
      <w:proofErr w:type="spellStart"/>
      <w:r w:rsidRPr="007356AE">
        <w:rPr>
          <w:color w:val="000000"/>
          <w:sz w:val="28"/>
          <w:szCs w:val="28"/>
        </w:rPr>
        <w:t>Шестаковская</w:t>
      </w:r>
      <w:proofErr w:type="spellEnd"/>
      <w:r w:rsidRPr="007356AE">
        <w:rPr>
          <w:color w:val="000000"/>
          <w:sz w:val="28"/>
          <w:szCs w:val="28"/>
        </w:rPr>
        <w:t xml:space="preserve"> - Бачатская-1, 2 до ПС 110 </w:t>
      </w:r>
      <w:proofErr w:type="spellStart"/>
      <w:r w:rsidRPr="007356AE">
        <w:rPr>
          <w:color w:val="000000"/>
          <w:sz w:val="28"/>
          <w:szCs w:val="28"/>
        </w:rPr>
        <w:t>кВ</w:t>
      </w:r>
      <w:proofErr w:type="spellEnd"/>
      <w:r w:rsidRPr="007356AE">
        <w:rPr>
          <w:color w:val="000000"/>
          <w:sz w:val="28"/>
          <w:szCs w:val="28"/>
        </w:rPr>
        <w:t xml:space="preserve"> </w:t>
      </w:r>
      <w:proofErr w:type="spellStart"/>
      <w:r w:rsidRPr="007356AE">
        <w:rPr>
          <w:color w:val="000000"/>
          <w:sz w:val="28"/>
          <w:szCs w:val="28"/>
        </w:rPr>
        <w:t>Бочаты</w:t>
      </w:r>
      <w:proofErr w:type="spellEnd"/>
      <w:r w:rsidRPr="007356AE">
        <w:rPr>
          <w:color w:val="000000"/>
          <w:sz w:val="28"/>
          <w:szCs w:val="28"/>
        </w:rPr>
        <w:t xml:space="preserve"> </w:t>
      </w:r>
      <w:r w:rsidRPr="00E935D5">
        <w:rPr>
          <w:color w:val="000000"/>
          <w:sz w:val="28"/>
          <w:szCs w:val="28"/>
        </w:rPr>
        <w:t>на основании сводного сметного расчета проекта - аналога</w:t>
      </w:r>
    </w:p>
    <w:p w14:paraId="54AF8DD0" w14:textId="77777777" w:rsidR="00452AFF" w:rsidRPr="00370081" w:rsidRDefault="00452AFF" w:rsidP="00452AFF">
      <w:pPr>
        <w:ind w:firstLine="709"/>
        <w:jc w:val="right"/>
        <w:rPr>
          <w:sz w:val="28"/>
          <w:szCs w:val="28"/>
        </w:rPr>
      </w:pPr>
      <w:r>
        <w:rPr>
          <w:sz w:val="28"/>
          <w:szCs w:val="28"/>
        </w:rPr>
        <w:t>Таблица 7</w:t>
      </w:r>
    </w:p>
    <w:tbl>
      <w:tblPr>
        <w:tblW w:w="5000" w:type="pct"/>
        <w:tblLook w:val="04A0" w:firstRow="1" w:lastRow="0" w:firstColumn="1" w:lastColumn="0" w:noHBand="0" w:noVBand="1"/>
      </w:tblPr>
      <w:tblGrid>
        <w:gridCol w:w="639"/>
        <w:gridCol w:w="6752"/>
        <w:gridCol w:w="1574"/>
        <w:gridCol w:w="1757"/>
        <w:gridCol w:w="1269"/>
        <w:gridCol w:w="1290"/>
        <w:gridCol w:w="1420"/>
      </w:tblGrid>
      <w:tr w:rsidR="00452AFF" w:rsidRPr="007136A3" w14:paraId="66D4070D" w14:textId="77777777" w:rsidTr="00163217">
        <w:trPr>
          <w:trHeight w:val="458"/>
        </w:trPr>
        <w:tc>
          <w:tcPr>
            <w:tcW w:w="2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E041FF" w14:textId="77777777" w:rsidR="00452AFF" w:rsidRPr="007136A3" w:rsidRDefault="00452AFF" w:rsidP="00163217">
            <w:pPr>
              <w:jc w:val="center"/>
              <w:rPr>
                <w:color w:val="000000"/>
              </w:rPr>
            </w:pPr>
            <w:r w:rsidRPr="007136A3">
              <w:t>№ п/п</w:t>
            </w:r>
          </w:p>
        </w:tc>
        <w:tc>
          <w:tcPr>
            <w:tcW w:w="230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50C0E2" w14:textId="77777777" w:rsidR="00452AFF" w:rsidRPr="007136A3" w:rsidRDefault="00452AFF" w:rsidP="00163217">
            <w:pPr>
              <w:jc w:val="center"/>
              <w:rPr>
                <w:color w:val="000000"/>
              </w:rPr>
            </w:pPr>
            <w:r w:rsidRPr="007136A3">
              <w:t>Наименование объекта</w:t>
            </w:r>
          </w:p>
        </w:tc>
        <w:tc>
          <w:tcPr>
            <w:tcW w:w="5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0471A5" w14:textId="77777777" w:rsidR="00452AFF" w:rsidRPr="007136A3" w:rsidRDefault="00452AFF" w:rsidP="00163217">
            <w:pPr>
              <w:jc w:val="center"/>
            </w:pPr>
            <w:r w:rsidRPr="007136A3">
              <w:t xml:space="preserve">СМР, тыс. руб. </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88B517" w14:textId="77777777" w:rsidR="00452AFF" w:rsidRPr="007136A3" w:rsidRDefault="00452AFF" w:rsidP="00163217">
            <w:pPr>
              <w:jc w:val="center"/>
            </w:pPr>
            <w:r w:rsidRPr="007136A3">
              <w:t xml:space="preserve">Оборудование, тыс. руб. </w:t>
            </w:r>
          </w:p>
        </w:tc>
        <w:tc>
          <w:tcPr>
            <w:tcW w:w="4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97E748" w14:textId="77777777" w:rsidR="00452AFF" w:rsidRPr="007136A3" w:rsidRDefault="00452AFF" w:rsidP="00163217">
            <w:pPr>
              <w:jc w:val="center"/>
            </w:pPr>
            <w:r w:rsidRPr="007136A3">
              <w:t xml:space="preserve">ПИР, тыс. руб. </w:t>
            </w:r>
          </w:p>
        </w:tc>
        <w:tc>
          <w:tcPr>
            <w:tcW w:w="4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908A46" w14:textId="77777777" w:rsidR="00452AFF" w:rsidRPr="007136A3" w:rsidRDefault="00452AFF" w:rsidP="00163217">
            <w:pPr>
              <w:jc w:val="center"/>
            </w:pPr>
            <w:r w:rsidRPr="007136A3">
              <w:t xml:space="preserve">Прочие, тыс. руб. </w:t>
            </w:r>
          </w:p>
        </w:tc>
        <w:tc>
          <w:tcPr>
            <w:tcW w:w="49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158675" w14:textId="77777777" w:rsidR="00452AFF" w:rsidRPr="007136A3" w:rsidRDefault="00452AFF" w:rsidP="00163217">
            <w:pPr>
              <w:jc w:val="center"/>
            </w:pPr>
            <w:r w:rsidRPr="007136A3">
              <w:t xml:space="preserve">Общая стоимость, тыс. руб. </w:t>
            </w:r>
          </w:p>
        </w:tc>
      </w:tr>
      <w:tr w:rsidR="00452AFF" w:rsidRPr="007136A3" w14:paraId="59323FBE" w14:textId="77777777" w:rsidTr="00163217">
        <w:trPr>
          <w:trHeight w:val="458"/>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6F1F61AD" w14:textId="77777777" w:rsidR="00452AFF" w:rsidRPr="007136A3" w:rsidRDefault="00452AFF" w:rsidP="00163217">
            <w:pPr>
              <w:rPr>
                <w:color w:val="000000"/>
              </w:rPr>
            </w:pPr>
          </w:p>
        </w:tc>
        <w:tc>
          <w:tcPr>
            <w:tcW w:w="2305" w:type="pct"/>
            <w:vMerge/>
            <w:tcBorders>
              <w:top w:val="single" w:sz="4" w:space="0" w:color="auto"/>
              <w:left w:val="single" w:sz="4" w:space="0" w:color="auto"/>
              <w:bottom w:val="single" w:sz="4" w:space="0" w:color="000000"/>
              <w:right w:val="single" w:sz="4" w:space="0" w:color="auto"/>
            </w:tcBorders>
            <w:vAlign w:val="center"/>
            <w:hideMark/>
          </w:tcPr>
          <w:p w14:paraId="21F30F87" w14:textId="77777777" w:rsidR="00452AFF" w:rsidRPr="007136A3" w:rsidRDefault="00452AFF" w:rsidP="00163217">
            <w:pPr>
              <w:rPr>
                <w:color w:val="000000"/>
              </w:rPr>
            </w:pPr>
          </w:p>
        </w:tc>
        <w:tc>
          <w:tcPr>
            <w:tcW w:w="544" w:type="pct"/>
            <w:vMerge/>
            <w:tcBorders>
              <w:top w:val="single" w:sz="4" w:space="0" w:color="auto"/>
              <w:left w:val="single" w:sz="4" w:space="0" w:color="auto"/>
              <w:bottom w:val="single" w:sz="4" w:space="0" w:color="000000"/>
              <w:right w:val="single" w:sz="4" w:space="0" w:color="auto"/>
            </w:tcBorders>
            <w:vAlign w:val="center"/>
            <w:hideMark/>
          </w:tcPr>
          <w:p w14:paraId="04A77441" w14:textId="77777777" w:rsidR="00452AFF" w:rsidRPr="007136A3" w:rsidRDefault="00452AFF" w:rsidP="00163217"/>
        </w:tc>
        <w:tc>
          <w:tcPr>
            <w:tcW w:w="547" w:type="pct"/>
            <w:vMerge/>
            <w:tcBorders>
              <w:top w:val="single" w:sz="4" w:space="0" w:color="auto"/>
              <w:left w:val="single" w:sz="4" w:space="0" w:color="auto"/>
              <w:bottom w:val="single" w:sz="4" w:space="0" w:color="000000"/>
              <w:right w:val="single" w:sz="4" w:space="0" w:color="auto"/>
            </w:tcBorders>
            <w:vAlign w:val="center"/>
            <w:hideMark/>
          </w:tcPr>
          <w:p w14:paraId="27239CA9" w14:textId="77777777" w:rsidR="00452AFF" w:rsidRPr="007136A3" w:rsidRDefault="00452AFF" w:rsidP="00163217"/>
        </w:tc>
        <w:tc>
          <w:tcPr>
            <w:tcW w:w="440" w:type="pct"/>
            <w:vMerge/>
            <w:tcBorders>
              <w:top w:val="single" w:sz="4" w:space="0" w:color="auto"/>
              <w:left w:val="single" w:sz="4" w:space="0" w:color="auto"/>
              <w:bottom w:val="single" w:sz="4" w:space="0" w:color="000000"/>
              <w:right w:val="single" w:sz="4" w:space="0" w:color="auto"/>
            </w:tcBorders>
            <w:vAlign w:val="center"/>
            <w:hideMark/>
          </w:tcPr>
          <w:p w14:paraId="1C3DB7F8" w14:textId="77777777" w:rsidR="00452AFF" w:rsidRPr="007136A3" w:rsidRDefault="00452AFF" w:rsidP="00163217"/>
        </w:tc>
        <w:tc>
          <w:tcPr>
            <w:tcW w:w="447" w:type="pct"/>
            <w:vMerge/>
            <w:tcBorders>
              <w:top w:val="single" w:sz="4" w:space="0" w:color="auto"/>
              <w:left w:val="single" w:sz="4" w:space="0" w:color="auto"/>
              <w:bottom w:val="single" w:sz="4" w:space="0" w:color="000000"/>
              <w:right w:val="single" w:sz="4" w:space="0" w:color="auto"/>
            </w:tcBorders>
            <w:vAlign w:val="center"/>
            <w:hideMark/>
          </w:tcPr>
          <w:p w14:paraId="06C75DE5" w14:textId="77777777" w:rsidR="00452AFF" w:rsidRPr="007136A3" w:rsidRDefault="00452AFF" w:rsidP="00163217"/>
        </w:tc>
        <w:tc>
          <w:tcPr>
            <w:tcW w:w="491" w:type="pct"/>
            <w:vMerge/>
            <w:tcBorders>
              <w:top w:val="single" w:sz="4" w:space="0" w:color="auto"/>
              <w:left w:val="single" w:sz="4" w:space="0" w:color="auto"/>
              <w:bottom w:val="single" w:sz="4" w:space="0" w:color="000000"/>
              <w:right w:val="single" w:sz="4" w:space="0" w:color="auto"/>
            </w:tcBorders>
            <w:vAlign w:val="center"/>
            <w:hideMark/>
          </w:tcPr>
          <w:p w14:paraId="2969C188" w14:textId="77777777" w:rsidR="00452AFF" w:rsidRPr="007136A3" w:rsidRDefault="00452AFF" w:rsidP="00163217"/>
        </w:tc>
      </w:tr>
      <w:tr w:rsidR="00452AFF" w:rsidRPr="007136A3" w14:paraId="628CBAAD" w14:textId="77777777" w:rsidTr="00163217">
        <w:trPr>
          <w:trHeight w:val="87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77C444D8" w14:textId="77777777" w:rsidR="00452AFF" w:rsidRPr="007136A3" w:rsidRDefault="00452AFF" w:rsidP="00163217">
            <w:pPr>
              <w:jc w:val="center"/>
              <w:rPr>
                <w:color w:val="000000"/>
              </w:rPr>
            </w:pPr>
            <w:r w:rsidRPr="007136A3">
              <w:rPr>
                <w:color w:val="000000"/>
              </w:rPr>
              <w:t>1</w:t>
            </w:r>
          </w:p>
        </w:tc>
        <w:tc>
          <w:tcPr>
            <w:tcW w:w="4774" w:type="pct"/>
            <w:gridSpan w:val="6"/>
            <w:tcBorders>
              <w:top w:val="single" w:sz="4" w:space="0" w:color="auto"/>
              <w:left w:val="nil"/>
              <w:bottom w:val="single" w:sz="4" w:space="0" w:color="auto"/>
              <w:right w:val="single" w:sz="4" w:space="0" w:color="000000"/>
            </w:tcBorders>
            <w:shd w:val="clear" w:color="auto" w:fill="auto"/>
            <w:vAlign w:val="center"/>
            <w:hideMark/>
          </w:tcPr>
          <w:p w14:paraId="3F921718" w14:textId="77777777" w:rsidR="00452AFF" w:rsidRPr="007136A3" w:rsidRDefault="00452AFF" w:rsidP="00163217">
            <w:pPr>
              <w:rPr>
                <w:color w:val="000000"/>
              </w:rPr>
            </w:pPr>
            <w:r w:rsidRPr="007136A3">
              <w:rPr>
                <w:color w:val="000000"/>
              </w:rPr>
              <w:t xml:space="preserve">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w:t>
            </w:r>
            <w:proofErr w:type="spellStart"/>
            <w:r w:rsidRPr="007136A3">
              <w:rPr>
                <w:color w:val="000000"/>
              </w:rPr>
              <w:t>кВ</w:t>
            </w:r>
            <w:proofErr w:type="spellEnd"/>
            <w:r w:rsidRPr="007136A3">
              <w:rPr>
                <w:color w:val="000000"/>
              </w:rPr>
              <w:t xml:space="preserve"> </w:t>
            </w:r>
            <w:proofErr w:type="spellStart"/>
            <w:r w:rsidRPr="007136A3">
              <w:rPr>
                <w:color w:val="000000"/>
              </w:rPr>
              <w:t>Бочаты</w:t>
            </w:r>
            <w:proofErr w:type="spellEnd"/>
            <w:r w:rsidRPr="007136A3">
              <w:rPr>
                <w:color w:val="000000"/>
              </w:rPr>
              <w:t xml:space="preserve"> до ДС ЦУС ТСО </w:t>
            </w:r>
          </w:p>
        </w:tc>
      </w:tr>
      <w:tr w:rsidR="00452AFF" w:rsidRPr="007136A3" w14:paraId="024D7E4F" w14:textId="77777777" w:rsidTr="00163217">
        <w:trPr>
          <w:trHeight w:val="1305"/>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4BE25936" w14:textId="77777777" w:rsidR="00452AFF" w:rsidRPr="007136A3" w:rsidRDefault="00452AFF" w:rsidP="00163217">
            <w:pPr>
              <w:jc w:val="center"/>
              <w:rPr>
                <w:color w:val="000000"/>
              </w:rPr>
            </w:pPr>
            <w:r w:rsidRPr="007136A3">
              <w:rPr>
                <w:color w:val="000000"/>
              </w:rPr>
              <w:t> </w:t>
            </w:r>
          </w:p>
        </w:tc>
        <w:tc>
          <w:tcPr>
            <w:tcW w:w="2305" w:type="pct"/>
            <w:tcBorders>
              <w:top w:val="nil"/>
              <w:left w:val="nil"/>
              <w:bottom w:val="single" w:sz="4" w:space="0" w:color="auto"/>
              <w:right w:val="single" w:sz="4" w:space="0" w:color="auto"/>
            </w:tcBorders>
            <w:shd w:val="clear" w:color="auto" w:fill="auto"/>
            <w:vAlign w:val="center"/>
            <w:hideMark/>
          </w:tcPr>
          <w:p w14:paraId="458548B4" w14:textId="77777777" w:rsidR="00452AFF" w:rsidRPr="007136A3" w:rsidRDefault="00452AFF" w:rsidP="00163217">
            <w:r w:rsidRPr="007136A3">
              <w:t xml:space="preserve">Объект аналог "Техническое перевооружение </w:t>
            </w:r>
            <w:proofErr w:type="spellStart"/>
            <w:r w:rsidRPr="007136A3">
              <w:t>двухцепной</w:t>
            </w:r>
            <w:proofErr w:type="spellEnd"/>
            <w:r w:rsidRPr="007136A3">
              <w:t xml:space="preserve"> ВЛ 110 </w:t>
            </w:r>
            <w:proofErr w:type="spellStart"/>
            <w:r w:rsidRPr="007136A3">
              <w:t>кВ</w:t>
            </w:r>
            <w:proofErr w:type="spellEnd"/>
            <w:r w:rsidRPr="007136A3">
              <w:t xml:space="preserve"> </w:t>
            </w:r>
            <w:proofErr w:type="spellStart"/>
            <w:r w:rsidRPr="007136A3">
              <w:t>Мысковская</w:t>
            </w:r>
            <w:proofErr w:type="spellEnd"/>
            <w:r w:rsidRPr="007136A3">
              <w:t xml:space="preserve"> – Междуреченская I,  II цепи (1952г./1958г.) с отпайками с  заменой провода , дефектной арматуры и изоляции» (</w:t>
            </w:r>
            <w:proofErr w:type="spellStart"/>
            <w:r w:rsidRPr="007136A3">
              <w:t>выдержкаиз</w:t>
            </w:r>
            <w:proofErr w:type="spellEnd"/>
            <w:r w:rsidRPr="007136A3">
              <w:t xml:space="preserve"> ССР Гл.1-12, смета 05-01-01) 18,479 км (в ценах на 01.01.2000)</w:t>
            </w:r>
          </w:p>
        </w:tc>
        <w:tc>
          <w:tcPr>
            <w:tcW w:w="544" w:type="pct"/>
            <w:tcBorders>
              <w:top w:val="nil"/>
              <w:left w:val="nil"/>
              <w:bottom w:val="single" w:sz="4" w:space="0" w:color="auto"/>
              <w:right w:val="single" w:sz="4" w:space="0" w:color="auto"/>
            </w:tcBorders>
            <w:shd w:val="clear" w:color="auto" w:fill="auto"/>
            <w:vAlign w:val="center"/>
            <w:hideMark/>
          </w:tcPr>
          <w:p w14:paraId="2543044C" w14:textId="77777777" w:rsidR="00452AFF" w:rsidRPr="007136A3" w:rsidRDefault="00452AFF" w:rsidP="00163217">
            <w:pPr>
              <w:jc w:val="center"/>
              <w:rPr>
                <w:color w:val="000000"/>
              </w:rPr>
            </w:pPr>
            <w:r w:rsidRPr="007136A3">
              <w:rPr>
                <w:color w:val="000000"/>
              </w:rPr>
              <w:t>1 132,37</w:t>
            </w:r>
          </w:p>
        </w:tc>
        <w:tc>
          <w:tcPr>
            <w:tcW w:w="547" w:type="pct"/>
            <w:tcBorders>
              <w:top w:val="nil"/>
              <w:left w:val="nil"/>
              <w:bottom w:val="single" w:sz="4" w:space="0" w:color="auto"/>
              <w:right w:val="single" w:sz="4" w:space="0" w:color="auto"/>
            </w:tcBorders>
            <w:shd w:val="clear" w:color="auto" w:fill="auto"/>
            <w:vAlign w:val="center"/>
            <w:hideMark/>
          </w:tcPr>
          <w:p w14:paraId="1708A876" w14:textId="77777777" w:rsidR="00452AFF" w:rsidRPr="007136A3" w:rsidRDefault="00452AFF" w:rsidP="00163217">
            <w:pPr>
              <w:jc w:val="center"/>
              <w:rPr>
                <w:color w:val="000000"/>
              </w:rPr>
            </w:pPr>
            <w:r w:rsidRPr="007136A3">
              <w:rPr>
                <w:color w:val="000000"/>
              </w:rPr>
              <w:t>1,12</w:t>
            </w:r>
          </w:p>
        </w:tc>
        <w:tc>
          <w:tcPr>
            <w:tcW w:w="440" w:type="pct"/>
            <w:tcBorders>
              <w:top w:val="nil"/>
              <w:left w:val="nil"/>
              <w:bottom w:val="single" w:sz="4" w:space="0" w:color="auto"/>
              <w:right w:val="single" w:sz="4" w:space="0" w:color="auto"/>
            </w:tcBorders>
            <w:shd w:val="clear" w:color="auto" w:fill="auto"/>
            <w:vAlign w:val="center"/>
            <w:hideMark/>
          </w:tcPr>
          <w:p w14:paraId="423369F8" w14:textId="77777777" w:rsidR="00452AFF" w:rsidRPr="007136A3" w:rsidRDefault="00452AFF" w:rsidP="00163217">
            <w:pPr>
              <w:jc w:val="center"/>
              <w:rPr>
                <w:color w:val="000000"/>
              </w:rPr>
            </w:pPr>
            <w:r w:rsidRPr="007136A3">
              <w:rPr>
                <w:color w:val="000000"/>
              </w:rPr>
              <w:t>109,53</w:t>
            </w:r>
          </w:p>
        </w:tc>
        <w:tc>
          <w:tcPr>
            <w:tcW w:w="447" w:type="pct"/>
            <w:tcBorders>
              <w:top w:val="nil"/>
              <w:left w:val="nil"/>
              <w:bottom w:val="single" w:sz="4" w:space="0" w:color="auto"/>
              <w:right w:val="single" w:sz="4" w:space="0" w:color="auto"/>
            </w:tcBorders>
            <w:shd w:val="clear" w:color="auto" w:fill="auto"/>
            <w:vAlign w:val="center"/>
            <w:hideMark/>
          </w:tcPr>
          <w:p w14:paraId="49752449" w14:textId="77777777" w:rsidR="00452AFF" w:rsidRPr="007136A3" w:rsidRDefault="00452AFF" w:rsidP="00163217">
            <w:pPr>
              <w:jc w:val="center"/>
              <w:rPr>
                <w:color w:val="000000"/>
              </w:rPr>
            </w:pPr>
            <w:r w:rsidRPr="007136A3">
              <w:rPr>
                <w:color w:val="000000"/>
              </w:rPr>
              <w:t>80,76</w:t>
            </w:r>
          </w:p>
        </w:tc>
        <w:tc>
          <w:tcPr>
            <w:tcW w:w="491" w:type="pct"/>
            <w:tcBorders>
              <w:top w:val="nil"/>
              <w:left w:val="nil"/>
              <w:bottom w:val="single" w:sz="4" w:space="0" w:color="auto"/>
              <w:right w:val="single" w:sz="4" w:space="0" w:color="auto"/>
            </w:tcBorders>
            <w:shd w:val="clear" w:color="auto" w:fill="auto"/>
            <w:vAlign w:val="center"/>
            <w:hideMark/>
          </w:tcPr>
          <w:p w14:paraId="2DFDF284" w14:textId="77777777" w:rsidR="00452AFF" w:rsidRPr="007136A3" w:rsidRDefault="00452AFF" w:rsidP="00163217">
            <w:pPr>
              <w:jc w:val="center"/>
              <w:rPr>
                <w:color w:val="000000"/>
              </w:rPr>
            </w:pPr>
            <w:r w:rsidRPr="007136A3">
              <w:rPr>
                <w:color w:val="000000"/>
              </w:rPr>
              <w:t>1 323,78</w:t>
            </w:r>
          </w:p>
        </w:tc>
      </w:tr>
      <w:tr w:rsidR="00452AFF" w:rsidRPr="007136A3" w14:paraId="1CED09A7" w14:textId="77777777" w:rsidTr="00163217">
        <w:trPr>
          <w:trHeight w:val="36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71F353B2" w14:textId="77777777" w:rsidR="00452AFF" w:rsidRPr="007136A3" w:rsidRDefault="00452AFF" w:rsidP="00163217">
            <w:pPr>
              <w:jc w:val="center"/>
              <w:rPr>
                <w:color w:val="000000"/>
              </w:rPr>
            </w:pPr>
            <w:r w:rsidRPr="007136A3">
              <w:rPr>
                <w:color w:val="000000"/>
              </w:rPr>
              <w:t> </w:t>
            </w:r>
          </w:p>
        </w:tc>
        <w:tc>
          <w:tcPr>
            <w:tcW w:w="2305" w:type="pct"/>
            <w:tcBorders>
              <w:top w:val="nil"/>
              <w:left w:val="nil"/>
              <w:bottom w:val="single" w:sz="4" w:space="0" w:color="auto"/>
              <w:right w:val="single" w:sz="4" w:space="0" w:color="auto"/>
            </w:tcBorders>
            <w:shd w:val="clear" w:color="auto" w:fill="auto"/>
            <w:vAlign w:val="center"/>
            <w:hideMark/>
          </w:tcPr>
          <w:p w14:paraId="1EDEB9F2" w14:textId="77777777" w:rsidR="00452AFF" w:rsidRPr="007136A3" w:rsidRDefault="00452AFF" w:rsidP="00163217">
            <w:pPr>
              <w:rPr>
                <w:color w:val="000000"/>
              </w:rPr>
            </w:pPr>
            <w:r w:rsidRPr="007136A3">
              <w:rPr>
                <w:color w:val="000000"/>
              </w:rPr>
              <w:t>Стоимость 1 км (в ценах на 01.01.2000)</w:t>
            </w:r>
          </w:p>
        </w:tc>
        <w:tc>
          <w:tcPr>
            <w:tcW w:w="544" w:type="pct"/>
            <w:tcBorders>
              <w:top w:val="nil"/>
              <w:left w:val="nil"/>
              <w:bottom w:val="single" w:sz="4" w:space="0" w:color="auto"/>
              <w:right w:val="single" w:sz="4" w:space="0" w:color="auto"/>
            </w:tcBorders>
            <w:shd w:val="clear" w:color="auto" w:fill="auto"/>
            <w:vAlign w:val="center"/>
            <w:hideMark/>
          </w:tcPr>
          <w:p w14:paraId="61904111" w14:textId="77777777" w:rsidR="00452AFF" w:rsidRPr="007136A3" w:rsidRDefault="00452AFF" w:rsidP="00163217">
            <w:pPr>
              <w:jc w:val="center"/>
              <w:rPr>
                <w:color w:val="000000"/>
              </w:rPr>
            </w:pPr>
            <w:r w:rsidRPr="007136A3">
              <w:rPr>
                <w:color w:val="000000"/>
              </w:rPr>
              <w:t>61,28</w:t>
            </w:r>
          </w:p>
        </w:tc>
        <w:tc>
          <w:tcPr>
            <w:tcW w:w="547" w:type="pct"/>
            <w:tcBorders>
              <w:top w:val="nil"/>
              <w:left w:val="nil"/>
              <w:bottom w:val="single" w:sz="4" w:space="0" w:color="auto"/>
              <w:right w:val="single" w:sz="4" w:space="0" w:color="auto"/>
            </w:tcBorders>
            <w:shd w:val="clear" w:color="auto" w:fill="auto"/>
            <w:vAlign w:val="center"/>
            <w:hideMark/>
          </w:tcPr>
          <w:p w14:paraId="761D264E" w14:textId="77777777" w:rsidR="00452AFF" w:rsidRPr="007136A3" w:rsidRDefault="00452AFF" w:rsidP="00163217">
            <w:pPr>
              <w:jc w:val="center"/>
              <w:rPr>
                <w:color w:val="000000"/>
              </w:rPr>
            </w:pPr>
            <w:r w:rsidRPr="007136A3">
              <w:rPr>
                <w:color w:val="000000"/>
              </w:rPr>
              <w:t>0,06</w:t>
            </w:r>
          </w:p>
        </w:tc>
        <w:tc>
          <w:tcPr>
            <w:tcW w:w="440" w:type="pct"/>
            <w:tcBorders>
              <w:top w:val="nil"/>
              <w:left w:val="nil"/>
              <w:bottom w:val="single" w:sz="4" w:space="0" w:color="auto"/>
              <w:right w:val="single" w:sz="4" w:space="0" w:color="auto"/>
            </w:tcBorders>
            <w:shd w:val="clear" w:color="auto" w:fill="auto"/>
            <w:vAlign w:val="center"/>
            <w:hideMark/>
          </w:tcPr>
          <w:p w14:paraId="57536536" w14:textId="77777777" w:rsidR="00452AFF" w:rsidRPr="007136A3" w:rsidRDefault="00452AFF" w:rsidP="00163217">
            <w:pPr>
              <w:jc w:val="center"/>
              <w:rPr>
                <w:color w:val="000000"/>
              </w:rPr>
            </w:pPr>
            <w:r w:rsidRPr="007136A3">
              <w:rPr>
                <w:color w:val="000000"/>
              </w:rPr>
              <w:t>5,93</w:t>
            </w:r>
          </w:p>
        </w:tc>
        <w:tc>
          <w:tcPr>
            <w:tcW w:w="447" w:type="pct"/>
            <w:tcBorders>
              <w:top w:val="nil"/>
              <w:left w:val="nil"/>
              <w:bottom w:val="single" w:sz="4" w:space="0" w:color="auto"/>
              <w:right w:val="single" w:sz="4" w:space="0" w:color="auto"/>
            </w:tcBorders>
            <w:shd w:val="clear" w:color="auto" w:fill="auto"/>
            <w:vAlign w:val="center"/>
            <w:hideMark/>
          </w:tcPr>
          <w:p w14:paraId="355EB198" w14:textId="77777777" w:rsidR="00452AFF" w:rsidRPr="007136A3" w:rsidRDefault="00452AFF" w:rsidP="00163217">
            <w:pPr>
              <w:jc w:val="center"/>
              <w:rPr>
                <w:color w:val="000000"/>
              </w:rPr>
            </w:pPr>
            <w:r w:rsidRPr="007136A3">
              <w:rPr>
                <w:color w:val="000000"/>
              </w:rPr>
              <w:t>4,37</w:t>
            </w:r>
          </w:p>
        </w:tc>
        <w:tc>
          <w:tcPr>
            <w:tcW w:w="491" w:type="pct"/>
            <w:tcBorders>
              <w:top w:val="nil"/>
              <w:left w:val="nil"/>
              <w:bottom w:val="single" w:sz="4" w:space="0" w:color="auto"/>
              <w:right w:val="single" w:sz="4" w:space="0" w:color="auto"/>
            </w:tcBorders>
            <w:shd w:val="clear" w:color="auto" w:fill="auto"/>
            <w:vAlign w:val="center"/>
            <w:hideMark/>
          </w:tcPr>
          <w:p w14:paraId="0CCFDA0E" w14:textId="77777777" w:rsidR="00452AFF" w:rsidRPr="007136A3" w:rsidRDefault="00452AFF" w:rsidP="00163217">
            <w:pPr>
              <w:jc w:val="center"/>
              <w:rPr>
                <w:color w:val="000000"/>
              </w:rPr>
            </w:pPr>
            <w:r w:rsidRPr="007136A3">
              <w:rPr>
                <w:color w:val="000000"/>
              </w:rPr>
              <w:t>71,64</w:t>
            </w:r>
          </w:p>
        </w:tc>
      </w:tr>
      <w:tr w:rsidR="00452AFF" w:rsidRPr="007136A3" w14:paraId="3FC03746" w14:textId="77777777" w:rsidTr="00163217">
        <w:trPr>
          <w:trHeight w:val="189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4C9818D8" w14:textId="77777777" w:rsidR="00452AFF" w:rsidRPr="007136A3" w:rsidRDefault="00452AFF" w:rsidP="00163217">
            <w:pPr>
              <w:jc w:val="center"/>
              <w:rPr>
                <w:color w:val="000000"/>
              </w:rPr>
            </w:pPr>
            <w:r w:rsidRPr="007136A3">
              <w:rPr>
                <w:color w:val="000000"/>
              </w:rPr>
              <w:t> </w:t>
            </w:r>
          </w:p>
        </w:tc>
        <w:tc>
          <w:tcPr>
            <w:tcW w:w="2305" w:type="pct"/>
            <w:tcBorders>
              <w:top w:val="nil"/>
              <w:left w:val="nil"/>
              <w:bottom w:val="single" w:sz="4" w:space="0" w:color="auto"/>
              <w:right w:val="single" w:sz="4" w:space="0" w:color="auto"/>
            </w:tcBorders>
            <w:shd w:val="clear" w:color="auto" w:fill="auto"/>
            <w:vAlign w:val="center"/>
            <w:hideMark/>
          </w:tcPr>
          <w:p w14:paraId="01FDF3C2" w14:textId="77777777" w:rsidR="00452AFF" w:rsidRPr="007136A3" w:rsidRDefault="00452AFF" w:rsidP="00163217">
            <w:r w:rsidRPr="007136A3">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w:t>
            </w:r>
            <w:proofErr w:type="spellStart"/>
            <w:r w:rsidRPr="007136A3">
              <w:t>кВ</w:t>
            </w:r>
            <w:proofErr w:type="spellEnd"/>
            <w:r w:rsidRPr="007136A3">
              <w:t xml:space="preserve"> Междуреченская-тяговая до ДС ЦУС ТСО</w:t>
            </w:r>
            <w:r w:rsidRPr="007136A3">
              <w:rPr>
                <w:color w:val="FF0000"/>
              </w:rPr>
              <w:t xml:space="preserve"> 7,67</w:t>
            </w:r>
            <w:r w:rsidRPr="007136A3">
              <w:t xml:space="preserve"> км </w:t>
            </w:r>
          </w:p>
        </w:tc>
        <w:tc>
          <w:tcPr>
            <w:tcW w:w="544" w:type="pct"/>
            <w:tcBorders>
              <w:top w:val="nil"/>
              <w:left w:val="nil"/>
              <w:bottom w:val="single" w:sz="4" w:space="0" w:color="auto"/>
              <w:right w:val="single" w:sz="4" w:space="0" w:color="auto"/>
            </w:tcBorders>
            <w:shd w:val="clear" w:color="auto" w:fill="auto"/>
            <w:noWrap/>
            <w:vAlign w:val="center"/>
            <w:hideMark/>
          </w:tcPr>
          <w:p w14:paraId="067D126D" w14:textId="77777777" w:rsidR="00452AFF" w:rsidRPr="007136A3" w:rsidRDefault="00452AFF" w:rsidP="00163217">
            <w:pPr>
              <w:jc w:val="center"/>
              <w:rPr>
                <w:color w:val="000000"/>
              </w:rPr>
            </w:pPr>
            <w:r w:rsidRPr="007136A3">
              <w:rPr>
                <w:color w:val="000000"/>
              </w:rPr>
              <w:t>470,01</w:t>
            </w:r>
          </w:p>
        </w:tc>
        <w:tc>
          <w:tcPr>
            <w:tcW w:w="547" w:type="pct"/>
            <w:tcBorders>
              <w:top w:val="nil"/>
              <w:left w:val="nil"/>
              <w:bottom w:val="single" w:sz="4" w:space="0" w:color="auto"/>
              <w:right w:val="single" w:sz="4" w:space="0" w:color="auto"/>
            </w:tcBorders>
            <w:shd w:val="clear" w:color="auto" w:fill="auto"/>
            <w:noWrap/>
            <w:vAlign w:val="center"/>
            <w:hideMark/>
          </w:tcPr>
          <w:p w14:paraId="073894E1" w14:textId="77777777" w:rsidR="00452AFF" w:rsidRPr="007136A3" w:rsidRDefault="00452AFF" w:rsidP="00163217">
            <w:pPr>
              <w:jc w:val="center"/>
              <w:rPr>
                <w:color w:val="000000"/>
              </w:rPr>
            </w:pPr>
            <w:r w:rsidRPr="007136A3">
              <w:rPr>
                <w:color w:val="000000"/>
              </w:rPr>
              <w:t>0,47</w:t>
            </w:r>
          </w:p>
        </w:tc>
        <w:tc>
          <w:tcPr>
            <w:tcW w:w="440" w:type="pct"/>
            <w:tcBorders>
              <w:top w:val="nil"/>
              <w:left w:val="nil"/>
              <w:bottom w:val="single" w:sz="4" w:space="0" w:color="auto"/>
              <w:right w:val="single" w:sz="4" w:space="0" w:color="auto"/>
            </w:tcBorders>
            <w:shd w:val="clear" w:color="auto" w:fill="auto"/>
            <w:noWrap/>
            <w:vAlign w:val="center"/>
            <w:hideMark/>
          </w:tcPr>
          <w:p w14:paraId="20B42577" w14:textId="77777777" w:rsidR="00452AFF" w:rsidRPr="007136A3" w:rsidRDefault="00452AFF" w:rsidP="00163217">
            <w:pPr>
              <w:jc w:val="center"/>
              <w:rPr>
                <w:color w:val="000000"/>
              </w:rPr>
            </w:pPr>
            <w:r w:rsidRPr="007136A3">
              <w:rPr>
                <w:color w:val="000000"/>
              </w:rPr>
              <w:t>45,46</w:t>
            </w:r>
          </w:p>
        </w:tc>
        <w:tc>
          <w:tcPr>
            <w:tcW w:w="447" w:type="pct"/>
            <w:tcBorders>
              <w:top w:val="nil"/>
              <w:left w:val="nil"/>
              <w:bottom w:val="single" w:sz="4" w:space="0" w:color="auto"/>
              <w:right w:val="single" w:sz="4" w:space="0" w:color="auto"/>
            </w:tcBorders>
            <w:shd w:val="clear" w:color="auto" w:fill="auto"/>
            <w:noWrap/>
            <w:vAlign w:val="center"/>
            <w:hideMark/>
          </w:tcPr>
          <w:p w14:paraId="3A0E177B" w14:textId="77777777" w:rsidR="00452AFF" w:rsidRPr="007136A3" w:rsidRDefault="00452AFF" w:rsidP="00163217">
            <w:pPr>
              <w:jc w:val="center"/>
              <w:rPr>
                <w:color w:val="000000"/>
              </w:rPr>
            </w:pPr>
            <w:r w:rsidRPr="007136A3">
              <w:rPr>
                <w:color w:val="000000"/>
              </w:rPr>
              <w:t>33,52</w:t>
            </w:r>
          </w:p>
        </w:tc>
        <w:tc>
          <w:tcPr>
            <w:tcW w:w="491" w:type="pct"/>
            <w:tcBorders>
              <w:top w:val="nil"/>
              <w:left w:val="nil"/>
              <w:bottom w:val="single" w:sz="4" w:space="0" w:color="auto"/>
              <w:right w:val="single" w:sz="4" w:space="0" w:color="auto"/>
            </w:tcBorders>
            <w:shd w:val="clear" w:color="auto" w:fill="auto"/>
            <w:vAlign w:val="center"/>
            <w:hideMark/>
          </w:tcPr>
          <w:p w14:paraId="49A7A70B" w14:textId="77777777" w:rsidR="00452AFF" w:rsidRPr="007136A3" w:rsidRDefault="00452AFF" w:rsidP="00163217">
            <w:pPr>
              <w:jc w:val="center"/>
              <w:rPr>
                <w:color w:val="000000"/>
              </w:rPr>
            </w:pPr>
            <w:r w:rsidRPr="007136A3">
              <w:rPr>
                <w:color w:val="000000"/>
              </w:rPr>
              <w:t>549,46</w:t>
            </w:r>
          </w:p>
        </w:tc>
      </w:tr>
      <w:tr w:rsidR="00452AFF" w:rsidRPr="007136A3" w14:paraId="44AD4773" w14:textId="77777777" w:rsidTr="00163217">
        <w:trPr>
          <w:trHeight w:val="162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4C154FF2" w14:textId="77777777" w:rsidR="00452AFF" w:rsidRPr="007136A3" w:rsidRDefault="00452AFF" w:rsidP="00163217">
            <w:pPr>
              <w:jc w:val="center"/>
              <w:rPr>
                <w:color w:val="000000"/>
              </w:rPr>
            </w:pPr>
            <w:r w:rsidRPr="007136A3">
              <w:rPr>
                <w:color w:val="000000"/>
              </w:rPr>
              <w:t> </w:t>
            </w:r>
          </w:p>
        </w:tc>
        <w:tc>
          <w:tcPr>
            <w:tcW w:w="2305" w:type="pct"/>
            <w:tcBorders>
              <w:top w:val="nil"/>
              <w:left w:val="nil"/>
              <w:bottom w:val="single" w:sz="4" w:space="0" w:color="auto"/>
              <w:right w:val="single" w:sz="4" w:space="0" w:color="auto"/>
            </w:tcBorders>
            <w:shd w:val="clear" w:color="auto" w:fill="auto"/>
            <w:vAlign w:val="center"/>
            <w:hideMark/>
          </w:tcPr>
          <w:p w14:paraId="68A8D6BF" w14:textId="77777777" w:rsidR="00452AFF" w:rsidRPr="007136A3" w:rsidRDefault="00452AFF" w:rsidP="00163217">
            <w:r w:rsidRPr="007136A3">
              <w:t xml:space="preserve">Перевод стоимости строительства в уровень 3 </w:t>
            </w:r>
            <w:proofErr w:type="spellStart"/>
            <w:r w:rsidRPr="007136A3">
              <w:t>кв</w:t>
            </w:r>
            <w:proofErr w:type="spellEnd"/>
            <w:r w:rsidRPr="007136A3">
              <w:t xml:space="preserve"> 2019 к ФЕР, (индексы: Письмо Минстроя №40405-ДВ/09 от 25.10.2019 </w:t>
            </w:r>
            <w:proofErr w:type="spellStart"/>
            <w:r w:rsidRPr="007136A3">
              <w:t>Ксмр</w:t>
            </w:r>
            <w:proofErr w:type="spellEnd"/>
            <w:r w:rsidRPr="007136A3">
              <w:t xml:space="preserve">=8,67; </w:t>
            </w:r>
            <w:proofErr w:type="spellStart"/>
            <w:r w:rsidRPr="007136A3">
              <w:t>Кпнр</w:t>
            </w:r>
            <w:proofErr w:type="spellEnd"/>
            <w:r w:rsidRPr="007136A3">
              <w:t xml:space="preserve">=21,38; Письмо Минстроя №38021-ЮГ/09 от 09.10.2019 </w:t>
            </w:r>
            <w:proofErr w:type="spellStart"/>
            <w:r w:rsidRPr="007136A3">
              <w:t>Кобор</w:t>
            </w:r>
            <w:proofErr w:type="spellEnd"/>
            <w:r w:rsidRPr="007136A3">
              <w:t xml:space="preserve">=4,71; </w:t>
            </w:r>
            <w:proofErr w:type="spellStart"/>
            <w:r w:rsidRPr="007136A3">
              <w:t>Кпроч</w:t>
            </w:r>
            <w:proofErr w:type="spellEnd"/>
            <w:r w:rsidRPr="007136A3">
              <w:t xml:space="preserve">=9,3; Письмо Минстроя №37341-ДВ/09 от </w:t>
            </w:r>
            <w:proofErr w:type="gramStart"/>
            <w:r w:rsidRPr="007136A3">
              <w:t xml:space="preserve">04.10.2019  </w:t>
            </w:r>
            <w:proofErr w:type="spellStart"/>
            <w:r w:rsidRPr="007136A3">
              <w:t>Кпир</w:t>
            </w:r>
            <w:proofErr w:type="spellEnd"/>
            <w:proofErr w:type="gramEnd"/>
            <w:r w:rsidRPr="007136A3">
              <w:t>=4,21)</w:t>
            </w:r>
          </w:p>
        </w:tc>
        <w:tc>
          <w:tcPr>
            <w:tcW w:w="544" w:type="pct"/>
            <w:tcBorders>
              <w:top w:val="nil"/>
              <w:left w:val="nil"/>
              <w:bottom w:val="single" w:sz="4" w:space="0" w:color="auto"/>
              <w:right w:val="single" w:sz="4" w:space="0" w:color="auto"/>
            </w:tcBorders>
            <w:shd w:val="clear" w:color="auto" w:fill="auto"/>
            <w:noWrap/>
            <w:vAlign w:val="center"/>
            <w:hideMark/>
          </w:tcPr>
          <w:p w14:paraId="30434371" w14:textId="77777777" w:rsidR="00452AFF" w:rsidRPr="007136A3" w:rsidRDefault="00452AFF" w:rsidP="00163217">
            <w:pPr>
              <w:jc w:val="center"/>
              <w:rPr>
                <w:color w:val="000000"/>
              </w:rPr>
            </w:pPr>
            <w:r w:rsidRPr="007136A3">
              <w:rPr>
                <w:color w:val="000000"/>
              </w:rPr>
              <w:t>4 074,98</w:t>
            </w:r>
          </w:p>
        </w:tc>
        <w:tc>
          <w:tcPr>
            <w:tcW w:w="547" w:type="pct"/>
            <w:tcBorders>
              <w:top w:val="nil"/>
              <w:left w:val="nil"/>
              <w:bottom w:val="single" w:sz="4" w:space="0" w:color="auto"/>
              <w:right w:val="single" w:sz="4" w:space="0" w:color="auto"/>
            </w:tcBorders>
            <w:shd w:val="clear" w:color="auto" w:fill="auto"/>
            <w:noWrap/>
            <w:vAlign w:val="center"/>
            <w:hideMark/>
          </w:tcPr>
          <w:p w14:paraId="1F7F08AA" w14:textId="77777777" w:rsidR="00452AFF" w:rsidRPr="007136A3" w:rsidRDefault="00452AFF" w:rsidP="00163217">
            <w:pPr>
              <w:jc w:val="center"/>
              <w:rPr>
                <w:color w:val="000000"/>
              </w:rPr>
            </w:pPr>
            <w:r w:rsidRPr="007136A3">
              <w:rPr>
                <w:color w:val="000000"/>
              </w:rPr>
              <w:t>2,20</w:t>
            </w:r>
          </w:p>
        </w:tc>
        <w:tc>
          <w:tcPr>
            <w:tcW w:w="440" w:type="pct"/>
            <w:tcBorders>
              <w:top w:val="nil"/>
              <w:left w:val="nil"/>
              <w:bottom w:val="single" w:sz="4" w:space="0" w:color="auto"/>
              <w:right w:val="single" w:sz="4" w:space="0" w:color="auto"/>
            </w:tcBorders>
            <w:shd w:val="clear" w:color="auto" w:fill="auto"/>
            <w:noWrap/>
            <w:vAlign w:val="center"/>
            <w:hideMark/>
          </w:tcPr>
          <w:p w14:paraId="677C2797" w14:textId="77777777" w:rsidR="00452AFF" w:rsidRPr="007136A3" w:rsidRDefault="00452AFF" w:rsidP="00163217">
            <w:pPr>
              <w:jc w:val="center"/>
              <w:rPr>
                <w:color w:val="000000"/>
              </w:rPr>
            </w:pPr>
            <w:r w:rsidRPr="007136A3">
              <w:rPr>
                <w:color w:val="000000"/>
              </w:rPr>
              <w:t>191,39</w:t>
            </w:r>
          </w:p>
        </w:tc>
        <w:tc>
          <w:tcPr>
            <w:tcW w:w="447" w:type="pct"/>
            <w:tcBorders>
              <w:top w:val="nil"/>
              <w:left w:val="nil"/>
              <w:bottom w:val="single" w:sz="4" w:space="0" w:color="auto"/>
              <w:right w:val="single" w:sz="4" w:space="0" w:color="auto"/>
            </w:tcBorders>
            <w:shd w:val="clear" w:color="auto" w:fill="auto"/>
            <w:noWrap/>
            <w:vAlign w:val="center"/>
            <w:hideMark/>
          </w:tcPr>
          <w:p w14:paraId="2107B0C9" w14:textId="77777777" w:rsidR="00452AFF" w:rsidRPr="007136A3" w:rsidRDefault="00452AFF" w:rsidP="00163217">
            <w:pPr>
              <w:jc w:val="center"/>
              <w:rPr>
                <w:color w:val="000000"/>
              </w:rPr>
            </w:pPr>
            <w:r w:rsidRPr="007136A3">
              <w:rPr>
                <w:color w:val="000000"/>
              </w:rPr>
              <w:t>311,74</w:t>
            </w:r>
          </w:p>
        </w:tc>
        <w:tc>
          <w:tcPr>
            <w:tcW w:w="491" w:type="pct"/>
            <w:tcBorders>
              <w:top w:val="nil"/>
              <w:left w:val="nil"/>
              <w:bottom w:val="single" w:sz="4" w:space="0" w:color="auto"/>
              <w:right w:val="single" w:sz="4" w:space="0" w:color="auto"/>
            </w:tcBorders>
            <w:shd w:val="clear" w:color="auto" w:fill="auto"/>
            <w:vAlign w:val="center"/>
            <w:hideMark/>
          </w:tcPr>
          <w:p w14:paraId="3F15DC32" w14:textId="77777777" w:rsidR="00452AFF" w:rsidRPr="007136A3" w:rsidRDefault="00452AFF" w:rsidP="00163217">
            <w:pPr>
              <w:jc w:val="center"/>
              <w:rPr>
                <w:color w:val="000000"/>
              </w:rPr>
            </w:pPr>
            <w:r w:rsidRPr="007136A3">
              <w:rPr>
                <w:color w:val="000000"/>
              </w:rPr>
              <w:t>4 580,31</w:t>
            </w:r>
          </w:p>
        </w:tc>
      </w:tr>
      <w:tr w:rsidR="00452AFF" w:rsidRPr="007136A3" w14:paraId="746DABC0" w14:textId="77777777" w:rsidTr="00163217">
        <w:trPr>
          <w:trHeight w:val="55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469AE616" w14:textId="77777777" w:rsidR="00452AFF" w:rsidRPr="007136A3" w:rsidRDefault="00452AFF" w:rsidP="00163217">
            <w:pPr>
              <w:jc w:val="center"/>
              <w:rPr>
                <w:color w:val="000000"/>
              </w:rPr>
            </w:pPr>
            <w:r w:rsidRPr="007136A3">
              <w:rPr>
                <w:color w:val="000000"/>
              </w:rPr>
              <w:t> </w:t>
            </w:r>
          </w:p>
        </w:tc>
        <w:tc>
          <w:tcPr>
            <w:tcW w:w="2305" w:type="pct"/>
            <w:tcBorders>
              <w:top w:val="nil"/>
              <w:left w:val="nil"/>
              <w:bottom w:val="single" w:sz="4" w:space="0" w:color="auto"/>
              <w:right w:val="single" w:sz="4" w:space="0" w:color="auto"/>
            </w:tcBorders>
            <w:shd w:val="clear" w:color="auto" w:fill="auto"/>
            <w:vAlign w:val="center"/>
            <w:hideMark/>
          </w:tcPr>
          <w:p w14:paraId="3F79B5A1" w14:textId="77777777" w:rsidR="00452AFF" w:rsidRPr="007136A3" w:rsidRDefault="00452AFF" w:rsidP="00163217">
            <w:r w:rsidRPr="007136A3">
              <w:t>Итого стоимость строительства в ценах 2021 г. (ИПЦ: 2020г.-107,1, 2021г.-106,9) без НДС</w:t>
            </w:r>
          </w:p>
        </w:tc>
        <w:tc>
          <w:tcPr>
            <w:tcW w:w="544" w:type="pct"/>
            <w:tcBorders>
              <w:top w:val="nil"/>
              <w:left w:val="nil"/>
              <w:bottom w:val="single" w:sz="4" w:space="0" w:color="auto"/>
              <w:right w:val="single" w:sz="4" w:space="0" w:color="auto"/>
            </w:tcBorders>
            <w:shd w:val="clear" w:color="auto" w:fill="auto"/>
            <w:noWrap/>
            <w:vAlign w:val="center"/>
            <w:hideMark/>
          </w:tcPr>
          <w:p w14:paraId="3B39C0F3" w14:textId="77777777" w:rsidR="00452AFF" w:rsidRPr="007136A3" w:rsidRDefault="00452AFF" w:rsidP="00163217">
            <w:pPr>
              <w:jc w:val="center"/>
              <w:rPr>
                <w:color w:val="000000"/>
              </w:rPr>
            </w:pPr>
            <w:r w:rsidRPr="007136A3">
              <w:rPr>
                <w:color w:val="000000"/>
              </w:rPr>
              <w:t>4 514,88</w:t>
            </w:r>
          </w:p>
        </w:tc>
        <w:tc>
          <w:tcPr>
            <w:tcW w:w="547" w:type="pct"/>
            <w:tcBorders>
              <w:top w:val="nil"/>
              <w:left w:val="nil"/>
              <w:bottom w:val="single" w:sz="4" w:space="0" w:color="auto"/>
              <w:right w:val="single" w:sz="4" w:space="0" w:color="auto"/>
            </w:tcBorders>
            <w:shd w:val="clear" w:color="auto" w:fill="auto"/>
            <w:noWrap/>
            <w:vAlign w:val="center"/>
            <w:hideMark/>
          </w:tcPr>
          <w:p w14:paraId="31ABED7D" w14:textId="77777777" w:rsidR="00452AFF" w:rsidRPr="007136A3" w:rsidRDefault="00452AFF" w:rsidP="00163217">
            <w:pPr>
              <w:jc w:val="center"/>
              <w:rPr>
                <w:color w:val="000000"/>
              </w:rPr>
            </w:pPr>
            <w:r w:rsidRPr="007136A3">
              <w:rPr>
                <w:color w:val="000000"/>
              </w:rPr>
              <w:t>2,43</w:t>
            </w:r>
          </w:p>
        </w:tc>
        <w:tc>
          <w:tcPr>
            <w:tcW w:w="440" w:type="pct"/>
            <w:tcBorders>
              <w:top w:val="nil"/>
              <w:left w:val="nil"/>
              <w:bottom w:val="single" w:sz="4" w:space="0" w:color="auto"/>
              <w:right w:val="single" w:sz="4" w:space="0" w:color="auto"/>
            </w:tcBorders>
            <w:shd w:val="clear" w:color="auto" w:fill="auto"/>
            <w:noWrap/>
            <w:vAlign w:val="center"/>
            <w:hideMark/>
          </w:tcPr>
          <w:p w14:paraId="2BC2ABA1" w14:textId="77777777" w:rsidR="00452AFF" w:rsidRPr="007136A3" w:rsidRDefault="00452AFF" w:rsidP="00163217">
            <w:pPr>
              <w:jc w:val="center"/>
              <w:rPr>
                <w:color w:val="000000"/>
              </w:rPr>
            </w:pPr>
            <w:r w:rsidRPr="007136A3">
              <w:rPr>
                <w:color w:val="000000"/>
              </w:rPr>
              <w:t>212,05</w:t>
            </w:r>
          </w:p>
        </w:tc>
        <w:tc>
          <w:tcPr>
            <w:tcW w:w="447" w:type="pct"/>
            <w:tcBorders>
              <w:top w:val="nil"/>
              <w:left w:val="nil"/>
              <w:bottom w:val="single" w:sz="4" w:space="0" w:color="auto"/>
              <w:right w:val="single" w:sz="4" w:space="0" w:color="auto"/>
            </w:tcBorders>
            <w:shd w:val="clear" w:color="auto" w:fill="auto"/>
            <w:noWrap/>
            <w:vAlign w:val="center"/>
            <w:hideMark/>
          </w:tcPr>
          <w:p w14:paraId="663F0372" w14:textId="77777777" w:rsidR="00452AFF" w:rsidRPr="007136A3" w:rsidRDefault="00452AFF" w:rsidP="00163217">
            <w:pPr>
              <w:jc w:val="center"/>
              <w:rPr>
                <w:color w:val="000000"/>
              </w:rPr>
            </w:pPr>
            <w:r w:rsidRPr="007136A3">
              <w:rPr>
                <w:color w:val="000000"/>
              </w:rPr>
              <w:t>345,39</w:t>
            </w:r>
          </w:p>
        </w:tc>
        <w:tc>
          <w:tcPr>
            <w:tcW w:w="491" w:type="pct"/>
            <w:tcBorders>
              <w:top w:val="nil"/>
              <w:left w:val="nil"/>
              <w:bottom w:val="single" w:sz="4" w:space="0" w:color="auto"/>
              <w:right w:val="single" w:sz="4" w:space="0" w:color="auto"/>
            </w:tcBorders>
            <w:shd w:val="clear" w:color="auto" w:fill="auto"/>
            <w:vAlign w:val="center"/>
            <w:hideMark/>
          </w:tcPr>
          <w:p w14:paraId="1A7422F4" w14:textId="77777777" w:rsidR="00452AFF" w:rsidRPr="007136A3" w:rsidRDefault="00452AFF" w:rsidP="00163217">
            <w:pPr>
              <w:jc w:val="center"/>
              <w:rPr>
                <w:color w:val="000000"/>
              </w:rPr>
            </w:pPr>
            <w:r w:rsidRPr="007136A3">
              <w:rPr>
                <w:color w:val="000000"/>
              </w:rPr>
              <w:t>5 074,75</w:t>
            </w:r>
          </w:p>
        </w:tc>
      </w:tr>
    </w:tbl>
    <w:p w14:paraId="2E62DF09" w14:textId="77777777" w:rsidR="00452AFF" w:rsidRDefault="00452AFF" w:rsidP="00452AFF">
      <w:pPr>
        <w:ind w:firstLine="709"/>
        <w:jc w:val="both"/>
        <w:rPr>
          <w:sz w:val="28"/>
          <w:szCs w:val="28"/>
        </w:rPr>
      </w:pPr>
    </w:p>
    <w:p w14:paraId="22132088" w14:textId="77777777" w:rsidR="00452AFF" w:rsidRDefault="00452AFF" w:rsidP="00452AFF">
      <w:pPr>
        <w:ind w:firstLine="709"/>
        <w:jc w:val="both"/>
        <w:rPr>
          <w:sz w:val="28"/>
          <w:szCs w:val="28"/>
        </w:rPr>
      </w:pPr>
    </w:p>
    <w:p w14:paraId="52D3C717" w14:textId="77777777" w:rsidR="00452AFF" w:rsidRPr="00E935D5" w:rsidRDefault="00452AFF" w:rsidP="00452AFF">
      <w:pPr>
        <w:ind w:firstLine="709"/>
        <w:jc w:val="center"/>
        <w:rPr>
          <w:sz w:val="28"/>
          <w:szCs w:val="28"/>
        </w:rPr>
      </w:pPr>
      <w:r w:rsidRPr="00E935D5">
        <w:rPr>
          <w:sz w:val="28"/>
          <w:szCs w:val="28"/>
        </w:rPr>
        <w:lastRenderedPageBreak/>
        <w:t xml:space="preserve">Расчет затрат </w:t>
      </w:r>
      <w:r w:rsidRPr="00504389">
        <w:rPr>
          <w:sz w:val="28"/>
          <w:szCs w:val="28"/>
        </w:rPr>
        <w:t>РЭК Кузбасса</w:t>
      </w:r>
      <w:r w:rsidRPr="00E935D5">
        <w:rPr>
          <w:sz w:val="28"/>
          <w:szCs w:val="28"/>
        </w:rPr>
        <w:t xml:space="preserve"> на строительство ВОЛС по двум одноцепным ВЛ 110 </w:t>
      </w:r>
      <w:proofErr w:type="spellStart"/>
      <w:r w:rsidRPr="00E935D5">
        <w:rPr>
          <w:sz w:val="28"/>
          <w:szCs w:val="28"/>
        </w:rPr>
        <w:t>кВ</w:t>
      </w:r>
      <w:proofErr w:type="spellEnd"/>
      <w:r w:rsidRPr="00E935D5">
        <w:rPr>
          <w:sz w:val="28"/>
          <w:szCs w:val="28"/>
        </w:rPr>
        <w:t xml:space="preserve"> отпайками от ВJI 110 </w:t>
      </w:r>
      <w:proofErr w:type="spellStart"/>
      <w:r w:rsidRPr="00E935D5">
        <w:rPr>
          <w:sz w:val="28"/>
          <w:szCs w:val="28"/>
        </w:rPr>
        <w:t>кВ</w:t>
      </w:r>
      <w:proofErr w:type="spellEnd"/>
      <w:r w:rsidRPr="00E935D5">
        <w:rPr>
          <w:sz w:val="28"/>
          <w:szCs w:val="28"/>
        </w:rPr>
        <w:t xml:space="preserve"> </w:t>
      </w:r>
      <w:proofErr w:type="spellStart"/>
      <w:r w:rsidRPr="00E935D5">
        <w:rPr>
          <w:sz w:val="28"/>
          <w:szCs w:val="28"/>
        </w:rPr>
        <w:t>Шестаковская</w:t>
      </w:r>
      <w:proofErr w:type="spellEnd"/>
      <w:r w:rsidRPr="00E935D5">
        <w:rPr>
          <w:sz w:val="28"/>
          <w:szCs w:val="28"/>
        </w:rPr>
        <w:t xml:space="preserve"> - Бачатская-1, 2 до ПС 110 </w:t>
      </w:r>
      <w:proofErr w:type="spellStart"/>
      <w:r w:rsidRPr="00E935D5">
        <w:rPr>
          <w:sz w:val="28"/>
          <w:szCs w:val="28"/>
        </w:rPr>
        <w:t>кВ</w:t>
      </w:r>
      <w:proofErr w:type="spellEnd"/>
      <w:r w:rsidRPr="00E935D5">
        <w:rPr>
          <w:sz w:val="28"/>
          <w:szCs w:val="28"/>
        </w:rPr>
        <w:t xml:space="preserve"> </w:t>
      </w:r>
      <w:proofErr w:type="spellStart"/>
      <w:r w:rsidRPr="00E935D5">
        <w:rPr>
          <w:sz w:val="28"/>
          <w:szCs w:val="28"/>
        </w:rPr>
        <w:t>Бочаты</w:t>
      </w:r>
      <w:proofErr w:type="spellEnd"/>
      <w:r w:rsidRPr="00E935D5">
        <w:rPr>
          <w:sz w:val="28"/>
          <w:szCs w:val="28"/>
        </w:rPr>
        <w:t xml:space="preserve"> на основании сводного сметного расчета проекта - аналога</w:t>
      </w:r>
    </w:p>
    <w:p w14:paraId="21899459" w14:textId="77777777" w:rsidR="00452AFF" w:rsidRPr="00E935D5" w:rsidRDefault="00452AFF" w:rsidP="00452AFF">
      <w:pPr>
        <w:ind w:firstLine="709"/>
        <w:jc w:val="right"/>
        <w:rPr>
          <w:sz w:val="28"/>
          <w:szCs w:val="28"/>
        </w:rPr>
      </w:pPr>
      <w:r>
        <w:rPr>
          <w:sz w:val="28"/>
          <w:szCs w:val="28"/>
        </w:rPr>
        <w:t>Таблица 8</w:t>
      </w:r>
    </w:p>
    <w:tbl>
      <w:tblPr>
        <w:tblW w:w="5000" w:type="pct"/>
        <w:tblLook w:val="04A0" w:firstRow="1" w:lastRow="0" w:firstColumn="1" w:lastColumn="0" w:noHBand="0" w:noVBand="1"/>
      </w:tblPr>
      <w:tblGrid>
        <w:gridCol w:w="640"/>
        <w:gridCol w:w="6756"/>
        <w:gridCol w:w="1573"/>
        <w:gridCol w:w="1757"/>
        <w:gridCol w:w="1261"/>
        <w:gridCol w:w="1290"/>
        <w:gridCol w:w="1424"/>
      </w:tblGrid>
      <w:tr w:rsidR="00452AFF" w:rsidRPr="007136A3" w14:paraId="21093EC2" w14:textId="77777777" w:rsidTr="00163217">
        <w:trPr>
          <w:trHeight w:val="458"/>
        </w:trPr>
        <w:tc>
          <w:tcPr>
            <w:tcW w:w="2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0CEFC0" w14:textId="77777777" w:rsidR="00452AFF" w:rsidRPr="007136A3" w:rsidRDefault="00452AFF" w:rsidP="00163217">
            <w:pPr>
              <w:jc w:val="center"/>
              <w:rPr>
                <w:color w:val="000000"/>
              </w:rPr>
            </w:pPr>
            <w:r w:rsidRPr="007136A3">
              <w:t>№ п/п</w:t>
            </w:r>
          </w:p>
        </w:tc>
        <w:tc>
          <w:tcPr>
            <w:tcW w:w="230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56754A" w14:textId="77777777" w:rsidR="00452AFF" w:rsidRPr="007136A3" w:rsidRDefault="00452AFF" w:rsidP="00163217">
            <w:pPr>
              <w:jc w:val="center"/>
              <w:rPr>
                <w:color w:val="000000"/>
              </w:rPr>
            </w:pPr>
            <w:r w:rsidRPr="007136A3">
              <w:t>Наименование объекта</w:t>
            </w:r>
          </w:p>
        </w:tc>
        <w:tc>
          <w:tcPr>
            <w:tcW w:w="5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E57DE" w14:textId="77777777" w:rsidR="00452AFF" w:rsidRPr="007136A3" w:rsidRDefault="00452AFF" w:rsidP="00163217">
            <w:pPr>
              <w:jc w:val="center"/>
            </w:pPr>
            <w:r w:rsidRPr="007136A3">
              <w:t xml:space="preserve">СМР, тыс. руб. </w:t>
            </w:r>
          </w:p>
        </w:tc>
        <w:tc>
          <w:tcPr>
            <w:tcW w:w="5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DDE480" w14:textId="77777777" w:rsidR="00452AFF" w:rsidRPr="007136A3" w:rsidRDefault="00452AFF" w:rsidP="00163217">
            <w:pPr>
              <w:jc w:val="center"/>
            </w:pPr>
            <w:r w:rsidRPr="007136A3">
              <w:t xml:space="preserve">Оборудование, тыс. руб. </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3B7ED" w14:textId="77777777" w:rsidR="00452AFF" w:rsidRPr="007136A3" w:rsidRDefault="00452AFF" w:rsidP="00163217">
            <w:pPr>
              <w:jc w:val="center"/>
            </w:pPr>
            <w:r w:rsidRPr="007136A3">
              <w:t xml:space="preserve">ПИР, тыс. руб. </w:t>
            </w:r>
          </w:p>
        </w:tc>
        <w:tc>
          <w:tcPr>
            <w:tcW w:w="4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03C621" w14:textId="77777777" w:rsidR="00452AFF" w:rsidRPr="007136A3" w:rsidRDefault="00452AFF" w:rsidP="00163217">
            <w:pPr>
              <w:jc w:val="center"/>
            </w:pPr>
            <w:r w:rsidRPr="007136A3">
              <w:t xml:space="preserve">Прочие, тыс. руб. </w:t>
            </w:r>
          </w:p>
        </w:tc>
        <w:tc>
          <w:tcPr>
            <w:tcW w:w="4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D4C151" w14:textId="77777777" w:rsidR="00452AFF" w:rsidRPr="007136A3" w:rsidRDefault="00452AFF" w:rsidP="00163217">
            <w:pPr>
              <w:jc w:val="center"/>
            </w:pPr>
            <w:r w:rsidRPr="007136A3">
              <w:t xml:space="preserve">Общая стоимость, тыс. руб. </w:t>
            </w:r>
          </w:p>
        </w:tc>
      </w:tr>
      <w:tr w:rsidR="00452AFF" w:rsidRPr="007136A3" w14:paraId="4036B064" w14:textId="77777777" w:rsidTr="00163217">
        <w:trPr>
          <w:trHeight w:val="458"/>
        </w:trPr>
        <w:tc>
          <w:tcPr>
            <w:tcW w:w="226" w:type="pct"/>
            <w:vMerge/>
            <w:tcBorders>
              <w:top w:val="single" w:sz="4" w:space="0" w:color="auto"/>
              <w:left w:val="single" w:sz="4" w:space="0" w:color="auto"/>
              <w:bottom w:val="single" w:sz="4" w:space="0" w:color="000000"/>
              <w:right w:val="single" w:sz="4" w:space="0" w:color="auto"/>
            </w:tcBorders>
            <w:vAlign w:val="center"/>
            <w:hideMark/>
          </w:tcPr>
          <w:p w14:paraId="7AB9558A" w14:textId="77777777" w:rsidR="00452AFF" w:rsidRPr="007136A3" w:rsidRDefault="00452AFF" w:rsidP="00163217">
            <w:pPr>
              <w:rPr>
                <w:color w:val="000000"/>
              </w:rPr>
            </w:pPr>
          </w:p>
        </w:tc>
        <w:tc>
          <w:tcPr>
            <w:tcW w:w="2306" w:type="pct"/>
            <w:vMerge/>
            <w:tcBorders>
              <w:top w:val="single" w:sz="4" w:space="0" w:color="auto"/>
              <w:left w:val="single" w:sz="4" w:space="0" w:color="auto"/>
              <w:bottom w:val="single" w:sz="4" w:space="0" w:color="000000"/>
              <w:right w:val="single" w:sz="4" w:space="0" w:color="auto"/>
            </w:tcBorders>
            <w:vAlign w:val="center"/>
            <w:hideMark/>
          </w:tcPr>
          <w:p w14:paraId="331390C3" w14:textId="77777777" w:rsidR="00452AFF" w:rsidRPr="007136A3" w:rsidRDefault="00452AFF" w:rsidP="00163217">
            <w:pPr>
              <w:rPr>
                <w:color w:val="000000"/>
              </w:rPr>
            </w:pPr>
          </w:p>
        </w:tc>
        <w:tc>
          <w:tcPr>
            <w:tcW w:w="543" w:type="pct"/>
            <w:vMerge/>
            <w:tcBorders>
              <w:top w:val="single" w:sz="4" w:space="0" w:color="auto"/>
              <w:left w:val="single" w:sz="4" w:space="0" w:color="auto"/>
              <w:bottom w:val="single" w:sz="4" w:space="0" w:color="000000"/>
              <w:right w:val="single" w:sz="4" w:space="0" w:color="auto"/>
            </w:tcBorders>
            <w:vAlign w:val="center"/>
            <w:hideMark/>
          </w:tcPr>
          <w:p w14:paraId="10A5459C" w14:textId="77777777" w:rsidR="00452AFF" w:rsidRPr="007136A3" w:rsidRDefault="00452AFF" w:rsidP="00163217"/>
        </w:tc>
        <w:tc>
          <w:tcPr>
            <w:tcW w:w="549" w:type="pct"/>
            <w:vMerge/>
            <w:tcBorders>
              <w:top w:val="single" w:sz="4" w:space="0" w:color="auto"/>
              <w:left w:val="single" w:sz="4" w:space="0" w:color="auto"/>
              <w:bottom w:val="single" w:sz="4" w:space="0" w:color="000000"/>
              <w:right w:val="single" w:sz="4" w:space="0" w:color="auto"/>
            </w:tcBorders>
            <w:vAlign w:val="center"/>
            <w:hideMark/>
          </w:tcPr>
          <w:p w14:paraId="2F6C3110" w14:textId="77777777" w:rsidR="00452AFF" w:rsidRPr="007136A3" w:rsidRDefault="00452AFF" w:rsidP="00163217"/>
        </w:tc>
        <w:tc>
          <w:tcPr>
            <w:tcW w:w="437" w:type="pct"/>
            <w:vMerge/>
            <w:tcBorders>
              <w:top w:val="single" w:sz="4" w:space="0" w:color="auto"/>
              <w:left w:val="single" w:sz="4" w:space="0" w:color="auto"/>
              <w:bottom w:val="single" w:sz="4" w:space="0" w:color="000000"/>
              <w:right w:val="single" w:sz="4" w:space="0" w:color="auto"/>
            </w:tcBorders>
            <w:vAlign w:val="center"/>
            <w:hideMark/>
          </w:tcPr>
          <w:p w14:paraId="64A2FFE9" w14:textId="77777777" w:rsidR="00452AFF" w:rsidRPr="007136A3" w:rsidRDefault="00452AFF" w:rsidP="00163217"/>
        </w:tc>
        <w:tc>
          <w:tcPr>
            <w:tcW w:w="447" w:type="pct"/>
            <w:vMerge/>
            <w:tcBorders>
              <w:top w:val="single" w:sz="4" w:space="0" w:color="auto"/>
              <w:left w:val="single" w:sz="4" w:space="0" w:color="auto"/>
              <w:bottom w:val="single" w:sz="4" w:space="0" w:color="000000"/>
              <w:right w:val="single" w:sz="4" w:space="0" w:color="auto"/>
            </w:tcBorders>
            <w:vAlign w:val="center"/>
            <w:hideMark/>
          </w:tcPr>
          <w:p w14:paraId="5C408A53" w14:textId="77777777" w:rsidR="00452AFF" w:rsidRPr="007136A3" w:rsidRDefault="00452AFF" w:rsidP="00163217"/>
        </w:tc>
        <w:tc>
          <w:tcPr>
            <w:tcW w:w="492" w:type="pct"/>
            <w:vMerge/>
            <w:tcBorders>
              <w:top w:val="single" w:sz="4" w:space="0" w:color="auto"/>
              <w:left w:val="single" w:sz="4" w:space="0" w:color="auto"/>
              <w:bottom w:val="single" w:sz="4" w:space="0" w:color="000000"/>
              <w:right w:val="single" w:sz="4" w:space="0" w:color="auto"/>
            </w:tcBorders>
            <w:vAlign w:val="center"/>
            <w:hideMark/>
          </w:tcPr>
          <w:p w14:paraId="33077595" w14:textId="77777777" w:rsidR="00452AFF" w:rsidRPr="007136A3" w:rsidRDefault="00452AFF" w:rsidP="00163217"/>
        </w:tc>
      </w:tr>
      <w:tr w:rsidR="00452AFF" w:rsidRPr="007136A3" w14:paraId="65025A4B" w14:textId="77777777" w:rsidTr="00163217">
        <w:trPr>
          <w:trHeight w:val="87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0D19CF50" w14:textId="77777777" w:rsidR="00452AFF" w:rsidRPr="007136A3" w:rsidRDefault="00452AFF" w:rsidP="00163217">
            <w:pPr>
              <w:jc w:val="center"/>
              <w:rPr>
                <w:color w:val="000000"/>
              </w:rPr>
            </w:pPr>
            <w:r w:rsidRPr="007136A3">
              <w:rPr>
                <w:color w:val="000000"/>
              </w:rPr>
              <w:t>1</w:t>
            </w:r>
          </w:p>
        </w:tc>
        <w:tc>
          <w:tcPr>
            <w:tcW w:w="4774" w:type="pct"/>
            <w:gridSpan w:val="6"/>
            <w:tcBorders>
              <w:top w:val="single" w:sz="4" w:space="0" w:color="auto"/>
              <w:left w:val="nil"/>
              <w:bottom w:val="single" w:sz="4" w:space="0" w:color="auto"/>
              <w:right w:val="single" w:sz="4" w:space="0" w:color="000000"/>
            </w:tcBorders>
            <w:shd w:val="clear" w:color="auto" w:fill="auto"/>
            <w:vAlign w:val="center"/>
            <w:hideMark/>
          </w:tcPr>
          <w:p w14:paraId="3232E184" w14:textId="77777777" w:rsidR="00452AFF" w:rsidRPr="007136A3" w:rsidRDefault="00452AFF" w:rsidP="00163217">
            <w:pPr>
              <w:rPr>
                <w:color w:val="000000"/>
              </w:rPr>
            </w:pPr>
            <w:r w:rsidRPr="007136A3">
              <w:rPr>
                <w:color w:val="000000"/>
              </w:rPr>
              <w:t xml:space="preserve">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w:t>
            </w:r>
            <w:proofErr w:type="spellStart"/>
            <w:r w:rsidRPr="007136A3">
              <w:rPr>
                <w:color w:val="000000"/>
              </w:rPr>
              <w:t>кВ</w:t>
            </w:r>
            <w:proofErr w:type="spellEnd"/>
            <w:r w:rsidRPr="007136A3">
              <w:rPr>
                <w:color w:val="000000"/>
              </w:rPr>
              <w:t xml:space="preserve"> </w:t>
            </w:r>
            <w:proofErr w:type="spellStart"/>
            <w:r w:rsidRPr="007136A3">
              <w:rPr>
                <w:color w:val="000000"/>
              </w:rPr>
              <w:t>Бочаты</w:t>
            </w:r>
            <w:proofErr w:type="spellEnd"/>
            <w:r w:rsidRPr="007136A3">
              <w:rPr>
                <w:color w:val="000000"/>
              </w:rPr>
              <w:t xml:space="preserve"> до ДС ЦУС ТСО </w:t>
            </w:r>
          </w:p>
        </w:tc>
      </w:tr>
      <w:tr w:rsidR="00452AFF" w:rsidRPr="007136A3" w14:paraId="4850CE39" w14:textId="77777777" w:rsidTr="00163217">
        <w:trPr>
          <w:trHeight w:val="1305"/>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264EEB2E" w14:textId="77777777" w:rsidR="00452AFF" w:rsidRPr="007136A3" w:rsidRDefault="00452AFF" w:rsidP="00163217">
            <w:pPr>
              <w:jc w:val="center"/>
              <w:rPr>
                <w:color w:val="000000"/>
              </w:rPr>
            </w:pPr>
            <w:r w:rsidRPr="007136A3">
              <w:rPr>
                <w:color w:val="000000"/>
              </w:rPr>
              <w:t> </w:t>
            </w:r>
          </w:p>
        </w:tc>
        <w:tc>
          <w:tcPr>
            <w:tcW w:w="2306" w:type="pct"/>
            <w:tcBorders>
              <w:top w:val="nil"/>
              <w:left w:val="nil"/>
              <w:bottom w:val="single" w:sz="4" w:space="0" w:color="auto"/>
              <w:right w:val="single" w:sz="4" w:space="0" w:color="auto"/>
            </w:tcBorders>
            <w:shd w:val="clear" w:color="auto" w:fill="auto"/>
            <w:vAlign w:val="center"/>
            <w:hideMark/>
          </w:tcPr>
          <w:p w14:paraId="3CA107D2" w14:textId="77777777" w:rsidR="00452AFF" w:rsidRPr="007136A3" w:rsidRDefault="00452AFF" w:rsidP="00163217">
            <w:r w:rsidRPr="007136A3">
              <w:t xml:space="preserve">Объект аналог "Техническое перевооружение </w:t>
            </w:r>
            <w:proofErr w:type="spellStart"/>
            <w:r w:rsidRPr="007136A3">
              <w:t>двухцепной</w:t>
            </w:r>
            <w:proofErr w:type="spellEnd"/>
            <w:r w:rsidRPr="007136A3">
              <w:t xml:space="preserve"> ВЛ 110 </w:t>
            </w:r>
            <w:proofErr w:type="spellStart"/>
            <w:r w:rsidRPr="007136A3">
              <w:t>кВ</w:t>
            </w:r>
            <w:proofErr w:type="spellEnd"/>
            <w:r w:rsidRPr="007136A3">
              <w:t xml:space="preserve"> </w:t>
            </w:r>
            <w:proofErr w:type="spellStart"/>
            <w:r w:rsidRPr="007136A3">
              <w:t>Мысковская</w:t>
            </w:r>
            <w:proofErr w:type="spellEnd"/>
            <w:r w:rsidRPr="007136A3">
              <w:t xml:space="preserve"> – Междуреченская I,  II цепи (1952г./1958г.) с отпайками с  заменой провода , дефектной арматуры и изоляции» (выдержка из ССР Гл.1-12, смета 05-01-01) 18,479 км (в ценах на 01.01.2018)</w:t>
            </w:r>
          </w:p>
        </w:tc>
        <w:tc>
          <w:tcPr>
            <w:tcW w:w="543" w:type="pct"/>
            <w:tcBorders>
              <w:top w:val="nil"/>
              <w:left w:val="nil"/>
              <w:bottom w:val="single" w:sz="4" w:space="0" w:color="auto"/>
              <w:right w:val="single" w:sz="4" w:space="0" w:color="auto"/>
            </w:tcBorders>
            <w:shd w:val="clear" w:color="auto" w:fill="auto"/>
            <w:vAlign w:val="center"/>
            <w:hideMark/>
          </w:tcPr>
          <w:p w14:paraId="08B5E167" w14:textId="77777777" w:rsidR="00452AFF" w:rsidRPr="007136A3" w:rsidRDefault="00452AFF" w:rsidP="00163217">
            <w:pPr>
              <w:jc w:val="center"/>
              <w:rPr>
                <w:color w:val="000000"/>
              </w:rPr>
            </w:pPr>
            <w:r w:rsidRPr="007136A3">
              <w:rPr>
                <w:color w:val="000000"/>
              </w:rPr>
              <w:t>8 991,46</w:t>
            </w:r>
          </w:p>
        </w:tc>
        <w:tc>
          <w:tcPr>
            <w:tcW w:w="549" w:type="pct"/>
            <w:tcBorders>
              <w:top w:val="nil"/>
              <w:left w:val="nil"/>
              <w:bottom w:val="single" w:sz="4" w:space="0" w:color="auto"/>
              <w:right w:val="single" w:sz="4" w:space="0" w:color="auto"/>
            </w:tcBorders>
            <w:shd w:val="clear" w:color="auto" w:fill="auto"/>
            <w:vAlign w:val="center"/>
            <w:hideMark/>
          </w:tcPr>
          <w:p w14:paraId="4494E54A" w14:textId="77777777" w:rsidR="00452AFF" w:rsidRPr="007136A3" w:rsidRDefault="00452AFF" w:rsidP="00163217">
            <w:pPr>
              <w:jc w:val="center"/>
              <w:rPr>
                <w:color w:val="000000"/>
              </w:rPr>
            </w:pPr>
            <w:r w:rsidRPr="007136A3">
              <w:rPr>
                <w:color w:val="000000"/>
              </w:rPr>
              <w:t>4,98</w:t>
            </w:r>
          </w:p>
        </w:tc>
        <w:tc>
          <w:tcPr>
            <w:tcW w:w="437" w:type="pct"/>
            <w:tcBorders>
              <w:top w:val="nil"/>
              <w:left w:val="nil"/>
              <w:bottom w:val="single" w:sz="4" w:space="0" w:color="auto"/>
              <w:right w:val="single" w:sz="4" w:space="0" w:color="auto"/>
            </w:tcBorders>
            <w:shd w:val="clear" w:color="auto" w:fill="auto"/>
            <w:vAlign w:val="center"/>
            <w:hideMark/>
          </w:tcPr>
          <w:p w14:paraId="1F2D1C8E" w14:textId="77777777" w:rsidR="00452AFF" w:rsidRPr="007136A3" w:rsidRDefault="00452AFF" w:rsidP="00163217">
            <w:pPr>
              <w:jc w:val="center"/>
              <w:rPr>
                <w:color w:val="000000"/>
              </w:rPr>
            </w:pPr>
            <w:r w:rsidRPr="007136A3">
              <w:rPr>
                <w:color w:val="000000"/>
              </w:rPr>
              <w:t> </w:t>
            </w:r>
          </w:p>
        </w:tc>
        <w:tc>
          <w:tcPr>
            <w:tcW w:w="447" w:type="pct"/>
            <w:tcBorders>
              <w:top w:val="nil"/>
              <w:left w:val="nil"/>
              <w:bottom w:val="single" w:sz="4" w:space="0" w:color="auto"/>
              <w:right w:val="single" w:sz="4" w:space="0" w:color="auto"/>
            </w:tcBorders>
            <w:shd w:val="clear" w:color="auto" w:fill="auto"/>
            <w:vAlign w:val="center"/>
            <w:hideMark/>
          </w:tcPr>
          <w:p w14:paraId="20AD30CE" w14:textId="77777777" w:rsidR="00452AFF" w:rsidRPr="007136A3" w:rsidRDefault="00452AFF" w:rsidP="00163217">
            <w:pPr>
              <w:jc w:val="center"/>
              <w:rPr>
                <w:color w:val="000000"/>
              </w:rPr>
            </w:pPr>
            <w:r w:rsidRPr="007136A3">
              <w:rPr>
                <w:color w:val="000000"/>
              </w:rPr>
              <w:t>128,54</w:t>
            </w:r>
          </w:p>
        </w:tc>
        <w:tc>
          <w:tcPr>
            <w:tcW w:w="492" w:type="pct"/>
            <w:tcBorders>
              <w:top w:val="nil"/>
              <w:left w:val="nil"/>
              <w:bottom w:val="single" w:sz="4" w:space="0" w:color="auto"/>
              <w:right w:val="single" w:sz="4" w:space="0" w:color="auto"/>
            </w:tcBorders>
            <w:shd w:val="clear" w:color="auto" w:fill="auto"/>
            <w:vAlign w:val="center"/>
            <w:hideMark/>
          </w:tcPr>
          <w:p w14:paraId="2F3611AC" w14:textId="77777777" w:rsidR="00452AFF" w:rsidRPr="007136A3" w:rsidRDefault="00452AFF" w:rsidP="00163217">
            <w:pPr>
              <w:jc w:val="center"/>
              <w:rPr>
                <w:color w:val="000000"/>
              </w:rPr>
            </w:pPr>
            <w:r w:rsidRPr="007136A3">
              <w:rPr>
                <w:color w:val="000000"/>
              </w:rPr>
              <w:t>9 124,98</w:t>
            </w:r>
          </w:p>
        </w:tc>
      </w:tr>
      <w:tr w:rsidR="00452AFF" w:rsidRPr="007136A3" w14:paraId="294FB333" w14:textId="77777777" w:rsidTr="00163217">
        <w:trPr>
          <w:trHeight w:val="36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5F043945" w14:textId="77777777" w:rsidR="00452AFF" w:rsidRPr="007136A3" w:rsidRDefault="00452AFF" w:rsidP="00163217">
            <w:pPr>
              <w:jc w:val="center"/>
              <w:rPr>
                <w:color w:val="000000"/>
              </w:rPr>
            </w:pPr>
            <w:r w:rsidRPr="007136A3">
              <w:rPr>
                <w:color w:val="000000"/>
              </w:rPr>
              <w:t> </w:t>
            </w:r>
          </w:p>
        </w:tc>
        <w:tc>
          <w:tcPr>
            <w:tcW w:w="2306" w:type="pct"/>
            <w:tcBorders>
              <w:top w:val="nil"/>
              <w:left w:val="nil"/>
              <w:bottom w:val="single" w:sz="4" w:space="0" w:color="auto"/>
              <w:right w:val="single" w:sz="4" w:space="0" w:color="auto"/>
            </w:tcBorders>
            <w:shd w:val="clear" w:color="auto" w:fill="auto"/>
            <w:vAlign w:val="center"/>
            <w:hideMark/>
          </w:tcPr>
          <w:p w14:paraId="401600BB" w14:textId="77777777" w:rsidR="00452AFF" w:rsidRPr="007136A3" w:rsidRDefault="00452AFF" w:rsidP="00163217">
            <w:pPr>
              <w:rPr>
                <w:color w:val="000000"/>
              </w:rPr>
            </w:pPr>
            <w:r w:rsidRPr="007136A3">
              <w:rPr>
                <w:color w:val="000000"/>
              </w:rPr>
              <w:t>Стоимость 1 км (в ценах на 01.01.2018)</w:t>
            </w:r>
          </w:p>
        </w:tc>
        <w:tc>
          <w:tcPr>
            <w:tcW w:w="543" w:type="pct"/>
            <w:tcBorders>
              <w:top w:val="nil"/>
              <w:left w:val="nil"/>
              <w:bottom w:val="single" w:sz="4" w:space="0" w:color="auto"/>
              <w:right w:val="single" w:sz="4" w:space="0" w:color="auto"/>
            </w:tcBorders>
            <w:shd w:val="clear" w:color="auto" w:fill="auto"/>
            <w:vAlign w:val="center"/>
            <w:hideMark/>
          </w:tcPr>
          <w:p w14:paraId="2726D8A8" w14:textId="77777777" w:rsidR="00452AFF" w:rsidRPr="007136A3" w:rsidRDefault="00452AFF" w:rsidP="00163217">
            <w:pPr>
              <w:jc w:val="center"/>
              <w:rPr>
                <w:color w:val="000000"/>
              </w:rPr>
            </w:pPr>
            <w:r w:rsidRPr="007136A3">
              <w:rPr>
                <w:color w:val="000000"/>
              </w:rPr>
              <w:t>486,58</w:t>
            </w:r>
          </w:p>
        </w:tc>
        <w:tc>
          <w:tcPr>
            <w:tcW w:w="549" w:type="pct"/>
            <w:tcBorders>
              <w:top w:val="nil"/>
              <w:left w:val="nil"/>
              <w:bottom w:val="single" w:sz="4" w:space="0" w:color="auto"/>
              <w:right w:val="single" w:sz="4" w:space="0" w:color="auto"/>
            </w:tcBorders>
            <w:shd w:val="clear" w:color="auto" w:fill="auto"/>
            <w:vAlign w:val="center"/>
            <w:hideMark/>
          </w:tcPr>
          <w:p w14:paraId="18526CE4" w14:textId="77777777" w:rsidR="00452AFF" w:rsidRPr="007136A3" w:rsidRDefault="00452AFF" w:rsidP="00163217">
            <w:pPr>
              <w:jc w:val="center"/>
              <w:rPr>
                <w:color w:val="000000"/>
              </w:rPr>
            </w:pPr>
            <w:r w:rsidRPr="007136A3">
              <w:rPr>
                <w:color w:val="000000"/>
              </w:rPr>
              <w:t>0,27</w:t>
            </w:r>
          </w:p>
        </w:tc>
        <w:tc>
          <w:tcPr>
            <w:tcW w:w="437" w:type="pct"/>
            <w:tcBorders>
              <w:top w:val="nil"/>
              <w:left w:val="nil"/>
              <w:bottom w:val="single" w:sz="4" w:space="0" w:color="auto"/>
              <w:right w:val="single" w:sz="4" w:space="0" w:color="auto"/>
            </w:tcBorders>
            <w:shd w:val="clear" w:color="auto" w:fill="auto"/>
            <w:vAlign w:val="center"/>
            <w:hideMark/>
          </w:tcPr>
          <w:p w14:paraId="2D2821B9" w14:textId="77777777" w:rsidR="00452AFF" w:rsidRPr="007136A3" w:rsidRDefault="00452AFF" w:rsidP="00163217">
            <w:pPr>
              <w:jc w:val="center"/>
              <w:rPr>
                <w:color w:val="000000"/>
              </w:rPr>
            </w:pPr>
            <w:r w:rsidRPr="007136A3">
              <w:rPr>
                <w:color w:val="000000"/>
              </w:rPr>
              <w:t> </w:t>
            </w:r>
          </w:p>
        </w:tc>
        <w:tc>
          <w:tcPr>
            <w:tcW w:w="447" w:type="pct"/>
            <w:tcBorders>
              <w:top w:val="nil"/>
              <w:left w:val="nil"/>
              <w:bottom w:val="single" w:sz="4" w:space="0" w:color="auto"/>
              <w:right w:val="single" w:sz="4" w:space="0" w:color="auto"/>
            </w:tcBorders>
            <w:shd w:val="clear" w:color="auto" w:fill="auto"/>
            <w:vAlign w:val="center"/>
            <w:hideMark/>
          </w:tcPr>
          <w:p w14:paraId="77A28734" w14:textId="77777777" w:rsidR="00452AFF" w:rsidRPr="007136A3" w:rsidRDefault="00452AFF" w:rsidP="00163217">
            <w:pPr>
              <w:jc w:val="center"/>
              <w:rPr>
                <w:color w:val="000000"/>
              </w:rPr>
            </w:pPr>
            <w:r w:rsidRPr="007136A3">
              <w:rPr>
                <w:color w:val="000000"/>
              </w:rPr>
              <w:t>6,96</w:t>
            </w:r>
          </w:p>
        </w:tc>
        <w:tc>
          <w:tcPr>
            <w:tcW w:w="492" w:type="pct"/>
            <w:tcBorders>
              <w:top w:val="nil"/>
              <w:left w:val="nil"/>
              <w:bottom w:val="single" w:sz="4" w:space="0" w:color="auto"/>
              <w:right w:val="single" w:sz="4" w:space="0" w:color="auto"/>
            </w:tcBorders>
            <w:shd w:val="clear" w:color="auto" w:fill="auto"/>
            <w:vAlign w:val="center"/>
            <w:hideMark/>
          </w:tcPr>
          <w:p w14:paraId="3129BD4B" w14:textId="77777777" w:rsidR="00452AFF" w:rsidRPr="007136A3" w:rsidRDefault="00452AFF" w:rsidP="00163217">
            <w:pPr>
              <w:jc w:val="center"/>
              <w:rPr>
                <w:color w:val="000000"/>
              </w:rPr>
            </w:pPr>
            <w:r w:rsidRPr="007136A3">
              <w:rPr>
                <w:color w:val="000000"/>
              </w:rPr>
              <w:t>493,81</w:t>
            </w:r>
          </w:p>
        </w:tc>
      </w:tr>
      <w:tr w:rsidR="00452AFF" w:rsidRPr="007136A3" w14:paraId="0EE6FFF2" w14:textId="77777777" w:rsidTr="00163217">
        <w:trPr>
          <w:trHeight w:val="1890"/>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719A73E8" w14:textId="77777777" w:rsidR="00452AFF" w:rsidRPr="007136A3" w:rsidRDefault="00452AFF" w:rsidP="00163217">
            <w:pPr>
              <w:jc w:val="center"/>
              <w:rPr>
                <w:color w:val="000000"/>
              </w:rPr>
            </w:pPr>
            <w:r w:rsidRPr="007136A3">
              <w:rPr>
                <w:color w:val="000000"/>
              </w:rPr>
              <w:t> </w:t>
            </w:r>
          </w:p>
        </w:tc>
        <w:tc>
          <w:tcPr>
            <w:tcW w:w="2306" w:type="pct"/>
            <w:tcBorders>
              <w:top w:val="nil"/>
              <w:left w:val="nil"/>
              <w:bottom w:val="single" w:sz="4" w:space="0" w:color="auto"/>
              <w:right w:val="single" w:sz="4" w:space="0" w:color="auto"/>
            </w:tcBorders>
            <w:shd w:val="clear" w:color="auto" w:fill="auto"/>
            <w:vAlign w:val="center"/>
            <w:hideMark/>
          </w:tcPr>
          <w:p w14:paraId="4D5D76F4" w14:textId="77777777" w:rsidR="00452AFF" w:rsidRPr="007136A3" w:rsidRDefault="00452AFF" w:rsidP="00163217">
            <w:r w:rsidRPr="007136A3">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w:t>
            </w:r>
            <w:proofErr w:type="spellStart"/>
            <w:r w:rsidRPr="007136A3">
              <w:t>кВ</w:t>
            </w:r>
            <w:proofErr w:type="spellEnd"/>
            <w:r w:rsidRPr="007136A3">
              <w:t xml:space="preserve"> Междуреченская-тяговая до ДС ЦУС ТСО</w:t>
            </w:r>
            <w:r w:rsidRPr="007136A3">
              <w:rPr>
                <w:color w:val="FF0000"/>
              </w:rPr>
              <w:t xml:space="preserve"> 6,63</w:t>
            </w:r>
            <w:r w:rsidRPr="007136A3">
              <w:t xml:space="preserve"> км </w:t>
            </w:r>
          </w:p>
        </w:tc>
        <w:tc>
          <w:tcPr>
            <w:tcW w:w="543" w:type="pct"/>
            <w:tcBorders>
              <w:top w:val="nil"/>
              <w:left w:val="nil"/>
              <w:bottom w:val="single" w:sz="4" w:space="0" w:color="auto"/>
              <w:right w:val="single" w:sz="4" w:space="0" w:color="auto"/>
            </w:tcBorders>
            <w:shd w:val="clear" w:color="auto" w:fill="auto"/>
            <w:noWrap/>
            <w:vAlign w:val="center"/>
            <w:hideMark/>
          </w:tcPr>
          <w:p w14:paraId="15A9493B" w14:textId="77777777" w:rsidR="00452AFF" w:rsidRPr="007136A3" w:rsidRDefault="00452AFF" w:rsidP="00163217">
            <w:pPr>
              <w:jc w:val="center"/>
              <w:rPr>
                <w:color w:val="000000"/>
              </w:rPr>
            </w:pPr>
            <w:r w:rsidRPr="007136A3">
              <w:rPr>
                <w:color w:val="000000"/>
              </w:rPr>
              <w:t>3 226,03</w:t>
            </w:r>
          </w:p>
        </w:tc>
        <w:tc>
          <w:tcPr>
            <w:tcW w:w="549" w:type="pct"/>
            <w:tcBorders>
              <w:top w:val="nil"/>
              <w:left w:val="nil"/>
              <w:bottom w:val="single" w:sz="4" w:space="0" w:color="auto"/>
              <w:right w:val="single" w:sz="4" w:space="0" w:color="auto"/>
            </w:tcBorders>
            <w:shd w:val="clear" w:color="auto" w:fill="auto"/>
            <w:noWrap/>
            <w:vAlign w:val="center"/>
            <w:hideMark/>
          </w:tcPr>
          <w:p w14:paraId="1A6B2711" w14:textId="77777777" w:rsidR="00452AFF" w:rsidRPr="007136A3" w:rsidRDefault="00452AFF" w:rsidP="00163217">
            <w:pPr>
              <w:jc w:val="center"/>
              <w:rPr>
                <w:color w:val="000000"/>
              </w:rPr>
            </w:pPr>
            <w:r w:rsidRPr="007136A3">
              <w:rPr>
                <w:color w:val="000000"/>
              </w:rPr>
              <w:t>1,79</w:t>
            </w:r>
          </w:p>
        </w:tc>
        <w:tc>
          <w:tcPr>
            <w:tcW w:w="437" w:type="pct"/>
            <w:tcBorders>
              <w:top w:val="nil"/>
              <w:left w:val="nil"/>
              <w:bottom w:val="single" w:sz="4" w:space="0" w:color="auto"/>
              <w:right w:val="single" w:sz="4" w:space="0" w:color="auto"/>
            </w:tcBorders>
            <w:shd w:val="clear" w:color="auto" w:fill="auto"/>
            <w:noWrap/>
            <w:vAlign w:val="center"/>
            <w:hideMark/>
          </w:tcPr>
          <w:p w14:paraId="1BC6675B" w14:textId="77777777" w:rsidR="00452AFF" w:rsidRPr="007136A3" w:rsidRDefault="00452AFF" w:rsidP="00163217">
            <w:pPr>
              <w:jc w:val="center"/>
              <w:rPr>
                <w:color w:val="000000"/>
              </w:rPr>
            </w:pPr>
            <w:r w:rsidRPr="007136A3">
              <w:rPr>
                <w:color w:val="000000"/>
              </w:rPr>
              <w:t>0,00</w:t>
            </w:r>
          </w:p>
        </w:tc>
        <w:tc>
          <w:tcPr>
            <w:tcW w:w="447" w:type="pct"/>
            <w:tcBorders>
              <w:top w:val="nil"/>
              <w:left w:val="nil"/>
              <w:bottom w:val="single" w:sz="4" w:space="0" w:color="auto"/>
              <w:right w:val="single" w:sz="4" w:space="0" w:color="auto"/>
            </w:tcBorders>
            <w:shd w:val="clear" w:color="auto" w:fill="auto"/>
            <w:noWrap/>
            <w:vAlign w:val="center"/>
            <w:hideMark/>
          </w:tcPr>
          <w:p w14:paraId="2577E008" w14:textId="77777777" w:rsidR="00452AFF" w:rsidRPr="007136A3" w:rsidRDefault="00452AFF" w:rsidP="00163217">
            <w:pPr>
              <w:jc w:val="center"/>
              <w:rPr>
                <w:color w:val="000000"/>
              </w:rPr>
            </w:pPr>
            <w:r w:rsidRPr="007136A3">
              <w:rPr>
                <w:color w:val="000000"/>
              </w:rPr>
              <w:t>46,14</w:t>
            </w:r>
          </w:p>
        </w:tc>
        <w:tc>
          <w:tcPr>
            <w:tcW w:w="492" w:type="pct"/>
            <w:tcBorders>
              <w:top w:val="nil"/>
              <w:left w:val="nil"/>
              <w:bottom w:val="single" w:sz="4" w:space="0" w:color="auto"/>
              <w:right w:val="single" w:sz="4" w:space="0" w:color="auto"/>
            </w:tcBorders>
            <w:shd w:val="clear" w:color="auto" w:fill="auto"/>
            <w:vAlign w:val="center"/>
            <w:hideMark/>
          </w:tcPr>
          <w:p w14:paraId="02DA61CF" w14:textId="77777777" w:rsidR="00452AFF" w:rsidRPr="007136A3" w:rsidRDefault="00452AFF" w:rsidP="00163217">
            <w:pPr>
              <w:jc w:val="center"/>
              <w:rPr>
                <w:color w:val="000000"/>
              </w:rPr>
            </w:pPr>
            <w:r w:rsidRPr="007136A3">
              <w:rPr>
                <w:color w:val="000000"/>
              </w:rPr>
              <w:t>3 273,96</w:t>
            </w:r>
          </w:p>
        </w:tc>
      </w:tr>
      <w:tr w:rsidR="00452AFF" w:rsidRPr="007136A3" w14:paraId="2F9FF826" w14:textId="77777777" w:rsidTr="00163217">
        <w:trPr>
          <w:trHeight w:val="555"/>
        </w:trPr>
        <w:tc>
          <w:tcPr>
            <w:tcW w:w="226" w:type="pct"/>
            <w:tcBorders>
              <w:top w:val="nil"/>
              <w:left w:val="single" w:sz="4" w:space="0" w:color="auto"/>
              <w:bottom w:val="single" w:sz="4" w:space="0" w:color="auto"/>
              <w:right w:val="single" w:sz="4" w:space="0" w:color="auto"/>
            </w:tcBorders>
            <w:shd w:val="clear" w:color="auto" w:fill="auto"/>
            <w:noWrap/>
            <w:vAlign w:val="center"/>
            <w:hideMark/>
          </w:tcPr>
          <w:p w14:paraId="4EF58DCE" w14:textId="77777777" w:rsidR="00452AFF" w:rsidRPr="007136A3" w:rsidRDefault="00452AFF" w:rsidP="00163217">
            <w:pPr>
              <w:jc w:val="center"/>
              <w:rPr>
                <w:color w:val="000000"/>
              </w:rPr>
            </w:pPr>
            <w:r w:rsidRPr="007136A3">
              <w:rPr>
                <w:color w:val="000000"/>
              </w:rPr>
              <w:t> </w:t>
            </w:r>
          </w:p>
        </w:tc>
        <w:tc>
          <w:tcPr>
            <w:tcW w:w="2306" w:type="pct"/>
            <w:tcBorders>
              <w:top w:val="nil"/>
              <w:left w:val="nil"/>
              <w:bottom w:val="single" w:sz="4" w:space="0" w:color="auto"/>
              <w:right w:val="single" w:sz="4" w:space="0" w:color="auto"/>
            </w:tcBorders>
            <w:shd w:val="clear" w:color="auto" w:fill="auto"/>
            <w:vAlign w:val="center"/>
            <w:hideMark/>
          </w:tcPr>
          <w:p w14:paraId="3D4DECBB" w14:textId="77777777" w:rsidR="00452AFF" w:rsidRPr="007136A3" w:rsidRDefault="00452AFF" w:rsidP="00163217">
            <w:r w:rsidRPr="007136A3">
              <w:t>Итого стоимость строительства в ценах 2021 г. (ИПЦ: 2018г.-105,1, 2019г.-1,07, 2020г.-107,1, 2021г.-106,9) без НДС</w:t>
            </w:r>
          </w:p>
        </w:tc>
        <w:tc>
          <w:tcPr>
            <w:tcW w:w="543" w:type="pct"/>
            <w:tcBorders>
              <w:top w:val="nil"/>
              <w:left w:val="nil"/>
              <w:bottom w:val="single" w:sz="4" w:space="0" w:color="auto"/>
              <w:right w:val="single" w:sz="4" w:space="0" w:color="auto"/>
            </w:tcBorders>
            <w:shd w:val="clear" w:color="auto" w:fill="auto"/>
            <w:noWrap/>
            <w:vAlign w:val="center"/>
            <w:hideMark/>
          </w:tcPr>
          <w:p w14:paraId="717F940D" w14:textId="77777777" w:rsidR="00452AFF" w:rsidRPr="007136A3" w:rsidRDefault="00452AFF" w:rsidP="00163217">
            <w:pPr>
              <w:jc w:val="center"/>
              <w:rPr>
                <w:color w:val="000000"/>
              </w:rPr>
            </w:pPr>
            <w:r w:rsidRPr="007136A3">
              <w:rPr>
                <w:color w:val="000000"/>
              </w:rPr>
              <w:t>4 153,58</w:t>
            </w:r>
          </w:p>
        </w:tc>
        <w:tc>
          <w:tcPr>
            <w:tcW w:w="549" w:type="pct"/>
            <w:tcBorders>
              <w:top w:val="nil"/>
              <w:left w:val="nil"/>
              <w:bottom w:val="single" w:sz="4" w:space="0" w:color="auto"/>
              <w:right w:val="single" w:sz="4" w:space="0" w:color="auto"/>
            </w:tcBorders>
            <w:shd w:val="clear" w:color="auto" w:fill="auto"/>
            <w:noWrap/>
            <w:vAlign w:val="center"/>
            <w:hideMark/>
          </w:tcPr>
          <w:p w14:paraId="465FB9EC" w14:textId="77777777" w:rsidR="00452AFF" w:rsidRPr="007136A3" w:rsidRDefault="00452AFF" w:rsidP="00163217">
            <w:pPr>
              <w:jc w:val="center"/>
              <w:rPr>
                <w:color w:val="000000"/>
              </w:rPr>
            </w:pPr>
            <w:r w:rsidRPr="007136A3">
              <w:rPr>
                <w:color w:val="000000"/>
              </w:rPr>
              <w:t>2,30</w:t>
            </w:r>
          </w:p>
        </w:tc>
        <w:tc>
          <w:tcPr>
            <w:tcW w:w="437" w:type="pct"/>
            <w:tcBorders>
              <w:top w:val="nil"/>
              <w:left w:val="nil"/>
              <w:bottom w:val="single" w:sz="4" w:space="0" w:color="auto"/>
              <w:right w:val="single" w:sz="4" w:space="0" w:color="auto"/>
            </w:tcBorders>
            <w:shd w:val="clear" w:color="auto" w:fill="auto"/>
            <w:noWrap/>
            <w:vAlign w:val="center"/>
            <w:hideMark/>
          </w:tcPr>
          <w:p w14:paraId="616C6EAB" w14:textId="77777777" w:rsidR="00452AFF" w:rsidRPr="007136A3" w:rsidRDefault="00452AFF" w:rsidP="00163217">
            <w:pPr>
              <w:jc w:val="center"/>
              <w:rPr>
                <w:color w:val="000000"/>
              </w:rPr>
            </w:pPr>
            <w:r w:rsidRPr="007136A3">
              <w:rPr>
                <w:color w:val="000000"/>
              </w:rPr>
              <w:t> </w:t>
            </w:r>
          </w:p>
        </w:tc>
        <w:tc>
          <w:tcPr>
            <w:tcW w:w="447" w:type="pct"/>
            <w:tcBorders>
              <w:top w:val="nil"/>
              <w:left w:val="nil"/>
              <w:bottom w:val="single" w:sz="4" w:space="0" w:color="auto"/>
              <w:right w:val="single" w:sz="4" w:space="0" w:color="auto"/>
            </w:tcBorders>
            <w:shd w:val="clear" w:color="auto" w:fill="auto"/>
            <w:noWrap/>
            <w:vAlign w:val="center"/>
            <w:hideMark/>
          </w:tcPr>
          <w:p w14:paraId="17DE9175" w14:textId="77777777" w:rsidR="00452AFF" w:rsidRPr="007136A3" w:rsidRDefault="00452AFF" w:rsidP="00163217">
            <w:pPr>
              <w:jc w:val="center"/>
              <w:rPr>
                <w:color w:val="000000"/>
              </w:rPr>
            </w:pPr>
            <w:r w:rsidRPr="007136A3">
              <w:rPr>
                <w:color w:val="000000"/>
              </w:rPr>
              <w:t>59,41</w:t>
            </w:r>
          </w:p>
        </w:tc>
        <w:tc>
          <w:tcPr>
            <w:tcW w:w="492" w:type="pct"/>
            <w:tcBorders>
              <w:top w:val="nil"/>
              <w:left w:val="nil"/>
              <w:bottom w:val="single" w:sz="4" w:space="0" w:color="auto"/>
              <w:right w:val="single" w:sz="4" w:space="0" w:color="auto"/>
            </w:tcBorders>
            <w:shd w:val="clear" w:color="auto" w:fill="auto"/>
            <w:noWrap/>
            <w:vAlign w:val="center"/>
            <w:hideMark/>
          </w:tcPr>
          <w:p w14:paraId="507EE83B" w14:textId="77777777" w:rsidR="00452AFF" w:rsidRPr="007136A3" w:rsidRDefault="00452AFF" w:rsidP="00163217">
            <w:pPr>
              <w:jc w:val="center"/>
              <w:rPr>
                <w:color w:val="000000"/>
              </w:rPr>
            </w:pPr>
            <w:r w:rsidRPr="007136A3">
              <w:rPr>
                <w:color w:val="000000"/>
              </w:rPr>
              <w:t>4 215,29</w:t>
            </w:r>
          </w:p>
        </w:tc>
      </w:tr>
    </w:tbl>
    <w:p w14:paraId="26FFA60B" w14:textId="77777777" w:rsidR="00452AFF" w:rsidRDefault="00452AFF" w:rsidP="00452AFF">
      <w:pPr>
        <w:ind w:firstLine="709"/>
        <w:jc w:val="both"/>
        <w:rPr>
          <w:sz w:val="28"/>
          <w:szCs w:val="28"/>
        </w:rPr>
      </w:pPr>
    </w:p>
    <w:p w14:paraId="3891BE7A" w14:textId="77777777" w:rsidR="00452AFF" w:rsidRDefault="00452AFF" w:rsidP="00452AFF">
      <w:pPr>
        <w:ind w:firstLine="709"/>
        <w:jc w:val="both"/>
        <w:rPr>
          <w:sz w:val="28"/>
          <w:szCs w:val="28"/>
        </w:rPr>
      </w:pPr>
    </w:p>
    <w:p w14:paraId="4A4516ED" w14:textId="77777777" w:rsidR="00452AFF" w:rsidRDefault="00452AFF" w:rsidP="00452AFF">
      <w:pPr>
        <w:ind w:firstLine="709"/>
        <w:jc w:val="both"/>
        <w:rPr>
          <w:sz w:val="28"/>
          <w:szCs w:val="28"/>
        </w:rPr>
      </w:pPr>
    </w:p>
    <w:p w14:paraId="578D5C4F" w14:textId="77777777" w:rsidR="00452AFF" w:rsidRDefault="00452AFF" w:rsidP="00452AFF">
      <w:pPr>
        <w:ind w:firstLine="709"/>
        <w:jc w:val="both"/>
        <w:rPr>
          <w:sz w:val="28"/>
          <w:szCs w:val="28"/>
        </w:rPr>
      </w:pPr>
    </w:p>
    <w:p w14:paraId="7CAC3E48" w14:textId="77777777" w:rsidR="00452AFF" w:rsidRDefault="00452AFF" w:rsidP="00452AFF">
      <w:pPr>
        <w:ind w:firstLine="709"/>
        <w:jc w:val="both"/>
        <w:rPr>
          <w:sz w:val="28"/>
          <w:szCs w:val="28"/>
        </w:rPr>
        <w:sectPr w:rsidR="00452AFF" w:rsidSect="00163217">
          <w:pgSz w:w="16838" w:h="11906" w:orient="landscape"/>
          <w:pgMar w:top="1276" w:right="993" w:bottom="850" w:left="1134" w:header="708" w:footer="708" w:gutter="0"/>
          <w:cols w:space="708"/>
          <w:docGrid w:linePitch="360"/>
        </w:sectPr>
      </w:pPr>
    </w:p>
    <w:p w14:paraId="651B3736" w14:textId="31D61339" w:rsidR="00452AFF" w:rsidRDefault="00452AFF" w:rsidP="00452AFF">
      <w:pPr>
        <w:ind w:firstLine="709"/>
        <w:jc w:val="both"/>
        <w:rPr>
          <w:sz w:val="28"/>
          <w:szCs w:val="28"/>
        </w:rPr>
      </w:pPr>
    </w:p>
    <w:p w14:paraId="6021FDC3" w14:textId="77777777" w:rsidR="00452AFF" w:rsidRDefault="00452AFF" w:rsidP="00452AFF">
      <w:pPr>
        <w:ind w:firstLine="709"/>
        <w:jc w:val="center"/>
        <w:rPr>
          <w:sz w:val="28"/>
          <w:szCs w:val="28"/>
        </w:rPr>
      </w:pPr>
      <w:r>
        <w:rPr>
          <w:sz w:val="28"/>
          <w:szCs w:val="28"/>
        </w:rPr>
        <w:t>Расчет затрат РЭК Кузбасса</w:t>
      </w:r>
      <w:r w:rsidRPr="00E935D5">
        <w:rPr>
          <w:sz w:val="28"/>
          <w:szCs w:val="28"/>
        </w:rPr>
        <w:t xml:space="preserve"> на строительство ВОЛС по двум одноцепным ВЛ 110 </w:t>
      </w:r>
      <w:proofErr w:type="spellStart"/>
      <w:r w:rsidRPr="00E935D5">
        <w:rPr>
          <w:sz w:val="28"/>
          <w:szCs w:val="28"/>
        </w:rPr>
        <w:t>кВ</w:t>
      </w:r>
      <w:proofErr w:type="spellEnd"/>
      <w:r w:rsidRPr="00E935D5">
        <w:rPr>
          <w:sz w:val="28"/>
          <w:szCs w:val="28"/>
        </w:rPr>
        <w:t xml:space="preserve"> отпайками от ВJI 110 </w:t>
      </w:r>
      <w:proofErr w:type="spellStart"/>
      <w:r w:rsidRPr="00E935D5">
        <w:rPr>
          <w:sz w:val="28"/>
          <w:szCs w:val="28"/>
        </w:rPr>
        <w:t>кВ</w:t>
      </w:r>
      <w:proofErr w:type="spellEnd"/>
      <w:r w:rsidRPr="00E935D5">
        <w:rPr>
          <w:sz w:val="28"/>
          <w:szCs w:val="28"/>
        </w:rPr>
        <w:t xml:space="preserve"> </w:t>
      </w:r>
      <w:proofErr w:type="spellStart"/>
      <w:r w:rsidRPr="00E935D5">
        <w:rPr>
          <w:sz w:val="28"/>
          <w:szCs w:val="28"/>
        </w:rPr>
        <w:t>Шестаковская</w:t>
      </w:r>
      <w:proofErr w:type="spellEnd"/>
      <w:r w:rsidRPr="00E935D5">
        <w:rPr>
          <w:sz w:val="28"/>
          <w:szCs w:val="28"/>
        </w:rPr>
        <w:t xml:space="preserve"> - Бачатская-1, 2 до ПС 110 </w:t>
      </w:r>
      <w:proofErr w:type="spellStart"/>
      <w:r w:rsidRPr="00E935D5">
        <w:rPr>
          <w:sz w:val="28"/>
          <w:szCs w:val="28"/>
        </w:rPr>
        <w:t>кВ</w:t>
      </w:r>
      <w:proofErr w:type="spellEnd"/>
      <w:r w:rsidRPr="00E935D5">
        <w:rPr>
          <w:sz w:val="28"/>
          <w:szCs w:val="28"/>
        </w:rPr>
        <w:t xml:space="preserve"> </w:t>
      </w:r>
      <w:proofErr w:type="spellStart"/>
      <w:r w:rsidRPr="00E935D5">
        <w:rPr>
          <w:sz w:val="28"/>
          <w:szCs w:val="28"/>
        </w:rPr>
        <w:t>Бочаты</w:t>
      </w:r>
      <w:proofErr w:type="spellEnd"/>
      <w:r w:rsidRPr="00E935D5">
        <w:rPr>
          <w:sz w:val="28"/>
          <w:szCs w:val="28"/>
        </w:rPr>
        <w:t xml:space="preserve"> с примене</w:t>
      </w:r>
      <w:r>
        <w:rPr>
          <w:sz w:val="28"/>
          <w:szCs w:val="28"/>
        </w:rPr>
        <w:t>нием укрупненных нормативов цен</w:t>
      </w:r>
      <w:r w:rsidRPr="00E935D5">
        <w:rPr>
          <w:sz w:val="28"/>
          <w:szCs w:val="28"/>
        </w:rPr>
        <w:t>, тыс. руб.</w:t>
      </w:r>
    </w:p>
    <w:p w14:paraId="1311184E" w14:textId="77777777" w:rsidR="00452AFF" w:rsidRDefault="00452AFF" w:rsidP="00452AFF">
      <w:pPr>
        <w:ind w:firstLine="709"/>
        <w:jc w:val="right"/>
        <w:rPr>
          <w:sz w:val="28"/>
          <w:szCs w:val="28"/>
        </w:rPr>
      </w:pPr>
      <w:r>
        <w:rPr>
          <w:sz w:val="28"/>
          <w:szCs w:val="28"/>
        </w:rPr>
        <w:t>Таблица 9</w:t>
      </w:r>
    </w:p>
    <w:tbl>
      <w:tblPr>
        <w:tblW w:w="5000" w:type="pct"/>
        <w:tblLook w:val="04A0" w:firstRow="1" w:lastRow="0" w:firstColumn="1" w:lastColumn="0" w:noHBand="0" w:noVBand="1"/>
      </w:tblPr>
      <w:tblGrid>
        <w:gridCol w:w="3920"/>
        <w:gridCol w:w="3035"/>
        <w:gridCol w:w="3006"/>
        <w:gridCol w:w="2623"/>
        <w:gridCol w:w="2117"/>
      </w:tblGrid>
      <w:tr w:rsidR="00452AFF" w:rsidRPr="002276FA" w14:paraId="6758971C" w14:textId="77777777" w:rsidTr="00163217">
        <w:trPr>
          <w:trHeight w:val="458"/>
        </w:trPr>
        <w:tc>
          <w:tcPr>
            <w:tcW w:w="13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E227C" w14:textId="77777777" w:rsidR="00452AFF" w:rsidRPr="002276FA" w:rsidRDefault="00452AFF" w:rsidP="00163217">
            <w:pPr>
              <w:jc w:val="center"/>
              <w:rPr>
                <w:color w:val="000000"/>
              </w:rPr>
            </w:pPr>
            <w:r w:rsidRPr="002276FA">
              <w:rPr>
                <w:color w:val="000000"/>
              </w:rPr>
              <w:t> </w:t>
            </w:r>
          </w:p>
        </w:tc>
        <w:tc>
          <w:tcPr>
            <w:tcW w:w="10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DDA0BA" w14:textId="77777777" w:rsidR="00452AFF" w:rsidRPr="002276FA" w:rsidRDefault="00452AFF" w:rsidP="00163217">
            <w:pPr>
              <w:jc w:val="center"/>
              <w:rPr>
                <w:color w:val="000000"/>
              </w:rPr>
            </w:pPr>
            <w:r w:rsidRPr="002276FA">
              <w:rPr>
                <w:color w:val="000000"/>
              </w:rPr>
              <w:t xml:space="preserve">коэффициент </w:t>
            </w:r>
            <w:proofErr w:type="gramStart"/>
            <w:r w:rsidRPr="002276FA">
              <w:rPr>
                <w:color w:val="000000"/>
              </w:rPr>
              <w:t>для  О</w:t>
            </w:r>
            <w:proofErr w:type="gramEnd"/>
            <w:r w:rsidRPr="002276FA">
              <w:rPr>
                <w:color w:val="000000"/>
              </w:rPr>
              <w:t>1 (Ц2-42-35)</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BC374" w14:textId="77777777" w:rsidR="00452AFF" w:rsidRPr="002276FA" w:rsidRDefault="00452AFF" w:rsidP="00163217">
            <w:pPr>
              <w:jc w:val="center"/>
              <w:rPr>
                <w:color w:val="000000"/>
              </w:rPr>
            </w:pPr>
            <w:r w:rsidRPr="002276FA">
              <w:rPr>
                <w:color w:val="000000"/>
              </w:rPr>
              <w:t>ВОЛС (ОКГТ), (О1-02-1)</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3628B6" w14:textId="77777777" w:rsidR="00452AFF" w:rsidRPr="002276FA" w:rsidRDefault="00452AFF" w:rsidP="00163217">
            <w:pPr>
              <w:jc w:val="center"/>
              <w:rPr>
                <w:color w:val="000000"/>
              </w:rPr>
            </w:pPr>
            <w:r w:rsidRPr="002276FA">
              <w:rPr>
                <w:color w:val="000000"/>
              </w:rPr>
              <w:t>ПИР ВОЛС (ОКГТ), (П6-6)</w:t>
            </w: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4936D" w14:textId="77777777" w:rsidR="00452AFF" w:rsidRPr="002276FA" w:rsidRDefault="00452AFF" w:rsidP="00163217">
            <w:pPr>
              <w:jc w:val="center"/>
              <w:rPr>
                <w:color w:val="000000"/>
              </w:rPr>
            </w:pPr>
            <w:r w:rsidRPr="002276FA">
              <w:rPr>
                <w:color w:val="000000"/>
              </w:rPr>
              <w:t>ВСЕГО</w:t>
            </w:r>
          </w:p>
        </w:tc>
      </w:tr>
      <w:tr w:rsidR="00452AFF" w:rsidRPr="002276FA" w14:paraId="799F7A92" w14:textId="77777777" w:rsidTr="00163217">
        <w:trPr>
          <w:trHeight w:val="720"/>
        </w:trPr>
        <w:tc>
          <w:tcPr>
            <w:tcW w:w="1333" w:type="pct"/>
            <w:vMerge/>
            <w:tcBorders>
              <w:top w:val="single" w:sz="4" w:space="0" w:color="auto"/>
              <w:left w:val="single" w:sz="4" w:space="0" w:color="auto"/>
              <w:bottom w:val="single" w:sz="4" w:space="0" w:color="auto"/>
              <w:right w:val="single" w:sz="4" w:space="0" w:color="auto"/>
            </w:tcBorders>
            <w:vAlign w:val="center"/>
            <w:hideMark/>
          </w:tcPr>
          <w:p w14:paraId="4CA9F732" w14:textId="77777777" w:rsidR="00452AFF" w:rsidRPr="002276FA" w:rsidRDefault="00452AFF" w:rsidP="00163217">
            <w:pPr>
              <w:rPr>
                <w:color w:val="000000"/>
              </w:rPr>
            </w:pPr>
          </w:p>
        </w:tc>
        <w:tc>
          <w:tcPr>
            <w:tcW w:w="1032" w:type="pct"/>
            <w:vMerge/>
            <w:tcBorders>
              <w:top w:val="single" w:sz="4" w:space="0" w:color="auto"/>
              <w:left w:val="single" w:sz="4" w:space="0" w:color="auto"/>
              <w:bottom w:val="single" w:sz="4" w:space="0" w:color="000000"/>
              <w:right w:val="single" w:sz="4" w:space="0" w:color="auto"/>
            </w:tcBorders>
            <w:vAlign w:val="center"/>
            <w:hideMark/>
          </w:tcPr>
          <w:p w14:paraId="2F7D13D4" w14:textId="77777777" w:rsidR="00452AFF" w:rsidRPr="002276FA" w:rsidRDefault="00452AFF" w:rsidP="00163217">
            <w:pPr>
              <w:rPr>
                <w:color w:val="000000"/>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6C6E7D9C" w14:textId="77777777" w:rsidR="00452AFF" w:rsidRPr="002276FA" w:rsidRDefault="00452AFF" w:rsidP="00163217">
            <w:pPr>
              <w:rPr>
                <w:color w:val="000000"/>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65D5C274" w14:textId="77777777" w:rsidR="00452AFF" w:rsidRPr="002276FA" w:rsidRDefault="00452AFF" w:rsidP="00163217">
            <w:pPr>
              <w:rPr>
                <w:color w:val="000000"/>
              </w:rPr>
            </w:pPr>
          </w:p>
        </w:tc>
        <w:tc>
          <w:tcPr>
            <w:tcW w:w="720" w:type="pct"/>
            <w:vMerge/>
            <w:tcBorders>
              <w:top w:val="single" w:sz="4" w:space="0" w:color="auto"/>
              <w:left w:val="single" w:sz="4" w:space="0" w:color="auto"/>
              <w:bottom w:val="single" w:sz="4" w:space="0" w:color="auto"/>
              <w:right w:val="single" w:sz="4" w:space="0" w:color="auto"/>
            </w:tcBorders>
            <w:vAlign w:val="center"/>
            <w:hideMark/>
          </w:tcPr>
          <w:p w14:paraId="5491D4D9" w14:textId="77777777" w:rsidR="00452AFF" w:rsidRPr="002276FA" w:rsidRDefault="00452AFF" w:rsidP="00163217">
            <w:pPr>
              <w:rPr>
                <w:color w:val="000000"/>
              </w:rPr>
            </w:pPr>
          </w:p>
        </w:tc>
      </w:tr>
      <w:tr w:rsidR="00452AFF" w:rsidRPr="002276FA" w14:paraId="48B403E3" w14:textId="77777777" w:rsidTr="00163217">
        <w:trPr>
          <w:trHeight w:val="1350"/>
        </w:trPr>
        <w:tc>
          <w:tcPr>
            <w:tcW w:w="1333" w:type="pct"/>
            <w:tcBorders>
              <w:top w:val="nil"/>
              <w:left w:val="single" w:sz="4" w:space="0" w:color="auto"/>
              <w:bottom w:val="single" w:sz="4" w:space="0" w:color="auto"/>
              <w:right w:val="single" w:sz="4" w:space="0" w:color="auto"/>
            </w:tcBorders>
            <w:shd w:val="clear" w:color="auto" w:fill="auto"/>
            <w:noWrap/>
            <w:vAlign w:val="center"/>
            <w:hideMark/>
          </w:tcPr>
          <w:p w14:paraId="762E28E6" w14:textId="77777777" w:rsidR="00452AFF" w:rsidRPr="002276FA" w:rsidRDefault="00452AFF" w:rsidP="00163217">
            <w:pPr>
              <w:jc w:val="center"/>
              <w:rPr>
                <w:color w:val="000000"/>
              </w:rPr>
            </w:pPr>
            <w:r w:rsidRPr="002276FA">
              <w:rPr>
                <w:color w:val="000000"/>
              </w:rPr>
              <w:t> </w:t>
            </w:r>
          </w:p>
        </w:tc>
        <w:tc>
          <w:tcPr>
            <w:tcW w:w="1032" w:type="pct"/>
            <w:vMerge/>
            <w:tcBorders>
              <w:top w:val="single" w:sz="4" w:space="0" w:color="auto"/>
              <w:left w:val="single" w:sz="4" w:space="0" w:color="auto"/>
              <w:bottom w:val="single" w:sz="4" w:space="0" w:color="000000"/>
              <w:right w:val="single" w:sz="4" w:space="0" w:color="auto"/>
            </w:tcBorders>
            <w:vAlign w:val="center"/>
            <w:hideMark/>
          </w:tcPr>
          <w:p w14:paraId="63E3F51E" w14:textId="77777777" w:rsidR="00452AFF" w:rsidRPr="002276FA" w:rsidRDefault="00452AFF" w:rsidP="00163217">
            <w:pPr>
              <w:rPr>
                <w:color w:val="000000"/>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3B3F5997" w14:textId="77777777" w:rsidR="00452AFF" w:rsidRPr="002276FA" w:rsidRDefault="00452AFF" w:rsidP="00163217">
            <w:pPr>
              <w:rPr>
                <w:color w:val="000000"/>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085CB998" w14:textId="77777777" w:rsidR="00452AFF" w:rsidRPr="002276FA" w:rsidRDefault="00452AFF" w:rsidP="00163217">
            <w:pPr>
              <w:rPr>
                <w:color w:val="000000"/>
              </w:rPr>
            </w:pPr>
          </w:p>
        </w:tc>
        <w:tc>
          <w:tcPr>
            <w:tcW w:w="720" w:type="pct"/>
            <w:vMerge/>
            <w:tcBorders>
              <w:top w:val="single" w:sz="4" w:space="0" w:color="auto"/>
              <w:left w:val="single" w:sz="4" w:space="0" w:color="auto"/>
              <w:bottom w:val="single" w:sz="4" w:space="0" w:color="auto"/>
              <w:right w:val="single" w:sz="4" w:space="0" w:color="auto"/>
            </w:tcBorders>
            <w:vAlign w:val="center"/>
            <w:hideMark/>
          </w:tcPr>
          <w:p w14:paraId="6848B77C" w14:textId="77777777" w:rsidR="00452AFF" w:rsidRPr="002276FA" w:rsidRDefault="00452AFF" w:rsidP="00163217">
            <w:pPr>
              <w:rPr>
                <w:color w:val="000000"/>
              </w:rPr>
            </w:pPr>
          </w:p>
        </w:tc>
      </w:tr>
      <w:tr w:rsidR="00452AFF" w:rsidRPr="002276FA" w14:paraId="2F7CC503" w14:textId="77777777" w:rsidTr="00163217">
        <w:trPr>
          <w:trHeight w:val="390"/>
        </w:trPr>
        <w:tc>
          <w:tcPr>
            <w:tcW w:w="1333" w:type="pct"/>
            <w:tcBorders>
              <w:top w:val="nil"/>
              <w:left w:val="single" w:sz="4" w:space="0" w:color="auto"/>
              <w:bottom w:val="single" w:sz="4" w:space="0" w:color="auto"/>
              <w:right w:val="single" w:sz="4" w:space="0" w:color="auto"/>
            </w:tcBorders>
            <w:shd w:val="clear" w:color="auto" w:fill="auto"/>
            <w:vAlign w:val="center"/>
            <w:hideMark/>
          </w:tcPr>
          <w:p w14:paraId="3D05EE43" w14:textId="77777777" w:rsidR="00452AFF" w:rsidRPr="002276FA" w:rsidRDefault="00452AFF" w:rsidP="00163217">
            <w:pPr>
              <w:jc w:val="center"/>
              <w:rPr>
                <w:color w:val="000000"/>
              </w:rPr>
            </w:pPr>
            <w:r w:rsidRPr="002276FA">
              <w:rPr>
                <w:color w:val="000000"/>
              </w:rPr>
              <w:t>Измеритель</w:t>
            </w:r>
          </w:p>
        </w:tc>
        <w:tc>
          <w:tcPr>
            <w:tcW w:w="1032" w:type="pct"/>
            <w:tcBorders>
              <w:top w:val="nil"/>
              <w:left w:val="nil"/>
              <w:bottom w:val="single" w:sz="4" w:space="0" w:color="auto"/>
              <w:right w:val="single" w:sz="4" w:space="0" w:color="auto"/>
            </w:tcBorders>
            <w:shd w:val="clear" w:color="auto" w:fill="auto"/>
            <w:vAlign w:val="center"/>
            <w:hideMark/>
          </w:tcPr>
          <w:p w14:paraId="27924F2B" w14:textId="77777777" w:rsidR="00452AFF" w:rsidRPr="002276FA" w:rsidRDefault="00452AFF" w:rsidP="00163217">
            <w:pPr>
              <w:jc w:val="center"/>
              <w:rPr>
                <w:color w:val="000000"/>
              </w:rPr>
            </w:pPr>
            <w:r w:rsidRPr="002276FA">
              <w:rPr>
                <w:color w:val="000000"/>
              </w:rPr>
              <w:t> </w:t>
            </w:r>
          </w:p>
        </w:tc>
        <w:tc>
          <w:tcPr>
            <w:tcW w:w="1022" w:type="pct"/>
            <w:tcBorders>
              <w:top w:val="nil"/>
              <w:left w:val="nil"/>
              <w:bottom w:val="single" w:sz="4" w:space="0" w:color="auto"/>
              <w:right w:val="single" w:sz="4" w:space="0" w:color="auto"/>
            </w:tcBorders>
            <w:shd w:val="clear" w:color="auto" w:fill="auto"/>
            <w:noWrap/>
            <w:vAlign w:val="center"/>
            <w:hideMark/>
          </w:tcPr>
          <w:p w14:paraId="32F3DB65" w14:textId="77777777" w:rsidR="00452AFF" w:rsidRPr="002276FA" w:rsidRDefault="00452AFF" w:rsidP="00163217">
            <w:pPr>
              <w:jc w:val="center"/>
              <w:rPr>
                <w:color w:val="000000"/>
              </w:rPr>
            </w:pPr>
            <w:r w:rsidRPr="002276FA">
              <w:rPr>
                <w:color w:val="000000"/>
              </w:rPr>
              <w:t>1 км</w:t>
            </w:r>
          </w:p>
        </w:tc>
        <w:tc>
          <w:tcPr>
            <w:tcW w:w="892" w:type="pct"/>
            <w:tcBorders>
              <w:top w:val="nil"/>
              <w:left w:val="nil"/>
              <w:bottom w:val="single" w:sz="4" w:space="0" w:color="auto"/>
              <w:right w:val="single" w:sz="4" w:space="0" w:color="auto"/>
            </w:tcBorders>
            <w:shd w:val="clear" w:color="auto" w:fill="auto"/>
            <w:noWrap/>
            <w:vAlign w:val="center"/>
            <w:hideMark/>
          </w:tcPr>
          <w:p w14:paraId="50348310" w14:textId="77777777" w:rsidR="00452AFF" w:rsidRPr="002276FA" w:rsidRDefault="00452AFF" w:rsidP="00163217">
            <w:pPr>
              <w:jc w:val="center"/>
              <w:rPr>
                <w:color w:val="000000"/>
              </w:rPr>
            </w:pPr>
            <w:r w:rsidRPr="002276FA">
              <w:rPr>
                <w:color w:val="000000"/>
              </w:rPr>
              <w:t>1 объект</w:t>
            </w:r>
          </w:p>
        </w:tc>
        <w:tc>
          <w:tcPr>
            <w:tcW w:w="720" w:type="pct"/>
            <w:tcBorders>
              <w:top w:val="nil"/>
              <w:left w:val="nil"/>
              <w:bottom w:val="single" w:sz="4" w:space="0" w:color="auto"/>
              <w:right w:val="single" w:sz="4" w:space="0" w:color="auto"/>
            </w:tcBorders>
            <w:shd w:val="clear" w:color="auto" w:fill="auto"/>
            <w:noWrap/>
            <w:vAlign w:val="center"/>
            <w:hideMark/>
          </w:tcPr>
          <w:p w14:paraId="0994E0B2" w14:textId="77777777" w:rsidR="00452AFF" w:rsidRPr="002276FA" w:rsidRDefault="00452AFF" w:rsidP="00163217">
            <w:pPr>
              <w:jc w:val="center"/>
              <w:rPr>
                <w:b/>
                <w:bCs/>
                <w:color w:val="000000"/>
              </w:rPr>
            </w:pPr>
            <w:r w:rsidRPr="002276FA">
              <w:rPr>
                <w:b/>
                <w:bCs/>
                <w:color w:val="000000"/>
              </w:rPr>
              <w:t> </w:t>
            </w:r>
          </w:p>
        </w:tc>
      </w:tr>
      <w:tr w:rsidR="00452AFF" w:rsidRPr="002276FA" w14:paraId="6E17D5CC" w14:textId="77777777" w:rsidTr="00163217">
        <w:trPr>
          <w:trHeight w:val="450"/>
        </w:trPr>
        <w:tc>
          <w:tcPr>
            <w:tcW w:w="1333" w:type="pct"/>
            <w:tcBorders>
              <w:top w:val="nil"/>
              <w:left w:val="single" w:sz="4" w:space="0" w:color="auto"/>
              <w:bottom w:val="single" w:sz="4" w:space="0" w:color="auto"/>
              <w:right w:val="single" w:sz="4" w:space="0" w:color="auto"/>
            </w:tcBorders>
            <w:shd w:val="clear" w:color="auto" w:fill="auto"/>
            <w:vAlign w:val="center"/>
            <w:hideMark/>
          </w:tcPr>
          <w:p w14:paraId="609ECE58" w14:textId="77777777" w:rsidR="00452AFF" w:rsidRPr="002276FA" w:rsidRDefault="00452AFF" w:rsidP="00163217">
            <w:pPr>
              <w:jc w:val="center"/>
              <w:rPr>
                <w:color w:val="000000"/>
              </w:rPr>
            </w:pPr>
            <w:r w:rsidRPr="002276FA">
              <w:rPr>
                <w:color w:val="000000"/>
              </w:rPr>
              <w:t>Величина измерителя</w:t>
            </w:r>
          </w:p>
        </w:tc>
        <w:tc>
          <w:tcPr>
            <w:tcW w:w="1032" w:type="pct"/>
            <w:tcBorders>
              <w:top w:val="nil"/>
              <w:left w:val="nil"/>
              <w:bottom w:val="single" w:sz="4" w:space="0" w:color="auto"/>
              <w:right w:val="single" w:sz="4" w:space="0" w:color="auto"/>
            </w:tcBorders>
            <w:shd w:val="clear" w:color="auto" w:fill="auto"/>
            <w:vAlign w:val="center"/>
            <w:hideMark/>
          </w:tcPr>
          <w:p w14:paraId="475EE008" w14:textId="77777777" w:rsidR="00452AFF" w:rsidRPr="002276FA" w:rsidRDefault="00452AFF" w:rsidP="00163217">
            <w:pPr>
              <w:jc w:val="center"/>
              <w:rPr>
                <w:color w:val="000000"/>
              </w:rPr>
            </w:pPr>
            <w:r w:rsidRPr="002276FA">
              <w:rPr>
                <w:color w:val="000000"/>
              </w:rPr>
              <w:t> </w:t>
            </w:r>
          </w:p>
        </w:tc>
        <w:tc>
          <w:tcPr>
            <w:tcW w:w="1022" w:type="pct"/>
            <w:tcBorders>
              <w:top w:val="nil"/>
              <w:left w:val="nil"/>
              <w:bottom w:val="single" w:sz="4" w:space="0" w:color="auto"/>
              <w:right w:val="single" w:sz="4" w:space="0" w:color="auto"/>
            </w:tcBorders>
            <w:shd w:val="clear" w:color="auto" w:fill="auto"/>
            <w:vAlign w:val="center"/>
            <w:hideMark/>
          </w:tcPr>
          <w:p w14:paraId="1DC5797C" w14:textId="77777777" w:rsidR="00452AFF" w:rsidRPr="002276FA" w:rsidRDefault="00452AFF" w:rsidP="00163217">
            <w:pPr>
              <w:jc w:val="center"/>
              <w:rPr>
                <w:color w:val="000000"/>
              </w:rPr>
            </w:pPr>
            <w:r w:rsidRPr="002276FA">
              <w:rPr>
                <w:color w:val="000000"/>
              </w:rPr>
              <w:t>6,63</w:t>
            </w:r>
          </w:p>
        </w:tc>
        <w:tc>
          <w:tcPr>
            <w:tcW w:w="892" w:type="pct"/>
            <w:tcBorders>
              <w:top w:val="nil"/>
              <w:left w:val="nil"/>
              <w:bottom w:val="single" w:sz="4" w:space="0" w:color="auto"/>
              <w:right w:val="single" w:sz="4" w:space="0" w:color="auto"/>
            </w:tcBorders>
            <w:shd w:val="clear" w:color="auto" w:fill="auto"/>
            <w:vAlign w:val="center"/>
            <w:hideMark/>
          </w:tcPr>
          <w:p w14:paraId="3BD25713" w14:textId="77777777" w:rsidR="00452AFF" w:rsidRPr="002276FA" w:rsidRDefault="00452AFF" w:rsidP="00163217">
            <w:pPr>
              <w:jc w:val="center"/>
              <w:rPr>
                <w:color w:val="000000"/>
              </w:rPr>
            </w:pPr>
            <w:r w:rsidRPr="002276FA">
              <w:rPr>
                <w:color w:val="000000"/>
              </w:rPr>
              <w:t> </w:t>
            </w:r>
          </w:p>
        </w:tc>
        <w:tc>
          <w:tcPr>
            <w:tcW w:w="720" w:type="pct"/>
            <w:tcBorders>
              <w:top w:val="nil"/>
              <w:left w:val="nil"/>
              <w:bottom w:val="single" w:sz="4" w:space="0" w:color="auto"/>
              <w:right w:val="single" w:sz="4" w:space="0" w:color="auto"/>
            </w:tcBorders>
            <w:shd w:val="clear" w:color="auto" w:fill="auto"/>
            <w:noWrap/>
            <w:vAlign w:val="center"/>
            <w:hideMark/>
          </w:tcPr>
          <w:p w14:paraId="0F634341" w14:textId="77777777" w:rsidR="00452AFF" w:rsidRPr="002276FA" w:rsidRDefault="00452AFF" w:rsidP="00163217">
            <w:pPr>
              <w:jc w:val="center"/>
              <w:rPr>
                <w:b/>
                <w:bCs/>
                <w:color w:val="000000"/>
              </w:rPr>
            </w:pPr>
            <w:r w:rsidRPr="002276FA">
              <w:rPr>
                <w:b/>
                <w:bCs/>
                <w:color w:val="000000"/>
              </w:rPr>
              <w:t> </w:t>
            </w:r>
          </w:p>
        </w:tc>
      </w:tr>
      <w:tr w:rsidR="00452AFF" w:rsidRPr="002276FA" w14:paraId="09245613" w14:textId="77777777" w:rsidTr="00163217">
        <w:trPr>
          <w:trHeight w:val="585"/>
        </w:trPr>
        <w:tc>
          <w:tcPr>
            <w:tcW w:w="1333" w:type="pct"/>
            <w:tcBorders>
              <w:top w:val="nil"/>
              <w:left w:val="single" w:sz="4" w:space="0" w:color="auto"/>
              <w:bottom w:val="single" w:sz="4" w:space="0" w:color="auto"/>
              <w:right w:val="single" w:sz="4" w:space="0" w:color="auto"/>
            </w:tcBorders>
            <w:shd w:val="clear" w:color="auto" w:fill="auto"/>
            <w:vAlign w:val="center"/>
            <w:hideMark/>
          </w:tcPr>
          <w:p w14:paraId="2371F45D" w14:textId="77777777" w:rsidR="00452AFF" w:rsidRPr="002276FA" w:rsidRDefault="00452AFF" w:rsidP="00163217">
            <w:pPr>
              <w:jc w:val="center"/>
              <w:rPr>
                <w:color w:val="000000"/>
              </w:rPr>
            </w:pPr>
            <w:r w:rsidRPr="002276FA">
              <w:rPr>
                <w:color w:val="000000"/>
              </w:rPr>
              <w:t xml:space="preserve">Норматив </w:t>
            </w:r>
            <w:proofErr w:type="gramStart"/>
            <w:r w:rsidRPr="002276FA">
              <w:rPr>
                <w:color w:val="000000"/>
              </w:rPr>
              <w:t>цены  на</w:t>
            </w:r>
            <w:proofErr w:type="gramEnd"/>
            <w:r w:rsidRPr="002276FA">
              <w:rPr>
                <w:color w:val="000000"/>
              </w:rPr>
              <w:t xml:space="preserve"> единицу измерителя</w:t>
            </w:r>
          </w:p>
        </w:tc>
        <w:tc>
          <w:tcPr>
            <w:tcW w:w="1032" w:type="pct"/>
            <w:tcBorders>
              <w:top w:val="nil"/>
              <w:left w:val="nil"/>
              <w:bottom w:val="single" w:sz="4" w:space="0" w:color="auto"/>
              <w:right w:val="single" w:sz="4" w:space="0" w:color="auto"/>
            </w:tcBorders>
            <w:shd w:val="clear" w:color="auto" w:fill="auto"/>
            <w:noWrap/>
            <w:vAlign w:val="center"/>
            <w:hideMark/>
          </w:tcPr>
          <w:p w14:paraId="65B853FF" w14:textId="77777777" w:rsidR="00452AFF" w:rsidRPr="002276FA" w:rsidRDefault="00452AFF" w:rsidP="00163217">
            <w:pPr>
              <w:jc w:val="center"/>
              <w:rPr>
                <w:color w:val="000000"/>
              </w:rPr>
            </w:pPr>
            <w:r w:rsidRPr="002276FA">
              <w:rPr>
                <w:color w:val="000000"/>
              </w:rPr>
              <w:t>1,05</w:t>
            </w:r>
          </w:p>
        </w:tc>
        <w:tc>
          <w:tcPr>
            <w:tcW w:w="1022" w:type="pct"/>
            <w:tcBorders>
              <w:top w:val="nil"/>
              <w:left w:val="nil"/>
              <w:bottom w:val="single" w:sz="4" w:space="0" w:color="auto"/>
              <w:right w:val="single" w:sz="4" w:space="0" w:color="auto"/>
            </w:tcBorders>
            <w:shd w:val="clear" w:color="auto" w:fill="auto"/>
            <w:noWrap/>
            <w:vAlign w:val="center"/>
            <w:hideMark/>
          </w:tcPr>
          <w:p w14:paraId="6B7B5106" w14:textId="77777777" w:rsidR="00452AFF" w:rsidRPr="002276FA" w:rsidRDefault="00452AFF" w:rsidP="00163217">
            <w:pPr>
              <w:jc w:val="center"/>
              <w:rPr>
                <w:color w:val="000000"/>
              </w:rPr>
            </w:pPr>
            <w:r w:rsidRPr="002276FA">
              <w:rPr>
                <w:color w:val="000000"/>
              </w:rPr>
              <w:t>561,00</w:t>
            </w:r>
          </w:p>
        </w:tc>
        <w:tc>
          <w:tcPr>
            <w:tcW w:w="892" w:type="pct"/>
            <w:tcBorders>
              <w:top w:val="nil"/>
              <w:left w:val="nil"/>
              <w:bottom w:val="single" w:sz="4" w:space="0" w:color="auto"/>
              <w:right w:val="single" w:sz="4" w:space="0" w:color="auto"/>
            </w:tcBorders>
            <w:shd w:val="clear" w:color="auto" w:fill="auto"/>
            <w:noWrap/>
            <w:vAlign w:val="center"/>
            <w:hideMark/>
          </w:tcPr>
          <w:p w14:paraId="74E048E4" w14:textId="77777777" w:rsidR="00452AFF" w:rsidRPr="002276FA" w:rsidRDefault="00452AFF" w:rsidP="00163217">
            <w:pPr>
              <w:jc w:val="center"/>
              <w:rPr>
                <w:color w:val="000000"/>
              </w:rPr>
            </w:pPr>
            <w:r w:rsidRPr="002276FA">
              <w:rPr>
                <w:color w:val="000000"/>
              </w:rPr>
              <w:t>300,00</w:t>
            </w:r>
          </w:p>
        </w:tc>
        <w:tc>
          <w:tcPr>
            <w:tcW w:w="720" w:type="pct"/>
            <w:tcBorders>
              <w:top w:val="nil"/>
              <w:left w:val="nil"/>
              <w:bottom w:val="single" w:sz="4" w:space="0" w:color="auto"/>
              <w:right w:val="single" w:sz="4" w:space="0" w:color="auto"/>
            </w:tcBorders>
            <w:shd w:val="clear" w:color="auto" w:fill="auto"/>
            <w:noWrap/>
            <w:vAlign w:val="center"/>
            <w:hideMark/>
          </w:tcPr>
          <w:p w14:paraId="5B593A74" w14:textId="77777777" w:rsidR="00452AFF" w:rsidRPr="002276FA" w:rsidRDefault="00452AFF" w:rsidP="00163217">
            <w:pPr>
              <w:jc w:val="center"/>
              <w:rPr>
                <w:color w:val="000000"/>
              </w:rPr>
            </w:pPr>
            <w:r w:rsidRPr="002276FA">
              <w:rPr>
                <w:color w:val="000000"/>
              </w:rPr>
              <w:t> </w:t>
            </w:r>
          </w:p>
        </w:tc>
      </w:tr>
      <w:tr w:rsidR="00452AFF" w:rsidRPr="002276FA" w14:paraId="03E2A671" w14:textId="77777777" w:rsidTr="00163217">
        <w:trPr>
          <w:trHeight w:val="315"/>
        </w:trPr>
        <w:tc>
          <w:tcPr>
            <w:tcW w:w="1333" w:type="pct"/>
            <w:tcBorders>
              <w:top w:val="nil"/>
              <w:left w:val="single" w:sz="4" w:space="0" w:color="auto"/>
              <w:bottom w:val="single" w:sz="4" w:space="0" w:color="auto"/>
              <w:right w:val="single" w:sz="4" w:space="0" w:color="auto"/>
            </w:tcBorders>
            <w:shd w:val="clear" w:color="auto" w:fill="auto"/>
            <w:noWrap/>
            <w:vAlign w:val="bottom"/>
            <w:hideMark/>
          </w:tcPr>
          <w:p w14:paraId="5206D9E3" w14:textId="77777777" w:rsidR="00452AFF" w:rsidRPr="002276FA" w:rsidRDefault="00452AFF" w:rsidP="00163217">
            <w:pPr>
              <w:jc w:val="center"/>
              <w:rPr>
                <w:color w:val="000000"/>
              </w:rPr>
            </w:pPr>
            <w:r w:rsidRPr="002276FA">
              <w:rPr>
                <w:color w:val="000000"/>
              </w:rPr>
              <w:t>ВСЕГО</w:t>
            </w:r>
          </w:p>
        </w:tc>
        <w:tc>
          <w:tcPr>
            <w:tcW w:w="1032" w:type="pct"/>
            <w:tcBorders>
              <w:top w:val="nil"/>
              <w:left w:val="nil"/>
              <w:bottom w:val="single" w:sz="4" w:space="0" w:color="auto"/>
              <w:right w:val="single" w:sz="4" w:space="0" w:color="auto"/>
            </w:tcBorders>
            <w:shd w:val="clear" w:color="auto" w:fill="auto"/>
            <w:noWrap/>
            <w:vAlign w:val="center"/>
            <w:hideMark/>
          </w:tcPr>
          <w:p w14:paraId="6BE1C223" w14:textId="77777777" w:rsidR="00452AFF" w:rsidRPr="002276FA" w:rsidRDefault="00452AFF" w:rsidP="00163217">
            <w:pPr>
              <w:jc w:val="center"/>
              <w:rPr>
                <w:color w:val="000000"/>
              </w:rPr>
            </w:pPr>
            <w:r w:rsidRPr="002276FA">
              <w:rPr>
                <w:color w:val="000000"/>
              </w:rPr>
              <w:t> </w:t>
            </w:r>
          </w:p>
        </w:tc>
        <w:tc>
          <w:tcPr>
            <w:tcW w:w="1022" w:type="pct"/>
            <w:tcBorders>
              <w:top w:val="nil"/>
              <w:left w:val="nil"/>
              <w:bottom w:val="single" w:sz="4" w:space="0" w:color="auto"/>
              <w:right w:val="single" w:sz="4" w:space="0" w:color="auto"/>
            </w:tcBorders>
            <w:shd w:val="clear" w:color="auto" w:fill="auto"/>
            <w:noWrap/>
            <w:vAlign w:val="bottom"/>
            <w:hideMark/>
          </w:tcPr>
          <w:p w14:paraId="4EE1AF67" w14:textId="77777777" w:rsidR="00452AFF" w:rsidRPr="002276FA" w:rsidRDefault="00452AFF" w:rsidP="00163217">
            <w:pPr>
              <w:jc w:val="center"/>
              <w:rPr>
                <w:color w:val="000000"/>
              </w:rPr>
            </w:pPr>
            <w:r w:rsidRPr="002276FA">
              <w:rPr>
                <w:color w:val="000000"/>
              </w:rPr>
              <w:t>3 905,40</w:t>
            </w:r>
          </w:p>
        </w:tc>
        <w:tc>
          <w:tcPr>
            <w:tcW w:w="892" w:type="pct"/>
            <w:tcBorders>
              <w:top w:val="nil"/>
              <w:left w:val="nil"/>
              <w:bottom w:val="single" w:sz="4" w:space="0" w:color="auto"/>
              <w:right w:val="single" w:sz="4" w:space="0" w:color="auto"/>
            </w:tcBorders>
            <w:shd w:val="clear" w:color="auto" w:fill="auto"/>
            <w:noWrap/>
            <w:vAlign w:val="bottom"/>
            <w:hideMark/>
          </w:tcPr>
          <w:p w14:paraId="4312D178" w14:textId="77777777" w:rsidR="00452AFF" w:rsidRPr="002276FA" w:rsidRDefault="00452AFF" w:rsidP="00163217">
            <w:pPr>
              <w:jc w:val="center"/>
              <w:rPr>
                <w:color w:val="000000"/>
              </w:rPr>
            </w:pPr>
            <w:r w:rsidRPr="002276FA">
              <w:rPr>
                <w:color w:val="000000"/>
              </w:rPr>
              <w:t>300,00</w:t>
            </w:r>
          </w:p>
        </w:tc>
        <w:tc>
          <w:tcPr>
            <w:tcW w:w="720" w:type="pct"/>
            <w:tcBorders>
              <w:top w:val="nil"/>
              <w:left w:val="nil"/>
              <w:bottom w:val="single" w:sz="4" w:space="0" w:color="auto"/>
              <w:right w:val="single" w:sz="4" w:space="0" w:color="auto"/>
            </w:tcBorders>
            <w:shd w:val="clear" w:color="auto" w:fill="auto"/>
            <w:noWrap/>
            <w:vAlign w:val="center"/>
            <w:hideMark/>
          </w:tcPr>
          <w:p w14:paraId="43FAB445" w14:textId="77777777" w:rsidR="00452AFF" w:rsidRPr="002276FA" w:rsidRDefault="00452AFF" w:rsidP="00163217">
            <w:pPr>
              <w:jc w:val="center"/>
              <w:rPr>
                <w:color w:val="000000"/>
              </w:rPr>
            </w:pPr>
            <w:r w:rsidRPr="002276FA">
              <w:rPr>
                <w:color w:val="000000"/>
              </w:rPr>
              <w:t>4 205,40</w:t>
            </w:r>
          </w:p>
        </w:tc>
      </w:tr>
      <w:tr w:rsidR="00452AFF" w:rsidRPr="002276FA" w14:paraId="563E1473" w14:textId="77777777" w:rsidTr="00163217">
        <w:trPr>
          <w:trHeight w:val="315"/>
        </w:trPr>
        <w:tc>
          <w:tcPr>
            <w:tcW w:w="1333" w:type="pct"/>
            <w:tcBorders>
              <w:top w:val="nil"/>
              <w:left w:val="nil"/>
              <w:bottom w:val="nil"/>
              <w:right w:val="nil"/>
            </w:tcBorders>
            <w:shd w:val="clear" w:color="auto" w:fill="auto"/>
            <w:noWrap/>
            <w:vAlign w:val="bottom"/>
            <w:hideMark/>
          </w:tcPr>
          <w:p w14:paraId="2917FBB1" w14:textId="77777777" w:rsidR="00452AFF" w:rsidRPr="002276FA" w:rsidRDefault="00452AFF" w:rsidP="00163217">
            <w:pPr>
              <w:jc w:val="center"/>
              <w:rPr>
                <w:color w:val="000000"/>
              </w:rPr>
            </w:pPr>
          </w:p>
        </w:tc>
        <w:tc>
          <w:tcPr>
            <w:tcW w:w="29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F8973" w14:textId="77777777" w:rsidR="00452AFF" w:rsidRPr="002276FA" w:rsidRDefault="00452AFF" w:rsidP="00163217">
            <w:pPr>
              <w:rPr>
                <w:color w:val="000000"/>
              </w:rPr>
            </w:pPr>
            <w:r w:rsidRPr="002276FA">
              <w:rPr>
                <w:color w:val="000000"/>
              </w:rPr>
              <w:t>Пересчет в цены 2018 (ИЦП-1,051)</w:t>
            </w:r>
          </w:p>
        </w:tc>
        <w:tc>
          <w:tcPr>
            <w:tcW w:w="720" w:type="pct"/>
            <w:tcBorders>
              <w:top w:val="nil"/>
              <w:left w:val="nil"/>
              <w:bottom w:val="single" w:sz="4" w:space="0" w:color="auto"/>
              <w:right w:val="single" w:sz="4" w:space="0" w:color="auto"/>
            </w:tcBorders>
            <w:shd w:val="clear" w:color="auto" w:fill="auto"/>
            <w:noWrap/>
            <w:vAlign w:val="center"/>
            <w:hideMark/>
          </w:tcPr>
          <w:p w14:paraId="0CE8B395" w14:textId="77777777" w:rsidR="00452AFF" w:rsidRPr="002276FA" w:rsidRDefault="00452AFF" w:rsidP="00163217">
            <w:pPr>
              <w:jc w:val="center"/>
              <w:rPr>
                <w:color w:val="000000"/>
              </w:rPr>
            </w:pPr>
            <w:r w:rsidRPr="002276FA">
              <w:rPr>
                <w:color w:val="000000"/>
              </w:rPr>
              <w:t> </w:t>
            </w:r>
          </w:p>
        </w:tc>
      </w:tr>
      <w:tr w:rsidR="00452AFF" w:rsidRPr="002276FA" w14:paraId="2EC03706" w14:textId="77777777" w:rsidTr="00163217">
        <w:trPr>
          <w:trHeight w:val="315"/>
        </w:trPr>
        <w:tc>
          <w:tcPr>
            <w:tcW w:w="1333" w:type="pct"/>
            <w:tcBorders>
              <w:top w:val="nil"/>
              <w:left w:val="nil"/>
              <w:bottom w:val="nil"/>
              <w:right w:val="nil"/>
            </w:tcBorders>
            <w:shd w:val="clear" w:color="auto" w:fill="auto"/>
            <w:noWrap/>
            <w:vAlign w:val="bottom"/>
            <w:hideMark/>
          </w:tcPr>
          <w:p w14:paraId="26A357E5" w14:textId="77777777" w:rsidR="00452AFF" w:rsidRPr="002276FA" w:rsidRDefault="00452AFF" w:rsidP="00163217">
            <w:pPr>
              <w:jc w:val="center"/>
              <w:rPr>
                <w:color w:val="000000"/>
              </w:rPr>
            </w:pPr>
          </w:p>
        </w:tc>
        <w:tc>
          <w:tcPr>
            <w:tcW w:w="29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FB70B" w14:textId="77777777" w:rsidR="00452AFF" w:rsidRPr="002276FA" w:rsidRDefault="00452AFF" w:rsidP="00163217">
            <w:pPr>
              <w:rPr>
                <w:color w:val="000000"/>
              </w:rPr>
            </w:pPr>
            <w:r w:rsidRPr="002276FA">
              <w:rPr>
                <w:color w:val="000000"/>
              </w:rPr>
              <w:t>Пересчет в цены 2019 (ИЦП-1,07)</w:t>
            </w:r>
          </w:p>
        </w:tc>
        <w:tc>
          <w:tcPr>
            <w:tcW w:w="720" w:type="pct"/>
            <w:tcBorders>
              <w:top w:val="nil"/>
              <w:left w:val="nil"/>
              <w:bottom w:val="single" w:sz="4" w:space="0" w:color="auto"/>
              <w:right w:val="single" w:sz="4" w:space="0" w:color="auto"/>
            </w:tcBorders>
            <w:shd w:val="clear" w:color="auto" w:fill="auto"/>
            <w:noWrap/>
            <w:vAlign w:val="center"/>
            <w:hideMark/>
          </w:tcPr>
          <w:p w14:paraId="4FCE0C71" w14:textId="77777777" w:rsidR="00452AFF" w:rsidRPr="002276FA" w:rsidRDefault="00452AFF" w:rsidP="00163217">
            <w:pPr>
              <w:jc w:val="center"/>
              <w:rPr>
                <w:color w:val="000000"/>
              </w:rPr>
            </w:pPr>
            <w:r w:rsidRPr="002276FA">
              <w:rPr>
                <w:color w:val="000000"/>
              </w:rPr>
              <w:t>4 499,78</w:t>
            </w:r>
          </w:p>
        </w:tc>
      </w:tr>
      <w:tr w:rsidR="00452AFF" w:rsidRPr="002276FA" w14:paraId="4C95C023" w14:textId="77777777" w:rsidTr="00163217">
        <w:trPr>
          <w:trHeight w:val="315"/>
        </w:trPr>
        <w:tc>
          <w:tcPr>
            <w:tcW w:w="1333" w:type="pct"/>
            <w:tcBorders>
              <w:top w:val="nil"/>
              <w:left w:val="nil"/>
              <w:bottom w:val="nil"/>
              <w:right w:val="nil"/>
            </w:tcBorders>
            <w:shd w:val="clear" w:color="auto" w:fill="auto"/>
            <w:noWrap/>
            <w:vAlign w:val="bottom"/>
            <w:hideMark/>
          </w:tcPr>
          <w:p w14:paraId="1F0BB135" w14:textId="77777777" w:rsidR="00452AFF" w:rsidRPr="002276FA" w:rsidRDefault="00452AFF" w:rsidP="00163217">
            <w:pPr>
              <w:jc w:val="center"/>
              <w:rPr>
                <w:color w:val="000000"/>
              </w:rPr>
            </w:pPr>
          </w:p>
        </w:tc>
        <w:tc>
          <w:tcPr>
            <w:tcW w:w="29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9F16F" w14:textId="77777777" w:rsidR="00452AFF" w:rsidRPr="002276FA" w:rsidRDefault="00452AFF" w:rsidP="00163217">
            <w:pPr>
              <w:rPr>
                <w:color w:val="000000"/>
              </w:rPr>
            </w:pPr>
            <w:r w:rsidRPr="002276FA">
              <w:rPr>
                <w:color w:val="000000"/>
              </w:rPr>
              <w:t>Пересчет в цены 2020 (ИЦП-1,071)</w:t>
            </w:r>
          </w:p>
        </w:tc>
        <w:tc>
          <w:tcPr>
            <w:tcW w:w="720" w:type="pct"/>
            <w:tcBorders>
              <w:top w:val="nil"/>
              <w:left w:val="nil"/>
              <w:bottom w:val="single" w:sz="4" w:space="0" w:color="auto"/>
              <w:right w:val="single" w:sz="4" w:space="0" w:color="auto"/>
            </w:tcBorders>
            <w:shd w:val="clear" w:color="auto" w:fill="auto"/>
            <w:noWrap/>
            <w:vAlign w:val="center"/>
            <w:hideMark/>
          </w:tcPr>
          <w:p w14:paraId="12CFE520" w14:textId="77777777" w:rsidR="00452AFF" w:rsidRPr="002276FA" w:rsidRDefault="00452AFF" w:rsidP="00163217">
            <w:pPr>
              <w:jc w:val="center"/>
              <w:rPr>
                <w:color w:val="000000"/>
              </w:rPr>
            </w:pPr>
            <w:r w:rsidRPr="002276FA">
              <w:rPr>
                <w:color w:val="000000"/>
              </w:rPr>
              <w:t>4 819,26</w:t>
            </w:r>
          </w:p>
        </w:tc>
      </w:tr>
      <w:tr w:rsidR="00452AFF" w:rsidRPr="002276FA" w14:paraId="6B1792E3" w14:textId="77777777" w:rsidTr="00163217">
        <w:trPr>
          <w:trHeight w:val="315"/>
        </w:trPr>
        <w:tc>
          <w:tcPr>
            <w:tcW w:w="1333" w:type="pct"/>
            <w:tcBorders>
              <w:top w:val="nil"/>
              <w:left w:val="nil"/>
              <w:bottom w:val="nil"/>
              <w:right w:val="nil"/>
            </w:tcBorders>
            <w:shd w:val="clear" w:color="auto" w:fill="auto"/>
            <w:noWrap/>
            <w:vAlign w:val="bottom"/>
            <w:hideMark/>
          </w:tcPr>
          <w:p w14:paraId="27F8CB71" w14:textId="77777777" w:rsidR="00452AFF" w:rsidRPr="002276FA" w:rsidRDefault="00452AFF" w:rsidP="00163217">
            <w:pPr>
              <w:jc w:val="center"/>
              <w:rPr>
                <w:color w:val="000000"/>
              </w:rPr>
            </w:pPr>
          </w:p>
        </w:tc>
        <w:tc>
          <w:tcPr>
            <w:tcW w:w="294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187E5" w14:textId="77777777" w:rsidR="00452AFF" w:rsidRPr="002276FA" w:rsidRDefault="00452AFF" w:rsidP="00163217">
            <w:pPr>
              <w:rPr>
                <w:color w:val="000000"/>
              </w:rPr>
            </w:pPr>
            <w:r w:rsidRPr="002276FA">
              <w:rPr>
                <w:color w:val="000000"/>
              </w:rPr>
              <w:t>Пересчет в цены 2021 (ИЦП-1,069)</w:t>
            </w:r>
          </w:p>
        </w:tc>
        <w:tc>
          <w:tcPr>
            <w:tcW w:w="720" w:type="pct"/>
            <w:tcBorders>
              <w:top w:val="nil"/>
              <w:left w:val="nil"/>
              <w:bottom w:val="single" w:sz="4" w:space="0" w:color="auto"/>
              <w:right w:val="single" w:sz="4" w:space="0" w:color="auto"/>
            </w:tcBorders>
            <w:shd w:val="clear" w:color="auto" w:fill="auto"/>
            <w:noWrap/>
            <w:vAlign w:val="center"/>
            <w:hideMark/>
          </w:tcPr>
          <w:p w14:paraId="65E7077F" w14:textId="77777777" w:rsidR="00452AFF" w:rsidRPr="002276FA" w:rsidRDefault="00452AFF" w:rsidP="00163217">
            <w:pPr>
              <w:jc w:val="center"/>
              <w:rPr>
                <w:color w:val="000000"/>
              </w:rPr>
            </w:pPr>
            <w:r w:rsidRPr="002276FA">
              <w:rPr>
                <w:color w:val="000000"/>
              </w:rPr>
              <w:t>5 151,79</w:t>
            </w:r>
          </w:p>
        </w:tc>
      </w:tr>
    </w:tbl>
    <w:p w14:paraId="026B030F" w14:textId="77777777" w:rsidR="00452AFF" w:rsidRDefault="00452AFF" w:rsidP="00452AFF">
      <w:pPr>
        <w:ind w:firstLine="709"/>
        <w:jc w:val="both"/>
        <w:rPr>
          <w:sz w:val="28"/>
          <w:szCs w:val="28"/>
        </w:rPr>
      </w:pPr>
    </w:p>
    <w:p w14:paraId="5E60FBD6" w14:textId="77777777" w:rsidR="00452AFF" w:rsidRDefault="00452AFF" w:rsidP="00452AFF">
      <w:pPr>
        <w:ind w:firstLine="709"/>
        <w:jc w:val="both"/>
        <w:rPr>
          <w:sz w:val="28"/>
          <w:szCs w:val="28"/>
        </w:rPr>
      </w:pPr>
    </w:p>
    <w:p w14:paraId="49AA3316" w14:textId="77777777" w:rsidR="00452AFF" w:rsidRDefault="00452AFF" w:rsidP="00452AFF">
      <w:pPr>
        <w:ind w:firstLine="709"/>
        <w:jc w:val="both"/>
        <w:rPr>
          <w:sz w:val="28"/>
          <w:szCs w:val="28"/>
        </w:rPr>
      </w:pPr>
    </w:p>
    <w:p w14:paraId="2176A484" w14:textId="77777777" w:rsidR="00452AFF" w:rsidRDefault="00452AFF" w:rsidP="00452AFF">
      <w:pPr>
        <w:ind w:firstLine="709"/>
        <w:jc w:val="both"/>
        <w:rPr>
          <w:sz w:val="28"/>
          <w:szCs w:val="28"/>
        </w:rPr>
      </w:pPr>
    </w:p>
    <w:p w14:paraId="5F922768" w14:textId="77777777" w:rsidR="00452AFF" w:rsidRDefault="00452AFF" w:rsidP="00452AFF">
      <w:pPr>
        <w:ind w:firstLine="709"/>
        <w:jc w:val="both"/>
        <w:rPr>
          <w:sz w:val="28"/>
          <w:szCs w:val="28"/>
        </w:rPr>
      </w:pPr>
    </w:p>
    <w:p w14:paraId="04FE9741" w14:textId="77777777" w:rsidR="00452AFF" w:rsidRDefault="00452AFF" w:rsidP="00452AFF">
      <w:pPr>
        <w:ind w:firstLine="709"/>
        <w:jc w:val="both"/>
        <w:rPr>
          <w:sz w:val="28"/>
          <w:szCs w:val="28"/>
        </w:rPr>
      </w:pPr>
    </w:p>
    <w:p w14:paraId="35FD3D41" w14:textId="77777777" w:rsidR="00452AFF" w:rsidRDefault="00452AFF" w:rsidP="00452AFF">
      <w:pPr>
        <w:ind w:firstLine="709"/>
        <w:jc w:val="both"/>
        <w:rPr>
          <w:sz w:val="28"/>
          <w:szCs w:val="28"/>
        </w:rPr>
      </w:pPr>
    </w:p>
    <w:p w14:paraId="4F23B9A2" w14:textId="77777777" w:rsidR="00452AFF" w:rsidRDefault="00452AFF" w:rsidP="00452AFF">
      <w:pPr>
        <w:ind w:firstLine="709"/>
        <w:jc w:val="both"/>
        <w:rPr>
          <w:sz w:val="28"/>
          <w:szCs w:val="28"/>
        </w:rPr>
      </w:pPr>
    </w:p>
    <w:p w14:paraId="28955F95" w14:textId="77777777" w:rsidR="00452AFF" w:rsidRPr="002276FA" w:rsidRDefault="00452AFF" w:rsidP="00452AFF">
      <w:pPr>
        <w:ind w:firstLine="709"/>
        <w:jc w:val="center"/>
        <w:rPr>
          <w:sz w:val="28"/>
          <w:szCs w:val="28"/>
        </w:rPr>
      </w:pPr>
      <w:r w:rsidRPr="002276FA">
        <w:rPr>
          <w:sz w:val="28"/>
          <w:szCs w:val="28"/>
        </w:rPr>
        <w:lastRenderedPageBreak/>
        <w:t xml:space="preserve">Сравнительный анализ стоимости работ на строительство ВОЛС по двум одноцепным ВЛ 110 </w:t>
      </w:r>
      <w:proofErr w:type="spellStart"/>
      <w:r w:rsidRPr="002276FA">
        <w:rPr>
          <w:sz w:val="28"/>
          <w:szCs w:val="28"/>
        </w:rPr>
        <w:t>кВ</w:t>
      </w:r>
      <w:proofErr w:type="spellEnd"/>
      <w:r w:rsidRPr="002276FA">
        <w:rPr>
          <w:sz w:val="28"/>
          <w:szCs w:val="28"/>
        </w:rPr>
        <w:t xml:space="preserve"> отпайками от ВJI 110 </w:t>
      </w:r>
      <w:proofErr w:type="spellStart"/>
      <w:r w:rsidRPr="002276FA">
        <w:rPr>
          <w:sz w:val="28"/>
          <w:szCs w:val="28"/>
        </w:rPr>
        <w:t>кВ</w:t>
      </w:r>
      <w:proofErr w:type="spellEnd"/>
      <w:r w:rsidRPr="002276FA">
        <w:rPr>
          <w:sz w:val="28"/>
          <w:szCs w:val="28"/>
        </w:rPr>
        <w:t xml:space="preserve"> </w:t>
      </w:r>
      <w:proofErr w:type="spellStart"/>
      <w:r w:rsidRPr="002276FA">
        <w:rPr>
          <w:sz w:val="28"/>
          <w:szCs w:val="28"/>
        </w:rPr>
        <w:t>Шестаковская</w:t>
      </w:r>
      <w:proofErr w:type="spellEnd"/>
      <w:r w:rsidRPr="002276FA">
        <w:rPr>
          <w:sz w:val="28"/>
          <w:szCs w:val="28"/>
        </w:rPr>
        <w:t xml:space="preserve"> - Бачатская-1, 2 до ПС 110 </w:t>
      </w:r>
      <w:proofErr w:type="spellStart"/>
      <w:r w:rsidRPr="002276FA">
        <w:rPr>
          <w:sz w:val="28"/>
          <w:szCs w:val="28"/>
        </w:rPr>
        <w:t>кВ</w:t>
      </w:r>
      <w:proofErr w:type="spellEnd"/>
      <w:r w:rsidRPr="002276FA">
        <w:rPr>
          <w:sz w:val="28"/>
          <w:szCs w:val="28"/>
        </w:rPr>
        <w:t xml:space="preserve"> </w:t>
      </w:r>
      <w:proofErr w:type="spellStart"/>
      <w:r w:rsidRPr="002276FA">
        <w:rPr>
          <w:sz w:val="28"/>
          <w:szCs w:val="28"/>
        </w:rPr>
        <w:t>Бочаты</w:t>
      </w:r>
      <w:proofErr w:type="spellEnd"/>
      <w:r w:rsidRPr="002276FA">
        <w:rPr>
          <w:sz w:val="28"/>
          <w:szCs w:val="28"/>
        </w:rPr>
        <w:t xml:space="preserve"> по сметным </w:t>
      </w:r>
      <w:r>
        <w:rPr>
          <w:sz w:val="28"/>
          <w:szCs w:val="28"/>
        </w:rPr>
        <w:t xml:space="preserve">расчетам и по УНЦ, выполненных </w:t>
      </w:r>
      <w:r w:rsidRPr="002276FA">
        <w:rPr>
          <w:sz w:val="28"/>
          <w:szCs w:val="28"/>
        </w:rPr>
        <w:t>ТСО и РЭК Кузбасса</w:t>
      </w:r>
    </w:p>
    <w:p w14:paraId="0580A7E8" w14:textId="77777777" w:rsidR="00452AFF" w:rsidRDefault="00452AFF" w:rsidP="00452AFF">
      <w:pPr>
        <w:ind w:firstLine="709"/>
        <w:jc w:val="right"/>
        <w:rPr>
          <w:sz w:val="28"/>
          <w:szCs w:val="28"/>
        </w:rPr>
      </w:pPr>
      <w:r>
        <w:rPr>
          <w:sz w:val="28"/>
          <w:szCs w:val="28"/>
        </w:rPr>
        <w:t>Таблица 10</w:t>
      </w:r>
    </w:p>
    <w:tbl>
      <w:tblPr>
        <w:tblW w:w="5000" w:type="pct"/>
        <w:tblLook w:val="04A0" w:firstRow="1" w:lastRow="0" w:firstColumn="1" w:lastColumn="0" w:noHBand="0" w:noVBand="1"/>
      </w:tblPr>
      <w:tblGrid>
        <w:gridCol w:w="6275"/>
        <w:gridCol w:w="1999"/>
        <w:gridCol w:w="2123"/>
        <w:gridCol w:w="2152"/>
        <w:gridCol w:w="2152"/>
      </w:tblGrid>
      <w:tr w:rsidR="00452AFF" w:rsidRPr="002276FA" w14:paraId="177D67AB" w14:textId="77777777" w:rsidTr="00163217">
        <w:trPr>
          <w:trHeight w:val="1500"/>
        </w:trPr>
        <w:tc>
          <w:tcPr>
            <w:tcW w:w="2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B61B6A" w14:textId="77777777" w:rsidR="00452AFF" w:rsidRPr="002276FA" w:rsidRDefault="00452AFF" w:rsidP="00163217">
            <w:pPr>
              <w:jc w:val="center"/>
              <w:rPr>
                <w:color w:val="000000"/>
              </w:rPr>
            </w:pPr>
            <w:r w:rsidRPr="002276FA">
              <w:rPr>
                <w:color w:val="000000"/>
              </w:rPr>
              <w:t>Наименование мероприятия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14:paraId="6C468AD2" w14:textId="77777777" w:rsidR="00452AFF" w:rsidRPr="002276FA" w:rsidRDefault="00452AFF" w:rsidP="00163217">
            <w:pPr>
              <w:jc w:val="center"/>
              <w:rPr>
                <w:color w:val="000000"/>
              </w:rPr>
            </w:pPr>
            <w:r w:rsidRPr="002276FA">
              <w:rPr>
                <w:color w:val="000000"/>
              </w:rPr>
              <w:t>Стоимость ТСО по сметам, тыс. руб.</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694887E8" w14:textId="77777777" w:rsidR="00452AFF" w:rsidRPr="002276FA" w:rsidRDefault="00452AFF" w:rsidP="00163217">
            <w:pPr>
              <w:jc w:val="center"/>
              <w:rPr>
                <w:color w:val="000000"/>
              </w:rPr>
            </w:pPr>
            <w:r w:rsidRPr="002276FA">
              <w:rPr>
                <w:color w:val="000000"/>
              </w:rPr>
              <w:t>Стоимость РЭК Кузбасса по сметам, тыс. руб.</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1E92C598" w14:textId="77777777" w:rsidR="00452AFF" w:rsidRPr="002276FA" w:rsidRDefault="00452AFF" w:rsidP="00163217">
            <w:pPr>
              <w:jc w:val="center"/>
              <w:rPr>
                <w:color w:val="000000"/>
              </w:rPr>
            </w:pPr>
            <w:r w:rsidRPr="002276FA">
              <w:rPr>
                <w:color w:val="000000"/>
              </w:rPr>
              <w:t>Стоимость РЭК Кузбасса по УНЦ, тыс. руб.</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7FB32AC9" w14:textId="77777777" w:rsidR="00452AFF" w:rsidRPr="002276FA" w:rsidRDefault="00452AFF" w:rsidP="00163217">
            <w:pPr>
              <w:jc w:val="center"/>
              <w:rPr>
                <w:color w:val="000000"/>
              </w:rPr>
            </w:pPr>
            <w:r w:rsidRPr="002276FA">
              <w:rPr>
                <w:color w:val="000000"/>
              </w:rPr>
              <w:t>Принято РЭК, тыс. руб.</w:t>
            </w:r>
          </w:p>
        </w:tc>
      </w:tr>
      <w:tr w:rsidR="00452AFF" w:rsidRPr="002276FA" w14:paraId="660BA700" w14:textId="77777777" w:rsidTr="00163217">
        <w:trPr>
          <w:trHeight w:val="1020"/>
        </w:trPr>
        <w:tc>
          <w:tcPr>
            <w:tcW w:w="2134" w:type="pct"/>
            <w:tcBorders>
              <w:top w:val="nil"/>
              <w:left w:val="single" w:sz="4" w:space="0" w:color="auto"/>
              <w:bottom w:val="single" w:sz="4" w:space="0" w:color="auto"/>
              <w:right w:val="single" w:sz="4" w:space="0" w:color="auto"/>
            </w:tcBorders>
            <w:shd w:val="clear" w:color="auto" w:fill="auto"/>
            <w:vAlign w:val="center"/>
            <w:hideMark/>
          </w:tcPr>
          <w:p w14:paraId="40FECE55" w14:textId="77777777" w:rsidR="00452AFF" w:rsidRPr="002276FA" w:rsidRDefault="00452AFF" w:rsidP="00163217">
            <w:pPr>
              <w:rPr>
                <w:color w:val="000000"/>
              </w:rPr>
            </w:pPr>
            <w:r w:rsidRPr="007136A3">
              <w:rPr>
                <w:color w:val="000000"/>
              </w:rPr>
              <w:t xml:space="preserve">Строительство ВОЛС по двум одноцепным ВЛ 110 </w:t>
            </w:r>
            <w:proofErr w:type="spellStart"/>
            <w:r w:rsidRPr="007136A3">
              <w:rPr>
                <w:color w:val="000000"/>
              </w:rPr>
              <w:t>кВ</w:t>
            </w:r>
            <w:proofErr w:type="spellEnd"/>
            <w:r w:rsidRPr="007136A3">
              <w:rPr>
                <w:color w:val="000000"/>
              </w:rPr>
              <w:t xml:space="preserve"> </w:t>
            </w:r>
            <w:proofErr w:type="gramStart"/>
            <w:r w:rsidRPr="007136A3">
              <w:rPr>
                <w:color w:val="000000"/>
              </w:rPr>
              <w:t>отпайками  от</w:t>
            </w:r>
            <w:proofErr w:type="gramEnd"/>
            <w:r w:rsidRPr="007136A3">
              <w:rPr>
                <w:color w:val="000000"/>
              </w:rPr>
              <w:t xml:space="preserve"> ВJI 110 </w:t>
            </w:r>
            <w:proofErr w:type="spellStart"/>
            <w:r w:rsidRPr="007136A3">
              <w:rPr>
                <w:color w:val="000000"/>
              </w:rPr>
              <w:t>кВ</w:t>
            </w:r>
            <w:proofErr w:type="spellEnd"/>
            <w:r w:rsidRPr="007136A3">
              <w:rPr>
                <w:color w:val="000000"/>
              </w:rPr>
              <w:t xml:space="preserve"> </w:t>
            </w:r>
            <w:proofErr w:type="spellStart"/>
            <w:r w:rsidRPr="007136A3">
              <w:rPr>
                <w:color w:val="000000"/>
              </w:rPr>
              <w:t>Шестаковская</w:t>
            </w:r>
            <w:proofErr w:type="spellEnd"/>
            <w:r w:rsidRPr="007136A3">
              <w:rPr>
                <w:color w:val="000000"/>
              </w:rPr>
              <w:t xml:space="preserve"> - Бачатская-1, 2 до ПС 110 </w:t>
            </w:r>
            <w:proofErr w:type="spellStart"/>
            <w:r w:rsidRPr="007136A3">
              <w:rPr>
                <w:color w:val="000000"/>
              </w:rPr>
              <w:t>кВ</w:t>
            </w:r>
            <w:proofErr w:type="spellEnd"/>
            <w:r w:rsidRPr="007136A3">
              <w:rPr>
                <w:color w:val="000000"/>
              </w:rPr>
              <w:t xml:space="preserve"> </w:t>
            </w:r>
            <w:proofErr w:type="spellStart"/>
            <w:r w:rsidRPr="007136A3">
              <w:rPr>
                <w:color w:val="000000"/>
              </w:rPr>
              <w:t>Бочаты</w:t>
            </w:r>
            <w:proofErr w:type="spellEnd"/>
          </w:p>
        </w:tc>
        <w:tc>
          <w:tcPr>
            <w:tcW w:w="680" w:type="pct"/>
            <w:tcBorders>
              <w:top w:val="nil"/>
              <w:left w:val="nil"/>
              <w:bottom w:val="single" w:sz="4" w:space="0" w:color="auto"/>
              <w:right w:val="single" w:sz="4" w:space="0" w:color="auto"/>
            </w:tcBorders>
            <w:shd w:val="clear" w:color="auto" w:fill="auto"/>
            <w:noWrap/>
            <w:vAlign w:val="center"/>
            <w:hideMark/>
          </w:tcPr>
          <w:p w14:paraId="0A3E6A19" w14:textId="77777777" w:rsidR="00452AFF" w:rsidRPr="002276FA" w:rsidRDefault="00452AFF" w:rsidP="00163217">
            <w:pPr>
              <w:jc w:val="center"/>
              <w:rPr>
                <w:color w:val="000000"/>
              </w:rPr>
            </w:pPr>
            <w:r w:rsidRPr="002276FA">
              <w:rPr>
                <w:color w:val="000000"/>
              </w:rPr>
              <w:t>5 074,75</w:t>
            </w:r>
          </w:p>
        </w:tc>
        <w:tc>
          <w:tcPr>
            <w:tcW w:w="722" w:type="pct"/>
            <w:tcBorders>
              <w:top w:val="nil"/>
              <w:left w:val="nil"/>
              <w:bottom w:val="single" w:sz="4" w:space="0" w:color="auto"/>
              <w:right w:val="single" w:sz="4" w:space="0" w:color="auto"/>
            </w:tcBorders>
            <w:shd w:val="clear" w:color="auto" w:fill="auto"/>
            <w:noWrap/>
            <w:vAlign w:val="center"/>
            <w:hideMark/>
          </w:tcPr>
          <w:p w14:paraId="1779050B" w14:textId="77777777" w:rsidR="00452AFF" w:rsidRPr="002276FA" w:rsidRDefault="00452AFF" w:rsidP="00163217">
            <w:pPr>
              <w:jc w:val="center"/>
              <w:rPr>
                <w:color w:val="000000"/>
              </w:rPr>
            </w:pPr>
            <w:r w:rsidRPr="002276FA">
              <w:rPr>
                <w:color w:val="000000"/>
              </w:rPr>
              <w:t>4 215,29</w:t>
            </w:r>
          </w:p>
        </w:tc>
        <w:tc>
          <w:tcPr>
            <w:tcW w:w="732" w:type="pct"/>
            <w:tcBorders>
              <w:top w:val="nil"/>
              <w:left w:val="nil"/>
              <w:bottom w:val="single" w:sz="4" w:space="0" w:color="auto"/>
              <w:right w:val="single" w:sz="4" w:space="0" w:color="auto"/>
            </w:tcBorders>
            <w:shd w:val="clear" w:color="auto" w:fill="auto"/>
            <w:vAlign w:val="center"/>
            <w:hideMark/>
          </w:tcPr>
          <w:p w14:paraId="18C3472C" w14:textId="77777777" w:rsidR="00452AFF" w:rsidRPr="002276FA" w:rsidRDefault="00452AFF" w:rsidP="00163217">
            <w:pPr>
              <w:jc w:val="center"/>
              <w:rPr>
                <w:color w:val="000000"/>
              </w:rPr>
            </w:pPr>
            <w:r w:rsidRPr="002276FA">
              <w:rPr>
                <w:color w:val="000000"/>
              </w:rPr>
              <w:t>5 151,79</w:t>
            </w:r>
          </w:p>
        </w:tc>
        <w:tc>
          <w:tcPr>
            <w:tcW w:w="732" w:type="pct"/>
            <w:tcBorders>
              <w:top w:val="nil"/>
              <w:left w:val="nil"/>
              <w:bottom w:val="single" w:sz="4" w:space="0" w:color="auto"/>
              <w:right w:val="single" w:sz="4" w:space="0" w:color="auto"/>
            </w:tcBorders>
            <w:shd w:val="clear" w:color="auto" w:fill="auto"/>
            <w:vAlign w:val="center"/>
            <w:hideMark/>
          </w:tcPr>
          <w:p w14:paraId="168E241A" w14:textId="77777777" w:rsidR="00452AFF" w:rsidRPr="002276FA" w:rsidRDefault="00452AFF" w:rsidP="00163217">
            <w:pPr>
              <w:jc w:val="center"/>
              <w:rPr>
                <w:color w:val="000000"/>
              </w:rPr>
            </w:pPr>
            <w:r w:rsidRPr="002276FA">
              <w:rPr>
                <w:color w:val="000000"/>
              </w:rPr>
              <w:t>4 215,29</w:t>
            </w:r>
          </w:p>
        </w:tc>
      </w:tr>
    </w:tbl>
    <w:p w14:paraId="6812959F" w14:textId="77777777" w:rsidR="00452AFF" w:rsidRDefault="00452AFF" w:rsidP="00452AFF">
      <w:pPr>
        <w:ind w:firstLine="709"/>
        <w:jc w:val="both"/>
        <w:rPr>
          <w:sz w:val="28"/>
          <w:szCs w:val="28"/>
        </w:rPr>
      </w:pPr>
    </w:p>
    <w:p w14:paraId="2C02E0CF" w14:textId="77777777" w:rsidR="00452AFF" w:rsidRDefault="00452AFF" w:rsidP="00452AFF">
      <w:pPr>
        <w:ind w:firstLine="709"/>
        <w:jc w:val="both"/>
        <w:rPr>
          <w:sz w:val="28"/>
          <w:szCs w:val="28"/>
        </w:rPr>
      </w:pPr>
    </w:p>
    <w:p w14:paraId="05773C32" w14:textId="77777777" w:rsidR="00452AFF" w:rsidRDefault="00452AFF" w:rsidP="00452AFF">
      <w:pPr>
        <w:ind w:firstLine="709"/>
        <w:jc w:val="both"/>
        <w:rPr>
          <w:sz w:val="28"/>
          <w:szCs w:val="28"/>
        </w:rPr>
      </w:pPr>
    </w:p>
    <w:p w14:paraId="4A4CF938" w14:textId="77777777" w:rsidR="00452AFF" w:rsidRDefault="00452AFF" w:rsidP="00452AFF">
      <w:pPr>
        <w:ind w:firstLine="709"/>
        <w:jc w:val="both"/>
        <w:rPr>
          <w:sz w:val="28"/>
          <w:szCs w:val="28"/>
        </w:rPr>
        <w:sectPr w:rsidR="00452AFF" w:rsidSect="00163217">
          <w:pgSz w:w="16838" w:h="11906" w:orient="landscape"/>
          <w:pgMar w:top="1276" w:right="993" w:bottom="850" w:left="1134" w:header="708" w:footer="708" w:gutter="0"/>
          <w:cols w:space="708"/>
          <w:docGrid w:linePitch="360"/>
        </w:sectPr>
      </w:pPr>
    </w:p>
    <w:p w14:paraId="0601B5E2" w14:textId="77777777" w:rsidR="00452AFF" w:rsidRPr="00B451B8" w:rsidRDefault="00452AFF" w:rsidP="00452AFF">
      <w:pPr>
        <w:ind w:firstLine="709"/>
        <w:jc w:val="center"/>
        <w:rPr>
          <w:b/>
          <w:sz w:val="28"/>
          <w:szCs w:val="28"/>
        </w:rPr>
      </w:pPr>
      <w:r w:rsidRPr="00B451B8">
        <w:rPr>
          <w:b/>
          <w:sz w:val="28"/>
          <w:szCs w:val="28"/>
        </w:rPr>
        <w:lastRenderedPageBreak/>
        <w:t>Анализ величины затрат по мероприятию 3</w:t>
      </w:r>
    </w:p>
    <w:p w14:paraId="0AAB5F18" w14:textId="77777777" w:rsidR="00452AFF" w:rsidRPr="0034713F" w:rsidRDefault="00452AFF" w:rsidP="00452AFF">
      <w:pPr>
        <w:ind w:firstLine="709"/>
        <w:jc w:val="both"/>
        <w:rPr>
          <w:sz w:val="28"/>
          <w:szCs w:val="28"/>
        </w:rPr>
      </w:pPr>
      <w:r w:rsidRPr="0034713F">
        <w:rPr>
          <w:sz w:val="28"/>
          <w:szCs w:val="28"/>
        </w:rPr>
        <w:t>В качестве обоснования затрат организация представила проект-аналог по монтажу источников бесперебойного электропитания (ИБП).</w:t>
      </w:r>
    </w:p>
    <w:p w14:paraId="6B6BD3D6" w14:textId="77777777" w:rsidR="00452AFF" w:rsidRPr="0034713F" w:rsidRDefault="00452AFF" w:rsidP="00452AFF">
      <w:pPr>
        <w:ind w:firstLine="709"/>
        <w:jc w:val="both"/>
        <w:rPr>
          <w:sz w:val="28"/>
          <w:szCs w:val="28"/>
        </w:rPr>
      </w:pPr>
      <w:r w:rsidRPr="0034713F">
        <w:rPr>
          <w:sz w:val="28"/>
          <w:szCs w:val="28"/>
        </w:rPr>
        <w:t>Эксперты предлагают не учитывать затраты</w:t>
      </w:r>
      <w:r w:rsidRPr="00024A1A">
        <w:t xml:space="preserve"> </w:t>
      </w:r>
      <w:r w:rsidRPr="00024A1A">
        <w:rPr>
          <w:sz w:val="28"/>
          <w:szCs w:val="28"/>
        </w:rPr>
        <w:t>в размере 8,32</w:t>
      </w:r>
      <w:r>
        <w:rPr>
          <w:sz w:val="28"/>
          <w:szCs w:val="28"/>
        </w:rPr>
        <w:t xml:space="preserve"> тыс. руб.</w:t>
      </w:r>
      <w:r w:rsidRPr="0034713F">
        <w:rPr>
          <w:sz w:val="28"/>
          <w:szCs w:val="28"/>
        </w:rPr>
        <w:t xml:space="preserve"> в связи с тем, что в представленных</w:t>
      </w:r>
      <w:r w:rsidRPr="004A0434">
        <w:rPr>
          <w:sz w:val="28"/>
          <w:szCs w:val="28"/>
        </w:rPr>
        <w:t xml:space="preserve"> </w:t>
      </w:r>
      <w:r>
        <w:rPr>
          <w:sz w:val="28"/>
          <w:szCs w:val="28"/>
        </w:rPr>
        <w:t>ТСО</w:t>
      </w:r>
      <w:r w:rsidRPr="0034713F">
        <w:rPr>
          <w:sz w:val="28"/>
          <w:szCs w:val="28"/>
        </w:rPr>
        <w:t xml:space="preserve">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w:t>
      </w:r>
      <w:r>
        <w:rPr>
          <w:sz w:val="28"/>
          <w:szCs w:val="28"/>
        </w:rPr>
        <w:t xml:space="preserve">Наличие в ТУ данного мероприятия и согласование </w:t>
      </w:r>
      <w:r w:rsidRPr="004A0434">
        <w:rPr>
          <w:sz w:val="28"/>
          <w:szCs w:val="28"/>
        </w:rPr>
        <w:t xml:space="preserve">АО «СО ЕЭС» ОДУ Сибири ТУ </w:t>
      </w:r>
      <w:r>
        <w:rPr>
          <w:sz w:val="28"/>
          <w:szCs w:val="28"/>
        </w:rPr>
        <w:t>не означает, что предприятие может не представлять выше указанные обосновывающие документы, в связи с</w:t>
      </w:r>
      <w:r w:rsidRPr="0034713F">
        <w:rPr>
          <w:sz w:val="28"/>
          <w:szCs w:val="28"/>
        </w:rPr>
        <w:t xml:space="preserve"> тем, что 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w:t>
      </w:r>
    </w:p>
    <w:p w14:paraId="22AABAD2" w14:textId="77777777" w:rsidR="00452AFF" w:rsidRDefault="00452AFF" w:rsidP="00452AFF">
      <w:pPr>
        <w:ind w:firstLine="709"/>
        <w:jc w:val="both"/>
        <w:rPr>
          <w:sz w:val="28"/>
          <w:szCs w:val="28"/>
        </w:rPr>
      </w:pPr>
    </w:p>
    <w:p w14:paraId="0ACDCA5B" w14:textId="77777777" w:rsidR="00452AFF" w:rsidRPr="00B451B8" w:rsidRDefault="00452AFF" w:rsidP="00452AFF">
      <w:pPr>
        <w:ind w:firstLine="709"/>
        <w:jc w:val="center"/>
        <w:rPr>
          <w:b/>
          <w:sz w:val="28"/>
          <w:szCs w:val="28"/>
        </w:rPr>
      </w:pPr>
      <w:r w:rsidRPr="00B451B8">
        <w:rPr>
          <w:b/>
          <w:sz w:val="28"/>
          <w:szCs w:val="28"/>
        </w:rPr>
        <w:t>Анализ величины затрат по мероприятию 4</w:t>
      </w:r>
    </w:p>
    <w:p w14:paraId="13D8C427" w14:textId="77777777" w:rsidR="00452AFF" w:rsidRPr="0034713F" w:rsidRDefault="00452AFF" w:rsidP="00452AFF">
      <w:pPr>
        <w:ind w:firstLine="709"/>
        <w:jc w:val="both"/>
        <w:rPr>
          <w:b/>
          <w:bCs/>
          <w:sz w:val="28"/>
          <w:szCs w:val="28"/>
        </w:rPr>
      </w:pPr>
      <w:r w:rsidRPr="0034713F">
        <w:rPr>
          <w:sz w:val="28"/>
          <w:szCs w:val="28"/>
        </w:rPr>
        <w:t>Эксперты предлагают не учитывать затраты</w:t>
      </w:r>
      <w:r>
        <w:rPr>
          <w:sz w:val="28"/>
          <w:szCs w:val="28"/>
        </w:rPr>
        <w:t xml:space="preserve"> в размере </w:t>
      </w:r>
      <w:r w:rsidRPr="00196037">
        <w:rPr>
          <w:sz w:val="28"/>
          <w:szCs w:val="28"/>
        </w:rPr>
        <w:t xml:space="preserve">969,73 </w:t>
      </w:r>
      <w:r>
        <w:rPr>
          <w:sz w:val="28"/>
          <w:szCs w:val="28"/>
        </w:rPr>
        <w:t>тыс. руб.</w:t>
      </w:r>
      <w:r w:rsidRPr="0034713F">
        <w:rPr>
          <w:sz w:val="28"/>
          <w:szCs w:val="28"/>
        </w:rPr>
        <w:t xml:space="preserve"> в связи с тем, что при расчете затрат по мероприятиям 1,2 учитывались, в том числе, затраты на выполнение проектно-изыскательских работ. </w:t>
      </w:r>
    </w:p>
    <w:p w14:paraId="7DE9BD64" w14:textId="77777777" w:rsidR="00452AFF" w:rsidRPr="00EC6962" w:rsidRDefault="00452AFF" w:rsidP="00452AFF">
      <w:pPr>
        <w:ind w:firstLine="709"/>
        <w:jc w:val="both"/>
        <w:rPr>
          <w:sz w:val="28"/>
          <w:szCs w:val="28"/>
        </w:rPr>
      </w:pPr>
    </w:p>
    <w:p w14:paraId="0B13B27F" w14:textId="77777777" w:rsidR="00452AFF" w:rsidRDefault="00452AFF" w:rsidP="00452AFF">
      <w:pPr>
        <w:ind w:firstLine="709"/>
        <w:jc w:val="both"/>
        <w:rPr>
          <w:sz w:val="28"/>
          <w:szCs w:val="28"/>
        </w:rPr>
      </w:pPr>
      <w:r w:rsidRPr="0052354F">
        <w:rPr>
          <w:sz w:val="28"/>
          <w:szCs w:val="28"/>
        </w:rPr>
        <w:t>Таким образом</w:t>
      </w:r>
      <w:r>
        <w:rPr>
          <w:sz w:val="28"/>
          <w:szCs w:val="28"/>
        </w:rPr>
        <w:t>,</w:t>
      </w:r>
      <w:r w:rsidRPr="0052354F">
        <w:rPr>
          <w:sz w:val="28"/>
          <w:szCs w:val="28"/>
        </w:rPr>
        <w:t xml:space="preserve"> расходы сетевой организации, связанные с</w:t>
      </w:r>
      <w:r>
        <w:rPr>
          <w:sz w:val="28"/>
          <w:szCs w:val="28"/>
        </w:rPr>
        <w:t>о</w:t>
      </w:r>
      <w:r w:rsidRPr="0052354F">
        <w:rPr>
          <w:sz w:val="28"/>
          <w:szCs w:val="28"/>
        </w:rPr>
        <w:t xml:space="preserve"> </w:t>
      </w:r>
      <w:r>
        <w:rPr>
          <w:sz w:val="28"/>
          <w:szCs w:val="28"/>
        </w:rPr>
        <w:t>строительством «последней мили»</w:t>
      </w:r>
      <w:r w:rsidRPr="0052354F">
        <w:rPr>
          <w:sz w:val="28"/>
          <w:szCs w:val="28"/>
        </w:rPr>
        <w:t>, включаемые в плату за технологи</w:t>
      </w:r>
      <w:r>
        <w:rPr>
          <w:sz w:val="28"/>
          <w:szCs w:val="28"/>
        </w:rPr>
        <w:t>ческое присоединение, составили</w:t>
      </w:r>
      <w:r w:rsidRPr="0052354F">
        <w:rPr>
          <w:sz w:val="28"/>
          <w:szCs w:val="28"/>
        </w:rPr>
        <w:t xml:space="preserve"> </w:t>
      </w:r>
      <w:r w:rsidRPr="00B451B8">
        <w:rPr>
          <w:b/>
          <w:sz w:val="28"/>
          <w:szCs w:val="28"/>
        </w:rPr>
        <w:t>64 002,19</w:t>
      </w:r>
      <w:r w:rsidRPr="00DE3990">
        <w:rPr>
          <w:sz w:val="28"/>
          <w:szCs w:val="28"/>
        </w:rPr>
        <w:t xml:space="preserve"> тыс. руб.</w:t>
      </w:r>
    </w:p>
    <w:p w14:paraId="0DB36DB5" w14:textId="77777777" w:rsidR="00452AFF" w:rsidRDefault="00452AFF" w:rsidP="00452AFF">
      <w:pPr>
        <w:ind w:firstLine="709"/>
        <w:jc w:val="both"/>
        <w:rPr>
          <w:sz w:val="28"/>
          <w:szCs w:val="28"/>
        </w:rPr>
      </w:pPr>
    </w:p>
    <w:p w14:paraId="37847BBE" w14:textId="77777777" w:rsidR="00452AFF" w:rsidRPr="00D81370" w:rsidRDefault="00452AFF" w:rsidP="00452AFF">
      <w:pPr>
        <w:ind w:firstLine="709"/>
        <w:jc w:val="center"/>
        <w:rPr>
          <w:b/>
          <w:sz w:val="28"/>
          <w:szCs w:val="28"/>
        </w:rPr>
      </w:pPr>
      <w:bookmarkStart w:id="13" w:name="_Hlk525113570"/>
      <w:r w:rsidRPr="00D81370">
        <w:rPr>
          <w:b/>
          <w:sz w:val="28"/>
          <w:szCs w:val="28"/>
        </w:rPr>
        <w:t>Расходы сетевой организации, связанные с осуществлением технологического присоединения к электрическим сетям,</w:t>
      </w:r>
      <w:r>
        <w:rPr>
          <w:b/>
          <w:sz w:val="28"/>
          <w:szCs w:val="28"/>
        </w:rPr>
        <w:t xml:space="preserve"> </w:t>
      </w:r>
      <w:r w:rsidRPr="00D81370">
        <w:rPr>
          <w:b/>
          <w:sz w:val="28"/>
          <w:szCs w:val="28"/>
        </w:rPr>
        <w:t>не включаемые в плату за технологическое присоединение</w:t>
      </w:r>
      <w:bookmarkEnd w:id="13"/>
    </w:p>
    <w:p w14:paraId="708BEA55" w14:textId="77777777" w:rsidR="00452AFF" w:rsidRPr="00D81370" w:rsidRDefault="00452AFF" w:rsidP="00452AFF">
      <w:pPr>
        <w:ind w:firstLine="709"/>
        <w:jc w:val="both"/>
        <w:rPr>
          <w:sz w:val="28"/>
          <w:szCs w:val="28"/>
        </w:rPr>
      </w:pPr>
      <w:r w:rsidRPr="00D81370">
        <w:rPr>
          <w:sz w:val="28"/>
          <w:szCs w:val="28"/>
        </w:rPr>
        <w:t>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2A9B591" w14:textId="77777777" w:rsidR="00452AFF" w:rsidRPr="00D81370" w:rsidRDefault="00452AFF" w:rsidP="00452AFF">
      <w:pPr>
        <w:ind w:firstLine="709"/>
        <w:jc w:val="both"/>
        <w:rPr>
          <w:sz w:val="28"/>
          <w:szCs w:val="28"/>
        </w:rPr>
      </w:pPr>
      <w:r w:rsidRPr="00D81370">
        <w:rPr>
          <w:sz w:val="28"/>
          <w:szCs w:val="28"/>
        </w:rPr>
        <w:t xml:space="preserve">Исходя из представленных ТСО документов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Pr>
          <w:sz w:val="28"/>
          <w:szCs w:val="28"/>
        </w:rPr>
        <w:t xml:space="preserve">                               </w:t>
      </w:r>
      <w:r w:rsidRPr="00B451B8">
        <w:rPr>
          <w:b/>
          <w:sz w:val="28"/>
          <w:szCs w:val="28"/>
        </w:rPr>
        <w:t>0,00</w:t>
      </w:r>
      <w:r w:rsidRPr="00D81370">
        <w:rPr>
          <w:sz w:val="28"/>
          <w:szCs w:val="28"/>
        </w:rPr>
        <w:t xml:space="preserve"> тыс. руб.</w:t>
      </w:r>
    </w:p>
    <w:p w14:paraId="03A74ABB" w14:textId="77777777" w:rsidR="00452AFF" w:rsidRDefault="00452AFF" w:rsidP="00452AFF">
      <w:pPr>
        <w:ind w:firstLine="709"/>
        <w:jc w:val="both"/>
        <w:rPr>
          <w:sz w:val="28"/>
          <w:szCs w:val="28"/>
        </w:rPr>
      </w:pPr>
    </w:p>
    <w:p w14:paraId="07601655" w14:textId="77777777" w:rsidR="00452AFF" w:rsidRDefault="00452AFF" w:rsidP="00452AFF">
      <w:pPr>
        <w:ind w:left="709"/>
        <w:jc w:val="center"/>
        <w:rPr>
          <w:b/>
          <w:sz w:val="28"/>
          <w:szCs w:val="28"/>
        </w:rPr>
      </w:pPr>
      <w:r w:rsidRPr="009137B8">
        <w:rPr>
          <w:b/>
          <w:sz w:val="28"/>
          <w:szCs w:val="28"/>
        </w:rPr>
        <w:t>Стоимость мероприятий, не включающих в себя строительство и реконструкцию объектов электросетевого хозяйства</w:t>
      </w:r>
    </w:p>
    <w:p w14:paraId="0C456DC2" w14:textId="77777777" w:rsidR="00452AFF" w:rsidRPr="009137B8" w:rsidRDefault="00452AFF" w:rsidP="00452AFF">
      <w:pPr>
        <w:autoSpaceDE w:val="0"/>
        <w:autoSpaceDN w:val="0"/>
        <w:adjustRightInd w:val="0"/>
        <w:ind w:firstLine="540"/>
        <w:contextualSpacing/>
        <w:jc w:val="both"/>
        <w:rPr>
          <w:sz w:val="28"/>
          <w:szCs w:val="28"/>
        </w:rPr>
      </w:pPr>
      <w:r w:rsidRPr="009137B8">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 согласно расчету, представленному письмом от 01.11.2019 № 1.4/01/10595-исх (</w:t>
      </w:r>
      <w:proofErr w:type="spellStart"/>
      <w:r w:rsidRPr="009137B8">
        <w:rPr>
          <w:sz w:val="28"/>
          <w:szCs w:val="28"/>
        </w:rPr>
        <w:t>вх</w:t>
      </w:r>
      <w:proofErr w:type="spellEnd"/>
      <w:r w:rsidRPr="009137B8">
        <w:rPr>
          <w:sz w:val="28"/>
          <w:szCs w:val="28"/>
        </w:rPr>
        <w:t>. № 5660 от 01.11.2019)</w:t>
      </w:r>
      <w:r>
        <w:rPr>
          <w:sz w:val="28"/>
          <w:szCs w:val="28"/>
        </w:rPr>
        <w:t xml:space="preserve">, дополнительные материалы представлены письмом </w:t>
      </w:r>
      <w:r w:rsidRPr="009137B8">
        <w:rPr>
          <w:sz w:val="28"/>
          <w:szCs w:val="28"/>
        </w:rPr>
        <w:t xml:space="preserve">от </w:t>
      </w:r>
      <w:r>
        <w:rPr>
          <w:sz w:val="28"/>
          <w:szCs w:val="28"/>
        </w:rPr>
        <w:t>16</w:t>
      </w:r>
      <w:r w:rsidRPr="009137B8">
        <w:rPr>
          <w:sz w:val="28"/>
          <w:szCs w:val="28"/>
        </w:rPr>
        <w:t>.</w:t>
      </w:r>
      <w:r>
        <w:rPr>
          <w:sz w:val="28"/>
          <w:szCs w:val="28"/>
        </w:rPr>
        <w:t>01</w:t>
      </w:r>
      <w:r w:rsidRPr="009137B8">
        <w:rPr>
          <w:sz w:val="28"/>
          <w:szCs w:val="28"/>
        </w:rPr>
        <w:t>.20</w:t>
      </w:r>
      <w:r>
        <w:rPr>
          <w:sz w:val="28"/>
          <w:szCs w:val="28"/>
        </w:rPr>
        <w:t>20</w:t>
      </w:r>
      <w:r w:rsidRPr="009137B8">
        <w:rPr>
          <w:sz w:val="28"/>
          <w:szCs w:val="28"/>
        </w:rPr>
        <w:t xml:space="preserve"> </w:t>
      </w:r>
      <w:r>
        <w:rPr>
          <w:sz w:val="28"/>
          <w:szCs w:val="28"/>
        </w:rPr>
        <w:t xml:space="preserve">                </w:t>
      </w:r>
      <w:r w:rsidRPr="009137B8">
        <w:rPr>
          <w:sz w:val="28"/>
          <w:szCs w:val="28"/>
        </w:rPr>
        <w:t>№ 1.4/01/</w:t>
      </w:r>
      <w:r>
        <w:rPr>
          <w:sz w:val="28"/>
          <w:szCs w:val="28"/>
        </w:rPr>
        <w:t>133</w:t>
      </w:r>
      <w:r w:rsidRPr="009137B8">
        <w:rPr>
          <w:sz w:val="28"/>
          <w:szCs w:val="28"/>
        </w:rPr>
        <w:t>-исх (</w:t>
      </w:r>
      <w:proofErr w:type="spellStart"/>
      <w:r w:rsidRPr="009137B8">
        <w:rPr>
          <w:sz w:val="28"/>
          <w:szCs w:val="28"/>
        </w:rPr>
        <w:t>вх</w:t>
      </w:r>
      <w:proofErr w:type="spellEnd"/>
      <w:r w:rsidRPr="009137B8">
        <w:rPr>
          <w:sz w:val="28"/>
          <w:szCs w:val="28"/>
        </w:rPr>
        <w:t xml:space="preserve">. № </w:t>
      </w:r>
      <w:r>
        <w:rPr>
          <w:sz w:val="28"/>
          <w:szCs w:val="28"/>
        </w:rPr>
        <w:t>151</w:t>
      </w:r>
      <w:r w:rsidRPr="009137B8">
        <w:rPr>
          <w:sz w:val="28"/>
          <w:szCs w:val="28"/>
        </w:rPr>
        <w:t xml:space="preserve"> от </w:t>
      </w:r>
      <w:r>
        <w:rPr>
          <w:sz w:val="28"/>
          <w:szCs w:val="28"/>
        </w:rPr>
        <w:t>16</w:t>
      </w:r>
      <w:r w:rsidRPr="009137B8">
        <w:rPr>
          <w:sz w:val="28"/>
          <w:szCs w:val="28"/>
        </w:rPr>
        <w:t>.</w:t>
      </w:r>
      <w:r>
        <w:rPr>
          <w:sz w:val="28"/>
          <w:szCs w:val="28"/>
        </w:rPr>
        <w:t>01</w:t>
      </w:r>
      <w:r w:rsidRPr="009137B8">
        <w:rPr>
          <w:sz w:val="28"/>
          <w:szCs w:val="28"/>
        </w:rPr>
        <w:t>.20</w:t>
      </w:r>
      <w:r>
        <w:rPr>
          <w:sz w:val="28"/>
          <w:szCs w:val="28"/>
        </w:rPr>
        <w:t>20</w:t>
      </w:r>
      <w:r w:rsidRPr="009137B8">
        <w:rPr>
          <w:sz w:val="28"/>
          <w:szCs w:val="28"/>
        </w:rPr>
        <w:t>).</w:t>
      </w:r>
    </w:p>
    <w:p w14:paraId="5E906BC3" w14:textId="77777777" w:rsidR="00452AFF" w:rsidRPr="009137B8" w:rsidRDefault="00452AFF" w:rsidP="00452AFF">
      <w:pPr>
        <w:autoSpaceDE w:val="0"/>
        <w:autoSpaceDN w:val="0"/>
        <w:adjustRightInd w:val="0"/>
        <w:ind w:firstLine="540"/>
        <w:contextualSpacing/>
        <w:jc w:val="both"/>
        <w:rPr>
          <w:sz w:val="28"/>
          <w:szCs w:val="28"/>
        </w:rPr>
      </w:pPr>
      <w:r w:rsidRPr="009137B8">
        <w:rPr>
          <w:sz w:val="28"/>
          <w:szCs w:val="28"/>
        </w:rPr>
        <w:t xml:space="preserve">В соответствии с разделом </w:t>
      </w:r>
      <w:r w:rsidRPr="009137B8">
        <w:rPr>
          <w:sz w:val="28"/>
          <w:szCs w:val="28"/>
          <w:lang w:val="en-US"/>
        </w:rPr>
        <w:t>V</w:t>
      </w:r>
      <w:r w:rsidRPr="009137B8">
        <w:rPr>
          <w:sz w:val="28"/>
          <w:szCs w:val="28"/>
        </w:rPr>
        <w:t xml:space="preserve"> Методических указаний плата за технологическое присоединение для Заявителей, присоединяющихся к </w:t>
      </w:r>
      <w:r w:rsidRPr="009137B8">
        <w:rPr>
          <w:sz w:val="28"/>
          <w:szCs w:val="28"/>
        </w:rPr>
        <w:lastRenderedPageBreak/>
        <w:t xml:space="preserve">электрическим сетям, определяется регулирующим органом в соответствии с выданными техническими условиями по </w:t>
      </w:r>
      <w:hyperlink w:anchor="Par2" w:history="1">
        <w:r w:rsidRPr="009137B8">
          <w:rPr>
            <w:sz w:val="28"/>
            <w:szCs w:val="28"/>
          </w:rPr>
          <w:t xml:space="preserve">формуле </w:t>
        </w:r>
      </w:hyperlink>
      <w:r w:rsidRPr="009137B8">
        <w:rPr>
          <w:sz w:val="28"/>
          <w:szCs w:val="28"/>
        </w:rPr>
        <w:t>и устанавливается в тыс. рублей:</w:t>
      </w:r>
    </w:p>
    <w:p w14:paraId="65831232" w14:textId="77777777" w:rsidR="00452AFF" w:rsidRPr="009137B8" w:rsidRDefault="00452AFF" w:rsidP="00452AFF">
      <w:pPr>
        <w:autoSpaceDE w:val="0"/>
        <w:autoSpaceDN w:val="0"/>
        <w:adjustRightInd w:val="0"/>
        <w:jc w:val="center"/>
        <w:rPr>
          <w:sz w:val="28"/>
          <w:szCs w:val="28"/>
        </w:rPr>
      </w:pPr>
    </w:p>
    <w:p w14:paraId="705DF9C1" w14:textId="77777777" w:rsidR="00452AFF" w:rsidRPr="009137B8" w:rsidRDefault="00452AFF" w:rsidP="00452AFF">
      <w:pPr>
        <w:autoSpaceDE w:val="0"/>
        <w:autoSpaceDN w:val="0"/>
        <w:adjustRightInd w:val="0"/>
        <w:jc w:val="center"/>
        <w:rPr>
          <w:sz w:val="28"/>
          <w:szCs w:val="28"/>
        </w:rPr>
      </w:pPr>
      <w:r w:rsidRPr="009137B8">
        <w:rPr>
          <w:sz w:val="28"/>
          <w:szCs w:val="28"/>
        </w:rPr>
        <w:t xml:space="preserve">ПТП = Р + </w:t>
      </w:r>
      <w:proofErr w:type="spellStart"/>
      <w:r w:rsidRPr="009137B8">
        <w:rPr>
          <w:sz w:val="28"/>
          <w:szCs w:val="28"/>
        </w:rPr>
        <w:t>Ри</w:t>
      </w:r>
      <w:proofErr w:type="spellEnd"/>
      <w:r w:rsidRPr="009137B8">
        <w:rPr>
          <w:sz w:val="28"/>
          <w:szCs w:val="28"/>
        </w:rPr>
        <w:t xml:space="preserve"> + </w:t>
      </w:r>
      <w:proofErr w:type="spellStart"/>
      <w:r w:rsidRPr="009137B8">
        <w:rPr>
          <w:sz w:val="28"/>
          <w:szCs w:val="28"/>
        </w:rPr>
        <w:t>Ртп</w:t>
      </w:r>
      <w:proofErr w:type="spellEnd"/>
      <w:r w:rsidRPr="009137B8">
        <w:rPr>
          <w:sz w:val="28"/>
          <w:szCs w:val="28"/>
        </w:rPr>
        <w:t xml:space="preserve"> (тыс. руб.)</w:t>
      </w:r>
    </w:p>
    <w:p w14:paraId="6043490A" w14:textId="77777777" w:rsidR="00452AFF" w:rsidRDefault="00452AFF" w:rsidP="00452AFF">
      <w:pPr>
        <w:autoSpaceDE w:val="0"/>
        <w:autoSpaceDN w:val="0"/>
        <w:adjustRightInd w:val="0"/>
        <w:ind w:firstLine="540"/>
        <w:jc w:val="both"/>
        <w:rPr>
          <w:sz w:val="28"/>
          <w:szCs w:val="28"/>
        </w:rPr>
      </w:pPr>
    </w:p>
    <w:p w14:paraId="1055DC14" w14:textId="77777777" w:rsidR="00452AFF" w:rsidRPr="009137B8" w:rsidRDefault="00452AFF" w:rsidP="00452AFF">
      <w:pPr>
        <w:autoSpaceDE w:val="0"/>
        <w:autoSpaceDN w:val="0"/>
        <w:adjustRightInd w:val="0"/>
        <w:ind w:firstLine="540"/>
        <w:jc w:val="both"/>
        <w:rPr>
          <w:sz w:val="28"/>
          <w:szCs w:val="28"/>
        </w:rPr>
      </w:pPr>
      <w:r w:rsidRPr="009137B8">
        <w:rPr>
          <w:sz w:val="28"/>
          <w:szCs w:val="28"/>
        </w:rPr>
        <w:t>где:</w:t>
      </w:r>
    </w:p>
    <w:p w14:paraId="48E89DC4" w14:textId="77777777" w:rsidR="00452AFF" w:rsidRDefault="00452AFF" w:rsidP="00452AFF">
      <w:pPr>
        <w:autoSpaceDE w:val="0"/>
        <w:autoSpaceDN w:val="0"/>
        <w:adjustRightInd w:val="0"/>
        <w:spacing w:before="280"/>
        <w:ind w:firstLine="540"/>
        <w:contextualSpacing/>
        <w:jc w:val="both"/>
        <w:rPr>
          <w:sz w:val="28"/>
          <w:szCs w:val="28"/>
        </w:rPr>
      </w:pPr>
      <w:r w:rsidRPr="009137B8">
        <w:rPr>
          <w:sz w:val="28"/>
          <w:szCs w:val="28"/>
        </w:rPr>
        <w:t xml:space="preserve">Р - стоимость мероприятий, перечисленных в </w:t>
      </w:r>
      <w:hyperlink r:id="rId18" w:history="1">
        <w:r w:rsidRPr="009137B8">
          <w:rPr>
            <w:sz w:val="28"/>
            <w:szCs w:val="28"/>
          </w:rPr>
          <w:t>пункте 16</w:t>
        </w:r>
      </w:hyperlink>
      <w:r w:rsidRPr="009137B8">
        <w:rPr>
          <w:sz w:val="28"/>
          <w:szCs w:val="28"/>
        </w:rPr>
        <w:t xml:space="preserve"> (за исключением </w:t>
      </w:r>
      <w:hyperlink r:id="rId19" w:history="1">
        <w:r>
          <w:rPr>
            <w:sz w:val="28"/>
            <w:szCs w:val="28"/>
          </w:rPr>
          <w:t>подпункта «б»</w:t>
        </w:r>
        <w:r w:rsidRPr="009137B8">
          <w:rPr>
            <w:sz w:val="28"/>
            <w:szCs w:val="28"/>
          </w:rPr>
          <w:t>)</w:t>
        </w:r>
      </w:hyperlink>
      <w:r w:rsidRPr="009137B8">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EF95261" w14:textId="77777777" w:rsidR="00452AFF" w:rsidRPr="009137B8" w:rsidRDefault="00452AFF" w:rsidP="00452AFF">
      <w:pPr>
        <w:autoSpaceDE w:val="0"/>
        <w:autoSpaceDN w:val="0"/>
        <w:adjustRightInd w:val="0"/>
        <w:spacing w:before="280"/>
        <w:ind w:firstLine="540"/>
        <w:contextualSpacing/>
        <w:jc w:val="both"/>
        <w:rPr>
          <w:sz w:val="28"/>
          <w:szCs w:val="28"/>
        </w:rPr>
      </w:pPr>
      <w:proofErr w:type="spellStart"/>
      <w:r w:rsidRPr="009137B8">
        <w:rPr>
          <w:sz w:val="28"/>
          <w:szCs w:val="28"/>
        </w:rPr>
        <w:t>Р</w:t>
      </w:r>
      <w:r w:rsidRPr="009137B8">
        <w:rPr>
          <w:sz w:val="28"/>
          <w:szCs w:val="28"/>
          <w:vertAlign w:val="subscript"/>
        </w:rPr>
        <w:t>и</w:t>
      </w:r>
      <w:proofErr w:type="spellEnd"/>
      <w:r w:rsidRPr="009137B8">
        <w:rPr>
          <w:sz w:val="28"/>
          <w:szCs w:val="28"/>
        </w:rPr>
        <w:t xml:space="preserve"> - рас</w:t>
      </w:r>
      <w:r>
        <w:rPr>
          <w:sz w:val="28"/>
          <w:szCs w:val="28"/>
        </w:rPr>
        <w:t>ходы на выполнение мероприятий «</w:t>
      </w:r>
      <w:r w:rsidRPr="009137B8">
        <w:rPr>
          <w:sz w:val="28"/>
          <w:szCs w:val="28"/>
        </w:rPr>
        <w:t>последней мили</w:t>
      </w:r>
      <w:r>
        <w:rPr>
          <w:sz w:val="28"/>
          <w:szCs w:val="28"/>
        </w:rPr>
        <w:t>»</w:t>
      </w:r>
      <w:r w:rsidRPr="009137B8">
        <w:rPr>
          <w:sz w:val="28"/>
          <w:szCs w:val="28"/>
        </w:rPr>
        <w:t xml:space="preserve"> (</w:t>
      </w:r>
      <w:hyperlink r:id="rId20" w:history="1">
        <w:r>
          <w:rPr>
            <w:sz w:val="28"/>
            <w:szCs w:val="28"/>
          </w:rPr>
          <w:t>подпункт «</w:t>
        </w:r>
        <w:r w:rsidRPr="009137B8">
          <w:rPr>
            <w:sz w:val="28"/>
            <w:szCs w:val="28"/>
          </w:rPr>
          <w:t>б</w:t>
        </w:r>
        <w:r>
          <w:rPr>
            <w:sz w:val="28"/>
            <w:szCs w:val="28"/>
          </w:rPr>
          <w:t>»</w:t>
        </w:r>
        <w:r w:rsidRPr="009137B8">
          <w:rPr>
            <w:sz w:val="28"/>
            <w:szCs w:val="28"/>
          </w:rPr>
          <w:t xml:space="preserve"> пункта 16</w:t>
        </w:r>
      </w:hyperlink>
      <w:r w:rsidRPr="009137B8">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DDA1579" w14:textId="77777777" w:rsidR="00452AFF" w:rsidRPr="009137B8" w:rsidRDefault="00452AFF" w:rsidP="00452AFF">
      <w:pPr>
        <w:autoSpaceDE w:val="0"/>
        <w:autoSpaceDN w:val="0"/>
        <w:adjustRightInd w:val="0"/>
        <w:spacing w:before="280"/>
        <w:ind w:firstLine="540"/>
        <w:contextualSpacing/>
        <w:jc w:val="both"/>
        <w:rPr>
          <w:sz w:val="28"/>
          <w:szCs w:val="28"/>
        </w:rPr>
      </w:pPr>
      <w:proofErr w:type="spellStart"/>
      <w:r w:rsidRPr="009137B8">
        <w:rPr>
          <w:sz w:val="28"/>
          <w:szCs w:val="28"/>
        </w:rPr>
        <w:t>Р</w:t>
      </w:r>
      <w:r w:rsidRPr="009137B8">
        <w:rPr>
          <w:sz w:val="28"/>
          <w:szCs w:val="28"/>
          <w:vertAlign w:val="subscript"/>
        </w:rPr>
        <w:t>тп</w:t>
      </w:r>
      <w:proofErr w:type="spellEnd"/>
      <w:r w:rsidRPr="009137B8">
        <w:rPr>
          <w:sz w:val="28"/>
          <w:szCs w:val="28"/>
        </w:rPr>
        <w:t xml:space="preserve"> - расходы на оплату услуг технологического присоединения к электрическим сетям смежной сетевой организации.</w:t>
      </w:r>
    </w:p>
    <w:p w14:paraId="1276B2AE" w14:textId="77777777" w:rsidR="00452AFF" w:rsidRDefault="00452AFF" w:rsidP="00452AFF">
      <w:pPr>
        <w:ind w:firstLine="567"/>
        <w:contextualSpacing/>
        <w:jc w:val="both"/>
        <w:rPr>
          <w:sz w:val="28"/>
          <w:szCs w:val="28"/>
        </w:rPr>
      </w:pPr>
      <w:r w:rsidRPr="009137B8">
        <w:rPr>
          <w:sz w:val="28"/>
          <w:szCs w:val="28"/>
        </w:rPr>
        <w:t>Эксперт предлагает принять к учету расходы на мероприятия не включающи</w:t>
      </w:r>
      <w:r>
        <w:rPr>
          <w:sz w:val="28"/>
          <w:szCs w:val="28"/>
        </w:rPr>
        <w:t>е</w:t>
      </w:r>
      <w:r w:rsidRPr="009137B8">
        <w:rPr>
          <w:sz w:val="28"/>
          <w:szCs w:val="28"/>
        </w:rPr>
        <w:t xml:space="preserve">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т.ч.:</w:t>
      </w:r>
    </w:p>
    <w:p w14:paraId="71E3A86F" w14:textId="77777777" w:rsidR="00452AFF" w:rsidRDefault="00452AFF" w:rsidP="00452AFF">
      <w:pPr>
        <w:ind w:firstLine="567"/>
        <w:contextualSpacing/>
        <w:jc w:val="right"/>
        <w:rPr>
          <w:sz w:val="28"/>
          <w:szCs w:val="28"/>
        </w:rPr>
      </w:pPr>
    </w:p>
    <w:p w14:paraId="45C19579" w14:textId="77777777" w:rsidR="00452AFF" w:rsidRPr="009137B8" w:rsidRDefault="00452AFF" w:rsidP="00452AFF">
      <w:pPr>
        <w:ind w:firstLine="567"/>
        <w:contextualSpacing/>
        <w:jc w:val="right"/>
        <w:rPr>
          <w:sz w:val="28"/>
          <w:szCs w:val="28"/>
        </w:rPr>
      </w:pPr>
      <w:r>
        <w:rPr>
          <w:sz w:val="28"/>
          <w:szCs w:val="28"/>
        </w:rPr>
        <w:t>Таблица 11</w:t>
      </w:r>
    </w:p>
    <w:tbl>
      <w:tblPr>
        <w:tblW w:w="9922" w:type="dxa"/>
        <w:tblInd w:w="108" w:type="dxa"/>
        <w:tblLook w:val="04A0" w:firstRow="1" w:lastRow="0" w:firstColumn="1" w:lastColumn="0" w:noHBand="0" w:noVBand="1"/>
      </w:tblPr>
      <w:tblGrid>
        <w:gridCol w:w="994"/>
        <w:gridCol w:w="5808"/>
        <w:gridCol w:w="1568"/>
        <w:gridCol w:w="1552"/>
      </w:tblGrid>
      <w:tr w:rsidR="00452AFF" w:rsidRPr="00B451B8" w14:paraId="7972F9E9" w14:textId="77777777" w:rsidTr="00163217">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14:paraId="2E901335" w14:textId="77777777" w:rsidR="00452AFF" w:rsidRPr="00B451B8" w:rsidRDefault="00452AFF" w:rsidP="00163217">
            <w:pPr>
              <w:ind w:left="-108"/>
              <w:jc w:val="center"/>
            </w:pPr>
            <w:r w:rsidRPr="00B451B8">
              <w:t>№</w:t>
            </w:r>
          </w:p>
          <w:p w14:paraId="683DA055" w14:textId="77777777" w:rsidR="00452AFF" w:rsidRPr="00B451B8" w:rsidRDefault="00452AFF" w:rsidP="00163217">
            <w:pPr>
              <w:ind w:left="-108"/>
              <w:jc w:val="center"/>
            </w:pPr>
            <w:r w:rsidRPr="00B451B8">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14:paraId="1F3CD30B" w14:textId="77777777" w:rsidR="00452AFF" w:rsidRPr="00B451B8" w:rsidRDefault="00452AFF" w:rsidP="00163217">
            <w:pPr>
              <w:jc w:val="center"/>
              <w:rPr>
                <w:bCs/>
              </w:rPr>
            </w:pPr>
            <w:r w:rsidRPr="00B451B8">
              <w:rPr>
                <w:bCs/>
              </w:rPr>
              <w:t xml:space="preserve">Наименование стандартизированной </w:t>
            </w:r>
          </w:p>
          <w:p w14:paraId="7B7911A1" w14:textId="77777777" w:rsidR="00452AFF" w:rsidRPr="00B451B8" w:rsidRDefault="00452AFF" w:rsidP="00163217">
            <w:pPr>
              <w:jc w:val="center"/>
              <w:rPr>
                <w:bCs/>
              </w:rPr>
            </w:pPr>
            <w:r w:rsidRPr="00B451B8">
              <w:rPr>
                <w:bCs/>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A63603" w14:textId="77777777" w:rsidR="00452AFF" w:rsidRPr="00B451B8" w:rsidRDefault="00452AFF" w:rsidP="00163217">
            <w:pPr>
              <w:jc w:val="center"/>
              <w:rPr>
                <w:bCs/>
              </w:rPr>
            </w:pPr>
            <w:r w:rsidRPr="00B451B8">
              <w:rPr>
                <w:bCs/>
              </w:rPr>
              <w:t>Размер стандартизированной тарифной ставки в зависимости от схемы присоединения</w:t>
            </w:r>
          </w:p>
        </w:tc>
      </w:tr>
      <w:tr w:rsidR="00452AFF" w:rsidRPr="00B451B8" w14:paraId="66DBA833" w14:textId="77777777" w:rsidTr="00163217">
        <w:trPr>
          <w:trHeight w:val="231"/>
        </w:trPr>
        <w:tc>
          <w:tcPr>
            <w:tcW w:w="501" w:type="pct"/>
            <w:vMerge/>
            <w:tcBorders>
              <w:left w:val="single" w:sz="4" w:space="0" w:color="auto"/>
              <w:right w:val="single" w:sz="4" w:space="0" w:color="auto"/>
            </w:tcBorders>
            <w:shd w:val="clear" w:color="auto" w:fill="auto"/>
            <w:noWrap/>
            <w:vAlign w:val="center"/>
          </w:tcPr>
          <w:p w14:paraId="4AEA6458" w14:textId="77777777" w:rsidR="00452AFF" w:rsidRPr="00B451B8" w:rsidRDefault="00452AFF" w:rsidP="00163217">
            <w:pPr>
              <w:ind w:left="-108"/>
              <w:jc w:val="center"/>
            </w:pPr>
          </w:p>
        </w:tc>
        <w:tc>
          <w:tcPr>
            <w:tcW w:w="2927" w:type="pct"/>
            <w:vMerge/>
            <w:tcBorders>
              <w:left w:val="single" w:sz="4" w:space="0" w:color="auto"/>
              <w:right w:val="single" w:sz="4" w:space="0" w:color="auto"/>
            </w:tcBorders>
            <w:shd w:val="clear" w:color="auto" w:fill="auto"/>
            <w:noWrap/>
            <w:vAlign w:val="center"/>
          </w:tcPr>
          <w:p w14:paraId="1D1851D2" w14:textId="77777777" w:rsidR="00452AFF" w:rsidRPr="00B451B8" w:rsidRDefault="00452AFF" w:rsidP="00163217">
            <w:pPr>
              <w:jc w:val="center"/>
              <w:rPr>
                <w:bCs/>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907B490" w14:textId="77777777" w:rsidR="00452AFF" w:rsidRPr="00B451B8" w:rsidRDefault="00452AFF" w:rsidP="00163217">
            <w:pPr>
              <w:jc w:val="center"/>
              <w:rPr>
                <w:bCs/>
              </w:rPr>
            </w:pPr>
            <w:r w:rsidRPr="00B451B8">
              <w:rPr>
                <w:bCs/>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7A6D8E5" w14:textId="77777777" w:rsidR="00452AFF" w:rsidRPr="00B451B8" w:rsidRDefault="00452AFF" w:rsidP="00163217">
            <w:pPr>
              <w:jc w:val="center"/>
              <w:rPr>
                <w:bCs/>
              </w:rPr>
            </w:pPr>
            <w:r w:rsidRPr="00B451B8">
              <w:rPr>
                <w:bCs/>
              </w:rPr>
              <w:t>Временная схема</w:t>
            </w:r>
          </w:p>
        </w:tc>
      </w:tr>
      <w:tr w:rsidR="00452AFF" w:rsidRPr="00B451B8" w14:paraId="3D6BCBF5" w14:textId="77777777" w:rsidTr="00163217">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14:paraId="13D092A8" w14:textId="77777777" w:rsidR="00452AFF" w:rsidRPr="00B451B8" w:rsidRDefault="00452AFF" w:rsidP="00163217">
            <w:pPr>
              <w:ind w:left="-108"/>
              <w:jc w:val="center"/>
            </w:pPr>
          </w:p>
        </w:tc>
        <w:tc>
          <w:tcPr>
            <w:tcW w:w="2927" w:type="pct"/>
            <w:vMerge/>
            <w:tcBorders>
              <w:left w:val="single" w:sz="4" w:space="0" w:color="auto"/>
              <w:bottom w:val="single" w:sz="4" w:space="0" w:color="auto"/>
              <w:right w:val="single" w:sz="4" w:space="0" w:color="auto"/>
            </w:tcBorders>
            <w:shd w:val="clear" w:color="auto" w:fill="auto"/>
            <w:noWrap/>
            <w:vAlign w:val="center"/>
          </w:tcPr>
          <w:p w14:paraId="4397009C" w14:textId="77777777" w:rsidR="00452AFF" w:rsidRPr="00B451B8" w:rsidRDefault="00452AFF" w:rsidP="00163217">
            <w:pPr>
              <w:jc w:val="center"/>
              <w:rPr>
                <w:bCs/>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2FF48C0" w14:textId="77777777" w:rsidR="00452AFF" w:rsidRPr="00B451B8" w:rsidRDefault="00452AFF" w:rsidP="00163217">
            <w:pPr>
              <w:jc w:val="center"/>
              <w:rPr>
                <w:bCs/>
              </w:rPr>
            </w:pPr>
            <w:r w:rsidRPr="00B451B8">
              <w:rPr>
                <w:bCs/>
              </w:rPr>
              <w:t>тыс. руб./шт.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696ACB0" w14:textId="77777777" w:rsidR="00452AFF" w:rsidRPr="00B451B8" w:rsidRDefault="00452AFF" w:rsidP="00163217">
            <w:pPr>
              <w:jc w:val="center"/>
              <w:rPr>
                <w:bCs/>
              </w:rPr>
            </w:pPr>
            <w:r w:rsidRPr="00B451B8">
              <w:rPr>
                <w:bCs/>
              </w:rPr>
              <w:t>тыс. руб./шт.</w:t>
            </w:r>
          </w:p>
        </w:tc>
      </w:tr>
      <w:tr w:rsidR="00452AFF" w:rsidRPr="00B451B8" w14:paraId="0C572870" w14:textId="77777777" w:rsidTr="00163217">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C3EAF" w14:textId="77777777" w:rsidR="00452AFF" w:rsidRPr="00B451B8" w:rsidRDefault="00452AFF" w:rsidP="00163217">
            <w:pPr>
              <w:autoSpaceDE w:val="0"/>
              <w:autoSpaceDN w:val="0"/>
              <w:adjustRightInd w:val="0"/>
              <w:jc w:val="center"/>
            </w:pPr>
            <w:r w:rsidRPr="00B451B8">
              <w:t>С</w:t>
            </w:r>
            <w:r w:rsidRPr="00B451B8">
              <w:rPr>
                <w:vertAlign w:val="subscript"/>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A0C2" w14:textId="77777777" w:rsidR="00452AFF" w:rsidRPr="00B451B8" w:rsidRDefault="00452AFF" w:rsidP="00163217">
            <w:pPr>
              <w:autoSpaceDE w:val="0"/>
              <w:autoSpaceDN w:val="0"/>
              <w:adjustRightInd w:val="0"/>
              <w:jc w:val="both"/>
            </w:pPr>
            <w:r w:rsidRPr="00B451B8">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68CFC95" w14:textId="77777777" w:rsidR="00452AFF" w:rsidRPr="00B451B8" w:rsidRDefault="00452AFF" w:rsidP="00163217">
            <w:pPr>
              <w:jc w:val="center"/>
            </w:pPr>
            <w:r w:rsidRPr="00B451B8">
              <w:t>11,140</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9C2AC42" w14:textId="77777777" w:rsidR="00452AFF" w:rsidRPr="00B451B8" w:rsidRDefault="00452AFF" w:rsidP="00163217">
            <w:pPr>
              <w:jc w:val="center"/>
              <w:rPr>
                <w:lang w:val="en-US"/>
              </w:rPr>
            </w:pPr>
            <w:r w:rsidRPr="00B451B8">
              <w:t>11,140</w:t>
            </w:r>
          </w:p>
        </w:tc>
      </w:tr>
      <w:tr w:rsidR="00452AFF" w:rsidRPr="00B451B8" w14:paraId="18F35534" w14:textId="77777777" w:rsidTr="00163217">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06B6F69B" w14:textId="77777777" w:rsidR="00452AFF" w:rsidRPr="00B451B8" w:rsidRDefault="00452AFF" w:rsidP="00163217">
            <w:pPr>
              <w:autoSpaceDE w:val="0"/>
              <w:autoSpaceDN w:val="0"/>
              <w:adjustRightInd w:val="0"/>
              <w:jc w:val="center"/>
            </w:pPr>
            <w:r w:rsidRPr="00B451B8">
              <w:t>С</w:t>
            </w:r>
            <w:r w:rsidRPr="00B451B8">
              <w:rPr>
                <w:vertAlign w:val="subscript"/>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341F4857" w14:textId="77777777" w:rsidR="00452AFF" w:rsidRPr="00B451B8" w:rsidRDefault="00452AFF" w:rsidP="00163217">
            <w:pPr>
              <w:autoSpaceDE w:val="0"/>
              <w:autoSpaceDN w:val="0"/>
              <w:adjustRightInd w:val="0"/>
            </w:pPr>
            <w:r w:rsidRPr="00B451B8">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F26F5A4" w14:textId="77777777" w:rsidR="00452AFF" w:rsidRPr="00B451B8" w:rsidRDefault="00452AFF" w:rsidP="00163217">
            <w:pPr>
              <w:jc w:val="center"/>
            </w:pPr>
            <w:r w:rsidRPr="00B451B8">
              <w:t>4,474</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4AA6BB9" w14:textId="77777777" w:rsidR="00452AFF" w:rsidRPr="00B451B8" w:rsidRDefault="00452AFF" w:rsidP="00163217">
            <w:pPr>
              <w:jc w:val="center"/>
            </w:pPr>
            <w:r w:rsidRPr="00B451B8">
              <w:t>4,474</w:t>
            </w:r>
          </w:p>
        </w:tc>
      </w:tr>
      <w:tr w:rsidR="00452AFF" w:rsidRPr="00B451B8" w14:paraId="6CDABB22" w14:textId="77777777" w:rsidTr="00163217">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4A1859D2" w14:textId="77777777" w:rsidR="00452AFF" w:rsidRPr="00B451B8" w:rsidRDefault="00452AFF" w:rsidP="00163217">
            <w:pPr>
              <w:autoSpaceDE w:val="0"/>
              <w:autoSpaceDN w:val="0"/>
              <w:adjustRightInd w:val="0"/>
              <w:jc w:val="center"/>
            </w:pPr>
            <w:r w:rsidRPr="00B451B8">
              <w:t>С</w:t>
            </w:r>
            <w:r w:rsidRPr="00B451B8">
              <w:rPr>
                <w:vertAlign w:val="subscript"/>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14:paraId="233AB464" w14:textId="77777777" w:rsidR="00452AFF" w:rsidRPr="00B451B8" w:rsidRDefault="00452AFF" w:rsidP="00163217">
            <w:pPr>
              <w:autoSpaceDE w:val="0"/>
              <w:autoSpaceDN w:val="0"/>
              <w:adjustRightInd w:val="0"/>
              <w:jc w:val="both"/>
            </w:pPr>
            <w:r w:rsidRPr="00B451B8">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E2737C6" w14:textId="77777777" w:rsidR="00452AFF" w:rsidRPr="00B451B8" w:rsidRDefault="00452AFF" w:rsidP="00163217">
            <w:pPr>
              <w:jc w:val="center"/>
            </w:pPr>
            <w:r w:rsidRPr="00B451B8">
              <w:t>6,666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6193596E" w14:textId="77777777" w:rsidR="00452AFF" w:rsidRPr="00B451B8" w:rsidRDefault="00452AFF" w:rsidP="00163217">
            <w:pPr>
              <w:jc w:val="center"/>
            </w:pPr>
            <w:r w:rsidRPr="00B451B8">
              <w:t>6,666</w:t>
            </w:r>
          </w:p>
        </w:tc>
      </w:tr>
    </w:tbl>
    <w:p w14:paraId="1E49EFF4" w14:textId="77777777" w:rsidR="00452AFF" w:rsidRDefault="00452AFF" w:rsidP="00452AFF">
      <w:pPr>
        <w:ind w:firstLine="709"/>
        <w:jc w:val="both"/>
        <w:rPr>
          <w:sz w:val="28"/>
          <w:szCs w:val="28"/>
        </w:rPr>
      </w:pPr>
    </w:p>
    <w:p w14:paraId="15872D00" w14:textId="77777777" w:rsidR="00452AFF" w:rsidRPr="009137B8" w:rsidRDefault="00452AFF" w:rsidP="00452AFF">
      <w:pPr>
        <w:ind w:firstLine="709"/>
        <w:jc w:val="both"/>
        <w:rPr>
          <w:sz w:val="28"/>
          <w:szCs w:val="28"/>
        </w:rPr>
      </w:pPr>
      <w:r w:rsidRPr="009137B8">
        <w:rPr>
          <w:sz w:val="28"/>
          <w:szCs w:val="28"/>
        </w:rPr>
        <w:lastRenderedPageBreak/>
        <w:t xml:space="preserve">Корректировка затрат по мероприятиям, не включающим в себя строительство и реконструкцию объектов электросетевого хозяйства в сторону </w:t>
      </w:r>
      <w:proofErr w:type="gramStart"/>
      <w:r w:rsidRPr="009137B8">
        <w:rPr>
          <w:sz w:val="28"/>
          <w:szCs w:val="28"/>
        </w:rPr>
        <w:t>уменьшения</w:t>
      </w:r>
      <w:proofErr w:type="gramEnd"/>
      <w:r w:rsidRPr="009137B8">
        <w:rPr>
          <w:sz w:val="28"/>
          <w:szCs w:val="28"/>
        </w:rPr>
        <w:t xml:space="preserve"> составила 1,026 тыс. руб.</w:t>
      </w:r>
    </w:p>
    <w:p w14:paraId="7DD605CE" w14:textId="77777777" w:rsidR="00452AFF" w:rsidRPr="009137B8" w:rsidRDefault="00452AFF" w:rsidP="00452AFF">
      <w:pPr>
        <w:ind w:firstLine="709"/>
        <w:jc w:val="both"/>
        <w:rPr>
          <w:bCs/>
          <w:sz w:val="28"/>
          <w:szCs w:val="28"/>
        </w:rPr>
      </w:pPr>
      <w:r w:rsidRPr="009137B8">
        <w:rPr>
          <w:sz w:val="28"/>
          <w:szCs w:val="28"/>
        </w:rPr>
        <w:t>По итогам анализа представленных Обществом</w:t>
      </w:r>
      <w:r w:rsidRPr="009137B8">
        <w:rPr>
          <w:bCs/>
          <w:sz w:val="28"/>
          <w:szCs w:val="28"/>
        </w:rPr>
        <w:t xml:space="preserve"> предложений по установлению платы за технологическое присоединение экспертами предлагается утвердить:</w:t>
      </w:r>
    </w:p>
    <w:p w14:paraId="16A9A181" w14:textId="77777777" w:rsidR="00452AFF" w:rsidRPr="009137B8" w:rsidRDefault="00452AFF" w:rsidP="00452AFF">
      <w:pPr>
        <w:ind w:firstLine="709"/>
        <w:jc w:val="both"/>
        <w:rPr>
          <w:bCs/>
          <w:sz w:val="28"/>
          <w:szCs w:val="28"/>
        </w:rPr>
      </w:pPr>
      <w:r w:rsidRPr="009137B8">
        <w:rPr>
          <w:bCs/>
          <w:sz w:val="28"/>
          <w:szCs w:val="28"/>
        </w:rPr>
        <w:t xml:space="preserve">- плату </w:t>
      </w:r>
      <w:r w:rsidRPr="009137B8">
        <w:rPr>
          <w:sz w:val="28"/>
          <w:szCs w:val="28"/>
        </w:rPr>
        <w:t xml:space="preserve">за технологическое присоединение к электрическим сетям филиала ПАО «МРСК Сибири» – «Кузбассэнерго – РЭС» энергопринимающих устройств ОАО «РЖД» (ПС 110 </w:t>
      </w:r>
      <w:proofErr w:type="spellStart"/>
      <w:r w:rsidRPr="009137B8">
        <w:rPr>
          <w:sz w:val="28"/>
          <w:szCs w:val="28"/>
        </w:rPr>
        <w:t>кВ</w:t>
      </w:r>
      <w:proofErr w:type="spellEnd"/>
      <w:r w:rsidRPr="009137B8">
        <w:rPr>
          <w:sz w:val="28"/>
          <w:szCs w:val="28"/>
        </w:rPr>
        <w:t xml:space="preserve"> «</w:t>
      </w:r>
      <w:proofErr w:type="spellStart"/>
      <w:r w:rsidRPr="009137B8">
        <w:rPr>
          <w:sz w:val="28"/>
          <w:szCs w:val="28"/>
        </w:rPr>
        <w:t>Бочаты</w:t>
      </w:r>
      <w:proofErr w:type="spellEnd"/>
      <w:r w:rsidRPr="009137B8">
        <w:rPr>
          <w:sz w:val="28"/>
          <w:szCs w:val="28"/>
        </w:rPr>
        <w:t xml:space="preserve">», расположенная по адресу: Кемеровская обл., Беловский район (в районе </w:t>
      </w:r>
      <w:proofErr w:type="spellStart"/>
      <w:r w:rsidRPr="009137B8">
        <w:rPr>
          <w:sz w:val="28"/>
          <w:szCs w:val="28"/>
        </w:rPr>
        <w:t>ж.д</w:t>
      </w:r>
      <w:proofErr w:type="spellEnd"/>
      <w:r w:rsidRPr="009137B8">
        <w:rPr>
          <w:sz w:val="28"/>
          <w:szCs w:val="28"/>
        </w:rPr>
        <w:t>. станции «</w:t>
      </w:r>
      <w:proofErr w:type="spellStart"/>
      <w:r w:rsidRPr="009137B8">
        <w:rPr>
          <w:sz w:val="28"/>
          <w:szCs w:val="28"/>
        </w:rPr>
        <w:t>Бочаты</w:t>
      </w:r>
      <w:proofErr w:type="spellEnd"/>
      <w:r w:rsidRPr="009137B8">
        <w:rPr>
          <w:sz w:val="28"/>
          <w:szCs w:val="28"/>
        </w:rPr>
        <w:t xml:space="preserve">»), кадастровый номер земельного участка 42:01:0000000:0041) по индивидуальному проекту </w:t>
      </w:r>
      <w:r w:rsidRPr="009137B8">
        <w:rPr>
          <w:bCs/>
          <w:sz w:val="28"/>
          <w:szCs w:val="28"/>
        </w:rPr>
        <w:t xml:space="preserve">в размере </w:t>
      </w:r>
      <w:r>
        <w:rPr>
          <w:b/>
          <w:bCs/>
          <w:sz w:val="28"/>
          <w:szCs w:val="28"/>
        </w:rPr>
        <w:t>64 013,33</w:t>
      </w:r>
      <w:r w:rsidRPr="009137B8">
        <w:rPr>
          <w:bCs/>
          <w:sz w:val="28"/>
          <w:szCs w:val="28"/>
        </w:rPr>
        <w:t xml:space="preserve"> тыс. руб.</w:t>
      </w:r>
    </w:p>
    <w:p w14:paraId="04A59A79" w14:textId="77777777" w:rsidR="00452AFF" w:rsidRPr="009137B8" w:rsidRDefault="00452AFF" w:rsidP="00452AFF">
      <w:pPr>
        <w:ind w:firstLine="709"/>
        <w:jc w:val="both"/>
        <w:rPr>
          <w:sz w:val="28"/>
          <w:szCs w:val="28"/>
        </w:rPr>
      </w:pPr>
    </w:p>
    <w:p w14:paraId="68CF8960" w14:textId="77777777" w:rsidR="00453449" w:rsidRDefault="00453449" w:rsidP="00452AFF">
      <w:pPr>
        <w:ind w:right="142"/>
        <w:jc w:val="both"/>
        <w:sectPr w:rsidR="00453449" w:rsidSect="00452AFF">
          <w:pgSz w:w="11906" w:h="16838"/>
          <w:pgMar w:top="567" w:right="850" w:bottom="1134" w:left="1276" w:header="708" w:footer="708" w:gutter="0"/>
          <w:cols w:space="708"/>
          <w:docGrid w:linePitch="360"/>
        </w:sectPr>
      </w:pPr>
    </w:p>
    <w:p w14:paraId="7CD604C8" w14:textId="45CF6024" w:rsidR="00453449" w:rsidRDefault="00453449" w:rsidP="00453449">
      <w:pPr>
        <w:ind w:left="5812" w:right="142"/>
        <w:jc w:val="both"/>
      </w:pPr>
      <w:r>
        <w:lastRenderedPageBreak/>
        <w:t xml:space="preserve">Приложение № 4 к протоколу № 20 заседания Правления Региональной энергетической комиссии Кузбасса от 07.05.2020 </w:t>
      </w:r>
    </w:p>
    <w:p w14:paraId="3FA811F4" w14:textId="77777777" w:rsidR="00453449" w:rsidRDefault="00453449" w:rsidP="00453449">
      <w:pPr>
        <w:ind w:left="5812" w:right="142"/>
        <w:jc w:val="both"/>
      </w:pPr>
    </w:p>
    <w:p w14:paraId="2B941E3A" w14:textId="77777777" w:rsidR="00453449" w:rsidRDefault="00453449" w:rsidP="00453449">
      <w:pPr>
        <w:ind w:firstLine="709"/>
        <w:jc w:val="center"/>
        <w:rPr>
          <w:b/>
          <w:sz w:val="28"/>
          <w:szCs w:val="28"/>
        </w:rPr>
      </w:pPr>
      <w:r w:rsidRPr="001C221A">
        <w:rPr>
          <w:b/>
          <w:sz w:val="28"/>
          <w:szCs w:val="28"/>
        </w:rPr>
        <w:t>Об установлении платы за технологическое присоединение</w:t>
      </w:r>
    </w:p>
    <w:p w14:paraId="6C58613F" w14:textId="77777777" w:rsidR="00453449" w:rsidRPr="00EE355C" w:rsidRDefault="00453449" w:rsidP="00453449">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0643F4">
        <w:rPr>
          <w:b/>
          <w:sz w:val="28"/>
          <w:szCs w:val="28"/>
        </w:rPr>
        <w:t xml:space="preserve">энергопринимающих устройств ОАО «РЖД» (ПС 110 </w:t>
      </w:r>
      <w:proofErr w:type="spellStart"/>
      <w:r w:rsidRPr="000643F4">
        <w:rPr>
          <w:b/>
          <w:sz w:val="28"/>
          <w:szCs w:val="28"/>
        </w:rPr>
        <w:t>кВ</w:t>
      </w:r>
      <w:proofErr w:type="spellEnd"/>
      <w:r w:rsidRPr="000643F4">
        <w:rPr>
          <w:b/>
          <w:sz w:val="28"/>
          <w:szCs w:val="28"/>
        </w:rPr>
        <w:t xml:space="preserve"> «</w:t>
      </w:r>
      <w:proofErr w:type="spellStart"/>
      <w:r w:rsidRPr="000643F4">
        <w:rPr>
          <w:b/>
          <w:sz w:val="28"/>
          <w:szCs w:val="28"/>
        </w:rPr>
        <w:t>Бочаты</w:t>
      </w:r>
      <w:proofErr w:type="spellEnd"/>
      <w:r w:rsidRPr="000643F4">
        <w:rPr>
          <w:b/>
          <w:sz w:val="28"/>
          <w:szCs w:val="28"/>
        </w:rPr>
        <w:t xml:space="preserve">», расположенная по адресу: Кемеровская обл., Беловский район (в районе </w:t>
      </w:r>
      <w:proofErr w:type="spellStart"/>
      <w:r w:rsidRPr="000643F4">
        <w:rPr>
          <w:b/>
          <w:sz w:val="28"/>
          <w:szCs w:val="28"/>
        </w:rPr>
        <w:t>ж.д</w:t>
      </w:r>
      <w:proofErr w:type="spellEnd"/>
      <w:r w:rsidRPr="000643F4">
        <w:rPr>
          <w:b/>
          <w:sz w:val="28"/>
          <w:szCs w:val="28"/>
        </w:rPr>
        <w:t>. станции «</w:t>
      </w:r>
      <w:proofErr w:type="spellStart"/>
      <w:r w:rsidRPr="000643F4">
        <w:rPr>
          <w:b/>
          <w:sz w:val="28"/>
          <w:szCs w:val="28"/>
        </w:rPr>
        <w:t>Бочаты</w:t>
      </w:r>
      <w:proofErr w:type="spellEnd"/>
      <w:r w:rsidRPr="000643F4">
        <w:rPr>
          <w:b/>
          <w:sz w:val="28"/>
          <w:szCs w:val="28"/>
        </w:rPr>
        <w:t>»), кадастровый номер земельного участка 42:01:0000000:0041) по индивидуальному проекту</w:t>
      </w:r>
    </w:p>
    <w:p w14:paraId="1597A759" w14:textId="77777777" w:rsidR="00453449" w:rsidRDefault="00453449" w:rsidP="00453449">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453449" w:rsidRPr="007D7D93" w14:paraId="667D30D6" w14:textId="77777777" w:rsidTr="00163217">
        <w:trPr>
          <w:trHeight w:val="625"/>
        </w:trPr>
        <w:tc>
          <w:tcPr>
            <w:tcW w:w="798" w:type="dxa"/>
            <w:shd w:val="clear" w:color="auto" w:fill="auto"/>
            <w:hideMark/>
          </w:tcPr>
          <w:p w14:paraId="75FBC5BD" w14:textId="77777777" w:rsidR="00453449" w:rsidRDefault="00453449" w:rsidP="00163217">
            <w:pPr>
              <w:pStyle w:val="FR1"/>
              <w:ind w:left="0"/>
              <w:rPr>
                <w:b/>
                <w:sz w:val="24"/>
                <w:szCs w:val="24"/>
              </w:rPr>
            </w:pPr>
          </w:p>
          <w:p w14:paraId="56DDDDA4" w14:textId="77777777" w:rsidR="00453449" w:rsidRDefault="00453449" w:rsidP="00163217">
            <w:pPr>
              <w:pStyle w:val="FR1"/>
              <w:ind w:left="0"/>
              <w:rPr>
                <w:b/>
                <w:sz w:val="24"/>
                <w:szCs w:val="24"/>
              </w:rPr>
            </w:pPr>
          </w:p>
          <w:p w14:paraId="188CD1B2" w14:textId="77777777" w:rsidR="00453449" w:rsidRDefault="00453449" w:rsidP="00163217">
            <w:pPr>
              <w:pStyle w:val="FR1"/>
              <w:ind w:left="0"/>
              <w:rPr>
                <w:b/>
                <w:sz w:val="24"/>
                <w:szCs w:val="24"/>
              </w:rPr>
            </w:pPr>
            <w:r w:rsidRPr="007D7D93">
              <w:rPr>
                <w:b/>
                <w:sz w:val="24"/>
                <w:szCs w:val="24"/>
              </w:rPr>
              <w:t>№</w:t>
            </w:r>
          </w:p>
          <w:p w14:paraId="6D554977" w14:textId="77777777" w:rsidR="00453449" w:rsidRPr="007D7D93" w:rsidRDefault="00453449" w:rsidP="00163217">
            <w:pPr>
              <w:pStyle w:val="FR1"/>
              <w:ind w:left="0"/>
              <w:rPr>
                <w:b/>
                <w:sz w:val="24"/>
                <w:szCs w:val="24"/>
              </w:rPr>
            </w:pPr>
            <w:r w:rsidRPr="007D7D93">
              <w:rPr>
                <w:b/>
                <w:sz w:val="24"/>
                <w:szCs w:val="24"/>
              </w:rPr>
              <w:t>п/п</w:t>
            </w:r>
          </w:p>
        </w:tc>
        <w:tc>
          <w:tcPr>
            <w:tcW w:w="6516" w:type="dxa"/>
            <w:shd w:val="clear" w:color="auto" w:fill="auto"/>
            <w:noWrap/>
            <w:hideMark/>
          </w:tcPr>
          <w:p w14:paraId="7BF05615" w14:textId="77777777" w:rsidR="00453449" w:rsidRDefault="00453449" w:rsidP="00163217">
            <w:pPr>
              <w:pStyle w:val="FR1"/>
              <w:rPr>
                <w:b/>
                <w:sz w:val="24"/>
                <w:szCs w:val="24"/>
              </w:rPr>
            </w:pPr>
          </w:p>
          <w:p w14:paraId="4E236D92" w14:textId="77777777" w:rsidR="00453449" w:rsidRDefault="00453449" w:rsidP="00163217">
            <w:pPr>
              <w:pStyle w:val="FR1"/>
              <w:rPr>
                <w:b/>
                <w:sz w:val="24"/>
                <w:szCs w:val="24"/>
              </w:rPr>
            </w:pPr>
          </w:p>
          <w:p w14:paraId="402F6350" w14:textId="77777777" w:rsidR="00453449" w:rsidRPr="007D7D93" w:rsidRDefault="00453449" w:rsidP="00163217">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7501D5C4" w14:textId="77777777" w:rsidR="00453449" w:rsidRDefault="00453449" w:rsidP="00163217">
            <w:pPr>
              <w:pStyle w:val="FR1"/>
              <w:ind w:left="27"/>
              <w:rPr>
                <w:b/>
                <w:sz w:val="24"/>
                <w:szCs w:val="24"/>
              </w:rPr>
            </w:pPr>
            <w:r w:rsidRPr="007D7D93">
              <w:rPr>
                <w:b/>
                <w:sz w:val="24"/>
                <w:szCs w:val="24"/>
              </w:rPr>
              <w:t xml:space="preserve">Плата за технологическое присоединение, тыс. руб. </w:t>
            </w:r>
          </w:p>
          <w:p w14:paraId="6272BB02" w14:textId="77777777" w:rsidR="00453449" w:rsidRPr="007D7D93" w:rsidRDefault="00453449" w:rsidP="00163217">
            <w:pPr>
              <w:pStyle w:val="FR1"/>
              <w:ind w:left="27"/>
              <w:rPr>
                <w:b/>
                <w:sz w:val="24"/>
                <w:szCs w:val="24"/>
              </w:rPr>
            </w:pPr>
            <w:r w:rsidRPr="007D7D93">
              <w:rPr>
                <w:b/>
                <w:sz w:val="24"/>
                <w:szCs w:val="24"/>
              </w:rPr>
              <w:t>(без НДС)</w:t>
            </w:r>
          </w:p>
        </w:tc>
      </w:tr>
      <w:tr w:rsidR="00453449" w:rsidRPr="007D7D93" w14:paraId="1F755B44" w14:textId="77777777" w:rsidTr="00163217">
        <w:trPr>
          <w:trHeight w:val="476"/>
        </w:trPr>
        <w:tc>
          <w:tcPr>
            <w:tcW w:w="798" w:type="dxa"/>
            <w:shd w:val="clear" w:color="auto" w:fill="auto"/>
            <w:noWrap/>
            <w:vAlign w:val="center"/>
            <w:hideMark/>
          </w:tcPr>
          <w:p w14:paraId="6BC77E45" w14:textId="77777777" w:rsidR="00453449" w:rsidRPr="007D7D93" w:rsidRDefault="00453449" w:rsidP="00163217">
            <w:pPr>
              <w:pStyle w:val="FR1"/>
              <w:ind w:left="0"/>
              <w:rPr>
                <w:sz w:val="24"/>
                <w:szCs w:val="24"/>
              </w:rPr>
            </w:pPr>
            <w:r w:rsidRPr="007D7D93">
              <w:rPr>
                <w:sz w:val="24"/>
                <w:szCs w:val="24"/>
              </w:rPr>
              <w:t>1</w:t>
            </w:r>
          </w:p>
        </w:tc>
        <w:tc>
          <w:tcPr>
            <w:tcW w:w="6516" w:type="dxa"/>
            <w:shd w:val="clear" w:color="auto" w:fill="auto"/>
            <w:hideMark/>
          </w:tcPr>
          <w:p w14:paraId="5F4418EC" w14:textId="77777777" w:rsidR="00453449" w:rsidRPr="007D7D93" w:rsidRDefault="00453449" w:rsidP="00163217">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27CF950" w14:textId="77777777" w:rsidR="00453449" w:rsidRPr="007D7D93" w:rsidRDefault="00453449" w:rsidP="00163217">
            <w:pPr>
              <w:pStyle w:val="FR1"/>
              <w:ind w:left="27"/>
              <w:rPr>
                <w:sz w:val="24"/>
                <w:szCs w:val="24"/>
              </w:rPr>
            </w:pPr>
            <w:r>
              <w:rPr>
                <w:sz w:val="24"/>
                <w:szCs w:val="24"/>
              </w:rPr>
              <w:t>4,474</w:t>
            </w:r>
          </w:p>
        </w:tc>
      </w:tr>
      <w:tr w:rsidR="00453449" w:rsidRPr="007D7D93" w14:paraId="67D36DAC" w14:textId="77777777" w:rsidTr="00163217">
        <w:trPr>
          <w:trHeight w:val="54"/>
        </w:trPr>
        <w:tc>
          <w:tcPr>
            <w:tcW w:w="798" w:type="dxa"/>
            <w:shd w:val="clear" w:color="auto" w:fill="auto"/>
            <w:noWrap/>
            <w:vAlign w:val="center"/>
            <w:hideMark/>
          </w:tcPr>
          <w:p w14:paraId="743AF413" w14:textId="77777777" w:rsidR="00453449" w:rsidRPr="007D7D93" w:rsidRDefault="00453449" w:rsidP="00163217">
            <w:pPr>
              <w:pStyle w:val="FR1"/>
              <w:ind w:left="0"/>
              <w:rPr>
                <w:sz w:val="24"/>
                <w:szCs w:val="24"/>
              </w:rPr>
            </w:pPr>
            <w:r w:rsidRPr="007D7D93">
              <w:rPr>
                <w:sz w:val="24"/>
                <w:szCs w:val="24"/>
              </w:rPr>
              <w:t>2</w:t>
            </w:r>
          </w:p>
        </w:tc>
        <w:tc>
          <w:tcPr>
            <w:tcW w:w="6516" w:type="dxa"/>
            <w:shd w:val="clear" w:color="auto" w:fill="auto"/>
            <w:hideMark/>
          </w:tcPr>
          <w:p w14:paraId="14B27BD5" w14:textId="77777777" w:rsidR="00453449" w:rsidRPr="007D7D93" w:rsidRDefault="00453449" w:rsidP="00163217">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E4568D5" w14:textId="77777777" w:rsidR="00453449" w:rsidRPr="007D7D93" w:rsidRDefault="00453449" w:rsidP="00163217">
            <w:pPr>
              <w:pStyle w:val="FR1"/>
              <w:ind w:left="27"/>
              <w:rPr>
                <w:sz w:val="24"/>
                <w:szCs w:val="24"/>
              </w:rPr>
            </w:pPr>
            <w:r>
              <w:rPr>
                <w:sz w:val="24"/>
                <w:szCs w:val="24"/>
              </w:rPr>
              <w:t>64 002,19</w:t>
            </w:r>
          </w:p>
        </w:tc>
      </w:tr>
      <w:tr w:rsidR="00453449" w:rsidRPr="007D7D93" w14:paraId="1E59F312" w14:textId="77777777" w:rsidTr="00163217">
        <w:trPr>
          <w:trHeight w:val="284"/>
        </w:trPr>
        <w:tc>
          <w:tcPr>
            <w:tcW w:w="798" w:type="dxa"/>
            <w:shd w:val="clear" w:color="auto" w:fill="auto"/>
            <w:noWrap/>
            <w:vAlign w:val="center"/>
          </w:tcPr>
          <w:p w14:paraId="35234576" w14:textId="77777777" w:rsidR="00453449" w:rsidRPr="007D7D93" w:rsidRDefault="00453449" w:rsidP="00163217">
            <w:pPr>
              <w:pStyle w:val="FR1"/>
              <w:ind w:left="0"/>
              <w:rPr>
                <w:sz w:val="24"/>
                <w:szCs w:val="24"/>
              </w:rPr>
            </w:pPr>
            <w:r>
              <w:rPr>
                <w:sz w:val="24"/>
                <w:szCs w:val="24"/>
              </w:rPr>
              <w:t>2.1</w:t>
            </w:r>
          </w:p>
        </w:tc>
        <w:tc>
          <w:tcPr>
            <w:tcW w:w="6516" w:type="dxa"/>
            <w:shd w:val="clear" w:color="auto" w:fill="auto"/>
          </w:tcPr>
          <w:p w14:paraId="252CA1E0" w14:textId="77777777" w:rsidR="00453449" w:rsidRPr="00AD6627" w:rsidRDefault="00453449" w:rsidP="00163217">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3C4AD854" w14:textId="77777777" w:rsidR="00453449" w:rsidRDefault="00453449" w:rsidP="00163217">
            <w:pPr>
              <w:pStyle w:val="FR1"/>
              <w:ind w:left="27"/>
              <w:rPr>
                <w:sz w:val="24"/>
                <w:szCs w:val="24"/>
              </w:rPr>
            </w:pPr>
            <w:r>
              <w:rPr>
                <w:sz w:val="24"/>
                <w:szCs w:val="24"/>
              </w:rPr>
              <w:t>64 002,19</w:t>
            </w:r>
          </w:p>
        </w:tc>
      </w:tr>
      <w:tr w:rsidR="00453449" w:rsidRPr="007D7D93" w14:paraId="08EFEBC3" w14:textId="77777777" w:rsidTr="00163217">
        <w:trPr>
          <w:trHeight w:val="284"/>
        </w:trPr>
        <w:tc>
          <w:tcPr>
            <w:tcW w:w="798" w:type="dxa"/>
            <w:shd w:val="clear" w:color="auto" w:fill="auto"/>
            <w:noWrap/>
            <w:vAlign w:val="center"/>
          </w:tcPr>
          <w:p w14:paraId="7BCECA3C" w14:textId="77777777" w:rsidR="00453449" w:rsidRPr="007D7D93" w:rsidRDefault="00453449" w:rsidP="00163217">
            <w:pPr>
              <w:pStyle w:val="FR1"/>
              <w:ind w:left="0"/>
              <w:rPr>
                <w:sz w:val="24"/>
                <w:szCs w:val="24"/>
              </w:rPr>
            </w:pPr>
            <w:r>
              <w:rPr>
                <w:sz w:val="24"/>
                <w:szCs w:val="24"/>
              </w:rPr>
              <w:t>2.2</w:t>
            </w:r>
          </w:p>
        </w:tc>
        <w:tc>
          <w:tcPr>
            <w:tcW w:w="6516" w:type="dxa"/>
            <w:shd w:val="clear" w:color="auto" w:fill="auto"/>
          </w:tcPr>
          <w:p w14:paraId="473151B0" w14:textId="77777777" w:rsidR="00453449" w:rsidRPr="00AD6627" w:rsidRDefault="00453449" w:rsidP="00163217">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A17AA5F" w14:textId="77777777" w:rsidR="00453449" w:rsidRDefault="00453449" w:rsidP="00163217">
            <w:pPr>
              <w:pStyle w:val="FR1"/>
              <w:ind w:left="27"/>
              <w:rPr>
                <w:sz w:val="24"/>
                <w:szCs w:val="24"/>
              </w:rPr>
            </w:pPr>
            <w:r>
              <w:rPr>
                <w:sz w:val="24"/>
                <w:szCs w:val="24"/>
              </w:rPr>
              <w:t>0,00</w:t>
            </w:r>
          </w:p>
        </w:tc>
      </w:tr>
      <w:tr w:rsidR="00453449" w:rsidRPr="007D7D93" w14:paraId="492A0ABE" w14:textId="77777777" w:rsidTr="00163217">
        <w:trPr>
          <w:trHeight w:val="284"/>
        </w:trPr>
        <w:tc>
          <w:tcPr>
            <w:tcW w:w="798" w:type="dxa"/>
            <w:shd w:val="clear" w:color="auto" w:fill="auto"/>
            <w:noWrap/>
            <w:vAlign w:val="center"/>
            <w:hideMark/>
          </w:tcPr>
          <w:p w14:paraId="773444DE" w14:textId="77777777" w:rsidR="00453449" w:rsidRPr="007D7D93" w:rsidRDefault="00453449" w:rsidP="00163217">
            <w:pPr>
              <w:pStyle w:val="FR1"/>
              <w:ind w:left="0"/>
              <w:rPr>
                <w:sz w:val="24"/>
                <w:szCs w:val="24"/>
              </w:rPr>
            </w:pPr>
            <w:r w:rsidRPr="007D7D93">
              <w:rPr>
                <w:sz w:val="24"/>
                <w:szCs w:val="24"/>
              </w:rPr>
              <w:t>3</w:t>
            </w:r>
          </w:p>
        </w:tc>
        <w:tc>
          <w:tcPr>
            <w:tcW w:w="6516" w:type="dxa"/>
            <w:shd w:val="clear" w:color="auto" w:fill="auto"/>
            <w:hideMark/>
          </w:tcPr>
          <w:p w14:paraId="2B42FF39" w14:textId="77777777" w:rsidR="00453449" w:rsidRPr="007D7D93" w:rsidRDefault="00453449" w:rsidP="00163217">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445E9E0" w14:textId="77777777" w:rsidR="00453449" w:rsidRPr="007D7D93" w:rsidRDefault="00453449" w:rsidP="00163217">
            <w:pPr>
              <w:pStyle w:val="FR1"/>
              <w:ind w:left="27"/>
              <w:rPr>
                <w:sz w:val="24"/>
                <w:szCs w:val="24"/>
              </w:rPr>
            </w:pPr>
            <w:r>
              <w:rPr>
                <w:sz w:val="24"/>
                <w:szCs w:val="24"/>
              </w:rPr>
              <w:t>6,666</w:t>
            </w:r>
          </w:p>
        </w:tc>
      </w:tr>
      <w:tr w:rsidR="00453449" w:rsidRPr="007D7D93" w14:paraId="2EB442AA" w14:textId="77777777" w:rsidTr="00163217">
        <w:trPr>
          <w:trHeight w:val="230"/>
        </w:trPr>
        <w:tc>
          <w:tcPr>
            <w:tcW w:w="798" w:type="dxa"/>
            <w:shd w:val="clear" w:color="auto" w:fill="auto"/>
            <w:noWrap/>
          </w:tcPr>
          <w:p w14:paraId="6CEB0917" w14:textId="77777777" w:rsidR="00453449" w:rsidRPr="007D7D93" w:rsidRDefault="00453449" w:rsidP="00163217">
            <w:pPr>
              <w:pStyle w:val="FR1"/>
              <w:ind w:left="0"/>
              <w:jc w:val="both"/>
              <w:rPr>
                <w:sz w:val="24"/>
                <w:szCs w:val="24"/>
              </w:rPr>
            </w:pPr>
          </w:p>
        </w:tc>
        <w:tc>
          <w:tcPr>
            <w:tcW w:w="6516" w:type="dxa"/>
            <w:shd w:val="clear" w:color="auto" w:fill="auto"/>
          </w:tcPr>
          <w:p w14:paraId="0FC8B10B" w14:textId="77777777" w:rsidR="00453449" w:rsidRPr="007D7D93" w:rsidRDefault="00453449" w:rsidP="00163217">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213CA5E0" w14:textId="77777777" w:rsidR="00453449" w:rsidRPr="0066276F" w:rsidRDefault="00453449" w:rsidP="00163217">
            <w:pPr>
              <w:pStyle w:val="FR1"/>
              <w:ind w:left="27"/>
              <w:rPr>
                <w:sz w:val="24"/>
                <w:szCs w:val="24"/>
                <w:lang w:val="en-US"/>
              </w:rPr>
            </w:pPr>
            <w:r>
              <w:rPr>
                <w:sz w:val="24"/>
                <w:szCs w:val="24"/>
              </w:rPr>
              <w:t>64 013,33</w:t>
            </w:r>
          </w:p>
        </w:tc>
      </w:tr>
    </w:tbl>
    <w:p w14:paraId="546E47C0" w14:textId="77777777" w:rsidR="00453449" w:rsidRDefault="00453449" w:rsidP="00453449">
      <w:pPr>
        <w:pStyle w:val="FR1"/>
        <w:ind w:left="0"/>
        <w:jc w:val="both"/>
        <w:rPr>
          <w:b/>
          <w:sz w:val="24"/>
          <w:szCs w:val="24"/>
          <w:u w:val="single"/>
        </w:rPr>
      </w:pPr>
    </w:p>
    <w:p w14:paraId="25C38258" w14:textId="77777777" w:rsidR="00453449" w:rsidRDefault="00453449" w:rsidP="00453449">
      <w:pPr>
        <w:pStyle w:val="FR1"/>
        <w:ind w:left="0" w:firstLine="708"/>
        <w:jc w:val="both"/>
        <w:rPr>
          <w:szCs w:val="28"/>
        </w:rPr>
      </w:pPr>
      <w:r w:rsidRPr="00A22A25">
        <w:rPr>
          <w:szCs w:val="28"/>
        </w:rPr>
        <w:t>Примечание:</w:t>
      </w:r>
    </w:p>
    <w:p w14:paraId="586C2B88" w14:textId="77777777" w:rsidR="00453449" w:rsidRDefault="00453449" w:rsidP="00453449">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15 000 к</w:t>
      </w:r>
      <w:r w:rsidRPr="00A22A25">
        <w:rPr>
          <w:szCs w:val="28"/>
        </w:rPr>
        <w:t>Вт.</w:t>
      </w:r>
    </w:p>
    <w:p w14:paraId="48CED7C6" w14:textId="77777777" w:rsidR="00453449" w:rsidRDefault="00453449" w:rsidP="00453449">
      <w:pPr>
        <w:pStyle w:val="FR1"/>
        <w:ind w:left="0" w:firstLine="708"/>
        <w:jc w:val="both"/>
        <w:rPr>
          <w:szCs w:val="28"/>
        </w:rPr>
      </w:pPr>
    </w:p>
    <w:p w14:paraId="31BC3B1D" w14:textId="77777777" w:rsidR="00453449" w:rsidRDefault="00453449" w:rsidP="00452AFF">
      <w:pPr>
        <w:ind w:right="142"/>
        <w:jc w:val="both"/>
        <w:sectPr w:rsidR="00453449" w:rsidSect="00452AFF">
          <w:pgSz w:w="11906" w:h="16838"/>
          <w:pgMar w:top="567" w:right="850" w:bottom="1134" w:left="1276" w:header="708" w:footer="708" w:gutter="0"/>
          <w:cols w:space="708"/>
          <w:docGrid w:linePitch="360"/>
        </w:sectPr>
      </w:pPr>
    </w:p>
    <w:p w14:paraId="1D348EB8" w14:textId="28A9B848" w:rsidR="00453449" w:rsidRDefault="00453449" w:rsidP="00453449">
      <w:pPr>
        <w:ind w:left="5812" w:right="142"/>
        <w:jc w:val="both"/>
      </w:pPr>
      <w:r>
        <w:lastRenderedPageBreak/>
        <w:t xml:space="preserve">Приложение № 5 к протоколу № 20 заседания Правления Региональной энергетической комиссии Кузбасса от 07.05.2020 </w:t>
      </w:r>
    </w:p>
    <w:p w14:paraId="120F775A" w14:textId="77777777" w:rsidR="00453449" w:rsidRDefault="00453449" w:rsidP="00453449">
      <w:pPr>
        <w:ind w:left="5812" w:right="142"/>
        <w:jc w:val="both"/>
      </w:pPr>
    </w:p>
    <w:p w14:paraId="344B232E" w14:textId="77777777" w:rsidR="00453449" w:rsidRPr="000E4E07" w:rsidRDefault="00453449" w:rsidP="00453449">
      <w:pPr>
        <w:ind w:firstLine="709"/>
        <w:jc w:val="center"/>
        <w:rPr>
          <w:b/>
          <w:sz w:val="28"/>
          <w:szCs w:val="28"/>
        </w:rPr>
      </w:pPr>
      <w:r w:rsidRPr="000E4E07">
        <w:rPr>
          <w:b/>
          <w:sz w:val="28"/>
          <w:szCs w:val="28"/>
        </w:rPr>
        <w:t>Экспертное заключение</w:t>
      </w:r>
    </w:p>
    <w:p w14:paraId="41916C8F" w14:textId="77777777" w:rsidR="00453449" w:rsidRPr="000E4E07" w:rsidRDefault="00453449" w:rsidP="00453449">
      <w:pPr>
        <w:ind w:firstLine="709"/>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02FE836B" w14:textId="77777777" w:rsidR="00453449" w:rsidRPr="000E4E07" w:rsidRDefault="00453449" w:rsidP="00453449">
      <w:pPr>
        <w:ind w:firstLine="709"/>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w:t>
      </w:r>
      <w:r>
        <w:rPr>
          <w:sz w:val="28"/>
          <w:szCs w:val="28"/>
        </w:rPr>
        <w:t>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0E4E07">
        <w:rPr>
          <w:sz w:val="28"/>
          <w:szCs w:val="28"/>
        </w:rPr>
        <w:t>(</w:t>
      </w:r>
      <w:r>
        <w:rPr>
          <w:sz w:val="28"/>
          <w:szCs w:val="28"/>
        </w:rPr>
        <w:t xml:space="preserve">ПС 110 </w:t>
      </w:r>
      <w:proofErr w:type="spellStart"/>
      <w:r>
        <w:rPr>
          <w:sz w:val="28"/>
          <w:szCs w:val="28"/>
        </w:rPr>
        <w:t>кВ</w:t>
      </w:r>
      <w:proofErr w:type="spellEnd"/>
      <w:r>
        <w:rPr>
          <w:sz w:val="28"/>
          <w:szCs w:val="28"/>
        </w:rPr>
        <w:t xml:space="preserve"> «Дуброво тяговая», расположенная по адресу: Кемеровская обл.</w:t>
      </w:r>
      <w:r w:rsidRPr="005128A7">
        <w:rPr>
          <w:sz w:val="28"/>
          <w:szCs w:val="28"/>
        </w:rPr>
        <w:t xml:space="preserve">, </w:t>
      </w:r>
      <w:proofErr w:type="spellStart"/>
      <w:r>
        <w:rPr>
          <w:sz w:val="28"/>
          <w:szCs w:val="28"/>
        </w:rPr>
        <w:t>о.п</w:t>
      </w:r>
      <w:proofErr w:type="spellEnd"/>
      <w:r>
        <w:rPr>
          <w:sz w:val="28"/>
          <w:szCs w:val="28"/>
        </w:rPr>
        <w:t xml:space="preserve">. Дуброво, в районе </w:t>
      </w:r>
      <w:proofErr w:type="spellStart"/>
      <w:r>
        <w:rPr>
          <w:sz w:val="28"/>
          <w:szCs w:val="28"/>
        </w:rPr>
        <w:t>ж.д</w:t>
      </w:r>
      <w:proofErr w:type="spellEnd"/>
      <w:r>
        <w:rPr>
          <w:sz w:val="28"/>
          <w:szCs w:val="28"/>
        </w:rPr>
        <w:t>. станции «Дуброво») по индивидуальному проекту.</w:t>
      </w:r>
    </w:p>
    <w:p w14:paraId="29B54FF0" w14:textId="0C2CAB06" w:rsidR="00453449" w:rsidRDefault="00453449" w:rsidP="00453449">
      <w:pPr>
        <w:rPr>
          <w:b/>
          <w:sz w:val="28"/>
          <w:szCs w:val="28"/>
        </w:rPr>
      </w:pPr>
    </w:p>
    <w:p w14:paraId="2BC866CE" w14:textId="77777777" w:rsidR="00453449" w:rsidRPr="004A0340" w:rsidRDefault="00453449" w:rsidP="00453449">
      <w:pPr>
        <w:ind w:firstLine="709"/>
        <w:jc w:val="both"/>
        <w:rPr>
          <w:sz w:val="28"/>
          <w:szCs w:val="28"/>
        </w:rPr>
      </w:pPr>
      <w:r w:rsidRPr="004A0340">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ОАО «РЖД» на 2020 год:</w:t>
      </w:r>
    </w:p>
    <w:p w14:paraId="421CC4A7"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z w:val="28"/>
          <w:szCs w:val="28"/>
        </w:rPr>
        <w:t>Гражданский кодекс Российской Федерации;</w:t>
      </w:r>
    </w:p>
    <w:p w14:paraId="64B11002"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z w:val="28"/>
          <w:szCs w:val="28"/>
        </w:rPr>
        <w:t>Налоговый кодекс Российской Федерации (в дальнейшем НК РФ);</w:t>
      </w:r>
    </w:p>
    <w:p w14:paraId="77C018A8"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z w:val="28"/>
          <w:szCs w:val="28"/>
        </w:rPr>
        <w:t>Трудовой Кодекс Российской Федерации (в дальнейшем ТК РФ);</w:t>
      </w:r>
    </w:p>
    <w:p w14:paraId="1F7ECF82" w14:textId="77777777" w:rsidR="00453449" w:rsidRPr="004A0340" w:rsidRDefault="00453449" w:rsidP="00453449">
      <w:pPr>
        <w:numPr>
          <w:ilvl w:val="0"/>
          <w:numId w:val="10"/>
        </w:numPr>
        <w:tabs>
          <w:tab w:val="left" w:pos="0"/>
          <w:tab w:val="left" w:pos="851"/>
        </w:tabs>
        <w:spacing w:line="276" w:lineRule="auto"/>
        <w:ind w:left="0" w:firstLine="709"/>
        <w:jc w:val="both"/>
        <w:rPr>
          <w:spacing w:val="-5"/>
          <w:sz w:val="28"/>
          <w:szCs w:val="28"/>
        </w:rPr>
      </w:pPr>
      <w:r w:rsidRPr="004A0340">
        <w:rPr>
          <w:spacing w:val="-5"/>
          <w:sz w:val="28"/>
          <w:szCs w:val="28"/>
        </w:rPr>
        <w:t>Федеральный Закон от 26.03.2003 № 35-ФЗ «Об электроэнергетике»;</w:t>
      </w:r>
    </w:p>
    <w:p w14:paraId="5EEB660C"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pacing w:val="-5"/>
          <w:sz w:val="28"/>
          <w:szCs w:val="28"/>
        </w:rPr>
        <w:t xml:space="preserve">Федеральный Закон </w:t>
      </w:r>
      <w:r w:rsidRPr="004A0340">
        <w:rPr>
          <w:spacing w:val="-7"/>
          <w:sz w:val="28"/>
          <w:szCs w:val="28"/>
        </w:rPr>
        <w:t>от 17.08.1995 № 147-ФЗ «О естественных монополиях»;</w:t>
      </w:r>
    </w:p>
    <w:p w14:paraId="07B6C091"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90624DD" w14:textId="77777777" w:rsidR="00453449" w:rsidRPr="004A0340" w:rsidRDefault="00453449" w:rsidP="00453449">
      <w:pPr>
        <w:numPr>
          <w:ilvl w:val="0"/>
          <w:numId w:val="10"/>
        </w:numPr>
        <w:tabs>
          <w:tab w:val="left" w:pos="0"/>
          <w:tab w:val="left" w:pos="851"/>
        </w:tabs>
        <w:spacing w:line="276" w:lineRule="auto"/>
        <w:ind w:left="0" w:firstLine="709"/>
        <w:jc w:val="both"/>
        <w:rPr>
          <w:color w:val="000000"/>
          <w:sz w:val="28"/>
          <w:szCs w:val="28"/>
        </w:rPr>
      </w:pPr>
      <w:r w:rsidRPr="004A0340">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4BC0EFE0"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3BF4A0E"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C88C139" w14:textId="77777777" w:rsidR="00453449" w:rsidRPr="004A0340" w:rsidRDefault="00453449" w:rsidP="00453449">
      <w:pPr>
        <w:numPr>
          <w:ilvl w:val="0"/>
          <w:numId w:val="10"/>
        </w:numPr>
        <w:tabs>
          <w:tab w:val="left" w:pos="0"/>
          <w:tab w:val="left" w:pos="851"/>
        </w:tabs>
        <w:spacing w:line="276" w:lineRule="auto"/>
        <w:ind w:left="0" w:firstLine="709"/>
        <w:jc w:val="both"/>
        <w:rPr>
          <w:sz w:val="28"/>
          <w:szCs w:val="28"/>
        </w:rPr>
      </w:pPr>
      <w:r w:rsidRPr="004A0340">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5695BC8" w14:textId="77777777" w:rsidR="00453449" w:rsidRPr="004A0340" w:rsidRDefault="00453449" w:rsidP="00453449">
      <w:pPr>
        <w:ind w:firstLine="709"/>
        <w:jc w:val="both"/>
        <w:rPr>
          <w:sz w:val="28"/>
          <w:szCs w:val="28"/>
        </w:rPr>
      </w:pPr>
      <w:r w:rsidRPr="004A0340">
        <w:rPr>
          <w:sz w:val="28"/>
          <w:szCs w:val="28"/>
        </w:rPr>
        <w:t>Вся нормативная база рассмотрена с учетом всех изменений.</w:t>
      </w:r>
    </w:p>
    <w:p w14:paraId="75F2EAB5" w14:textId="77777777" w:rsidR="00453449" w:rsidRDefault="00453449" w:rsidP="00453449">
      <w:pPr>
        <w:ind w:firstLine="709"/>
        <w:jc w:val="both"/>
        <w:rPr>
          <w:sz w:val="28"/>
          <w:szCs w:val="28"/>
        </w:rPr>
      </w:pPr>
      <w:r w:rsidRPr="004A0340">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w:t>
      </w:r>
      <w:r w:rsidRPr="004A0340">
        <w:rPr>
          <w:sz w:val="28"/>
          <w:szCs w:val="28"/>
        </w:rPr>
        <w:lastRenderedPageBreak/>
        <w:t>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32326E8" w14:textId="77777777" w:rsidR="00453449" w:rsidRDefault="00453449" w:rsidP="00453449">
      <w:pPr>
        <w:ind w:firstLine="709"/>
        <w:jc w:val="center"/>
        <w:rPr>
          <w:b/>
          <w:sz w:val="28"/>
          <w:szCs w:val="28"/>
        </w:rPr>
      </w:pPr>
    </w:p>
    <w:p w14:paraId="76983D36" w14:textId="77777777" w:rsidR="00453449" w:rsidRPr="000E4E07" w:rsidRDefault="00453449" w:rsidP="00453449">
      <w:pPr>
        <w:ind w:left="709"/>
        <w:jc w:val="center"/>
        <w:rPr>
          <w:b/>
          <w:sz w:val="28"/>
          <w:szCs w:val="28"/>
        </w:rPr>
      </w:pPr>
      <w:r w:rsidRPr="000E4E07">
        <w:rPr>
          <w:b/>
          <w:sz w:val="28"/>
          <w:szCs w:val="28"/>
        </w:rPr>
        <w:t>Анализ заявки на технологическое присоединение</w:t>
      </w:r>
    </w:p>
    <w:p w14:paraId="497143E5" w14:textId="77777777" w:rsidR="00453449" w:rsidRPr="00DB3C1C" w:rsidRDefault="00453449" w:rsidP="00453449">
      <w:pPr>
        <w:ind w:firstLine="709"/>
        <w:jc w:val="both"/>
        <w:rPr>
          <w:sz w:val="28"/>
          <w:szCs w:val="28"/>
        </w:rPr>
      </w:pPr>
      <w:r>
        <w:rPr>
          <w:sz w:val="28"/>
          <w:szCs w:val="28"/>
        </w:rPr>
        <w:t>«</w:t>
      </w:r>
      <w:proofErr w:type="spellStart"/>
      <w:r>
        <w:rPr>
          <w:sz w:val="28"/>
          <w:szCs w:val="28"/>
        </w:rPr>
        <w:t>Желдорэнерго</w:t>
      </w:r>
      <w:proofErr w:type="spellEnd"/>
      <w:r>
        <w:rPr>
          <w:sz w:val="28"/>
          <w:szCs w:val="28"/>
        </w:rPr>
        <w:t>» - филиал ООО «ЭНЕРГОПРОМСБЫТ» ОАО «РЖД</w:t>
      </w:r>
      <w:r w:rsidRPr="005128A7">
        <w:rPr>
          <w:sz w:val="28"/>
          <w:szCs w:val="28"/>
        </w:rPr>
        <w:t>»</w:t>
      </w:r>
      <w:r w:rsidRPr="00DB3C1C">
        <w:rPr>
          <w:sz w:val="28"/>
          <w:szCs w:val="28"/>
        </w:rPr>
        <w:t xml:space="preserve"> подал в адрес филиала ПАО «МРСК Сибири» – «Кузбассэнерго – РЭС» заявку от </w:t>
      </w:r>
      <w:r>
        <w:rPr>
          <w:sz w:val="28"/>
          <w:szCs w:val="28"/>
        </w:rPr>
        <w:t>02</w:t>
      </w:r>
      <w:r w:rsidRPr="00DB3C1C">
        <w:rPr>
          <w:sz w:val="28"/>
          <w:szCs w:val="28"/>
        </w:rPr>
        <w:t>.</w:t>
      </w:r>
      <w:r>
        <w:rPr>
          <w:sz w:val="28"/>
          <w:szCs w:val="28"/>
        </w:rPr>
        <w:t>04</w:t>
      </w:r>
      <w:r w:rsidRPr="00DB3C1C">
        <w:rPr>
          <w:sz w:val="28"/>
          <w:szCs w:val="28"/>
        </w:rPr>
        <w:t>.201</w:t>
      </w:r>
      <w:r>
        <w:rPr>
          <w:sz w:val="28"/>
          <w:szCs w:val="28"/>
        </w:rPr>
        <w:t>9</w:t>
      </w:r>
      <w:r w:rsidRPr="00DB3C1C">
        <w:rPr>
          <w:sz w:val="28"/>
          <w:szCs w:val="28"/>
        </w:rPr>
        <w:t xml:space="preserve"> №</w:t>
      </w:r>
      <w:r>
        <w:rPr>
          <w:sz w:val="28"/>
          <w:szCs w:val="28"/>
        </w:rPr>
        <w:t>6986иЖДЭ</w:t>
      </w:r>
      <w:r w:rsidRPr="00DB3C1C">
        <w:rPr>
          <w:sz w:val="28"/>
          <w:szCs w:val="28"/>
        </w:rPr>
        <w:t xml:space="preserve"> на технологическое присоединение энергопринимающих устройств </w:t>
      </w:r>
      <w:r w:rsidRPr="003E0B7E">
        <w:rPr>
          <w:sz w:val="28"/>
          <w:szCs w:val="28"/>
        </w:rPr>
        <w:t xml:space="preserve">ОАО «РЖД» </w:t>
      </w:r>
      <w:r w:rsidRPr="00DB3C1C">
        <w:rPr>
          <w:sz w:val="28"/>
          <w:szCs w:val="28"/>
        </w:rPr>
        <w:t>(</w:t>
      </w:r>
      <w:r w:rsidRPr="003E0B7E">
        <w:rPr>
          <w:sz w:val="28"/>
          <w:szCs w:val="28"/>
        </w:rPr>
        <w:t xml:space="preserve">ПС 110 </w:t>
      </w:r>
      <w:proofErr w:type="spellStart"/>
      <w:r w:rsidRPr="003E0B7E">
        <w:rPr>
          <w:sz w:val="28"/>
          <w:szCs w:val="28"/>
        </w:rPr>
        <w:t>кВ</w:t>
      </w:r>
      <w:proofErr w:type="spellEnd"/>
      <w:r w:rsidRPr="003E0B7E">
        <w:rPr>
          <w:sz w:val="28"/>
          <w:szCs w:val="28"/>
        </w:rPr>
        <w:t xml:space="preserve"> «Дуброво тяговая», расположенная по адресу: Кемеровская обл., </w:t>
      </w:r>
      <w:proofErr w:type="spellStart"/>
      <w:r w:rsidRPr="003E0B7E">
        <w:rPr>
          <w:sz w:val="28"/>
          <w:szCs w:val="28"/>
        </w:rPr>
        <w:t>о.п</w:t>
      </w:r>
      <w:proofErr w:type="spellEnd"/>
      <w:r w:rsidRPr="003E0B7E">
        <w:rPr>
          <w:sz w:val="28"/>
          <w:szCs w:val="28"/>
        </w:rPr>
        <w:t xml:space="preserve">. Дуброво, в районе </w:t>
      </w:r>
      <w:proofErr w:type="spellStart"/>
      <w:r w:rsidRPr="003E0B7E">
        <w:rPr>
          <w:sz w:val="28"/>
          <w:szCs w:val="28"/>
        </w:rPr>
        <w:t>ж.д</w:t>
      </w:r>
      <w:proofErr w:type="spellEnd"/>
      <w:r w:rsidRPr="003E0B7E">
        <w:rPr>
          <w:sz w:val="28"/>
          <w:szCs w:val="28"/>
        </w:rPr>
        <w:t>. станции «Дуброво»</w:t>
      </w:r>
      <w:r w:rsidRPr="00DB3C1C">
        <w:rPr>
          <w:sz w:val="28"/>
          <w:szCs w:val="28"/>
        </w:rPr>
        <w:t>).</w:t>
      </w:r>
    </w:p>
    <w:p w14:paraId="19467BBD" w14:textId="77777777" w:rsidR="00453449" w:rsidRPr="00DB3C1C" w:rsidRDefault="00453449" w:rsidP="00453449">
      <w:pPr>
        <w:ind w:firstLine="709"/>
        <w:jc w:val="both"/>
        <w:rPr>
          <w:sz w:val="28"/>
          <w:szCs w:val="28"/>
        </w:rPr>
      </w:pPr>
      <w:r w:rsidRPr="00DB3C1C">
        <w:rPr>
          <w:sz w:val="28"/>
          <w:szCs w:val="28"/>
        </w:rPr>
        <w:t xml:space="preserve">В </w:t>
      </w:r>
      <w:r>
        <w:rPr>
          <w:sz w:val="28"/>
          <w:szCs w:val="28"/>
        </w:rPr>
        <w:t>заявке указана следующая информация:</w:t>
      </w:r>
    </w:p>
    <w:p w14:paraId="4005C971" w14:textId="77777777" w:rsidR="00453449" w:rsidRPr="009A008D" w:rsidRDefault="00453449" w:rsidP="00453449">
      <w:pPr>
        <w:numPr>
          <w:ilvl w:val="0"/>
          <w:numId w:val="9"/>
        </w:numPr>
        <w:spacing w:line="276" w:lineRule="auto"/>
        <w:ind w:left="0" w:firstLine="709"/>
        <w:jc w:val="both"/>
        <w:rPr>
          <w:sz w:val="28"/>
          <w:szCs w:val="28"/>
        </w:rPr>
      </w:pPr>
      <w:r w:rsidRPr="009A008D">
        <w:rPr>
          <w:sz w:val="28"/>
          <w:szCs w:val="28"/>
        </w:rPr>
        <w:t>Местонахождение (адрес) энергопринимающих устройств –</w:t>
      </w:r>
      <w:r>
        <w:rPr>
          <w:sz w:val="28"/>
          <w:szCs w:val="28"/>
        </w:rPr>
        <w:t xml:space="preserve"> </w:t>
      </w:r>
      <w:r w:rsidRPr="0022433B">
        <w:rPr>
          <w:sz w:val="28"/>
          <w:szCs w:val="28"/>
        </w:rPr>
        <w:t xml:space="preserve">Кемеровская обл., </w:t>
      </w:r>
      <w:proofErr w:type="spellStart"/>
      <w:r w:rsidRPr="0022433B">
        <w:rPr>
          <w:sz w:val="28"/>
          <w:szCs w:val="28"/>
        </w:rPr>
        <w:t>о.п</w:t>
      </w:r>
      <w:proofErr w:type="spellEnd"/>
      <w:r w:rsidRPr="0022433B">
        <w:rPr>
          <w:sz w:val="28"/>
          <w:szCs w:val="28"/>
        </w:rPr>
        <w:t xml:space="preserve">. Дуброво, в районе </w:t>
      </w:r>
      <w:proofErr w:type="spellStart"/>
      <w:r w:rsidRPr="0022433B">
        <w:rPr>
          <w:sz w:val="28"/>
          <w:szCs w:val="28"/>
        </w:rPr>
        <w:t>ж.д</w:t>
      </w:r>
      <w:proofErr w:type="spellEnd"/>
      <w:r w:rsidRPr="0022433B">
        <w:rPr>
          <w:sz w:val="28"/>
          <w:szCs w:val="28"/>
        </w:rPr>
        <w:t>. станции «Дуброво»</w:t>
      </w:r>
      <w:r>
        <w:rPr>
          <w:sz w:val="28"/>
          <w:szCs w:val="28"/>
        </w:rPr>
        <w:t>.</w:t>
      </w:r>
    </w:p>
    <w:p w14:paraId="390DCE57" w14:textId="77777777" w:rsidR="00453449" w:rsidRPr="000E4E07" w:rsidRDefault="00453449" w:rsidP="00453449">
      <w:pPr>
        <w:numPr>
          <w:ilvl w:val="0"/>
          <w:numId w:val="9"/>
        </w:numPr>
        <w:spacing w:line="276" w:lineRule="auto"/>
        <w:ind w:left="0" w:firstLine="709"/>
        <w:jc w:val="both"/>
        <w:rPr>
          <w:sz w:val="28"/>
          <w:szCs w:val="28"/>
        </w:rPr>
      </w:pPr>
      <w:r>
        <w:rPr>
          <w:sz w:val="28"/>
          <w:szCs w:val="28"/>
        </w:rPr>
        <w:t>Ранее присоединенная максимальная мощность – 4 000 кВт. Вновь присоединяемая м</w:t>
      </w:r>
      <w:r w:rsidRPr="000E4E07">
        <w:rPr>
          <w:sz w:val="28"/>
          <w:szCs w:val="28"/>
        </w:rPr>
        <w:t xml:space="preserve">аксимальная мощность – </w:t>
      </w:r>
      <w:r>
        <w:rPr>
          <w:sz w:val="28"/>
          <w:szCs w:val="28"/>
        </w:rPr>
        <w:t>16 000</w:t>
      </w:r>
      <w:r w:rsidRPr="000E4E07">
        <w:rPr>
          <w:sz w:val="28"/>
          <w:szCs w:val="28"/>
        </w:rPr>
        <w:t> кВт.</w:t>
      </w:r>
      <w:r>
        <w:rPr>
          <w:sz w:val="28"/>
          <w:szCs w:val="28"/>
        </w:rPr>
        <w:t xml:space="preserve"> Общая максимальная мощность (ранее присоединенная и вновь присоединяемая) – 20 0</w:t>
      </w:r>
      <w:r w:rsidRPr="00234A16">
        <w:rPr>
          <w:sz w:val="28"/>
          <w:szCs w:val="28"/>
        </w:rPr>
        <w:t>00</w:t>
      </w:r>
      <w:r>
        <w:rPr>
          <w:sz w:val="28"/>
          <w:szCs w:val="28"/>
        </w:rPr>
        <w:t xml:space="preserve"> кВт.</w:t>
      </w:r>
    </w:p>
    <w:p w14:paraId="61B1B4B9" w14:textId="77777777" w:rsidR="00453449" w:rsidRDefault="00453449" w:rsidP="00453449">
      <w:pPr>
        <w:numPr>
          <w:ilvl w:val="0"/>
          <w:numId w:val="9"/>
        </w:numPr>
        <w:spacing w:line="276" w:lineRule="auto"/>
        <w:ind w:left="0" w:firstLine="709"/>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w:t>
      </w:r>
      <w:proofErr w:type="spellStart"/>
      <w:r w:rsidRPr="000E4E07">
        <w:rPr>
          <w:sz w:val="28"/>
          <w:szCs w:val="28"/>
        </w:rPr>
        <w:t>кВ.</w:t>
      </w:r>
      <w:proofErr w:type="spellEnd"/>
    </w:p>
    <w:p w14:paraId="796F043B" w14:textId="77777777" w:rsidR="00453449" w:rsidRPr="00234A16" w:rsidRDefault="00453449" w:rsidP="00453449">
      <w:pPr>
        <w:numPr>
          <w:ilvl w:val="0"/>
          <w:numId w:val="9"/>
        </w:numPr>
        <w:spacing w:line="276" w:lineRule="auto"/>
        <w:ind w:left="0" w:firstLine="709"/>
        <w:rPr>
          <w:sz w:val="28"/>
          <w:szCs w:val="28"/>
        </w:rPr>
      </w:pPr>
      <w:r w:rsidRPr="00D71532">
        <w:rPr>
          <w:sz w:val="28"/>
          <w:szCs w:val="28"/>
        </w:rPr>
        <w:t>Категория надежности электроснабжения</w:t>
      </w:r>
      <w:r>
        <w:rPr>
          <w:sz w:val="28"/>
          <w:szCs w:val="28"/>
        </w:rPr>
        <w:t>:</w:t>
      </w:r>
      <w:r w:rsidRPr="00234A16">
        <w:t xml:space="preserve"> </w:t>
      </w:r>
      <w:r w:rsidRPr="00234A16">
        <w:rPr>
          <w:sz w:val="28"/>
          <w:szCs w:val="28"/>
        </w:rPr>
        <w:t>1 категория.</w:t>
      </w:r>
    </w:p>
    <w:p w14:paraId="33024245" w14:textId="77777777" w:rsidR="00453449" w:rsidRPr="00234A16" w:rsidRDefault="00453449" w:rsidP="00453449">
      <w:pPr>
        <w:numPr>
          <w:ilvl w:val="0"/>
          <w:numId w:val="9"/>
        </w:numPr>
        <w:spacing w:line="276" w:lineRule="auto"/>
        <w:ind w:left="0" w:firstLine="709"/>
        <w:jc w:val="both"/>
        <w:rPr>
          <w:sz w:val="28"/>
          <w:szCs w:val="28"/>
        </w:rPr>
      </w:pPr>
      <w:r w:rsidRPr="00234A16">
        <w:rPr>
          <w:sz w:val="28"/>
          <w:szCs w:val="28"/>
        </w:rPr>
        <w:t xml:space="preserve">Планируемый срок ввода энергопринимающих устройств в эксплуатацию </w:t>
      </w:r>
      <w:r>
        <w:rPr>
          <w:sz w:val="28"/>
          <w:szCs w:val="28"/>
        </w:rPr>
        <w:t>04.2021</w:t>
      </w:r>
      <w:r w:rsidRPr="00234A16">
        <w:rPr>
          <w:sz w:val="28"/>
          <w:szCs w:val="28"/>
        </w:rPr>
        <w:t>.</w:t>
      </w:r>
    </w:p>
    <w:p w14:paraId="78B52E33" w14:textId="77777777" w:rsidR="00453449" w:rsidRDefault="00453449" w:rsidP="00453449">
      <w:pPr>
        <w:rPr>
          <w:sz w:val="28"/>
          <w:szCs w:val="28"/>
        </w:rPr>
      </w:pPr>
    </w:p>
    <w:p w14:paraId="59BA5243" w14:textId="77777777" w:rsidR="00453449" w:rsidRPr="00A16FE1" w:rsidRDefault="00453449" w:rsidP="00453449">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BF2B85E" w14:textId="77777777" w:rsidR="00453449" w:rsidRPr="000E4E07" w:rsidRDefault="00453449" w:rsidP="00453449">
      <w:pPr>
        <w:ind w:firstLine="709"/>
        <w:jc w:val="both"/>
        <w:rPr>
          <w:sz w:val="28"/>
          <w:szCs w:val="28"/>
        </w:rPr>
      </w:pPr>
      <w:r w:rsidRPr="00A16FE1">
        <w:rPr>
          <w:sz w:val="28"/>
          <w:szCs w:val="28"/>
        </w:rPr>
        <w:t xml:space="preserve">В соответствии с п.28 Правил </w:t>
      </w:r>
      <w:r w:rsidRPr="000E4E07">
        <w:rPr>
          <w:sz w:val="28"/>
          <w:szCs w:val="28"/>
        </w:rPr>
        <w:t>критериями наличия технической возможности технологического присоединения являются:</w:t>
      </w:r>
    </w:p>
    <w:p w14:paraId="0997DACC" w14:textId="77777777" w:rsidR="00453449" w:rsidRPr="000E4E07" w:rsidRDefault="00453449" w:rsidP="00453449">
      <w:pPr>
        <w:numPr>
          <w:ilvl w:val="0"/>
          <w:numId w:val="8"/>
        </w:numPr>
        <w:spacing w:line="276" w:lineRule="auto"/>
        <w:ind w:left="0" w:firstLine="709"/>
        <w:jc w:val="both"/>
        <w:rPr>
          <w:sz w:val="28"/>
          <w:szCs w:val="28"/>
        </w:rPr>
      </w:pPr>
      <w:r>
        <w:rPr>
          <w:sz w:val="28"/>
          <w:szCs w:val="28"/>
        </w:rPr>
        <w:t>С</w:t>
      </w:r>
      <w:r w:rsidRPr="007A4C76">
        <w:rPr>
          <w:sz w:val="28"/>
          <w:szCs w:val="28"/>
        </w:rPr>
        <w:t xml:space="preserve">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w:t>
      </w:r>
      <w:proofErr w:type="spellStart"/>
      <w:r w:rsidRPr="007A4C76">
        <w:rPr>
          <w:sz w:val="28"/>
          <w:szCs w:val="28"/>
        </w:rPr>
        <w:t>неухудшение</w:t>
      </w:r>
      <w:proofErr w:type="spellEnd"/>
      <w:r w:rsidRPr="007A4C76">
        <w:rPr>
          <w:sz w:val="28"/>
          <w:szCs w:val="28"/>
        </w:rPr>
        <w:t xml:space="preserve"> условий работы объектов электроэнергетики, ранее присоединенных к объектам электросетевого хозяйства</w:t>
      </w:r>
      <w:r w:rsidRPr="000E4E07">
        <w:rPr>
          <w:sz w:val="28"/>
          <w:szCs w:val="28"/>
        </w:rPr>
        <w:t>;</w:t>
      </w:r>
    </w:p>
    <w:p w14:paraId="21B18620" w14:textId="77777777" w:rsidR="00453449" w:rsidRPr="000E4E07" w:rsidRDefault="00453449" w:rsidP="00453449">
      <w:pPr>
        <w:numPr>
          <w:ilvl w:val="0"/>
          <w:numId w:val="8"/>
        </w:numPr>
        <w:spacing w:line="276" w:lineRule="auto"/>
        <w:ind w:left="0" w:firstLine="709"/>
        <w:jc w:val="both"/>
        <w:rPr>
          <w:sz w:val="28"/>
          <w:szCs w:val="28"/>
        </w:rPr>
      </w:pPr>
      <w:r>
        <w:rPr>
          <w:sz w:val="28"/>
          <w:szCs w:val="28"/>
        </w:rPr>
        <w:t>О</w:t>
      </w:r>
      <w:r w:rsidRPr="000E4E07">
        <w:rPr>
          <w:sz w:val="28"/>
          <w:szCs w:val="28"/>
        </w:rPr>
        <w:t>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2732E13" w14:textId="77777777" w:rsidR="00453449" w:rsidRDefault="00453449" w:rsidP="00453449">
      <w:pPr>
        <w:numPr>
          <w:ilvl w:val="0"/>
          <w:numId w:val="8"/>
        </w:numPr>
        <w:spacing w:line="276" w:lineRule="auto"/>
        <w:ind w:left="0" w:firstLine="709"/>
        <w:jc w:val="both"/>
        <w:rPr>
          <w:sz w:val="28"/>
          <w:szCs w:val="28"/>
        </w:rPr>
      </w:pPr>
      <w:r>
        <w:rPr>
          <w:sz w:val="28"/>
          <w:szCs w:val="28"/>
        </w:rPr>
        <w:t>О</w:t>
      </w:r>
      <w:r w:rsidRPr="000E4E07">
        <w:rPr>
          <w:sz w:val="28"/>
          <w:szCs w:val="28"/>
        </w:rPr>
        <w:t>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r>
        <w:rPr>
          <w:sz w:val="28"/>
          <w:szCs w:val="28"/>
        </w:rPr>
        <w:t>;</w:t>
      </w:r>
    </w:p>
    <w:p w14:paraId="07BB6E71" w14:textId="77777777" w:rsidR="00453449" w:rsidRPr="007A4C76" w:rsidRDefault="00453449" w:rsidP="00453449">
      <w:pPr>
        <w:numPr>
          <w:ilvl w:val="0"/>
          <w:numId w:val="8"/>
        </w:numPr>
        <w:spacing w:line="276" w:lineRule="auto"/>
        <w:ind w:left="0" w:firstLine="709"/>
        <w:jc w:val="both"/>
        <w:rPr>
          <w:sz w:val="28"/>
          <w:szCs w:val="28"/>
        </w:rPr>
      </w:pPr>
      <w:r>
        <w:rPr>
          <w:sz w:val="28"/>
          <w:szCs w:val="28"/>
        </w:rPr>
        <w:t>О</w:t>
      </w:r>
      <w:r w:rsidRPr="007A4C76">
        <w:rPr>
          <w:sz w:val="28"/>
          <w:szCs w:val="28"/>
        </w:rPr>
        <w:t xml:space="preserve">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w:t>
      </w:r>
      <w:r w:rsidRPr="004A0340">
        <w:rPr>
          <w:sz w:val="28"/>
          <w:szCs w:val="28"/>
        </w:rPr>
        <w:t xml:space="preserve">с </w:t>
      </w:r>
      <w:hyperlink r:id="rId21" w:history="1">
        <w:r w:rsidRPr="004A0340">
          <w:rPr>
            <w:rStyle w:val="af1"/>
            <w:sz w:val="28"/>
            <w:szCs w:val="28"/>
          </w:rPr>
          <w:t xml:space="preserve">методическими </w:t>
        </w:r>
        <w:r w:rsidRPr="004A0340">
          <w:rPr>
            <w:rStyle w:val="af1"/>
            <w:sz w:val="28"/>
            <w:szCs w:val="28"/>
          </w:rPr>
          <w:lastRenderedPageBreak/>
          <w:t>указаниями</w:t>
        </w:r>
      </w:hyperlink>
      <w:r w:rsidRPr="007A4C76">
        <w:rPr>
          <w:sz w:val="28"/>
          <w:szCs w:val="28"/>
        </w:rPr>
        <w:t xml:space="preserve"> по устойчивости энергосистем, утвержденными федеральным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C8888DE" w14:textId="77777777" w:rsidR="00453449" w:rsidRPr="000E4E07" w:rsidRDefault="00453449" w:rsidP="00453449">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CF77FBE" w14:textId="77777777" w:rsidR="00453449" w:rsidRDefault="00453449" w:rsidP="00453449">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1DEC86B9" w14:textId="77777777" w:rsidR="00453449" w:rsidRPr="00894309" w:rsidRDefault="00453449" w:rsidP="00453449">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 xml:space="preserve">увеличивается мощность </w:t>
      </w:r>
      <w:r w:rsidRPr="00B357F2">
        <w:rPr>
          <w:sz w:val="28"/>
          <w:szCs w:val="28"/>
        </w:rPr>
        <w:t xml:space="preserve">ПС 110 </w:t>
      </w:r>
      <w:proofErr w:type="spellStart"/>
      <w:r w:rsidRPr="00B357F2">
        <w:rPr>
          <w:sz w:val="28"/>
          <w:szCs w:val="28"/>
        </w:rPr>
        <w:t>кВ</w:t>
      </w:r>
      <w:proofErr w:type="spellEnd"/>
      <w:r w:rsidRPr="00B357F2">
        <w:rPr>
          <w:sz w:val="28"/>
          <w:szCs w:val="28"/>
        </w:rPr>
        <w:t xml:space="preserve"> «Дуброво тяговая»</w:t>
      </w:r>
      <w:r>
        <w:rPr>
          <w:sz w:val="28"/>
          <w:szCs w:val="28"/>
        </w:rPr>
        <w:t xml:space="preserve"> на 16 000 кВт. М</w:t>
      </w:r>
      <w:r w:rsidRPr="00894309">
        <w:rPr>
          <w:sz w:val="28"/>
          <w:szCs w:val="28"/>
        </w:rPr>
        <w:t>аксимальная мощность энергопри</w:t>
      </w:r>
      <w:r>
        <w:rPr>
          <w:sz w:val="28"/>
          <w:szCs w:val="28"/>
        </w:rPr>
        <w:t>нимающих устройств составляет 20 0</w:t>
      </w:r>
      <w:r w:rsidRPr="00894309">
        <w:rPr>
          <w:sz w:val="28"/>
          <w:szCs w:val="28"/>
        </w:rPr>
        <w:t xml:space="preserve">00 кВт, класс напряжения </w:t>
      </w:r>
      <w:r>
        <w:rPr>
          <w:sz w:val="28"/>
          <w:szCs w:val="28"/>
        </w:rPr>
        <w:t>1</w:t>
      </w:r>
      <w:r w:rsidRPr="00894309">
        <w:rPr>
          <w:sz w:val="28"/>
          <w:szCs w:val="28"/>
        </w:rPr>
        <w:t xml:space="preserve">10 </w:t>
      </w:r>
      <w:proofErr w:type="spellStart"/>
      <w:r w:rsidRPr="00894309">
        <w:rPr>
          <w:sz w:val="28"/>
          <w:szCs w:val="28"/>
        </w:rPr>
        <w:t>кВ</w:t>
      </w:r>
      <w:proofErr w:type="spellEnd"/>
      <w:r w:rsidRPr="00894309">
        <w:rPr>
          <w:sz w:val="28"/>
          <w:szCs w:val="28"/>
        </w:rPr>
        <w:t xml:space="preserve">, категория </w:t>
      </w:r>
      <w:r>
        <w:rPr>
          <w:sz w:val="28"/>
          <w:szCs w:val="28"/>
        </w:rPr>
        <w:t>надежности электроснабжения 3.</w:t>
      </w:r>
    </w:p>
    <w:p w14:paraId="15F933DD" w14:textId="77777777" w:rsidR="00453449" w:rsidRPr="00894309" w:rsidRDefault="00453449" w:rsidP="00453449">
      <w:pPr>
        <w:ind w:firstLine="709"/>
        <w:jc w:val="both"/>
        <w:rPr>
          <w:sz w:val="28"/>
          <w:szCs w:val="28"/>
        </w:rPr>
      </w:pPr>
      <w:r>
        <w:rPr>
          <w:sz w:val="28"/>
          <w:szCs w:val="28"/>
        </w:rPr>
        <w:t>Согласно п. 2.2 технических условий</w:t>
      </w:r>
      <w:r w:rsidRPr="00793AD3">
        <w:rPr>
          <w:sz w:val="28"/>
          <w:szCs w:val="28"/>
        </w:rPr>
        <w:t xml:space="preserve"> (далее-ТУ)</w:t>
      </w:r>
      <w:r w:rsidRPr="00894309">
        <w:rPr>
          <w:sz w:val="28"/>
          <w:szCs w:val="28"/>
        </w:rPr>
        <w:t xml:space="preserve">, согласованных филиалом АО «СО ЕЭС» Кемеровское РДУ, для технологического присоединения объекта заявителя ПАО «МРСК Сибири» необходимо </w:t>
      </w:r>
      <w:r>
        <w:rPr>
          <w:sz w:val="28"/>
          <w:szCs w:val="28"/>
        </w:rPr>
        <w:t>оснаст</w:t>
      </w:r>
      <w:r w:rsidRPr="00894309">
        <w:rPr>
          <w:sz w:val="28"/>
          <w:szCs w:val="28"/>
        </w:rPr>
        <w:t xml:space="preserve">ить </w:t>
      </w:r>
      <w:r w:rsidRPr="00D37CF2">
        <w:rPr>
          <w:sz w:val="28"/>
          <w:szCs w:val="28"/>
        </w:rPr>
        <w:t xml:space="preserve">ПС 110 </w:t>
      </w:r>
      <w:proofErr w:type="spellStart"/>
      <w:r w:rsidRPr="00D37CF2">
        <w:rPr>
          <w:sz w:val="28"/>
          <w:szCs w:val="28"/>
        </w:rPr>
        <w:t>кВ</w:t>
      </w:r>
      <w:proofErr w:type="spellEnd"/>
      <w:r w:rsidRPr="00D37CF2">
        <w:rPr>
          <w:sz w:val="28"/>
          <w:szCs w:val="28"/>
        </w:rPr>
        <w:t xml:space="preserve"> «Дуброво тяговая»</w:t>
      </w:r>
      <w:r>
        <w:rPr>
          <w:sz w:val="28"/>
          <w:szCs w:val="28"/>
        </w:rPr>
        <w:t xml:space="preserve"> устройствами дистанционного управления с возможностью дистанционного ввода графиков временного отключения потребления из ДС ЦУС филиала </w:t>
      </w:r>
      <w:r w:rsidRPr="00B7374C">
        <w:rPr>
          <w:sz w:val="28"/>
          <w:szCs w:val="28"/>
        </w:rPr>
        <w:t>ПАО «МРСК Сибири»</w:t>
      </w:r>
      <w:r>
        <w:rPr>
          <w:sz w:val="28"/>
          <w:szCs w:val="28"/>
        </w:rPr>
        <w:t xml:space="preserve"> - «Кузбассэнерго – РЭС», устройствами сбора и передачи телеинформации в </w:t>
      </w:r>
      <w:r w:rsidRPr="00B7374C">
        <w:rPr>
          <w:sz w:val="28"/>
          <w:szCs w:val="28"/>
        </w:rPr>
        <w:t>ДС ЦУС филиала ПАО «МРСК Сибири» - «Кузбассэнерго – РЭС»</w:t>
      </w:r>
      <w:r>
        <w:rPr>
          <w:sz w:val="28"/>
          <w:szCs w:val="28"/>
        </w:rPr>
        <w:t xml:space="preserve"> по двум независимым каналам связи, исключающим возможность одновременного отказа (вывода из работы) по общей причине</w:t>
      </w:r>
      <w:r w:rsidRPr="00894309">
        <w:rPr>
          <w:sz w:val="28"/>
          <w:szCs w:val="28"/>
        </w:rPr>
        <w:t>.</w:t>
      </w:r>
    </w:p>
    <w:p w14:paraId="144751CC" w14:textId="77777777" w:rsidR="00453449" w:rsidRPr="0047296C" w:rsidRDefault="00453449" w:rsidP="00453449">
      <w:pPr>
        <w:ind w:firstLine="709"/>
        <w:jc w:val="both"/>
        <w:rPr>
          <w:sz w:val="28"/>
          <w:szCs w:val="28"/>
        </w:rPr>
      </w:pPr>
      <w:r>
        <w:rPr>
          <w:sz w:val="28"/>
          <w:szCs w:val="28"/>
        </w:rPr>
        <w:t>Следует отметить, что согласно пункту 30 Правил: в</w:t>
      </w:r>
      <w:r w:rsidRPr="00A50323">
        <w:rPr>
          <w:sz w:val="28"/>
          <w:szCs w:val="28"/>
        </w:rPr>
        <w:t xml:space="preserve">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r>
        <w:rPr>
          <w:sz w:val="28"/>
          <w:szCs w:val="28"/>
        </w:rPr>
        <w:t>.</w:t>
      </w:r>
    </w:p>
    <w:p w14:paraId="0F19AE8B" w14:textId="77777777" w:rsidR="00453449" w:rsidRPr="00894309" w:rsidRDefault="00453449" w:rsidP="00453449">
      <w:pPr>
        <w:ind w:firstLine="709"/>
        <w:jc w:val="both"/>
        <w:rPr>
          <w:sz w:val="28"/>
          <w:szCs w:val="28"/>
        </w:rPr>
      </w:pPr>
      <w:r w:rsidRPr="00894309">
        <w:rPr>
          <w:sz w:val="28"/>
          <w:szCs w:val="28"/>
        </w:rPr>
        <w:t>Для технологического присоеди</w:t>
      </w:r>
      <w:r>
        <w:rPr>
          <w:sz w:val="28"/>
          <w:szCs w:val="28"/>
        </w:rPr>
        <w:t>нения электроустановок ОАО «РЖД</w:t>
      </w:r>
      <w:r w:rsidRPr="00894309">
        <w:rPr>
          <w:sz w:val="28"/>
          <w:szCs w:val="28"/>
        </w:rPr>
        <w:t>»</w:t>
      </w:r>
      <w:r>
        <w:rPr>
          <w:sz w:val="28"/>
          <w:szCs w:val="28"/>
        </w:rPr>
        <w:t>,</w:t>
      </w:r>
      <w:r w:rsidRPr="00894309">
        <w:rPr>
          <w:sz w:val="28"/>
          <w:szCs w:val="28"/>
        </w:rPr>
        <w:t xml:space="preserve"> согласно ТУ</w:t>
      </w:r>
      <w:r>
        <w:rPr>
          <w:sz w:val="28"/>
          <w:szCs w:val="28"/>
        </w:rPr>
        <w:t xml:space="preserve">, филиалу </w:t>
      </w:r>
      <w:r w:rsidRPr="00894309">
        <w:rPr>
          <w:sz w:val="28"/>
          <w:szCs w:val="28"/>
        </w:rPr>
        <w:t>ПАО «МРСК Сибири»</w:t>
      </w:r>
      <w:r w:rsidRPr="0075368F">
        <w:t xml:space="preserve"> </w:t>
      </w:r>
      <w:r w:rsidRPr="0075368F">
        <w:rPr>
          <w:sz w:val="28"/>
          <w:szCs w:val="28"/>
        </w:rPr>
        <w:t>- «Кузбассэнерго – РЭС»</w:t>
      </w:r>
      <w:r w:rsidRPr="00894309">
        <w:rPr>
          <w:sz w:val="28"/>
          <w:szCs w:val="28"/>
        </w:rPr>
        <w:t xml:space="preserve"> </w:t>
      </w:r>
      <w:r>
        <w:rPr>
          <w:sz w:val="28"/>
          <w:szCs w:val="28"/>
        </w:rPr>
        <w:t>необходимо</w:t>
      </w:r>
      <w:r w:rsidRPr="00894309">
        <w:rPr>
          <w:sz w:val="28"/>
          <w:szCs w:val="28"/>
        </w:rPr>
        <w:t xml:space="preserve"> выполнить</w:t>
      </w:r>
      <w:r>
        <w:rPr>
          <w:sz w:val="28"/>
          <w:szCs w:val="28"/>
        </w:rPr>
        <w:t xml:space="preserve"> следующее</w:t>
      </w:r>
      <w:r w:rsidRPr="00894309">
        <w:rPr>
          <w:sz w:val="28"/>
          <w:szCs w:val="28"/>
        </w:rPr>
        <w:t>:</w:t>
      </w:r>
    </w:p>
    <w:p w14:paraId="6749BD25" w14:textId="77777777" w:rsidR="00453449" w:rsidRDefault="00453449" w:rsidP="00453449">
      <w:pPr>
        <w:numPr>
          <w:ilvl w:val="0"/>
          <w:numId w:val="12"/>
        </w:numPr>
        <w:spacing w:line="276" w:lineRule="auto"/>
        <w:ind w:firstLine="709"/>
        <w:jc w:val="both"/>
        <w:rPr>
          <w:sz w:val="28"/>
          <w:szCs w:val="28"/>
        </w:rPr>
      </w:pPr>
      <w:r>
        <w:rPr>
          <w:sz w:val="28"/>
          <w:szCs w:val="28"/>
        </w:rPr>
        <w:t>О</w:t>
      </w:r>
      <w:r w:rsidRPr="007A2578">
        <w:rPr>
          <w:sz w:val="28"/>
          <w:szCs w:val="28"/>
        </w:rPr>
        <w:t xml:space="preserve">снастить ПС 110 </w:t>
      </w:r>
      <w:proofErr w:type="spellStart"/>
      <w:r w:rsidRPr="007A2578">
        <w:rPr>
          <w:sz w:val="28"/>
          <w:szCs w:val="28"/>
        </w:rPr>
        <w:t>кВ</w:t>
      </w:r>
      <w:proofErr w:type="spellEnd"/>
      <w:r w:rsidRPr="007A2578">
        <w:rPr>
          <w:sz w:val="28"/>
          <w:szCs w:val="28"/>
        </w:rPr>
        <w:t xml:space="preserve"> «Дуброво тяговая» устройствами дистанционного управления с возможностью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 исключающим возможность одновременного отказа (вывода из работы) по общей причине</w:t>
      </w:r>
      <w:r>
        <w:rPr>
          <w:sz w:val="28"/>
          <w:szCs w:val="28"/>
        </w:rPr>
        <w:t>;</w:t>
      </w:r>
    </w:p>
    <w:p w14:paraId="12EA2C8E" w14:textId="77777777" w:rsidR="00453449" w:rsidRPr="00894309" w:rsidRDefault="00453449" w:rsidP="00453449">
      <w:pPr>
        <w:numPr>
          <w:ilvl w:val="0"/>
          <w:numId w:val="12"/>
        </w:numPr>
        <w:spacing w:line="276" w:lineRule="auto"/>
        <w:ind w:firstLine="709"/>
        <w:jc w:val="both"/>
        <w:rPr>
          <w:sz w:val="28"/>
          <w:szCs w:val="28"/>
        </w:rPr>
      </w:pPr>
      <w:r w:rsidRPr="00894309">
        <w:rPr>
          <w:sz w:val="28"/>
          <w:szCs w:val="28"/>
        </w:rPr>
        <w:t>Оснастить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w:t>
      </w:r>
    </w:p>
    <w:p w14:paraId="3CBBFD95" w14:textId="77777777" w:rsidR="00453449" w:rsidRDefault="00453449" w:rsidP="00453449">
      <w:pPr>
        <w:ind w:firstLine="709"/>
        <w:jc w:val="both"/>
        <w:rPr>
          <w:sz w:val="28"/>
          <w:szCs w:val="28"/>
        </w:rPr>
      </w:pPr>
      <w:r>
        <w:rPr>
          <w:sz w:val="28"/>
          <w:szCs w:val="28"/>
        </w:rPr>
        <w:t>В качестве доводов, обуславливающих необходимость включения расходов на о</w:t>
      </w:r>
      <w:r w:rsidRPr="00F2113C">
        <w:rPr>
          <w:sz w:val="28"/>
          <w:szCs w:val="28"/>
        </w:rPr>
        <w:t xml:space="preserve">снащение ПС 110 </w:t>
      </w:r>
      <w:proofErr w:type="spellStart"/>
      <w:r w:rsidRPr="00F2113C">
        <w:rPr>
          <w:sz w:val="28"/>
          <w:szCs w:val="28"/>
        </w:rPr>
        <w:t>кВ</w:t>
      </w:r>
      <w:proofErr w:type="spellEnd"/>
      <w:r w:rsidRPr="00F2113C">
        <w:rPr>
          <w:sz w:val="28"/>
          <w:szCs w:val="28"/>
        </w:rPr>
        <w:t xml:space="preserve"> «Дуброво тяговая» устройствами дистанционного </w:t>
      </w:r>
      <w:r w:rsidRPr="00F2113C">
        <w:rPr>
          <w:sz w:val="28"/>
          <w:szCs w:val="28"/>
        </w:rPr>
        <w:lastRenderedPageBreak/>
        <w:t>управления, устройствами сбора и передачи телеинформации по двум независимым каналам связи</w:t>
      </w:r>
      <w:r>
        <w:rPr>
          <w:sz w:val="28"/>
          <w:szCs w:val="28"/>
        </w:rPr>
        <w:t>,</w:t>
      </w:r>
      <w:r w:rsidRPr="00F2113C">
        <w:rPr>
          <w:sz w:val="28"/>
          <w:szCs w:val="28"/>
        </w:rPr>
        <w:t xml:space="preserve"> </w:t>
      </w:r>
      <w:r>
        <w:rPr>
          <w:sz w:val="28"/>
          <w:szCs w:val="28"/>
        </w:rPr>
        <w:t>филиал</w:t>
      </w:r>
      <w:r w:rsidRPr="00F2113C">
        <w:rPr>
          <w:sz w:val="28"/>
          <w:szCs w:val="28"/>
        </w:rPr>
        <w:t xml:space="preserve"> ПАО «МРСК Сибири» - «Кузбассэнерго – РЭС»</w:t>
      </w:r>
      <w:r>
        <w:rPr>
          <w:sz w:val="28"/>
          <w:szCs w:val="28"/>
        </w:rPr>
        <w:t xml:space="preserve"> приводит следующие аргументы:</w:t>
      </w:r>
    </w:p>
    <w:p w14:paraId="12FC073C" w14:textId="77777777" w:rsidR="00453449" w:rsidRPr="00894309" w:rsidRDefault="00453449" w:rsidP="00453449">
      <w:pPr>
        <w:numPr>
          <w:ilvl w:val="0"/>
          <w:numId w:val="13"/>
        </w:numPr>
        <w:spacing w:line="276" w:lineRule="auto"/>
        <w:ind w:left="0" w:firstLine="709"/>
        <w:jc w:val="both"/>
        <w:rPr>
          <w:sz w:val="28"/>
          <w:szCs w:val="28"/>
        </w:rPr>
      </w:pPr>
      <w:r w:rsidRPr="00894309">
        <w:rPr>
          <w:sz w:val="28"/>
          <w:szCs w:val="28"/>
        </w:rPr>
        <w:t>Согласно п. 50 Правил технологического функционирования электроэнерг</w:t>
      </w:r>
      <w:r>
        <w:rPr>
          <w:sz w:val="28"/>
          <w:szCs w:val="28"/>
        </w:rPr>
        <w:t>етических систем, утвержденных п</w:t>
      </w:r>
      <w:r w:rsidRPr="00894309">
        <w:rPr>
          <w:sz w:val="28"/>
          <w:szCs w:val="28"/>
        </w:rPr>
        <w:t>остановлением Прав</w:t>
      </w:r>
      <w:r>
        <w:rPr>
          <w:sz w:val="28"/>
          <w:szCs w:val="28"/>
        </w:rPr>
        <w:t>ительства РФ от 13.08.2018 г. №</w:t>
      </w:r>
      <w:r w:rsidRPr="00894309">
        <w:rPr>
          <w:sz w:val="28"/>
          <w:szCs w:val="28"/>
        </w:rPr>
        <w:t xml:space="preserve"> 937 владельцы Объектов электроэнергетики и потребители, участвующие в противоаварийном управлении, линии электропередачи, оборудование и устройства которых относятся к объектам диспетчеризации, организуют и обеспечивают круглосуточную работу систем обмена технологической информацией объектов электроэнергетики (энергопринимающих установок) с диспетчерскими центрами, в диспетчерском управлении или ведении которых находятся соответствующие объекты диспетчеризации, для передачи диспетчерских команд и разрешений, передачи управляющих воздействий </w:t>
      </w:r>
      <w:r>
        <w:rPr>
          <w:i/>
          <w:iCs/>
          <w:sz w:val="28"/>
          <w:szCs w:val="28"/>
        </w:rPr>
        <w:t>противоава</w:t>
      </w:r>
      <w:r w:rsidRPr="00894309">
        <w:rPr>
          <w:i/>
          <w:iCs/>
          <w:sz w:val="28"/>
          <w:szCs w:val="28"/>
        </w:rPr>
        <w:t>рийной и режимной автоматики</w:t>
      </w:r>
      <w:r w:rsidRPr="00894309">
        <w:rPr>
          <w:sz w:val="28"/>
          <w:szCs w:val="28"/>
        </w:rPr>
        <w:t>, телеметрической информации о технологических режимах работы объектов диспетчеризации и иной технологической информации, необходимой для планирования и управления электроэнергетическим режимом энергосистемы, в том числе организуют наличие и обеспечивают функционирование 2 независимых каналов с</w:t>
      </w:r>
      <w:r>
        <w:rPr>
          <w:sz w:val="28"/>
          <w:szCs w:val="28"/>
        </w:rPr>
        <w:t>вязи объекта электроэнергетики</w:t>
      </w:r>
      <w:r w:rsidRPr="00894309">
        <w:rPr>
          <w:sz w:val="28"/>
          <w:szCs w:val="28"/>
        </w:rPr>
        <w:t xml:space="preserve"> каждым диспетчерским центром, к объектам диспетчеризации которого относятся соответствующие линии электропередачи, оборудование и устройства.</w:t>
      </w:r>
    </w:p>
    <w:p w14:paraId="69AE54EC" w14:textId="77777777" w:rsidR="00453449" w:rsidRPr="00894309" w:rsidRDefault="00453449" w:rsidP="00453449">
      <w:pPr>
        <w:ind w:firstLine="709"/>
        <w:jc w:val="both"/>
        <w:rPr>
          <w:sz w:val="28"/>
          <w:szCs w:val="28"/>
        </w:rPr>
      </w:pPr>
      <w:r w:rsidRPr="00894309">
        <w:rPr>
          <w:sz w:val="28"/>
          <w:szCs w:val="28"/>
        </w:rPr>
        <w:t xml:space="preserve">Противоаварийная автоматика </w:t>
      </w:r>
      <w:proofErr w:type="gramStart"/>
      <w:r w:rsidRPr="00894309">
        <w:rPr>
          <w:sz w:val="28"/>
          <w:szCs w:val="28"/>
        </w:rPr>
        <w:t>- это</w:t>
      </w:r>
      <w:proofErr w:type="gramEnd"/>
      <w:r w:rsidRPr="00894309">
        <w:rPr>
          <w:sz w:val="28"/>
          <w:szCs w:val="28"/>
        </w:rPr>
        <w:t xml:space="preserve"> совокупность устройств, обеспечивающих измерение и обработку </w:t>
      </w:r>
      <w:r w:rsidRPr="00894309">
        <w:rPr>
          <w:i/>
          <w:iCs/>
          <w:sz w:val="28"/>
          <w:szCs w:val="28"/>
        </w:rPr>
        <w:t>параметров электроэнергетического режима энергосистемы</w:t>
      </w:r>
      <w:r w:rsidRPr="00894309">
        <w:rPr>
          <w:sz w:val="28"/>
          <w:szCs w:val="28"/>
        </w:rPr>
        <w:t>, передачу информации и команд управления и реализацию управляющих воздействий в соответствии с заданными алгоритмами и настройкой для выявления, предотвращения развития и ликвидации аварийного режима энергосистемы;</w:t>
      </w:r>
    </w:p>
    <w:p w14:paraId="5FFCD08D" w14:textId="77777777" w:rsidR="00453449" w:rsidRPr="00894309" w:rsidRDefault="00453449" w:rsidP="00453449">
      <w:pPr>
        <w:numPr>
          <w:ilvl w:val="0"/>
          <w:numId w:val="13"/>
        </w:numPr>
        <w:spacing w:line="276" w:lineRule="auto"/>
        <w:ind w:left="0" w:firstLine="709"/>
        <w:jc w:val="both"/>
        <w:rPr>
          <w:sz w:val="28"/>
          <w:szCs w:val="28"/>
        </w:rPr>
      </w:pPr>
      <w:r>
        <w:rPr>
          <w:sz w:val="28"/>
          <w:szCs w:val="28"/>
        </w:rPr>
        <w:t>В соответствии с</w:t>
      </w:r>
      <w:r w:rsidRPr="00894309">
        <w:rPr>
          <w:sz w:val="28"/>
          <w:szCs w:val="28"/>
        </w:rPr>
        <w:t xml:space="preserve"> </w:t>
      </w:r>
      <w:r>
        <w:rPr>
          <w:sz w:val="28"/>
          <w:szCs w:val="28"/>
        </w:rPr>
        <w:t xml:space="preserve">подпунктом «г» </w:t>
      </w:r>
      <w:r w:rsidRPr="00894309">
        <w:rPr>
          <w:sz w:val="28"/>
          <w:szCs w:val="28"/>
        </w:rPr>
        <w:t>п</w:t>
      </w:r>
      <w:r>
        <w:rPr>
          <w:sz w:val="28"/>
          <w:szCs w:val="28"/>
        </w:rPr>
        <w:t xml:space="preserve">ункта </w:t>
      </w:r>
      <w:r w:rsidRPr="00894309">
        <w:rPr>
          <w:sz w:val="28"/>
          <w:szCs w:val="28"/>
        </w:rPr>
        <w:t xml:space="preserve">28 Правил критерием наличия технической возможности технологического присоединения является обеспечение в случае технологического присоединения энергопринимающих устройств заявителя допустимых </w:t>
      </w:r>
      <w:r w:rsidRPr="00894309">
        <w:rPr>
          <w:i/>
          <w:iCs/>
          <w:sz w:val="28"/>
          <w:szCs w:val="28"/>
        </w:rPr>
        <w:t>параметров электроэнергетического режима энергосистемы,</w:t>
      </w:r>
      <w:r w:rsidRPr="00894309">
        <w:rPr>
          <w:sz w:val="28"/>
          <w:szCs w:val="28"/>
        </w:rPr>
        <w:t xml:space="preserve"> в том числе с учетом нормативных возмущени</w:t>
      </w:r>
      <w:r>
        <w:rPr>
          <w:sz w:val="28"/>
          <w:szCs w:val="28"/>
        </w:rPr>
        <w:t>й, определяемых в соответствии с методическими указаниями п</w:t>
      </w:r>
      <w:r w:rsidRPr="00894309">
        <w:rPr>
          <w:sz w:val="28"/>
          <w:szCs w:val="28"/>
        </w:rPr>
        <w:t>о устойчивости энергосистем.</w:t>
      </w:r>
    </w:p>
    <w:p w14:paraId="00D9A3DE" w14:textId="77777777" w:rsidR="00453449" w:rsidRPr="00894309" w:rsidRDefault="00453449" w:rsidP="00453449">
      <w:pPr>
        <w:ind w:firstLine="709"/>
        <w:jc w:val="both"/>
        <w:rPr>
          <w:sz w:val="28"/>
          <w:szCs w:val="28"/>
        </w:rPr>
      </w:pPr>
      <w:r w:rsidRPr="00894309">
        <w:rPr>
          <w:sz w:val="28"/>
          <w:szCs w:val="28"/>
        </w:rPr>
        <w:t>Учитывая вышеизложенные условия и терминологию, устройства сбора и передачи телеметрическо</w:t>
      </w:r>
      <w:r>
        <w:rPr>
          <w:sz w:val="28"/>
          <w:szCs w:val="28"/>
        </w:rPr>
        <w:t>й информации в ДС ЦУС филиала П</w:t>
      </w:r>
      <w:r w:rsidRPr="00894309">
        <w:rPr>
          <w:sz w:val="28"/>
          <w:szCs w:val="28"/>
        </w:rPr>
        <w:t>АО «МРСК Сибири» — «Кузбассэнерго-РЭС»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w:t>
      </w:r>
    </w:p>
    <w:p w14:paraId="38702BAE" w14:textId="77777777" w:rsidR="00453449" w:rsidRPr="00894309" w:rsidRDefault="00453449" w:rsidP="00453449">
      <w:pPr>
        <w:numPr>
          <w:ilvl w:val="0"/>
          <w:numId w:val="13"/>
        </w:numPr>
        <w:spacing w:line="276" w:lineRule="auto"/>
        <w:ind w:left="0" w:firstLine="709"/>
        <w:jc w:val="both"/>
        <w:rPr>
          <w:sz w:val="28"/>
          <w:szCs w:val="28"/>
        </w:rPr>
      </w:pPr>
      <w:r>
        <w:rPr>
          <w:sz w:val="28"/>
          <w:szCs w:val="28"/>
        </w:rPr>
        <w:t xml:space="preserve">Мероприятия, указанные в пункте 2.2 ТУ, </w:t>
      </w:r>
      <w:r w:rsidRPr="00894309">
        <w:rPr>
          <w:sz w:val="28"/>
          <w:szCs w:val="28"/>
        </w:rPr>
        <w:t>для технологического присоединен</w:t>
      </w:r>
      <w:r>
        <w:rPr>
          <w:sz w:val="28"/>
          <w:szCs w:val="28"/>
        </w:rPr>
        <w:t>ия энергоприн</w:t>
      </w:r>
      <w:r w:rsidRPr="00894309">
        <w:rPr>
          <w:sz w:val="28"/>
          <w:szCs w:val="28"/>
        </w:rPr>
        <w:t>имающих устройств ОАО «</w:t>
      </w:r>
      <w:r>
        <w:rPr>
          <w:sz w:val="28"/>
          <w:szCs w:val="28"/>
        </w:rPr>
        <w:t>РЖД</w:t>
      </w:r>
      <w:r w:rsidRPr="00894309">
        <w:rPr>
          <w:sz w:val="28"/>
          <w:szCs w:val="28"/>
        </w:rPr>
        <w:t xml:space="preserve">», не включены в </w:t>
      </w:r>
      <w:r w:rsidRPr="00894309">
        <w:rPr>
          <w:sz w:val="28"/>
          <w:szCs w:val="28"/>
        </w:rPr>
        <w:lastRenderedPageBreak/>
        <w:t>утвержденные приказом Минэне</w:t>
      </w:r>
      <w:r>
        <w:rPr>
          <w:sz w:val="28"/>
          <w:szCs w:val="28"/>
        </w:rPr>
        <w:t>рго России от 25.12.2019 № 29@ инвестицион</w:t>
      </w:r>
      <w:r w:rsidRPr="00894309">
        <w:rPr>
          <w:sz w:val="28"/>
          <w:szCs w:val="28"/>
        </w:rPr>
        <w:t>ную программу ПАО «МРСК Сибири» на 2020 - 2024 годы и изменения, вносимые в инвестиционную программу ПАО «МРСК Сибири», утвержденную приказом Минэн</w:t>
      </w:r>
      <w:r>
        <w:rPr>
          <w:sz w:val="28"/>
          <w:szCs w:val="28"/>
        </w:rPr>
        <w:t>ерго России от 20.12.2018 № 25@.</w:t>
      </w:r>
      <w:r w:rsidRPr="00894309">
        <w:rPr>
          <w:sz w:val="28"/>
          <w:szCs w:val="28"/>
        </w:rPr>
        <w:t xml:space="preserve"> В соответствии с письмом Федеральной антимонопольной службы от 02.12.2016 № ВК/83533/16 расходы на строительство объектов электросетевого хозяйства, в том числе расходы по организации автоматизированного учета электроэнергии, телемеханики, релейной защиты и противоаварийной автоматики, связи, компенсации емкостных токов - от существующих объектов электросетевого хозяйства до присоединяемых энергопринимающих устройств и (или) объектов электроэнергетики подлежат включению в размер платы за технологическое присоединение.</w:t>
      </w:r>
    </w:p>
    <w:p w14:paraId="4248763F" w14:textId="77777777" w:rsidR="00453449" w:rsidRPr="000E4E07" w:rsidRDefault="00453449" w:rsidP="00453449">
      <w:pPr>
        <w:ind w:firstLine="709"/>
        <w:jc w:val="both"/>
        <w:rPr>
          <w:sz w:val="28"/>
          <w:szCs w:val="28"/>
        </w:rPr>
      </w:pPr>
    </w:p>
    <w:p w14:paraId="70ED317D" w14:textId="77777777" w:rsidR="00453449" w:rsidRPr="000E4E07" w:rsidRDefault="00453449" w:rsidP="00453449">
      <w:pPr>
        <w:ind w:left="709"/>
        <w:jc w:val="center"/>
        <w:rPr>
          <w:b/>
          <w:sz w:val="28"/>
          <w:szCs w:val="28"/>
        </w:rPr>
      </w:pPr>
      <w:r w:rsidRPr="000E4E07">
        <w:rPr>
          <w:b/>
          <w:sz w:val="28"/>
          <w:szCs w:val="28"/>
        </w:rPr>
        <w:t>Анализ технических условий на технологическое присоединение</w:t>
      </w:r>
    </w:p>
    <w:p w14:paraId="56908A1C" w14:textId="77777777" w:rsidR="00453449" w:rsidRDefault="00453449" w:rsidP="00453449">
      <w:pPr>
        <w:ind w:firstLine="709"/>
        <w:jc w:val="both"/>
        <w:rPr>
          <w:sz w:val="28"/>
          <w:szCs w:val="28"/>
        </w:rPr>
      </w:pPr>
      <w:r w:rsidRPr="00894309">
        <w:rPr>
          <w:sz w:val="28"/>
          <w:szCs w:val="28"/>
        </w:rPr>
        <w:t xml:space="preserve">В соответствии с поданной заявкой на технологическое присоединение </w:t>
      </w:r>
      <w:r>
        <w:rPr>
          <w:sz w:val="28"/>
          <w:szCs w:val="28"/>
        </w:rPr>
        <w:t xml:space="preserve">увеличивается мощности </w:t>
      </w:r>
      <w:r w:rsidRPr="00D8443F">
        <w:rPr>
          <w:sz w:val="28"/>
          <w:szCs w:val="28"/>
        </w:rPr>
        <w:t xml:space="preserve">ПС 110 </w:t>
      </w:r>
      <w:proofErr w:type="spellStart"/>
      <w:r w:rsidRPr="00D8443F">
        <w:rPr>
          <w:sz w:val="28"/>
          <w:szCs w:val="28"/>
        </w:rPr>
        <w:t>кВ</w:t>
      </w:r>
      <w:proofErr w:type="spellEnd"/>
      <w:r w:rsidRPr="00D8443F">
        <w:rPr>
          <w:sz w:val="28"/>
          <w:szCs w:val="28"/>
        </w:rPr>
        <w:t xml:space="preserve"> «Дуброво тяговая» на 16 000 кВт. Максимальная мощность энергопринимающих устройств составляет 20 000 кВт, класс напряжения 110 </w:t>
      </w:r>
      <w:proofErr w:type="spellStart"/>
      <w:r w:rsidRPr="00D8443F">
        <w:rPr>
          <w:sz w:val="28"/>
          <w:szCs w:val="28"/>
        </w:rPr>
        <w:t>кВ</w:t>
      </w:r>
      <w:proofErr w:type="spellEnd"/>
      <w:r w:rsidRPr="00D8443F">
        <w:rPr>
          <w:sz w:val="28"/>
          <w:szCs w:val="28"/>
        </w:rPr>
        <w:t>, категория надежности электроснабжения 3</w:t>
      </w:r>
      <w:r>
        <w:rPr>
          <w:sz w:val="28"/>
          <w:szCs w:val="28"/>
        </w:rPr>
        <w:t>.</w:t>
      </w:r>
    </w:p>
    <w:p w14:paraId="020F3E33" w14:textId="77777777" w:rsidR="00453449" w:rsidRPr="000E4E07" w:rsidRDefault="00453449" w:rsidP="00453449">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962320">
        <w:rPr>
          <w:sz w:val="28"/>
          <w:szCs w:val="28"/>
        </w:rPr>
        <w:t>»</w:t>
      </w:r>
      <w:r w:rsidRPr="000E4E07">
        <w:rPr>
          <w:sz w:val="28"/>
          <w:szCs w:val="28"/>
        </w:rPr>
        <w:t xml:space="preserve"> филиал ПАО «МРСК Сибири» – «Кузбассэнерго – РЭС» разработал технические условия.</w:t>
      </w:r>
    </w:p>
    <w:p w14:paraId="1DD1DED4" w14:textId="77777777" w:rsidR="00453449" w:rsidRDefault="00453449" w:rsidP="00453449">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ОАО «РЖД» планируется увеличение максимальной мощности на 16 МВт - </w:t>
      </w:r>
      <w:r w:rsidRPr="00962320">
        <w:rPr>
          <w:sz w:val="28"/>
          <w:szCs w:val="28"/>
        </w:rPr>
        <w:t>технические условия согласованы с филиалом АО «СО ЕЭС» Кемеровское РДУ.</w:t>
      </w:r>
    </w:p>
    <w:p w14:paraId="175E3C9E" w14:textId="77777777" w:rsidR="00453449" w:rsidRPr="000E4E07" w:rsidRDefault="00453449" w:rsidP="00453449">
      <w:pPr>
        <w:ind w:firstLine="709"/>
        <w:jc w:val="both"/>
        <w:rPr>
          <w:sz w:val="28"/>
          <w:szCs w:val="28"/>
        </w:rPr>
      </w:pPr>
      <w:r w:rsidRPr="000E4E07">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15483C76" w14:textId="77777777" w:rsidR="00453449" w:rsidRDefault="00453449" w:rsidP="00453449">
      <w:pPr>
        <w:ind w:firstLine="709"/>
        <w:jc w:val="both"/>
        <w:rPr>
          <w:sz w:val="28"/>
          <w:szCs w:val="28"/>
        </w:rPr>
      </w:pPr>
    </w:p>
    <w:p w14:paraId="0F444426" w14:textId="77777777" w:rsidR="00453449" w:rsidRPr="000E4E07" w:rsidRDefault="00453449" w:rsidP="00453449">
      <w:pPr>
        <w:ind w:firstLine="709"/>
        <w:jc w:val="center"/>
        <w:rPr>
          <w:b/>
          <w:sz w:val="28"/>
          <w:szCs w:val="28"/>
        </w:rPr>
      </w:pPr>
      <w:r w:rsidRPr="000E4E07">
        <w:rPr>
          <w:b/>
          <w:sz w:val="28"/>
          <w:szCs w:val="28"/>
        </w:rPr>
        <w:t>Анализ величины максимальной мощности</w:t>
      </w:r>
    </w:p>
    <w:p w14:paraId="48F73202" w14:textId="77777777" w:rsidR="00453449" w:rsidRDefault="00453449" w:rsidP="00453449">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sidRPr="00962320">
        <w:rPr>
          <w:sz w:val="28"/>
          <w:szCs w:val="28"/>
        </w:rPr>
        <w:t>ОАО «</w:t>
      </w:r>
      <w:r>
        <w:rPr>
          <w:sz w:val="28"/>
          <w:szCs w:val="28"/>
        </w:rPr>
        <w:t>РЖД</w:t>
      </w:r>
      <w:r w:rsidRPr="00962320">
        <w:rPr>
          <w:sz w:val="28"/>
          <w:szCs w:val="28"/>
        </w:rPr>
        <w:t>»</w:t>
      </w:r>
      <w:r w:rsidRPr="000E4E07">
        <w:rPr>
          <w:sz w:val="28"/>
          <w:szCs w:val="28"/>
        </w:rPr>
        <w:t>.</w:t>
      </w:r>
    </w:p>
    <w:p w14:paraId="4E464626" w14:textId="77777777" w:rsidR="00453449" w:rsidRPr="000E4E07" w:rsidRDefault="00453449" w:rsidP="00453449">
      <w:pPr>
        <w:ind w:firstLine="709"/>
        <w:jc w:val="right"/>
        <w:rPr>
          <w:sz w:val="28"/>
          <w:szCs w:val="28"/>
        </w:rPr>
      </w:pPr>
      <w:r>
        <w:rPr>
          <w:sz w:val="28"/>
          <w:szCs w:val="28"/>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3398"/>
        <w:gridCol w:w="2298"/>
      </w:tblGrid>
      <w:tr w:rsidR="00453449" w:rsidRPr="000E4E07" w14:paraId="2B773B87" w14:textId="77777777" w:rsidTr="00163217">
        <w:trPr>
          <w:trHeight w:val="416"/>
          <w:jc w:val="center"/>
        </w:trPr>
        <w:tc>
          <w:tcPr>
            <w:tcW w:w="2085" w:type="pct"/>
            <w:vAlign w:val="center"/>
            <w:hideMark/>
          </w:tcPr>
          <w:p w14:paraId="78FE0E52" w14:textId="77777777" w:rsidR="00453449" w:rsidRPr="000E4E07" w:rsidRDefault="00453449" w:rsidP="00163217">
            <w:pPr>
              <w:jc w:val="center"/>
              <w:rPr>
                <w:sz w:val="28"/>
                <w:szCs w:val="28"/>
              </w:rPr>
            </w:pPr>
            <w:r w:rsidRPr="000E4E07">
              <w:rPr>
                <w:sz w:val="28"/>
                <w:szCs w:val="28"/>
              </w:rPr>
              <w:t>Максимальная мощность по предложению предприятия, кВт</w:t>
            </w:r>
          </w:p>
        </w:tc>
        <w:tc>
          <w:tcPr>
            <w:tcW w:w="1739" w:type="pct"/>
            <w:vAlign w:val="center"/>
            <w:hideMark/>
          </w:tcPr>
          <w:p w14:paraId="45785CEB" w14:textId="77777777" w:rsidR="00453449" w:rsidRPr="000E4E07" w:rsidRDefault="00453449" w:rsidP="00163217">
            <w:pPr>
              <w:jc w:val="center"/>
              <w:rPr>
                <w:sz w:val="28"/>
                <w:szCs w:val="28"/>
              </w:rPr>
            </w:pPr>
            <w:r w:rsidRPr="000E4E07">
              <w:rPr>
                <w:sz w:val="28"/>
                <w:szCs w:val="28"/>
              </w:rPr>
              <w:t>Максимальная мощность, по мнению экспертов, кВт</w:t>
            </w:r>
          </w:p>
        </w:tc>
        <w:tc>
          <w:tcPr>
            <w:tcW w:w="1177" w:type="pct"/>
            <w:vAlign w:val="center"/>
            <w:hideMark/>
          </w:tcPr>
          <w:p w14:paraId="35918A66" w14:textId="77777777" w:rsidR="00453449" w:rsidRPr="000E4E07" w:rsidRDefault="00453449" w:rsidP="00163217">
            <w:pPr>
              <w:jc w:val="center"/>
              <w:rPr>
                <w:sz w:val="28"/>
                <w:szCs w:val="28"/>
              </w:rPr>
            </w:pPr>
            <w:r w:rsidRPr="000E4E07">
              <w:rPr>
                <w:sz w:val="28"/>
                <w:szCs w:val="28"/>
              </w:rPr>
              <w:t>Величина корректировки мощности, кВт</w:t>
            </w:r>
          </w:p>
        </w:tc>
      </w:tr>
      <w:tr w:rsidR="00453449" w:rsidRPr="000E4E07" w14:paraId="64028787" w14:textId="77777777" w:rsidTr="00163217">
        <w:trPr>
          <w:trHeight w:val="81"/>
          <w:jc w:val="center"/>
        </w:trPr>
        <w:tc>
          <w:tcPr>
            <w:tcW w:w="2085" w:type="pct"/>
            <w:vAlign w:val="center"/>
            <w:hideMark/>
          </w:tcPr>
          <w:p w14:paraId="18338708" w14:textId="77777777" w:rsidR="00453449" w:rsidRPr="000E4E07" w:rsidRDefault="00453449" w:rsidP="00163217">
            <w:pPr>
              <w:jc w:val="center"/>
              <w:rPr>
                <w:sz w:val="28"/>
                <w:szCs w:val="28"/>
              </w:rPr>
            </w:pPr>
            <w:r>
              <w:rPr>
                <w:sz w:val="28"/>
                <w:szCs w:val="28"/>
              </w:rPr>
              <w:t>20 000</w:t>
            </w:r>
          </w:p>
        </w:tc>
        <w:tc>
          <w:tcPr>
            <w:tcW w:w="1739" w:type="pct"/>
            <w:vAlign w:val="center"/>
            <w:hideMark/>
          </w:tcPr>
          <w:p w14:paraId="0BD00158" w14:textId="77777777" w:rsidR="00453449" w:rsidRPr="000E4E07" w:rsidRDefault="00453449" w:rsidP="00163217">
            <w:pPr>
              <w:jc w:val="center"/>
              <w:rPr>
                <w:sz w:val="28"/>
                <w:szCs w:val="28"/>
              </w:rPr>
            </w:pPr>
            <w:r>
              <w:rPr>
                <w:sz w:val="28"/>
                <w:szCs w:val="28"/>
              </w:rPr>
              <w:t>20 0</w:t>
            </w:r>
            <w:r w:rsidRPr="00962320">
              <w:rPr>
                <w:sz w:val="28"/>
                <w:szCs w:val="28"/>
              </w:rPr>
              <w:t>00</w:t>
            </w:r>
          </w:p>
        </w:tc>
        <w:tc>
          <w:tcPr>
            <w:tcW w:w="1177" w:type="pct"/>
            <w:vAlign w:val="center"/>
            <w:hideMark/>
          </w:tcPr>
          <w:p w14:paraId="45D052BA" w14:textId="77777777" w:rsidR="00453449" w:rsidRPr="000E4E07" w:rsidRDefault="00453449" w:rsidP="00163217">
            <w:pPr>
              <w:jc w:val="center"/>
              <w:rPr>
                <w:sz w:val="28"/>
                <w:szCs w:val="28"/>
              </w:rPr>
            </w:pPr>
            <w:r w:rsidRPr="000E4E07">
              <w:rPr>
                <w:sz w:val="28"/>
                <w:szCs w:val="28"/>
              </w:rPr>
              <w:t>0</w:t>
            </w:r>
          </w:p>
        </w:tc>
      </w:tr>
    </w:tbl>
    <w:p w14:paraId="50163DB4" w14:textId="77777777" w:rsidR="00453449" w:rsidRDefault="00453449" w:rsidP="00453449">
      <w:pPr>
        <w:rPr>
          <w:sz w:val="28"/>
          <w:szCs w:val="28"/>
        </w:rPr>
      </w:pPr>
    </w:p>
    <w:p w14:paraId="0049FF4E" w14:textId="77777777" w:rsidR="00453449" w:rsidRPr="000E4E07" w:rsidRDefault="00453449" w:rsidP="00453449">
      <w:pPr>
        <w:ind w:left="709"/>
        <w:jc w:val="center"/>
        <w:rPr>
          <w:b/>
          <w:sz w:val="28"/>
          <w:szCs w:val="28"/>
        </w:rPr>
      </w:pPr>
      <w:r w:rsidRPr="001849F4">
        <w:rPr>
          <w:b/>
          <w:sz w:val="28"/>
          <w:szCs w:val="28"/>
        </w:rPr>
        <w:lastRenderedPageBreak/>
        <w:t>Объем капитальных вложений,</w:t>
      </w:r>
      <w:r>
        <w:rPr>
          <w:b/>
          <w:sz w:val="28"/>
          <w:szCs w:val="28"/>
        </w:rPr>
        <w:t xml:space="preserve"> </w:t>
      </w:r>
      <w:r w:rsidRPr="001849F4">
        <w:rPr>
          <w:b/>
          <w:sz w:val="28"/>
          <w:szCs w:val="28"/>
        </w:rPr>
        <w:t>подлежащий включению в плату за технологическое присоединение</w:t>
      </w:r>
    </w:p>
    <w:p w14:paraId="31D40FCE" w14:textId="77777777" w:rsidR="00453449" w:rsidRDefault="00453449" w:rsidP="00453449">
      <w:pPr>
        <w:ind w:firstLine="709"/>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sidRPr="00962320">
        <w:rPr>
          <w:sz w:val="28"/>
          <w:szCs w:val="28"/>
        </w:rPr>
        <w:t>ОАО «</w:t>
      </w:r>
      <w:r>
        <w:rPr>
          <w:sz w:val="28"/>
          <w:szCs w:val="28"/>
        </w:rPr>
        <w:t>РЖД</w:t>
      </w:r>
      <w:r w:rsidRPr="00962320">
        <w:rPr>
          <w:sz w:val="28"/>
          <w:szCs w:val="28"/>
        </w:rPr>
        <w:t>»</w:t>
      </w:r>
      <w:r w:rsidRPr="000E4E07">
        <w:rPr>
          <w:sz w:val="28"/>
          <w:szCs w:val="28"/>
        </w:rPr>
        <w:t xml:space="preserve"> –</w:t>
      </w:r>
      <w:r>
        <w:rPr>
          <w:sz w:val="28"/>
          <w:szCs w:val="28"/>
        </w:rPr>
        <w:t xml:space="preserve"> 5 082,53 </w:t>
      </w:r>
      <w:r w:rsidRPr="000E4E07">
        <w:rPr>
          <w:sz w:val="28"/>
          <w:szCs w:val="28"/>
        </w:rPr>
        <w:t>тыс. руб.</w:t>
      </w:r>
    </w:p>
    <w:p w14:paraId="2F6F1BB8" w14:textId="77777777" w:rsidR="00453449" w:rsidRDefault="00453449" w:rsidP="00453449">
      <w:pPr>
        <w:ind w:firstLine="709"/>
        <w:jc w:val="right"/>
        <w:rPr>
          <w:sz w:val="28"/>
          <w:szCs w:val="28"/>
        </w:rPr>
      </w:pPr>
      <w:r>
        <w:rPr>
          <w:sz w:val="28"/>
          <w:szCs w:val="28"/>
        </w:rPr>
        <w:t>Таблица 2</w:t>
      </w:r>
    </w:p>
    <w:p w14:paraId="54872774" w14:textId="77777777" w:rsidR="00453449" w:rsidRDefault="00453449" w:rsidP="00453449">
      <w:pPr>
        <w:spacing w:after="120"/>
        <w:ind w:firstLine="709"/>
        <w:jc w:val="center"/>
        <w:rPr>
          <w:sz w:val="28"/>
          <w:szCs w:val="28"/>
        </w:rPr>
      </w:pPr>
      <w:r>
        <w:rPr>
          <w:sz w:val="28"/>
          <w:szCs w:val="28"/>
        </w:rPr>
        <w:t>Анализ величины з</w:t>
      </w:r>
      <w:r w:rsidRPr="00C651C6">
        <w:rPr>
          <w:sz w:val="28"/>
          <w:szCs w:val="28"/>
        </w:rPr>
        <w:t>атрат</w:t>
      </w:r>
      <w:r>
        <w:rPr>
          <w:sz w:val="28"/>
          <w:szCs w:val="28"/>
        </w:rPr>
        <w:t xml:space="preserve"> по мероприятиям, указанным</w:t>
      </w:r>
      <w:r w:rsidRPr="00C651C6">
        <w:rPr>
          <w:sz w:val="28"/>
          <w:szCs w:val="28"/>
        </w:rPr>
        <w:t xml:space="preserve"> в технических условиях</w:t>
      </w:r>
    </w:p>
    <w:tbl>
      <w:tblPr>
        <w:tblW w:w="9850" w:type="dxa"/>
        <w:jc w:val="center"/>
        <w:tblLayout w:type="fixed"/>
        <w:tblLook w:val="04A0" w:firstRow="1" w:lastRow="0" w:firstColumn="1" w:lastColumn="0" w:noHBand="0" w:noVBand="1"/>
      </w:tblPr>
      <w:tblGrid>
        <w:gridCol w:w="421"/>
        <w:gridCol w:w="6277"/>
        <w:gridCol w:w="1559"/>
        <w:gridCol w:w="1593"/>
      </w:tblGrid>
      <w:tr w:rsidR="00453449" w:rsidRPr="004A0340" w14:paraId="738E62A1" w14:textId="77777777" w:rsidTr="00163217">
        <w:trPr>
          <w:trHeight w:val="945"/>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0015D2A" w14:textId="77777777" w:rsidR="00453449" w:rsidRPr="004A0340" w:rsidRDefault="00453449" w:rsidP="00163217">
            <w:pPr>
              <w:jc w:val="center"/>
              <w:rPr>
                <w:color w:val="000000"/>
              </w:rPr>
            </w:pPr>
            <w:r w:rsidRPr="004A0340">
              <w:rPr>
                <w:color w:val="000000"/>
              </w:rPr>
              <w:t>№</w:t>
            </w:r>
          </w:p>
        </w:tc>
        <w:tc>
          <w:tcPr>
            <w:tcW w:w="627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F5FEDCC" w14:textId="77777777" w:rsidR="00453449" w:rsidRPr="004A0340" w:rsidRDefault="00453449" w:rsidP="00163217">
            <w:pPr>
              <w:jc w:val="center"/>
              <w:rPr>
                <w:color w:val="000000"/>
              </w:rPr>
            </w:pPr>
            <w:r w:rsidRPr="004A0340">
              <w:rPr>
                <w:color w:val="000000"/>
              </w:rPr>
              <w:t>Мероприятия, указанные в технических условиях на технологическое присоединение к электрическим сетям</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328746" w14:textId="77777777" w:rsidR="00453449" w:rsidRPr="004A0340" w:rsidRDefault="00453449" w:rsidP="00163217">
            <w:pPr>
              <w:jc w:val="center"/>
              <w:rPr>
                <w:color w:val="000000"/>
              </w:rPr>
            </w:pPr>
            <w:proofErr w:type="spellStart"/>
            <w:proofErr w:type="gramStart"/>
            <w:r w:rsidRPr="004A0340">
              <w:rPr>
                <w:color w:val="000000"/>
              </w:rPr>
              <w:t>Предложе-ние</w:t>
            </w:r>
            <w:proofErr w:type="spellEnd"/>
            <w:proofErr w:type="gramEnd"/>
            <w:r w:rsidRPr="004A0340">
              <w:rPr>
                <w:color w:val="000000"/>
              </w:rPr>
              <w:t xml:space="preserve"> </w:t>
            </w:r>
            <w:proofErr w:type="spellStart"/>
            <w:r w:rsidRPr="004A0340">
              <w:rPr>
                <w:color w:val="000000"/>
              </w:rPr>
              <w:t>орга-низации</w:t>
            </w:r>
            <w:proofErr w:type="spellEnd"/>
            <w:r w:rsidRPr="004A0340">
              <w:rPr>
                <w:color w:val="000000"/>
              </w:rPr>
              <w:t xml:space="preserve">, </w:t>
            </w:r>
          </w:p>
          <w:p w14:paraId="437C4BF1" w14:textId="77777777" w:rsidR="00453449" w:rsidRPr="004A0340" w:rsidRDefault="00453449" w:rsidP="00163217">
            <w:pPr>
              <w:jc w:val="center"/>
              <w:rPr>
                <w:color w:val="000000"/>
              </w:rPr>
            </w:pPr>
            <w:r w:rsidRPr="004A0340">
              <w:rPr>
                <w:color w:val="000000"/>
              </w:rPr>
              <w:t xml:space="preserve">тыс. руб. без НДС </w:t>
            </w:r>
          </w:p>
        </w:tc>
        <w:tc>
          <w:tcPr>
            <w:tcW w:w="15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27A2948" w14:textId="77777777" w:rsidR="00453449" w:rsidRPr="004A0340" w:rsidRDefault="00453449" w:rsidP="00163217">
            <w:pPr>
              <w:jc w:val="center"/>
              <w:rPr>
                <w:color w:val="000000"/>
              </w:rPr>
            </w:pPr>
            <w:proofErr w:type="spellStart"/>
            <w:proofErr w:type="gramStart"/>
            <w:r w:rsidRPr="004A0340">
              <w:rPr>
                <w:color w:val="000000"/>
              </w:rPr>
              <w:t>Предложе-ние</w:t>
            </w:r>
            <w:proofErr w:type="spellEnd"/>
            <w:proofErr w:type="gramEnd"/>
            <w:r w:rsidRPr="004A0340">
              <w:rPr>
                <w:color w:val="000000"/>
              </w:rPr>
              <w:t xml:space="preserve"> РЭК Кузбасса, тыс. руб. без НДС </w:t>
            </w:r>
          </w:p>
        </w:tc>
      </w:tr>
      <w:tr w:rsidR="00453449" w:rsidRPr="004A0340" w14:paraId="1B569D21" w14:textId="77777777" w:rsidTr="00163217">
        <w:trPr>
          <w:trHeight w:val="1251"/>
          <w:jc w:val="center"/>
        </w:trPr>
        <w:tc>
          <w:tcPr>
            <w:tcW w:w="421"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86AB286" w14:textId="77777777" w:rsidR="00453449" w:rsidRPr="004A0340" w:rsidRDefault="00453449" w:rsidP="00163217">
            <w:pPr>
              <w:jc w:val="center"/>
              <w:rPr>
                <w:color w:val="000000"/>
              </w:rPr>
            </w:pPr>
            <w:r w:rsidRPr="004A0340">
              <w:rPr>
                <w:color w:val="000000"/>
              </w:rPr>
              <w:t>1</w:t>
            </w:r>
          </w:p>
        </w:tc>
        <w:tc>
          <w:tcPr>
            <w:tcW w:w="62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4F9837" w14:textId="77777777" w:rsidR="00453449" w:rsidRPr="004A0340" w:rsidRDefault="00453449" w:rsidP="00163217">
            <w:pPr>
              <w:rPr>
                <w:color w:val="000000"/>
              </w:rPr>
            </w:pPr>
            <w:r w:rsidRPr="004A0340">
              <w:rPr>
                <w:color w:val="000000"/>
              </w:rPr>
              <w:t xml:space="preserve">Оснащение ПС 110 </w:t>
            </w:r>
            <w:proofErr w:type="spellStart"/>
            <w:r w:rsidRPr="004A0340">
              <w:rPr>
                <w:color w:val="000000"/>
              </w:rPr>
              <w:t>кВ</w:t>
            </w:r>
            <w:proofErr w:type="spellEnd"/>
            <w:r w:rsidRPr="004A0340">
              <w:rPr>
                <w:color w:val="000000"/>
              </w:rPr>
              <w:t xml:space="preserve"> «Дуброво тяговая» устройствами дистанционного управления с возможностью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tcPr>
          <w:p w14:paraId="388F7882" w14:textId="77777777" w:rsidR="00453449" w:rsidRPr="004A0340" w:rsidRDefault="00453449" w:rsidP="00163217">
            <w:pPr>
              <w:jc w:val="center"/>
              <w:rPr>
                <w:color w:val="000000"/>
              </w:rPr>
            </w:pPr>
            <w:r w:rsidRPr="004A0340">
              <w:rPr>
                <w:color w:val="000000"/>
              </w:rPr>
              <w:t>5 074,751</w:t>
            </w:r>
          </w:p>
        </w:tc>
        <w:tc>
          <w:tcPr>
            <w:tcW w:w="1593" w:type="dxa"/>
            <w:tcBorders>
              <w:top w:val="nil"/>
              <w:left w:val="nil"/>
              <w:bottom w:val="single" w:sz="4" w:space="0" w:color="auto"/>
              <w:right w:val="single" w:sz="4" w:space="0" w:color="auto"/>
            </w:tcBorders>
            <w:shd w:val="clear" w:color="auto" w:fill="auto"/>
            <w:tcMar>
              <w:left w:w="57" w:type="dxa"/>
              <w:right w:w="57" w:type="dxa"/>
            </w:tcMar>
            <w:vAlign w:val="center"/>
          </w:tcPr>
          <w:p w14:paraId="730ED6E2" w14:textId="77777777" w:rsidR="00453449" w:rsidRPr="004A0340" w:rsidRDefault="00453449" w:rsidP="00163217">
            <w:pPr>
              <w:jc w:val="center"/>
              <w:rPr>
                <w:color w:val="000000"/>
              </w:rPr>
            </w:pPr>
            <w:r w:rsidRPr="004A0340">
              <w:rPr>
                <w:color w:val="000000"/>
              </w:rPr>
              <w:t>3 742,800</w:t>
            </w:r>
          </w:p>
        </w:tc>
      </w:tr>
      <w:tr w:rsidR="00453449" w:rsidRPr="004A0340" w14:paraId="7BFE7FEC" w14:textId="77777777" w:rsidTr="00163217">
        <w:trPr>
          <w:trHeight w:val="905"/>
          <w:jc w:val="center"/>
        </w:trPr>
        <w:tc>
          <w:tcPr>
            <w:tcW w:w="421"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4D6CCBC" w14:textId="77777777" w:rsidR="00453449" w:rsidRPr="004A0340" w:rsidRDefault="00453449" w:rsidP="00163217">
            <w:pPr>
              <w:jc w:val="center"/>
              <w:rPr>
                <w:color w:val="000000"/>
              </w:rPr>
            </w:pPr>
            <w:r w:rsidRPr="004A0340">
              <w:rPr>
                <w:color w:val="000000"/>
              </w:rPr>
              <w:t>2</w:t>
            </w:r>
          </w:p>
        </w:tc>
        <w:tc>
          <w:tcPr>
            <w:tcW w:w="627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7928A8" w14:textId="77777777" w:rsidR="00453449" w:rsidRPr="004A0340" w:rsidRDefault="00453449" w:rsidP="00163217">
            <w:pPr>
              <w:rPr>
                <w:color w:val="000000"/>
              </w:rPr>
            </w:pPr>
            <w:r w:rsidRPr="004A0340">
              <w:rPr>
                <w:color w:val="000000"/>
              </w:rPr>
              <w:t xml:space="preserve">Оснащение устройств источниками </w:t>
            </w:r>
            <w:proofErr w:type="gramStart"/>
            <w:r w:rsidRPr="004A0340">
              <w:rPr>
                <w:color w:val="000000"/>
              </w:rPr>
              <w:t>бесперебойно-</w:t>
            </w:r>
            <w:proofErr w:type="spellStart"/>
            <w:r w:rsidRPr="004A0340">
              <w:rPr>
                <w:color w:val="000000"/>
              </w:rPr>
              <w:t>го</w:t>
            </w:r>
            <w:proofErr w:type="spellEnd"/>
            <w:proofErr w:type="gramEnd"/>
            <w:r w:rsidRPr="004A0340">
              <w:rPr>
                <w:color w:val="000000"/>
              </w:rPr>
              <w:t xml:space="preserve"> электропитания аккумуляторного или иных типов для предотвращения их отказа при возник-</w:t>
            </w:r>
            <w:proofErr w:type="spellStart"/>
            <w:r w:rsidRPr="004A0340">
              <w:rPr>
                <w:color w:val="000000"/>
              </w:rPr>
              <w:t>новении</w:t>
            </w:r>
            <w:proofErr w:type="spellEnd"/>
            <w:r w:rsidRPr="004A0340">
              <w:rPr>
                <w:color w:val="000000"/>
              </w:rPr>
              <w:t xml:space="preserve"> аварийных электроэнергетических режимов</w:t>
            </w:r>
          </w:p>
        </w:tc>
        <w:tc>
          <w:tcPr>
            <w:tcW w:w="15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197F24" w14:textId="77777777" w:rsidR="00453449" w:rsidRPr="004A0340" w:rsidRDefault="00453449" w:rsidP="00163217">
            <w:pPr>
              <w:jc w:val="center"/>
              <w:rPr>
                <w:color w:val="000000"/>
              </w:rPr>
            </w:pPr>
            <w:r w:rsidRPr="004A0340">
              <w:rPr>
                <w:color w:val="000000"/>
              </w:rPr>
              <w:t>8,319</w:t>
            </w:r>
          </w:p>
        </w:tc>
        <w:tc>
          <w:tcPr>
            <w:tcW w:w="159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2F2DD8" w14:textId="77777777" w:rsidR="00453449" w:rsidRPr="004A0340" w:rsidRDefault="00453449" w:rsidP="00163217">
            <w:pPr>
              <w:jc w:val="center"/>
              <w:rPr>
                <w:color w:val="000000"/>
              </w:rPr>
            </w:pPr>
            <w:r w:rsidRPr="004A0340">
              <w:rPr>
                <w:color w:val="000000"/>
              </w:rPr>
              <w:t>0,000</w:t>
            </w:r>
          </w:p>
        </w:tc>
      </w:tr>
      <w:tr w:rsidR="00453449" w:rsidRPr="004A0340" w14:paraId="5BCC3F3D" w14:textId="77777777" w:rsidTr="00163217">
        <w:trPr>
          <w:trHeight w:val="70"/>
          <w:jc w:val="center"/>
        </w:trPr>
        <w:tc>
          <w:tcPr>
            <w:tcW w:w="669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D7E735F" w14:textId="77777777" w:rsidR="00453449" w:rsidRPr="004A0340" w:rsidRDefault="00453449" w:rsidP="00163217">
            <w:pPr>
              <w:jc w:val="center"/>
              <w:rPr>
                <w:b/>
                <w:color w:val="000000"/>
              </w:rPr>
            </w:pPr>
            <w:r w:rsidRPr="004A0340">
              <w:rPr>
                <w:b/>
                <w:color w:val="000000"/>
              </w:rPr>
              <w:t>Всего</w:t>
            </w:r>
          </w:p>
        </w:tc>
        <w:tc>
          <w:tcPr>
            <w:tcW w:w="15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71D006B" w14:textId="77777777" w:rsidR="00453449" w:rsidRPr="004A0340" w:rsidRDefault="00453449" w:rsidP="00163217">
            <w:pPr>
              <w:jc w:val="center"/>
              <w:rPr>
                <w:b/>
                <w:color w:val="000000"/>
              </w:rPr>
            </w:pPr>
            <w:r w:rsidRPr="004A0340">
              <w:rPr>
                <w:b/>
                <w:color w:val="000000"/>
              </w:rPr>
              <w:t>5 083,071</w:t>
            </w:r>
          </w:p>
        </w:tc>
        <w:tc>
          <w:tcPr>
            <w:tcW w:w="15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EA5DAEC" w14:textId="77777777" w:rsidR="00453449" w:rsidRPr="004A0340" w:rsidRDefault="00453449" w:rsidP="00163217">
            <w:pPr>
              <w:jc w:val="center"/>
              <w:rPr>
                <w:b/>
                <w:color w:val="000000"/>
              </w:rPr>
            </w:pPr>
            <w:r w:rsidRPr="004A0340">
              <w:rPr>
                <w:b/>
                <w:color w:val="000000"/>
              </w:rPr>
              <w:t>3 742,800</w:t>
            </w:r>
          </w:p>
        </w:tc>
      </w:tr>
    </w:tbl>
    <w:p w14:paraId="45A2E725" w14:textId="77777777" w:rsidR="00453449" w:rsidRPr="00A532C3" w:rsidRDefault="00453449" w:rsidP="00453449">
      <w:pPr>
        <w:spacing w:after="120"/>
        <w:ind w:firstLine="709"/>
        <w:contextualSpacing/>
        <w:jc w:val="center"/>
        <w:rPr>
          <w:b/>
          <w:sz w:val="28"/>
          <w:szCs w:val="28"/>
        </w:rPr>
      </w:pPr>
      <w:r w:rsidRPr="00A532C3">
        <w:rPr>
          <w:b/>
          <w:sz w:val="28"/>
          <w:szCs w:val="28"/>
        </w:rPr>
        <w:t>Анализ величины затрат по мероприятиям</w:t>
      </w:r>
      <w:r>
        <w:rPr>
          <w:b/>
          <w:sz w:val="28"/>
          <w:szCs w:val="28"/>
        </w:rPr>
        <w:t xml:space="preserve"> 1, 2 таблицы 2</w:t>
      </w:r>
    </w:p>
    <w:p w14:paraId="158A4412" w14:textId="77777777" w:rsidR="00453449" w:rsidRPr="00F83E51" w:rsidRDefault="00453449" w:rsidP="00453449">
      <w:pPr>
        <w:ind w:firstLine="709"/>
        <w:contextualSpacing/>
        <w:jc w:val="both"/>
        <w:rPr>
          <w:sz w:val="28"/>
          <w:szCs w:val="28"/>
        </w:rPr>
      </w:pPr>
      <w:r>
        <w:rPr>
          <w:sz w:val="28"/>
          <w:szCs w:val="28"/>
        </w:rPr>
        <w:t>В соответствии с разделом</w:t>
      </w:r>
      <w:r w:rsidRPr="009D16EF">
        <w:rPr>
          <w:sz w:val="28"/>
          <w:szCs w:val="28"/>
        </w:rPr>
        <w:t xml:space="preserve"> 2 статьи 23.2 Федерального закона от 26.03.2003 №35-ФЗ «Об электроэнергетике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46220E8" w14:textId="77777777" w:rsidR="00453449" w:rsidRDefault="00453449" w:rsidP="00453449">
      <w:pPr>
        <w:ind w:firstLine="709"/>
        <w:jc w:val="both"/>
        <w:rPr>
          <w:sz w:val="28"/>
          <w:szCs w:val="28"/>
        </w:rPr>
      </w:pPr>
      <w:r w:rsidRPr="00A532C3">
        <w:rPr>
          <w:sz w:val="28"/>
          <w:szCs w:val="28"/>
        </w:rPr>
        <w:t xml:space="preserve">Согласно абзацу 4 пункта 32 Основ ценообразования в области регулируемых цен (тарифов) в электроэнергетике, утвержденных постановлением Правительства РФ от 29.12.2011 № 1178, при определении источника возмещения инвестиционных затрат сетевых организаций инвестиционная составляющая на покрытие расходов, необходимых для поддержания требуемых параметров надежности и качества электрической энергии, в целях обеспечения надежности работы электрических станций, присоединяемых энергопринимающих устройств и ранее присоединенных потребителей, включаются в цену (тариф) на услуги по </w:t>
      </w:r>
      <w:r w:rsidRPr="00A532C3">
        <w:rPr>
          <w:sz w:val="28"/>
          <w:szCs w:val="28"/>
        </w:rPr>
        <w:lastRenderedPageBreak/>
        <w:t>передаче электрической энергии на основании утвержденной в установленном порядке инвестиционной программы сетевой организации.</w:t>
      </w:r>
    </w:p>
    <w:p w14:paraId="73955139" w14:textId="77777777" w:rsidR="00453449" w:rsidRDefault="00453449" w:rsidP="00453449">
      <w:pPr>
        <w:ind w:firstLine="709"/>
        <w:jc w:val="both"/>
        <w:rPr>
          <w:sz w:val="28"/>
          <w:szCs w:val="28"/>
        </w:rPr>
      </w:pPr>
      <w:r w:rsidRPr="007F3812">
        <w:rPr>
          <w:sz w:val="28"/>
          <w:szCs w:val="28"/>
        </w:rPr>
        <w:t>В соответствии с п.87 Основ ценообразования,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259FC1B" w14:textId="77777777" w:rsidR="00453449" w:rsidRDefault="00453449" w:rsidP="00453449">
      <w:pPr>
        <w:ind w:firstLine="709"/>
        <w:jc w:val="both"/>
        <w:rPr>
          <w:sz w:val="28"/>
          <w:szCs w:val="28"/>
        </w:rPr>
      </w:pPr>
      <w:r>
        <w:rPr>
          <w:sz w:val="28"/>
          <w:szCs w:val="28"/>
        </w:rPr>
        <w:t>На основании вышеизложенного, эксперты считают невозможным включение предлагаемых филиалом</w:t>
      </w:r>
      <w:r w:rsidRPr="0089492F">
        <w:rPr>
          <w:sz w:val="28"/>
          <w:szCs w:val="28"/>
        </w:rPr>
        <w:t xml:space="preserve"> ПАО «МРСК Сибири» – «Кузбассэнерго – РЭС»</w:t>
      </w:r>
      <w:r>
        <w:rPr>
          <w:sz w:val="28"/>
          <w:szCs w:val="28"/>
        </w:rPr>
        <w:t xml:space="preserve"> расходов в размере 5 083,071 тыс. руб. по мероприятиям, указанным в табл. 2, в состав платы за технологическое присоединение </w:t>
      </w:r>
      <w:r w:rsidRPr="00D85E72">
        <w:rPr>
          <w:sz w:val="28"/>
          <w:szCs w:val="28"/>
        </w:rPr>
        <w:t xml:space="preserve">энергопринимающих </w:t>
      </w:r>
      <w:r>
        <w:rPr>
          <w:sz w:val="28"/>
          <w:szCs w:val="28"/>
        </w:rPr>
        <w:t xml:space="preserve">устройств ОАО «РЖД» </w:t>
      </w:r>
      <w:r w:rsidRPr="00D85E72">
        <w:rPr>
          <w:sz w:val="28"/>
          <w:szCs w:val="28"/>
        </w:rPr>
        <w:t xml:space="preserve">(ПС 110 </w:t>
      </w:r>
      <w:proofErr w:type="spellStart"/>
      <w:r w:rsidRPr="00D85E72">
        <w:rPr>
          <w:sz w:val="28"/>
          <w:szCs w:val="28"/>
        </w:rPr>
        <w:t>кВ</w:t>
      </w:r>
      <w:proofErr w:type="spellEnd"/>
      <w:r w:rsidRPr="00D85E72">
        <w:rPr>
          <w:sz w:val="28"/>
          <w:szCs w:val="28"/>
        </w:rPr>
        <w:t xml:space="preserve"> «Дуброво тяговая», расположенная по адресу: Кемеровская обл., </w:t>
      </w:r>
      <w:proofErr w:type="spellStart"/>
      <w:r w:rsidRPr="00D85E72">
        <w:rPr>
          <w:sz w:val="28"/>
          <w:szCs w:val="28"/>
        </w:rPr>
        <w:t>о.п</w:t>
      </w:r>
      <w:proofErr w:type="spellEnd"/>
      <w:r w:rsidRPr="00D85E72">
        <w:rPr>
          <w:sz w:val="28"/>
          <w:szCs w:val="28"/>
        </w:rPr>
        <w:t xml:space="preserve">. Дуброво, в районе </w:t>
      </w:r>
      <w:proofErr w:type="spellStart"/>
      <w:r w:rsidRPr="00D85E72">
        <w:rPr>
          <w:sz w:val="28"/>
          <w:szCs w:val="28"/>
        </w:rPr>
        <w:t>ж.д</w:t>
      </w:r>
      <w:proofErr w:type="spellEnd"/>
      <w:r w:rsidRPr="00D85E72">
        <w:rPr>
          <w:sz w:val="28"/>
          <w:szCs w:val="28"/>
        </w:rPr>
        <w:t>. станции «Дуброво») по индивидуальному проекту</w:t>
      </w:r>
      <w:r>
        <w:rPr>
          <w:sz w:val="28"/>
          <w:szCs w:val="28"/>
        </w:rPr>
        <w:t>, вследствие возникающего противоречия с требованиями законодательства в части отнесения затрат по регулируемым видам деятельности.</w:t>
      </w:r>
    </w:p>
    <w:p w14:paraId="11297027" w14:textId="77777777" w:rsidR="00453449" w:rsidRPr="00EA77CC" w:rsidRDefault="00453449" w:rsidP="00453449">
      <w:pPr>
        <w:ind w:firstLine="709"/>
        <w:jc w:val="both"/>
        <w:rPr>
          <w:sz w:val="28"/>
          <w:szCs w:val="28"/>
        </w:rPr>
      </w:pPr>
      <w:r w:rsidRPr="00EA77CC">
        <w:rPr>
          <w:sz w:val="28"/>
          <w:szCs w:val="28"/>
        </w:rPr>
        <w:t xml:space="preserve">Таким образом расходы сетевой организации, связанные со строительством «последней мили», включаемые в плату за технологическое присоединение энергопринимающих устройств ОАО «РЖД» (ПС 110 </w:t>
      </w:r>
      <w:proofErr w:type="spellStart"/>
      <w:r w:rsidRPr="00EA77CC">
        <w:rPr>
          <w:sz w:val="28"/>
          <w:szCs w:val="28"/>
        </w:rPr>
        <w:t>кВ</w:t>
      </w:r>
      <w:proofErr w:type="spellEnd"/>
      <w:r w:rsidRPr="00EA77CC">
        <w:rPr>
          <w:sz w:val="28"/>
          <w:szCs w:val="28"/>
        </w:rPr>
        <w:t xml:space="preserve"> «Дуброво тяговая», расположенная по адресу: Кемеровская обл., </w:t>
      </w:r>
      <w:proofErr w:type="spellStart"/>
      <w:r w:rsidRPr="00EA77CC">
        <w:rPr>
          <w:sz w:val="28"/>
          <w:szCs w:val="28"/>
        </w:rPr>
        <w:t>о.п</w:t>
      </w:r>
      <w:proofErr w:type="spellEnd"/>
      <w:r w:rsidRPr="00EA77CC">
        <w:rPr>
          <w:sz w:val="28"/>
          <w:szCs w:val="28"/>
        </w:rPr>
        <w:t xml:space="preserve">. Дуброво, в районе </w:t>
      </w:r>
      <w:proofErr w:type="spellStart"/>
      <w:r w:rsidRPr="00EA77CC">
        <w:rPr>
          <w:sz w:val="28"/>
          <w:szCs w:val="28"/>
        </w:rPr>
        <w:t>ж.д</w:t>
      </w:r>
      <w:proofErr w:type="spellEnd"/>
      <w:r w:rsidRPr="00EA77CC">
        <w:rPr>
          <w:sz w:val="28"/>
          <w:szCs w:val="28"/>
        </w:rPr>
        <w:t xml:space="preserve">. станции «Дуброво») по индивидуальному проекту, составляют </w:t>
      </w:r>
      <w:r w:rsidRPr="004A0340">
        <w:rPr>
          <w:b/>
          <w:sz w:val="28"/>
          <w:szCs w:val="28"/>
        </w:rPr>
        <w:t>0,00</w:t>
      </w:r>
      <w:r w:rsidRPr="00EA77CC">
        <w:rPr>
          <w:sz w:val="28"/>
          <w:szCs w:val="28"/>
        </w:rPr>
        <w:t xml:space="preserve"> тыс. руб.</w:t>
      </w:r>
    </w:p>
    <w:p w14:paraId="7DC0418F" w14:textId="77777777" w:rsidR="00453449" w:rsidRPr="00EA77CC" w:rsidRDefault="00453449" w:rsidP="00453449">
      <w:pPr>
        <w:ind w:firstLine="709"/>
        <w:jc w:val="both"/>
        <w:rPr>
          <w:sz w:val="28"/>
          <w:szCs w:val="28"/>
        </w:rPr>
      </w:pPr>
      <w:r w:rsidRPr="00EA77CC">
        <w:rPr>
          <w:sz w:val="28"/>
          <w:szCs w:val="28"/>
        </w:rPr>
        <w:t xml:space="preserve">Вместе с этим, согласно пункту 14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расходы на оснащение ПС 110 </w:t>
      </w:r>
      <w:proofErr w:type="spellStart"/>
      <w:r w:rsidRPr="00EA77CC">
        <w:rPr>
          <w:sz w:val="28"/>
          <w:szCs w:val="28"/>
        </w:rPr>
        <w:t>кВ</w:t>
      </w:r>
      <w:proofErr w:type="spellEnd"/>
      <w:r w:rsidRPr="00EA77CC">
        <w:rPr>
          <w:sz w:val="28"/>
          <w:szCs w:val="28"/>
        </w:rPr>
        <w:t xml:space="preserve"> «Дуброво тяговая» устройствами дистанционного управления с возможностью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 следует включить в инвестиционную программу филиала ПАО «МРСК Сибири» - «Кузбассэнерго – РЭС» в части передачи электроэнергии и учесть при установлении тарифов на услуги по передаче электрической энергии на очередной период регулирования, но в размере 3 742,8 тыс. руб. Данные затраты не превышают стоимости, определенной расчетом с использованием укрупненных нормативов цен строительства, которая составляет 3 872,00 тыс. руб. Расчет сметной стоимости строительства и расчет стоимости с использованием укрупненных нормативов цен строительства приведены, соответственно, в </w:t>
      </w:r>
      <w:r>
        <w:rPr>
          <w:sz w:val="28"/>
          <w:szCs w:val="28"/>
        </w:rPr>
        <w:t>табл. 3</w:t>
      </w:r>
      <w:r w:rsidRPr="00EA77CC">
        <w:rPr>
          <w:sz w:val="28"/>
          <w:szCs w:val="28"/>
        </w:rPr>
        <w:t xml:space="preserve"> и </w:t>
      </w:r>
      <w:r>
        <w:rPr>
          <w:sz w:val="28"/>
          <w:szCs w:val="28"/>
        </w:rPr>
        <w:t>табл. 4 настоящего заключения</w:t>
      </w:r>
      <w:r w:rsidRPr="00EA77CC">
        <w:rPr>
          <w:sz w:val="28"/>
          <w:szCs w:val="28"/>
        </w:rPr>
        <w:t>.</w:t>
      </w:r>
    </w:p>
    <w:p w14:paraId="53A01065" w14:textId="77777777" w:rsidR="00453449" w:rsidRDefault="00453449" w:rsidP="00453449">
      <w:pPr>
        <w:ind w:firstLine="709"/>
        <w:jc w:val="both"/>
        <w:rPr>
          <w:sz w:val="28"/>
          <w:szCs w:val="28"/>
        </w:rPr>
      </w:pPr>
      <w:r w:rsidRPr="00EA77CC">
        <w:rPr>
          <w:sz w:val="28"/>
          <w:szCs w:val="28"/>
        </w:rPr>
        <w:t xml:space="preserve">Расходы на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в размере 8,319 тыс. руб. эксперты предлагают не учитывать в связи с тем, что в представленных документах отсутствуют указания на непосредственное расположение аппаратуры, которую должны питать источники бесперебойного электропитания, </w:t>
      </w:r>
      <w:r w:rsidRPr="00EA77CC">
        <w:rPr>
          <w:sz w:val="28"/>
          <w:szCs w:val="28"/>
        </w:rPr>
        <w:lastRenderedPageBreak/>
        <w:t>а также на необходимость их использования. Это обусловлено тем, что 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 Таким образом, эксперты не имеют возможности определить целесообразность данного мероприятия, а также планируемое место размещения источника бесперебойного электропитания.</w:t>
      </w:r>
    </w:p>
    <w:p w14:paraId="3EA1DFDD" w14:textId="77777777" w:rsidR="00453449" w:rsidRDefault="00453449" w:rsidP="00453449">
      <w:pPr>
        <w:jc w:val="both"/>
        <w:rPr>
          <w:sz w:val="28"/>
          <w:szCs w:val="28"/>
        </w:rPr>
      </w:pPr>
    </w:p>
    <w:p w14:paraId="6315EDB6" w14:textId="77777777" w:rsidR="00453449" w:rsidRDefault="00453449" w:rsidP="00453449">
      <w:pPr>
        <w:jc w:val="both"/>
        <w:rPr>
          <w:sz w:val="28"/>
          <w:szCs w:val="28"/>
        </w:rPr>
      </w:pPr>
    </w:p>
    <w:p w14:paraId="5B4D4372" w14:textId="77777777" w:rsidR="00453449" w:rsidRDefault="00453449" w:rsidP="00453449">
      <w:pPr>
        <w:jc w:val="both"/>
        <w:rPr>
          <w:sz w:val="28"/>
          <w:szCs w:val="28"/>
        </w:rPr>
      </w:pPr>
    </w:p>
    <w:p w14:paraId="3E214E92" w14:textId="77777777" w:rsidR="00453449" w:rsidRDefault="00453449" w:rsidP="00453449">
      <w:pPr>
        <w:jc w:val="both"/>
        <w:rPr>
          <w:sz w:val="28"/>
          <w:szCs w:val="28"/>
        </w:rPr>
        <w:sectPr w:rsidR="00453449" w:rsidSect="00163217">
          <w:headerReference w:type="default" r:id="rId22"/>
          <w:pgSz w:w="11906" w:h="16838"/>
          <w:pgMar w:top="992" w:right="851" w:bottom="1134" w:left="1276" w:header="709" w:footer="709" w:gutter="0"/>
          <w:cols w:space="708"/>
          <w:titlePg/>
          <w:docGrid w:linePitch="360"/>
        </w:sectPr>
      </w:pPr>
    </w:p>
    <w:p w14:paraId="1ED00EEF" w14:textId="77777777" w:rsidR="00453449" w:rsidRDefault="00453449" w:rsidP="00453449">
      <w:pPr>
        <w:contextualSpacing/>
        <w:jc w:val="right"/>
        <w:rPr>
          <w:sz w:val="28"/>
          <w:szCs w:val="28"/>
        </w:rPr>
      </w:pPr>
      <w:r>
        <w:rPr>
          <w:sz w:val="28"/>
          <w:szCs w:val="28"/>
        </w:rPr>
        <w:lastRenderedPageBreak/>
        <w:t>Таблица 3.</w:t>
      </w:r>
    </w:p>
    <w:p w14:paraId="2ED99CC6" w14:textId="77777777" w:rsidR="00453449" w:rsidRDefault="00453449" w:rsidP="00453449">
      <w:pPr>
        <w:jc w:val="center"/>
        <w:rPr>
          <w:sz w:val="28"/>
          <w:szCs w:val="28"/>
        </w:rPr>
      </w:pPr>
      <w:r w:rsidRPr="002B2CCA">
        <w:rPr>
          <w:sz w:val="28"/>
          <w:szCs w:val="28"/>
        </w:rPr>
        <w:t>Расчет сметной стоимости строительства</w:t>
      </w:r>
    </w:p>
    <w:tbl>
      <w:tblPr>
        <w:tblW w:w="5000" w:type="pct"/>
        <w:tblLook w:val="04A0" w:firstRow="1" w:lastRow="0" w:firstColumn="1" w:lastColumn="0" w:noHBand="0" w:noVBand="1"/>
      </w:tblPr>
      <w:tblGrid>
        <w:gridCol w:w="645"/>
        <w:gridCol w:w="6731"/>
        <w:gridCol w:w="1570"/>
        <w:gridCol w:w="1988"/>
        <w:gridCol w:w="1228"/>
        <w:gridCol w:w="1237"/>
        <w:gridCol w:w="1727"/>
      </w:tblGrid>
      <w:tr w:rsidR="00453449" w:rsidRPr="002B2CCA" w14:paraId="681DFEF3" w14:textId="77777777" w:rsidTr="00163217">
        <w:trPr>
          <w:trHeight w:val="458"/>
        </w:trPr>
        <w:tc>
          <w:tcPr>
            <w:tcW w:w="2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602960" w14:textId="77777777" w:rsidR="00453449" w:rsidRPr="002B2CCA" w:rsidRDefault="00453449" w:rsidP="00163217">
            <w:pPr>
              <w:jc w:val="center"/>
              <w:rPr>
                <w:color w:val="000000"/>
                <w:sz w:val="20"/>
                <w:szCs w:val="20"/>
              </w:rPr>
            </w:pPr>
            <w:r w:rsidRPr="002B2CCA">
              <w:rPr>
                <w:sz w:val="20"/>
                <w:szCs w:val="20"/>
              </w:rPr>
              <w:t>№ п/п</w:t>
            </w:r>
          </w:p>
        </w:tc>
        <w:tc>
          <w:tcPr>
            <w:tcW w:w="222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2032BA" w14:textId="77777777" w:rsidR="00453449" w:rsidRPr="002B2CCA" w:rsidRDefault="00453449" w:rsidP="00163217">
            <w:pPr>
              <w:jc w:val="center"/>
              <w:rPr>
                <w:color w:val="000000"/>
                <w:sz w:val="20"/>
                <w:szCs w:val="20"/>
              </w:rPr>
            </w:pPr>
            <w:r w:rsidRPr="002B2CCA">
              <w:rPr>
                <w:sz w:val="20"/>
                <w:szCs w:val="20"/>
              </w:rPr>
              <w:t>Наименование объекта</w:t>
            </w:r>
          </w:p>
        </w:tc>
        <w:tc>
          <w:tcPr>
            <w:tcW w:w="5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46BDF1" w14:textId="77777777" w:rsidR="00453449" w:rsidRPr="002B2CCA" w:rsidRDefault="00453449" w:rsidP="00163217">
            <w:pPr>
              <w:jc w:val="center"/>
              <w:rPr>
                <w:sz w:val="20"/>
                <w:szCs w:val="20"/>
              </w:rPr>
            </w:pPr>
            <w:r w:rsidRPr="002B2CCA">
              <w:rPr>
                <w:sz w:val="20"/>
                <w:szCs w:val="20"/>
              </w:rPr>
              <w:t xml:space="preserve">СМР, тыс. руб. </w:t>
            </w:r>
          </w:p>
        </w:tc>
        <w:tc>
          <w:tcPr>
            <w:tcW w:w="6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F1C57A" w14:textId="77777777" w:rsidR="00453449" w:rsidRPr="002B2CCA" w:rsidRDefault="00453449" w:rsidP="00163217">
            <w:pPr>
              <w:jc w:val="center"/>
              <w:rPr>
                <w:sz w:val="20"/>
                <w:szCs w:val="20"/>
              </w:rPr>
            </w:pPr>
            <w:r w:rsidRPr="002B2CCA">
              <w:rPr>
                <w:sz w:val="20"/>
                <w:szCs w:val="20"/>
              </w:rPr>
              <w:t xml:space="preserve">Оборудование, тыс. руб. </w:t>
            </w:r>
          </w:p>
        </w:tc>
        <w:tc>
          <w:tcPr>
            <w:tcW w:w="4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31CE23" w14:textId="77777777" w:rsidR="00453449" w:rsidRPr="002B2CCA" w:rsidRDefault="00453449" w:rsidP="00163217">
            <w:pPr>
              <w:jc w:val="center"/>
              <w:rPr>
                <w:sz w:val="20"/>
                <w:szCs w:val="20"/>
              </w:rPr>
            </w:pPr>
            <w:r w:rsidRPr="002B2CCA">
              <w:rPr>
                <w:sz w:val="20"/>
                <w:szCs w:val="20"/>
              </w:rPr>
              <w:t xml:space="preserve">ПИР, тыс. руб. </w:t>
            </w:r>
          </w:p>
        </w:tc>
        <w:tc>
          <w:tcPr>
            <w:tcW w:w="4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BDCF15" w14:textId="77777777" w:rsidR="00453449" w:rsidRPr="002B2CCA" w:rsidRDefault="00453449" w:rsidP="00163217">
            <w:pPr>
              <w:jc w:val="center"/>
              <w:rPr>
                <w:sz w:val="20"/>
                <w:szCs w:val="20"/>
              </w:rPr>
            </w:pPr>
            <w:r w:rsidRPr="002B2CCA">
              <w:rPr>
                <w:sz w:val="20"/>
                <w:szCs w:val="20"/>
              </w:rPr>
              <w:t xml:space="preserve">Прочие, тыс. руб. </w:t>
            </w:r>
          </w:p>
        </w:tc>
        <w:tc>
          <w:tcPr>
            <w:tcW w:w="5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E4593" w14:textId="77777777" w:rsidR="00453449" w:rsidRDefault="00453449" w:rsidP="00163217">
            <w:pPr>
              <w:jc w:val="center"/>
              <w:rPr>
                <w:sz w:val="20"/>
                <w:szCs w:val="20"/>
              </w:rPr>
            </w:pPr>
            <w:r w:rsidRPr="002B2CCA">
              <w:rPr>
                <w:sz w:val="20"/>
                <w:szCs w:val="20"/>
              </w:rPr>
              <w:t xml:space="preserve">Общая стоимость, </w:t>
            </w:r>
          </w:p>
          <w:p w14:paraId="207FF671" w14:textId="77777777" w:rsidR="00453449" w:rsidRPr="002B2CCA" w:rsidRDefault="00453449" w:rsidP="00163217">
            <w:pPr>
              <w:jc w:val="center"/>
              <w:rPr>
                <w:sz w:val="20"/>
                <w:szCs w:val="20"/>
              </w:rPr>
            </w:pPr>
            <w:r w:rsidRPr="002B2CCA">
              <w:rPr>
                <w:sz w:val="20"/>
                <w:szCs w:val="20"/>
              </w:rPr>
              <w:t xml:space="preserve">тыс. руб. </w:t>
            </w:r>
          </w:p>
        </w:tc>
      </w:tr>
      <w:tr w:rsidR="00453449" w:rsidRPr="002B2CCA" w14:paraId="41AB27A6" w14:textId="77777777" w:rsidTr="00163217">
        <w:trPr>
          <w:trHeight w:val="458"/>
        </w:trPr>
        <w:tc>
          <w:tcPr>
            <w:tcW w:w="213" w:type="pct"/>
            <w:vMerge/>
            <w:tcBorders>
              <w:top w:val="single" w:sz="4" w:space="0" w:color="auto"/>
              <w:left w:val="single" w:sz="4" w:space="0" w:color="auto"/>
              <w:bottom w:val="single" w:sz="4" w:space="0" w:color="000000"/>
              <w:right w:val="single" w:sz="4" w:space="0" w:color="auto"/>
            </w:tcBorders>
            <w:vAlign w:val="center"/>
            <w:hideMark/>
          </w:tcPr>
          <w:p w14:paraId="61CAAF6E" w14:textId="77777777" w:rsidR="00453449" w:rsidRPr="002B2CCA" w:rsidRDefault="00453449" w:rsidP="00163217">
            <w:pPr>
              <w:rPr>
                <w:color w:val="000000"/>
                <w:sz w:val="20"/>
                <w:szCs w:val="20"/>
              </w:rPr>
            </w:pPr>
          </w:p>
        </w:tc>
        <w:tc>
          <w:tcPr>
            <w:tcW w:w="2225" w:type="pct"/>
            <w:vMerge/>
            <w:tcBorders>
              <w:top w:val="single" w:sz="4" w:space="0" w:color="auto"/>
              <w:left w:val="single" w:sz="4" w:space="0" w:color="auto"/>
              <w:bottom w:val="single" w:sz="4" w:space="0" w:color="000000"/>
              <w:right w:val="single" w:sz="4" w:space="0" w:color="auto"/>
            </w:tcBorders>
            <w:vAlign w:val="center"/>
            <w:hideMark/>
          </w:tcPr>
          <w:p w14:paraId="37B8F22B" w14:textId="77777777" w:rsidR="00453449" w:rsidRPr="002B2CCA" w:rsidRDefault="00453449" w:rsidP="00163217">
            <w:pPr>
              <w:rPr>
                <w:color w:val="000000"/>
                <w:sz w:val="20"/>
                <w:szCs w:val="20"/>
              </w:rPr>
            </w:pPr>
          </w:p>
        </w:tc>
        <w:tc>
          <w:tcPr>
            <w:tcW w:w="519" w:type="pct"/>
            <w:vMerge/>
            <w:tcBorders>
              <w:top w:val="single" w:sz="4" w:space="0" w:color="auto"/>
              <w:left w:val="single" w:sz="4" w:space="0" w:color="auto"/>
              <w:bottom w:val="single" w:sz="4" w:space="0" w:color="000000"/>
              <w:right w:val="single" w:sz="4" w:space="0" w:color="auto"/>
            </w:tcBorders>
            <w:vAlign w:val="center"/>
            <w:hideMark/>
          </w:tcPr>
          <w:p w14:paraId="4D2F21FA" w14:textId="77777777" w:rsidR="00453449" w:rsidRPr="002B2CCA" w:rsidRDefault="00453449" w:rsidP="00163217">
            <w:pPr>
              <w:rPr>
                <w:sz w:val="20"/>
                <w:szCs w:val="20"/>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14:paraId="2437632A" w14:textId="77777777" w:rsidR="00453449" w:rsidRPr="002B2CCA" w:rsidRDefault="00453449" w:rsidP="00163217">
            <w:pPr>
              <w:rPr>
                <w:sz w:val="20"/>
                <w:szCs w:val="20"/>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7BE418F2" w14:textId="77777777" w:rsidR="00453449" w:rsidRPr="002B2CCA" w:rsidRDefault="00453449" w:rsidP="00163217">
            <w:pPr>
              <w:rPr>
                <w:sz w:val="20"/>
                <w:szCs w:val="20"/>
              </w:rPr>
            </w:pPr>
          </w:p>
        </w:tc>
        <w:tc>
          <w:tcPr>
            <w:tcW w:w="409" w:type="pct"/>
            <w:vMerge/>
            <w:tcBorders>
              <w:top w:val="single" w:sz="4" w:space="0" w:color="auto"/>
              <w:left w:val="single" w:sz="4" w:space="0" w:color="auto"/>
              <w:bottom w:val="single" w:sz="4" w:space="0" w:color="000000"/>
              <w:right w:val="single" w:sz="4" w:space="0" w:color="auto"/>
            </w:tcBorders>
            <w:vAlign w:val="center"/>
            <w:hideMark/>
          </w:tcPr>
          <w:p w14:paraId="789E022F" w14:textId="77777777" w:rsidR="00453449" w:rsidRPr="002B2CCA" w:rsidRDefault="00453449" w:rsidP="00163217">
            <w:pPr>
              <w:rPr>
                <w:sz w:val="20"/>
                <w:szCs w:val="20"/>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14:paraId="60C6B218" w14:textId="77777777" w:rsidR="00453449" w:rsidRPr="002B2CCA" w:rsidRDefault="00453449" w:rsidP="00163217">
            <w:pPr>
              <w:rPr>
                <w:sz w:val="20"/>
                <w:szCs w:val="20"/>
              </w:rPr>
            </w:pPr>
          </w:p>
        </w:tc>
      </w:tr>
      <w:tr w:rsidR="00453449" w:rsidRPr="002B2CCA" w14:paraId="72CFE066" w14:textId="77777777" w:rsidTr="00163217">
        <w:trPr>
          <w:trHeight w:val="27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5E1CD87B" w14:textId="77777777" w:rsidR="00453449" w:rsidRPr="002B2CCA" w:rsidRDefault="00453449" w:rsidP="00163217">
            <w:pPr>
              <w:jc w:val="center"/>
              <w:rPr>
                <w:color w:val="000000"/>
                <w:sz w:val="20"/>
                <w:szCs w:val="20"/>
              </w:rPr>
            </w:pPr>
            <w:r w:rsidRPr="002B2CCA">
              <w:rPr>
                <w:color w:val="000000"/>
                <w:sz w:val="20"/>
                <w:szCs w:val="20"/>
              </w:rPr>
              <w:t>1</w:t>
            </w:r>
          </w:p>
        </w:tc>
        <w:tc>
          <w:tcPr>
            <w:tcW w:w="4787" w:type="pct"/>
            <w:gridSpan w:val="6"/>
            <w:tcBorders>
              <w:top w:val="single" w:sz="4" w:space="0" w:color="auto"/>
              <w:left w:val="nil"/>
              <w:bottom w:val="single" w:sz="4" w:space="0" w:color="auto"/>
              <w:right w:val="single" w:sz="4" w:space="0" w:color="000000"/>
            </w:tcBorders>
            <w:shd w:val="clear" w:color="auto" w:fill="auto"/>
            <w:vAlign w:val="center"/>
            <w:hideMark/>
          </w:tcPr>
          <w:p w14:paraId="13A9C3F9" w14:textId="77777777" w:rsidR="00453449" w:rsidRPr="002B2CCA" w:rsidRDefault="00453449" w:rsidP="00163217">
            <w:pPr>
              <w:rPr>
                <w:color w:val="000000"/>
                <w:sz w:val="20"/>
                <w:szCs w:val="20"/>
              </w:rPr>
            </w:pPr>
            <w:r w:rsidRPr="002B2CCA">
              <w:rPr>
                <w:color w:val="000000"/>
                <w:sz w:val="20"/>
                <w:szCs w:val="20"/>
              </w:rPr>
              <w:t xml:space="preserve">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w:t>
            </w:r>
            <w:proofErr w:type="spellStart"/>
            <w:r w:rsidRPr="002B2CCA">
              <w:rPr>
                <w:color w:val="000000"/>
                <w:sz w:val="20"/>
                <w:szCs w:val="20"/>
              </w:rPr>
              <w:t>кВ</w:t>
            </w:r>
            <w:proofErr w:type="spellEnd"/>
            <w:r w:rsidRPr="002B2CCA">
              <w:rPr>
                <w:color w:val="000000"/>
                <w:sz w:val="20"/>
                <w:szCs w:val="20"/>
              </w:rPr>
              <w:t xml:space="preserve"> Междуреченская-тяговая до ДС ЦУС ТСО</w:t>
            </w:r>
          </w:p>
        </w:tc>
      </w:tr>
      <w:tr w:rsidR="00453449" w:rsidRPr="002B2CCA" w14:paraId="6D2288E4" w14:textId="77777777" w:rsidTr="00163217">
        <w:trPr>
          <w:trHeight w:val="138"/>
        </w:trPr>
        <w:tc>
          <w:tcPr>
            <w:tcW w:w="213" w:type="pct"/>
            <w:vMerge w:val="restart"/>
            <w:tcBorders>
              <w:top w:val="nil"/>
              <w:left w:val="single" w:sz="4" w:space="0" w:color="auto"/>
              <w:right w:val="single" w:sz="4" w:space="0" w:color="auto"/>
            </w:tcBorders>
            <w:shd w:val="clear" w:color="auto" w:fill="auto"/>
            <w:vAlign w:val="center"/>
            <w:hideMark/>
          </w:tcPr>
          <w:p w14:paraId="2BE0AB0F" w14:textId="77777777" w:rsidR="00453449" w:rsidRPr="002B2CCA" w:rsidRDefault="00453449" w:rsidP="00163217">
            <w:pPr>
              <w:jc w:val="center"/>
              <w:rPr>
                <w:color w:val="000000"/>
                <w:sz w:val="20"/>
                <w:szCs w:val="20"/>
              </w:rPr>
            </w:pPr>
            <w:r w:rsidRPr="002B2CCA">
              <w:rPr>
                <w:color w:val="000000"/>
                <w:sz w:val="20"/>
                <w:szCs w:val="20"/>
              </w:rPr>
              <w:t> </w:t>
            </w:r>
          </w:p>
          <w:p w14:paraId="650F179E" w14:textId="77777777" w:rsidR="00453449" w:rsidRPr="002B2CCA" w:rsidRDefault="00453449" w:rsidP="00163217">
            <w:pPr>
              <w:jc w:val="center"/>
              <w:rPr>
                <w:color w:val="000000"/>
                <w:sz w:val="20"/>
                <w:szCs w:val="20"/>
              </w:rPr>
            </w:pPr>
            <w:r w:rsidRPr="002B2CCA">
              <w:rPr>
                <w:color w:val="000000"/>
                <w:sz w:val="20"/>
                <w:szCs w:val="20"/>
              </w:rPr>
              <w:t> </w:t>
            </w:r>
          </w:p>
        </w:tc>
        <w:tc>
          <w:tcPr>
            <w:tcW w:w="2225" w:type="pct"/>
            <w:tcBorders>
              <w:top w:val="nil"/>
              <w:left w:val="nil"/>
              <w:bottom w:val="single" w:sz="4" w:space="0" w:color="auto"/>
              <w:right w:val="single" w:sz="4" w:space="0" w:color="auto"/>
            </w:tcBorders>
            <w:shd w:val="clear" w:color="auto" w:fill="auto"/>
            <w:vAlign w:val="center"/>
            <w:hideMark/>
          </w:tcPr>
          <w:p w14:paraId="0F09F8F2" w14:textId="77777777" w:rsidR="00453449" w:rsidRPr="002B2CCA" w:rsidRDefault="00453449" w:rsidP="00163217">
            <w:pPr>
              <w:rPr>
                <w:sz w:val="20"/>
                <w:szCs w:val="20"/>
              </w:rPr>
            </w:pPr>
            <w:r w:rsidRPr="002B2CCA">
              <w:rPr>
                <w:sz w:val="20"/>
                <w:szCs w:val="20"/>
              </w:rPr>
              <w:t xml:space="preserve">Объект аналог "Техническое перевооружение </w:t>
            </w:r>
            <w:proofErr w:type="spellStart"/>
            <w:r w:rsidRPr="002B2CCA">
              <w:rPr>
                <w:sz w:val="20"/>
                <w:szCs w:val="20"/>
              </w:rPr>
              <w:t>двухцепной</w:t>
            </w:r>
            <w:proofErr w:type="spellEnd"/>
            <w:r w:rsidRPr="002B2CCA">
              <w:rPr>
                <w:sz w:val="20"/>
                <w:szCs w:val="20"/>
              </w:rPr>
              <w:t xml:space="preserve"> ВЛ 110 </w:t>
            </w:r>
            <w:proofErr w:type="spellStart"/>
            <w:r w:rsidRPr="002B2CCA">
              <w:rPr>
                <w:sz w:val="20"/>
                <w:szCs w:val="20"/>
              </w:rPr>
              <w:t>кВ</w:t>
            </w:r>
            <w:proofErr w:type="spellEnd"/>
            <w:r w:rsidRPr="002B2CCA">
              <w:rPr>
                <w:sz w:val="20"/>
                <w:szCs w:val="20"/>
              </w:rPr>
              <w:t xml:space="preserve"> </w:t>
            </w:r>
            <w:proofErr w:type="spellStart"/>
            <w:r w:rsidRPr="002B2CCA">
              <w:rPr>
                <w:sz w:val="20"/>
                <w:szCs w:val="20"/>
              </w:rPr>
              <w:t>Мысковская</w:t>
            </w:r>
            <w:proofErr w:type="spellEnd"/>
            <w:r w:rsidRPr="002B2CCA">
              <w:rPr>
                <w:sz w:val="20"/>
                <w:szCs w:val="20"/>
              </w:rPr>
              <w:t xml:space="preserve"> – Междуреченская I,  II цепи (1952г./1958г.) с отпайками с  заменой провода , дефектной арматуры и изоляции» (выдержка из ССР Гл.1-12, смета 05-01-01) 18,479 км (в ценах на 01.01.2000)</w:t>
            </w:r>
          </w:p>
        </w:tc>
        <w:tc>
          <w:tcPr>
            <w:tcW w:w="519" w:type="pct"/>
            <w:tcBorders>
              <w:top w:val="nil"/>
              <w:left w:val="nil"/>
              <w:bottom w:val="single" w:sz="4" w:space="0" w:color="auto"/>
              <w:right w:val="single" w:sz="4" w:space="0" w:color="auto"/>
            </w:tcBorders>
            <w:shd w:val="clear" w:color="auto" w:fill="auto"/>
            <w:vAlign w:val="center"/>
            <w:hideMark/>
          </w:tcPr>
          <w:p w14:paraId="0CA008A6" w14:textId="77777777" w:rsidR="00453449" w:rsidRPr="002B2CCA" w:rsidRDefault="00453449" w:rsidP="00163217">
            <w:pPr>
              <w:jc w:val="center"/>
              <w:rPr>
                <w:color w:val="000000"/>
                <w:sz w:val="20"/>
                <w:szCs w:val="20"/>
              </w:rPr>
            </w:pPr>
            <w:r w:rsidRPr="002B2CCA">
              <w:rPr>
                <w:color w:val="000000"/>
                <w:sz w:val="20"/>
                <w:szCs w:val="20"/>
              </w:rPr>
              <w:t>1 132,37</w:t>
            </w:r>
          </w:p>
        </w:tc>
        <w:tc>
          <w:tcPr>
            <w:tcW w:w="657" w:type="pct"/>
            <w:tcBorders>
              <w:top w:val="nil"/>
              <w:left w:val="nil"/>
              <w:bottom w:val="single" w:sz="4" w:space="0" w:color="auto"/>
              <w:right w:val="single" w:sz="4" w:space="0" w:color="auto"/>
            </w:tcBorders>
            <w:shd w:val="clear" w:color="auto" w:fill="auto"/>
            <w:vAlign w:val="center"/>
            <w:hideMark/>
          </w:tcPr>
          <w:p w14:paraId="72788CA3" w14:textId="77777777" w:rsidR="00453449" w:rsidRPr="002B2CCA" w:rsidRDefault="00453449" w:rsidP="00163217">
            <w:pPr>
              <w:jc w:val="center"/>
              <w:rPr>
                <w:color w:val="000000"/>
                <w:sz w:val="20"/>
                <w:szCs w:val="20"/>
              </w:rPr>
            </w:pPr>
            <w:r w:rsidRPr="002B2CCA">
              <w:rPr>
                <w:color w:val="000000"/>
                <w:sz w:val="20"/>
                <w:szCs w:val="20"/>
              </w:rPr>
              <w:t>1,12</w:t>
            </w:r>
          </w:p>
        </w:tc>
        <w:tc>
          <w:tcPr>
            <w:tcW w:w="406" w:type="pct"/>
            <w:tcBorders>
              <w:top w:val="nil"/>
              <w:left w:val="nil"/>
              <w:bottom w:val="single" w:sz="4" w:space="0" w:color="auto"/>
              <w:right w:val="single" w:sz="4" w:space="0" w:color="auto"/>
            </w:tcBorders>
            <w:shd w:val="clear" w:color="auto" w:fill="auto"/>
            <w:vAlign w:val="center"/>
            <w:hideMark/>
          </w:tcPr>
          <w:p w14:paraId="15B83C3C" w14:textId="77777777" w:rsidR="00453449" w:rsidRPr="002B2CCA" w:rsidRDefault="00453449" w:rsidP="00163217">
            <w:pPr>
              <w:jc w:val="center"/>
              <w:rPr>
                <w:color w:val="000000"/>
                <w:sz w:val="20"/>
                <w:szCs w:val="20"/>
              </w:rPr>
            </w:pPr>
            <w:r w:rsidRPr="002B2CCA">
              <w:rPr>
                <w:color w:val="000000"/>
                <w:sz w:val="20"/>
                <w:szCs w:val="20"/>
              </w:rPr>
              <w:t>109,53</w:t>
            </w:r>
          </w:p>
        </w:tc>
        <w:tc>
          <w:tcPr>
            <w:tcW w:w="409" w:type="pct"/>
            <w:tcBorders>
              <w:top w:val="nil"/>
              <w:left w:val="nil"/>
              <w:bottom w:val="single" w:sz="4" w:space="0" w:color="auto"/>
              <w:right w:val="single" w:sz="4" w:space="0" w:color="auto"/>
            </w:tcBorders>
            <w:shd w:val="clear" w:color="auto" w:fill="auto"/>
            <w:vAlign w:val="center"/>
            <w:hideMark/>
          </w:tcPr>
          <w:p w14:paraId="57EB7661" w14:textId="77777777" w:rsidR="00453449" w:rsidRPr="002B2CCA" w:rsidRDefault="00453449" w:rsidP="00163217">
            <w:pPr>
              <w:jc w:val="center"/>
              <w:rPr>
                <w:color w:val="000000"/>
                <w:sz w:val="20"/>
                <w:szCs w:val="20"/>
              </w:rPr>
            </w:pPr>
            <w:r w:rsidRPr="002B2CCA">
              <w:rPr>
                <w:color w:val="000000"/>
                <w:sz w:val="20"/>
                <w:szCs w:val="20"/>
              </w:rPr>
              <w:t>0,00</w:t>
            </w:r>
          </w:p>
        </w:tc>
        <w:tc>
          <w:tcPr>
            <w:tcW w:w="571" w:type="pct"/>
            <w:tcBorders>
              <w:top w:val="nil"/>
              <w:left w:val="nil"/>
              <w:bottom w:val="single" w:sz="4" w:space="0" w:color="auto"/>
              <w:right w:val="single" w:sz="4" w:space="0" w:color="auto"/>
            </w:tcBorders>
            <w:shd w:val="clear" w:color="auto" w:fill="auto"/>
            <w:vAlign w:val="center"/>
            <w:hideMark/>
          </w:tcPr>
          <w:p w14:paraId="7F2943FF" w14:textId="77777777" w:rsidR="00453449" w:rsidRPr="002B2CCA" w:rsidRDefault="00453449" w:rsidP="00163217">
            <w:pPr>
              <w:jc w:val="center"/>
              <w:rPr>
                <w:color w:val="000000"/>
                <w:sz w:val="20"/>
                <w:szCs w:val="20"/>
              </w:rPr>
            </w:pPr>
            <w:r w:rsidRPr="002B2CCA">
              <w:rPr>
                <w:color w:val="000000"/>
                <w:sz w:val="20"/>
                <w:szCs w:val="20"/>
              </w:rPr>
              <w:t>1 243,02</w:t>
            </w:r>
          </w:p>
        </w:tc>
      </w:tr>
      <w:tr w:rsidR="00453449" w:rsidRPr="002B2CCA" w14:paraId="0F638F10" w14:textId="77777777" w:rsidTr="00163217">
        <w:trPr>
          <w:trHeight w:val="70"/>
        </w:trPr>
        <w:tc>
          <w:tcPr>
            <w:tcW w:w="213" w:type="pct"/>
            <w:vMerge/>
            <w:tcBorders>
              <w:left w:val="single" w:sz="4" w:space="0" w:color="auto"/>
              <w:bottom w:val="single" w:sz="4" w:space="0" w:color="auto"/>
              <w:right w:val="single" w:sz="4" w:space="0" w:color="auto"/>
            </w:tcBorders>
            <w:shd w:val="clear" w:color="auto" w:fill="auto"/>
            <w:vAlign w:val="center"/>
            <w:hideMark/>
          </w:tcPr>
          <w:p w14:paraId="60EA8B63" w14:textId="77777777" w:rsidR="00453449" w:rsidRPr="002B2CCA" w:rsidRDefault="00453449" w:rsidP="00163217">
            <w:pPr>
              <w:jc w:val="center"/>
              <w:rPr>
                <w:color w:val="000000"/>
                <w:sz w:val="20"/>
                <w:szCs w:val="20"/>
              </w:rPr>
            </w:pPr>
          </w:p>
        </w:tc>
        <w:tc>
          <w:tcPr>
            <w:tcW w:w="2225" w:type="pct"/>
            <w:tcBorders>
              <w:top w:val="nil"/>
              <w:left w:val="nil"/>
              <w:bottom w:val="single" w:sz="4" w:space="0" w:color="auto"/>
              <w:right w:val="single" w:sz="4" w:space="0" w:color="auto"/>
            </w:tcBorders>
            <w:shd w:val="clear" w:color="auto" w:fill="auto"/>
            <w:vAlign w:val="center"/>
            <w:hideMark/>
          </w:tcPr>
          <w:p w14:paraId="20F238D9" w14:textId="77777777" w:rsidR="00453449" w:rsidRPr="002B2CCA" w:rsidRDefault="00453449" w:rsidP="00163217">
            <w:pPr>
              <w:rPr>
                <w:color w:val="000000"/>
                <w:sz w:val="20"/>
                <w:szCs w:val="20"/>
              </w:rPr>
            </w:pPr>
            <w:r w:rsidRPr="002B2CCA">
              <w:rPr>
                <w:color w:val="000000"/>
                <w:sz w:val="20"/>
                <w:szCs w:val="20"/>
              </w:rPr>
              <w:t>Стоимость 1 км (в ценах на 01.01.2000)</w:t>
            </w:r>
          </w:p>
        </w:tc>
        <w:tc>
          <w:tcPr>
            <w:tcW w:w="519" w:type="pct"/>
            <w:tcBorders>
              <w:top w:val="nil"/>
              <w:left w:val="nil"/>
              <w:bottom w:val="single" w:sz="4" w:space="0" w:color="auto"/>
              <w:right w:val="single" w:sz="4" w:space="0" w:color="auto"/>
            </w:tcBorders>
            <w:shd w:val="clear" w:color="auto" w:fill="auto"/>
            <w:vAlign w:val="center"/>
            <w:hideMark/>
          </w:tcPr>
          <w:p w14:paraId="077B952F" w14:textId="77777777" w:rsidR="00453449" w:rsidRPr="002B2CCA" w:rsidRDefault="00453449" w:rsidP="00163217">
            <w:pPr>
              <w:jc w:val="center"/>
              <w:rPr>
                <w:color w:val="000000"/>
                <w:sz w:val="20"/>
                <w:szCs w:val="20"/>
              </w:rPr>
            </w:pPr>
            <w:r w:rsidRPr="002B2CCA">
              <w:rPr>
                <w:color w:val="000000"/>
                <w:sz w:val="20"/>
                <w:szCs w:val="20"/>
              </w:rPr>
              <w:t>61,28</w:t>
            </w:r>
          </w:p>
        </w:tc>
        <w:tc>
          <w:tcPr>
            <w:tcW w:w="657" w:type="pct"/>
            <w:tcBorders>
              <w:top w:val="nil"/>
              <w:left w:val="nil"/>
              <w:bottom w:val="single" w:sz="4" w:space="0" w:color="auto"/>
              <w:right w:val="single" w:sz="4" w:space="0" w:color="auto"/>
            </w:tcBorders>
            <w:shd w:val="clear" w:color="auto" w:fill="auto"/>
            <w:vAlign w:val="center"/>
            <w:hideMark/>
          </w:tcPr>
          <w:p w14:paraId="2B16CFF7" w14:textId="77777777" w:rsidR="00453449" w:rsidRPr="002B2CCA" w:rsidRDefault="00453449" w:rsidP="00163217">
            <w:pPr>
              <w:jc w:val="center"/>
              <w:rPr>
                <w:color w:val="000000"/>
                <w:sz w:val="20"/>
                <w:szCs w:val="20"/>
              </w:rPr>
            </w:pPr>
            <w:r w:rsidRPr="002B2CCA">
              <w:rPr>
                <w:color w:val="000000"/>
                <w:sz w:val="20"/>
                <w:szCs w:val="20"/>
              </w:rPr>
              <w:t>0,06</w:t>
            </w:r>
          </w:p>
        </w:tc>
        <w:tc>
          <w:tcPr>
            <w:tcW w:w="406" w:type="pct"/>
            <w:tcBorders>
              <w:top w:val="nil"/>
              <w:left w:val="nil"/>
              <w:bottom w:val="single" w:sz="4" w:space="0" w:color="auto"/>
              <w:right w:val="single" w:sz="4" w:space="0" w:color="auto"/>
            </w:tcBorders>
            <w:shd w:val="clear" w:color="auto" w:fill="auto"/>
            <w:vAlign w:val="center"/>
            <w:hideMark/>
          </w:tcPr>
          <w:p w14:paraId="253510CC" w14:textId="77777777" w:rsidR="00453449" w:rsidRPr="002B2CCA" w:rsidRDefault="00453449" w:rsidP="00163217">
            <w:pPr>
              <w:jc w:val="center"/>
              <w:rPr>
                <w:color w:val="000000"/>
                <w:sz w:val="20"/>
                <w:szCs w:val="20"/>
              </w:rPr>
            </w:pPr>
            <w:r w:rsidRPr="002B2CCA">
              <w:rPr>
                <w:color w:val="000000"/>
                <w:sz w:val="20"/>
                <w:szCs w:val="20"/>
              </w:rPr>
              <w:t>5,93</w:t>
            </w:r>
          </w:p>
        </w:tc>
        <w:tc>
          <w:tcPr>
            <w:tcW w:w="409" w:type="pct"/>
            <w:tcBorders>
              <w:top w:val="nil"/>
              <w:left w:val="nil"/>
              <w:bottom w:val="single" w:sz="4" w:space="0" w:color="auto"/>
              <w:right w:val="single" w:sz="4" w:space="0" w:color="auto"/>
            </w:tcBorders>
            <w:shd w:val="clear" w:color="auto" w:fill="auto"/>
            <w:vAlign w:val="center"/>
            <w:hideMark/>
          </w:tcPr>
          <w:p w14:paraId="7FD22252" w14:textId="77777777" w:rsidR="00453449" w:rsidRPr="002B2CCA" w:rsidRDefault="00453449" w:rsidP="00163217">
            <w:pPr>
              <w:jc w:val="center"/>
              <w:rPr>
                <w:color w:val="000000"/>
                <w:sz w:val="20"/>
                <w:szCs w:val="20"/>
              </w:rPr>
            </w:pPr>
            <w:r w:rsidRPr="002B2CCA">
              <w:rPr>
                <w:color w:val="000000"/>
                <w:sz w:val="20"/>
                <w:szCs w:val="20"/>
              </w:rPr>
              <w:t>0,00</w:t>
            </w:r>
          </w:p>
        </w:tc>
        <w:tc>
          <w:tcPr>
            <w:tcW w:w="571" w:type="pct"/>
            <w:tcBorders>
              <w:top w:val="nil"/>
              <w:left w:val="nil"/>
              <w:bottom w:val="single" w:sz="4" w:space="0" w:color="auto"/>
              <w:right w:val="single" w:sz="4" w:space="0" w:color="auto"/>
            </w:tcBorders>
            <w:shd w:val="clear" w:color="auto" w:fill="auto"/>
            <w:vAlign w:val="center"/>
            <w:hideMark/>
          </w:tcPr>
          <w:p w14:paraId="3B7B972E" w14:textId="77777777" w:rsidR="00453449" w:rsidRPr="002B2CCA" w:rsidRDefault="00453449" w:rsidP="00163217">
            <w:pPr>
              <w:jc w:val="center"/>
              <w:rPr>
                <w:color w:val="000000"/>
                <w:sz w:val="20"/>
                <w:szCs w:val="20"/>
              </w:rPr>
            </w:pPr>
            <w:r w:rsidRPr="002B2CCA">
              <w:rPr>
                <w:color w:val="000000"/>
                <w:sz w:val="20"/>
                <w:szCs w:val="20"/>
              </w:rPr>
              <w:t>67,27</w:t>
            </w:r>
          </w:p>
        </w:tc>
      </w:tr>
      <w:tr w:rsidR="00453449" w:rsidRPr="002B2CCA" w14:paraId="5090870A" w14:textId="77777777" w:rsidTr="00163217">
        <w:trPr>
          <w:trHeight w:val="70"/>
        </w:trPr>
        <w:tc>
          <w:tcPr>
            <w:tcW w:w="213" w:type="pct"/>
            <w:tcBorders>
              <w:top w:val="nil"/>
              <w:left w:val="single" w:sz="4" w:space="0" w:color="auto"/>
              <w:bottom w:val="single" w:sz="4" w:space="0" w:color="auto"/>
              <w:right w:val="single" w:sz="4" w:space="0" w:color="auto"/>
            </w:tcBorders>
            <w:shd w:val="clear" w:color="auto" w:fill="auto"/>
            <w:vAlign w:val="center"/>
            <w:hideMark/>
          </w:tcPr>
          <w:p w14:paraId="797419FF" w14:textId="77777777" w:rsidR="00453449" w:rsidRPr="002B2CCA" w:rsidRDefault="00453449" w:rsidP="00163217">
            <w:pPr>
              <w:jc w:val="center"/>
              <w:rPr>
                <w:color w:val="000000"/>
                <w:sz w:val="20"/>
                <w:szCs w:val="20"/>
              </w:rPr>
            </w:pPr>
          </w:p>
        </w:tc>
        <w:tc>
          <w:tcPr>
            <w:tcW w:w="4787" w:type="pct"/>
            <w:gridSpan w:val="6"/>
            <w:tcBorders>
              <w:top w:val="single" w:sz="4" w:space="0" w:color="auto"/>
              <w:left w:val="nil"/>
              <w:bottom w:val="single" w:sz="4" w:space="0" w:color="auto"/>
              <w:right w:val="single" w:sz="4" w:space="0" w:color="000000"/>
            </w:tcBorders>
            <w:shd w:val="clear" w:color="auto" w:fill="auto"/>
            <w:vAlign w:val="center"/>
            <w:hideMark/>
          </w:tcPr>
          <w:p w14:paraId="76164CE3" w14:textId="77777777" w:rsidR="00453449" w:rsidRPr="002B2CCA" w:rsidRDefault="00453449" w:rsidP="00163217">
            <w:pPr>
              <w:rPr>
                <w:color w:val="000000"/>
                <w:sz w:val="20"/>
                <w:szCs w:val="20"/>
              </w:rPr>
            </w:pPr>
            <w:r w:rsidRPr="002B2CCA">
              <w:rPr>
                <w:color w:val="000000"/>
                <w:sz w:val="20"/>
                <w:szCs w:val="20"/>
              </w:rPr>
              <w:t>Пересчет стоимости на протяженность 5,8 км</w:t>
            </w:r>
          </w:p>
        </w:tc>
      </w:tr>
      <w:tr w:rsidR="00453449" w:rsidRPr="002B2CCA" w14:paraId="6FF7C608" w14:textId="77777777" w:rsidTr="00163217">
        <w:trPr>
          <w:trHeight w:val="994"/>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53997E19" w14:textId="77777777" w:rsidR="00453449" w:rsidRPr="002B2CCA" w:rsidRDefault="00453449" w:rsidP="00163217">
            <w:pPr>
              <w:jc w:val="center"/>
              <w:rPr>
                <w:color w:val="000000"/>
                <w:sz w:val="20"/>
                <w:szCs w:val="20"/>
              </w:rPr>
            </w:pPr>
            <w:r w:rsidRPr="002B2CCA">
              <w:rPr>
                <w:color w:val="000000"/>
                <w:sz w:val="20"/>
                <w:szCs w:val="20"/>
              </w:rPr>
              <w:t>2</w:t>
            </w:r>
          </w:p>
        </w:tc>
        <w:tc>
          <w:tcPr>
            <w:tcW w:w="2225" w:type="pct"/>
            <w:tcBorders>
              <w:top w:val="nil"/>
              <w:left w:val="nil"/>
              <w:bottom w:val="single" w:sz="4" w:space="0" w:color="auto"/>
              <w:right w:val="single" w:sz="4" w:space="0" w:color="auto"/>
            </w:tcBorders>
            <w:shd w:val="clear" w:color="auto" w:fill="auto"/>
            <w:vAlign w:val="center"/>
            <w:hideMark/>
          </w:tcPr>
          <w:p w14:paraId="42875B66" w14:textId="77777777" w:rsidR="00453449" w:rsidRPr="002B2CCA" w:rsidRDefault="00453449" w:rsidP="00163217">
            <w:pPr>
              <w:rPr>
                <w:sz w:val="20"/>
                <w:szCs w:val="20"/>
              </w:rPr>
            </w:pPr>
            <w:r w:rsidRPr="002B2CCA">
              <w:rPr>
                <w:sz w:val="20"/>
                <w:szCs w:val="20"/>
              </w:rPr>
              <w:t xml:space="preserve"> Организовать для сбора и передачи телеинформации в ДС ЦУС ТСО и реализации дистанционного ввода графиков временного отключения потребления из ДС ЦУС ТСО два независимых канала связи, исключающих возможность одновременного отказа (вывода из работы) по общей причине, от ПС 110 </w:t>
            </w:r>
            <w:proofErr w:type="spellStart"/>
            <w:r w:rsidRPr="002B2CCA">
              <w:rPr>
                <w:sz w:val="20"/>
                <w:szCs w:val="20"/>
              </w:rPr>
              <w:t>кВ</w:t>
            </w:r>
            <w:proofErr w:type="spellEnd"/>
            <w:r w:rsidRPr="002B2CCA">
              <w:rPr>
                <w:sz w:val="20"/>
                <w:szCs w:val="20"/>
              </w:rPr>
              <w:t xml:space="preserve"> Дуброво-тяговая до ДС ЦУС ТСО</w:t>
            </w:r>
            <w:r w:rsidRPr="002B2CCA">
              <w:rPr>
                <w:color w:val="FF0000"/>
                <w:sz w:val="20"/>
                <w:szCs w:val="20"/>
              </w:rPr>
              <w:t xml:space="preserve"> </w:t>
            </w:r>
            <w:r w:rsidRPr="002B2CCA">
              <w:rPr>
                <w:b/>
                <w:sz w:val="20"/>
                <w:szCs w:val="20"/>
              </w:rPr>
              <w:t>5,8</w:t>
            </w:r>
            <w:r w:rsidRPr="002B2CCA">
              <w:rPr>
                <w:sz w:val="20"/>
                <w:szCs w:val="20"/>
              </w:rPr>
              <w:t xml:space="preserve"> км (в ценах на 01.01.2000)</w:t>
            </w:r>
          </w:p>
        </w:tc>
        <w:tc>
          <w:tcPr>
            <w:tcW w:w="519" w:type="pct"/>
            <w:tcBorders>
              <w:top w:val="nil"/>
              <w:left w:val="nil"/>
              <w:bottom w:val="single" w:sz="4" w:space="0" w:color="auto"/>
              <w:right w:val="single" w:sz="4" w:space="0" w:color="auto"/>
            </w:tcBorders>
            <w:shd w:val="clear" w:color="auto" w:fill="auto"/>
            <w:noWrap/>
            <w:vAlign w:val="center"/>
            <w:hideMark/>
          </w:tcPr>
          <w:p w14:paraId="5DCA3B7C" w14:textId="77777777" w:rsidR="00453449" w:rsidRPr="002B2CCA" w:rsidRDefault="00453449" w:rsidP="00163217">
            <w:pPr>
              <w:jc w:val="center"/>
              <w:rPr>
                <w:color w:val="000000"/>
                <w:sz w:val="20"/>
                <w:szCs w:val="20"/>
              </w:rPr>
            </w:pPr>
            <w:r w:rsidRPr="002B2CCA">
              <w:rPr>
                <w:color w:val="000000"/>
                <w:sz w:val="20"/>
                <w:szCs w:val="20"/>
              </w:rPr>
              <w:t>355,42</w:t>
            </w:r>
          </w:p>
        </w:tc>
        <w:tc>
          <w:tcPr>
            <w:tcW w:w="657" w:type="pct"/>
            <w:tcBorders>
              <w:top w:val="nil"/>
              <w:left w:val="nil"/>
              <w:bottom w:val="single" w:sz="4" w:space="0" w:color="auto"/>
              <w:right w:val="single" w:sz="4" w:space="0" w:color="auto"/>
            </w:tcBorders>
            <w:shd w:val="clear" w:color="auto" w:fill="auto"/>
            <w:noWrap/>
            <w:vAlign w:val="center"/>
            <w:hideMark/>
          </w:tcPr>
          <w:p w14:paraId="3258DF50" w14:textId="77777777" w:rsidR="00453449" w:rsidRPr="002B2CCA" w:rsidRDefault="00453449" w:rsidP="00163217">
            <w:pPr>
              <w:jc w:val="center"/>
              <w:rPr>
                <w:color w:val="000000"/>
                <w:sz w:val="20"/>
                <w:szCs w:val="20"/>
              </w:rPr>
            </w:pPr>
            <w:r w:rsidRPr="002B2CCA">
              <w:rPr>
                <w:color w:val="000000"/>
                <w:sz w:val="20"/>
                <w:szCs w:val="20"/>
              </w:rPr>
              <w:t>0,35</w:t>
            </w:r>
          </w:p>
        </w:tc>
        <w:tc>
          <w:tcPr>
            <w:tcW w:w="406" w:type="pct"/>
            <w:tcBorders>
              <w:top w:val="nil"/>
              <w:left w:val="nil"/>
              <w:bottom w:val="single" w:sz="4" w:space="0" w:color="auto"/>
              <w:right w:val="single" w:sz="4" w:space="0" w:color="auto"/>
            </w:tcBorders>
            <w:shd w:val="clear" w:color="auto" w:fill="auto"/>
            <w:noWrap/>
            <w:vAlign w:val="center"/>
            <w:hideMark/>
          </w:tcPr>
          <w:p w14:paraId="167BBCAF" w14:textId="77777777" w:rsidR="00453449" w:rsidRPr="002B2CCA" w:rsidRDefault="00453449" w:rsidP="00163217">
            <w:pPr>
              <w:jc w:val="center"/>
              <w:rPr>
                <w:color w:val="000000"/>
                <w:sz w:val="20"/>
                <w:szCs w:val="20"/>
              </w:rPr>
            </w:pPr>
            <w:r w:rsidRPr="002B2CCA">
              <w:rPr>
                <w:color w:val="000000"/>
                <w:sz w:val="20"/>
                <w:szCs w:val="20"/>
              </w:rPr>
              <w:t>34,39</w:t>
            </w:r>
          </w:p>
        </w:tc>
        <w:tc>
          <w:tcPr>
            <w:tcW w:w="409" w:type="pct"/>
            <w:tcBorders>
              <w:top w:val="nil"/>
              <w:left w:val="nil"/>
              <w:bottom w:val="single" w:sz="4" w:space="0" w:color="auto"/>
              <w:right w:val="single" w:sz="4" w:space="0" w:color="auto"/>
            </w:tcBorders>
            <w:shd w:val="clear" w:color="auto" w:fill="auto"/>
            <w:noWrap/>
            <w:vAlign w:val="center"/>
            <w:hideMark/>
          </w:tcPr>
          <w:p w14:paraId="24023707" w14:textId="77777777" w:rsidR="00453449" w:rsidRPr="002B2CCA" w:rsidRDefault="00453449" w:rsidP="00163217">
            <w:pPr>
              <w:jc w:val="center"/>
              <w:rPr>
                <w:color w:val="000000"/>
                <w:sz w:val="20"/>
                <w:szCs w:val="20"/>
              </w:rPr>
            </w:pPr>
            <w:r w:rsidRPr="002B2CCA">
              <w:rPr>
                <w:color w:val="000000"/>
                <w:sz w:val="20"/>
                <w:szCs w:val="20"/>
              </w:rPr>
              <w:t>0,00</w:t>
            </w:r>
          </w:p>
        </w:tc>
        <w:tc>
          <w:tcPr>
            <w:tcW w:w="571" w:type="pct"/>
            <w:tcBorders>
              <w:top w:val="nil"/>
              <w:left w:val="nil"/>
              <w:bottom w:val="single" w:sz="4" w:space="0" w:color="auto"/>
              <w:right w:val="single" w:sz="4" w:space="0" w:color="auto"/>
            </w:tcBorders>
            <w:shd w:val="clear" w:color="auto" w:fill="auto"/>
            <w:vAlign w:val="center"/>
            <w:hideMark/>
          </w:tcPr>
          <w:p w14:paraId="0405DCE4" w14:textId="77777777" w:rsidR="00453449" w:rsidRPr="002B2CCA" w:rsidRDefault="00453449" w:rsidP="00163217">
            <w:pPr>
              <w:jc w:val="center"/>
              <w:rPr>
                <w:color w:val="000000"/>
                <w:sz w:val="20"/>
                <w:szCs w:val="20"/>
              </w:rPr>
            </w:pPr>
            <w:r w:rsidRPr="002B2CCA">
              <w:rPr>
                <w:color w:val="000000"/>
                <w:sz w:val="20"/>
                <w:szCs w:val="20"/>
              </w:rPr>
              <w:t>390,16</w:t>
            </w:r>
          </w:p>
        </w:tc>
      </w:tr>
      <w:tr w:rsidR="00453449" w:rsidRPr="002B2CCA" w14:paraId="19CC32FF" w14:textId="77777777" w:rsidTr="00163217">
        <w:trPr>
          <w:trHeight w:val="70"/>
        </w:trPr>
        <w:tc>
          <w:tcPr>
            <w:tcW w:w="213" w:type="pct"/>
            <w:vMerge w:val="restart"/>
            <w:tcBorders>
              <w:top w:val="nil"/>
              <w:left w:val="single" w:sz="4" w:space="0" w:color="auto"/>
              <w:right w:val="single" w:sz="4" w:space="0" w:color="auto"/>
            </w:tcBorders>
            <w:shd w:val="clear" w:color="auto" w:fill="auto"/>
            <w:noWrap/>
            <w:vAlign w:val="center"/>
            <w:hideMark/>
          </w:tcPr>
          <w:p w14:paraId="0F750B62" w14:textId="77777777" w:rsidR="00453449" w:rsidRPr="002B2CCA" w:rsidRDefault="00453449" w:rsidP="00163217">
            <w:pPr>
              <w:jc w:val="center"/>
              <w:rPr>
                <w:color w:val="000000"/>
                <w:sz w:val="20"/>
                <w:szCs w:val="20"/>
              </w:rPr>
            </w:pPr>
            <w:r w:rsidRPr="002B2CCA">
              <w:rPr>
                <w:color w:val="000000"/>
                <w:sz w:val="20"/>
                <w:szCs w:val="20"/>
              </w:rPr>
              <w:t> </w:t>
            </w:r>
          </w:p>
          <w:p w14:paraId="1842666D" w14:textId="77777777" w:rsidR="00453449" w:rsidRPr="002B2CCA" w:rsidRDefault="00453449" w:rsidP="00163217">
            <w:pPr>
              <w:jc w:val="center"/>
              <w:rPr>
                <w:color w:val="000000"/>
                <w:sz w:val="20"/>
                <w:szCs w:val="20"/>
              </w:rPr>
            </w:pPr>
            <w:r w:rsidRPr="002B2CCA">
              <w:rPr>
                <w:color w:val="000000"/>
                <w:sz w:val="20"/>
                <w:szCs w:val="20"/>
              </w:rPr>
              <w:t> </w:t>
            </w:r>
          </w:p>
        </w:tc>
        <w:tc>
          <w:tcPr>
            <w:tcW w:w="2225" w:type="pct"/>
            <w:tcBorders>
              <w:top w:val="nil"/>
              <w:left w:val="nil"/>
              <w:bottom w:val="single" w:sz="4" w:space="0" w:color="auto"/>
              <w:right w:val="single" w:sz="4" w:space="0" w:color="auto"/>
            </w:tcBorders>
            <w:shd w:val="clear" w:color="auto" w:fill="auto"/>
            <w:vAlign w:val="center"/>
            <w:hideMark/>
          </w:tcPr>
          <w:p w14:paraId="46602370" w14:textId="77777777" w:rsidR="00453449" w:rsidRPr="002B2CCA" w:rsidRDefault="00453449" w:rsidP="00163217">
            <w:pPr>
              <w:rPr>
                <w:color w:val="000000"/>
                <w:sz w:val="20"/>
                <w:szCs w:val="20"/>
              </w:rPr>
            </w:pPr>
            <w:r w:rsidRPr="002B2CCA">
              <w:rPr>
                <w:sz w:val="20"/>
                <w:szCs w:val="20"/>
              </w:rPr>
              <w:t xml:space="preserve">Перевод стоимости строительства в уровень 4 </w:t>
            </w:r>
            <w:proofErr w:type="spellStart"/>
            <w:r w:rsidRPr="002B2CCA">
              <w:rPr>
                <w:sz w:val="20"/>
                <w:szCs w:val="20"/>
              </w:rPr>
              <w:t>кв</w:t>
            </w:r>
            <w:proofErr w:type="spellEnd"/>
            <w:r w:rsidRPr="002B2CCA">
              <w:rPr>
                <w:sz w:val="20"/>
                <w:szCs w:val="20"/>
              </w:rPr>
              <w:t xml:space="preserve"> 2019 к ФЕР, (индексы: Письмо Минстроя №51579-ДВ/09 от 31.12.2019 </w:t>
            </w:r>
            <w:proofErr w:type="spellStart"/>
            <w:r w:rsidRPr="002B2CCA">
              <w:rPr>
                <w:sz w:val="20"/>
                <w:szCs w:val="20"/>
              </w:rPr>
              <w:t>Ксмр</w:t>
            </w:r>
            <w:proofErr w:type="spellEnd"/>
            <w:r w:rsidRPr="002B2CCA">
              <w:rPr>
                <w:sz w:val="20"/>
                <w:szCs w:val="20"/>
              </w:rPr>
              <w:t xml:space="preserve">=8,78; </w:t>
            </w:r>
            <w:proofErr w:type="spellStart"/>
            <w:r w:rsidRPr="002B2CCA">
              <w:rPr>
                <w:sz w:val="20"/>
                <w:szCs w:val="20"/>
              </w:rPr>
              <w:t>Кпнр</w:t>
            </w:r>
            <w:proofErr w:type="spellEnd"/>
            <w:r w:rsidRPr="002B2CCA">
              <w:rPr>
                <w:sz w:val="20"/>
                <w:szCs w:val="20"/>
              </w:rPr>
              <w:t xml:space="preserve">=21,65; Письмо Минстроя №50583-ДВ/09 от 25.12.2019 </w:t>
            </w:r>
            <w:proofErr w:type="spellStart"/>
            <w:r w:rsidRPr="002B2CCA">
              <w:rPr>
                <w:sz w:val="20"/>
                <w:szCs w:val="20"/>
              </w:rPr>
              <w:t>Кобор</w:t>
            </w:r>
            <w:proofErr w:type="spellEnd"/>
            <w:r w:rsidRPr="002B2CCA">
              <w:rPr>
                <w:sz w:val="20"/>
                <w:szCs w:val="20"/>
              </w:rPr>
              <w:t xml:space="preserve">=4,78; </w:t>
            </w:r>
            <w:proofErr w:type="spellStart"/>
            <w:r w:rsidRPr="002B2CCA">
              <w:rPr>
                <w:sz w:val="20"/>
                <w:szCs w:val="20"/>
              </w:rPr>
              <w:t>Кпроч</w:t>
            </w:r>
            <w:proofErr w:type="spellEnd"/>
            <w:r w:rsidRPr="002B2CCA">
              <w:rPr>
                <w:sz w:val="20"/>
                <w:szCs w:val="20"/>
              </w:rPr>
              <w:t xml:space="preserve">=9,43; Письмо Минстроя №46999-ДВ/09 от 09.12.2019 </w:t>
            </w:r>
            <w:proofErr w:type="spellStart"/>
            <w:r w:rsidRPr="002B2CCA">
              <w:rPr>
                <w:sz w:val="20"/>
                <w:szCs w:val="20"/>
              </w:rPr>
              <w:t>Кпир</w:t>
            </w:r>
            <w:proofErr w:type="spellEnd"/>
            <w:r w:rsidRPr="002B2CCA">
              <w:rPr>
                <w:sz w:val="20"/>
                <w:szCs w:val="20"/>
              </w:rPr>
              <w:t xml:space="preserve">=4,27; Письмо Минстроя №01-01-17/452-НБ </w:t>
            </w:r>
            <w:proofErr w:type="spellStart"/>
            <w:r w:rsidRPr="002B2CCA">
              <w:rPr>
                <w:sz w:val="20"/>
                <w:szCs w:val="20"/>
              </w:rPr>
              <w:t>Кэсп</w:t>
            </w:r>
            <w:proofErr w:type="spellEnd"/>
            <w:r w:rsidRPr="002B2CCA">
              <w:rPr>
                <w:sz w:val="20"/>
                <w:szCs w:val="20"/>
              </w:rPr>
              <w:t>=5,29)</w:t>
            </w:r>
          </w:p>
        </w:tc>
        <w:tc>
          <w:tcPr>
            <w:tcW w:w="519" w:type="pct"/>
            <w:tcBorders>
              <w:top w:val="nil"/>
              <w:left w:val="nil"/>
              <w:bottom w:val="single" w:sz="4" w:space="0" w:color="auto"/>
              <w:right w:val="single" w:sz="4" w:space="0" w:color="auto"/>
            </w:tcBorders>
            <w:shd w:val="clear" w:color="auto" w:fill="auto"/>
            <w:noWrap/>
            <w:vAlign w:val="center"/>
            <w:hideMark/>
          </w:tcPr>
          <w:p w14:paraId="713C503C" w14:textId="77777777" w:rsidR="00453449" w:rsidRPr="002B2CCA" w:rsidRDefault="00453449" w:rsidP="00163217">
            <w:pPr>
              <w:jc w:val="center"/>
              <w:rPr>
                <w:color w:val="000000"/>
                <w:sz w:val="20"/>
                <w:szCs w:val="20"/>
              </w:rPr>
            </w:pPr>
            <w:r w:rsidRPr="002B2CCA">
              <w:rPr>
                <w:color w:val="000000"/>
                <w:sz w:val="20"/>
                <w:szCs w:val="20"/>
              </w:rPr>
              <w:t>3 120,59</w:t>
            </w:r>
          </w:p>
        </w:tc>
        <w:tc>
          <w:tcPr>
            <w:tcW w:w="657" w:type="pct"/>
            <w:tcBorders>
              <w:top w:val="nil"/>
              <w:left w:val="nil"/>
              <w:bottom w:val="single" w:sz="4" w:space="0" w:color="auto"/>
              <w:right w:val="single" w:sz="4" w:space="0" w:color="auto"/>
            </w:tcBorders>
            <w:shd w:val="clear" w:color="auto" w:fill="auto"/>
            <w:noWrap/>
            <w:vAlign w:val="center"/>
            <w:hideMark/>
          </w:tcPr>
          <w:p w14:paraId="31DEF1C1" w14:textId="77777777" w:rsidR="00453449" w:rsidRPr="002B2CCA" w:rsidRDefault="00453449" w:rsidP="00163217">
            <w:pPr>
              <w:jc w:val="center"/>
              <w:rPr>
                <w:color w:val="000000"/>
                <w:sz w:val="20"/>
                <w:szCs w:val="20"/>
              </w:rPr>
            </w:pPr>
            <w:r w:rsidRPr="002B2CCA">
              <w:rPr>
                <w:color w:val="000000"/>
                <w:sz w:val="20"/>
                <w:szCs w:val="20"/>
              </w:rPr>
              <w:t>1,67</w:t>
            </w:r>
          </w:p>
        </w:tc>
        <w:tc>
          <w:tcPr>
            <w:tcW w:w="406" w:type="pct"/>
            <w:tcBorders>
              <w:top w:val="nil"/>
              <w:left w:val="nil"/>
              <w:bottom w:val="single" w:sz="4" w:space="0" w:color="auto"/>
              <w:right w:val="single" w:sz="4" w:space="0" w:color="auto"/>
            </w:tcBorders>
            <w:shd w:val="clear" w:color="auto" w:fill="auto"/>
            <w:noWrap/>
            <w:vAlign w:val="center"/>
            <w:hideMark/>
          </w:tcPr>
          <w:p w14:paraId="50ED3894" w14:textId="77777777" w:rsidR="00453449" w:rsidRPr="002B2CCA" w:rsidRDefault="00453449" w:rsidP="00163217">
            <w:pPr>
              <w:jc w:val="center"/>
              <w:rPr>
                <w:color w:val="000000"/>
                <w:sz w:val="20"/>
                <w:szCs w:val="20"/>
              </w:rPr>
            </w:pPr>
            <w:r w:rsidRPr="002B2CCA">
              <w:rPr>
                <w:color w:val="000000"/>
                <w:sz w:val="20"/>
                <w:szCs w:val="20"/>
              </w:rPr>
              <w:t>146,85</w:t>
            </w:r>
          </w:p>
        </w:tc>
        <w:tc>
          <w:tcPr>
            <w:tcW w:w="409" w:type="pct"/>
            <w:tcBorders>
              <w:top w:val="nil"/>
              <w:left w:val="nil"/>
              <w:bottom w:val="single" w:sz="4" w:space="0" w:color="auto"/>
              <w:right w:val="single" w:sz="4" w:space="0" w:color="auto"/>
            </w:tcBorders>
            <w:shd w:val="clear" w:color="auto" w:fill="auto"/>
            <w:noWrap/>
            <w:vAlign w:val="center"/>
            <w:hideMark/>
          </w:tcPr>
          <w:p w14:paraId="37A059D6" w14:textId="77777777" w:rsidR="00453449" w:rsidRPr="002B2CCA" w:rsidRDefault="00453449" w:rsidP="00163217">
            <w:pPr>
              <w:jc w:val="center"/>
              <w:rPr>
                <w:color w:val="000000"/>
                <w:sz w:val="20"/>
                <w:szCs w:val="20"/>
              </w:rPr>
            </w:pPr>
            <w:r w:rsidRPr="002B2CCA">
              <w:rPr>
                <w:color w:val="000000"/>
                <w:sz w:val="20"/>
                <w:szCs w:val="20"/>
              </w:rPr>
              <w:t>0,00</w:t>
            </w:r>
          </w:p>
        </w:tc>
        <w:tc>
          <w:tcPr>
            <w:tcW w:w="571" w:type="pct"/>
            <w:tcBorders>
              <w:top w:val="nil"/>
              <w:left w:val="nil"/>
              <w:bottom w:val="single" w:sz="4" w:space="0" w:color="auto"/>
              <w:right w:val="single" w:sz="4" w:space="0" w:color="auto"/>
            </w:tcBorders>
            <w:shd w:val="clear" w:color="auto" w:fill="auto"/>
            <w:vAlign w:val="center"/>
            <w:hideMark/>
          </w:tcPr>
          <w:p w14:paraId="1DA338F1" w14:textId="77777777" w:rsidR="00453449" w:rsidRPr="002B2CCA" w:rsidRDefault="00453449" w:rsidP="00163217">
            <w:pPr>
              <w:jc w:val="center"/>
              <w:rPr>
                <w:color w:val="000000"/>
                <w:sz w:val="20"/>
                <w:szCs w:val="20"/>
              </w:rPr>
            </w:pPr>
            <w:r w:rsidRPr="002B2CCA">
              <w:rPr>
                <w:color w:val="000000"/>
                <w:sz w:val="20"/>
                <w:szCs w:val="20"/>
              </w:rPr>
              <w:t>3 269,11</w:t>
            </w:r>
          </w:p>
        </w:tc>
      </w:tr>
      <w:tr w:rsidR="00453449" w:rsidRPr="002B2CCA" w14:paraId="2EC69CAE" w14:textId="77777777" w:rsidTr="00163217">
        <w:trPr>
          <w:trHeight w:val="70"/>
        </w:trPr>
        <w:tc>
          <w:tcPr>
            <w:tcW w:w="213" w:type="pct"/>
            <w:vMerge/>
            <w:tcBorders>
              <w:left w:val="single" w:sz="4" w:space="0" w:color="auto"/>
              <w:bottom w:val="single" w:sz="4" w:space="0" w:color="auto"/>
              <w:right w:val="single" w:sz="4" w:space="0" w:color="auto"/>
            </w:tcBorders>
            <w:shd w:val="clear" w:color="auto" w:fill="auto"/>
            <w:noWrap/>
            <w:vAlign w:val="center"/>
            <w:hideMark/>
          </w:tcPr>
          <w:p w14:paraId="49CD1204" w14:textId="77777777" w:rsidR="00453449" w:rsidRPr="002B2CCA" w:rsidRDefault="00453449" w:rsidP="00163217">
            <w:pPr>
              <w:jc w:val="center"/>
              <w:rPr>
                <w:color w:val="000000"/>
                <w:sz w:val="20"/>
                <w:szCs w:val="20"/>
              </w:rPr>
            </w:pPr>
          </w:p>
        </w:tc>
        <w:tc>
          <w:tcPr>
            <w:tcW w:w="2225" w:type="pct"/>
            <w:tcBorders>
              <w:top w:val="nil"/>
              <w:left w:val="nil"/>
              <w:bottom w:val="single" w:sz="4" w:space="0" w:color="auto"/>
              <w:right w:val="single" w:sz="4" w:space="0" w:color="auto"/>
            </w:tcBorders>
            <w:shd w:val="clear" w:color="auto" w:fill="auto"/>
            <w:vAlign w:val="center"/>
            <w:hideMark/>
          </w:tcPr>
          <w:p w14:paraId="5B38F1D4" w14:textId="77777777" w:rsidR="00453449" w:rsidRPr="002B2CCA" w:rsidRDefault="00453449" w:rsidP="00163217">
            <w:pPr>
              <w:rPr>
                <w:sz w:val="20"/>
                <w:szCs w:val="20"/>
              </w:rPr>
            </w:pPr>
            <w:r w:rsidRPr="002B2CCA">
              <w:rPr>
                <w:sz w:val="20"/>
                <w:szCs w:val="20"/>
              </w:rPr>
              <w:t xml:space="preserve">Итого </w:t>
            </w:r>
            <w:r>
              <w:rPr>
                <w:sz w:val="20"/>
                <w:szCs w:val="20"/>
              </w:rPr>
              <w:t>пересчет стоимости</w:t>
            </w:r>
            <w:r w:rsidRPr="002B2CCA">
              <w:rPr>
                <w:sz w:val="20"/>
                <w:szCs w:val="20"/>
              </w:rPr>
              <w:t xml:space="preserve"> строительства в ценах 2021 г. (ИПЦ: 2020г.-107,1, 2021г.-106,9) без НДС</w:t>
            </w:r>
            <w:r>
              <w:rPr>
                <w:sz w:val="20"/>
                <w:szCs w:val="20"/>
              </w:rPr>
              <w:t xml:space="preserve"> на протяженность </w:t>
            </w:r>
            <w:r w:rsidRPr="00200A83">
              <w:rPr>
                <w:b/>
                <w:sz w:val="20"/>
                <w:szCs w:val="20"/>
              </w:rPr>
              <w:t>5,8</w:t>
            </w:r>
            <w:r>
              <w:rPr>
                <w:sz w:val="20"/>
                <w:szCs w:val="20"/>
              </w:rPr>
              <w:t xml:space="preserve"> км</w:t>
            </w:r>
          </w:p>
        </w:tc>
        <w:tc>
          <w:tcPr>
            <w:tcW w:w="519" w:type="pct"/>
            <w:tcBorders>
              <w:top w:val="nil"/>
              <w:left w:val="nil"/>
              <w:bottom w:val="single" w:sz="4" w:space="0" w:color="auto"/>
              <w:right w:val="single" w:sz="4" w:space="0" w:color="auto"/>
            </w:tcBorders>
            <w:shd w:val="clear" w:color="auto" w:fill="auto"/>
            <w:noWrap/>
            <w:vAlign w:val="center"/>
            <w:hideMark/>
          </w:tcPr>
          <w:p w14:paraId="32A22BB5" w14:textId="77777777" w:rsidR="00453449" w:rsidRPr="002B2CCA" w:rsidRDefault="00453449" w:rsidP="00163217">
            <w:pPr>
              <w:jc w:val="center"/>
              <w:rPr>
                <w:color w:val="000000"/>
                <w:sz w:val="20"/>
                <w:szCs w:val="20"/>
              </w:rPr>
            </w:pPr>
            <w:r w:rsidRPr="002B2CCA">
              <w:rPr>
                <w:color w:val="000000"/>
                <w:sz w:val="20"/>
                <w:szCs w:val="20"/>
              </w:rPr>
              <w:t>3 572,76</w:t>
            </w:r>
          </w:p>
        </w:tc>
        <w:tc>
          <w:tcPr>
            <w:tcW w:w="657" w:type="pct"/>
            <w:tcBorders>
              <w:top w:val="nil"/>
              <w:left w:val="nil"/>
              <w:bottom w:val="single" w:sz="4" w:space="0" w:color="auto"/>
              <w:right w:val="single" w:sz="4" w:space="0" w:color="auto"/>
            </w:tcBorders>
            <w:shd w:val="clear" w:color="auto" w:fill="auto"/>
            <w:noWrap/>
            <w:vAlign w:val="center"/>
            <w:hideMark/>
          </w:tcPr>
          <w:p w14:paraId="1273827E" w14:textId="77777777" w:rsidR="00453449" w:rsidRPr="002B2CCA" w:rsidRDefault="00453449" w:rsidP="00163217">
            <w:pPr>
              <w:jc w:val="center"/>
              <w:rPr>
                <w:color w:val="000000"/>
                <w:sz w:val="20"/>
                <w:szCs w:val="20"/>
              </w:rPr>
            </w:pPr>
            <w:r w:rsidRPr="002B2CCA">
              <w:rPr>
                <w:color w:val="000000"/>
                <w:sz w:val="20"/>
                <w:szCs w:val="20"/>
              </w:rPr>
              <w:t>1,91</w:t>
            </w:r>
          </w:p>
        </w:tc>
        <w:tc>
          <w:tcPr>
            <w:tcW w:w="406" w:type="pct"/>
            <w:tcBorders>
              <w:top w:val="nil"/>
              <w:left w:val="nil"/>
              <w:bottom w:val="single" w:sz="4" w:space="0" w:color="auto"/>
              <w:right w:val="single" w:sz="4" w:space="0" w:color="auto"/>
            </w:tcBorders>
            <w:shd w:val="clear" w:color="auto" w:fill="auto"/>
            <w:noWrap/>
            <w:vAlign w:val="center"/>
            <w:hideMark/>
          </w:tcPr>
          <w:p w14:paraId="7461D70A" w14:textId="77777777" w:rsidR="00453449" w:rsidRPr="002B2CCA" w:rsidRDefault="00453449" w:rsidP="00163217">
            <w:pPr>
              <w:jc w:val="center"/>
              <w:rPr>
                <w:color w:val="000000"/>
                <w:sz w:val="20"/>
                <w:szCs w:val="20"/>
              </w:rPr>
            </w:pPr>
            <w:r w:rsidRPr="002B2CCA">
              <w:rPr>
                <w:color w:val="000000"/>
                <w:sz w:val="20"/>
                <w:szCs w:val="20"/>
              </w:rPr>
              <w:t>168,13</w:t>
            </w:r>
          </w:p>
        </w:tc>
        <w:tc>
          <w:tcPr>
            <w:tcW w:w="409" w:type="pct"/>
            <w:tcBorders>
              <w:top w:val="nil"/>
              <w:left w:val="nil"/>
              <w:bottom w:val="single" w:sz="4" w:space="0" w:color="auto"/>
              <w:right w:val="single" w:sz="4" w:space="0" w:color="auto"/>
            </w:tcBorders>
            <w:shd w:val="clear" w:color="auto" w:fill="auto"/>
            <w:noWrap/>
            <w:vAlign w:val="center"/>
            <w:hideMark/>
          </w:tcPr>
          <w:p w14:paraId="68838E78" w14:textId="77777777" w:rsidR="00453449" w:rsidRPr="002B2CCA" w:rsidRDefault="00453449" w:rsidP="00163217">
            <w:pPr>
              <w:jc w:val="center"/>
              <w:rPr>
                <w:color w:val="000000"/>
                <w:sz w:val="20"/>
                <w:szCs w:val="20"/>
              </w:rPr>
            </w:pPr>
            <w:r w:rsidRPr="002B2CCA">
              <w:rPr>
                <w:color w:val="000000"/>
                <w:sz w:val="20"/>
                <w:szCs w:val="20"/>
              </w:rPr>
              <w:t>0,00</w:t>
            </w:r>
          </w:p>
        </w:tc>
        <w:tc>
          <w:tcPr>
            <w:tcW w:w="571" w:type="pct"/>
            <w:tcBorders>
              <w:top w:val="nil"/>
              <w:left w:val="nil"/>
              <w:bottom w:val="single" w:sz="4" w:space="0" w:color="auto"/>
              <w:right w:val="single" w:sz="4" w:space="0" w:color="auto"/>
            </w:tcBorders>
            <w:shd w:val="clear" w:color="auto" w:fill="auto"/>
            <w:noWrap/>
            <w:vAlign w:val="center"/>
            <w:hideMark/>
          </w:tcPr>
          <w:p w14:paraId="19FD8AE8" w14:textId="77777777" w:rsidR="00453449" w:rsidRPr="002B2CCA" w:rsidRDefault="00453449" w:rsidP="00163217">
            <w:pPr>
              <w:jc w:val="center"/>
              <w:rPr>
                <w:color w:val="000000"/>
                <w:sz w:val="20"/>
                <w:szCs w:val="20"/>
              </w:rPr>
            </w:pPr>
            <w:r w:rsidRPr="002B2CCA">
              <w:rPr>
                <w:color w:val="000000"/>
                <w:sz w:val="20"/>
                <w:szCs w:val="20"/>
              </w:rPr>
              <w:t>3 742,800</w:t>
            </w:r>
          </w:p>
        </w:tc>
      </w:tr>
    </w:tbl>
    <w:p w14:paraId="1475941C" w14:textId="77777777" w:rsidR="00453449" w:rsidRDefault="00453449" w:rsidP="00453449">
      <w:pPr>
        <w:jc w:val="both"/>
        <w:rPr>
          <w:sz w:val="28"/>
          <w:szCs w:val="28"/>
        </w:rPr>
      </w:pPr>
    </w:p>
    <w:p w14:paraId="7DBFA1ED" w14:textId="77777777" w:rsidR="00453449" w:rsidRDefault="00453449" w:rsidP="00453449">
      <w:pPr>
        <w:jc w:val="both"/>
        <w:rPr>
          <w:sz w:val="28"/>
          <w:szCs w:val="28"/>
        </w:rPr>
      </w:pPr>
    </w:p>
    <w:p w14:paraId="3BB4044C" w14:textId="77777777" w:rsidR="00453449" w:rsidRDefault="00453449" w:rsidP="00453449">
      <w:pPr>
        <w:jc w:val="both"/>
        <w:rPr>
          <w:sz w:val="28"/>
          <w:szCs w:val="28"/>
        </w:rPr>
      </w:pPr>
    </w:p>
    <w:p w14:paraId="0415B38D" w14:textId="77777777" w:rsidR="00453449" w:rsidRDefault="00453449" w:rsidP="00453449">
      <w:pPr>
        <w:jc w:val="both"/>
        <w:rPr>
          <w:sz w:val="28"/>
          <w:szCs w:val="28"/>
        </w:rPr>
      </w:pPr>
    </w:p>
    <w:p w14:paraId="4F95D6D4" w14:textId="77777777" w:rsidR="00453449" w:rsidRDefault="00453449" w:rsidP="00453449">
      <w:pPr>
        <w:jc w:val="both"/>
        <w:rPr>
          <w:sz w:val="28"/>
          <w:szCs w:val="28"/>
        </w:rPr>
        <w:sectPr w:rsidR="00453449" w:rsidSect="00163217">
          <w:pgSz w:w="16838" w:h="11906" w:orient="landscape"/>
          <w:pgMar w:top="1134" w:right="851" w:bottom="851" w:left="851" w:header="709" w:footer="709" w:gutter="0"/>
          <w:cols w:space="708"/>
          <w:titlePg/>
          <w:docGrid w:linePitch="360"/>
        </w:sectPr>
      </w:pPr>
    </w:p>
    <w:p w14:paraId="425F5C1B" w14:textId="77777777" w:rsidR="00453449" w:rsidRDefault="00453449" w:rsidP="00453449">
      <w:pPr>
        <w:jc w:val="right"/>
        <w:rPr>
          <w:sz w:val="28"/>
          <w:szCs w:val="28"/>
        </w:rPr>
      </w:pPr>
      <w:r>
        <w:rPr>
          <w:sz w:val="28"/>
          <w:szCs w:val="28"/>
        </w:rPr>
        <w:lastRenderedPageBreak/>
        <w:t>Таблица 4.</w:t>
      </w:r>
    </w:p>
    <w:p w14:paraId="5F5D5086" w14:textId="77777777" w:rsidR="00453449" w:rsidRDefault="00453449" w:rsidP="00453449">
      <w:pPr>
        <w:jc w:val="center"/>
        <w:rPr>
          <w:sz w:val="28"/>
          <w:szCs w:val="28"/>
        </w:rPr>
      </w:pPr>
      <w:r>
        <w:rPr>
          <w:sz w:val="28"/>
          <w:szCs w:val="28"/>
        </w:rPr>
        <w:t>Р</w:t>
      </w:r>
      <w:r w:rsidRPr="00702F9E">
        <w:rPr>
          <w:sz w:val="28"/>
          <w:szCs w:val="28"/>
        </w:rPr>
        <w:t>асчет стоимости с использованием укрупненных нормативов цен строительства</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2466"/>
        <w:gridCol w:w="2390"/>
        <w:gridCol w:w="1720"/>
      </w:tblGrid>
      <w:tr w:rsidR="00453449" w:rsidRPr="00BF1873" w14:paraId="7BDEF82C" w14:textId="77777777" w:rsidTr="00163217">
        <w:trPr>
          <w:trHeight w:val="467"/>
        </w:trPr>
        <w:tc>
          <w:tcPr>
            <w:tcW w:w="1632" w:type="pct"/>
            <w:shd w:val="clear" w:color="auto" w:fill="auto"/>
            <w:vAlign w:val="center"/>
            <w:hideMark/>
          </w:tcPr>
          <w:p w14:paraId="19E700EB" w14:textId="77777777" w:rsidR="00453449" w:rsidRPr="00BF1873" w:rsidRDefault="00453449" w:rsidP="00163217">
            <w:pPr>
              <w:contextualSpacing/>
              <w:jc w:val="center"/>
              <w:rPr>
                <w:color w:val="000000"/>
              </w:rPr>
            </w:pPr>
            <w:r w:rsidRPr="00BF1873">
              <w:rPr>
                <w:color w:val="000000"/>
              </w:rPr>
              <w:t> </w:t>
            </w:r>
          </w:p>
        </w:tc>
        <w:tc>
          <w:tcPr>
            <w:tcW w:w="1263" w:type="pct"/>
            <w:shd w:val="clear" w:color="auto" w:fill="auto"/>
            <w:vAlign w:val="center"/>
            <w:hideMark/>
          </w:tcPr>
          <w:p w14:paraId="4E1B01D9" w14:textId="77777777" w:rsidR="00453449" w:rsidRPr="00BF1873" w:rsidRDefault="00453449" w:rsidP="00163217">
            <w:pPr>
              <w:contextualSpacing/>
              <w:jc w:val="center"/>
              <w:rPr>
                <w:color w:val="000000"/>
              </w:rPr>
            </w:pPr>
            <w:r w:rsidRPr="00BF1873">
              <w:rPr>
                <w:color w:val="000000"/>
              </w:rPr>
              <w:t>коэффициент для О1 (Ц2-42-35)</w:t>
            </w:r>
          </w:p>
        </w:tc>
        <w:tc>
          <w:tcPr>
            <w:tcW w:w="1224" w:type="pct"/>
            <w:shd w:val="clear" w:color="auto" w:fill="auto"/>
            <w:vAlign w:val="center"/>
            <w:hideMark/>
          </w:tcPr>
          <w:p w14:paraId="7D22D0CC" w14:textId="77777777" w:rsidR="00453449" w:rsidRDefault="00453449" w:rsidP="00163217">
            <w:pPr>
              <w:contextualSpacing/>
              <w:jc w:val="center"/>
              <w:rPr>
                <w:color w:val="000000"/>
              </w:rPr>
            </w:pPr>
            <w:r w:rsidRPr="00BF1873">
              <w:rPr>
                <w:color w:val="000000"/>
              </w:rPr>
              <w:t>ВОЛС (ОКГТ), (О1)</w:t>
            </w:r>
            <w:r>
              <w:rPr>
                <w:color w:val="000000"/>
              </w:rPr>
              <w:t>,</w:t>
            </w:r>
          </w:p>
          <w:p w14:paraId="3BB122B0" w14:textId="77777777" w:rsidR="00453449" w:rsidRPr="00BF1873" w:rsidRDefault="00453449" w:rsidP="00163217">
            <w:pPr>
              <w:contextualSpacing/>
              <w:jc w:val="center"/>
              <w:rPr>
                <w:color w:val="000000"/>
              </w:rPr>
            </w:pPr>
            <w:r>
              <w:rPr>
                <w:color w:val="000000"/>
              </w:rPr>
              <w:t>тыс. руб.</w:t>
            </w:r>
          </w:p>
        </w:tc>
        <w:tc>
          <w:tcPr>
            <w:tcW w:w="881" w:type="pct"/>
            <w:shd w:val="clear" w:color="auto" w:fill="auto"/>
            <w:noWrap/>
            <w:vAlign w:val="center"/>
            <w:hideMark/>
          </w:tcPr>
          <w:p w14:paraId="158C8817" w14:textId="77777777" w:rsidR="00453449" w:rsidRDefault="00453449" w:rsidP="00163217">
            <w:pPr>
              <w:contextualSpacing/>
              <w:jc w:val="center"/>
              <w:rPr>
                <w:color w:val="000000"/>
              </w:rPr>
            </w:pPr>
            <w:r w:rsidRPr="00BF1873">
              <w:rPr>
                <w:color w:val="000000"/>
              </w:rPr>
              <w:t>ВСЕГО</w:t>
            </w:r>
            <w:r>
              <w:rPr>
                <w:color w:val="000000"/>
              </w:rPr>
              <w:t>,</w:t>
            </w:r>
          </w:p>
          <w:p w14:paraId="4B4D9F24" w14:textId="77777777" w:rsidR="00453449" w:rsidRPr="00BF1873" w:rsidRDefault="00453449" w:rsidP="00163217">
            <w:pPr>
              <w:contextualSpacing/>
              <w:jc w:val="center"/>
              <w:rPr>
                <w:color w:val="000000"/>
              </w:rPr>
            </w:pPr>
            <w:r>
              <w:rPr>
                <w:color w:val="000000"/>
              </w:rPr>
              <w:t>тыс. руб.</w:t>
            </w:r>
          </w:p>
        </w:tc>
      </w:tr>
      <w:tr w:rsidR="00453449" w:rsidRPr="00BF1873" w14:paraId="050555BB" w14:textId="77777777" w:rsidTr="00163217">
        <w:trPr>
          <w:trHeight w:val="70"/>
        </w:trPr>
        <w:tc>
          <w:tcPr>
            <w:tcW w:w="1632" w:type="pct"/>
            <w:shd w:val="clear" w:color="auto" w:fill="auto"/>
            <w:vAlign w:val="center"/>
            <w:hideMark/>
          </w:tcPr>
          <w:p w14:paraId="33E3B6DB" w14:textId="77777777" w:rsidR="00453449" w:rsidRPr="00BF1873" w:rsidRDefault="00453449" w:rsidP="00163217">
            <w:pPr>
              <w:contextualSpacing/>
              <w:jc w:val="center"/>
              <w:rPr>
                <w:color w:val="000000"/>
              </w:rPr>
            </w:pPr>
            <w:r w:rsidRPr="00BF1873">
              <w:rPr>
                <w:color w:val="000000"/>
              </w:rPr>
              <w:t>Измеритель</w:t>
            </w:r>
          </w:p>
        </w:tc>
        <w:tc>
          <w:tcPr>
            <w:tcW w:w="1263" w:type="pct"/>
            <w:vMerge w:val="restart"/>
            <w:shd w:val="clear" w:color="auto" w:fill="auto"/>
            <w:vAlign w:val="center"/>
            <w:hideMark/>
          </w:tcPr>
          <w:p w14:paraId="41EAC799" w14:textId="77777777" w:rsidR="00453449" w:rsidRPr="00BF1873" w:rsidRDefault="00453449" w:rsidP="00163217">
            <w:pPr>
              <w:contextualSpacing/>
              <w:jc w:val="center"/>
              <w:rPr>
                <w:color w:val="000000"/>
              </w:rPr>
            </w:pPr>
            <w:r w:rsidRPr="00BF1873">
              <w:rPr>
                <w:color w:val="000000"/>
              </w:rPr>
              <w:t>1,05</w:t>
            </w:r>
          </w:p>
        </w:tc>
        <w:tc>
          <w:tcPr>
            <w:tcW w:w="1224" w:type="pct"/>
            <w:shd w:val="clear" w:color="auto" w:fill="auto"/>
            <w:noWrap/>
            <w:vAlign w:val="center"/>
            <w:hideMark/>
          </w:tcPr>
          <w:p w14:paraId="66F822D4" w14:textId="77777777" w:rsidR="00453449" w:rsidRPr="00BF1873" w:rsidRDefault="00453449" w:rsidP="00163217">
            <w:pPr>
              <w:contextualSpacing/>
              <w:jc w:val="center"/>
              <w:rPr>
                <w:color w:val="000000"/>
              </w:rPr>
            </w:pPr>
            <w:r w:rsidRPr="00BF1873">
              <w:rPr>
                <w:color w:val="000000"/>
              </w:rPr>
              <w:t>1 км</w:t>
            </w:r>
          </w:p>
        </w:tc>
        <w:tc>
          <w:tcPr>
            <w:tcW w:w="881" w:type="pct"/>
            <w:shd w:val="clear" w:color="auto" w:fill="auto"/>
            <w:noWrap/>
            <w:vAlign w:val="center"/>
            <w:hideMark/>
          </w:tcPr>
          <w:p w14:paraId="585D0E95" w14:textId="77777777" w:rsidR="00453449" w:rsidRPr="00BF1873" w:rsidRDefault="00453449" w:rsidP="00163217">
            <w:pPr>
              <w:contextualSpacing/>
              <w:jc w:val="center"/>
              <w:rPr>
                <w:b/>
                <w:bCs/>
                <w:color w:val="000000"/>
              </w:rPr>
            </w:pPr>
            <w:r w:rsidRPr="00BF1873">
              <w:rPr>
                <w:b/>
                <w:bCs/>
                <w:color w:val="000000"/>
              </w:rPr>
              <w:t> </w:t>
            </w:r>
          </w:p>
        </w:tc>
      </w:tr>
      <w:tr w:rsidR="00453449" w:rsidRPr="00BF1873" w14:paraId="1261F26E" w14:textId="77777777" w:rsidTr="00163217">
        <w:trPr>
          <w:trHeight w:val="70"/>
        </w:trPr>
        <w:tc>
          <w:tcPr>
            <w:tcW w:w="1632" w:type="pct"/>
            <w:shd w:val="clear" w:color="auto" w:fill="auto"/>
            <w:vAlign w:val="center"/>
            <w:hideMark/>
          </w:tcPr>
          <w:p w14:paraId="38B6941E" w14:textId="77777777" w:rsidR="00453449" w:rsidRPr="00BF1873" w:rsidRDefault="00453449" w:rsidP="00163217">
            <w:pPr>
              <w:contextualSpacing/>
              <w:jc w:val="center"/>
              <w:rPr>
                <w:color w:val="000000"/>
              </w:rPr>
            </w:pPr>
            <w:r w:rsidRPr="00BF1873">
              <w:rPr>
                <w:color w:val="000000"/>
              </w:rPr>
              <w:t>Величина измерителя</w:t>
            </w:r>
          </w:p>
        </w:tc>
        <w:tc>
          <w:tcPr>
            <w:tcW w:w="1263" w:type="pct"/>
            <w:vMerge/>
            <w:shd w:val="clear" w:color="auto" w:fill="auto"/>
            <w:vAlign w:val="center"/>
            <w:hideMark/>
          </w:tcPr>
          <w:p w14:paraId="4F5D0AAE" w14:textId="77777777" w:rsidR="00453449" w:rsidRPr="00BF1873" w:rsidRDefault="00453449" w:rsidP="00163217">
            <w:pPr>
              <w:contextualSpacing/>
              <w:jc w:val="center"/>
              <w:rPr>
                <w:color w:val="000000"/>
              </w:rPr>
            </w:pPr>
          </w:p>
        </w:tc>
        <w:tc>
          <w:tcPr>
            <w:tcW w:w="1224" w:type="pct"/>
            <w:shd w:val="clear" w:color="auto" w:fill="auto"/>
            <w:vAlign w:val="center"/>
            <w:hideMark/>
          </w:tcPr>
          <w:p w14:paraId="3F6F8F80" w14:textId="77777777" w:rsidR="00453449" w:rsidRPr="00BF1873" w:rsidRDefault="00453449" w:rsidP="00163217">
            <w:pPr>
              <w:contextualSpacing/>
              <w:jc w:val="center"/>
              <w:rPr>
                <w:color w:val="000000"/>
              </w:rPr>
            </w:pPr>
            <w:r w:rsidRPr="00BF1873">
              <w:rPr>
                <w:color w:val="000000"/>
              </w:rPr>
              <w:t>5,8</w:t>
            </w:r>
          </w:p>
        </w:tc>
        <w:tc>
          <w:tcPr>
            <w:tcW w:w="881" w:type="pct"/>
            <w:shd w:val="clear" w:color="auto" w:fill="auto"/>
            <w:noWrap/>
            <w:vAlign w:val="center"/>
            <w:hideMark/>
          </w:tcPr>
          <w:p w14:paraId="35E0F69F" w14:textId="77777777" w:rsidR="00453449" w:rsidRPr="00BF1873" w:rsidRDefault="00453449" w:rsidP="00163217">
            <w:pPr>
              <w:contextualSpacing/>
              <w:jc w:val="center"/>
              <w:rPr>
                <w:b/>
                <w:bCs/>
                <w:color w:val="000000"/>
              </w:rPr>
            </w:pPr>
            <w:r w:rsidRPr="00BF1873">
              <w:rPr>
                <w:b/>
                <w:bCs/>
                <w:color w:val="000000"/>
              </w:rPr>
              <w:t> </w:t>
            </w:r>
          </w:p>
        </w:tc>
      </w:tr>
      <w:tr w:rsidR="00453449" w:rsidRPr="00BF1873" w14:paraId="5919FA02" w14:textId="77777777" w:rsidTr="00163217">
        <w:trPr>
          <w:trHeight w:val="585"/>
        </w:trPr>
        <w:tc>
          <w:tcPr>
            <w:tcW w:w="1632" w:type="pct"/>
            <w:shd w:val="clear" w:color="auto" w:fill="auto"/>
            <w:vAlign w:val="center"/>
            <w:hideMark/>
          </w:tcPr>
          <w:p w14:paraId="529E1012" w14:textId="77777777" w:rsidR="00453449" w:rsidRPr="00BF1873" w:rsidRDefault="00453449" w:rsidP="00163217">
            <w:pPr>
              <w:contextualSpacing/>
              <w:jc w:val="center"/>
              <w:rPr>
                <w:color w:val="000000"/>
              </w:rPr>
            </w:pPr>
            <w:r>
              <w:rPr>
                <w:color w:val="000000"/>
              </w:rPr>
              <w:t>Норматив цены</w:t>
            </w:r>
            <w:r w:rsidRPr="00BF1873">
              <w:rPr>
                <w:color w:val="000000"/>
              </w:rPr>
              <w:t xml:space="preserve"> на единицу измерителя</w:t>
            </w:r>
          </w:p>
        </w:tc>
        <w:tc>
          <w:tcPr>
            <w:tcW w:w="1263" w:type="pct"/>
            <w:vMerge/>
            <w:shd w:val="clear" w:color="auto" w:fill="auto"/>
            <w:noWrap/>
            <w:vAlign w:val="center"/>
            <w:hideMark/>
          </w:tcPr>
          <w:p w14:paraId="14DB5F87" w14:textId="77777777" w:rsidR="00453449" w:rsidRPr="00BF1873" w:rsidRDefault="00453449" w:rsidP="00163217">
            <w:pPr>
              <w:contextualSpacing/>
              <w:jc w:val="center"/>
              <w:rPr>
                <w:color w:val="000000"/>
              </w:rPr>
            </w:pPr>
          </w:p>
        </w:tc>
        <w:tc>
          <w:tcPr>
            <w:tcW w:w="1224" w:type="pct"/>
            <w:shd w:val="clear" w:color="auto" w:fill="auto"/>
            <w:noWrap/>
            <w:vAlign w:val="center"/>
            <w:hideMark/>
          </w:tcPr>
          <w:p w14:paraId="3EEC817B" w14:textId="77777777" w:rsidR="00453449" w:rsidRPr="00BF1873" w:rsidRDefault="00453449" w:rsidP="00163217">
            <w:pPr>
              <w:contextualSpacing/>
              <w:jc w:val="center"/>
              <w:rPr>
                <w:color w:val="000000"/>
              </w:rPr>
            </w:pPr>
            <w:r w:rsidRPr="00BF1873">
              <w:rPr>
                <w:color w:val="000000"/>
              </w:rPr>
              <w:t>519,00</w:t>
            </w:r>
          </w:p>
        </w:tc>
        <w:tc>
          <w:tcPr>
            <w:tcW w:w="881" w:type="pct"/>
            <w:shd w:val="clear" w:color="auto" w:fill="auto"/>
            <w:noWrap/>
            <w:vAlign w:val="center"/>
            <w:hideMark/>
          </w:tcPr>
          <w:p w14:paraId="12301172" w14:textId="77777777" w:rsidR="00453449" w:rsidRPr="00BF1873" w:rsidRDefault="00453449" w:rsidP="00163217">
            <w:pPr>
              <w:contextualSpacing/>
              <w:jc w:val="center"/>
              <w:rPr>
                <w:color w:val="000000"/>
              </w:rPr>
            </w:pPr>
            <w:r w:rsidRPr="00BF1873">
              <w:rPr>
                <w:color w:val="000000"/>
              </w:rPr>
              <w:t> </w:t>
            </w:r>
          </w:p>
        </w:tc>
      </w:tr>
      <w:tr w:rsidR="00453449" w:rsidRPr="00BF1873" w14:paraId="7DE86915" w14:textId="77777777" w:rsidTr="00163217">
        <w:trPr>
          <w:trHeight w:val="70"/>
        </w:trPr>
        <w:tc>
          <w:tcPr>
            <w:tcW w:w="1632" w:type="pct"/>
            <w:shd w:val="clear" w:color="auto" w:fill="auto"/>
            <w:noWrap/>
            <w:vAlign w:val="bottom"/>
            <w:hideMark/>
          </w:tcPr>
          <w:p w14:paraId="54991663" w14:textId="77777777" w:rsidR="00453449" w:rsidRPr="00BF1873" w:rsidRDefault="00453449" w:rsidP="00163217">
            <w:pPr>
              <w:contextualSpacing/>
              <w:jc w:val="center"/>
              <w:rPr>
                <w:color w:val="000000"/>
              </w:rPr>
            </w:pPr>
            <w:r w:rsidRPr="00BF1873">
              <w:rPr>
                <w:color w:val="000000"/>
              </w:rPr>
              <w:t>Затраты</w:t>
            </w:r>
          </w:p>
        </w:tc>
        <w:tc>
          <w:tcPr>
            <w:tcW w:w="1263" w:type="pct"/>
            <w:vMerge/>
            <w:shd w:val="clear" w:color="auto" w:fill="auto"/>
            <w:noWrap/>
            <w:vAlign w:val="center"/>
            <w:hideMark/>
          </w:tcPr>
          <w:p w14:paraId="0FFCB0E1" w14:textId="77777777" w:rsidR="00453449" w:rsidRPr="00BF1873" w:rsidRDefault="00453449" w:rsidP="00163217">
            <w:pPr>
              <w:contextualSpacing/>
              <w:jc w:val="center"/>
              <w:rPr>
                <w:color w:val="000000"/>
              </w:rPr>
            </w:pPr>
          </w:p>
        </w:tc>
        <w:tc>
          <w:tcPr>
            <w:tcW w:w="1224" w:type="pct"/>
            <w:shd w:val="clear" w:color="auto" w:fill="auto"/>
            <w:noWrap/>
            <w:vAlign w:val="bottom"/>
            <w:hideMark/>
          </w:tcPr>
          <w:p w14:paraId="6C1A6434" w14:textId="77777777" w:rsidR="00453449" w:rsidRPr="00BF1873" w:rsidRDefault="00453449" w:rsidP="00163217">
            <w:pPr>
              <w:contextualSpacing/>
              <w:jc w:val="center"/>
              <w:rPr>
                <w:color w:val="000000"/>
              </w:rPr>
            </w:pPr>
            <w:r w:rsidRPr="00BF1873">
              <w:rPr>
                <w:color w:val="000000"/>
              </w:rPr>
              <w:t>3 160,71</w:t>
            </w:r>
          </w:p>
        </w:tc>
        <w:tc>
          <w:tcPr>
            <w:tcW w:w="881" w:type="pct"/>
            <w:shd w:val="clear" w:color="auto" w:fill="auto"/>
            <w:noWrap/>
            <w:vAlign w:val="center"/>
            <w:hideMark/>
          </w:tcPr>
          <w:p w14:paraId="4B830F22" w14:textId="77777777" w:rsidR="00453449" w:rsidRPr="00BF1873" w:rsidRDefault="00453449" w:rsidP="00163217">
            <w:pPr>
              <w:contextualSpacing/>
              <w:jc w:val="center"/>
              <w:rPr>
                <w:color w:val="000000"/>
              </w:rPr>
            </w:pPr>
            <w:r w:rsidRPr="00BF1873">
              <w:rPr>
                <w:color w:val="000000"/>
              </w:rPr>
              <w:t>3 160,71</w:t>
            </w:r>
          </w:p>
        </w:tc>
      </w:tr>
      <w:tr w:rsidR="00453449" w:rsidRPr="00BF1873" w14:paraId="779E35AB" w14:textId="77777777" w:rsidTr="00163217">
        <w:trPr>
          <w:trHeight w:val="70"/>
        </w:trPr>
        <w:tc>
          <w:tcPr>
            <w:tcW w:w="1632" w:type="pct"/>
            <w:vMerge w:val="restart"/>
            <w:shd w:val="clear" w:color="auto" w:fill="auto"/>
            <w:noWrap/>
            <w:vAlign w:val="bottom"/>
            <w:hideMark/>
          </w:tcPr>
          <w:p w14:paraId="581453BF" w14:textId="77777777" w:rsidR="00453449" w:rsidRPr="00BF1873" w:rsidRDefault="00453449" w:rsidP="00163217">
            <w:pPr>
              <w:contextualSpacing/>
              <w:jc w:val="center"/>
              <w:rPr>
                <w:color w:val="000000"/>
              </w:rPr>
            </w:pPr>
          </w:p>
        </w:tc>
        <w:tc>
          <w:tcPr>
            <w:tcW w:w="2487" w:type="pct"/>
            <w:gridSpan w:val="2"/>
            <w:shd w:val="clear" w:color="auto" w:fill="auto"/>
            <w:noWrap/>
            <w:vAlign w:val="bottom"/>
            <w:hideMark/>
          </w:tcPr>
          <w:p w14:paraId="1EDDAFD0" w14:textId="77777777" w:rsidR="00453449" w:rsidRPr="00BF1873" w:rsidRDefault="00453449" w:rsidP="00163217">
            <w:pPr>
              <w:contextualSpacing/>
              <w:rPr>
                <w:color w:val="000000"/>
              </w:rPr>
            </w:pPr>
            <w:r w:rsidRPr="00BF1873">
              <w:rPr>
                <w:color w:val="000000"/>
              </w:rPr>
              <w:t>Пересчет в цены 2019 (ИЦП-1,07)</w:t>
            </w:r>
          </w:p>
        </w:tc>
        <w:tc>
          <w:tcPr>
            <w:tcW w:w="881" w:type="pct"/>
            <w:shd w:val="clear" w:color="auto" w:fill="auto"/>
            <w:noWrap/>
            <w:vAlign w:val="center"/>
            <w:hideMark/>
          </w:tcPr>
          <w:p w14:paraId="39AE87D8" w14:textId="77777777" w:rsidR="00453449" w:rsidRPr="00BF1873" w:rsidRDefault="00453449" w:rsidP="00163217">
            <w:pPr>
              <w:contextualSpacing/>
              <w:jc w:val="center"/>
              <w:rPr>
                <w:color w:val="000000"/>
              </w:rPr>
            </w:pPr>
            <w:r w:rsidRPr="00BF1873">
              <w:rPr>
                <w:color w:val="000000"/>
              </w:rPr>
              <w:t>3 381,96</w:t>
            </w:r>
          </w:p>
        </w:tc>
      </w:tr>
      <w:tr w:rsidR="00453449" w:rsidRPr="00BF1873" w14:paraId="38A4EE30" w14:textId="77777777" w:rsidTr="00163217">
        <w:trPr>
          <w:trHeight w:val="70"/>
        </w:trPr>
        <w:tc>
          <w:tcPr>
            <w:tcW w:w="1632" w:type="pct"/>
            <w:vMerge/>
            <w:shd w:val="clear" w:color="auto" w:fill="auto"/>
            <w:noWrap/>
            <w:vAlign w:val="bottom"/>
            <w:hideMark/>
          </w:tcPr>
          <w:p w14:paraId="0B7DD6E9" w14:textId="77777777" w:rsidR="00453449" w:rsidRPr="00BF1873" w:rsidRDefault="00453449" w:rsidP="00163217">
            <w:pPr>
              <w:contextualSpacing/>
              <w:jc w:val="center"/>
              <w:rPr>
                <w:color w:val="000000"/>
              </w:rPr>
            </w:pPr>
          </w:p>
        </w:tc>
        <w:tc>
          <w:tcPr>
            <w:tcW w:w="2487" w:type="pct"/>
            <w:gridSpan w:val="2"/>
            <w:shd w:val="clear" w:color="auto" w:fill="auto"/>
            <w:noWrap/>
            <w:vAlign w:val="bottom"/>
            <w:hideMark/>
          </w:tcPr>
          <w:p w14:paraId="75AA70CC" w14:textId="77777777" w:rsidR="00453449" w:rsidRPr="00BF1873" w:rsidRDefault="00453449" w:rsidP="00163217">
            <w:pPr>
              <w:contextualSpacing/>
              <w:rPr>
                <w:color w:val="000000"/>
              </w:rPr>
            </w:pPr>
            <w:r w:rsidRPr="00BF1873">
              <w:rPr>
                <w:color w:val="000000"/>
              </w:rPr>
              <w:t>Пересчет в цены 2020 (ИЦП-1,071)</w:t>
            </w:r>
          </w:p>
        </w:tc>
        <w:tc>
          <w:tcPr>
            <w:tcW w:w="881" w:type="pct"/>
            <w:shd w:val="clear" w:color="auto" w:fill="auto"/>
            <w:noWrap/>
            <w:vAlign w:val="center"/>
            <w:hideMark/>
          </w:tcPr>
          <w:p w14:paraId="26B63F3E" w14:textId="77777777" w:rsidR="00453449" w:rsidRPr="00BF1873" w:rsidRDefault="00453449" w:rsidP="00163217">
            <w:pPr>
              <w:contextualSpacing/>
              <w:jc w:val="center"/>
              <w:rPr>
                <w:color w:val="000000"/>
              </w:rPr>
            </w:pPr>
            <w:r w:rsidRPr="00BF1873">
              <w:rPr>
                <w:color w:val="000000"/>
              </w:rPr>
              <w:t>3 622,08</w:t>
            </w:r>
          </w:p>
        </w:tc>
      </w:tr>
      <w:tr w:rsidR="00453449" w:rsidRPr="00BF1873" w14:paraId="640B10A4" w14:textId="77777777" w:rsidTr="00163217">
        <w:trPr>
          <w:trHeight w:val="70"/>
        </w:trPr>
        <w:tc>
          <w:tcPr>
            <w:tcW w:w="1632" w:type="pct"/>
            <w:vMerge/>
            <w:shd w:val="clear" w:color="auto" w:fill="auto"/>
            <w:noWrap/>
            <w:vAlign w:val="bottom"/>
            <w:hideMark/>
          </w:tcPr>
          <w:p w14:paraId="2A5277EA" w14:textId="77777777" w:rsidR="00453449" w:rsidRPr="00BF1873" w:rsidRDefault="00453449" w:rsidP="00163217">
            <w:pPr>
              <w:contextualSpacing/>
              <w:jc w:val="center"/>
              <w:rPr>
                <w:color w:val="000000"/>
              </w:rPr>
            </w:pPr>
          </w:p>
        </w:tc>
        <w:tc>
          <w:tcPr>
            <w:tcW w:w="2487" w:type="pct"/>
            <w:gridSpan w:val="2"/>
            <w:shd w:val="clear" w:color="auto" w:fill="auto"/>
            <w:noWrap/>
            <w:vAlign w:val="bottom"/>
            <w:hideMark/>
          </w:tcPr>
          <w:p w14:paraId="38CF02A2" w14:textId="77777777" w:rsidR="00453449" w:rsidRPr="00BF1873" w:rsidRDefault="00453449" w:rsidP="00163217">
            <w:pPr>
              <w:contextualSpacing/>
              <w:rPr>
                <w:b/>
                <w:color w:val="000000"/>
              </w:rPr>
            </w:pPr>
            <w:r w:rsidRPr="00BF1873">
              <w:rPr>
                <w:b/>
                <w:color w:val="000000"/>
              </w:rPr>
              <w:t>Пересчет в цены 2021 (ИЦП-1,069)</w:t>
            </w:r>
          </w:p>
        </w:tc>
        <w:tc>
          <w:tcPr>
            <w:tcW w:w="881" w:type="pct"/>
            <w:shd w:val="clear" w:color="auto" w:fill="auto"/>
            <w:noWrap/>
            <w:vAlign w:val="center"/>
            <w:hideMark/>
          </w:tcPr>
          <w:p w14:paraId="78A4C449" w14:textId="77777777" w:rsidR="00453449" w:rsidRPr="00BF1873" w:rsidRDefault="00453449" w:rsidP="00163217">
            <w:pPr>
              <w:contextualSpacing/>
              <w:jc w:val="center"/>
              <w:rPr>
                <w:b/>
                <w:color w:val="000000"/>
              </w:rPr>
            </w:pPr>
            <w:r w:rsidRPr="00BF1873">
              <w:rPr>
                <w:b/>
                <w:color w:val="000000"/>
              </w:rPr>
              <w:t>3 872,00</w:t>
            </w:r>
          </w:p>
        </w:tc>
      </w:tr>
    </w:tbl>
    <w:p w14:paraId="178A419E" w14:textId="77777777" w:rsidR="00453449" w:rsidRPr="00544AB4" w:rsidRDefault="00453449" w:rsidP="00453449">
      <w:pPr>
        <w:ind w:firstLine="709"/>
        <w:jc w:val="both"/>
        <w:rPr>
          <w:sz w:val="16"/>
          <w:szCs w:val="16"/>
        </w:rPr>
      </w:pPr>
    </w:p>
    <w:p w14:paraId="2E03FC4D" w14:textId="77777777" w:rsidR="00453449" w:rsidRDefault="00453449" w:rsidP="00453449">
      <w:pPr>
        <w:ind w:firstLine="709"/>
        <w:jc w:val="both"/>
        <w:rPr>
          <w:b/>
          <w:sz w:val="28"/>
          <w:szCs w:val="28"/>
        </w:rPr>
      </w:pPr>
      <w:r>
        <w:rPr>
          <w:sz w:val="28"/>
          <w:szCs w:val="28"/>
        </w:rPr>
        <w:t xml:space="preserve">На основании вышеизложенного, по мнению экспертов, размер капитальных вложений, включаемых в плату за технологическое присоединение </w:t>
      </w:r>
      <w:r w:rsidRPr="003B5E9C">
        <w:rPr>
          <w:sz w:val="28"/>
          <w:szCs w:val="28"/>
        </w:rPr>
        <w:t>энергопринимающих ус</w:t>
      </w:r>
      <w:r>
        <w:rPr>
          <w:sz w:val="28"/>
          <w:szCs w:val="28"/>
        </w:rPr>
        <w:t xml:space="preserve">тройств ОАО «РЖД» </w:t>
      </w:r>
      <w:r w:rsidRPr="003B5E9C">
        <w:rPr>
          <w:sz w:val="28"/>
          <w:szCs w:val="28"/>
        </w:rPr>
        <w:t xml:space="preserve">(ПС 110 </w:t>
      </w:r>
      <w:proofErr w:type="spellStart"/>
      <w:r w:rsidRPr="003B5E9C">
        <w:rPr>
          <w:sz w:val="28"/>
          <w:szCs w:val="28"/>
        </w:rPr>
        <w:t>кВ</w:t>
      </w:r>
      <w:proofErr w:type="spellEnd"/>
      <w:r w:rsidRPr="003B5E9C">
        <w:rPr>
          <w:sz w:val="28"/>
          <w:szCs w:val="28"/>
        </w:rPr>
        <w:t xml:space="preserve"> «Дуброво тяговая», расположенная по адресу: Кемеровская обл., </w:t>
      </w:r>
      <w:proofErr w:type="spellStart"/>
      <w:r w:rsidRPr="003B5E9C">
        <w:rPr>
          <w:sz w:val="28"/>
          <w:szCs w:val="28"/>
        </w:rPr>
        <w:t>о.п</w:t>
      </w:r>
      <w:proofErr w:type="spellEnd"/>
      <w:r w:rsidRPr="003B5E9C">
        <w:rPr>
          <w:sz w:val="28"/>
          <w:szCs w:val="28"/>
        </w:rPr>
        <w:t xml:space="preserve">. Дуброво, в районе </w:t>
      </w:r>
      <w:proofErr w:type="spellStart"/>
      <w:r w:rsidRPr="003B5E9C">
        <w:rPr>
          <w:sz w:val="28"/>
          <w:szCs w:val="28"/>
        </w:rPr>
        <w:t>ж.д</w:t>
      </w:r>
      <w:proofErr w:type="spellEnd"/>
      <w:r w:rsidRPr="003B5E9C">
        <w:rPr>
          <w:sz w:val="28"/>
          <w:szCs w:val="28"/>
        </w:rPr>
        <w:t>. станции «Дуброво») по индивидуальному проекту</w:t>
      </w:r>
      <w:r>
        <w:rPr>
          <w:sz w:val="28"/>
          <w:szCs w:val="28"/>
        </w:rPr>
        <w:t xml:space="preserve"> составляет, </w:t>
      </w:r>
      <w:r w:rsidRPr="00544AB4">
        <w:rPr>
          <w:b/>
          <w:sz w:val="28"/>
          <w:szCs w:val="28"/>
        </w:rPr>
        <w:t>0,00 тыс. руб.</w:t>
      </w:r>
    </w:p>
    <w:p w14:paraId="69F2EEC3" w14:textId="77777777" w:rsidR="00453449" w:rsidRDefault="00453449" w:rsidP="00453449">
      <w:pPr>
        <w:ind w:firstLine="709"/>
        <w:jc w:val="both"/>
        <w:rPr>
          <w:sz w:val="28"/>
          <w:szCs w:val="28"/>
        </w:rPr>
      </w:pPr>
    </w:p>
    <w:p w14:paraId="27BE920C" w14:textId="77777777" w:rsidR="00453449" w:rsidRDefault="00453449" w:rsidP="00453449">
      <w:pPr>
        <w:jc w:val="center"/>
        <w:rPr>
          <w:b/>
          <w:sz w:val="28"/>
          <w:szCs w:val="28"/>
        </w:rPr>
      </w:pPr>
      <w:r w:rsidRPr="004A0340">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54F59CB7" w14:textId="77777777" w:rsidR="00453449" w:rsidRDefault="00453449" w:rsidP="00453449">
      <w:pPr>
        <w:ind w:firstLine="709"/>
        <w:jc w:val="both"/>
        <w:rPr>
          <w:sz w:val="28"/>
          <w:szCs w:val="28"/>
        </w:rPr>
      </w:pPr>
      <w:r w:rsidRPr="004A0340">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D8A07D2" w14:textId="77777777" w:rsidR="00453449" w:rsidRDefault="00453449" w:rsidP="00453449">
      <w:pPr>
        <w:spacing w:after="120"/>
        <w:ind w:firstLine="709"/>
        <w:jc w:val="both"/>
        <w:rPr>
          <w:sz w:val="28"/>
          <w:szCs w:val="28"/>
        </w:rPr>
      </w:pPr>
      <w:r w:rsidRPr="004A0340">
        <w:rPr>
          <w:sz w:val="28"/>
          <w:szCs w:val="28"/>
        </w:rPr>
        <w:t>Согласно пункту 14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w:t>
      </w:r>
      <w:r>
        <w:rPr>
          <w:sz w:val="28"/>
          <w:szCs w:val="28"/>
        </w:rPr>
        <w:t xml:space="preserve"> расходы на «</w:t>
      </w:r>
      <w:r w:rsidRPr="00FD1AD5">
        <w:rPr>
          <w:sz w:val="28"/>
          <w:szCs w:val="28"/>
        </w:rPr>
        <w:t xml:space="preserve">Оснащение ПС 110 </w:t>
      </w:r>
      <w:proofErr w:type="spellStart"/>
      <w:r w:rsidRPr="00FD1AD5">
        <w:rPr>
          <w:sz w:val="28"/>
          <w:szCs w:val="28"/>
        </w:rPr>
        <w:t>кВ</w:t>
      </w:r>
      <w:proofErr w:type="spellEnd"/>
      <w:r w:rsidRPr="00FD1AD5">
        <w:rPr>
          <w:sz w:val="28"/>
          <w:szCs w:val="28"/>
        </w:rPr>
        <w:t xml:space="preserve"> «Дуброво тяговая» устройствами дистанционного управления с возможностью дистанционного ввода графиков временного отключения потребления из ДС ЦУС филиала ПАО «МРСК Сибири» - «Кузбассэнерго – РЭС», устройствами сбора и передачи телеинформации в ДС ЦУС филиала ПАО «МРСК Сибири» - «Кузбассэнерго – РЭС» по двум независимым каналам связи</w:t>
      </w:r>
      <w:r>
        <w:rPr>
          <w:sz w:val="28"/>
          <w:szCs w:val="28"/>
        </w:rPr>
        <w:t xml:space="preserve">» в размере </w:t>
      </w:r>
      <w:r w:rsidRPr="00544AB4">
        <w:rPr>
          <w:b/>
          <w:sz w:val="28"/>
          <w:szCs w:val="28"/>
        </w:rPr>
        <w:t>3 742,800 тыс. руб.</w:t>
      </w:r>
      <w:r>
        <w:rPr>
          <w:sz w:val="28"/>
          <w:szCs w:val="28"/>
        </w:rPr>
        <w:t xml:space="preserve"> </w:t>
      </w:r>
      <w:r w:rsidRPr="000518D8">
        <w:rPr>
          <w:sz w:val="28"/>
          <w:szCs w:val="28"/>
        </w:rPr>
        <w:t>следует включить в инвестиционную программу филиала ПАО «МРСК Сибири» - «Кузбассэнерго – РЭС» в части передачи электроэнергии и учесть при установлении тарифов на услуги по передаче электрической энергии на очередной период регулирования</w:t>
      </w:r>
      <w:r>
        <w:rPr>
          <w:sz w:val="28"/>
          <w:szCs w:val="28"/>
        </w:rPr>
        <w:t>:</w:t>
      </w:r>
    </w:p>
    <w:p w14:paraId="798237BD" w14:textId="77777777" w:rsidR="00453449" w:rsidRDefault="00453449" w:rsidP="00453449">
      <w:pPr>
        <w:jc w:val="right"/>
        <w:rPr>
          <w:sz w:val="28"/>
          <w:szCs w:val="28"/>
        </w:rPr>
        <w:sectPr w:rsidR="00453449" w:rsidSect="00452AFF">
          <w:pgSz w:w="11906" w:h="16838"/>
          <w:pgMar w:top="567" w:right="850" w:bottom="1134" w:left="1276" w:header="708" w:footer="708" w:gutter="0"/>
          <w:cols w:space="708"/>
          <w:docGrid w:linePitch="360"/>
        </w:sectPr>
      </w:pPr>
    </w:p>
    <w:p w14:paraId="635B0058" w14:textId="64B11BBE" w:rsidR="00453449" w:rsidRDefault="00453449" w:rsidP="00453449">
      <w:pPr>
        <w:jc w:val="right"/>
        <w:rPr>
          <w:sz w:val="28"/>
          <w:szCs w:val="28"/>
        </w:rPr>
      </w:pPr>
      <w:r>
        <w:rPr>
          <w:sz w:val="28"/>
          <w:szCs w:val="28"/>
        </w:rPr>
        <w:lastRenderedPageBreak/>
        <w:t>Таблица 5</w:t>
      </w:r>
    </w:p>
    <w:p w14:paraId="35290FF4" w14:textId="77777777" w:rsidR="00453449" w:rsidRDefault="00453449" w:rsidP="00453449">
      <w:pPr>
        <w:jc w:val="center"/>
        <w:rPr>
          <w:sz w:val="28"/>
          <w:szCs w:val="28"/>
        </w:rPr>
      </w:pPr>
      <w:r>
        <w:rPr>
          <w:sz w:val="28"/>
          <w:szCs w:val="28"/>
        </w:rPr>
        <w:t>Предложения экспертов по учету расходов, связанных с технологическим</w:t>
      </w:r>
      <w:r w:rsidRPr="003717A6">
        <w:rPr>
          <w:sz w:val="28"/>
          <w:szCs w:val="28"/>
        </w:rPr>
        <w:t xml:space="preserve"> присоединение</w:t>
      </w:r>
      <w:r>
        <w:rPr>
          <w:sz w:val="28"/>
          <w:szCs w:val="28"/>
        </w:rPr>
        <w:t>м</w:t>
      </w:r>
      <w:r w:rsidRPr="003717A6">
        <w:rPr>
          <w:sz w:val="28"/>
          <w:szCs w:val="28"/>
        </w:rPr>
        <w:t xml:space="preserve"> энергопринимающих устройств ОАО «РЖД» (ПС 110 </w:t>
      </w:r>
      <w:proofErr w:type="spellStart"/>
      <w:r w:rsidRPr="003717A6">
        <w:rPr>
          <w:sz w:val="28"/>
          <w:szCs w:val="28"/>
        </w:rPr>
        <w:t>кВ</w:t>
      </w:r>
      <w:proofErr w:type="spellEnd"/>
      <w:r w:rsidRPr="003717A6">
        <w:rPr>
          <w:sz w:val="28"/>
          <w:szCs w:val="28"/>
        </w:rPr>
        <w:t xml:space="preserve"> «Дуброво тяговая»</w:t>
      </w:r>
      <w:r>
        <w:rPr>
          <w:sz w:val="28"/>
          <w:szCs w:val="28"/>
        </w:rPr>
        <w:t xml:space="preserve"> по индивидуальному проекту</w:t>
      </w:r>
    </w:p>
    <w:tbl>
      <w:tblPr>
        <w:tblStyle w:val="af"/>
        <w:tblW w:w="5000" w:type="pct"/>
        <w:jc w:val="center"/>
        <w:tblLook w:val="04A0" w:firstRow="1" w:lastRow="0" w:firstColumn="1" w:lastColumn="0" w:noHBand="0" w:noVBand="1"/>
      </w:tblPr>
      <w:tblGrid>
        <w:gridCol w:w="3726"/>
        <w:gridCol w:w="3357"/>
        <w:gridCol w:w="2687"/>
      </w:tblGrid>
      <w:tr w:rsidR="00453449" w:rsidRPr="00D5253D" w14:paraId="47B2D545" w14:textId="77777777" w:rsidTr="00163217">
        <w:trPr>
          <w:jc w:val="center"/>
        </w:trPr>
        <w:tc>
          <w:tcPr>
            <w:tcW w:w="1907" w:type="pct"/>
            <w:vAlign w:val="center"/>
          </w:tcPr>
          <w:p w14:paraId="0355D145" w14:textId="77777777" w:rsidR="00453449" w:rsidRPr="00D5253D" w:rsidRDefault="00453449" w:rsidP="00163217">
            <w:pPr>
              <w:jc w:val="center"/>
              <w:rPr>
                <w:szCs w:val="28"/>
              </w:rPr>
            </w:pPr>
            <w:r>
              <w:rPr>
                <w:szCs w:val="28"/>
              </w:rPr>
              <w:t xml:space="preserve">Предложение предприятия по объему расходов на </w:t>
            </w:r>
            <w:r w:rsidRPr="00FA0B77">
              <w:rPr>
                <w:szCs w:val="28"/>
              </w:rPr>
              <w:t xml:space="preserve">технологическое присоединение энергопринимающих устройств ОАО «РЖД» (ПС 110 </w:t>
            </w:r>
            <w:proofErr w:type="spellStart"/>
            <w:r w:rsidRPr="00FA0B77">
              <w:rPr>
                <w:szCs w:val="28"/>
              </w:rPr>
              <w:t>кВ</w:t>
            </w:r>
            <w:proofErr w:type="spellEnd"/>
            <w:r w:rsidRPr="00FA0B77">
              <w:rPr>
                <w:szCs w:val="28"/>
              </w:rPr>
              <w:t xml:space="preserve"> «Дуброво тяговая»</w:t>
            </w:r>
            <w:r>
              <w:rPr>
                <w:szCs w:val="28"/>
              </w:rPr>
              <w:t>, тыс. руб.</w:t>
            </w:r>
          </w:p>
        </w:tc>
        <w:tc>
          <w:tcPr>
            <w:tcW w:w="3093" w:type="pct"/>
            <w:gridSpan w:val="2"/>
            <w:vAlign w:val="center"/>
          </w:tcPr>
          <w:p w14:paraId="0E49FE70" w14:textId="77777777" w:rsidR="00453449" w:rsidRPr="00D5253D" w:rsidRDefault="00453449" w:rsidP="00163217">
            <w:pPr>
              <w:jc w:val="center"/>
              <w:rPr>
                <w:szCs w:val="28"/>
              </w:rPr>
            </w:pPr>
            <w:r w:rsidRPr="00FA0B77">
              <w:rPr>
                <w:szCs w:val="28"/>
              </w:rPr>
              <w:t xml:space="preserve">Предложения экспертов по учету расходов, связанных с технологическим присоединением энергопринимающих устройств ОАО «РЖД» (ПС 110 </w:t>
            </w:r>
            <w:proofErr w:type="spellStart"/>
            <w:r w:rsidRPr="00FA0B77">
              <w:rPr>
                <w:szCs w:val="28"/>
              </w:rPr>
              <w:t>кВ</w:t>
            </w:r>
            <w:proofErr w:type="spellEnd"/>
            <w:r w:rsidRPr="00FA0B77">
              <w:rPr>
                <w:szCs w:val="28"/>
              </w:rPr>
              <w:t xml:space="preserve"> «Дуброво тяговая» по индивидуальному проекту</w:t>
            </w:r>
            <w:r>
              <w:rPr>
                <w:szCs w:val="28"/>
              </w:rPr>
              <w:t>, тыс. руб.</w:t>
            </w:r>
          </w:p>
        </w:tc>
      </w:tr>
      <w:tr w:rsidR="00453449" w:rsidRPr="00D5253D" w14:paraId="79DA4014" w14:textId="77777777" w:rsidTr="00163217">
        <w:trPr>
          <w:jc w:val="center"/>
        </w:trPr>
        <w:tc>
          <w:tcPr>
            <w:tcW w:w="1907" w:type="pct"/>
            <w:vAlign w:val="center"/>
          </w:tcPr>
          <w:p w14:paraId="32AC95F4" w14:textId="77777777" w:rsidR="00453449" w:rsidRPr="00D5253D" w:rsidRDefault="00453449" w:rsidP="00163217">
            <w:pPr>
              <w:jc w:val="center"/>
              <w:rPr>
                <w:szCs w:val="28"/>
              </w:rPr>
            </w:pPr>
            <w:r>
              <w:rPr>
                <w:szCs w:val="28"/>
              </w:rPr>
              <w:t>Инвестиционная составляющая платы</w:t>
            </w:r>
            <w:r w:rsidRPr="008854B7">
              <w:rPr>
                <w:szCs w:val="28"/>
              </w:rPr>
              <w:t xml:space="preserve"> за технологическое присоединение</w:t>
            </w:r>
          </w:p>
        </w:tc>
        <w:tc>
          <w:tcPr>
            <w:tcW w:w="1718" w:type="pct"/>
            <w:vAlign w:val="center"/>
          </w:tcPr>
          <w:p w14:paraId="22017BF9" w14:textId="77777777" w:rsidR="00453449" w:rsidRPr="00D5253D" w:rsidRDefault="00453449" w:rsidP="00163217">
            <w:pPr>
              <w:jc w:val="center"/>
              <w:rPr>
                <w:szCs w:val="28"/>
              </w:rPr>
            </w:pPr>
            <w:r w:rsidRPr="00F84506">
              <w:rPr>
                <w:szCs w:val="28"/>
              </w:rPr>
              <w:t>Инвестиционная составляющая платы за технологическое присоединение</w:t>
            </w:r>
          </w:p>
        </w:tc>
        <w:tc>
          <w:tcPr>
            <w:tcW w:w="1375" w:type="pct"/>
            <w:vAlign w:val="center"/>
          </w:tcPr>
          <w:p w14:paraId="2DFDBA21" w14:textId="77777777" w:rsidR="00453449" w:rsidRPr="00D5253D" w:rsidRDefault="00453449" w:rsidP="00163217">
            <w:pPr>
              <w:jc w:val="center"/>
              <w:rPr>
                <w:szCs w:val="28"/>
              </w:rPr>
            </w:pPr>
            <w:r w:rsidRPr="00F84506">
              <w:rPr>
                <w:szCs w:val="28"/>
              </w:rPr>
              <w:t xml:space="preserve">Инвестиционная составляющая </w:t>
            </w:r>
            <w:r>
              <w:rPr>
                <w:szCs w:val="28"/>
              </w:rPr>
              <w:t>тарифа на передачу электроэнергии</w:t>
            </w:r>
          </w:p>
        </w:tc>
      </w:tr>
      <w:tr w:rsidR="00453449" w:rsidRPr="00D5253D" w14:paraId="22B3A12D" w14:textId="77777777" w:rsidTr="00163217">
        <w:trPr>
          <w:jc w:val="center"/>
        </w:trPr>
        <w:tc>
          <w:tcPr>
            <w:tcW w:w="1907" w:type="pct"/>
            <w:vAlign w:val="center"/>
          </w:tcPr>
          <w:p w14:paraId="44D93308" w14:textId="77777777" w:rsidR="00453449" w:rsidRPr="00D5253D" w:rsidRDefault="00453449" w:rsidP="00163217">
            <w:pPr>
              <w:jc w:val="center"/>
              <w:rPr>
                <w:szCs w:val="28"/>
              </w:rPr>
            </w:pPr>
            <w:r w:rsidRPr="00F321BD">
              <w:rPr>
                <w:szCs w:val="28"/>
              </w:rPr>
              <w:t>5 083,071</w:t>
            </w:r>
          </w:p>
        </w:tc>
        <w:tc>
          <w:tcPr>
            <w:tcW w:w="1718" w:type="pct"/>
            <w:vAlign w:val="center"/>
          </w:tcPr>
          <w:p w14:paraId="5B8785CF" w14:textId="77777777" w:rsidR="00453449" w:rsidRPr="00D5253D" w:rsidRDefault="00453449" w:rsidP="00163217">
            <w:pPr>
              <w:jc w:val="center"/>
              <w:rPr>
                <w:szCs w:val="28"/>
              </w:rPr>
            </w:pPr>
            <w:r>
              <w:rPr>
                <w:szCs w:val="28"/>
              </w:rPr>
              <w:t>0,000</w:t>
            </w:r>
          </w:p>
        </w:tc>
        <w:tc>
          <w:tcPr>
            <w:tcW w:w="1375" w:type="pct"/>
            <w:vAlign w:val="center"/>
          </w:tcPr>
          <w:p w14:paraId="7925301C" w14:textId="77777777" w:rsidR="00453449" w:rsidRPr="00D5253D" w:rsidRDefault="00453449" w:rsidP="00163217">
            <w:pPr>
              <w:jc w:val="center"/>
              <w:rPr>
                <w:szCs w:val="28"/>
              </w:rPr>
            </w:pPr>
            <w:r w:rsidRPr="00F321BD">
              <w:rPr>
                <w:szCs w:val="28"/>
              </w:rPr>
              <w:t>3 742,800</w:t>
            </w:r>
          </w:p>
        </w:tc>
      </w:tr>
    </w:tbl>
    <w:p w14:paraId="603B10B0" w14:textId="77777777" w:rsidR="00453449" w:rsidRDefault="00453449" w:rsidP="00453449">
      <w:pPr>
        <w:ind w:firstLine="709"/>
        <w:jc w:val="both"/>
        <w:rPr>
          <w:sz w:val="28"/>
          <w:szCs w:val="28"/>
        </w:rPr>
      </w:pPr>
    </w:p>
    <w:p w14:paraId="54FC2BDE" w14:textId="77777777" w:rsidR="00453449" w:rsidRPr="004A0340" w:rsidRDefault="00453449" w:rsidP="00453449">
      <w:pPr>
        <w:ind w:firstLine="709"/>
        <w:jc w:val="both"/>
        <w:rPr>
          <w:sz w:val="28"/>
          <w:szCs w:val="28"/>
        </w:rPr>
      </w:pPr>
      <w:r w:rsidRPr="004A0340">
        <w:rPr>
          <w:sz w:val="28"/>
          <w:szCs w:val="28"/>
        </w:rPr>
        <w:t>Расходы на оснащение устройств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в размере 8,434 тыс. руб. эксперты предлагают не учитывать в связи с тем, что в представленных документах отсутствуют указания на непосредственное расположение аппаратуры, которую должны питать источники бесперебойного электропитания, а также на необходимость их использования. Это обусловлено тем, что АО «СО ЕЭС» ОДУ Сибири согласовывает ТУ в части решений, касающихся системных и режимных вопросов развития энергосистемы и не рассматривает вышеуказанные вопросы. Таким образом, эксперты не имеют возможности определить целесообразность данного мероприятия, а также планируемое место размещения источника бесперебойного электропитания.</w:t>
      </w:r>
    </w:p>
    <w:p w14:paraId="692BCE1F" w14:textId="77777777" w:rsidR="00453449" w:rsidRPr="004A0340" w:rsidRDefault="00453449" w:rsidP="00453449">
      <w:pPr>
        <w:ind w:firstLine="720"/>
        <w:jc w:val="both"/>
        <w:rPr>
          <w:sz w:val="28"/>
          <w:szCs w:val="28"/>
        </w:rPr>
      </w:pPr>
      <w:r w:rsidRPr="004A0340">
        <w:rPr>
          <w:sz w:val="28"/>
          <w:szCs w:val="28"/>
        </w:rPr>
        <w:t>Также эксперты предлагают не учитывать затраты на выполнение проектно-изыскательских работ в размере 187,036 тыс. руб. в связи с тем, что при расчете затрат по мероприятию 1 (см. таблицу 1) с использованием УНЦ учитывались, в том числе, затраты на разработку проектной документации.</w:t>
      </w:r>
    </w:p>
    <w:p w14:paraId="508F595F" w14:textId="77777777" w:rsidR="00453449" w:rsidRPr="004A0340" w:rsidRDefault="00453449" w:rsidP="00453449">
      <w:pPr>
        <w:ind w:firstLine="720"/>
        <w:jc w:val="both"/>
        <w:rPr>
          <w:sz w:val="28"/>
          <w:szCs w:val="28"/>
        </w:rPr>
      </w:pPr>
      <w:r w:rsidRPr="004A0340">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66470BF" w14:textId="77777777" w:rsidR="00453449" w:rsidRDefault="00453449" w:rsidP="00453449">
      <w:pPr>
        <w:ind w:firstLine="709"/>
        <w:jc w:val="both"/>
        <w:rPr>
          <w:sz w:val="28"/>
          <w:szCs w:val="28"/>
        </w:rPr>
      </w:pPr>
      <w:r w:rsidRPr="004A0340">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w:t>
      </w:r>
      <w:r w:rsidRPr="004A0340">
        <w:rPr>
          <w:sz w:val="28"/>
          <w:szCs w:val="28"/>
        </w:rPr>
        <w:lastRenderedPageBreak/>
        <w:t>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646240D" w14:textId="77777777" w:rsidR="00453449" w:rsidRPr="00C47BC6" w:rsidRDefault="00453449" w:rsidP="00453449">
      <w:pPr>
        <w:tabs>
          <w:tab w:val="left" w:pos="2820"/>
        </w:tabs>
        <w:ind w:left="709"/>
        <w:contextualSpacing/>
        <w:jc w:val="center"/>
        <w:rPr>
          <w:sz w:val="28"/>
          <w:szCs w:val="28"/>
        </w:rPr>
      </w:pPr>
      <w:r w:rsidRPr="00C47BC6">
        <w:rPr>
          <w:b/>
          <w:sz w:val="28"/>
          <w:szCs w:val="28"/>
        </w:rPr>
        <w:t>Стоимость мероприятий, не включающих в себя строительство                   и реконструкцию объектов электросетевого хозяйства</w:t>
      </w:r>
    </w:p>
    <w:p w14:paraId="7BE210AA" w14:textId="093E2DA8" w:rsidR="00453449" w:rsidRPr="00C47BC6" w:rsidRDefault="00453449" w:rsidP="00453449">
      <w:pPr>
        <w:autoSpaceDE w:val="0"/>
        <w:autoSpaceDN w:val="0"/>
        <w:adjustRightInd w:val="0"/>
        <w:ind w:firstLine="540"/>
        <w:contextualSpacing/>
        <w:jc w:val="both"/>
        <w:rPr>
          <w:sz w:val="28"/>
          <w:szCs w:val="28"/>
        </w:rPr>
      </w:pPr>
      <w:r w:rsidRPr="00C47BC6">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 согласно расчету, представленному письмом от 01.11.2019 № 1.4/01/10597-исх (</w:t>
      </w:r>
      <w:proofErr w:type="spellStart"/>
      <w:r w:rsidRPr="00C47BC6">
        <w:rPr>
          <w:sz w:val="28"/>
          <w:szCs w:val="28"/>
        </w:rPr>
        <w:t>вх</w:t>
      </w:r>
      <w:proofErr w:type="spellEnd"/>
      <w:r w:rsidRPr="00C47BC6">
        <w:rPr>
          <w:sz w:val="28"/>
          <w:szCs w:val="28"/>
        </w:rPr>
        <w:t>. № 5662 от 01.11.2019)</w:t>
      </w:r>
      <w:r>
        <w:rPr>
          <w:sz w:val="28"/>
          <w:szCs w:val="28"/>
        </w:rPr>
        <w:t xml:space="preserve">, дополнительные материалы представлены </w:t>
      </w:r>
      <w:r w:rsidRPr="00C47BC6">
        <w:rPr>
          <w:sz w:val="28"/>
          <w:szCs w:val="28"/>
        </w:rPr>
        <w:t xml:space="preserve">письмом от </w:t>
      </w:r>
      <w:r>
        <w:rPr>
          <w:sz w:val="28"/>
          <w:szCs w:val="28"/>
        </w:rPr>
        <w:t>16</w:t>
      </w:r>
      <w:r w:rsidRPr="00C47BC6">
        <w:rPr>
          <w:sz w:val="28"/>
          <w:szCs w:val="28"/>
        </w:rPr>
        <w:t>.</w:t>
      </w:r>
      <w:r>
        <w:rPr>
          <w:sz w:val="28"/>
          <w:szCs w:val="28"/>
        </w:rPr>
        <w:t>01</w:t>
      </w:r>
      <w:r w:rsidRPr="00C47BC6">
        <w:rPr>
          <w:sz w:val="28"/>
          <w:szCs w:val="28"/>
        </w:rPr>
        <w:t>.20</w:t>
      </w:r>
      <w:r>
        <w:rPr>
          <w:sz w:val="28"/>
          <w:szCs w:val="28"/>
        </w:rPr>
        <w:t>20</w:t>
      </w:r>
      <w:r w:rsidRPr="00C47BC6">
        <w:rPr>
          <w:sz w:val="28"/>
          <w:szCs w:val="28"/>
        </w:rPr>
        <w:t xml:space="preserve"> № 1.4/01/</w:t>
      </w:r>
      <w:r>
        <w:rPr>
          <w:sz w:val="28"/>
          <w:szCs w:val="28"/>
        </w:rPr>
        <w:t>133</w:t>
      </w:r>
      <w:r w:rsidRPr="00C47BC6">
        <w:rPr>
          <w:sz w:val="28"/>
          <w:szCs w:val="28"/>
        </w:rPr>
        <w:t>-исх</w:t>
      </w:r>
      <w:r>
        <w:rPr>
          <w:sz w:val="28"/>
          <w:szCs w:val="28"/>
        </w:rPr>
        <w:t xml:space="preserve"> (</w:t>
      </w:r>
      <w:proofErr w:type="spellStart"/>
      <w:r>
        <w:rPr>
          <w:sz w:val="28"/>
          <w:szCs w:val="28"/>
        </w:rPr>
        <w:t>вх</w:t>
      </w:r>
      <w:proofErr w:type="spellEnd"/>
      <w:r>
        <w:rPr>
          <w:sz w:val="28"/>
          <w:szCs w:val="28"/>
        </w:rPr>
        <w:t xml:space="preserve">. </w:t>
      </w:r>
      <w:r w:rsidRPr="00C47BC6">
        <w:rPr>
          <w:sz w:val="28"/>
          <w:szCs w:val="28"/>
        </w:rPr>
        <w:t xml:space="preserve">№ </w:t>
      </w:r>
      <w:r>
        <w:rPr>
          <w:sz w:val="28"/>
          <w:szCs w:val="28"/>
        </w:rPr>
        <w:t>151</w:t>
      </w:r>
      <w:r w:rsidRPr="00C47BC6">
        <w:rPr>
          <w:sz w:val="28"/>
          <w:szCs w:val="28"/>
        </w:rPr>
        <w:t xml:space="preserve"> от </w:t>
      </w:r>
      <w:r>
        <w:rPr>
          <w:sz w:val="28"/>
          <w:szCs w:val="28"/>
        </w:rPr>
        <w:t>16</w:t>
      </w:r>
      <w:r w:rsidRPr="00C47BC6">
        <w:rPr>
          <w:sz w:val="28"/>
          <w:szCs w:val="28"/>
        </w:rPr>
        <w:t>.</w:t>
      </w:r>
      <w:r>
        <w:rPr>
          <w:sz w:val="28"/>
          <w:szCs w:val="28"/>
        </w:rPr>
        <w:t>01</w:t>
      </w:r>
      <w:r w:rsidRPr="00C47BC6">
        <w:rPr>
          <w:sz w:val="28"/>
          <w:szCs w:val="28"/>
        </w:rPr>
        <w:t>.20</w:t>
      </w:r>
      <w:r>
        <w:rPr>
          <w:sz w:val="28"/>
          <w:szCs w:val="28"/>
        </w:rPr>
        <w:t>20</w:t>
      </w:r>
      <w:r w:rsidRPr="00C47BC6">
        <w:rPr>
          <w:sz w:val="28"/>
          <w:szCs w:val="28"/>
        </w:rPr>
        <w:t>).</w:t>
      </w:r>
    </w:p>
    <w:p w14:paraId="2AA63309" w14:textId="77777777" w:rsidR="00453449" w:rsidRPr="00C47BC6" w:rsidRDefault="00453449" w:rsidP="00453449">
      <w:pPr>
        <w:autoSpaceDE w:val="0"/>
        <w:autoSpaceDN w:val="0"/>
        <w:adjustRightInd w:val="0"/>
        <w:ind w:firstLine="540"/>
        <w:contextualSpacing/>
        <w:jc w:val="both"/>
        <w:rPr>
          <w:sz w:val="28"/>
          <w:szCs w:val="28"/>
        </w:rPr>
      </w:pPr>
      <w:r w:rsidRPr="00C47BC6">
        <w:rPr>
          <w:sz w:val="28"/>
          <w:szCs w:val="28"/>
        </w:rPr>
        <w:t xml:space="preserve">В соответствии с разделом </w:t>
      </w:r>
      <w:r w:rsidRPr="00C47BC6">
        <w:rPr>
          <w:sz w:val="28"/>
          <w:szCs w:val="28"/>
          <w:lang w:val="en-US"/>
        </w:rPr>
        <w:t>V</w:t>
      </w:r>
      <w:r w:rsidRPr="00C47BC6">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47BC6">
          <w:rPr>
            <w:color w:val="000000"/>
            <w:sz w:val="28"/>
            <w:szCs w:val="28"/>
          </w:rPr>
          <w:t>формуле</w:t>
        </w:r>
        <w:r w:rsidRPr="00C47BC6">
          <w:rPr>
            <w:color w:val="0000FF"/>
            <w:sz w:val="28"/>
            <w:szCs w:val="28"/>
          </w:rPr>
          <w:t xml:space="preserve"> </w:t>
        </w:r>
      </w:hyperlink>
      <w:r w:rsidRPr="00C47BC6">
        <w:rPr>
          <w:sz w:val="28"/>
          <w:szCs w:val="28"/>
        </w:rPr>
        <w:t>и устанавливается в тыс. рублей:</w:t>
      </w:r>
    </w:p>
    <w:p w14:paraId="45009BB0" w14:textId="77777777" w:rsidR="00453449" w:rsidRPr="00C47BC6" w:rsidRDefault="00453449" w:rsidP="00453449">
      <w:pPr>
        <w:autoSpaceDE w:val="0"/>
        <w:autoSpaceDN w:val="0"/>
        <w:adjustRightInd w:val="0"/>
        <w:jc w:val="center"/>
        <w:rPr>
          <w:sz w:val="28"/>
          <w:szCs w:val="28"/>
        </w:rPr>
      </w:pPr>
    </w:p>
    <w:p w14:paraId="43618A5A" w14:textId="77777777" w:rsidR="00453449" w:rsidRPr="00C47BC6" w:rsidRDefault="00453449" w:rsidP="00453449">
      <w:pPr>
        <w:autoSpaceDE w:val="0"/>
        <w:autoSpaceDN w:val="0"/>
        <w:adjustRightInd w:val="0"/>
        <w:jc w:val="center"/>
        <w:rPr>
          <w:sz w:val="28"/>
          <w:szCs w:val="28"/>
        </w:rPr>
      </w:pPr>
      <w:r w:rsidRPr="00C47BC6">
        <w:rPr>
          <w:sz w:val="28"/>
          <w:szCs w:val="28"/>
        </w:rPr>
        <w:t xml:space="preserve">ПТП = Р + </w:t>
      </w:r>
      <w:proofErr w:type="spellStart"/>
      <w:r w:rsidRPr="00C47BC6">
        <w:rPr>
          <w:sz w:val="28"/>
          <w:szCs w:val="28"/>
        </w:rPr>
        <w:t>Ри</w:t>
      </w:r>
      <w:proofErr w:type="spellEnd"/>
      <w:r w:rsidRPr="00C47BC6">
        <w:rPr>
          <w:sz w:val="28"/>
          <w:szCs w:val="28"/>
        </w:rPr>
        <w:t xml:space="preserve"> + </w:t>
      </w:r>
      <w:proofErr w:type="spellStart"/>
      <w:r w:rsidRPr="00C47BC6">
        <w:rPr>
          <w:sz w:val="28"/>
          <w:szCs w:val="28"/>
        </w:rPr>
        <w:t>Ртп</w:t>
      </w:r>
      <w:proofErr w:type="spellEnd"/>
      <w:r w:rsidRPr="00C47BC6">
        <w:rPr>
          <w:sz w:val="28"/>
          <w:szCs w:val="28"/>
        </w:rPr>
        <w:t xml:space="preserve"> (тыс. руб.)</w:t>
      </w:r>
    </w:p>
    <w:p w14:paraId="10056941" w14:textId="77777777" w:rsidR="00453449" w:rsidRDefault="00453449" w:rsidP="00453449">
      <w:pPr>
        <w:autoSpaceDE w:val="0"/>
        <w:autoSpaceDN w:val="0"/>
        <w:adjustRightInd w:val="0"/>
        <w:ind w:firstLine="540"/>
        <w:jc w:val="both"/>
        <w:rPr>
          <w:sz w:val="28"/>
          <w:szCs w:val="28"/>
        </w:rPr>
      </w:pPr>
    </w:p>
    <w:p w14:paraId="3AA38BD3" w14:textId="77777777" w:rsidR="00453449" w:rsidRPr="00C47BC6" w:rsidRDefault="00453449" w:rsidP="00453449">
      <w:pPr>
        <w:autoSpaceDE w:val="0"/>
        <w:autoSpaceDN w:val="0"/>
        <w:adjustRightInd w:val="0"/>
        <w:ind w:firstLine="540"/>
        <w:jc w:val="both"/>
        <w:rPr>
          <w:sz w:val="28"/>
          <w:szCs w:val="28"/>
        </w:rPr>
      </w:pPr>
      <w:r w:rsidRPr="00C47BC6">
        <w:rPr>
          <w:sz w:val="28"/>
          <w:szCs w:val="28"/>
        </w:rPr>
        <w:t>где:</w:t>
      </w:r>
    </w:p>
    <w:p w14:paraId="2F37F3BF" w14:textId="77777777" w:rsidR="00453449" w:rsidRPr="00C47BC6" w:rsidRDefault="00453449" w:rsidP="00453449">
      <w:pPr>
        <w:autoSpaceDE w:val="0"/>
        <w:autoSpaceDN w:val="0"/>
        <w:adjustRightInd w:val="0"/>
        <w:spacing w:before="280"/>
        <w:ind w:firstLine="540"/>
        <w:contextualSpacing/>
        <w:jc w:val="both"/>
        <w:rPr>
          <w:sz w:val="28"/>
          <w:szCs w:val="28"/>
        </w:rPr>
      </w:pPr>
      <w:r w:rsidRPr="00C47BC6">
        <w:rPr>
          <w:sz w:val="28"/>
          <w:szCs w:val="28"/>
        </w:rPr>
        <w:t xml:space="preserve">Р - стоимость мероприятий, перечисленных в </w:t>
      </w:r>
      <w:hyperlink r:id="rId23" w:history="1">
        <w:r w:rsidRPr="00C47BC6">
          <w:rPr>
            <w:color w:val="000000"/>
            <w:sz w:val="28"/>
            <w:szCs w:val="28"/>
          </w:rPr>
          <w:t>пункте 16</w:t>
        </w:r>
      </w:hyperlink>
      <w:r w:rsidRPr="00C47BC6">
        <w:rPr>
          <w:sz w:val="28"/>
          <w:szCs w:val="28"/>
        </w:rPr>
        <w:t xml:space="preserve"> (за исключением </w:t>
      </w:r>
      <w:hyperlink r:id="rId24" w:history="1">
        <w:r w:rsidRPr="00C47BC6">
          <w:rPr>
            <w:color w:val="000000"/>
            <w:sz w:val="28"/>
            <w:szCs w:val="28"/>
          </w:rPr>
          <w:t>подпункта «б»)</w:t>
        </w:r>
      </w:hyperlink>
      <w:r w:rsidRPr="00C47BC6">
        <w:rPr>
          <w:color w:val="000000"/>
          <w:sz w:val="28"/>
          <w:szCs w:val="28"/>
        </w:rPr>
        <w:t xml:space="preserve"> </w:t>
      </w:r>
      <w:r w:rsidRPr="00C47BC6">
        <w:rPr>
          <w:sz w:val="28"/>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08EB4EA" w14:textId="77777777" w:rsidR="00453449" w:rsidRPr="00C47BC6" w:rsidRDefault="00453449" w:rsidP="00453449">
      <w:pPr>
        <w:autoSpaceDE w:val="0"/>
        <w:autoSpaceDN w:val="0"/>
        <w:adjustRightInd w:val="0"/>
        <w:spacing w:before="280"/>
        <w:ind w:firstLine="540"/>
        <w:contextualSpacing/>
        <w:jc w:val="both"/>
        <w:rPr>
          <w:sz w:val="28"/>
          <w:szCs w:val="28"/>
        </w:rPr>
      </w:pPr>
      <w:proofErr w:type="spellStart"/>
      <w:r w:rsidRPr="00C47BC6">
        <w:rPr>
          <w:sz w:val="28"/>
          <w:szCs w:val="28"/>
        </w:rPr>
        <w:t>Р</w:t>
      </w:r>
      <w:r w:rsidRPr="00C47BC6">
        <w:rPr>
          <w:sz w:val="28"/>
          <w:szCs w:val="28"/>
          <w:vertAlign w:val="subscript"/>
        </w:rPr>
        <w:t>и</w:t>
      </w:r>
      <w:proofErr w:type="spellEnd"/>
      <w:r w:rsidRPr="00C47BC6">
        <w:rPr>
          <w:sz w:val="28"/>
          <w:szCs w:val="28"/>
        </w:rPr>
        <w:t xml:space="preserve"> - расходы на выполнение мероприятий «последней мили» </w:t>
      </w:r>
      <w:r w:rsidRPr="00C47BC6">
        <w:rPr>
          <w:color w:val="000000"/>
          <w:sz w:val="28"/>
          <w:szCs w:val="28"/>
        </w:rPr>
        <w:t>(</w:t>
      </w:r>
      <w:hyperlink r:id="rId25" w:history="1">
        <w:r w:rsidRPr="00C47BC6">
          <w:rPr>
            <w:color w:val="000000"/>
            <w:sz w:val="28"/>
            <w:szCs w:val="28"/>
          </w:rPr>
          <w:t>подпункт «б» пункта 16</w:t>
        </w:r>
      </w:hyperlink>
      <w:r w:rsidRPr="00C47BC6">
        <w:rPr>
          <w:color w:val="000000"/>
          <w:sz w:val="28"/>
          <w:szCs w:val="28"/>
        </w:rPr>
        <w:t xml:space="preserve"> Методических указаний) согласно выданным техническим условиям, определяемые</w:t>
      </w:r>
      <w:r w:rsidRPr="00C47BC6">
        <w:rPr>
          <w:sz w:val="28"/>
          <w:szCs w:val="28"/>
        </w:rPr>
        <w:t xml:space="preserve"> по смете, выполненной с применением сметных нормативов;</w:t>
      </w:r>
    </w:p>
    <w:p w14:paraId="4DBF3645" w14:textId="77777777" w:rsidR="00453449" w:rsidRPr="00C47BC6" w:rsidRDefault="00453449" w:rsidP="00453449">
      <w:pPr>
        <w:autoSpaceDE w:val="0"/>
        <w:autoSpaceDN w:val="0"/>
        <w:adjustRightInd w:val="0"/>
        <w:spacing w:before="280"/>
        <w:ind w:firstLine="540"/>
        <w:contextualSpacing/>
        <w:jc w:val="both"/>
        <w:rPr>
          <w:sz w:val="28"/>
          <w:szCs w:val="28"/>
        </w:rPr>
      </w:pPr>
      <w:proofErr w:type="spellStart"/>
      <w:r w:rsidRPr="00C47BC6">
        <w:rPr>
          <w:sz w:val="28"/>
          <w:szCs w:val="28"/>
        </w:rPr>
        <w:t>Р</w:t>
      </w:r>
      <w:r w:rsidRPr="00C47BC6">
        <w:rPr>
          <w:sz w:val="28"/>
          <w:szCs w:val="28"/>
          <w:vertAlign w:val="subscript"/>
        </w:rPr>
        <w:t>тп</w:t>
      </w:r>
      <w:proofErr w:type="spellEnd"/>
      <w:r w:rsidRPr="00C47BC6">
        <w:rPr>
          <w:sz w:val="28"/>
          <w:szCs w:val="28"/>
        </w:rPr>
        <w:t xml:space="preserve"> - расходы на оплату услуг технологического присоединения к электрическим сетям смежной сетевой организации.</w:t>
      </w:r>
    </w:p>
    <w:p w14:paraId="3B91D6EC" w14:textId="77777777" w:rsidR="00453449" w:rsidRPr="00C47BC6" w:rsidRDefault="00453449" w:rsidP="00453449">
      <w:pPr>
        <w:ind w:firstLine="567"/>
        <w:contextualSpacing/>
        <w:jc w:val="both"/>
        <w:rPr>
          <w:sz w:val="28"/>
          <w:szCs w:val="28"/>
        </w:rPr>
      </w:pPr>
      <w:r w:rsidRPr="00C47BC6">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11,140 тыс. руб. в соответствии с таблицей 1 приложения №1 Постановления РЭК № 894 от 31.12.2019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2020 год» в т.ч.:</w:t>
      </w:r>
    </w:p>
    <w:p w14:paraId="64EEFE1D" w14:textId="77777777" w:rsidR="00453449" w:rsidRPr="00C47BC6" w:rsidRDefault="00453449" w:rsidP="00453449">
      <w:pPr>
        <w:ind w:firstLine="567"/>
        <w:contextualSpacing/>
        <w:jc w:val="right"/>
        <w:rPr>
          <w:sz w:val="28"/>
          <w:szCs w:val="28"/>
        </w:rPr>
      </w:pPr>
      <w:r>
        <w:rPr>
          <w:sz w:val="28"/>
          <w:szCs w:val="28"/>
        </w:rPr>
        <w:t>Таблица 6</w:t>
      </w:r>
    </w:p>
    <w:tbl>
      <w:tblPr>
        <w:tblW w:w="9810" w:type="dxa"/>
        <w:tblInd w:w="108" w:type="dxa"/>
        <w:tblLook w:val="04A0" w:firstRow="1" w:lastRow="0" w:firstColumn="1" w:lastColumn="0" w:noHBand="0" w:noVBand="1"/>
      </w:tblPr>
      <w:tblGrid>
        <w:gridCol w:w="1448"/>
        <w:gridCol w:w="5244"/>
        <w:gridCol w:w="1568"/>
        <w:gridCol w:w="1550"/>
      </w:tblGrid>
      <w:tr w:rsidR="00453449" w:rsidRPr="00C47BC6" w14:paraId="374D0536" w14:textId="77777777" w:rsidTr="00163217">
        <w:trPr>
          <w:trHeight w:val="60"/>
          <w:tblHeader/>
        </w:trPr>
        <w:tc>
          <w:tcPr>
            <w:tcW w:w="738" w:type="pct"/>
            <w:vMerge w:val="restart"/>
            <w:tcBorders>
              <w:top w:val="single" w:sz="4" w:space="0" w:color="auto"/>
              <w:left w:val="single" w:sz="4" w:space="0" w:color="auto"/>
              <w:right w:val="single" w:sz="4" w:space="0" w:color="auto"/>
            </w:tcBorders>
            <w:shd w:val="clear" w:color="auto" w:fill="auto"/>
            <w:noWrap/>
            <w:vAlign w:val="center"/>
            <w:hideMark/>
          </w:tcPr>
          <w:p w14:paraId="3F978B55" w14:textId="77777777" w:rsidR="00453449" w:rsidRPr="00C47BC6" w:rsidRDefault="00453449" w:rsidP="00163217">
            <w:pPr>
              <w:ind w:left="-108"/>
              <w:jc w:val="center"/>
              <w:rPr>
                <w:color w:val="000000"/>
              </w:rPr>
            </w:pPr>
            <w:r w:rsidRPr="00C47BC6">
              <w:rPr>
                <w:color w:val="000000"/>
              </w:rPr>
              <w:lastRenderedPageBreak/>
              <w:t>№</w:t>
            </w:r>
          </w:p>
          <w:p w14:paraId="33C90BD4" w14:textId="77777777" w:rsidR="00453449" w:rsidRPr="00C47BC6" w:rsidRDefault="00453449" w:rsidP="00163217">
            <w:pPr>
              <w:ind w:left="-108"/>
              <w:jc w:val="center"/>
              <w:rPr>
                <w:color w:val="000000"/>
              </w:rPr>
            </w:pPr>
            <w:r w:rsidRPr="00C47BC6">
              <w:rPr>
                <w:color w:val="000000"/>
              </w:rPr>
              <w:t>ставки</w:t>
            </w:r>
          </w:p>
        </w:tc>
        <w:tc>
          <w:tcPr>
            <w:tcW w:w="2673" w:type="pct"/>
            <w:vMerge w:val="restart"/>
            <w:tcBorders>
              <w:top w:val="single" w:sz="4" w:space="0" w:color="auto"/>
              <w:left w:val="single" w:sz="4" w:space="0" w:color="auto"/>
              <w:right w:val="single" w:sz="4" w:space="0" w:color="auto"/>
            </w:tcBorders>
            <w:shd w:val="clear" w:color="auto" w:fill="auto"/>
            <w:noWrap/>
            <w:vAlign w:val="center"/>
            <w:hideMark/>
          </w:tcPr>
          <w:p w14:paraId="42D79696" w14:textId="77777777" w:rsidR="00453449" w:rsidRPr="00C47BC6" w:rsidRDefault="00453449" w:rsidP="00163217">
            <w:pPr>
              <w:jc w:val="center"/>
              <w:rPr>
                <w:bCs/>
                <w:color w:val="000000"/>
              </w:rPr>
            </w:pPr>
            <w:r w:rsidRPr="00C47BC6">
              <w:rPr>
                <w:bCs/>
                <w:color w:val="000000"/>
              </w:rPr>
              <w:t xml:space="preserve">Наименование стандартизированной </w:t>
            </w:r>
          </w:p>
          <w:p w14:paraId="63B8D8C6" w14:textId="77777777" w:rsidR="00453449" w:rsidRPr="00C47BC6" w:rsidRDefault="00453449" w:rsidP="00163217">
            <w:pPr>
              <w:jc w:val="center"/>
              <w:rPr>
                <w:bCs/>
                <w:color w:val="000000"/>
              </w:rPr>
            </w:pPr>
            <w:r w:rsidRPr="00C47BC6">
              <w:rPr>
                <w:bCs/>
                <w:color w:val="000000"/>
              </w:rPr>
              <w:t>тарифной ставки</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10D6E" w14:textId="77777777" w:rsidR="00453449" w:rsidRPr="00C47BC6" w:rsidRDefault="00453449" w:rsidP="00163217">
            <w:pPr>
              <w:jc w:val="center"/>
              <w:rPr>
                <w:bCs/>
                <w:color w:val="000000"/>
              </w:rPr>
            </w:pPr>
            <w:r w:rsidRPr="00C47BC6">
              <w:rPr>
                <w:bCs/>
                <w:color w:val="000000"/>
              </w:rPr>
              <w:t>Размер стандартизированной тарифной ставки в зависимости от схемы присоединения</w:t>
            </w:r>
          </w:p>
        </w:tc>
      </w:tr>
      <w:tr w:rsidR="00453449" w:rsidRPr="00C47BC6" w14:paraId="0FC5C0C5" w14:textId="77777777" w:rsidTr="00163217">
        <w:trPr>
          <w:trHeight w:val="231"/>
          <w:tblHeader/>
        </w:trPr>
        <w:tc>
          <w:tcPr>
            <w:tcW w:w="738" w:type="pct"/>
            <w:vMerge/>
            <w:tcBorders>
              <w:left w:val="single" w:sz="4" w:space="0" w:color="auto"/>
              <w:right w:val="single" w:sz="4" w:space="0" w:color="auto"/>
            </w:tcBorders>
            <w:shd w:val="clear" w:color="auto" w:fill="auto"/>
            <w:noWrap/>
            <w:vAlign w:val="center"/>
          </w:tcPr>
          <w:p w14:paraId="20CDB0B3" w14:textId="77777777" w:rsidR="00453449" w:rsidRPr="00C47BC6" w:rsidRDefault="00453449" w:rsidP="00163217">
            <w:pPr>
              <w:ind w:left="-108"/>
              <w:jc w:val="center"/>
              <w:rPr>
                <w:color w:val="000000"/>
              </w:rPr>
            </w:pPr>
          </w:p>
        </w:tc>
        <w:tc>
          <w:tcPr>
            <w:tcW w:w="2673" w:type="pct"/>
            <w:vMerge/>
            <w:tcBorders>
              <w:left w:val="single" w:sz="4" w:space="0" w:color="auto"/>
              <w:right w:val="single" w:sz="4" w:space="0" w:color="auto"/>
            </w:tcBorders>
            <w:shd w:val="clear" w:color="auto" w:fill="auto"/>
            <w:noWrap/>
            <w:vAlign w:val="center"/>
          </w:tcPr>
          <w:p w14:paraId="0E0092D4" w14:textId="77777777" w:rsidR="00453449" w:rsidRPr="00C47BC6" w:rsidRDefault="00453449" w:rsidP="00163217">
            <w:pPr>
              <w:jc w:val="center"/>
              <w:rPr>
                <w:bCs/>
                <w:color w:val="000000"/>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470D93A6" w14:textId="77777777" w:rsidR="00453449" w:rsidRPr="00C47BC6" w:rsidRDefault="00453449" w:rsidP="00163217">
            <w:pPr>
              <w:jc w:val="center"/>
              <w:rPr>
                <w:bCs/>
                <w:color w:val="000000"/>
              </w:rPr>
            </w:pPr>
            <w:r w:rsidRPr="00C47BC6">
              <w:rPr>
                <w:bCs/>
                <w:color w:val="000000"/>
              </w:rPr>
              <w:t>Постоянная схема</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EE62FD4" w14:textId="77777777" w:rsidR="00453449" w:rsidRPr="00C47BC6" w:rsidRDefault="00453449" w:rsidP="00163217">
            <w:pPr>
              <w:jc w:val="center"/>
              <w:rPr>
                <w:bCs/>
                <w:color w:val="000000"/>
              </w:rPr>
            </w:pPr>
            <w:r w:rsidRPr="00C47BC6">
              <w:rPr>
                <w:bCs/>
                <w:color w:val="000000"/>
              </w:rPr>
              <w:t>Временная схема</w:t>
            </w:r>
          </w:p>
        </w:tc>
      </w:tr>
      <w:tr w:rsidR="00453449" w:rsidRPr="00C47BC6" w14:paraId="789821DE" w14:textId="77777777" w:rsidTr="00163217">
        <w:trPr>
          <w:trHeight w:val="231"/>
          <w:tblHeader/>
        </w:trPr>
        <w:tc>
          <w:tcPr>
            <w:tcW w:w="738" w:type="pct"/>
            <w:vMerge/>
            <w:tcBorders>
              <w:left w:val="single" w:sz="4" w:space="0" w:color="auto"/>
              <w:bottom w:val="single" w:sz="4" w:space="0" w:color="auto"/>
              <w:right w:val="single" w:sz="4" w:space="0" w:color="auto"/>
            </w:tcBorders>
            <w:shd w:val="clear" w:color="auto" w:fill="auto"/>
            <w:noWrap/>
            <w:vAlign w:val="center"/>
          </w:tcPr>
          <w:p w14:paraId="3080F6A5" w14:textId="77777777" w:rsidR="00453449" w:rsidRPr="00C47BC6" w:rsidRDefault="00453449" w:rsidP="00163217">
            <w:pPr>
              <w:ind w:left="-108"/>
              <w:jc w:val="center"/>
              <w:rPr>
                <w:color w:val="000000"/>
              </w:rPr>
            </w:pPr>
          </w:p>
        </w:tc>
        <w:tc>
          <w:tcPr>
            <w:tcW w:w="2673" w:type="pct"/>
            <w:vMerge/>
            <w:tcBorders>
              <w:left w:val="single" w:sz="4" w:space="0" w:color="auto"/>
              <w:bottom w:val="single" w:sz="4" w:space="0" w:color="auto"/>
              <w:right w:val="single" w:sz="4" w:space="0" w:color="auto"/>
            </w:tcBorders>
            <w:shd w:val="clear" w:color="auto" w:fill="auto"/>
            <w:noWrap/>
            <w:vAlign w:val="center"/>
          </w:tcPr>
          <w:p w14:paraId="5E82F0CE" w14:textId="77777777" w:rsidR="00453449" w:rsidRPr="00C47BC6" w:rsidRDefault="00453449" w:rsidP="00163217">
            <w:pPr>
              <w:jc w:val="center"/>
              <w:rPr>
                <w:bCs/>
                <w:color w:val="000000"/>
              </w:rPr>
            </w:pP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05CF902" w14:textId="77777777" w:rsidR="00453449" w:rsidRPr="00C47BC6" w:rsidRDefault="00453449" w:rsidP="00163217">
            <w:pPr>
              <w:jc w:val="center"/>
              <w:rPr>
                <w:bCs/>
                <w:color w:val="000000"/>
              </w:rPr>
            </w:pPr>
            <w:r w:rsidRPr="00C47BC6">
              <w:rPr>
                <w:bCs/>
                <w:color w:val="000000"/>
              </w:rPr>
              <w:t>тыс. руб./шт.</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69C9AA53" w14:textId="77777777" w:rsidR="00453449" w:rsidRPr="00C47BC6" w:rsidRDefault="00453449" w:rsidP="00163217">
            <w:pPr>
              <w:jc w:val="center"/>
              <w:rPr>
                <w:bCs/>
                <w:color w:val="000000"/>
              </w:rPr>
            </w:pPr>
            <w:r w:rsidRPr="00C47BC6">
              <w:rPr>
                <w:bCs/>
                <w:color w:val="000000"/>
              </w:rPr>
              <w:t>тыс. руб./шт.</w:t>
            </w:r>
          </w:p>
        </w:tc>
      </w:tr>
      <w:tr w:rsidR="00453449" w:rsidRPr="00C47BC6" w14:paraId="5917D200" w14:textId="77777777" w:rsidTr="00163217">
        <w:trPr>
          <w:trHeight w:val="246"/>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83B2E" w14:textId="77777777" w:rsidR="00453449" w:rsidRPr="00C47BC6" w:rsidRDefault="00453449" w:rsidP="00163217">
            <w:pPr>
              <w:autoSpaceDE w:val="0"/>
              <w:autoSpaceDN w:val="0"/>
              <w:adjustRightInd w:val="0"/>
              <w:jc w:val="center"/>
            </w:pPr>
            <w:r w:rsidRPr="00C47BC6">
              <w:t>С</w:t>
            </w:r>
            <w:r w:rsidRPr="00C47BC6">
              <w:rPr>
                <w:vertAlign w:val="subscript"/>
              </w:rPr>
              <w:t>1</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34586" w14:textId="77777777" w:rsidR="00453449" w:rsidRPr="00C47BC6" w:rsidRDefault="00453449" w:rsidP="00163217">
            <w:pPr>
              <w:autoSpaceDE w:val="0"/>
              <w:autoSpaceDN w:val="0"/>
              <w:adjustRightInd w:val="0"/>
              <w:jc w:val="both"/>
            </w:pPr>
            <w:r w:rsidRPr="00C47BC6">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7EF2297" w14:textId="77777777" w:rsidR="00453449" w:rsidRPr="00C47BC6" w:rsidRDefault="00453449" w:rsidP="00163217">
            <w:pPr>
              <w:jc w:val="center"/>
            </w:pPr>
            <w:r w:rsidRPr="00C47BC6">
              <w:t>11,140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7C0EA689" w14:textId="77777777" w:rsidR="00453449" w:rsidRPr="00C47BC6" w:rsidRDefault="00453449" w:rsidP="00163217">
            <w:pPr>
              <w:jc w:val="center"/>
              <w:rPr>
                <w:lang w:val="en-US"/>
              </w:rPr>
            </w:pPr>
            <w:r w:rsidRPr="00C47BC6">
              <w:t>11,140</w:t>
            </w:r>
          </w:p>
        </w:tc>
      </w:tr>
      <w:tr w:rsidR="00453449" w:rsidRPr="00C47BC6" w14:paraId="15563585" w14:textId="77777777" w:rsidTr="00163217">
        <w:trPr>
          <w:trHeight w:val="246"/>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01E02A23" w14:textId="77777777" w:rsidR="00453449" w:rsidRPr="00C47BC6" w:rsidRDefault="00453449" w:rsidP="00163217">
            <w:pPr>
              <w:autoSpaceDE w:val="0"/>
              <w:autoSpaceDN w:val="0"/>
              <w:adjustRightInd w:val="0"/>
              <w:jc w:val="center"/>
            </w:pPr>
            <w:r w:rsidRPr="00C47BC6">
              <w:t>С</w:t>
            </w:r>
            <w:r w:rsidRPr="00C47BC6">
              <w:rPr>
                <w:vertAlign w:val="subscript"/>
              </w:rPr>
              <w:t>1.1</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14:paraId="0FBD35EB" w14:textId="77777777" w:rsidR="00453449" w:rsidRPr="00C47BC6" w:rsidRDefault="00453449" w:rsidP="00163217">
            <w:pPr>
              <w:autoSpaceDE w:val="0"/>
              <w:autoSpaceDN w:val="0"/>
              <w:adjustRightInd w:val="0"/>
            </w:pPr>
            <w:r w:rsidRPr="00C47BC6">
              <w:t>Подготовка и выдача сетевой организацией технических условий Заявителю</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68CA2A80" w14:textId="77777777" w:rsidR="00453449" w:rsidRPr="00C47BC6" w:rsidRDefault="00453449" w:rsidP="00163217">
            <w:pPr>
              <w:jc w:val="center"/>
            </w:pPr>
            <w:r w:rsidRPr="00C47BC6">
              <w:t>4,474</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2ECD4ED6" w14:textId="77777777" w:rsidR="00453449" w:rsidRPr="00C47BC6" w:rsidRDefault="00453449" w:rsidP="00163217">
            <w:pPr>
              <w:jc w:val="center"/>
            </w:pPr>
            <w:r w:rsidRPr="00C47BC6">
              <w:t>4,474</w:t>
            </w:r>
          </w:p>
        </w:tc>
      </w:tr>
      <w:tr w:rsidR="00453449" w:rsidRPr="00C47BC6" w14:paraId="56560402" w14:textId="77777777" w:rsidTr="00163217">
        <w:trPr>
          <w:trHeight w:val="246"/>
        </w:trPr>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274FF7A0" w14:textId="77777777" w:rsidR="00453449" w:rsidRPr="00C47BC6" w:rsidRDefault="00453449" w:rsidP="00163217">
            <w:pPr>
              <w:autoSpaceDE w:val="0"/>
              <w:autoSpaceDN w:val="0"/>
              <w:adjustRightInd w:val="0"/>
              <w:jc w:val="center"/>
            </w:pPr>
            <w:r w:rsidRPr="00C47BC6">
              <w:t>С</w:t>
            </w:r>
            <w:r w:rsidRPr="00C47BC6">
              <w:rPr>
                <w:vertAlign w:val="subscript"/>
              </w:rPr>
              <w:t>1.2</w:t>
            </w:r>
          </w:p>
        </w:tc>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14:paraId="41DB7377" w14:textId="77777777" w:rsidR="00453449" w:rsidRPr="00C47BC6" w:rsidRDefault="00453449" w:rsidP="00163217">
            <w:pPr>
              <w:autoSpaceDE w:val="0"/>
              <w:autoSpaceDN w:val="0"/>
              <w:adjustRightInd w:val="0"/>
              <w:jc w:val="both"/>
            </w:pPr>
            <w:r w:rsidRPr="00C47BC6">
              <w:t>Проверка сетевой организацией выполнения Заявителем технических условий</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1AE97ADE" w14:textId="77777777" w:rsidR="00453449" w:rsidRPr="00C47BC6" w:rsidRDefault="00453449" w:rsidP="00163217">
            <w:pPr>
              <w:jc w:val="center"/>
            </w:pPr>
            <w:r w:rsidRPr="00C47BC6">
              <w:t>6,666</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0A1B59F0" w14:textId="77777777" w:rsidR="00453449" w:rsidRPr="00C47BC6" w:rsidRDefault="00453449" w:rsidP="00163217">
            <w:pPr>
              <w:jc w:val="center"/>
            </w:pPr>
            <w:r w:rsidRPr="00C47BC6">
              <w:t>6,666</w:t>
            </w:r>
          </w:p>
        </w:tc>
      </w:tr>
    </w:tbl>
    <w:p w14:paraId="3CE4A6EE" w14:textId="77777777" w:rsidR="00453449" w:rsidRPr="00C47BC6" w:rsidRDefault="00453449" w:rsidP="00453449">
      <w:pPr>
        <w:ind w:firstLine="709"/>
        <w:jc w:val="both"/>
        <w:rPr>
          <w:sz w:val="28"/>
          <w:szCs w:val="28"/>
        </w:rPr>
      </w:pPr>
    </w:p>
    <w:p w14:paraId="2AE4C903" w14:textId="77777777" w:rsidR="00453449" w:rsidRPr="00C47BC6" w:rsidRDefault="00453449" w:rsidP="00453449">
      <w:pPr>
        <w:ind w:firstLine="709"/>
        <w:jc w:val="both"/>
        <w:rPr>
          <w:sz w:val="28"/>
          <w:szCs w:val="28"/>
        </w:rPr>
      </w:pPr>
      <w:r w:rsidRPr="00C47BC6">
        <w:rPr>
          <w:sz w:val="28"/>
          <w:szCs w:val="28"/>
        </w:rPr>
        <w:t xml:space="preserve">Корректировка затрат по мероприятиям, не включающим в себя строительство и реконструкцию объектов электросетевого хозяйства в сторону </w:t>
      </w:r>
      <w:proofErr w:type="gramStart"/>
      <w:r w:rsidRPr="00C47BC6">
        <w:rPr>
          <w:sz w:val="28"/>
          <w:szCs w:val="28"/>
        </w:rPr>
        <w:t>уменьшения</w:t>
      </w:r>
      <w:proofErr w:type="gramEnd"/>
      <w:r w:rsidRPr="00C47BC6">
        <w:rPr>
          <w:sz w:val="28"/>
          <w:szCs w:val="28"/>
        </w:rPr>
        <w:t xml:space="preserve"> составила 1,026 тыс. руб.</w:t>
      </w:r>
    </w:p>
    <w:p w14:paraId="260035AF" w14:textId="77777777" w:rsidR="00453449" w:rsidRPr="00C47BC6" w:rsidRDefault="00453449" w:rsidP="00453449">
      <w:pPr>
        <w:ind w:firstLine="709"/>
        <w:jc w:val="both"/>
        <w:rPr>
          <w:bCs/>
          <w:color w:val="000000"/>
          <w:sz w:val="28"/>
          <w:szCs w:val="28"/>
        </w:rPr>
      </w:pPr>
      <w:r w:rsidRPr="00C47BC6">
        <w:rPr>
          <w:sz w:val="28"/>
          <w:szCs w:val="28"/>
        </w:rPr>
        <w:t>По итогам анализа представленных Обществом</w:t>
      </w:r>
      <w:r w:rsidRPr="00C47BC6">
        <w:rPr>
          <w:bCs/>
          <w:color w:val="000000"/>
          <w:sz w:val="28"/>
          <w:szCs w:val="28"/>
        </w:rPr>
        <w:t xml:space="preserve"> предложений по установлению платы за технологическое присоединение экспертами предлагается утвердить:</w:t>
      </w:r>
    </w:p>
    <w:p w14:paraId="711839E3" w14:textId="77777777" w:rsidR="00453449" w:rsidRPr="00C47BC6" w:rsidRDefault="00453449" w:rsidP="00453449">
      <w:pPr>
        <w:ind w:firstLine="709"/>
        <w:jc w:val="both"/>
        <w:rPr>
          <w:sz w:val="28"/>
          <w:szCs w:val="28"/>
        </w:rPr>
      </w:pPr>
      <w:r w:rsidRPr="00C47BC6">
        <w:rPr>
          <w:bCs/>
          <w:color w:val="000000"/>
          <w:sz w:val="28"/>
          <w:szCs w:val="28"/>
        </w:rPr>
        <w:t xml:space="preserve">- плату </w:t>
      </w:r>
      <w:r w:rsidRPr="00C47BC6">
        <w:rPr>
          <w:sz w:val="28"/>
          <w:szCs w:val="28"/>
        </w:rPr>
        <w:t xml:space="preserve">за технологическое присоединение к электрическим сетям филиала ПАО «МРСК Сибири» – «Кузбассэнерго – РЭС» энергопринимающих устройств ОАО «РЖД» (ПС 110 </w:t>
      </w:r>
      <w:proofErr w:type="spellStart"/>
      <w:r w:rsidRPr="00C47BC6">
        <w:rPr>
          <w:sz w:val="28"/>
          <w:szCs w:val="28"/>
        </w:rPr>
        <w:t>кВ</w:t>
      </w:r>
      <w:proofErr w:type="spellEnd"/>
      <w:r w:rsidRPr="00C47BC6">
        <w:rPr>
          <w:sz w:val="28"/>
          <w:szCs w:val="28"/>
        </w:rPr>
        <w:t xml:space="preserve"> «Дуброво тяговая», расположенная по адресу: Кемеровская обл., </w:t>
      </w:r>
      <w:proofErr w:type="spellStart"/>
      <w:r w:rsidRPr="00C47BC6">
        <w:rPr>
          <w:sz w:val="28"/>
          <w:szCs w:val="28"/>
        </w:rPr>
        <w:t>о.п</w:t>
      </w:r>
      <w:proofErr w:type="spellEnd"/>
      <w:r w:rsidRPr="00C47BC6">
        <w:rPr>
          <w:sz w:val="28"/>
          <w:szCs w:val="28"/>
        </w:rPr>
        <w:t xml:space="preserve">. Дуброво, в районе </w:t>
      </w:r>
      <w:proofErr w:type="spellStart"/>
      <w:r w:rsidRPr="00C47BC6">
        <w:rPr>
          <w:sz w:val="28"/>
          <w:szCs w:val="28"/>
        </w:rPr>
        <w:t>ж.д</w:t>
      </w:r>
      <w:proofErr w:type="spellEnd"/>
      <w:r w:rsidRPr="00C47BC6">
        <w:rPr>
          <w:sz w:val="28"/>
          <w:szCs w:val="28"/>
        </w:rPr>
        <w:t>. станции «Дуброво») по индивидуальному проекту</w:t>
      </w:r>
      <w:r w:rsidRPr="00C47BC6">
        <w:rPr>
          <w:bCs/>
          <w:color w:val="000000"/>
          <w:sz w:val="28"/>
          <w:szCs w:val="28"/>
        </w:rPr>
        <w:t xml:space="preserve"> </w:t>
      </w:r>
      <w:r w:rsidRPr="00C47BC6">
        <w:rPr>
          <w:b/>
          <w:bCs/>
          <w:color w:val="000000"/>
          <w:sz w:val="28"/>
          <w:szCs w:val="28"/>
        </w:rPr>
        <w:t>11,140</w:t>
      </w:r>
      <w:r w:rsidRPr="00C47BC6">
        <w:rPr>
          <w:bCs/>
          <w:color w:val="000000"/>
          <w:sz w:val="28"/>
          <w:szCs w:val="28"/>
        </w:rPr>
        <w:t xml:space="preserve"> тыс. руб.</w:t>
      </w:r>
    </w:p>
    <w:p w14:paraId="4971A5F6" w14:textId="77777777" w:rsidR="00453449" w:rsidRPr="00C47BC6" w:rsidRDefault="00453449" w:rsidP="00453449">
      <w:pPr>
        <w:rPr>
          <w:bCs/>
          <w:color w:val="000000"/>
          <w:sz w:val="28"/>
          <w:szCs w:val="28"/>
        </w:rPr>
      </w:pPr>
      <w:r w:rsidRPr="00C47BC6">
        <w:rPr>
          <w:bCs/>
          <w:color w:val="000000"/>
          <w:sz w:val="28"/>
          <w:szCs w:val="28"/>
        </w:rPr>
        <w:t>Эксперты:</w:t>
      </w:r>
    </w:p>
    <w:p w14:paraId="27F8A8CF" w14:textId="77777777" w:rsidR="00453449" w:rsidRPr="00C47BC6" w:rsidRDefault="00453449" w:rsidP="00453449">
      <w:pPr>
        <w:rPr>
          <w:bCs/>
          <w:color w:val="000000"/>
          <w:sz w:val="28"/>
          <w:szCs w:val="28"/>
        </w:rPr>
      </w:pPr>
    </w:p>
    <w:p w14:paraId="664AD9DF" w14:textId="77777777" w:rsidR="00453449" w:rsidRDefault="00453449" w:rsidP="00452AFF">
      <w:pPr>
        <w:ind w:right="142"/>
        <w:jc w:val="both"/>
        <w:sectPr w:rsidR="00453449" w:rsidSect="00452AFF">
          <w:pgSz w:w="11906" w:h="16838"/>
          <w:pgMar w:top="567" w:right="850" w:bottom="1134" w:left="1276" w:header="708" w:footer="708" w:gutter="0"/>
          <w:cols w:space="708"/>
          <w:docGrid w:linePitch="360"/>
        </w:sectPr>
      </w:pPr>
    </w:p>
    <w:p w14:paraId="609539C5" w14:textId="38F4833D" w:rsidR="00453449" w:rsidRDefault="00453449" w:rsidP="00453449">
      <w:pPr>
        <w:ind w:left="5812" w:right="142"/>
        <w:jc w:val="both"/>
      </w:pPr>
      <w:r>
        <w:lastRenderedPageBreak/>
        <w:t xml:space="preserve">Приложение № 6 к протоколу № 20 заседания Правления Региональной энергетической комиссии Кузбасса от 07.05.2020 </w:t>
      </w:r>
    </w:p>
    <w:p w14:paraId="57D61AC6" w14:textId="77777777" w:rsidR="00453449" w:rsidRDefault="00453449" w:rsidP="00453449">
      <w:pPr>
        <w:ind w:left="5812" w:right="142"/>
        <w:jc w:val="both"/>
      </w:pPr>
    </w:p>
    <w:p w14:paraId="0AACAEA2" w14:textId="77777777" w:rsidR="00453449" w:rsidRDefault="00453449" w:rsidP="00453449">
      <w:pPr>
        <w:ind w:firstLine="709"/>
        <w:jc w:val="center"/>
        <w:rPr>
          <w:b/>
          <w:sz w:val="28"/>
          <w:szCs w:val="28"/>
        </w:rPr>
      </w:pPr>
      <w:r w:rsidRPr="001C221A">
        <w:rPr>
          <w:b/>
          <w:sz w:val="28"/>
          <w:szCs w:val="28"/>
        </w:rPr>
        <w:t>Об установлении платы за технологическое присоединение</w:t>
      </w:r>
    </w:p>
    <w:p w14:paraId="1DB434C0" w14:textId="77777777" w:rsidR="00453449" w:rsidRPr="00EE355C" w:rsidRDefault="00453449" w:rsidP="00453449">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2B2D54">
        <w:rPr>
          <w:b/>
          <w:sz w:val="28"/>
          <w:szCs w:val="28"/>
        </w:rPr>
        <w:t>ПАО «МРСК Сибири» – «Кузбассэнерго</w:t>
      </w:r>
      <w:r>
        <w:rPr>
          <w:b/>
          <w:sz w:val="28"/>
          <w:szCs w:val="28"/>
        </w:rPr>
        <w:t> </w:t>
      </w:r>
      <w:r w:rsidRPr="002B2D54">
        <w:rPr>
          <w:b/>
          <w:sz w:val="28"/>
          <w:szCs w:val="28"/>
        </w:rPr>
        <w:t>– РЭС</w:t>
      </w:r>
      <w:r w:rsidRPr="00EE355C">
        <w:rPr>
          <w:b/>
          <w:sz w:val="28"/>
          <w:szCs w:val="28"/>
        </w:rPr>
        <w:t xml:space="preserve">» </w:t>
      </w:r>
      <w:r w:rsidRPr="001A4B9C">
        <w:rPr>
          <w:b/>
          <w:sz w:val="28"/>
          <w:szCs w:val="28"/>
        </w:rPr>
        <w:t xml:space="preserve">энергопринимающих устройств ОАО «РЖД» (ПС 110 </w:t>
      </w:r>
      <w:proofErr w:type="spellStart"/>
      <w:r w:rsidRPr="001A4B9C">
        <w:rPr>
          <w:b/>
          <w:sz w:val="28"/>
          <w:szCs w:val="28"/>
        </w:rPr>
        <w:t>кВ</w:t>
      </w:r>
      <w:proofErr w:type="spellEnd"/>
      <w:r w:rsidRPr="001A4B9C">
        <w:rPr>
          <w:b/>
          <w:sz w:val="28"/>
          <w:szCs w:val="28"/>
        </w:rPr>
        <w:t xml:space="preserve"> «Дуброво тяговая», расположенная по адресу: Кемеровская обл., </w:t>
      </w:r>
      <w:proofErr w:type="spellStart"/>
      <w:r w:rsidRPr="001A4B9C">
        <w:rPr>
          <w:b/>
          <w:sz w:val="28"/>
          <w:szCs w:val="28"/>
        </w:rPr>
        <w:t>о.п</w:t>
      </w:r>
      <w:proofErr w:type="spellEnd"/>
      <w:r w:rsidRPr="001A4B9C">
        <w:rPr>
          <w:b/>
          <w:sz w:val="28"/>
          <w:szCs w:val="28"/>
        </w:rPr>
        <w:t xml:space="preserve">. Дуброво, в районе </w:t>
      </w:r>
      <w:proofErr w:type="spellStart"/>
      <w:r w:rsidRPr="001A4B9C">
        <w:rPr>
          <w:b/>
          <w:sz w:val="28"/>
          <w:szCs w:val="28"/>
        </w:rPr>
        <w:t>ж.д</w:t>
      </w:r>
      <w:proofErr w:type="spellEnd"/>
      <w:r w:rsidRPr="001A4B9C">
        <w:rPr>
          <w:b/>
          <w:sz w:val="28"/>
          <w:szCs w:val="28"/>
        </w:rPr>
        <w:t>. станции «Дуброво») по индивидуальному проекту</w:t>
      </w:r>
    </w:p>
    <w:p w14:paraId="2558708F" w14:textId="77777777" w:rsidR="00453449" w:rsidRDefault="00453449" w:rsidP="00453449">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453449" w:rsidRPr="007D7D93" w14:paraId="28F58C31" w14:textId="77777777" w:rsidTr="00163217">
        <w:trPr>
          <w:trHeight w:val="625"/>
        </w:trPr>
        <w:tc>
          <w:tcPr>
            <w:tcW w:w="798" w:type="dxa"/>
            <w:shd w:val="clear" w:color="auto" w:fill="auto"/>
            <w:hideMark/>
          </w:tcPr>
          <w:p w14:paraId="4CE2EA60" w14:textId="77777777" w:rsidR="00453449" w:rsidRDefault="00453449" w:rsidP="00163217">
            <w:pPr>
              <w:pStyle w:val="FR1"/>
              <w:ind w:left="0"/>
              <w:rPr>
                <w:b/>
                <w:sz w:val="24"/>
                <w:szCs w:val="24"/>
              </w:rPr>
            </w:pPr>
          </w:p>
          <w:p w14:paraId="38464934" w14:textId="77777777" w:rsidR="00453449" w:rsidRDefault="00453449" w:rsidP="00163217">
            <w:pPr>
              <w:pStyle w:val="FR1"/>
              <w:ind w:left="0"/>
              <w:rPr>
                <w:b/>
                <w:sz w:val="24"/>
                <w:szCs w:val="24"/>
              </w:rPr>
            </w:pPr>
          </w:p>
          <w:p w14:paraId="7B73320B" w14:textId="77777777" w:rsidR="00453449" w:rsidRDefault="00453449" w:rsidP="00163217">
            <w:pPr>
              <w:pStyle w:val="FR1"/>
              <w:ind w:left="0"/>
              <w:rPr>
                <w:b/>
                <w:sz w:val="24"/>
                <w:szCs w:val="24"/>
              </w:rPr>
            </w:pPr>
            <w:r w:rsidRPr="007D7D93">
              <w:rPr>
                <w:b/>
                <w:sz w:val="24"/>
                <w:szCs w:val="24"/>
              </w:rPr>
              <w:t>№</w:t>
            </w:r>
          </w:p>
          <w:p w14:paraId="0D53CE41" w14:textId="77777777" w:rsidR="00453449" w:rsidRPr="007D7D93" w:rsidRDefault="00453449" w:rsidP="00163217">
            <w:pPr>
              <w:pStyle w:val="FR1"/>
              <w:ind w:left="0"/>
              <w:rPr>
                <w:b/>
                <w:sz w:val="24"/>
                <w:szCs w:val="24"/>
              </w:rPr>
            </w:pPr>
            <w:r w:rsidRPr="007D7D93">
              <w:rPr>
                <w:b/>
                <w:sz w:val="24"/>
                <w:szCs w:val="24"/>
              </w:rPr>
              <w:t>п/п</w:t>
            </w:r>
          </w:p>
        </w:tc>
        <w:tc>
          <w:tcPr>
            <w:tcW w:w="6516" w:type="dxa"/>
            <w:shd w:val="clear" w:color="auto" w:fill="auto"/>
            <w:noWrap/>
            <w:hideMark/>
          </w:tcPr>
          <w:p w14:paraId="631C49A3" w14:textId="77777777" w:rsidR="00453449" w:rsidRDefault="00453449" w:rsidP="00163217">
            <w:pPr>
              <w:pStyle w:val="FR1"/>
              <w:rPr>
                <w:b/>
                <w:sz w:val="24"/>
                <w:szCs w:val="24"/>
              </w:rPr>
            </w:pPr>
          </w:p>
          <w:p w14:paraId="4F41CAA1" w14:textId="77777777" w:rsidR="00453449" w:rsidRDefault="00453449" w:rsidP="00163217">
            <w:pPr>
              <w:pStyle w:val="FR1"/>
              <w:rPr>
                <w:b/>
                <w:sz w:val="24"/>
                <w:szCs w:val="24"/>
              </w:rPr>
            </w:pPr>
          </w:p>
          <w:p w14:paraId="2A076937" w14:textId="77777777" w:rsidR="00453449" w:rsidRPr="007D7D93" w:rsidRDefault="00453449" w:rsidP="00163217">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795C3DF1" w14:textId="77777777" w:rsidR="00453449" w:rsidRDefault="00453449" w:rsidP="00163217">
            <w:pPr>
              <w:pStyle w:val="FR1"/>
              <w:ind w:left="27"/>
              <w:rPr>
                <w:b/>
                <w:sz w:val="24"/>
                <w:szCs w:val="24"/>
              </w:rPr>
            </w:pPr>
            <w:r w:rsidRPr="007D7D93">
              <w:rPr>
                <w:b/>
                <w:sz w:val="24"/>
                <w:szCs w:val="24"/>
              </w:rPr>
              <w:t xml:space="preserve">Плата за технологическое присоединение, тыс. руб. </w:t>
            </w:r>
          </w:p>
          <w:p w14:paraId="62C13405" w14:textId="77777777" w:rsidR="00453449" w:rsidRPr="007D7D93" w:rsidRDefault="00453449" w:rsidP="00163217">
            <w:pPr>
              <w:pStyle w:val="FR1"/>
              <w:ind w:left="27"/>
              <w:rPr>
                <w:b/>
                <w:sz w:val="24"/>
                <w:szCs w:val="24"/>
              </w:rPr>
            </w:pPr>
            <w:r w:rsidRPr="007D7D93">
              <w:rPr>
                <w:b/>
                <w:sz w:val="24"/>
                <w:szCs w:val="24"/>
              </w:rPr>
              <w:t>(без НДС)</w:t>
            </w:r>
          </w:p>
        </w:tc>
      </w:tr>
      <w:tr w:rsidR="00453449" w:rsidRPr="007D7D93" w14:paraId="25349250" w14:textId="77777777" w:rsidTr="00163217">
        <w:trPr>
          <w:trHeight w:val="476"/>
        </w:trPr>
        <w:tc>
          <w:tcPr>
            <w:tcW w:w="798" w:type="dxa"/>
            <w:shd w:val="clear" w:color="auto" w:fill="auto"/>
            <w:noWrap/>
            <w:vAlign w:val="center"/>
            <w:hideMark/>
          </w:tcPr>
          <w:p w14:paraId="6F100E9C" w14:textId="77777777" w:rsidR="00453449" w:rsidRPr="007D7D93" w:rsidRDefault="00453449" w:rsidP="00163217">
            <w:pPr>
              <w:pStyle w:val="FR1"/>
              <w:ind w:left="0"/>
              <w:rPr>
                <w:sz w:val="24"/>
                <w:szCs w:val="24"/>
              </w:rPr>
            </w:pPr>
            <w:r w:rsidRPr="007D7D93">
              <w:rPr>
                <w:sz w:val="24"/>
                <w:szCs w:val="24"/>
              </w:rPr>
              <w:t>1</w:t>
            </w:r>
          </w:p>
        </w:tc>
        <w:tc>
          <w:tcPr>
            <w:tcW w:w="6516" w:type="dxa"/>
            <w:shd w:val="clear" w:color="auto" w:fill="auto"/>
            <w:hideMark/>
          </w:tcPr>
          <w:p w14:paraId="560D7C91" w14:textId="77777777" w:rsidR="00453449" w:rsidRPr="007D7D93" w:rsidRDefault="00453449" w:rsidP="00163217">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5E70B74B" w14:textId="77777777" w:rsidR="00453449" w:rsidRPr="007D7D93" w:rsidRDefault="00453449" w:rsidP="00163217">
            <w:pPr>
              <w:pStyle w:val="FR1"/>
              <w:ind w:left="27"/>
              <w:rPr>
                <w:sz w:val="24"/>
                <w:szCs w:val="24"/>
              </w:rPr>
            </w:pPr>
            <w:r>
              <w:rPr>
                <w:sz w:val="24"/>
                <w:szCs w:val="24"/>
              </w:rPr>
              <w:t>4,474</w:t>
            </w:r>
          </w:p>
        </w:tc>
      </w:tr>
      <w:tr w:rsidR="00453449" w:rsidRPr="007D7D93" w14:paraId="18A8F2C5" w14:textId="77777777" w:rsidTr="00163217">
        <w:trPr>
          <w:trHeight w:val="54"/>
        </w:trPr>
        <w:tc>
          <w:tcPr>
            <w:tcW w:w="798" w:type="dxa"/>
            <w:shd w:val="clear" w:color="auto" w:fill="auto"/>
            <w:noWrap/>
            <w:vAlign w:val="center"/>
            <w:hideMark/>
          </w:tcPr>
          <w:p w14:paraId="6CDDC746" w14:textId="77777777" w:rsidR="00453449" w:rsidRPr="007D7D93" w:rsidRDefault="00453449" w:rsidP="00163217">
            <w:pPr>
              <w:pStyle w:val="FR1"/>
              <w:ind w:left="0"/>
              <w:rPr>
                <w:sz w:val="24"/>
                <w:szCs w:val="24"/>
              </w:rPr>
            </w:pPr>
            <w:r w:rsidRPr="007D7D93">
              <w:rPr>
                <w:sz w:val="24"/>
                <w:szCs w:val="24"/>
              </w:rPr>
              <w:t>2</w:t>
            </w:r>
          </w:p>
        </w:tc>
        <w:tc>
          <w:tcPr>
            <w:tcW w:w="6516" w:type="dxa"/>
            <w:shd w:val="clear" w:color="auto" w:fill="auto"/>
            <w:hideMark/>
          </w:tcPr>
          <w:p w14:paraId="1332BBD3" w14:textId="77777777" w:rsidR="00453449" w:rsidRPr="007D7D93" w:rsidRDefault="00453449" w:rsidP="00163217">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C5C36A4" w14:textId="77777777" w:rsidR="00453449" w:rsidRPr="007D7D93" w:rsidRDefault="00453449" w:rsidP="00163217">
            <w:pPr>
              <w:pStyle w:val="FR1"/>
              <w:ind w:left="27"/>
              <w:rPr>
                <w:sz w:val="24"/>
                <w:szCs w:val="24"/>
              </w:rPr>
            </w:pPr>
            <w:r>
              <w:rPr>
                <w:sz w:val="24"/>
                <w:szCs w:val="24"/>
              </w:rPr>
              <w:t>0,00</w:t>
            </w:r>
          </w:p>
        </w:tc>
      </w:tr>
      <w:tr w:rsidR="00453449" w:rsidRPr="007D7D93" w14:paraId="6C19E5A7" w14:textId="77777777" w:rsidTr="00163217">
        <w:trPr>
          <w:trHeight w:val="284"/>
        </w:trPr>
        <w:tc>
          <w:tcPr>
            <w:tcW w:w="798" w:type="dxa"/>
            <w:shd w:val="clear" w:color="auto" w:fill="auto"/>
            <w:noWrap/>
            <w:vAlign w:val="center"/>
          </w:tcPr>
          <w:p w14:paraId="24762418" w14:textId="77777777" w:rsidR="00453449" w:rsidRPr="007D7D93" w:rsidRDefault="00453449" w:rsidP="00163217">
            <w:pPr>
              <w:pStyle w:val="FR1"/>
              <w:ind w:left="0"/>
              <w:rPr>
                <w:sz w:val="24"/>
                <w:szCs w:val="24"/>
              </w:rPr>
            </w:pPr>
            <w:r>
              <w:rPr>
                <w:sz w:val="24"/>
                <w:szCs w:val="24"/>
              </w:rPr>
              <w:t>2.1</w:t>
            </w:r>
          </w:p>
        </w:tc>
        <w:tc>
          <w:tcPr>
            <w:tcW w:w="6516" w:type="dxa"/>
            <w:shd w:val="clear" w:color="auto" w:fill="auto"/>
          </w:tcPr>
          <w:p w14:paraId="63536CDB" w14:textId="77777777" w:rsidR="00453449" w:rsidRPr="00AD6627" w:rsidRDefault="00453449" w:rsidP="00163217">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1283F9FC" w14:textId="77777777" w:rsidR="00453449" w:rsidRDefault="00453449" w:rsidP="00163217">
            <w:pPr>
              <w:pStyle w:val="FR1"/>
              <w:ind w:left="27"/>
              <w:rPr>
                <w:sz w:val="24"/>
                <w:szCs w:val="24"/>
              </w:rPr>
            </w:pPr>
            <w:r>
              <w:rPr>
                <w:sz w:val="24"/>
                <w:szCs w:val="24"/>
              </w:rPr>
              <w:t>0,00</w:t>
            </w:r>
          </w:p>
        </w:tc>
      </w:tr>
      <w:tr w:rsidR="00453449" w:rsidRPr="007D7D93" w14:paraId="1E135120" w14:textId="77777777" w:rsidTr="00163217">
        <w:trPr>
          <w:trHeight w:val="284"/>
        </w:trPr>
        <w:tc>
          <w:tcPr>
            <w:tcW w:w="798" w:type="dxa"/>
            <w:shd w:val="clear" w:color="auto" w:fill="auto"/>
            <w:noWrap/>
            <w:vAlign w:val="center"/>
          </w:tcPr>
          <w:p w14:paraId="388C1ED8" w14:textId="77777777" w:rsidR="00453449" w:rsidRPr="007D7D93" w:rsidRDefault="00453449" w:rsidP="00163217">
            <w:pPr>
              <w:pStyle w:val="FR1"/>
              <w:ind w:left="0"/>
              <w:rPr>
                <w:sz w:val="24"/>
                <w:szCs w:val="24"/>
              </w:rPr>
            </w:pPr>
            <w:r>
              <w:rPr>
                <w:sz w:val="24"/>
                <w:szCs w:val="24"/>
              </w:rPr>
              <w:t>2.2</w:t>
            </w:r>
          </w:p>
        </w:tc>
        <w:tc>
          <w:tcPr>
            <w:tcW w:w="6516" w:type="dxa"/>
            <w:shd w:val="clear" w:color="auto" w:fill="auto"/>
          </w:tcPr>
          <w:p w14:paraId="728822F3" w14:textId="77777777" w:rsidR="00453449" w:rsidRPr="00AD6627" w:rsidRDefault="00453449" w:rsidP="00163217">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BB1C65A" w14:textId="77777777" w:rsidR="00453449" w:rsidRDefault="00453449" w:rsidP="00163217">
            <w:pPr>
              <w:pStyle w:val="FR1"/>
              <w:ind w:left="27"/>
              <w:rPr>
                <w:sz w:val="24"/>
                <w:szCs w:val="24"/>
              </w:rPr>
            </w:pPr>
            <w:r>
              <w:rPr>
                <w:sz w:val="24"/>
                <w:szCs w:val="24"/>
              </w:rPr>
              <w:t>0,00</w:t>
            </w:r>
          </w:p>
        </w:tc>
      </w:tr>
      <w:tr w:rsidR="00453449" w:rsidRPr="007D7D93" w14:paraId="791C07BD" w14:textId="77777777" w:rsidTr="00163217">
        <w:trPr>
          <w:trHeight w:val="284"/>
        </w:trPr>
        <w:tc>
          <w:tcPr>
            <w:tcW w:w="798" w:type="dxa"/>
            <w:shd w:val="clear" w:color="auto" w:fill="auto"/>
            <w:noWrap/>
            <w:vAlign w:val="center"/>
            <w:hideMark/>
          </w:tcPr>
          <w:p w14:paraId="661BF7CA" w14:textId="77777777" w:rsidR="00453449" w:rsidRPr="007D7D93" w:rsidRDefault="00453449" w:rsidP="00163217">
            <w:pPr>
              <w:pStyle w:val="FR1"/>
              <w:ind w:left="0"/>
              <w:rPr>
                <w:sz w:val="24"/>
                <w:szCs w:val="24"/>
              </w:rPr>
            </w:pPr>
            <w:r w:rsidRPr="007D7D93">
              <w:rPr>
                <w:sz w:val="24"/>
                <w:szCs w:val="24"/>
              </w:rPr>
              <w:t>3</w:t>
            </w:r>
          </w:p>
        </w:tc>
        <w:tc>
          <w:tcPr>
            <w:tcW w:w="6516" w:type="dxa"/>
            <w:shd w:val="clear" w:color="auto" w:fill="auto"/>
            <w:hideMark/>
          </w:tcPr>
          <w:p w14:paraId="59FDDEF1" w14:textId="77777777" w:rsidR="00453449" w:rsidRPr="007D7D93" w:rsidRDefault="00453449" w:rsidP="00163217">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7B5EA63A" w14:textId="77777777" w:rsidR="00453449" w:rsidRPr="007D7D93" w:rsidRDefault="00453449" w:rsidP="00163217">
            <w:pPr>
              <w:pStyle w:val="FR1"/>
              <w:ind w:left="27"/>
              <w:rPr>
                <w:sz w:val="24"/>
                <w:szCs w:val="24"/>
              </w:rPr>
            </w:pPr>
            <w:r>
              <w:rPr>
                <w:sz w:val="24"/>
                <w:szCs w:val="24"/>
              </w:rPr>
              <w:t>6,666</w:t>
            </w:r>
          </w:p>
        </w:tc>
      </w:tr>
      <w:tr w:rsidR="00453449" w:rsidRPr="007D7D93" w14:paraId="3AEA5B6F" w14:textId="77777777" w:rsidTr="00163217">
        <w:trPr>
          <w:trHeight w:val="230"/>
        </w:trPr>
        <w:tc>
          <w:tcPr>
            <w:tcW w:w="798" w:type="dxa"/>
            <w:shd w:val="clear" w:color="auto" w:fill="auto"/>
            <w:noWrap/>
          </w:tcPr>
          <w:p w14:paraId="4361C37D" w14:textId="77777777" w:rsidR="00453449" w:rsidRPr="007D7D93" w:rsidRDefault="00453449" w:rsidP="00163217">
            <w:pPr>
              <w:pStyle w:val="FR1"/>
              <w:ind w:left="0"/>
              <w:jc w:val="both"/>
              <w:rPr>
                <w:sz w:val="24"/>
                <w:szCs w:val="24"/>
              </w:rPr>
            </w:pPr>
          </w:p>
        </w:tc>
        <w:tc>
          <w:tcPr>
            <w:tcW w:w="6516" w:type="dxa"/>
            <w:shd w:val="clear" w:color="auto" w:fill="auto"/>
          </w:tcPr>
          <w:p w14:paraId="1895668F" w14:textId="77777777" w:rsidR="00453449" w:rsidRPr="007D7D93" w:rsidRDefault="00453449" w:rsidP="00163217">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368C2EC0" w14:textId="77777777" w:rsidR="00453449" w:rsidRPr="0066276F" w:rsidRDefault="00453449" w:rsidP="00163217">
            <w:pPr>
              <w:pStyle w:val="FR1"/>
              <w:ind w:left="27"/>
              <w:rPr>
                <w:sz w:val="24"/>
                <w:szCs w:val="24"/>
                <w:lang w:val="en-US"/>
              </w:rPr>
            </w:pPr>
            <w:r>
              <w:rPr>
                <w:sz w:val="24"/>
                <w:szCs w:val="24"/>
              </w:rPr>
              <w:t>11,140</w:t>
            </w:r>
          </w:p>
        </w:tc>
      </w:tr>
    </w:tbl>
    <w:p w14:paraId="4BC28971" w14:textId="77777777" w:rsidR="00453449" w:rsidRDefault="00453449" w:rsidP="00453449">
      <w:pPr>
        <w:pStyle w:val="FR1"/>
        <w:ind w:left="0"/>
        <w:jc w:val="both"/>
        <w:rPr>
          <w:b/>
          <w:sz w:val="24"/>
          <w:szCs w:val="24"/>
          <w:u w:val="single"/>
        </w:rPr>
      </w:pPr>
    </w:p>
    <w:p w14:paraId="011F7EE9" w14:textId="77777777" w:rsidR="00453449" w:rsidRDefault="00453449" w:rsidP="00453449">
      <w:pPr>
        <w:pStyle w:val="FR1"/>
        <w:ind w:left="0" w:firstLine="708"/>
        <w:jc w:val="both"/>
        <w:rPr>
          <w:szCs w:val="28"/>
        </w:rPr>
      </w:pPr>
      <w:r w:rsidRPr="00A22A25">
        <w:rPr>
          <w:szCs w:val="28"/>
        </w:rPr>
        <w:t>Примечание:</w:t>
      </w:r>
    </w:p>
    <w:p w14:paraId="30544F5E" w14:textId="77777777" w:rsidR="00453449" w:rsidRDefault="00453449" w:rsidP="00453449">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20 000 к</w:t>
      </w:r>
      <w:r w:rsidRPr="00A22A25">
        <w:rPr>
          <w:szCs w:val="28"/>
        </w:rPr>
        <w:t>Вт.</w:t>
      </w:r>
    </w:p>
    <w:p w14:paraId="2D758EC2" w14:textId="77777777" w:rsidR="00453449" w:rsidRDefault="00453449" w:rsidP="00453449">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присоединение, составляют </w:t>
      </w:r>
      <w:r>
        <w:rPr>
          <w:szCs w:val="28"/>
        </w:rPr>
        <w:t xml:space="preserve">3 742,800 </w:t>
      </w:r>
      <w:r w:rsidRPr="00240F5B">
        <w:rPr>
          <w:szCs w:val="28"/>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1F28401" w14:textId="77777777" w:rsidR="00453449" w:rsidRDefault="00453449" w:rsidP="00453449">
      <w:pPr>
        <w:pStyle w:val="FR1"/>
        <w:ind w:left="0" w:firstLine="708"/>
        <w:jc w:val="both"/>
        <w:rPr>
          <w:szCs w:val="28"/>
        </w:rPr>
      </w:pPr>
    </w:p>
    <w:p w14:paraId="204164DD" w14:textId="77777777" w:rsidR="00B55F19" w:rsidRDefault="00B55F19" w:rsidP="00452AFF">
      <w:pPr>
        <w:ind w:right="142"/>
        <w:jc w:val="both"/>
        <w:sectPr w:rsidR="00B55F19" w:rsidSect="00452AFF">
          <w:pgSz w:w="11906" w:h="16838"/>
          <w:pgMar w:top="567" w:right="850" w:bottom="1134" w:left="1276" w:header="708" w:footer="708" w:gutter="0"/>
          <w:cols w:space="708"/>
          <w:docGrid w:linePitch="360"/>
        </w:sectPr>
      </w:pPr>
    </w:p>
    <w:p w14:paraId="07C735A6" w14:textId="24BF422B" w:rsidR="00B55F19" w:rsidRDefault="00B55F19" w:rsidP="00B55F19">
      <w:pPr>
        <w:ind w:left="5812" w:right="142"/>
        <w:jc w:val="both"/>
      </w:pPr>
      <w:r>
        <w:lastRenderedPageBreak/>
        <w:t xml:space="preserve">Приложение № 7 к протоколу № 20 заседания Правления Региональной энергетической комиссии Кузбасса от 07.05.2020 </w:t>
      </w:r>
    </w:p>
    <w:p w14:paraId="585A3101" w14:textId="77777777" w:rsidR="009016A0" w:rsidRDefault="009016A0" w:rsidP="00B55F19">
      <w:pPr>
        <w:ind w:left="5812" w:right="142"/>
        <w:jc w:val="both"/>
      </w:pPr>
    </w:p>
    <w:p w14:paraId="58B4227C" w14:textId="77777777" w:rsidR="009016A0" w:rsidRPr="009016A0" w:rsidRDefault="009016A0" w:rsidP="009016A0">
      <w:pPr>
        <w:keepNext/>
        <w:tabs>
          <w:tab w:val="left" w:pos="709"/>
        </w:tabs>
        <w:jc w:val="center"/>
        <w:outlineLvl w:val="0"/>
        <w:rPr>
          <w:b/>
          <w:bCs/>
          <w:color w:val="000000"/>
          <w:sz w:val="28"/>
          <w:szCs w:val="28"/>
        </w:rPr>
      </w:pPr>
      <w:r w:rsidRPr="009016A0">
        <w:rPr>
          <w:b/>
          <w:bCs/>
          <w:lang w:val="x-none"/>
        </w:rPr>
        <w:t xml:space="preserve">  </w:t>
      </w:r>
      <w:bookmarkStart w:id="14" w:name="_Hlt483802884"/>
      <w:r w:rsidRPr="009016A0">
        <w:rPr>
          <w:b/>
          <w:bCs/>
          <w:iCs/>
          <w:color w:val="000000"/>
          <w:sz w:val="28"/>
          <w:szCs w:val="28"/>
          <w:lang w:val="x-none"/>
        </w:rPr>
        <w:t>Экспертное заключение</w:t>
      </w:r>
      <w:r w:rsidRPr="009016A0">
        <w:rPr>
          <w:b/>
          <w:bCs/>
          <w:iCs/>
          <w:color w:val="000000"/>
          <w:sz w:val="28"/>
          <w:szCs w:val="28"/>
        </w:rPr>
        <w:t xml:space="preserve"> р</w:t>
      </w:r>
      <w:proofErr w:type="spellStart"/>
      <w:r w:rsidRPr="009016A0">
        <w:rPr>
          <w:b/>
          <w:bCs/>
          <w:iCs/>
          <w:sz w:val="28"/>
          <w:szCs w:val="28"/>
          <w:lang w:val="x-none"/>
        </w:rPr>
        <w:t>егиональной</w:t>
      </w:r>
      <w:proofErr w:type="spellEnd"/>
      <w:r w:rsidRPr="009016A0">
        <w:rPr>
          <w:b/>
          <w:bCs/>
          <w:iCs/>
          <w:sz w:val="28"/>
          <w:szCs w:val="28"/>
          <w:lang w:val="x-none"/>
        </w:rPr>
        <w:t xml:space="preserve"> энергетической комиссии Кемеровской области</w:t>
      </w:r>
      <w:bookmarkEnd w:id="14"/>
      <w:r w:rsidRPr="009016A0">
        <w:rPr>
          <w:b/>
          <w:bCs/>
          <w:iCs/>
          <w:sz w:val="28"/>
          <w:szCs w:val="28"/>
        </w:rPr>
        <w:t xml:space="preserve"> </w:t>
      </w:r>
      <w:r w:rsidRPr="009016A0">
        <w:rPr>
          <w:b/>
          <w:bCs/>
          <w:color w:val="000000"/>
          <w:sz w:val="28"/>
          <w:szCs w:val="28"/>
          <w:lang w:val="x-none"/>
        </w:rPr>
        <w:t xml:space="preserve">по материалам, представленным </w:t>
      </w:r>
      <w:r w:rsidRPr="009016A0">
        <w:rPr>
          <w:b/>
          <w:bCs/>
          <w:color w:val="000000"/>
          <w:sz w:val="28"/>
          <w:szCs w:val="28"/>
        </w:rPr>
        <w:t>ООО</w:t>
      </w:r>
      <w:r w:rsidRPr="009016A0">
        <w:rPr>
          <w:b/>
          <w:bCs/>
          <w:color w:val="000000"/>
          <w:sz w:val="28"/>
          <w:szCs w:val="28"/>
          <w:lang w:val="x-none"/>
        </w:rPr>
        <w:t xml:space="preserve"> «</w:t>
      </w:r>
      <w:r w:rsidRPr="009016A0">
        <w:rPr>
          <w:b/>
          <w:bCs/>
          <w:color w:val="000000"/>
          <w:sz w:val="28"/>
          <w:szCs w:val="28"/>
        </w:rPr>
        <w:t>Водоканал</w:t>
      </w:r>
      <w:r w:rsidRPr="009016A0">
        <w:rPr>
          <w:b/>
          <w:bCs/>
          <w:color w:val="000000"/>
          <w:sz w:val="28"/>
          <w:szCs w:val="28"/>
          <w:lang w:val="x-none"/>
        </w:rPr>
        <w:t>» (г.</w:t>
      </w:r>
      <w:r w:rsidRPr="009016A0">
        <w:rPr>
          <w:b/>
          <w:bCs/>
          <w:color w:val="000000"/>
          <w:sz w:val="28"/>
          <w:szCs w:val="28"/>
        </w:rPr>
        <w:t xml:space="preserve"> Новокузнецк</w:t>
      </w:r>
      <w:r w:rsidRPr="009016A0">
        <w:rPr>
          <w:b/>
          <w:bCs/>
          <w:color w:val="000000"/>
          <w:sz w:val="28"/>
          <w:szCs w:val="28"/>
          <w:lang w:val="x-none"/>
        </w:rPr>
        <w:t>)</w:t>
      </w:r>
      <w:r w:rsidRPr="009016A0">
        <w:rPr>
          <w:b/>
          <w:bCs/>
          <w:color w:val="000000"/>
          <w:sz w:val="28"/>
          <w:szCs w:val="28"/>
        </w:rPr>
        <w:t xml:space="preserve"> </w:t>
      </w:r>
    </w:p>
    <w:p w14:paraId="119BE224" w14:textId="77777777" w:rsidR="009016A0" w:rsidRPr="009016A0" w:rsidRDefault="009016A0" w:rsidP="009016A0">
      <w:pPr>
        <w:keepNext/>
        <w:tabs>
          <w:tab w:val="left" w:pos="709"/>
        </w:tabs>
        <w:jc w:val="center"/>
        <w:outlineLvl w:val="0"/>
        <w:rPr>
          <w:b/>
          <w:bCs/>
          <w:kern w:val="32"/>
          <w:sz w:val="28"/>
          <w:szCs w:val="28"/>
          <w:lang w:eastAsia="en-US"/>
        </w:rPr>
      </w:pPr>
      <w:r w:rsidRPr="009016A0">
        <w:rPr>
          <w:b/>
          <w:bCs/>
          <w:color w:val="000000"/>
          <w:sz w:val="28"/>
          <w:szCs w:val="28"/>
          <w:lang w:val="x-none"/>
        </w:rPr>
        <w:t xml:space="preserve">по установлению индивидуальной платы за подключение </w:t>
      </w:r>
      <w:r w:rsidRPr="009016A0">
        <w:rPr>
          <w:b/>
          <w:bCs/>
          <w:sz w:val="28"/>
          <w:szCs w:val="28"/>
          <w:lang w:val="x-none"/>
        </w:rPr>
        <w:t xml:space="preserve">заявителя    </w:t>
      </w:r>
      <w:r w:rsidRPr="009016A0">
        <w:rPr>
          <w:b/>
          <w:bCs/>
          <w:sz w:val="28"/>
          <w:szCs w:val="28"/>
        </w:rPr>
        <w:t xml:space="preserve">                            </w:t>
      </w:r>
      <w:r w:rsidRPr="009016A0">
        <w:rPr>
          <w:b/>
          <w:bCs/>
          <w:kern w:val="32"/>
          <w:sz w:val="28"/>
          <w:szCs w:val="28"/>
          <w:lang w:eastAsia="en-US"/>
        </w:rPr>
        <w:t xml:space="preserve">МАУ «Многофункциональный культурно-досуговый комплекс </w:t>
      </w:r>
    </w:p>
    <w:p w14:paraId="243F328E" w14:textId="77777777" w:rsidR="009016A0" w:rsidRPr="009016A0" w:rsidRDefault="009016A0" w:rsidP="009016A0">
      <w:pPr>
        <w:keepNext/>
        <w:tabs>
          <w:tab w:val="left" w:pos="709"/>
        </w:tabs>
        <w:jc w:val="center"/>
        <w:outlineLvl w:val="0"/>
        <w:rPr>
          <w:b/>
          <w:bCs/>
          <w:i/>
          <w:sz w:val="8"/>
          <w:szCs w:val="29"/>
        </w:rPr>
      </w:pPr>
      <w:r w:rsidRPr="009016A0">
        <w:rPr>
          <w:b/>
          <w:bCs/>
          <w:kern w:val="32"/>
          <w:sz w:val="28"/>
          <w:szCs w:val="28"/>
          <w:lang w:eastAsia="en-US"/>
        </w:rPr>
        <w:t>Орджоникидзевского района» (г. Новокузнецк)</w:t>
      </w:r>
    </w:p>
    <w:p w14:paraId="27834342" w14:textId="77777777" w:rsidR="009016A0" w:rsidRPr="009016A0" w:rsidRDefault="009016A0" w:rsidP="009016A0">
      <w:pPr>
        <w:tabs>
          <w:tab w:val="left" w:pos="709"/>
          <w:tab w:val="left" w:pos="10206"/>
        </w:tabs>
        <w:jc w:val="center"/>
        <w:rPr>
          <w:i/>
          <w:sz w:val="29"/>
          <w:szCs w:val="29"/>
        </w:rPr>
      </w:pPr>
    </w:p>
    <w:p w14:paraId="3F820A77" w14:textId="32C4034C" w:rsidR="009016A0" w:rsidRPr="009016A0" w:rsidRDefault="009016A0" w:rsidP="009016A0">
      <w:pPr>
        <w:tabs>
          <w:tab w:val="left" w:pos="709"/>
        </w:tabs>
        <w:ind w:right="-2" w:firstLine="709"/>
        <w:jc w:val="both"/>
        <w:rPr>
          <w:sz w:val="28"/>
          <w:szCs w:val="28"/>
        </w:rPr>
      </w:pPr>
      <w:r w:rsidRPr="009016A0">
        <w:rPr>
          <w:sz w:val="28"/>
          <w:szCs w:val="28"/>
        </w:rPr>
        <w:t>ООО «Водоканал» обратилось в Региональную энергетическую комиссию Кузбасса (далее – РЭК Кузбасса) с предложением по установлению индивидуальной платы за подключение (технологическое присоединение) к системе холодного водоснабжения для объекта капитального строительства, расположенного по адресу:    г. Новокузнецк, ул. Мурманская, д. 24, заявителя  МАУ «Многофункциональный культурно-досуговый комплекс Орджоникидзевского района»</w:t>
      </w:r>
      <w:r w:rsidRPr="009016A0">
        <w:rPr>
          <w:bCs/>
          <w:sz w:val="28"/>
          <w:szCs w:val="28"/>
        </w:rPr>
        <w:t xml:space="preserve">, </w:t>
      </w:r>
      <w:r w:rsidRPr="009016A0">
        <w:rPr>
          <w:color w:val="000000"/>
          <w:sz w:val="28"/>
          <w:szCs w:val="28"/>
        </w:rPr>
        <w:t>представив следующие материалы (и</w:t>
      </w:r>
      <w:r w:rsidRPr="009016A0">
        <w:rPr>
          <w:sz w:val="28"/>
          <w:szCs w:val="28"/>
        </w:rPr>
        <w:t>сх. от 19.02.2020 № ВДК-Исх-1257/2020 (</w:t>
      </w:r>
      <w:proofErr w:type="spellStart"/>
      <w:r w:rsidRPr="009016A0">
        <w:rPr>
          <w:sz w:val="28"/>
          <w:szCs w:val="28"/>
        </w:rPr>
        <w:t>вх</w:t>
      </w:r>
      <w:proofErr w:type="spellEnd"/>
      <w:r w:rsidRPr="009016A0">
        <w:rPr>
          <w:sz w:val="28"/>
          <w:szCs w:val="28"/>
        </w:rPr>
        <w:t>. от 25.02.2020 № 740), от 24.03.2020 № ВДК-Исх-2195/2020 (</w:t>
      </w:r>
      <w:proofErr w:type="spellStart"/>
      <w:r w:rsidRPr="009016A0">
        <w:rPr>
          <w:sz w:val="28"/>
          <w:szCs w:val="28"/>
        </w:rPr>
        <w:t>вх</w:t>
      </w:r>
      <w:proofErr w:type="spellEnd"/>
      <w:r w:rsidRPr="009016A0">
        <w:rPr>
          <w:sz w:val="28"/>
          <w:szCs w:val="28"/>
        </w:rPr>
        <w:t>. от 24.03.2020 № 1140))</w:t>
      </w:r>
      <w:r w:rsidRPr="009016A0">
        <w:rPr>
          <w:color w:val="000000"/>
          <w:sz w:val="28"/>
          <w:szCs w:val="28"/>
        </w:rPr>
        <w:t>:</w:t>
      </w:r>
    </w:p>
    <w:p w14:paraId="7AD8581C" w14:textId="77777777" w:rsidR="009016A0" w:rsidRPr="009016A0" w:rsidRDefault="009016A0" w:rsidP="009016A0">
      <w:pPr>
        <w:tabs>
          <w:tab w:val="left" w:pos="709"/>
        </w:tabs>
        <w:jc w:val="both"/>
        <w:rPr>
          <w:sz w:val="28"/>
          <w:szCs w:val="28"/>
        </w:rPr>
      </w:pPr>
      <w:r w:rsidRPr="009016A0">
        <w:rPr>
          <w:sz w:val="28"/>
          <w:szCs w:val="28"/>
        </w:rPr>
        <w:tab/>
        <w:t>1. Заявления МАУ «МКДК Орджоникидзевского района» на заключение договора и выдачу условий на подключение к сетям водоснабжения от 30.08.2019                  № ВДК-Вх-6300/2019 и от 21.01.2020 № ВДК-Вх-457/2020;</w:t>
      </w:r>
    </w:p>
    <w:p w14:paraId="58B9250E" w14:textId="77777777" w:rsidR="009016A0" w:rsidRPr="009016A0" w:rsidRDefault="009016A0" w:rsidP="009016A0">
      <w:pPr>
        <w:tabs>
          <w:tab w:val="left" w:pos="709"/>
          <w:tab w:val="left" w:pos="993"/>
        </w:tabs>
        <w:jc w:val="both"/>
        <w:rPr>
          <w:sz w:val="28"/>
          <w:szCs w:val="28"/>
        </w:rPr>
      </w:pPr>
      <w:r w:rsidRPr="009016A0">
        <w:rPr>
          <w:sz w:val="28"/>
          <w:szCs w:val="28"/>
        </w:rPr>
        <w:tab/>
        <w:t>2. Информационное письмо по вопросу подключения МАУ «МКДК Орджоникидзевского района» от 18.09.2019 № ВДК-Исх-6810/2019;</w:t>
      </w:r>
    </w:p>
    <w:p w14:paraId="51CF5FBA" w14:textId="77777777" w:rsidR="009016A0" w:rsidRPr="009016A0" w:rsidRDefault="009016A0" w:rsidP="009016A0">
      <w:pPr>
        <w:tabs>
          <w:tab w:val="left" w:pos="709"/>
          <w:tab w:val="left" w:pos="993"/>
        </w:tabs>
        <w:jc w:val="both"/>
        <w:rPr>
          <w:sz w:val="28"/>
          <w:szCs w:val="28"/>
        </w:rPr>
      </w:pPr>
      <w:r w:rsidRPr="009016A0">
        <w:rPr>
          <w:sz w:val="28"/>
          <w:szCs w:val="28"/>
        </w:rPr>
        <w:tab/>
        <w:t>3. Копия приказа о назначении уполномоченных на подпись финансовых документов от 30.08.2018 № ВДК-Вн-П-175/2018;</w:t>
      </w:r>
    </w:p>
    <w:p w14:paraId="1B985404" w14:textId="77777777" w:rsidR="009016A0" w:rsidRPr="009016A0" w:rsidRDefault="009016A0" w:rsidP="009016A0">
      <w:pPr>
        <w:numPr>
          <w:ilvl w:val="0"/>
          <w:numId w:val="18"/>
        </w:numPr>
        <w:tabs>
          <w:tab w:val="left" w:pos="709"/>
          <w:tab w:val="left" w:pos="993"/>
        </w:tabs>
        <w:spacing w:after="200" w:line="276" w:lineRule="auto"/>
        <w:jc w:val="both"/>
        <w:rPr>
          <w:sz w:val="28"/>
          <w:szCs w:val="28"/>
        </w:rPr>
      </w:pPr>
      <w:r w:rsidRPr="009016A0">
        <w:rPr>
          <w:sz w:val="28"/>
          <w:szCs w:val="28"/>
        </w:rPr>
        <w:t>План сети водоснабжения;</w:t>
      </w:r>
    </w:p>
    <w:p w14:paraId="3DDBD114" w14:textId="77777777" w:rsidR="009016A0" w:rsidRPr="009016A0" w:rsidRDefault="009016A0" w:rsidP="009016A0">
      <w:pPr>
        <w:numPr>
          <w:ilvl w:val="0"/>
          <w:numId w:val="18"/>
        </w:numPr>
        <w:tabs>
          <w:tab w:val="left" w:pos="709"/>
          <w:tab w:val="left" w:pos="993"/>
        </w:tabs>
        <w:spacing w:after="200" w:line="276" w:lineRule="auto"/>
        <w:jc w:val="both"/>
        <w:rPr>
          <w:sz w:val="28"/>
          <w:szCs w:val="28"/>
        </w:rPr>
      </w:pPr>
      <w:r w:rsidRPr="009016A0">
        <w:rPr>
          <w:sz w:val="28"/>
          <w:szCs w:val="28"/>
        </w:rPr>
        <w:t>Схема камеры в точке подключения;</w:t>
      </w:r>
    </w:p>
    <w:p w14:paraId="34F0CBE0"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Паспорт ВК-1 (ВК-36-191-27);</w:t>
      </w:r>
    </w:p>
    <w:p w14:paraId="14CA2186"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Расчет стоимости мероприятий в плате за подключение МАУ «МКДК Орджоникидзевского района» по ул. Мурманская, 24 г. Новокузнецка;</w:t>
      </w:r>
    </w:p>
    <w:p w14:paraId="2974E0A8"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Укрупнённый расчёт стоимости строительства трубопровода № 047п-НЦС-20;</w:t>
      </w:r>
    </w:p>
    <w:p w14:paraId="03DB51BF"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Локальная смета № 047п-20.1 на вывоз и завоз грунта;</w:t>
      </w:r>
    </w:p>
    <w:p w14:paraId="0FDBAF28" w14:textId="77777777" w:rsidR="009016A0" w:rsidRPr="009016A0" w:rsidRDefault="009016A0" w:rsidP="009016A0">
      <w:pPr>
        <w:numPr>
          <w:ilvl w:val="0"/>
          <w:numId w:val="18"/>
        </w:numPr>
        <w:tabs>
          <w:tab w:val="left" w:pos="709"/>
          <w:tab w:val="left" w:pos="851"/>
        </w:tabs>
        <w:spacing w:after="200" w:line="276" w:lineRule="auto"/>
        <w:ind w:left="0" w:firstLine="709"/>
        <w:jc w:val="both"/>
        <w:rPr>
          <w:sz w:val="28"/>
          <w:szCs w:val="28"/>
        </w:rPr>
      </w:pPr>
      <w:r w:rsidRPr="009016A0">
        <w:rPr>
          <w:sz w:val="28"/>
          <w:szCs w:val="28"/>
        </w:rPr>
        <w:t>Локальная смета № 047п-20.2 на монтаж задвижки Д 600 мм на существующих сетях водоснабжения;</w:t>
      </w:r>
    </w:p>
    <w:p w14:paraId="79DB4FCB"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lastRenderedPageBreak/>
        <w:t>Локальная смета № 047п-20.3 на демонтаж существующего колодца                   Д 2000 мм;</w:t>
      </w:r>
    </w:p>
    <w:p w14:paraId="6D911CC6"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Локальная смета № 047п-20.4 на монтаж камеры;</w:t>
      </w:r>
    </w:p>
    <w:p w14:paraId="7309C5D9"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Пояснение к расчёту стоимости подключения МАУ «МКДК Орджоникидзевского района» по ул. Мурманская, 24 в индивидуальном порядке;</w:t>
      </w:r>
    </w:p>
    <w:p w14:paraId="58F801A7"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 xml:space="preserve">Типовые проектные решения 901-09-11.84 «Колодцы водопроводные прямоугольные из бетона для труб </w:t>
      </w:r>
      <w:proofErr w:type="spellStart"/>
      <w:r w:rsidRPr="009016A0">
        <w:rPr>
          <w:sz w:val="28"/>
          <w:szCs w:val="28"/>
        </w:rPr>
        <w:t>Ду</w:t>
      </w:r>
      <w:proofErr w:type="spellEnd"/>
      <w:r w:rsidRPr="009016A0">
        <w:rPr>
          <w:sz w:val="28"/>
          <w:szCs w:val="28"/>
        </w:rPr>
        <w:t>=250-1200 мм»;</w:t>
      </w:r>
    </w:p>
    <w:p w14:paraId="3D644C32" w14:textId="77777777" w:rsidR="009016A0" w:rsidRPr="009016A0" w:rsidRDefault="009016A0" w:rsidP="009016A0">
      <w:pPr>
        <w:numPr>
          <w:ilvl w:val="0"/>
          <w:numId w:val="18"/>
        </w:numPr>
        <w:tabs>
          <w:tab w:val="left" w:pos="709"/>
          <w:tab w:val="left" w:pos="993"/>
        </w:tabs>
        <w:spacing w:after="200" w:line="276" w:lineRule="auto"/>
        <w:ind w:left="0" w:firstLine="709"/>
        <w:jc w:val="both"/>
        <w:rPr>
          <w:sz w:val="28"/>
          <w:szCs w:val="28"/>
        </w:rPr>
      </w:pPr>
      <w:r w:rsidRPr="009016A0">
        <w:rPr>
          <w:sz w:val="28"/>
          <w:szCs w:val="28"/>
        </w:rPr>
        <w:t>График реализации мероприятий инвестиционной программы ООО «Водоканал» по развитию систем водоснабжения и водоотведения Новокузнецкого городского округа на 2019-2023 годы, в том числе строительство сети водоснабжения диаметром 315 мм до точки подключения (технологического присоединения) МАУ «МКДК Орджоникидзевского района» по ул. Мурманская, 24 (протяженность - 2 трубопровода по 0,021км каждый).</w:t>
      </w:r>
    </w:p>
    <w:p w14:paraId="4BCBDC8D" w14:textId="77777777" w:rsidR="009016A0" w:rsidRPr="009016A0" w:rsidRDefault="009016A0" w:rsidP="009016A0">
      <w:pPr>
        <w:tabs>
          <w:tab w:val="left" w:pos="709"/>
        </w:tabs>
        <w:ind w:right="-2" w:firstLine="709"/>
        <w:jc w:val="both"/>
        <w:rPr>
          <w:sz w:val="28"/>
          <w:szCs w:val="28"/>
        </w:rPr>
      </w:pPr>
      <w:r w:rsidRPr="009016A0">
        <w:rPr>
          <w:sz w:val="28"/>
          <w:szCs w:val="28"/>
        </w:rPr>
        <w:t>16. Расчет платы за подключение (технологическое присоединение) к системе холодного водоснабжения.</w:t>
      </w:r>
    </w:p>
    <w:p w14:paraId="66D8E483" w14:textId="77777777" w:rsidR="009016A0" w:rsidRPr="009016A0" w:rsidRDefault="009016A0" w:rsidP="009016A0">
      <w:pPr>
        <w:tabs>
          <w:tab w:val="left" w:pos="709"/>
        </w:tabs>
        <w:ind w:right="-2" w:firstLine="709"/>
        <w:jc w:val="both"/>
        <w:rPr>
          <w:sz w:val="28"/>
          <w:szCs w:val="28"/>
        </w:rPr>
      </w:pPr>
    </w:p>
    <w:p w14:paraId="29C366E2" w14:textId="77777777" w:rsidR="009016A0" w:rsidRPr="009016A0" w:rsidRDefault="009016A0" w:rsidP="009016A0">
      <w:pPr>
        <w:tabs>
          <w:tab w:val="left" w:pos="709"/>
        </w:tabs>
        <w:ind w:right="-2" w:firstLine="709"/>
        <w:jc w:val="center"/>
        <w:rPr>
          <w:b/>
          <w:sz w:val="28"/>
          <w:szCs w:val="28"/>
        </w:rPr>
      </w:pPr>
      <w:r w:rsidRPr="009016A0">
        <w:rPr>
          <w:b/>
          <w:sz w:val="28"/>
          <w:szCs w:val="28"/>
        </w:rPr>
        <w:t>Анализ представленных материалов</w:t>
      </w:r>
    </w:p>
    <w:p w14:paraId="484EB827" w14:textId="77777777" w:rsidR="009016A0" w:rsidRPr="009016A0" w:rsidRDefault="009016A0" w:rsidP="009016A0">
      <w:pPr>
        <w:tabs>
          <w:tab w:val="left" w:pos="709"/>
        </w:tabs>
        <w:ind w:right="-2" w:firstLine="709"/>
        <w:jc w:val="both"/>
        <w:rPr>
          <w:sz w:val="28"/>
          <w:szCs w:val="28"/>
        </w:rPr>
      </w:pPr>
    </w:p>
    <w:p w14:paraId="0EFB9806" w14:textId="35BD0004" w:rsidR="009016A0" w:rsidRPr="009016A0" w:rsidRDefault="009016A0" w:rsidP="009016A0">
      <w:pPr>
        <w:tabs>
          <w:tab w:val="left" w:pos="709"/>
        </w:tabs>
        <w:ind w:right="-2" w:firstLine="709"/>
        <w:jc w:val="both"/>
        <w:rPr>
          <w:sz w:val="28"/>
          <w:szCs w:val="28"/>
        </w:rPr>
      </w:pPr>
      <w:r w:rsidRPr="009016A0">
        <w:rPr>
          <w:sz w:val="28"/>
          <w:szCs w:val="28"/>
        </w:rPr>
        <w:t>В адрес Региональной энергетической комиссии Кузбасса поступили документы от ООО «Водоканал» с заявлением на утверждение платы за подключение в индивидуальном порядке.</w:t>
      </w:r>
    </w:p>
    <w:p w14:paraId="6503C836" w14:textId="77777777" w:rsidR="009016A0" w:rsidRPr="009016A0" w:rsidRDefault="009016A0" w:rsidP="009016A0">
      <w:pPr>
        <w:tabs>
          <w:tab w:val="left" w:pos="709"/>
        </w:tabs>
        <w:ind w:right="-2" w:firstLine="709"/>
        <w:jc w:val="both"/>
        <w:rPr>
          <w:sz w:val="28"/>
          <w:szCs w:val="28"/>
        </w:rPr>
      </w:pPr>
      <w:r w:rsidRPr="009016A0">
        <w:rPr>
          <w:sz w:val="28"/>
          <w:szCs w:val="28"/>
        </w:rPr>
        <w:t>В целях обеспечения подключения объекта капитального строительства МАУ «МКДК Орджоникидзевского района» по адресу: г. Новокузнецк, ул. Мурманская, 24 (земельный участок с кадастровым номером 42:30:0506036:20) и дальнейшего гарантированного водоснабжения без ущерба для существующих потребителей, запитанных от ООО «Водоканал», предприятием определена необходимость выполнения следующих мероприятий:</w:t>
      </w:r>
    </w:p>
    <w:p w14:paraId="5D24BBFF" w14:textId="77777777" w:rsidR="009016A0" w:rsidRPr="009016A0" w:rsidRDefault="009016A0" w:rsidP="009016A0">
      <w:pPr>
        <w:tabs>
          <w:tab w:val="left" w:pos="720"/>
        </w:tabs>
        <w:ind w:right="-2" w:firstLine="709"/>
        <w:jc w:val="both"/>
        <w:rPr>
          <w:sz w:val="28"/>
          <w:szCs w:val="28"/>
        </w:rPr>
      </w:pPr>
      <w:r w:rsidRPr="009016A0">
        <w:rPr>
          <w:sz w:val="28"/>
          <w:szCs w:val="28"/>
        </w:rPr>
        <w:t xml:space="preserve"> - строительство двух трубопроводов диаметром 315 мм без футляра длиной         10,5м каждый, двух трубопроводов диаметром 315мм в футляре длиной 10,5м каждый, монтаж запорной арматуры диаметром 300мм в количестве 2 шт.</w:t>
      </w:r>
    </w:p>
    <w:p w14:paraId="654D138E" w14:textId="12984A43" w:rsidR="009016A0" w:rsidRPr="009016A0" w:rsidRDefault="009016A0" w:rsidP="009016A0">
      <w:pPr>
        <w:tabs>
          <w:tab w:val="left" w:pos="709"/>
        </w:tabs>
        <w:ind w:right="-2" w:firstLine="709"/>
        <w:jc w:val="both"/>
        <w:rPr>
          <w:sz w:val="28"/>
          <w:szCs w:val="28"/>
        </w:rPr>
      </w:pPr>
      <w:r w:rsidRPr="009016A0">
        <w:rPr>
          <w:sz w:val="28"/>
          <w:szCs w:val="28"/>
        </w:rPr>
        <w:t>В соответствии с представленными документами планируется присоединить объект в сфере холодного водоснабжения максимальной мощностью – 105 л/с (9072 м3/</w:t>
      </w:r>
      <w:proofErr w:type="spellStart"/>
      <w:r w:rsidRPr="009016A0">
        <w:rPr>
          <w:sz w:val="28"/>
          <w:szCs w:val="28"/>
        </w:rPr>
        <w:t>сут</w:t>
      </w:r>
      <w:proofErr w:type="spellEnd"/>
      <w:r w:rsidRPr="009016A0">
        <w:rPr>
          <w:sz w:val="28"/>
          <w:szCs w:val="28"/>
        </w:rPr>
        <w:t>).</w:t>
      </w:r>
    </w:p>
    <w:p w14:paraId="58F41A55" w14:textId="77777777" w:rsidR="009016A0" w:rsidRPr="009016A0" w:rsidRDefault="009016A0" w:rsidP="009016A0">
      <w:pPr>
        <w:tabs>
          <w:tab w:val="left" w:pos="709"/>
        </w:tabs>
        <w:ind w:right="-2" w:firstLine="709"/>
        <w:jc w:val="both"/>
        <w:rPr>
          <w:sz w:val="28"/>
          <w:szCs w:val="28"/>
        </w:rPr>
      </w:pPr>
    </w:p>
    <w:p w14:paraId="27A3105D" w14:textId="77777777" w:rsidR="009016A0" w:rsidRPr="009016A0" w:rsidRDefault="009016A0" w:rsidP="009016A0">
      <w:pPr>
        <w:tabs>
          <w:tab w:val="left" w:pos="709"/>
        </w:tabs>
        <w:ind w:right="-2" w:firstLine="709"/>
        <w:jc w:val="both"/>
        <w:rPr>
          <w:sz w:val="28"/>
          <w:szCs w:val="28"/>
        </w:rPr>
      </w:pPr>
      <w:r w:rsidRPr="009016A0">
        <w:rPr>
          <w:sz w:val="28"/>
          <w:szCs w:val="28"/>
        </w:rPr>
        <w:t xml:space="preserve">Необходимость подключения подтверждается заявкой МАУ «МКДК Орджоникидзевского района» и техническими условиями на подключение. </w:t>
      </w:r>
    </w:p>
    <w:p w14:paraId="35B77F53" w14:textId="77777777" w:rsidR="009016A0" w:rsidRPr="009016A0" w:rsidRDefault="009016A0" w:rsidP="009016A0">
      <w:pPr>
        <w:tabs>
          <w:tab w:val="left" w:pos="709"/>
        </w:tabs>
        <w:ind w:right="-2" w:firstLine="709"/>
        <w:jc w:val="both"/>
        <w:rPr>
          <w:sz w:val="28"/>
          <w:szCs w:val="28"/>
        </w:rPr>
      </w:pPr>
    </w:p>
    <w:p w14:paraId="5B9C6E30" w14:textId="5C29C7CA" w:rsidR="009016A0" w:rsidRPr="009016A0" w:rsidRDefault="009016A0" w:rsidP="009016A0">
      <w:pPr>
        <w:widowControl w:val="0"/>
        <w:tabs>
          <w:tab w:val="left" w:pos="993"/>
        </w:tabs>
        <w:autoSpaceDE w:val="0"/>
        <w:autoSpaceDN w:val="0"/>
        <w:adjustRightInd w:val="0"/>
        <w:ind w:firstLine="709"/>
        <w:jc w:val="both"/>
        <w:rPr>
          <w:sz w:val="28"/>
          <w:szCs w:val="28"/>
        </w:rPr>
      </w:pPr>
      <w:r w:rsidRPr="009016A0">
        <w:rPr>
          <w:rFonts w:cs="Arial"/>
          <w:sz w:val="28"/>
          <w:szCs w:val="28"/>
        </w:rPr>
        <w:t xml:space="preserve">В результате рассмотрения представленных материалов РЭК КО в адрес предприятия было направлено письмо </w:t>
      </w:r>
      <w:r w:rsidRPr="009016A0">
        <w:rPr>
          <w:sz w:val="28"/>
          <w:szCs w:val="28"/>
        </w:rPr>
        <w:t>с замечаниями от 12.03.2020 №М-5-5/649-</w:t>
      </w:r>
      <w:r w:rsidRPr="009016A0">
        <w:rPr>
          <w:sz w:val="28"/>
          <w:szCs w:val="28"/>
        </w:rPr>
        <w:lastRenderedPageBreak/>
        <w:t>02.</w:t>
      </w:r>
      <w:r w:rsidRPr="009016A0">
        <w:rPr>
          <w:rFonts w:cs="Arial"/>
          <w:sz w:val="28"/>
          <w:szCs w:val="28"/>
        </w:rPr>
        <w:t xml:space="preserve"> </w:t>
      </w:r>
      <w:r w:rsidRPr="009016A0">
        <w:rPr>
          <w:sz w:val="28"/>
          <w:szCs w:val="28"/>
        </w:rPr>
        <w:t>Согласно указанному письму расчеты расходов, подготовленные на основании НЦС, не являются достаточным обоснованием для признания органом регулирования экономически обоснованными, так как расценки, указанные в НЦС, в</w:t>
      </w:r>
      <w:r w:rsidRPr="009016A0">
        <w:rPr>
          <w:rFonts w:ascii="Arial" w:hAnsi="Arial" w:cs="Arial"/>
          <w:sz w:val="20"/>
          <w:szCs w:val="20"/>
        </w:rPr>
        <w:t xml:space="preserve"> </w:t>
      </w:r>
      <w:r w:rsidRPr="009016A0">
        <w:rPr>
          <w:sz w:val="28"/>
          <w:szCs w:val="28"/>
        </w:rPr>
        <w:t>соответствии с разъяснениями ФАС России от 03.02.2020 № АЦ/7104/20, являются обобщенными и предельными. В связи с указанными разъяснениями ФАС России для установления платы за подключение РЭК Кузбасса запросила смету на выполнение работ по подключению объекта заявителя, которая, в свою очередь, не должна превышать утвержденные НЦС.</w:t>
      </w:r>
    </w:p>
    <w:p w14:paraId="1B3C1BE1" w14:textId="77777777" w:rsidR="009016A0" w:rsidRPr="009016A0" w:rsidRDefault="009016A0" w:rsidP="009016A0">
      <w:pPr>
        <w:widowControl w:val="0"/>
        <w:tabs>
          <w:tab w:val="left" w:pos="993"/>
        </w:tabs>
        <w:autoSpaceDE w:val="0"/>
        <w:autoSpaceDN w:val="0"/>
        <w:adjustRightInd w:val="0"/>
        <w:ind w:firstLine="709"/>
        <w:jc w:val="both"/>
        <w:rPr>
          <w:sz w:val="28"/>
          <w:szCs w:val="28"/>
        </w:rPr>
      </w:pPr>
      <w:r w:rsidRPr="009016A0">
        <w:rPr>
          <w:sz w:val="28"/>
          <w:szCs w:val="28"/>
        </w:rPr>
        <w:t>В ответ на указанный запрос ООО «Водоканал» (исх. от 24.03.2020 № ВДК-</w:t>
      </w:r>
      <w:proofErr w:type="spellStart"/>
      <w:r w:rsidRPr="009016A0">
        <w:rPr>
          <w:sz w:val="28"/>
          <w:szCs w:val="28"/>
        </w:rPr>
        <w:t>Исх</w:t>
      </w:r>
      <w:proofErr w:type="spellEnd"/>
      <w:r w:rsidRPr="009016A0">
        <w:rPr>
          <w:sz w:val="28"/>
          <w:szCs w:val="28"/>
        </w:rPr>
        <w:t xml:space="preserve"> - 2195/2020) направило в адрес РЭК Кузбасса дополнительные пояснения:</w:t>
      </w:r>
    </w:p>
    <w:p w14:paraId="6C06448D" w14:textId="77777777" w:rsidR="009016A0" w:rsidRPr="009016A0" w:rsidRDefault="009016A0" w:rsidP="009016A0">
      <w:pPr>
        <w:widowControl w:val="0"/>
        <w:tabs>
          <w:tab w:val="left" w:pos="993"/>
        </w:tabs>
        <w:autoSpaceDE w:val="0"/>
        <w:autoSpaceDN w:val="0"/>
        <w:adjustRightInd w:val="0"/>
        <w:ind w:firstLine="709"/>
        <w:jc w:val="both"/>
        <w:rPr>
          <w:i/>
          <w:sz w:val="28"/>
          <w:szCs w:val="28"/>
        </w:rPr>
      </w:pPr>
      <w:r w:rsidRPr="009016A0">
        <w:rPr>
          <w:i/>
          <w:sz w:val="28"/>
          <w:szCs w:val="28"/>
        </w:rPr>
        <w:t>«В соответствии со статьей 19 п. 4 Федерального закона от 07.12.2011 N 416-ФЗ "О водоснабжении и водоотведении" плата за подключение (технологическое присоединение) рассчитывается в порядке, установленном основами ценообразования в сфере водоснабжения и водоотведения, утвержденными Правительством Российской Федерации.</w:t>
      </w:r>
    </w:p>
    <w:p w14:paraId="4780CFCE" w14:textId="77777777" w:rsidR="009016A0" w:rsidRPr="009016A0" w:rsidRDefault="009016A0" w:rsidP="009016A0">
      <w:pPr>
        <w:widowControl w:val="0"/>
        <w:tabs>
          <w:tab w:val="left" w:pos="993"/>
        </w:tabs>
        <w:autoSpaceDE w:val="0"/>
        <w:autoSpaceDN w:val="0"/>
        <w:adjustRightInd w:val="0"/>
        <w:ind w:firstLine="709"/>
        <w:jc w:val="both"/>
        <w:rPr>
          <w:i/>
          <w:sz w:val="28"/>
          <w:szCs w:val="28"/>
        </w:rPr>
      </w:pPr>
      <w:r w:rsidRPr="009016A0">
        <w:rPr>
          <w:i/>
          <w:sz w:val="28"/>
          <w:szCs w:val="28"/>
        </w:rPr>
        <w:t xml:space="preserve"> Пункт 86 раздела X Основ ценообразования (Постановление Правительства РФ от 13.05.2013 N 406 "О государственном регулировании тарифов в сфере водоснабжения и водоотведения") устанавливает случай, когда методом определения цены является сметная стоимость, а именно случай, если укрупненные сметные нормативы не установлены.</w:t>
      </w:r>
    </w:p>
    <w:p w14:paraId="33B0F1F8" w14:textId="77777777" w:rsidR="009016A0" w:rsidRPr="009016A0" w:rsidRDefault="009016A0" w:rsidP="009016A0">
      <w:pPr>
        <w:widowControl w:val="0"/>
        <w:tabs>
          <w:tab w:val="left" w:pos="993"/>
        </w:tabs>
        <w:autoSpaceDE w:val="0"/>
        <w:autoSpaceDN w:val="0"/>
        <w:adjustRightInd w:val="0"/>
        <w:ind w:firstLine="709"/>
        <w:jc w:val="both"/>
        <w:rPr>
          <w:i/>
          <w:sz w:val="28"/>
          <w:szCs w:val="28"/>
        </w:rPr>
      </w:pPr>
      <w:r w:rsidRPr="009016A0">
        <w:rPr>
          <w:i/>
          <w:sz w:val="28"/>
          <w:szCs w:val="28"/>
        </w:rPr>
        <w:t>В соответствии с п. 2 Методики разработки и применения укрупненных нормативов цены строительства, утверждённой приказом Министерства строительства и жилищно-коммунального хозяйства Российской Федерации от 29 мая 2019 года N 314/</w:t>
      </w:r>
      <w:proofErr w:type="spellStart"/>
      <w:r w:rsidRPr="009016A0">
        <w:rPr>
          <w:i/>
          <w:sz w:val="28"/>
          <w:szCs w:val="28"/>
        </w:rPr>
        <w:t>пр</w:t>
      </w:r>
      <w:proofErr w:type="spellEnd"/>
      <w:r w:rsidRPr="009016A0">
        <w:rPr>
          <w:i/>
          <w:sz w:val="28"/>
          <w:szCs w:val="28"/>
        </w:rPr>
        <w:t xml:space="preserve"> укрупненный норматив цены строительства является показателем потребности в денежных средствах, необходимых для создания единицы мощности строительной продукции, и предназначен для планирования (обоснования) инвестиций (капитальных вложений) в объекты капитального строительства.</w:t>
      </w:r>
    </w:p>
    <w:p w14:paraId="263F92A8" w14:textId="77777777" w:rsidR="009016A0" w:rsidRPr="009016A0" w:rsidRDefault="009016A0" w:rsidP="009016A0">
      <w:pPr>
        <w:widowControl w:val="0"/>
        <w:tabs>
          <w:tab w:val="left" w:pos="993"/>
        </w:tabs>
        <w:autoSpaceDE w:val="0"/>
        <w:autoSpaceDN w:val="0"/>
        <w:adjustRightInd w:val="0"/>
        <w:ind w:firstLine="709"/>
        <w:jc w:val="both"/>
        <w:rPr>
          <w:i/>
          <w:sz w:val="28"/>
          <w:szCs w:val="28"/>
        </w:rPr>
      </w:pPr>
      <w:r w:rsidRPr="009016A0">
        <w:rPr>
          <w:i/>
          <w:sz w:val="28"/>
          <w:szCs w:val="28"/>
        </w:rPr>
        <w:t xml:space="preserve">Пункт 11 Постановления Правительства РФ от 29.07.2013 N 641 "Об инвестиционных и производственных программах организаций, осуществляющих деятельность в сфере водоснабжения и водоотведения" содержит конкретный метод определения величины финансовых потребностей, необходимых для реализации мероприятий инвестиционной программы, а именно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 Данный пункт не подразумевает применения каких-либо иных </w:t>
      </w:r>
      <w:proofErr w:type="spellStart"/>
      <w:r w:rsidRPr="009016A0">
        <w:rPr>
          <w:i/>
          <w:sz w:val="28"/>
          <w:szCs w:val="28"/>
        </w:rPr>
        <w:t>спобосов</w:t>
      </w:r>
      <w:proofErr w:type="spellEnd"/>
      <w:r w:rsidRPr="009016A0">
        <w:rPr>
          <w:i/>
          <w:sz w:val="28"/>
          <w:szCs w:val="28"/>
        </w:rPr>
        <w:t xml:space="preserve"> определения цены строительства.</w:t>
      </w:r>
    </w:p>
    <w:p w14:paraId="6FEA0F85" w14:textId="77777777" w:rsidR="009016A0" w:rsidRPr="009016A0" w:rsidRDefault="009016A0" w:rsidP="009016A0">
      <w:pPr>
        <w:widowControl w:val="0"/>
        <w:tabs>
          <w:tab w:val="left" w:pos="993"/>
        </w:tabs>
        <w:autoSpaceDE w:val="0"/>
        <w:autoSpaceDN w:val="0"/>
        <w:adjustRightInd w:val="0"/>
        <w:ind w:firstLine="709"/>
        <w:jc w:val="both"/>
        <w:rPr>
          <w:i/>
          <w:sz w:val="28"/>
          <w:szCs w:val="28"/>
        </w:rPr>
      </w:pPr>
      <w:r w:rsidRPr="009016A0">
        <w:rPr>
          <w:i/>
          <w:sz w:val="28"/>
          <w:szCs w:val="28"/>
        </w:rPr>
        <w:t xml:space="preserve">Таким образом, мы полагаем, что орган регулирования должен выполнять рекомендации ФАС России от 03.02.2020 №АЦ/7104/20 лишь в объеме, не противоречащем законодательству РФ, а именно: Федеральному закону от 07.12.2011 N 416-ФЗ,  Постановлению Правительства РФ от 13.05.2013 N 406 "О государственном регулировании тарифов в сфере водоснабжения и водоотведения", Постановлению Правительства РФ от 29.07.2013 N 641 "Об </w:t>
      </w:r>
      <w:r w:rsidRPr="009016A0">
        <w:rPr>
          <w:i/>
          <w:sz w:val="28"/>
          <w:szCs w:val="28"/>
        </w:rPr>
        <w:lastRenderedPageBreak/>
        <w:t>инвестиционных и производственных программах организаций, осуществляющих деятельность в сфере водоснабжения и водоотведения".</w:t>
      </w:r>
    </w:p>
    <w:p w14:paraId="01624F04" w14:textId="77777777" w:rsidR="009016A0" w:rsidRPr="009016A0" w:rsidRDefault="009016A0" w:rsidP="009016A0">
      <w:pPr>
        <w:widowControl w:val="0"/>
        <w:tabs>
          <w:tab w:val="left" w:pos="993"/>
        </w:tabs>
        <w:autoSpaceDE w:val="0"/>
        <w:autoSpaceDN w:val="0"/>
        <w:adjustRightInd w:val="0"/>
        <w:ind w:firstLine="709"/>
        <w:jc w:val="both"/>
        <w:rPr>
          <w:i/>
          <w:sz w:val="28"/>
          <w:szCs w:val="28"/>
        </w:rPr>
      </w:pPr>
      <w:r w:rsidRPr="009016A0">
        <w:rPr>
          <w:i/>
          <w:sz w:val="28"/>
          <w:szCs w:val="28"/>
        </w:rPr>
        <w:t>Учитывая отсутствие проектной документации, отсутствие исходных данных на данном этапе планирования работ, единственно правильным возможным решением является составление расчета по укрупненным нормативам цены строительства (НЦС), а в случае отсутствия укрупнённых нормативов -использование расчётного метода (локальных смет) на основании сметных нормативов, включённых в федеральный реестр».</w:t>
      </w:r>
    </w:p>
    <w:p w14:paraId="337DFCEF" w14:textId="77777777" w:rsidR="009016A0" w:rsidRPr="009016A0" w:rsidRDefault="009016A0" w:rsidP="009016A0">
      <w:pPr>
        <w:tabs>
          <w:tab w:val="left" w:pos="709"/>
        </w:tabs>
        <w:ind w:right="-2" w:firstLine="709"/>
        <w:jc w:val="both"/>
        <w:rPr>
          <w:sz w:val="28"/>
          <w:szCs w:val="28"/>
        </w:rPr>
      </w:pPr>
    </w:p>
    <w:p w14:paraId="035D2450" w14:textId="77777777" w:rsidR="009016A0" w:rsidRPr="009016A0" w:rsidRDefault="009016A0" w:rsidP="009016A0">
      <w:pPr>
        <w:tabs>
          <w:tab w:val="left" w:pos="709"/>
        </w:tabs>
        <w:ind w:right="-2" w:firstLine="709"/>
        <w:jc w:val="both"/>
        <w:rPr>
          <w:sz w:val="28"/>
          <w:szCs w:val="28"/>
        </w:rPr>
      </w:pPr>
      <w:r w:rsidRPr="009016A0">
        <w:rPr>
          <w:sz w:val="28"/>
          <w:szCs w:val="28"/>
        </w:rPr>
        <w:t>В соответствии с представленными ООО «Водоканал» документами планируется присоединить объект максимальной мощностью:</w:t>
      </w:r>
    </w:p>
    <w:p w14:paraId="2746B49E" w14:textId="77777777" w:rsidR="009016A0" w:rsidRPr="009016A0" w:rsidRDefault="009016A0" w:rsidP="009016A0">
      <w:pPr>
        <w:tabs>
          <w:tab w:val="left" w:pos="709"/>
        </w:tabs>
        <w:ind w:right="-2" w:firstLine="709"/>
        <w:jc w:val="both"/>
        <w:rPr>
          <w:sz w:val="28"/>
          <w:szCs w:val="28"/>
        </w:rPr>
      </w:pPr>
      <w:r w:rsidRPr="009016A0">
        <w:rPr>
          <w:sz w:val="28"/>
          <w:szCs w:val="28"/>
        </w:rPr>
        <w:t xml:space="preserve">- нужды пожаротушения </w:t>
      </w:r>
      <w:proofErr w:type="gramStart"/>
      <w:r w:rsidRPr="009016A0">
        <w:rPr>
          <w:sz w:val="28"/>
          <w:szCs w:val="28"/>
        </w:rPr>
        <w:t>-  105</w:t>
      </w:r>
      <w:proofErr w:type="gramEnd"/>
      <w:r w:rsidRPr="009016A0">
        <w:rPr>
          <w:sz w:val="28"/>
          <w:szCs w:val="28"/>
        </w:rPr>
        <w:t xml:space="preserve"> л/с (9072 м3/</w:t>
      </w:r>
      <w:proofErr w:type="spellStart"/>
      <w:r w:rsidRPr="009016A0">
        <w:rPr>
          <w:sz w:val="28"/>
          <w:szCs w:val="28"/>
        </w:rPr>
        <w:t>сут</w:t>
      </w:r>
      <w:proofErr w:type="spellEnd"/>
      <w:r w:rsidRPr="009016A0">
        <w:rPr>
          <w:sz w:val="28"/>
          <w:szCs w:val="28"/>
        </w:rPr>
        <w:t>).</w:t>
      </w:r>
    </w:p>
    <w:p w14:paraId="5E8BDF49" w14:textId="77777777" w:rsidR="009016A0" w:rsidRPr="009016A0" w:rsidRDefault="009016A0" w:rsidP="009016A0">
      <w:pPr>
        <w:tabs>
          <w:tab w:val="left" w:pos="709"/>
        </w:tabs>
        <w:ind w:right="-2" w:firstLine="709"/>
        <w:jc w:val="both"/>
        <w:rPr>
          <w:sz w:val="28"/>
          <w:szCs w:val="28"/>
        </w:rPr>
      </w:pPr>
      <w:r w:rsidRPr="009016A0">
        <w:rPr>
          <w:sz w:val="28"/>
          <w:szCs w:val="28"/>
        </w:rPr>
        <w:t xml:space="preserve">Необходимость подключения подтверждается заявкой МАУ «МКДК Орджоникидзевского района» и техническими условиями на подключение. </w:t>
      </w:r>
    </w:p>
    <w:p w14:paraId="3701D976" w14:textId="77777777" w:rsidR="009016A0" w:rsidRPr="009016A0" w:rsidRDefault="009016A0" w:rsidP="009016A0">
      <w:pPr>
        <w:tabs>
          <w:tab w:val="left" w:pos="709"/>
        </w:tabs>
        <w:ind w:right="-2" w:firstLine="709"/>
        <w:jc w:val="both"/>
        <w:rPr>
          <w:sz w:val="28"/>
          <w:szCs w:val="28"/>
        </w:rPr>
      </w:pPr>
      <w:r w:rsidRPr="009016A0">
        <w:rPr>
          <w:sz w:val="28"/>
          <w:szCs w:val="28"/>
        </w:rPr>
        <w:t>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мощности заявителя:</w:t>
      </w:r>
    </w:p>
    <w:p w14:paraId="5D004F3E" w14:textId="77777777" w:rsidR="009016A0" w:rsidRPr="009016A0" w:rsidRDefault="009016A0" w:rsidP="009016A0">
      <w:pPr>
        <w:tabs>
          <w:tab w:val="left" w:pos="709"/>
        </w:tabs>
        <w:ind w:right="-2" w:firstLine="709"/>
        <w:jc w:val="both"/>
        <w:rPr>
          <w:sz w:val="28"/>
          <w:szCs w:val="28"/>
        </w:rPr>
      </w:pPr>
      <w:r w:rsidRPr="009016A0">
        <w:rPr>
          <w:sz w:val="28"/>
          <w:szCs w:val="28"/>
        </w:rPr>
        <w:t xml:space="preserve">- нужды пожаротушения </w:t>
      </w:r>
      <w:proofErr w:type="gramStart"/>
      <w:r w:rsidRPr="009016A0">
        <w:rPr>
          <w:sz w:val="28"/>
          <w:szCs w:val="28"/>
        </w:rPr>
        <w:t>-  105</w:t>
      </w:r>
      <w:proofErr w:type="gramEnd"/>
      <w:r w:rsidRPr="009016A0">
        <w:rPr>
          <w:sz w:val="28"/>
          <w:szCs w:val="28"/>
        </w:rPr>
        <w:t xml:space="preserve"> л/с (9072 м3/</w:t>
      </w:r>
      <w:proofErr w:type="spellStart"/>
      <w:r w:rsidRPr="009016A0">
        <w:rPr>
          <w:sz w:val="28"/>
          <w:szCs w:val="28"/>
        </w:rPr>
        <w:t>сут</w:t>
      </w:r>
      <w:proofErr w:type="spellEnd"/>
      <w:r w:rsidRPr="009016A0">
        <w:rPr>
          <w:sz w:val="28"/>
          <w:szCs w:val="28"/>
        </w:rPr>
        <w:t>).</w:t>
      </w:r>
    </w:p>
    <w:p w14:paraId="6FECF362" w14:textId="77777777" w:rsidR="009016A0" w:rsidRPr="009016A0" w:rsidRDefault="009016A0" w:rsidP="009016A0">
      <w:pPr>
        <w:tabs>
          <w:tab w:val="left" w:pos="709"/>
        </w:tabs>
        <w:ind w:right="-2" w:firstLine="709"/>
        <w:jc w:val="both"/>
        <w:rPr>
          <w:sz w:val="28"/>
          <w:szCs w:val="28"/>
        </w:rPr>
      </w:pPr>
    </w:p>
    <w:p w14:paraId="7041EC16" w14:textId="752B7FEC" w:rsidR="009016A0" w:rsidRPr="009016A0" w:rsidRDefault="009016A0" w:rsidP="009016A0">
      <w:pPr>
        <w:tabs>
          <w:tab w:val="left" w:pos="709"/>
        </w:tabs>
        <w:ind w:right="-2" w:firstLine="709"/>
        <w:jc w:val="both"/>
        <w:rPr>
          <w:sz w:val="28"/>
          <w:szCs w:val="28"/>
        </w:rPr>
      </w:pPr>
      <w:r w:rsidRPr="009016A0">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2C0B0101" w14:textId="77777777" w:rsidR="009016A0" w:rsidRPr="009016A0" w:rsidRDefault="009016A0" w:rsidP="009016A0">
      <w:pPr>
        <w:tabs>
          <w:tab w:val="left" w:pos="709"/>
        </w:tabs>
        <w:ind w:right="-2" w:firstLine="709"/>
        <w:jc w:val="both"/>
        <w:rPr>
          <w:sz w:val="28"/>
          <w:szCs w:val="28"/>
        </w:rPr>
      </w:pPr>
      <w:r w:rsidRPr="009016A0">
        <w:rPr>
          <w:sz w:val="28"/>
          <w:szCs w:val="28"/>
        </w:rPr>
        <w:t xml:space="preserve">Необходимость строительства водопровода для подключения объектов капитального строительства, расположенных по адресу: г. </w:t>
      </w:r>
      <w:proofErr w:type="gramStart"/>
      <w:r w:rsidRPr="009016A0">
        <w:rPr>
          <w:sz w:val="28"/>
          <w:szCs w:val="28"/>
        </w:rPr>
        <w:t xml:space="preserve">Новокузнецк,   </w:t>
      </w:r>
      <w:proofErr w:type="gramEnd"/>
      <w:r w:rsidRPr="009016A0">
        <w:rPr>
          <w:sz w:val="28"/>
          <w:szCs w:val="28"/>
        </w:rPr>
        <w:t xml:space="preserve">                            ул. Мурманская, д. 24, согласована со всеми заинтересованными сторонами и, по мнению экспертов, является обоснованной.</w:t>
      </w:r>
    </w:p>
    <w:p w14:paraId="3D324454" w14:textId="77777777" w:rsidR="009016A0" w:rsidRPr="009016A0" w:rsidRDefault="009016A0" w:rsidP="009016A0">
      <w:pPr>
        <w:tabs>
          <w:tab w:val="left" w:pos="709"/>
        </w:tabs>
        <w:ind w:right="-2" w:firstLine="709"/>
        <w:jc w:val="both"/>
        <w:rPr>
          <w:sz w:val="28"/>
          <w:szCs w:val="28"/>
        </w:rPr>
      </w:pPr>
    </w:p>
    <w:p w14:paraId="4C741080" w14:textId="77777777" w:rsidR="009016A0" w:rsidRPr="009016A0" w:rsidRDefault="009016A0" w:rsidP="009016A0">
      <w:pPr>
        <w:tabs>
          <w:tab w:val="left" w:pos="709"/>
        </w:tabs>
        <w:ind w:right="-2" w:firstLine="709"/>
        <w:jc w:val="both"/>
        <w:rPr>
          <w:sz w:val="28"/>
          <w:szCs w:val="28"/>
        </w:rPr>
      </w:pPr>
      <w:r w:rsidRPr="009016A0">
        <w:rPr>
          <w:sz w:val="28"/>
          <w:szCs w:val="28"/>
        </w:rPr>
        <w:t xml:space="preserve">Согласно п. 13 статьи 18 Федеральный закон от 07.12.2011 № 416-ФЗ «О водоснабжении и водоотведении»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Согласно представленных расчетов ООО «Водоканал» для обеспечения гарантированного напора и удовлетворения потребности по обеспечению МАУ «МКДК Орджоникидзевского района» по адресу: г. Новокузнецк, ул. </w:t>
      </w:r>
      <w:r w:rsidRPr="009016A0">
        <w:rPr>
          <w:sz w:val="28"/>
          <w:szCs w:val="28"/>
        </w:rPr>
        <w:lastRenderedPageBreak/>
        <w:t xml:space="preserve">Мурманская, 24 (земельный участок с кадастровым номером 42:30:0506036:20), необходимо произвести строительство водопроводов. </w:t>
      </w:r>
    </w:p>
    <w:p w14:paraId="1BA9CB01" w14:textId="77777777" w:rsidR="009016A0" w:rsidRPr="009016A0" w:rsidRDefault="009016A0" w:rsidP="009016A0">
      <w:pPr>
        <w:tabs>
          <w:tab w:val="left" w:pos="709"/>
        </w:tabs>
        <w:ind w:right="-2" w:firstLine="709"/>
        <w:jc w:val="both"/>
        <w:rPr>
          <w:sz w:val="28"/>
          <w:szCs w:val="28"/>
        </w:rPr>
      </w:pPr>
      <w:r w:rsidRPr="009016A0">
        <w:rPr>
          <w:sz w:val="28"/>
          <w:szCs w:val="28"/>
        </w:rPr>
        <w:t>В соответствии с информационным письмом ФСТ России от 4 августа 2014 г. №СЗ-8458/5 «По вопросу установления платы за подключение (технологическое присоединение) к системам водоснабжения и водоотведения» отсутствие утвержденной в установленном порядке инвестиционной программы не является основанием для не установления органом регулирования организациям водопроводно-канализационного хозяйства индивидуальной платы за подключение.</w:t>
      </w:r>
    </w:p>
    <w:p w14:paraId="5BDDAA4C" w14:textId="77777777" w:rsidR="009016A0" w:rsidRPr="009016A0" w:rsidRDefault="009016A0" w:rsidP="009016A0">
      <w:pPr>
        <w:tabs>
          <w:tab w:val="left" w:pos="709"/>
        </w:tabs>
        <w:ind w:right="-2" w:firstLine="709"/>
        <w:jc w:val="both"/>
        <w:rPr>
          <w:sz w:val="28"/>
          <w:szCs w:val="28"/>
        </w:rPr>
      </w:pPr>
      <w:r w:rsidRPr="009016A0">
        <w:rPr>
          <w:sz w:val="28"/>
          <w:szCs w:val="28"/>
        </w:rPr>
        <w:t>На основании указанного выше, включение мероприятий, необходимых для подключения объектов заявителя, в инвестиционную программу является не обязательным.</w:t>
      </w:r>
    </w:p>
    <w:p w14:paraId="61DB03A5" w14:textId="77777777" w:rsidR="009016A0" w:rsidRPr="009016A0" w:rsidRDefault="009016A0" w:rsidP="009016A0">
      <w:pPr>
        <w:tabs>
          <w:tab w:val="left" w:pos="709"/>
        </w:tabs>
        <w:ind w:right="-2" w:firstLine="709"/>
        <w:jc w:val="both"/>
        <w:rPr>
          <w:sz w:val="28"/>
          <w:szCs w:val="28"/>
        </w:rPr>
      </w:pPr>
    </w:p>
    <w:p w14:paraId="2A27A935" w14:textId="77777777" w:rsidR="009016A0" w:rsidRPr="009016A0" w:rsidRDefault="009016A0" w:rsidP="009016A0">
      <w:pPr>
        <w:tabs>
          <w:tab w:val="left" w:pos="709"/>
        </w:tabs>
        <w:ind w:right="-2" w:firstLine="709"/>
        <w:jc w:val="center"/>
        <w:rPr>
          <w:b/>
          <w:sz w:val="28"/>
          <w:szCs w:val="28"/>
        </w:rPr>
      </w:pPr>
      <w:r w:rsidRPr="009016A0">
        <w:rPr>
          <w:b/>
          <w:sz w:val="28"/>
          <w:szCs w:val="28"/>
        </w:rPr>
        <w:t>Объем капитальных вложений необходимый для подключения</w:t>
      </w:r>
    </w:p>
    <w:p w14:paraId="4E932F0B" w14:textId="77777777" w:rsidR="009016A0" w:rsidRPr="009016A0" w:rsidRDefault="009016A0" w:rsidP="009016A0">
      <w:pPr>
        <w:tabs>
          <w:tab w:val="left" w:pos="709"/>
        </w:tabs>
        <w:ind w:right="-2" w:firstLine="709"/>
        <w:jc w:val="both"/>
        <w:rPr>
          <w:sz w:val="28"/>
          <w:szCs w:val="28"/>
        </w:rPr>
      </w:pPr>
    </w:p>
    <w:p w14:paraId="7F809C33" w14:textId="77777777" w:rsidR="009016A0" w:rsidRPr="009016A0" w:rsidRDefault="009016A0" w:rsidP="009016A0">
      <w:pPr>
        <w:tabs>
          <w:tab w:val="left" w:pos="709"/>
        </w:tabs>
        <w:ind w:right="-2" w:firstLine="709"/>
        <w:jc w:val="both"/>
        <w:rPr>
          <w:sz w:val="28"/>
          <w:szCs w:val="28"/>
        </w:rPr>
      </w:pPr>
      <w:r w:rsidRPr="009016A0">
        <w:rPr>
          <w:sz w:val="28"/>
          <w:szCs w:val="28"/>
        </w:rPr>
        <w:t xml:space="preserve">В соответствии с представленными ООО «Водоканал» материалами, предприятие предлагает включить в расчет стоимости индивидуальной платы за подключение капитальные вложения в сфере водоснабжения в размере –                   3567,76 тыс. руб. (без НДС), налог на прибыль в размере – 891,94 </w:t>
      </w:r>
      <w:proofErr w:type="spellStart"/>
      <w:r w:rsidRPr="009016A0">
        <w:rPr>
          <w:sz w:val="28"/>
          <w:szCs w:val="28"/>
        </w:rPr>
        <w:t>тыс.руб</w:t>
      </w:r>
      <w:proofErr w:type="spellEnd"/>
      <w:r w:rsidRPr="009016A0">
        <w:rPr>
          <w:sz w:val="28"/>
          <w:szCs w:val="28"/>
        </w:rPr>
        <w:t xml:space="preserve">. Общая сумма расходов, связанных с подключением объекта заявлена в размере –                  4459,70 </w:t>
      </w:r>
      <w:proofErr w:type="spellStart"/>
      <w:r w:rsidRPr="009016A0">
        <w:rPr>
          <w:sz w:val="28"/>
          <w:szCs w:val="28"/>
        </w:rPr>
        <w:t>тыс.руб</w:t>
      </w:r>
      <w:proofErr w:type="spellEnd"/>
      <w:r w:rsidRPr="009016A0">
        <w:rPr>
          <w:sz w:val="28"/>
          <w:szCs w:val="28"/>
        </w:rPr>
        <w:t>. (без НДС).</w:t>
      </w:r>
    </w:p>
    <w:p w14:paraId="03F53D41" w14:textId="77777777" w:rsidR="009016A0" w:rsidRPr="009016A0" w:rsidRDefault="009016A0" w:rsidP="009016A0">
      <w:pPr>
        <w:ind w:firstLine="720"/>
        <w:jc w:val="center"/>
        <w:rPr>
          <w:sz w:val="28"/>
          <w:szCs w:val="28"/>
        </w:rPr>
      </w:pPr>
    </w:p>
    <w:p w14:paraId="723B894D" w14:textId="77777777" w:rsidR="009016A0" w:rsidRPr="009016A0" w:rsidRDefault="009016A0" w:rsidP="009016A0">
      <w:pPr>
        <w:ind w:firstLine="720"/>
        <w:jc w:val="both"/>
        <w:rPr>
          <w:sz w:val="28"/>
          <w:szCs w:val="28"/>
        </w:rPr>
      </w:pPr>
      <w:r w:rsidRPr="009016A0">
        <w:rPr>
          <w:bCs/>
          <w:sz w:val="28"/>
        </w:rPr>
        <w:t xml:space="preserve">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затраты на финансирование капитальных вложений в размере 3 433,917 </w:t>
      </w:r>
      <w:r w:rsidRPr="009016A0">
        <w:rPr>
          <w:sz w:val="28"/>
          <w:szCs w:val="28"/>
        </w:rPr>
        <w:t>тыс. руб. без НДС.</w:t>
      </w:r>
    </w:p>
    <w:p w14:paraId="710F52FE" w14:textId="77777777" w:rsidR="009016A0" w:rsidRPr="009016A0" w:rsidRDefault="009016A0" w:rsidP="009016A0">
      <w:pPr>
        <w:ind w:firstLine="720"/>
        <w:jc w:val="both"/>
        <w:rPr>
          <w:sz w:val="28"/>
          <w:szCs w:val="28"/>
        </w:rPr>
      </w:pPr>
      <w:r w:rsidRPr="009016A0">
        <w:rPr>
          <w:sz w:val="28"/>
          <w:szCs w:val="28"/>
        </w:rPr>
        <w:t>Корректировка предложения предприятия в сторону снижения на 133,843   тыс. руб. обусловлена следующим:</w:t>
      </w:r>
    </w:p>
    <w:p w14:paraId="73EFDC92" w14:textId="77777777" w:rsidR="009016A0" w:rsidRPr="009016A0" w:rsidRDefault="009016A0" w:rsidP="009016A0">
      <w:pPr>
        <w:ind w:firstLine="720"/>
        <w:jc w:val="both"/>
        <w:rPr>
          <w:sz w:val="28"/>
          <w:szCs w:val="28"/>
        </w:rPr>
      </w:pPr>
      <w:r w:rsidRPr="009016A0">
        <w:rPr>
          <w:sz w:val="28"/>
          <w:szCs w:val="28"/>
        </w:rPr>
        <w:t>- в расчетах предприятием дважды учтены расходы на строительство камеры и монтаж задвижки;</w:t>
      </w:r>
    </w:p>
    <w:p w14:paraId="53EDC872" w14:textId="77777777" w:rsidR="009016A0" w:rsidRPr="009016A0" w:rsidRDefault="009016A0" w:rsidP="009016A0">
      <w:pPr>
        <w:ind w:firstLine="720"/>
        <w:jc w:val="both"/>
        <w:rPr>
          <w:sz w:val="28"/>
          <w:szCs w:val="28"/>
        </w:rPr>
      </w:pPr>
      <w:r w:rsidRPr="009016A0">
        <w:rPr>
          <w:sz w:val="28"/>
          <w:szCs w:val="28"/>
        </w:rPr>
        <w:t>- расчет стоимости по укрупненным нормативам выполнен из условий разработки мокрого грунта. При этом предприятием не представлено соответствующее подтверждение характеристики грунтов. В связи с этим, в соответствии с принципами государственной политики в сфере водоснабжения и водоотведения, специалистами РЭК Кузбасса выполнен пересчет стоимости работ по строительству сетей водоснабжения с учетом разборки сухих грунтов.</w:t>
      </w:r>
    </w:p>
    <w:p w14:paraId="642F9D8C" w14:textId="77777777" w:rsidR="009016A0" w:rsidRPr="009016A0" w:rsidRDefault="009016A0" w:rsidP="009016A0">
      <w:pPr>
        <w:tabs>
          <w:tab w:val="left" w:pos="993"/>
        </w:tabs>
        <w:ind w:left="709"/>
        <w:jc w:val="both"/>
        <w:rPr>
          <w:bCs/>
          <w:sz w:val="28"/>
        </w:rPr>
      </w:pPr>
    </w:p>
    <w:p w14:paraId="11BBDF6D" w14:textId="77777777" w:rsidR="009016A0" w:rsidRPr="009016A0" w:rsidRDefault="009016A0" w:rsidP="009016A0">
      <w:pPr>
        <w:tabs>
          <w:tab w:val="left" w:pos="993"/>
        </w:tabs>
        <w:ind w:left="709"/>
        <w:jc w:val="both"/>
        <w:rPr>
          <w:sz w:val="28"/>
          <w:szCs w:val="28"/>
        </w:rPr>
      </w:pPr>
      <w:r w:rsidRPr="009016A0">
        <w:rPr>
          <w:bCs/>
          <w:sz w:val="28"/>
        </w:rPr>
        <w:t xml:space="preserve"> </w:t>
      </w:r>
      <w:r w:rsidRPr="009016A0">
        <w:rPr>
          <w:sz w:val="28"/>
          <w:szCs w:val="28"/>
        </w:rPr>
        <w:t>Предложение по величине капитальных вложений</w:t>
      </w:r>
    </w:p>
    <w:p w14:paraId="6F770AB9" w14:textId="77777777" w:rsidR="009016A0" w:rsidRPr="009016A0" w:rsidRDefault="009016A0" w:rsidP="009016A0">
      <w:pPr>
        <w:tabs>
          <w:tab w:val="left" w:pos="993"/>
        </w:tabs>
        <w:ind w:left="709"/>
        <w:jc w:val="both"/>
        <w:rPr>
          <w:sz w:val="28"/>
          <w:szCs w:val="2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2174"/>
        <w:gridCol w:w="2410"/>
        <w:gridCol w:w="2833"/>
      </w:tblGrid>
      <w:tr w:rsidR="009016A0" w:rsidRPr="009016A0" w14:paraId="6C296247" w14:textId="77777777" w:rsidTr="00C816F9">
        <w:trPr>
          <w:trHeight w:val="259"/>
          <w:jc w:val="center"/>
        </w:trPr>
        <w:tc>
          <w:tcPr>
            <w:tcW w:w="2079" w:type="dxa"/>
          </w:tcPr>
          <w:p w14:paraId="44E348E7" w14:textId="77777777" w:rsidR="009016A0" w:rsidRPr="009016A0" w:rsidRDefault="009016A0" w:rsidP="009016A0">
            <w:pPr>
              <w:jc w:val="center"/>
            </w:pPr>
            <w:r w:rsidRPr="009016A0">
              <w:t>Вид регулируемой деятельности</w:t>
            </w:r>
          </w:p>
        </w:tc>
        <w:tc>
          <w:tcPr>
            <w:tcW w:w="2174" w:type="dxa"/>
            <w:shd w:val="clear" w:color="auto" w:fill="auto"/>
            <w:vAlign w:val="center"/>
          </w:tcPr>
          <w:p w14:paraId="5E709CC2" w14:textId="77777777" w:rsidR="009016A0" w:rsidRPr="009016A0" w:rsidRDefault="009016A0" w:rsidP="009016A0">
            <w:pPr>
              <w:jc w:val="center"/>
            </w:pPr>
            <w:r w:rsidRPr="009016A0">
              <w:t>Предложение предприятия, тыс. руб.</w:t>
            </w:r>
          </w:p>
        </w:tc>
        <w:tc>
          <w:tcPr>
            <w:tcW w:w="2410" w:type="dxa"/>
            <w:shd w:val="clear" w:color="auto" w:fill="auto"/>
            <w:vAlign w:val="center"/>
          </w:tcPr>
          <w:p w14:paraId="213AAC53" w14:textId="77777777" w:rsidR="009016A0" w:rsidRPr="009016A0" w:rsidRDefault="009016A0" w:rsidP="009016A0">
            <w:pPr>
              <w:jc w:val="center"/>
            </w:pPr>
            <w:r w:rsidRPr="009016A0">
              <w:t>Предложение экспертной группы, тыс. руб.</w:t>
            </w:r>
          </w:p>
        </w:tc>
        <w:tc>
          <w:tcPr>
            <w:tcW w:w="2833" w:type="dxa"/>
            <w:shd w:val="clear" w:color="auto" w:fill="auto"/>
            <w:vAlign w:val="center"/>
          </w:tcPr>
          <w:p w14:paraId="62F1AA91" w14:textId="77777777" w:rsidR="009016A0" w:rsidRPr="009016A0" w:rsidRDefault="009016A0" w:rsidP="009016A0">
            <w:pPr>
              <w:jc w:val="center"/>
            </w:pPr>
            <w:r w:rsidRPr="009016A0">
              <w:t>Корректировка в сторону снижения, тыс. руб.</w:t>
            </w:r>
          </w:p>
        </w:tc>
      </w:tr>
      <w:tr w:rsidR="009016A0" w:rsidRPr="009016A0" w14:paraId="16E555B9" w14:textId="77777777" w:rsidTr="00C816F9">
        <w:trPr>
          <w:trHeight w:val="259"/>
          <w:jc w:val="center"/>
        </w:trPr>
        <w:tc>
          <w:tcPr>
            <w:tcW w:w="2079" w:type="dxa"/>
          </w:tcPr>
          <w:p w14:paraId="0AAC2353" w14:textId="77777777" w:rsidR="009016A0" w:rsidRPr="009016A0" w:rsidRDefault="009016A0" w:rsidP="009016A0">
            <w:pPr>
              <w:jc w:val="center"/>
            </w:pPr>
            <w:r w:rsidRPr="009016A0">
              <w:t>водоснабжение</w:t>
            </w:r>
          </w:p>
        </w:tc>
        <w:tc>
          <w:tcPr>
            <w:tcW w:w="2174" w:type="dxa"/>
            <w:shd w:val="clear" w:color="auto" w:fill="auto"/>
            <w:vAlign w:val="center"/>
          </w:tcPr>
          <w:p w14:paraId="08D3DF6D" w14:textId="77777777" w:rsidR="009016A0" w:rsidRPr="009016A0" w:rsidRDefault="009016A0" w:rsidP="009016A0">
            <w:pPr>
              <w:jc w:val="center"/>
            </w:pPr>
            <w:r w:rsidRPr="009016A0">
              <w:t>3 567,759</w:t>
            </w:r>
          </w:p>
        </w:tc>
        <w:tc>
          <w:tcPr>
            <w:tcW w:w="2410" w:type="dxa"/>
            <w:shd w:val="clear" w:color="auto" w:fill="auto"/>
            <w:vAlign w:val="center"/>
          </w:tcPr>
          <w:p w14:paraId="432F1BE2" w14:textId="77777777" w:rsidR="009016A0" w:rsidRPr="009016A0" w:rsidRDefault="009016A0" w:rsidP="009016A0">
            <w:pPr>
              <w:jc w:val="center"/>
            </w:pPr>
            <w:r w:rsidRPr="009016A0">
              <w:t>3 433,917</w:t>
            </w:r>
          </w:p>
        </w:tc>
        <w:tc>
          <w:tcPr>
            <w:tcW w:w="2833" w:type="dxa"/>
            <w:shd w:val="clear" w:color="auto" w:fill="auto"/>
            <w:vAlign w:val="center"/>
          </w:tcPr>
          <w:p w14:paraId="014D8B4A" w14:textId="77777777" w:rsidR="009016A0" w:rsidRPr="009016A0" w:rsidRDefault="009016A0" w:rsidP="009016A0">
            <w:pPr>
              <w:jc w:val="center"/>
            </w:pPr>
            <w:r w:rsidRPr="009016A0">
              <w:t>133,843</w:t>
            </w:r>
          </w:p>
        </w:tc>
      </w:tr>
    </w:tbl>
    <w:p w14:paraId="77166AC1" w14:textId="77777777" w:rsidR="009016A0" w:rsidRPr="009016A0" w:rsidRDefault="009016A0" w:rsidP="009016A0">
      <w:pPr>
        <w:jc w:val="both"/>
        <w:rPr>
          <w:sz w:val="29"/>
          <w:szCs w:val="29"/>
          <w:lang w:eastAsia="x-none"/>
        </w:rPr>
      </w:pPr>
    </w:p>
    <w:p w14:paraId="320A5D92" w14:textId="77777777" w:rsidR="009016A0" w:rsidRPr="009016A0" w:rsidRDefault="009016A0" w:rsidP="009016A0">
      <w:pPr>
        <w:tabs>
          <w:tab w:val="left" w:pos="709"/>
        </w:tabs>
        <w:ind w:right="-2" w:firstLine="709"/>
        <w:jc w:val="both"/>
        <w:rPr>
          <w:sz w:val="28"/>
          <w:szCs w:val="28"/>
        </w:rPr>
      </w:pPr>
    </w:p>
    <w:p w14:paraId="52B4780A" w14:textId="77777777" w:rsidR="009016A0" w:rsidRPr="009016A0" w:rsidRDefault="009016A0" w:rsidP="009016A0">
      <w:pPr>
        <w:tabs>
          <w:tab w:val="left" w:pos="709"/>
        </w:tabs>
        <w:ind w:right="-2" w:firstLine="709"/>
        <w:jc w:val="both"/>
        <w:rPr>
          <w:sz w:val="28"/>
          <w:szCs w:val="28"/>
        </w:rPr>
      </w:pPr>
      <w:r w:rsidRPr="009016A0">
        <w:rPr>
          <w:sz w:val="28"/>
          <w:szCs w:val="28"/>
        </w:rPr>
        <w:lastRenderedPageBreak/>
        <w:t>На основании вышеизложенного, экспертная группа, рассмотрев представленные обосновывающие материалы, учитывая их объем и качество, предлагает принять к расчету индивидуальной платы в сфере холодного водоснабжения следующие затраты:</w:t>
      </w:r>
    </w:p>
    <w:p w14:paraId="706DF4D7" w14:textId="77777777" w:rsidR="009016A0" w:rsidRPr="009016A0" w:rsidRDefault="009016A0" w:rsidP="009016A0">
      <w:pPr>
        <w:tabs>
          <w:tab w:val="left" w:pos="709"/>
        </w:tabs>
        <w:ind w:right="-2" w:firstLine="709"/>
        <w:jc w:val="both"/>
        <w:rPr>
          <w:sz w:val="28"/>
          <w:szCs w:val="28"/>
        </w:rPr>
      </w:pPr>
      <w:r w:rsidRPr="009016A0">
        <w:rPr>
          <w:sz w:val="28"/>
          <w:szCs w:val="28"/>
        </w:rPr>
        <w:t>1) Стоимость капитальных вложений в размере – 3433,92 тыс. руб. без НДС и налога на прибыль.</w:t>
      </w:r>
    </w:p>
    <w:p w14:paraId="4556DACF" w14:textId="77777777" w:rsidR="009016A0" w:rsidRPr="009016A0" w:rsidRDefault="009016A0" w:rsidP="009016A0">
      <w:pPr>
        <w:tabs>
          <w:tab w:val="left" w:pos="709"/>
        </w:tabs>
        <w:ind w:right="-2" w:firstLine="709"/>
        <w:jc w:val="both"/>
        <w:rPr>
          <w:sz w:val="28"/>
          <w:szCs w:val="28"/>
        </w:rPr>
      </w:pPr>
      <w:r w:rsidRPr="009016A0">
        <w:rPr>
          <w:sz w:val="28"/>
          <w:szCs w:val="28"/>
        </w:rPr>
        <w:t xml:space="preserve">2) Затраты по налогу на прибыль, скорректированные с учетом снижения расходов на инвестиции, в размере – 858,48 тыс. руб. </w:t>
      </w:r>
    </w:p>
    <w:p w14:paraId="30151709" w14:textId="77777777" w:rsidR="009016A0" w:rsidRPr="009016A0" w:rsidRDefault="009016A0" w:rsidP="009016A0">
      <w:pPr>
        <w:tabs>
          <w:tab w:val="left" w:pos="709"/>
        </w:tabs>
        <w:ind w:right="-2" w:firstLine="709"/>
        <w:jc w:val="center"/>
        <w:rPr>
          <w:b/>
          <w:sz w:val="28"/>
          <w:szCs w:val="28"/>
        </w:rPr>
      </w:pPr>
    </w:p>
    <w:p w14:paraId="342173F6" w14:textId="77777777" w:rsidR="009016A0" w:rsidRPr="009016A0" w:rsidRDefault="009016A0" w:rsidP="009016A0">
      <w:pPr>
        <w:tabs>
          <w:tab w:val="left" w:pos="709"/>
        </w:tabs>
        <w:ind w:right="-2" w:firstLine="709"/>
        <w:jc w:val="center"/>
        <w:rPr>
          <w:b/>
          <w:sz w:val="28"/>
          <w:szCs w:val="28"/>
        </w:rPr>
      </w:pPr>
    </w:p>
    <w:p w14:paraId="026A66FC" w14:textId="77777777" w:rsidR="009016A0" w:rsidRPr="009016A0" w:rsidRDefault="009016A0" w:rsidP="009016A0">
      <w:pPr>
        <w:tabs>
          <w:tab w:val="left" w:pos="709"/>
        </w:tabs>
        <w:ind w:right="-2" w:firstLine="709"/>
        <w:jc w:val="center"/>
        <w:rPr>
          <w:b/>
          <w:sz w:val="28"/>
          <w:szCs w:val="28"/>
        </w:rPr>
      </w:pPr>
      <w:r w:rsidRPr="009016A0">
        <w:rPr>
          <w:b/>
          <w:sz w:val="28"/>
          <w:szCs w:val="28"/>
        </w:rPr>
        <w:t>Расчет индивидуальной платы на подключение к системе водоснабжения</w:t>
      </w:r>
    </w:p>
    <w:p w14:paraId="46FD7104" w14:textId="77777777" w:rsidR="009016A0" w:rsidRPr="009016A0" w:rsidRDefault="009016A0" w:rsidP="009016A0">
      <w:pPr>
        <w:tabs>
          <w:tab w:val="left" w:pos="709"/>
        </w:tabs>
        <w:ind w:right="-2" w:firstLine="709"/>
        <w:jc w:val="both"/>
        <w:rPr>
          <w:sz w:val="28"/>
          <w:szCs w:val="28"/>
        </w:rPr>
      </w:pPr>
    </w:p>
    <w:p w14:paraId="03E58B63" w14:textId="77777777" w:rsidR="009016A0" w:rsidRPr="009016A0" w:rsidRDefault="009016A0" w:rsidP="009016A0">
      <w:pPr>
        <w:tabs>
          <w:tab w:val="left" w:pos="709"/>
        </w:tabs>
        <w:ind w:right="-2"/>
        <w:jc w:val="both"/>
        <w:rPr>
          <w:sz w:val="28"/>
          <w:szCs w:val="28"/>
        </w:rPr>
      </w:pPr>
      <w:r w:rsidRPr="009016A0">
        <w:rPr>
          <w:sz w:val="28"/>
          <w:szCs w:val="28"/>
        </w:rPr>
        <w:tab/>
        <w:t>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ООО «Водоканал», ИНН 4217166136, объекта капитального строительства, расположенного по адресу: г. Новокузнецк, ул. Мурманская, д. 24, заявителя МАУ «Многофункциональный культурно-досуговый комплекс Орджоникидзевского района»:</w:t>
      </w:r>
    </w:p>
    <w:p w14:paraId="182112C9" w14:textId="77777777" w:rsidR="009016A0" w:rsidRPr="009016A0" w:rsidRDefault="009016A0" w:rsidP="009016A0">
      <w:pPr>
        <w:tabs>
          <w:tab w:val="left" w:pos="709"/>
        </w:tabs>
        <w:ind w:right="-2" w:firstLine="709"/>
        <w:jc w:val="both"/>
        <w:rPr>
          <w:sz w:val="28"/>
          <w:szCs w:val="28"/>
        </w:rPr>
      </w:pPr>
      <w:r w:rsidRPr="009016A0">
        <w:rPr>
          <w:sz w:val="28"/>
          <w:szCs w:val="28"/>
        </w:rPr>
        <w:t>- к системе холодного водоснабжения, с подключаемой (присоединяемой) нагрузкой 21185,28 м3/сутки, в том числе: нужды пожаротушения 9072,00 м3/сутки, в размере 4292,40 тыс. руб. (без НДС).</w:t>
      </w:r>
    </w:p>
    <w:p w14:paraId="47DA56E0" w14:textId="77777777" w:rsidR="009016A0" w:rsidRPr="009016A0" w:rsidRDefault="009016A0" w:rsidP="009016A0">
      <w:pPr>
        <w:tabs>
          <w:tab w:val="left" w:pos="709"/>
        </w:tabs>
        <w:ind w:right="-2" w:firstLine="709"/>
        <w:jc w:val="both"/>
        <w:rPr>
          <w:sz w:val="28"/>
          <w:szCs w:val="28"/>
        </w:rPr>
      </w:pPr>
      <w:r w:rsidRPr="009016A0">
        <w:rPr>
          <w:sz w:val="28"/>
          <w:szCs w:val="28"/>
        </w:rPr>
        <w:t>Расчеты представлены в приложении к экспертному заключению.</w:t>
      </w:r>
    </w:p>
    <w:p w14:paraId="1E43AF83" w14:textId="77777777" w:rsidR="009016A0" w:rsidRPr="009016A0" w:rsidRDefault="009016A0" w:rsidP="009016A0">
      <w:pPr>
        <w:tabs>
          <w:tab w:val="left" w:pos="448"/>
          <w:tab w:val="left" w:pos="709"/>
        </w:tabs>
        <w:ind w:right="-36"/>
        <w:rPr>
          <w:spacing w:val="-6"/>
          <w:sz w:val="28"/>
          <w:szCs w:val="28"/>
        </w:rPr>
      </w:pPr>
    </w:p>
    <w:p w14:paraId="25B0E9CA" w14:textId="77777777" w:rsidR="009016A0" w:rsidRPr="009016A0" w:rsidRDefault="009016A0" w:rsidP="009016A0">
      <w:pPr>
        <w:tabs>
          <w:tab w:val="left" w:pos="448"/>
          <w:tab w:val="left" w:pos="709"/>
        </w:tabs>
        <w:ind w:right="-36"/>
        <w:rPr>
          <w:spacing w:val="-6"/>
          <w:sz w:val="28"/>
          <w:szCs w:val="28"/>
        </w:rPr>
      </w:pPr>
    </w:p>
    <w:p w14:paraId="2249954D" w14:textId="77777777" w:rsidR="009016A0" w:rsidRDefault="009016A0" w:rsidP="009016A0">
      <w:pPr>
        <w:tabs>
          <w:tab w:val="left" w:pos="448"/>
          <w:tab w:val="left" w:pos="709"/>
        </w:tabs>
        <w:ind w:right="-36"/>
        <w:jc w:val="right"/>
        <w:rPr>
          <w:spacing w:val="-6"/>
          <w:sz w:val="22"/>
          <w:szCs w:val="28"/>
        </w:rPr>
        <w:sectPr w:rsidR="009016A0" w:rsidSect="00452AFF">
          <w:pgSz w:w="11906" w:h="16838"/>
          <w:pgMar w:top="567" w:right="850" w:bottom="1134" w:left="1276" w:header="708" w:footer="708" w:gutter="0"/>
          <w:cols w:space="708"/>
          <w:docGrid w:linePitch="360"/>
        </w:sectPr>
      </w:pPr>
    </w:p>
    <w:p w14:paraId="71599A4C" w14:textId="5331384C" w:rsidR="009016A0" w:rsidRPr="009016A0" w:rsidRDefault="009016A0" w:rsidP="009016A0">
      <w:pPr>
        <w:tabs>
          <w:tab w:val="left" w:pos="448"/>
          <w:tab w:val="left" w:pos="709"/>
        </w:tabs>
        <w:ind w:right="-36"/>
        <w:jc w:val="right"/>
        <w:rPr>
          <w:spacing w:val="-6"/>
          <w:sz w:val="22"/>
          <w:szCs w:val="28"/>
        </w:rPr>
      </w:pPr>
      <w:r w:rsidRPr="009016A0">
        <w:rPr>
          <w:spacing w:val="-6"/>
          <w:sz w:val="22"/>
          <w:szCs w:val="28"/>
        </w:rPr>
        <w:lastRenderedPageBreak/>
        <w:t>Приложение к экспертному заключению</w:t>
      </w:r>
    </w:p>
    <w:p w14:paraId="158154EA" w14:textId="77777777" w:rsidR="009016A0" w:rsidRPr="009016A0" w:rsidRDefault="009016A0" w:rsidP="009016A0">
      <w:pPr>
        <w:tabs>
          <w:tab w:val="left" w:pos="448"/>
          <w:tab w:val="left" w:pos="709"/>
        </w:tabs>
        <w:ind w:right="-36"/>
        <w:rPr>
          <w:spacing w:val="-6"/>
          <w:sz w:val="28"/>
          <w:szCs w:val="28"/>
        </w:rPr>
      </w:pPr>
    </w:p>
    <w:p w14:paraId="1DA35FDD" w14:textId="3F380B55" w:rsidR="009016A0" w:rsidRPr="009016A0" w:rsidRDefault="009016A0" w:rsidP="009016A0">
      <w:pPr>
        <w:tabs>
          <w:tab w:val="left" w:pos="448"/>
          <w:tab w:val="left" w:pos="709"/>
        </w:tabs>
        <w:ind w:right="-36"/>
        <w:rPr>
          <w:spacing w:val="-6"/>
          <w:sz w:val="28"/>
          <w:szCs w:val="28"/>
        </w:rPr>
      </w:pPr>
      <w:r w:rsidRPr="009016A0">
        <w:rPr>
          <w:rFonts w:ascii="Calibri" w:hAnsi="Calibri"/>
          <w:noProof/>
          <w:sz w:val="22"/>
          <w:szCs w:val="22"/>
        </w:rPr>
        <w:drawing>
          <wp:inline distT="0" distB="0" distL="0" distR="0" wp14:anchorId="05E5B742" wp14:editId="40CE2396">
            <wp:extent cx="6210300" cy="807593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10300" cy="8075930"/>
                    </a:xfrm>
                    <a:prstGeom prst="rect">
                      <a:avLst/>
                    </a:prstGeom>
                    <a:noFill/>
                    <a:ln>
                      <a:noFill/>
                    </a:ln>
                  </pic:spPr>
                </pic:pic>
              </a:graphicData>
            </a:graphic>
          </wp:inline>
        </w:drawing>
      </w:r>
    </w:p>
    <w:p w14:paraId="1FA1665F" w14:textId="77777777" w:rsidR="009016A0" w:rsidRPr="009016A0" w:rsidRDefault="009016A0" w:rsidP="009016A0">
      <w:pPr>
        <w:tabs>
          <w:tab w:val="left" w:pos="448"/>
          <w:tab w:val="left" w:pos="709"/>
        </w:tabs>
        <w:ind w:right="-36"/>
        <w:rPr>
          <w:spacing w:val="-6"/>
          <w:sz w:val="28"/>
          <w:szCs w:val="28"/>
        </w:rPr>
      </w:pPr>
    </w:p>
    <w:p w14:paraId="6B2BBA78" w14:textId="77777777" w:rsidR="009016A0" w:rsidRDefault="009016A0" w:rsidP="009016A0">
      <w:pPr>
        <w:ind w:right="142"/>
        <w:jc w:val="both"/>
      </w:pPr>
    </w:p>
    <w:sectPr w:rsidR="009016A0" w:rsidSect="00452AFF">
      <w:pgSz w:w="11906" w:h="16838"/>
      <w:pgMar w:top="567"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B55F19" w:rsidRDefault="00B55F19" w:rsidP="00943C6C">
      <w:r>
        <w:separator/>
      </w:r>
    </w:p>
  </w:endnote>
  <w:endnote w:type="continuationSeparator" w:id="0">
    <w:p w14:paraId="534ADC4C" w14:textId="77777777" w:rsidR="00B55F19" w:rsidRDefault="00B55F1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B55F19" w:rsidRDefault="00B55F19"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B55F19" w:rsidRDefault="00B55F1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6E3A3B2" w:rsidR="00B55F19" w:rsidRDefault="00B55F19" w:rsidP="00952467">
    <w:pPr>
      <w:pStyle w:val="aa"/>
      <w:jc w:val="center"/>
    </w:pPr>
    <w:bookmarkStart w:id="1" w:name="_Hlk29557944"/>
    <w:bookmarkStart w:id="2" w:name="_Hlk29557945"/>
    <w:bookmarkStart w:id="3" w:name="_Hlk29557947"/>
    <w:bookmarkStart w:id="4" w:name="_Hlk29557948"/>
    <w:bookmarkStart w:id="5" w:name="_Hlk29557965"/>
    <w:bookmarkStart w:id="6" w:name="_Hlk29557966"/>
    <w:bookmarkStart w:id="7" w:name="_Hlk29819169"/>
    <w:bookmarkStart w:id="8" w:name="_Hlk29819170"/>
    <w:bookmarkStart w:id="9" w:name="_Hlk29819204"/>
    <w:bookmarkStart w:id="10" w:name="_Hlk29819205"/>
    <w:r>
      <w:t>Протокол № 20 заседания Правления РЭК Кузбасса от 07.05.</w:t>
    </w:r>
    <w:bookmarkEnd w:id="1"/>
    <w:bookmarkEnd w:id="2"/>
    <w:bookmarkEnd w:id="3"/>
    <w:bookmarkEnd w:id="4"/>
    <w:bookmarkEnd w:id="5"/>
    <w:bookmarkEnd w:id="6"/>
    <w:bookmarkEnd w:id="7"/>
    <w:bookmarkEnd w:id="8"/>
    <w:bookmarkEnd w:id="9"/>
    <w:bookmarkEnd w:id="10"/>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B55F19" w:rsidRDefault="00B55F19" w:rsidP="00943C6C">
      <w:r>
        <w:separator/>
      </w:r>
    </w:p>
  </w:footnote>
  <w:footnote w:type="continuationSeparator" w:id="0">
    <w:p w14:paraId="0986EF99" w14:textId="77777777" w:rsidR="00B55F19" w:rsidRDefault="00B55F1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484F" w14:textId="77777777" w:rsidR="00B55F19" w:rsidRDefault="00B55F19" w:rsidP="00163217">
    <w:pPr>
      <w:pStyle w:val="a8"/>
      <w:jc w:val="center"/>
    </w:pPr>
    <w:r>
      <w:fldChar w:fldCharType="begin"/>
    </w:r>
    <w:r>
      <w:instrText>PAGE   \* MERGEFORMAT</w:instrText>
    </w:r>
    <w:r>
      <w:fldChar w:fldCharType="separate"/>
    </w:r>
    <w:r>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92B21" w14:textId="77777777" w:rsidR="00B55F19" w:rsidRPr="00DB4FA4" w:rsidRDefault="00B55F19" w:rsidP="00163217">
    <w:pPr>
      <w:pStyle w:val="a8"/>
      <w:jc w:val="right"/>
    </w:pPr>
    <w:r w:rsidRPr="000D0221">
      <w:fldChar w:fldCharType="begin"/>
    </w:r>
    <w:r w:rsidRPr="000D0221">
      <w:instrText>PAGE   \* MERGEFORMAT</w:instrText>
    </w:r>
    <w:r w:rsidRPr="000D0221">
      <w:fldChar w:fldCharType="separate"/>
    </w:r>
    <w:r>
      <w:rPr>
        <w:noProof/>
      </w:rPr>
      <w:t>21</w:t>
    </w:r>
    <w:r w:rsidRPr="000D022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910419"/>
      <w:docPartObj>
        <w:docPartGallery w:val="Page Numbers (Top of Page)"/>
        <w:docPartUnique/>
      </w:docPartObj>
    </w:sdtPr>
    <w:sdtContent>
      <w:p w14:paraId="4D3BBC23" w14:textId="77777777" w:rsidR="00B55F19" w:rsidRDefault="00B55F19">
        <w:pPr>
          <w:pStyle w:val="a8"/>
          <w:jc w:val="right"/>
        </w:pPr>
        <w:r>
          <w:fldChar w:fldCharType="begin"/>
        </w:r>
        <w:r>
          <w:instrText>PAGE   \* MERGEFORMAT</w:instrText>
        </w:r>
        <w:r>
          <w:fldChar w:fldCharType="separate"/>
        </w:r>
        <w:r>
          <w:rPr>
            <w:noProof/>
          </w:rPr>
          <w:t>13</w:t>
        </w:r>
        <w:r>
          <w:fldChar w:fldCharType="end"/>
        </w:r>
      </w:p>
    </w:sdtContent>
  </w:sdt>
  <w:p w14:paraId="07AD7425" w14:textId="77777777" w:rsidR="00B55F19" w:rsidRDefault="00B55F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7CD6018"/>
    <w:multiLevelType w:val="hybridMultilevel"/>
    <w:tmpl w:val="36F0EFB4"/>
    <w:lvl w:ilvl="0" w:tplc="649884EE">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BD34BCB"/>
    <w:multiLevelType w:val="multilevel"/>
    <w:tmpl w:val="47B2C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0"/>
  </w:num>
  <w:num w:numId="4">
    <w:abstractNumId w:val="3"/>
  </w:num>
  <w:num w:numId="5">
    <w:abstractNumId w:val="1"/>
  </w:num>
  <w:num w:numId="6">
    <w:abstractNumId w:val="13"/>
  </w:num>
  <w:num w:numId="7">
    <w:abstractNumId w:val="7"/>
  </w:num>
  <w:num w:numId="8">
    <w:abstractNumId w:val="11"/>
  </w:num>
  <w:num w:numId="9">
    <w:abstractNumId w:val="19"/>
  </w:num>
  <w:num w:numId="10">
    <w:abstractNumId w:val="14"/>
  </w:num>
  <w:num w:numId="11">
    <w:abstractNumId w:val="16"/>
  </w:num>
  <w:num w:numId="12">
    <w:abstractNumId w:val="20"/>
  </w:num>
  <w:num w:numId="13">
    <w:abstractNumId w:val="15"/>
  </w:num>
  <w:num w:numId="14">
    <w:abstractNumId w:val="12"/>
  </w:num>
  <w:num w:numId="15">
    <w:abstractNumId w:val="9"/>
  </w:num>
  <w:num w:numId="16">
    <w:abstractNumId w:val="1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D58"/>
    <w:rsid w:val="001524F0"/>
    <w:rsid w:val="00152761"/>
    <w:rsid w:val="00154164"/>
    <w:rsid w:val="001545B3"/>
    <w:rsid w:val="001559E6"/>
    <w:rsid w:val="00156E00"/>
    <w:rsid w:val="00157E3E"/>
    <w:rsid w:val="00163217"/>
    <w:rsid w:val="001655CC"/>
    <w:rsid w:val="0016702D"/>
    <w:rsid w:val="00167D7A"/>
    <w:rsid w:val="00175863"/>
    <w:rsid w:val="00192523"/>
    <w:rsid w:val="0019579B"/>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495E"/>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2651"/>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68EE"/>
    <w:rsid w:val="00377D8F"/>
    <w:rsid w:val="00380B7A"/>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2E6"/>
    <w:rsid w:val="00426C60"/>
    <w:rsid w:val="004278BA"/>
    <w:rsid w:val="00435254"/>
    <w:rsid w:val="00442E5F"/>
    <w:rsid w:val="00443D75"/>
    <w:rsid w:val="00445543"/>
    <w:rsid w:val="00445C27"/>
    <w:rsid w:val="00451347"/>
    <w:rsid w:val="004517D7"/>
    <w:rsid w:val="00452AFF"/>
    <w:rsid w:val="00453449"/>
    <w:rsid w:val="00455330"/>
    <w:rsid w:val="00457A3C"/>
    <w:rsid w:val="00461573"/>
    <w:rsid w:val="004629B1"/>
    <w:rsid w:val="004638C3"/>
    <w:rsid w:val="00463A29"/>
    <w:rsid w:val="00465F53"/>
    <w:rsid w:val="00471588"/>
    <w:rsid w:val="00472461"/>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5C16"/>
    <w:rsid w:val="004B07C9"/>
    <w:rsid w:val="004B4862"/>
    <w:rsid w:val="004B4BC6"/>
    <w:rsid w:val="004B6344"/>
    <w:rsid w:val="004B6ABC"/>
    <w:rsid w:val="004C01C1"/>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6F92"/>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0A08"/>
    <w:rsid w:val="005D4007"/>
    <w:rsid w:val="005D736B"/>
    <w:rsid w:val="005E2E7D"/>
    <w:rsid w:val="005E3BA5"/>
    <w:rsid w:val="005E4778"/>
    <w:rsid w:val="005E551F"/>
    <w:rsid w:val="005E6587"/>
    <w:rsid w:val="005E677B"/>
    <w:rsid w:val="005F1E84"/>
    <w:rsid w:val="005F3E8E"/>
    <w:rsid w:val="005F6E01"/>
    <w:rsid w:val="006025A8"/>
    <w:rsid w:val="00607F54"/>
    <w:rsid w:val="006154C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313E"/>
    <w:rsid w:val="00795CA9"/>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85B46"/>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16A0"/>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32"/>
    <w:rsid w:val="00A50982"/>
    <w:rsid w:val="00A50AD7"/>
    <w:rsid w:val="00A511D1"/>
    <w:rsid w:val="00A52A8A"/>
    <w:rsid w:val="00A6312A"/>
    <w:rsid w:val="00A64A69"/>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E10EF"/>
    <w:rsid w:val="00AE29FB"/>
    <w:rsid w:val="00AE4BC1"/>
    <w:rsid w:val="00AE6B37"/>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5F19"/>
    <w:rsid w:val="00B562F2"/>
    <w:rsid w:val="00B56BE3"/>
    <w:rsid w:val="00B62947"/>
    <w:rsid w:val="00B646DF"/>
    <w:rsid w:val="00B724F5"/>
    <w:rsid w:val="00B72AEE"/>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1962"/>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3B8C"/>
    <w:rsid w:val="00E1587B"/>
    <w:rsid w:val="00E15B30"/>
    <w:rsid w:val="00E21343"/>
    <w:rsid w:val="00E22E36"/>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97947A72311A8D1E6F4F837012C8E432DFC28379EE6F3AA7580BE8043DBD679E5E8BF5CCE5235A9FVFbEG" TargetMode="External"/><Relationship Id="rId18" Type="http://schemas.openxmlformats.org/officeDocument/2006/relationships/hyperlink" Target="consultantplus://offline/ref=97947A72311A8D1E6F4F837012C8E432DFC28379EE6F3AA7580BE8043DBD679E5E8BF5CCE5235A9FVFb8G" TargetMode="External"/><Relationship Id="rId26"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yperlink" Target="consultantplus://offline/ref=6DEBC0B9BB72C6C4C5987D8D201AD66F4A1B7E23BA3FA2466AE4A7D1944294E1B35D94FABC95ECE55F593243157019D6A18E22A095BA6D40UAD6J" TargetMode="External"/><Relationship Id="rId7" Type="http://schemas.openxmlformats.org/officeDocument/2006/relationships/footer" Target="footer1.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eader" Target="header2.xml"/><Relationship Id="rId25"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styles" Target="styles.xml"/><Relationship Id="rId16" Type="http://schemas.openxmlformats.org/officeDocument/2006/relationships/hyperlink" Target="consultantplus://offline/ref=D106A04AA6BD9A2BC4D683FC8DB364A6B7BFCD080A17B279D8DA80CC3C89E9177A4C10F0B0A15D964EE729E93975D94E76D246411DBA5686Y0V0D" TargetMode="External"/><Relationship Id="rId20" Type="http://schemas.openxmlformats.org/officeDocument/2006/relationships/hyperlink" Target="consultantplus://offline/ref=97947A72311A8D1E6F4F837012C8E432DFC28379EE6F3AA7580BE8043DBD679E5E8BF5CCE5235A9FVFb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7947A72311A8D1E6F4F837012C8E432DFC28379EE6F3AA7580BE8043DBD679E5E8BF5CCE5235A9FVFb8G" TargetMode="External"/><Relationship Id="rId24"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footnotes" Target="footnotes.xml"/><Relationship Id="rId15" Type="http://schemas.openxmlformats.org/officeDocument/2006/relationships/hyperlink" Target="consultantplus://offline/ref=D106A04AA6BD9A2BC4D683FC8DB364A6B7BFCD080A17B279D8DA80CC3C89E9177A4C10F0B0A15D964EE729E93975D94E76D246411DBA5686Y0V0D" TargetMode="External"/><Relationship Id="rId23" Type="http://schemas.openxmlformats.org/officeDocument/2006/relationships/hyperlink" Target="consultantplus://offline/ref=97947A72311A8D1E6F4F837012C8E432DFC28379EE6F3AA7580BE8043DBD679E5E8BF5CCE5235A9FVFb8G"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webSettings" Target="webSettings.xml"/><Relationship Id="rId9" Type="http://schemas.openxmlformats.org/officeDocument/2006/relationships/hyperlink" Target="consultantplus://offline/ref=6DEBC0B9BB72C6C4C5987D8D201AD66F4A1B7E23BA3FA2466AE4A7D1944294E1B35D94FABC95ECE55F593243157019D6A18E22A095BA6D40UAD6J" TargetMode="External"/><Relationship Id="rId14" Type="http://schemas.openxmlformats.org/officeDocument/2006/relationships/hyperlink" Target="consultantplus://offline/ref=D106A04AA6BD9A2BC4D683FC8DB364A6B7BFCD080A17B279D8DA80CC3C89E9177A4C10F0B0A15D9648E729E93975D94E76D246411DBA5686Y0V0D"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2663</TotalTime>
  <Pages>61</Pages>
  <Words>18183</Words>
  <Characters>103646</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cp:revision>
  <cp:lastPrinted>2020-05-18T02:55:00Z</cp:lastPrinted>
  <dcterms:created xsi:type="dcterms:W3CDTF">2019-12-23T03:40:00Z</dcterms:created>
  <dcterms:modified xsi:type="dcterms:W3CDTF">2020-05-18T02:56:00Z</dcterms:modified>
</cp:coreProperties>
</file>