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11F35" w14:textId="77777777" w:rsidR="00837431" w:rsidRPr="00E54BE9" w:rsidRDefault="00837431" w:rsidP="00837431">
      <w:pPr>
        <w:jc w:val="right"/>
      </w:pPr>
      <w:r w:rsidRPr="00E54BE9">
        <w:rPr>
          <w:b/>
        </w:rPr>
        <w:t>УТВЕРЖДАЮ</w:t>
      </w:r>
    </w:p>
    <w:p w14:paraId="7B471A87" w14:textId="77777777" w:rsidR="00837431" w:rsidRPr="00E54BE9" w:rsidRDefault="00837431" w:rsidP="00837431">
      <w:pPr>
        <w:ind w:left="5580"/>
        <w:jc w:val="right"/>
      </w:pPr>
      <w:r>
        <w:t>председатель</w:t>
      </w:r>
      <w:r w:rsidRPr="00E54BE9">
        <w:t xml:space="preserve"> </w:t>
      </w:r>
      <w:r>
        <w:t>Р</w:t>
      </w:r>
      <w:r w:rsidRPr="00E54BE9">
        <w:t>егиональной</w:t>
      </w:r>
    </w:p>
    <w:p w14:paraId="71D1AAEB" w14:textId="77777777" w:rsidR="00837431" w:rsidRPr="00E54BE9" w:rsidRDefault="00837431" w:rsidP="00837431">
      <w:pPr>
        <w:ind w:left="5580"/>
        <w:jc w:val="right"/>
      </w:pPr>
      <w:r w:rsidRPr="00E54BE9">
        <w:t>энергетической комиссии</w:t>
      </w:r>
    </w:p>
    <w:p w14:paraId="1396FF92" w14:textId="77777777" w:rsidR="00837431" w:rsidRPr="00E54BE9" w:rsidRDefault="00837431" w:rsidP="00837431">
      <w:pPr>
        <w:ind w:left="5580"/>
        <w:jc w:val="right"/>
      </w:pPr>
      <w:r>
        <w:t>Кузбасса</w:t>
      </w:r>
    </w:p>
    <w:p w14:paraId="22D743CE" w14:textId="77777777" w:rsidR="00837431" w:rsidRDefault="00837431" w:rsidP="00837431">
      <w:pPr>
        <w:ind w:left="5580"/>
        <w:jc w:val="right"/>
      </w:pPr>
    </w:p>
    <w:p w14:paraId="3750FF6B" w14:textId="77777777" w:rsidR="00837431" w:rsidRDefault="00837431" w:rsidP="00837431">
      <w:pPr>
        <w:ind w:left="5580"/>
        <w:jc w:val="right"/>
      </w:pPr>
      <w:r w:rsidRPr="00E54BE9">
        <w:t xml:space="preserve">_________________ </w:t>
      </w:r>
      <w:r>
        <w:t>Д.В. Малюта</w:t>
      </w:r>
    </w:p>
    <w:p w14:paraId="39636D95" w14:textId="77777777" w:rsidR="00837431" w:rsidRDefault="00837431" w:rsidP="00837431">
      <w:pPr>
        <w:ind w:left="5580"/>
        <w:jc w:val="right"/>
      </w:pPr>
    </w:p>
    <w:p w14:paraId="3FE74EFC" w14:textId="22290A30" w:rsidR="001450C6" w:rsidRPr="005F2917" w:rsidRDefault="001450C6" w:rsidP="001450C6">
      <w:pPr>
        <w:tabs>
          <w:tab w:val="left" w:pos="540"/>
        </w:tabs>
        <w:jc w:val="center"/>
        <w:rPr>
          <w:b/>
        </w:rPr>
      </w:pPr>
      <w:r w:rsidRPr="00C73561">
        <w:rPr>
          <w:b/>
        </w:rPr>
        <w:t xml:space="preserve">ПРОТОКОЛ № </w:t>
      </w:r>
      <w:r w:rsidR="00837431">
        <w:rPr>
          <w:b/>
        </w:rPr>
        <w:t>50</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54A2888" w:rsidR="001450C6" w:rsidRPr="00C73561" w:rsidRDefault="00CB702F" w:rsidP="001450C6">
      <w:pPr>
        <w:tabs>
          <w:tab w:val="left" w:pos="540"/>
        </w:tabs>
        <w:jc w:val="center"/>
        <w:rPr>
          <w:b/>
        </w:rPr>
      </w:pPr>
      <w:r>
        <w:rPr>
          <w:b/>
        </w:rPr>
        <w:t>КУЗБАССА</w:t>
      </w:r>
    </w:p>
    <w:p w14:paraId="409D189E" w14:textId="09107CBC" w:rsidR="00C1453D" w:rsidRPr="00C73561" w:rsidRDefault="00837431" w:rsidP="00C1453D">
      <w:pPr>
        <w:tabs>
          <w:tab w:val="left" w:pos="8619"/>
        </w:tabs>
        <w:jc w:val="both"/>
      </w:pPr>
      <w:r>
        <w:t>25</w:t>
      </w:r>
      <w:r w:rsidR="007407D0" w:rsidRPr="00C73561">
        <w:t>.</w:t>
      </w:r>
      <w:r w:rsidR="00232BB5">
        <w:t>0</w:t>
      </w:r>
      <w:r w:rsidR="00B554C2">
        <w:t>8</w:t>
      </w:r>
      <w:r w:rsidR="007407D0" w:rsidRPr="00C73561">
        <w:t>.</w:t>
      </w:r>
      <w:r w:rsidR="00232BB5">
        <w:t>2020</w:t>
      </w:r>
      <w:r w:rsidR="001450C6" w:rsidRPr="00C73561">
        <w:t xml:space="preserve"> г.</w:t>
      </w:r>
      <w:r w:rsidR="00C1453D">
        <w:tab/>
        <w:t>г. Кемерово</w:t>
      </w:r>
    </w:p>
    <w:p w14:paraId="241C75D0" w14:textId="77777777" w:rsidR="001450C6" w:rsidRPr="00C73561" w:rsidRDefault="001450C6" w:rsidP="001450C6">
      <w:pPr>
        <w:jc w:val="both"/>
      </w:pPr>
    </w:p>
    <w:p w14:paraId="72E07025" w14:textId="3116DB50" w:rsidR="001450C6" w:rsidRPr="00837431" w:rsidRDefault="001450C6" w:rsidP="001450C6">
      <w:pPr>
        <w:jc w:val="both"/>
        <w:rPr>
          <w:bCs/>
        </w:rPr>
      </w:pPr>
      <w:r w:rsidRPr="005978EF">
        <w:t xml:space="preserve">Председательствующий – </w:t>
      </w:r>
      <w:r w:rsidR="00837431">
        <w:rPr>
          <w:b/>
        </w:rPr>
        <w:t>Малюта Д.В.</w:t>
      </w:r>
    </w:p>
    <w:p w14:paraId="273B3580" w14:textId="0FBBC385" w:rsidR="001450C6" w:rsidRPr="005978EF" w:rsidRDefault="001450C6" w:rsidP="001450C6">
      <w:pPr>
        <w:jc w:val="both"/>
        <w:rPr>
          <w:b/>
          <w:bCs/>
        </w:rPr>
      </w:pPr>
      <w:r w:rsidRPr="005978EF">
        <w:t xml:space="preserve">Секретарь – </w:t>
      </w:r>
      <w:r w:rsidR="00747B04">
        <w:rPr>
          <w:b/>
          <w:bCs/>
        </w:rPr>
        <w:t>Сафина Т.А.</w:t>
      </w:r>
    </w:p>
    <w:p w14:paraId="2580454B" w14:textId="77777777" w:rsidR="001450C6" w:rsidRPr="005978EF" w:rsidRDefault="001450C6" w:rsidP="001450C6">
      <w:pPr>
        <w:jc w:val="both"/>
        <w:rPr>
          <w:b/>
        </w:rPr>
      </w:pPr>
    </w:p>
    <w:p w14:paraId="44EF2743" w14:textId="77777777" w:rsidR="001450C6" w:rsidRPr="005978EF" w:rsidRDefault="001450C6" w:rsidP="001450C6">
      <w:pPr>
        <w:jc w:val="both"/>
        <w:rPr>
          <w:b/>
        </w:rPr>
      </w:pPr>
      <w:r w:rsidRPr="005978EF">
        <w:rPr>
          <w:b/>
        </w:rPr>
        <w:t>Присутствовали:</w:t>
      </w:r>
    </w:p>
    <w:p w14:paraId="25C20717" w14:textId="77777777" w:rsidR="001450C6" w:rsidRPr="005978EF" w:rsidRDefault="001450C6" w:rsidP="001450C6">
      <w:pPr>
        <w:rPr>
          <w:b/>
        </w:rPr>
      </w:pPr>
    </w:p>
    <w:p w14:paraId="0D07B0F1" w14:textId="1288E611" w:rsidR="006B3A8F" w:rsidRDefault="001450C6" w:rsidP="00837431">
      <w:pPr>
        <w:ind w:right="-142"/>
        <w:jc w:val="both"/>
        <w:rPr>
          <w:bCs/>
        </w:rPr>
      </w:pPr>
      <w:r w:rsidRPr="005978EF">
        <w:rPr>
          <w:b/>
        </w:rPr>
        <w:t>Члены Правления:</w:t>
      </w:r>
      <w:r w:rsidR="00D14585" w:rsidRPr="005978EF">
        <w:rPr>
          <w:b/>
        </w:rPr>
        <w:t xml:space="preserve"> </w:t>
      </w:r>
      <w:r w:rsidR="00837431">
        <w:rPr>
          <w:bCs/>
        </w:rPr>
        <w:t>Чурсина О.А.</w:t>
      </w:r>
      <w:r w:rsidR="00B554C2" w:rsidRPr="00C1138A">
        <w:rPr>
          <w:bCs/>
        </w:rPr>
        <w:t xml:space="preserve">, </w:t>
      </w:r>
      <w:bookmarkStart w:id="0" w:name="_Hlk40447995"/>
      <w:r w:rsidR="00837431">
        <w:rPr>
          <w:bCs/>
        </w:rPr>
        <w:t xml:space="preserve">Зинченко М.В., </w:t>
      </w:r>
      <w:proofErr w:type="spellStart"/>
      <w:r w:rsidR="00BB1333" w:rsidRPr="00C1138A">
        <w:rPr>
          <w:bCs/>
        </w:rPr>
        <w:t>Кулебакин</w:t>
      </w:r>
      <w:proofErr w:type="spellEnd"/>
      <w:r w:rsidR="00BB1333" w:rsidRPr="00C1138A">
        <w:rPr>
          <w:bCs/>
        </w:rPr>
        <w:t xml:space="preserve"> С.В.</w:t>
      </w:r>
      <w:r w:rsidR="00B554C2" w:rsidRPr="00C1138A">
        <w:rPr>
          <w:bCs/>
        </w:rPr>
        <w:t xml:space="preserve">, </w:t>
      </w:r>
      <w:r w:rsidR="002842E8" w:rsidRPr="00C1138A">
        <w:rPr>
          <w:bCs/>
        </w:rPr>
        <w:t>Игонин С.Е.</w:t>
      </w:r>
      <w:r w:rsidR="007A3088" w:rsidRPr="00C1138A">
        <w:rPr>
          <w:bCs/>
        </w:rPr>
        <w:t xml:space="preserve">, </w:t>
      </w:r>
      <w:r w:rsidR="00837431">
        <w:rPr>
          <w:bCs/>
        </w:rPr>
        <w:br/>
      </w:r>
      <w:r w:rsidR="00C1138A" w:rsidRPr="00C1138A">
        <w:rPr>
          <w:bCs/>
        </w:rPr>
        <w:t>Гусельщиков Э.Б.</w:t>
      </w:r>
      <w:bookmarkEnd w:id="0"/>
    </w:p>
    <w:p w14:paraId="5EC8BBAF" w14:textId="77777777" w:rsidR="00837431" w:rsidRPr="00D633AD" w:rsidRDefault="00837431" w:rsidP="00837431">
      <w:pPr>
        <w:ind w:right="-142"/>
        <w:jc w:val="both"/>
        <w:rPr>
          <w:bCs/>
        </w:rPr>
      </w:pPr>
    </w:p>
    <w:p w14:paraId="2B434C50" w14:textId="0800429A" w:rsidR="00550580" w:rsidRPr="005978EF" w:rsidRDefault="00550580" w:rsidP="001450C6">
      <w:pPr>
        <w:rPr>
          <w:bCs/>
        </w:rPr>
      </w:pPr>
      <w:r w:rsidRPr="005978EF">
        <w:rPr>
          <w:bCs/>
        </w:rPr>
        <w:t>Кворум имеется.</w:t>
      </w:r>
    </w:p>
    <w:p w14:paraId="3834FB97" w14:textId="77777777" w:rsidR="00550580" w:rsidRPr="005978EF" w:rsidRDefault="00550580" w:rsidP="001450C6">
      <w:pPr>
        <w:rPr>
          <w:b/>
        </w:rPr>
      </w:pPr>
    </w:p>
    <w:p w14:paraId="758BA199" w14:textId="77777777" w:rsidR="001450C6" w:rsidRPr="005978EF" w:rsidRDefault="001450C6" w:rsidP="001450C6">
      <w:pPr>
        <w:rPr>
          <w:b/>
        </w:rPr>
      </w:pPr>
      <w:r w:rsidRPr="005978EF">
        <w:rPr>
          <w:b/>
        </w:rPr>
        <w:t>Приглашенные:</w:t>
      </w:r>
    </w:p>
    <w:p w14:paraId="08C35968" w14:textId="77777777" w:rsidR="001450C6" w:rsidRPr="005978EF" w:rsidRDefault="001450C6" w:rsidP="001450C6">
      <w:pPr>
        <w:rPr>
          <w:bCs/>
        </w:rPr>
      </w:pPr>
    </w:p>
    <w:p w14:paraId="6DB0F88E" w14:textId="0BDC0B53" w:rsidR="000B56FE" w:rsidRPr="00C1138A" w:rsidRDefault="000D3A56" w:rsidP="000B56FE">
      <w:pPr>
        <w:jc w:val="both"/>
        <w:rPr>
          <w:bCs/>
        </w:rPr>
      </w:pPr>
      <w:r w:rsidRPr="00C1138A">
        <w:rPr>
          <w:b/>
        </w:rPr>
        <w:t>Бушуева О.В</w:t>
      </w:r>
      <w:r w:rsidR="000B56FE" w:rsidRPr="00C1138A">
        <w:rPr>
          <w:b/>
        </w:rPr>
        <w:t>.</w:t>
      </w:r>
      <w:r w:rsidR="000B56FE" w:rsidRPr="00C1138A">
        <w:rPr>
          <w:bCs/>
        </w:rPr>
        <w:t xml:space="preserve"> – начальник </w:t>
      </w:r>
      <w:proofErr w:type="spellStart"/>
      <w:r w:rsidR="00F87892" w:rsidRPr="00C1138A">
        <w:rPr>
          <w:bCs/>
        </w:rPr>
        <w:t>контрольно</w:t>
      </w:r>
      <w:proofErr w:type="spellEnd"/>
      <w:r w:rsidR="00F87892" w:rsidRPr="00C1138A">
        <w:rPr>
          <w:bCs/>
        </w:rPr>
        <w:t xml:space="preserve"> – правового управления</w:t>
      </w:r>
      <w:r w:rsidR="00BB1333" w:rsidRPr="00C1138A">
        <w:rPr>
          <w:bCs/>
        </w:rPr>
        <w:t xml:space="preserve"> </w:t>
      </w:r>
      <w:r w:rsidR="00F30994" w:rsidRPr="00C1138A">
        <w:rPr>
          <w:bCs/>
        </w:rPr>
        <w:t>Р</w:t>
      </w:r>
      <w:r w:rsidR="000B56FE" w:rsidRPr="00C1138A">
        <w:rPr>
          <w:bCs/>
        </w:rPr>
        <w:t xml:space="preserve">егиональной энергетической комиссии </w:t>
      </w:r>
      <w:r w:rsidR="004262E6" w:rsidRPr="00C1138A">
        <w:rPr>
          <w:bCs/>
        </w:rPr>
        <w:t>Кузбасса</w:t>
      </w:r>
      <w:r w:rsidR="000B56FE" w:rsidRPr="00C1138A">
        <w:rPr>
          <w:bCs/>
        </w:rPr>
        <w:t>;</w:t>
      </w:r>
    </w:p>
    <w:p w14:paraId="5E877019" w14:textId="65AD49A7" w:rsidR="001C1D17" w:rsidRDefault="00F83E00" w:rsidP="001C1D17">
      <w:pPr>
        <w:jc w:val="both"/>
        <w:rPr>
          <w:bCs/>
        </w:rPr>
      </w:pPr>
      <w:r>
        <w:rPr>
          <w:b/>
        </w:rPr>
        <w:t>Антоненко Е.И</w:t>
      </w:r>
      <w:r w:rsidR="001C1D17">
        <w:rPr>
          <w:b/>
        </w:rPr>
        <w:t xml:space="preserve">. – </w:t>
      </w:r>
      <w:r>
        <w:rPr>
          <w:bCs/>
        </w:rPr>
        <w:t>начальник</w:t>
      </w:r>
      <w:r w:rsidR="001C1D17" w:rsidRPr="001C1D17">
        <w:rPr>
          <w:bCs/>
        </w:rPr>
        <w:t xml:space="preserve"> </w:t>
      </w:r>
      <w:r w:rsidR="001C1D17">
        <w:rPr>
          <w:bCs/>
        </w:rPr>
        <w:t xml:space="preserve">отдела ценообразования в сфере водоснабжения и водоотведения, и утилизации отходов </w:t>
      </w:r>
      <w:r w:rsidR="001C1D17" w:rsidRPr="00C1138A">
        <w:rPr>
          <w:bCs/>
        </w:rPr>
        <w:t>Региональной энергетической комиссии Кузбасса;</w:t>
      </w:r>
    </w:p>
    <w:p w14:paraId="19E6C7D0" w14:textId="40E5EEFC" w:rsidR="00F83E00" w:rsidRPr="00C1138A" w:rsidRDefault="00F83E00" w:rsidP="00F83E00">
      <w:pPr>
        <w:jc w:val="both"/>
        <w:rPr>
          <w:bCs/>
        </w:rPr>
      </w:pPr>
      <w:proofErr w:type="spellStart"/>
      <w:r>
        <w:rPr>
          <w:b/>
        </w:rPr>
        <w:t>Вахнова</w:t>
      </w:r>
      <w:proofErr w:type="spellEnd"/>
      <w:r>
        <w:rPr>
          <w:b/>
        </w:rPr>
        <w:t xml:space="preserve"> О.О. – </w:t>
      </w:r>
      <w:r>
        <w:rPr>
          <w:bCs/>
        </w:rPr>
        <w:t>главный</w:t>
      </w:r>
      <w:r w:rsidRPr="001C1D17">
        <w:rPr>
          <w:bCs/>
        </w:rPr>
        <w:t xml:space="preserve"> консультант </w:t>
      </w:r>
      <w:r>
        <w:rPr>
          <w:bCs/>
        </w:rPr>
        <w:t xml:space="preserve">отдела ценообразования в сфере водоснабжения и водоотведения, и утилизации отходов </w:t>
      </w:r>
      <w:r w:rsidRPr="00C1138A">
        <w:rPr>
          <w:bCs/>
        </w:rPr>
        <w:t>Региональной энергетической комиссии Кузбасса;</w:t>
      </w:r>
    </w:p>
    <w:p w14:paraId="3ADBB620" w14:textId="77777777" w:rsidR="00F83E00" w:rsidRPr="00C1138A" w:rsidRDefault="00F83E00" w:rsidP="001C1D17">
      <w:pPr>
        <w:jc w:val="both"/>
        <w:rPr>
          <w:bCs/>
        </w:rPr>
      </w:pPr>
    </w:p>
    <w:p w14:paraId="6BB509BB" w14:textId="77777777" w:rsidR="00747B04" w:rsidRPr="00A922C5" w:rsidRDefault="00747B04" w:rsidP="00C27E32">
      <w:pPr>
        <w:ind w:firstLine="709"/>
        <w:jc w:val="both"/>
        <w:rPr>
          <w:b/>
          <w:color w:val="FF0000"/>
        </w:rPr>
      </w:pPr>
    </w:p>
    <w:p w14:paraId="2B1CB5CC" w14:textId="722AB6D5" w:rsidR="00A34FE6" w:rsidRPr="00C30A1A" w:rsidRDefault="00C30A1A" w:rsidP="00C27E32">
      <w:pPr>
        <w:ind w:firstLine="709"/>
        <w:jc w:val="both"/>
        <w:rPr>
          <w:b/>
          <w:bCs/>
          <w:sz w:val="23"/>
          <w:szCs w:val="23"/>
        </w:rPr>
      </w:pPr>
      <w:r w:rsidRPr="00C30A1A">
        <w:rPr>
          <w:b/>
          <w:bCs/>
          <w:sz w:val="23"/>
          <w:szCs w:val="23"/>
        </w:rPr>
        <w:t>Повестка дня:</w:t>
      </w:r>
    </w:p>
    <w:tbl>
      <w:tblPr>
        <w:tblW w:w="47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1"/>
        <w:gridCol w:w="8806"/>
      </w:tblGrid>
      <w:tr w:rsidR="00C30A1A" w:rsidRPr="00431C96" w14:paraId="5BE145A5" w14:textId="77777777" w:rsidTr="005001DD">
        <w:trPr>
          <w:trHeight w:val="386"/>
          <w:jc w:val="center"/>
        </w:trPr>
        <w:tc>
          <w:tcPr>
            <w:tcW w:w="621" w:type="dxa"/>
            <w:vMerge w:val="restart"/>
            <w:shd w:val="clear" w:color="auto" w:fill="auto"/>
            <w:vAlign w:val="center"/>
          </w:tcPr>
          <w:p w14:paraId="5A824AA9" w14:textId="77777777" w:rsidR="00C30A1A" w:rsidRPr="00EE697B" w:rsidRDefault="00C30A1A" w:rsidP="00C30A1A">
            <w:pPr>
              <w:jc w:val="center"/>
            </w:pPr>
            <w:r w:rsidRPr="00EE697B">
              <w:t>№</w:t>
            </w:r>
          </w:p>
        </w:tc>
        <w:tc>
          <w:tcPr>
            <w:tcW w:w="8806" w:type="dxa"/>
            <w:vMerge w:val="restart"/>
            <w:shd w:val="clear" w:color="auto" w:fill="auto"/>
            <w:vAlign w:val="center"/>
          </w:tcPr>
          <w:p w14:paraId="53771860" w14:textId="77777777" w:rsidR="00C30A1A" w:rsidRPr="00EE697B" w:rsidRDefault="00C30A1A" w:rsidP="00C30A1A">
            <w:pPr>
              <w:ind w:hanging="1643"/>
              <w:jc w:val="center"/>
            </w:pPr>
            <w:r w:rsidRPr="00EE697B">
              <w:t>Вопрос</w:t>
            </w:r>
          </w:p>
        </w:tc>
      </w:tr>
      <w:tr w:rsidR="00C30A1A" w:rsidRPr="00431C96" w14:paraId="70E6B7E4" w14:textId="77777777" w:rsidTr="005001DD">
        <w:trPr>
          <w:trHeight w:val="322"/>
          <w:jc w:val="center"/>
        </w:trPr>
        <w:tc>
          <w:tcPr>
            <w:tcW w:w="621" w:type="dxa"/>
            <w:vMerge/>
            <w:shd w:val="clear" w:color="auto" w:fill="auto"/>
          </w:tcPr>
          <w:p w14:paraId="6C39A082" w14:textId="77777777" w:rsidR="00C30A1A" w:rsidRPr="00431C96" w:rsidRDefault="00C30A1A" w:rsidP="00C30A1A">
            <w:pPr>
              <w:jc w:val="center"/>
              <w:rPr>
                <w:sz w:val="28"/>
                <w:szCs w:val="28"/>
              </w:rPr>
            </w:pPr>
          </w:p>
        </w:tc>
        <w:tc>
          <w:tcPr>
            <w:tcW w:w="8806" w:type="dxa"/>
            <w:vMerge/>
            <w:shd w:val="clear" w:color="auto" w:fill="auto"/>
          </w:tcPr>
          <w:p w14:paraId="79CF85B2" w14:textId="77777777" w:rsidR="00C30A1A" w:rsidRPr="00431C96" w:rsidRDefault="00C30A1A" w:rsidP="00C30A1A">
            <w:pPr>
              <w:jc w:val="center"/>
              <w:rPr>
                <w:sz w:val="28"/>
                <w:szCs w:val="28"/>
              </w:rPr>
            </w:pPr>
          </w:p>
        </w:tc>
      </w:tr>
      <w:tr w:rsidR="00F83E00" w:rsidRPr="00524D6E" w14:paraId="090E03A0" w14:textId="77777777" w:rsidTr="005001DD">
        <w:trPr>
          <w:trHeight w:val="244"/>
          <w:jc w:val="center"/>
        </w:trPr>
        <w:tc>
          <w:tcPr>
            <w:tcW w:w="621" w:type="dxa"/>
            <w:shd w:val="clear" w:color="auto" w:fill="auto"/>
            <w:vAlign w:val="center"/>
          </w:tcPr>
          <w:p w14:paraId="5E29A3B5" w14:textId="6D2BC62F" w:rsidR="00F83E00" w:rsidRDefault="00F83E00" w:rsidP="00F83E00">
            <w:pPr>
              <w:jc w:val="center"/>
            </w:pPr>
            <w:r>
              <w:t>1.</w:t>
            </w:r>
          </w:p>
        </w:tc>
        <w:tc>
          <w:tcPr>
            <w:tcW w:w="8806" w:type="dxa"/>
            <w:shd w:val="clear" w:color="auto" w:fill="auto"/>
          </w:tcPr>
          <w:p w14:paraId="7E7A3695" w14:textId="435EEB7D" w:rsidR="00F83E00" w:rsidRPr="00B52DA4" w:rsidRDefault="00F83E00" w:rsidP="00F83E00">
            <w:pPr>
              <w:jc w:val="both"/>
              <w:rPr>
                <w:bCs/>
              </w:rPr>
            </w:pPr>
            <w:r w:rsidRPr="00805D3B">
              <w:rPr>
                <w:kern w:val="32"/>
              </w:rPr>
              <w:t xml:space="preserve">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w:t>
            </w:r>
            <w:r w:rsidRPr="00805D3B">
              <w:t>индивидуальному предпринимателю Чайковскому В.Л.</w:t>
            </w:r>
            <w:r w:rsidRPr="00805D3B">
              <w:rPr>
                <w:kern w:val="32"/>
              </w:rPr>
              <w:t xml:space="preserve"> </w:t>
            </w:r>
            <w:r w:rsidRPr="00805D3B">
              <w:t>(г. Березовский)</w:t>
            </w:r>
          </w:p>
        </w:tc>
      </w:tr>
      <w:tr w:rsidR="00F83E00" w:rsidRPr="00524D6E" w14:paraId="061E26D2" w14:textId="77777777" w:rsidTr="005001DD">
        <w:trPr>
          <w:trHeight w:val="244"/>
          <w:jc w:val="center"/>
        </w:trPr>
        <w:tc>
          <w:tcPr>
            <w:tcW w:w="621" w:type="dxa"/>
            <w:shd w:val="clear" w:color="auto" w:fill="auto"/>
            <w:vAlign w:val="center"/>
          </w:tcPr>
          <w:p w14:paraId="40BB5776" w14:textId="75CF749B" w:rsidR="00F83E00" w:rsidRDefault="00F83E00" w:rsidP="00F83E00">
            <w:pPr>
              <w:jc w:val="center"/>
            </w:pPr>
            <w:r>
              <w:t>2.</w:t>
            </w:r>
          </w:p>
        </w:tc>
        <w:tc>
          <w:tcPr>
            <w:tcW w:w="8806" w:type="dxa"/>
            <w:shd w:val="clear" w:color="auto" w:fill="auto"/>
          </w:tcPr>
          <w:p w14:paraId="6E171218" w14:textId="356A2DEE" w:rsidR="00F83E00" w:rsidRPr="00F5457C" w:rsidRDefault="00F83E00" w:rsidP="00F83E00">
            <w:pPr>
              <w:jc w:val="both"/>
              <w:rPr>
                <w:color w:val="000000"/>
                <w:kern w:val="32"/>
              </w:rPr>
            </w:pPr>
            <w:r w:rsidRPr="00805D3B">
              <w:rPr>
                <w:kern w:val="32"/>
              </w:rPr>
              <w:t xml:space="preserve">О внесении изменения в постановление региональной энергетической комиссии Кемеровской области от 02.10.2018 № 231 «Об установлении долгосрочных параметров регулирования тарифов в сфере водоотведения </w:t>
            </w:r>
            <w:r>
              <w:rPr>
                <w:kern w:val="32"/>
              </w:rPr>
              <w:br/>
            </w:r>
            <w:r w:rsidRPr="00805D3B">
              <w:rPr>
                <w:kern w:val="32"/>
              </w:rPr>
              <w:t xml:space="preserve">ООО «СПК </w:t>
            </w:r>
            <w:proofErr w:type="spellStart"/>
            <w:r w:rsidRPr="00805D3B">
              <w:rPr>
                <w:kern w:val="32"/>
              </w:rPr>
              <w:t>Чистогорский</w:t>
            </w:r>
            <w:proofErr w:type="spellEnd"/>
            <w:r w:rsidRPr="00805D3B">
              <w:rPr>
                <w:kern w:val="32"/>
              </w:rPr>
              <w:t>» (Новокузнецкий муниципальный район)»</w:t>
            </w:r>
          </w:p>
        </w:tc>
      </w:tr>
      <w:tr w:rsidR="00F83E00" w:rsidRPr="00524D6E" w14:paraId="653C325F" w14:textId="77777777" w:rsidTr="005001DD">
        <w:trPr>
          <w:trHeight w:val="244"/>
          <w:jc w:val="center"/>
        </w:trPr>
        <w:tc>
          <w:tcPr>
            <w:tcW w:w="621" w:type="dxa"/>
            <w:shd w:val="clear" w:color="auto" w:fill="auto"/>
            <w:vAlign w:val="center"/>
          </w:tcPr>
          <w:p w14:paraId="45659528" w14:textId="6DBE8030" w:rsidR="00F83E00" w:rsidRDefault="00F83E00" w:rsidP="00F83E00">
            <w:pPr>
              <w:jc w:val="center"/>
            </w:pPr>
            <w:r>
              <w:t>3.</w:t>
            </w:r>
          </w:p>
        </w:tc>
        <w:tc>
          <w:tcPr>
            <w:tcW w:w="8806" w:type="dxa"/>
            <w:shd w:val="clear" w:color="auto" w:fill="auto"/>
          </w:tcPr>
          <w:p w14:paraId="6518031C" w14:textId="4570D00A" w:rsidR="00F83E00" w:rsidRPr="00F5457C" w:rsidRDefault="00F83E00" w:rsidP="00F83E00">
            <w:pPr>
              <w:jc w:val="both"/>
              <w:rPr>
                <w:color w:val="000000"/>
                <w:kern w:val="32"/>
              </w:rPr>
            </w:pPr>
            <w:r w:rsidRPr="00805D3B">
              <w:rPr>
                <w:kern w:val="32"/>
              </w:rPr>
              <w:t xml:space="preserve">О внесении изменений в постановление региональной энергетической комиссии Кемеровской области от 02.10.2018 № 232 «Об утверждении производственной программы в сфере водоотведения и об установлении тарифов на водоотведение </w:t>
            </w:r>
            <w:r>
              <w:rPr>
                <w:kern w:val="32"/>
              </w:rPr>
              <w:br/>
            </w:r>
            <w:r w:rsidRPr="00805D3B">
              <w:rPr>
                <w:kern w:val="32"/>
              </w:rPr>
              <w:t>ООО «СПК «</w:t>
            </w:r>
            <w:proofErr w:type="spellStart"/>
            <w:r w:rsidRPr="00805D3B">
              <w:rPr>
                <w:kern w:val="32"/>
              </w:rPr>
              <w:t>Чистогорский</w:t>
            </w:r>
            <w:proofErr w:type="spellEnd"/>
            <w:r w:rsidRPr="00805D3B">
              <w:rPr>
                <w:kern w:val="32"/>
              </w:rPr>
              <w:t>» (Новокузнецкий муниципальный район)» в части 2021 года</w:t>
            </w:r>
          </w:p>
        </w:tc>
      </w:tr>
    </w:tbl>
    <w:p w14:paraId="27AB4697" w14:textId="77777777" w:rsidR="003A6995" w:rsidRDefault="003A6995" w:rsidP="00C96B00">
      <w:pPr>
        <w:ind w:firstLine="709"/>
        <w:jc w:val="both"/>
        <w:rPr>
          <w:b/>
        </w:rPr>
      </w:pPr>
    </w:p>
    <w:p w14:paraId="538008C7" w14:textId="1C29D98E" w:rsidR="00B554C2" w:rsidRDefault="001343AE" w:rsidP="00B554C2">
      <w:pPr>
        <w:ind w:firstLine="709"/>
        <w:jc w:val="both"/>
        <w:rPr>
          <w:bCs/>
        </w:rPr>
      </w:pPr>
      <w:r>
        <w:rPr>
          <w:b/>
        </w:rPr>
        <w:t>Малюта Д.В.</w:t>
      </w:r>
      <w:r w:rsidR="00D14585" w:rsidRPr="00BC2E4A">
        <w:rPr>
          <w:bCs/>
        </w:rPr>
        <w:t xml:space="preserve"> ознакоми</w:t>
      </w:r>
      <w:r w:rsidR="00383CFD">
        <w:rPr>
          <w:bCs/>
        </w:rPr>
        <w:t>л</w:t>
      </w:r>
      <w:r w:rsidR="00D14585" w:rsidRPr="00BC2E4A">
        <w:rPr>
          <w:bCs/>
        </w:rPr>
        <w:t xml:space="preserve"> присутствующих с повесткой дня и предоставил слово докладчик</w:t>
      </w:r>
      <w:r w:rsidR="00967EE2">
        <w:rPr>
          <w:bCs/>
        </w:rPr>
        <w:t>у</w:t>
      </w:r>
      <w:r w:rsidR="00D633AD">
        <w:rPr>
          <w:bCs/>
        </w:rPr>
        <w:t>.</w:t>
      </w:r>
    </w:p>
    <w:p w14:paraId="5F712C87" w14:textId="77777777" w:rsidR="00B554C2" w:rsidRDefault="00B554C2" w:rsidP="00B554C2">
      <w:pPr>
        <w:ind w:firstLine="709"/>
        <w:jc w:val="both"/>
        <w:rPr>
          <w:bCs/>
        </w:rPr>
      </w:pPr>
    </w:p>
    <w:p w14:paraId="7D96913E" w14:textId="77777777" w:rsidR="008B4B43" w:rsidRDefault="008B4B43" w:rsidP="00B554C2">
      <w:pPr>
        <w:ind w:firstLine="709"/>
        <w:jc w:val="both"/>
        <w:rPr>
          <w:bCs/>
        </w:rPr>
        <w:sectPr w:rsidR="008B4B43" w:rsidSect="00422020">
          <w:footerReference w:type="even" r:id="rId8"/>
          <w:footerReference w:type="default" r:id="rId9"/>
          <w:pgSz w:w="11906" w:h="16838"/>
          <w:pgMar w:top="709" w:right="851" w:bottom="709" w:left="1134" w:header="720" w:footer="397" w:gutter="0"/>
          <w:cols w:space="720"/>
          <w:docGrid w:linePitch="326"/>
        </w:sectPr>
      </w:pPr>
    </w:p>
    <w:p w14:paraId="44943262" w14:textId="4B43A826" w:rsidR="00265448" w:rsidRPr="00F83E00" w:rsidRDefault="00F4075B" w:rsidP="00B554C2">
      <w:pPr>
        <w:ind w:firstLine="709"/>
        <w:jc w:val="both"/>
        <w:rPr>
          <w:b/>
        </w:rPr>
      </w:pPr>
      <w:r w:rsidRPr="00B554C2">
        <w:rPr>
          <w:bCs/>
        </w:rPr>
        <w:lastRenderedPageBreak/>
        <w:t xml:space="preserve">Вопрос 1 </w:t>
      </w:r>
      <w:bookmarkStart w:id="11" w:name="_Hlk31814456"/>
      <w:r w:rsidR="006B13C7" w:rsidRPr="00F83E00">
        <w:rPr>
          <w:b/>
        </w:rPr>
        <w:t>«</w:t>
      </w:r>
      <w:r w:rsidR="00F83E00" w:rsidRPr="00F83E00">
        <w:rPr>
          <w:b/>
          <w:kern w:val="32"/>
        </w:rPr>
        <w:t xml:space="preserve">Об утверждении производственной программы в сфере холодного водоснабжения, водоотведения и об установлении тарифов на транспортировку питьевой воды, транспортировку сточных вод </w:t>
      </w:r>
      <w:r w:rsidR="00F83E00" w:rsidRPr="00F83E00">
        <w:rPr>
          <w:b/>
        </w:rPr>
        <w:t>индивидуальному предпринимателю Чайковскому В.Л.</w:t>
      </w:r>
      <w:r w:rsidR="00F83E00" w:rsidRPr="00F83E00">
        <w:rPr>
          <w:b/>
          <w:kern w:val="32"/>
        </w:rPr>
        <w:t xml:space="preserve"> </w:t>
      </w:r>
      <w:r w:rsidR="00F83E00" w:rsidRPr="00F83E00">
        <w:rPr>
          <w:b/>
        </w:rPr>
        <w:t>(г. Березовский)</w:t>
      </w:r>
      <w:r w:rsidR="006B13C7" w:rsidRPr="00F83E00">
        <w:rPr>
          <w:b/>
        </w:rPr>
        <w:t>».</w:t>
      </w:r>
    </w:p>
    <w:p w14:paraId="5EE6E113" w14:textId="77777777" w:rsidR="006B13C7" w:rsidRPr="00F5457C" w:rsidRDefault="006B13C7" w:rsidP="00C96B00">
      <w:pPr>
        <w:ind w:firstLine="709"/>
        <w:jc w:val="both"/>
        <w:rPr>
          <w:b/>
        </w:rPr>
      </w:pPr>
    </w:p>
    <w:bookmarkEnd w:id="11"/>
    <w:p w14:paraId="00A9A582" w14:textId="2C94119B" w:rsidR="001F1858" w:rsidRDefault="00420CA8" w:rsidP="001F1858">
      <w:pPr>
        <w:ind w:firstLine="567"/>
        <w:jc w:val="both"/>
        <w:rPr>
          <w:bCs/>
        </w:rPr>
      </w:pPr>
      <w:r>
        <w:rPr>
          <w:bCs/>
        </w:rPr>
        <w:t xml:space="preserve">Докладчик </w:t>
      </w:r>
      <w:r w:rsidR="00743099">
        <w:rPr>
          <w:b/>
        </w:rPr>
        <w:t>Белоусова И.А.</w:t>
      </w:r>
      <w:r>
        <w:rPr>
          <w:bCs/>
        </w:rPr>
        <w:t xml:space="preserve"> </w:t>
      </w:r>
      <w:r w:rsidR="001F1858">
        <w:rPr>
          <w:bCs/>
        </w:rPr>
        <w:t>согласно экспертному заключению (приложение № 1 к настоящему протоколу) предлагает</w:t>
      </w:r>
      <w:r w:rsidR="00A922C5">
        <w:rPr>
          <w:bCs/>
        </w:rPr>
        <w:t>:</w:t>
      </w:r>
    </w:p>
    <w:p w14:paraId="4385E603" w14:textId="41BC4C7C" w:rsidR="00A922C5" w:rsidRDefault="00A922C5" w:rsidP="001F1858">
      <w:pPr>
        <w:ind w:firstLine="567"/>
        <w:jc w:val="both"/>
        <w:rPr>
          <w:bCs/>
        </w:rPr>
      </w:pPr>
    </w:p>
    <w:p w14:paraId="2BD6DBBD" w14:textId="5CB56655" w:rsidR="00F83E00" w:rsidRPr="00F83E00" w:rsidRDefault="00F83E00" w:rsidP="00F83E00">
      <w:pPr>
        <w:ind w:firstLine="709"/>
        <w:jc w:val="both"/>
        <w:rPr>
          <w:bCs/>
        </w:rPr>
      </w:pPr>
      <w:r w:rsidRPr="00F83E00">
        <w:rPr>
          <w:bCs/>
        </w:rPr>
        <w:t xml:space="preserve">1. Утвердить индивидуальному предпринимателю Чайковскому В.Л. (г. Березовский), ИНН 420300472840, производственную программу в сфере холодного водоснабжения, водоотведения на период с 01.01.2021 по 31.12.2021 согласно приложению № </w:t>
      </w:r>
      <w:r>
        <w:rPr>
          <w:bCs/>
        </w:rPr>
        <w:t>2</w:t>
      </w:r>
      <w:r w:rsidRPr="00F83E00">
        <w:rPr>
          <w:bCs/>
        </w:rPr>
        <w:t xml:space="preserve"> к настоящему </w:t>
      </w:r>
      <w:r>
        <w:rPr>
          <w:bCs/>
        </w:rPr>
        <w:t>протоколу</w:t>
      </w:r>
      <w:r w:rsidRPr="00F83E00">
        <w:rPr>
          <w:bCs/>
        </w:rPr>
        <w:t xml:space="preserve">. </w:t>
      </w:r>
    </w:p>
    <w:p w14:paraId="6CB8AE76" w14:textId="12D73CF9" w:rsidR="00F83E00" w:rsidRPr="00743099" w:rsidRDefault="00F83E00" w:rsidP="00F83E00">
      <w:pPr>
        <w:ind w:firstLine="709"/>
        <w:jc w:val="both"/>
        <w:rPr>
          <w:bCs/>
        </w:rPr>
      </w:pPr>
      <w:r>
        <w:rPr>
          <w:bCs/>
        </w:rPr>
        <w:t xml:space="preserve">2.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ю к экспертному заключению (приложение № 1 настоящему протоколу);</w:t>
      </w:r>
    </w:p>
    <w:p w14:paraId="4A620C32" w14:textId="2F0A57B1" w:rsidR="00701878" w:rsidRDefault="00F83E00" w:rsidP="00F83E00">
      <w:pPr>
        <w:ind w:firstLine="709"/>
        <w:jc w:val="both"/>
        <w:rPr>
          <w:bCs/>
        </w:rPr>
      </w:pPr>
      <w:r>
        <w:rPr>
          <w:bCs/>
        </w:rPr>
        <w:t>3</w:t>
      </w:r>
      <w:r w:rsidRPr="00F83E00">
        <w:rPr>
          <w:bCs/>
        </w:rPr>
        <w:t xml:space="preserve">. Установить индивидуальному предпринимателю Чайковскому В.Л. (г. Березовский), ИНН 420300472840, </w:t>
      </w:r>
      <w:proofErr w:type="spellStart"/>
      <w:r w:rsidRPr="00F83E00">
        <w:rPr>
          <w:bCs/>
        </w:rPr>
        <w:t>одноставочные</w:t>
      </w:r>
      <w:proofErr w:type="spellEnd"/>
      <w:r w:rsidRPr="00F83E00">
        <w:rPr>
          <w:bCs/>
        </w:rPr>
        <w:t xml:space="preserve"> тарифы на транспортировку питьевой воды, транспортировку сточных вод, с применением метода сравнения аналогов на период с 01.01.2021 по 31.12.2021 согласно приложению № </w:t>
      </w:r>
      <w:r>
        <w:rPr>
          <w:bCs/>
        </w:rPr>
        <w:t>3</w:t>
      </w:r>
      <w:r w:rsidRPr="00F83E00">
        <w:rPr>
          <w:bCs/>
        </w:rPr>
        <w:t xml:space="preserve"> к настоящему </w:t>
      </w:r>
      <w:r>
        <w:rPr>
          <w:bCs/>
        </w:rPr>
        <w:t>протоколу</w:t>
      </w:r>
      <w:r w:rsidRPr="00F83E00">
        <w:rPr>
          <w:bCs/>
        </w:rPr>
        <w:t xml:space="preserve">.  </w:t>
      </w:r>
    </w:p>
    <w:p w14:paraId="3AD2F452" w14:textId="49F3D185" w:rsidR="00F83E00" w:rsidRDefault="00F83E00" w:rsidP="00F83E00">
      <w:pPr>
        <w:ind w:firstLine="709"/>
        <w:jc w:val="both"/>
        <w:rPr>
          <w:bCs/>
        </w:rPr>
      </w:pPr>
    </w:p>
    <w:p w14:paraId="5A4318FD" w14:textId="0ACCCB5C" w:rsidR="00F83E00" w:rsidRDefault="00F83E00" w:rsidP="00F83E00">
      <w:pPr>
        <w:ind w:firstLine="709"/>
        <w:jc w:val="both"/>
        <w:rPr>
          <w:bCs/>
        </w:rPr>
      </w:pPr>
      <w:r>
        <w:rPr>
          <w:bCs/>
        </w:rPr>
        <w:t>Отмечено, что в деле имеется особо мнение (</w:t>
      </w:r>
      <w:proofErr w:type="spellStart"/>
      <w:r>
        <w:rPr>
          <w:bCs/>
        </w:rPr>
        <w:t>вх</w:t>
      </w:r>
      <w:proofErr w:type="spellEnd"/>
      <w:r>
        <w:rPr>
          <w:bCs/>
        </w:rPr>
        <w:t xml:space="preserve">. № 3797 от 24.08.2020; </w:t>
      </w:r>
      <w:r>
        <w:rPr>
          <w:bCs/>
        </w:rPr>
        <w:br/>
        <w:t>исх. № 157 от 24.08.2020) за подписью индивидуального предпринимателя В.Л. Чайковского представленное в приложении № 4 к настоящему протоколу с просьбой рассмотреть вопрос в его отсутствии.</w:t>
      </w:r>
    </w:p>
    <w:p w14:paraId="29B9AC17" w14:textId="2717E1ED" w:rsidR="00F83E00" w:rsidRPr="001F1858" w:rsidRDefault="00F83E00" w:rsidP="00F83E00">
      <w:pPr>
        <w:ind w:firstLine="709"/>
        <w:jc w:val="both"/>
        <w:rPr>
          <w:bCs/>
        </w:rPr>
      </w:pPr>
      <w:r>
        <w:rPr>
          <w:bCs/>
        </w:rPr>
        <w:t xml:space="preserve"> </w:t>
      </w:r>
    </w:p>
    <w:p w14:paraId="2C72269C" w14:textId="77777777" w:rsidR="00B52DA4" w:rsidRDefault="00B52DA4" w:rsidP="00B52DA4">
      <w:pPr>
        <w:ind w:firstLine="709"/>
        <w:jc w:val="both"/>
        <w:rPr>
          <w:bCs/>
        </w:rPr>
      </w:pPr>
      <w:r w:rsidRPr="00154164">
        <w:rPr>
          <w:bCs/>
        </w:rPr>
        <w:t xml:space="preserve">Рассмотрев представленные материалы, Правление </w:t>
      </w:r>
      <w:r>
        <w:rPr>
          <w:bCs/>
        </w:rPr>
        <w:t>Р</w:t>
      </w:r>
      <w:r w:rsidRPr="00154164">
        <w:rPr>
          <w:bCs/>
        </w:rPr>
        <w:t xml:space="preserve">егиональной энергетической комиссии </w:t>
      </w:r>
      <w:r>
        <w:rPr>
          <w:bCs/>
        </w:rPr>
        <w:t xml:space="preserve">Кузбасса </w:t>
      </w:r>
    </w:p>
    <w:p w14:paraId="324007C3" w14:textId="77777777" w:rsidR="00B52DA4" w:rsidRDefault="00B52DA4" w:rsidP="00B52DA4">
      <w:pPr>
        <w:ind w:firstLine="709"/>
        <w:jc w:val="both"/>
        <w:rPr>
          <w:bCs/>
        </w:rPr>
      </w:pPr>
    </w:p>
    <w:p w14:paraId="5D769C8E" w14:textId="77777777" w:rsidR="00B52DA4" w:rsidRDefault="00B52DA4" w:rsidP="00B52DA4">
      <w:pPr>
        <w:ind w:firstLine="709"/>
        <w:jc w:val="both"/>
        <w:rPr>
          <w:b/>
        </w:rPr>
      </w:pPr>
      <w:r>
        <w:rPr>
          <w:b/>
        </w:rPr>
        <w:t>ПОСТАНОВИЛО</w:t>
      </w:r>
      <w:r w:rsidRPr="00154164">
        <w:rPr>
          <w:b/>
        </w:rPr>
        <w:t>:</w:t>
      </w:r>
    </w:p>
    <w:p w14:paraId="2A60CFD3" w14:textId="77777777" w:rsidR="00B52DA4" w:rsidRDefault="00B52DA4" w:rsidP="00B52DA4">
      <w:pPr>
        <w:ind w:firstLine="709"/>
        <w:jc w:val="both"/>
        <w:rPr>
          <w:b/>
        </w:rPr>
      </w:pPr>
    </w:p>
    <w:p w14:paraId="5F119C21" w14:textId="77777777" w:rsidR="00B52DA4" w:rsidRPr="003A7D9E" w:rsidRDefault="00B52DA4" w:rsidP="00B52DA4">
      <w:pPr>
        <w:ind w:firstLine="709"/>
        <w:jc w:val="both"/>
        <w:rPr>
          <w:bCs/>
        </w:rPr>
      </w:pPr>
      <w:r w:rsidRPr="003A7D9E">
        <w:rPr>
          <w:bCs/>
        </w:rPr>
        <w:t>Согласиться с предложением докладчик</w:t>
      </w:r>
      <w:r>
        <w:rPr>
          <w:bCs/>
        </w:rPr>
        <w:t>ов</w:t>
      </w:r>
      <w:r w:rsidRPr="003A7D9E">
        <w:rPr>
          <w:bCs/>
        </w:rPr>
        <w:t>.</w:t>
      </w:r>
    </w:p>
    <w:p w14:paraId="13DD8653" w14:textId="77777777" w:rsidR="00820725" w:rsidRDefault="00820725" w:rsidP="00820725">
      <w:pPr>
        <w:ind w:firstLine="709"/>
        <w:jc w:val="both"/>
        <w:rPr>
          <w:b/>
        </w:rPr>
      </w:pPr>
    </w:p>
    <w:p w14:paraId="0EF6F3B9" w14:textId="56BFB708" w:rsidR="00820725" w:rsidRDefault="00820725" w:rsidP="00820725">
      <w:pPr>
        <w:ind w:firstLine="709"/>
        <w:jc w:val="both"/>
        <w:rPr>
          <w:b/>
        </w:rPr>
      </w:pPr>
      <w:r w:rsidRPr="00312424">
        <w:rPr>
          <w:b/>
        </w:rPr>
        <w:t>Голосовали «ЗА» –</w:t>
      </w:r>
      <w:r>
        <w:rPr>
          <w:b/>
        </w:rPr>
        <w:t xml:space="preserve"> единогласно.</w:t>
      </w:r>
    </w:p>
    <w:p w14:paraId="32F0B0E9" w14:textId="77777777" w:rsidR="00820725" w:rsidRPr="00E3155B" w:rsidRDefault="00820725" w:rsidP="00820725">
      <w:pPr>
        <w:jc w:val="both"/>
        <w:rPr>
          <w:bCs/>
        </w:rPr>
      </w:pPr>
    </w:p>
    <w:p w14:paraId="5E79998B" w14:textId="2A0AEF6D" w:rsidR="00CA2E99" w:rsidRPr="008B4B43" w:rsidRDefault="00924865" w:rsidP="00CA2E99">
      <w:pPr>
        <w:ind w:firstLine="709"/>
        <w:jc w:val="both"/>
        <w:rPr>
          <w:b/>
        </w:rPr>
      </w:pPr>
      <w:r w:rsidRPr="00BA6B8D">
        <w:rPr>
          <w:bCs/>
        </w:rPr>
        <w:t xml:space="preserve">Вопрос 2. </w:t>
      </w:r>
      <w:r w:rsidRPr="008B4B43">
        <w:rPr>
          <w:b/>
        </w:rPr>
        <w:t>«</w:t>
      </w:r>
      <w:r w:rsidR="008B4B43" w:rsidRPr="008B4B43">
        <w:rPr>
          <w:b/>
          <w:kern w:val="32"/>
        </w:rPr>
        <w:t xml:space="preserve">О внесении изменения в постановление региональной энергетической комиссии Кемеровской области от 02.10.2018 № 231 «Об установлении долгосрочных параметров регулирования тарифов в сфере водоотведения </w:t>
      </w:r>
      <w:r w:rsidR="008B4B43" w:rsidRPr="008B4B43">
        <w:rPr>
          <w:b/>
          <w:kern w:val="32"/>
        </w:rPr>
        <w:br/>
        <w:t xml:space="preserve">ООО «СПК </w:t>
      </w:r>
      <w:proofErr w:type="spellStart"/>
      <w:r w:rsidR="008B4B43" w:rsidRPr="008B4B43">
        <w:rPr>
          <w:b/>
          <w:kern w:val="32"/>
        </w:rPr>
        <w:t>Чистогорский</w:t>
      </w:r>
      <w:proofErr w:type="spellEnd"/>
      <w:r w:rsidR="008B4B43" w:rsidRPr="008B4B43">
        <w:rPr>
          <w:b/>
          <w:kern w:val="32"/>
        </w:rPr>
        <w:t>» (Новокузнецкий муниципальный район)»</w:t>
      </w:r>
    </w:p>
    <w:p w14:paraId="10B4CAA0" w14:textId="77777777" w:rsidR="00CA2E99" w:rsidRPr="00BA6B8D" w:rsidRDefault="00CA2E99" w:rsidP="00CA2E99">
      <w:pPr>
        <w:ind w:firstLine="709"/>
        <w:jc w:val="both"/>
        <w:rPr>
          <w:b/>
          <w:color w:val="FF0000"/>
        </w:rPr>
      </w:pPr>
    </w:p>
    <w:p w14:paraId="3722F23A" w14:textId="47155F81" w:rsidR="00505729" w:rsidRPr="00505729" w:rsidRDefault="00CA2E99" w:rsidP="00505729">
      <w:pPr>
        <w:tabs>
          <w:tab w:val="left" w:pos="567"/>
          <w:tab w:val="left" w:pos="851"/>
        </w:tabs>
        <w:ind w:firstLine="709"/>
        <w:jc w:val="both"/>
        <w:rPr>
          <w:bCs/>
        </w:rPr>
      </w:pPr>
      <w:r w:rsidRPr="00E3155B">
        <w:rPr>
          <w:bCs/>
        </w:rPr>
        <w:t xml:space="preserve">Докладчик </w:t>
      </w:r>
      <w:proofErr w:type="spellStart"/>
      <w:r w:rsidR="008B4B43">
        <w:rPr>
          <w:b/>
        </w:rPr>
        <w:t>Вахнова</w:t>
      </w:r>
      <w:proofErr w:type="spellEnd"/>
      <w:r w:rsidR="008B4B43">
        <w:rPr>
          <w:b/>
        </w:rPr>
        <w:t xml:space="preserve"> О.О</w:t>
      </w:r>
      <w:r w:rsidRPr="00E3155B">
        <w:rPr>
          <w:b/>
        </w:rPr>
        <w:t>.</w:t>
      </w:r>
      <w:r w:rsidRPr="00E3155B">
        <w:rPr>
          <w:bCs/>
        </w:rPr>
        <w:t xml:space="preserve"> </w:t>
      </w:r>
      <w:r w:rsidR="00505729">
        <w:rPr>
          <w:bCs/>
        </w:rPr>
        <w:t>в</w:t>
      </w:r>
      <w:r w:rsidR="00505729" w:rsidRPr="005C1CD0">
        <w:rPr>
          <w:bCs/>
          <w:color w:val="000000"/>
          <w:kern w:val="32"/>
          <w:sz w:val="28"/>
          <w:szCs w:val="28"/>
        </w:rPr>
        <w:t xml:space="preserve"> </w:t>
      </w:r>
      <w:r w:rsidR="00505729" w:rsidRPr="00505729">
        <w:rPr>
          <w:bCs/>
        </w:rPr>
        <w:t>целях приведения в соответствие с действующим законодательством Кузбасса предлагает:</w:t>
      </w:r>
    </w:p>
    <w:p w14:paraId="52B36B78" w14:textId="77777777" w:rsidR="00505729" w:rsidRPr="00505729" w:rsidRDefault="00505729" w:rsidP="00505729">
      <w:pPr>
        <w:autoSpaceDE w:val="0"/>
        <w:autoSpaceDN w:val="0"/>
        <w:adjustRightInd w:val="0"/>
        <w:ind w:firstLine="709"/>
        <w:jc w:val="both"/>
        <w:rPr>
          <w:bCs/>
        </w:rPr>
      </w:pPr>
      <w:r w:rsidRPr="00505729">
        <w:rPr>
          <w:bCs/>
        </w:rPr>
        <w:t>В преамбуле постановления региональной энергетической комиссии Кемеровской области от 02.10.2018 № 231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«Об утверждении Положения о региональной энергетической комиссии Кузбасса»».</w:t>
      </w:r>
    </w:p>
    <w:p w14:paraId="16B8ADAC" w14:textId="482EB09C" w:rsidR="00BA6B8D" w:rsidRPr="00BA6B8D" w:rsidRDefault="00BA6B8D" w:rsidP="00505729">
      <w:pPr>
        <w:tabs>
          <w:tab w:val="left" w:pos="1276"/>
        </w:tabs>
        <w:ind w:firstLine="709"/>
        <w:jc w:val="both"/>
        <w:rPr>
          <w:bCs/>
        </w:rPr>
      </w:pPr>
    </w:p>
    <w:p w14:paraId="253A3EAD" w14:textId="77777777" w:rsidR="00172042" w:rsidRDefault="00172042" w:rsidP="00172042">
      <w:pPr>
        <w:ind w:firstLine="709"/>
        <w:jc w:val="both"/>
        <w:rPr>
          <w:bCs/>
        </w:rPr>
      </w:pPr>
      <w:r w:rsidRPr="00E3155B">
        <w:rPr>
          <w:bCs/>
        </w:rPr>
        <w:t xml:space="preserve">Рассмотрев представленные </w:t>
      </w:r>
      <w:r w:rsidRPr="00154164">
        <w:rPr>
          <w:bCs/>
        </w:rPr>
        <w:t xml:space="preserve">материалы, Правление </w:t>
      </w:r>
      <w:r>
        <w:rPr>
          <w:bCs/>
        </w:rPr>
        <w:t>Р</w:t>
      </w:r>
      <w:r w:rsidRPr="00154164">
        <w:rPr>
          <w:bCs/>
        </w:rPr>
        <w:t xml:space="preserve">егиональной энергетической комиссии </w:t>
      </w:r>
      <w:r>
        <w:rPr>
          <w:bCs/>
        </w:rPr>
        <w:t xml:space="preserve">Кузбасса </w:t>
      </w:r>
    </w:p>
    <w:p w14:paraId="4683493D" w14:textId="77777777" w:rsidR="00172042" w:rsidRDefault="00172042" w:rsidP="00172042">
      <w:pPr>
        <w:ind w:firstLine="709"/>
        <w:jc w:val="both"/>
        <w:rPr>
          <w:bCs/>
        </w:rPr>
      </w:pPr>
    </w:p>
    <w:p w14:paraId="359D938F" w14:textId="77777777" w:rsidR="00172042" w:rsidRDefault="00172042" w:rsidP="00172042">
      <w:pPr>
        <w:ind w:firstLine="709"/>
        <w:jc w:val="both"/>
        <w:rPr>
          <w:b/>
        </w:rPr>
      </w:pPr>
      <w:r>
        <w:rPr>
          <w:b/>
        </w:rPr>
        <w:t>ПОСТАНОВИЛО</w:t>
      </w:r>
      <w:r w:rsidRPr="00154164">
        <w:rPr>
          <w:b/>
        </w:rPr>
        <w:t>:</w:t>
      </w:r>
    </w:p>
    <w:p w14:paraId="7932AC16" w14:textId="77777777" w:rsidR="00172042" w:rsidRDefault="00172042" w:rsidP="00172042">
      <w:pPr>
        <w:ind w:firstLine="709"/>
        <w:jc w:val="both"/>
        <w:rPr>
          <w:b/>
        </w:rPr>
      </w:pPr>
    </w:p>
    <w:p w14:paraId="2800D1B6" w14:textId="77777777" w:rsidR="00172042" w:rsidRPr="003A7D9E" w:rsidRDefault="00172042" w:rsidP="00172042">
      <w:pPr>
        <w:ind w:firstLine="709"/>
        <w:jc w:val="both"/>
        <w:rPr>
          <w:bCs/>
        </w:rPr>
      </w:pPr>
      <w:r w:rsidRPr="003A7D9E">
        <w:rPr>
          <w:bCs/>
        </w:rPr>
        <w:lastRenderedPageBreak/>
        <w:t>Согласиться с предложением докладчик</w:t>
      </w:r>
      <w:r>
        <w:rPr>
          <w:bCs/>
        </w:rPr>
        <w:t>ов</w:t>
      </w:r>
      <w:r w:rsidRPr="003A7D9E">
        <w:rPr>
          <w:bCs/>
        </w:rPr>
        <w:t>.</w:t>
      </w:r>
    </w:p>
    <w:p w14:paraId="427A0790" w14:textId="77777777" w:rsidR="00172042" w:rsidRPr="003A7D9E" w:rsidRDefault="00172042" w:rsidP="00172042">
      <w:pPr>
        <w:ind w:firstLine="709"/>
        <w:jc w:val="both"/>
        <w:rPr>
          <w:b/>
        </w:rPr>
      </w:pPr>
    </w:p>
    <w:p w14:paraId="1E7AA989" w14:textId="77777777" w:rsidR="003C4110" w:rsidRDefault="000D18D0" w:rsidP="003C4110">
      <w:pPr>
        <w:ind w:firstLine="709"/>
        <w:jc w:val="both"/>
        <w:rPr>
          <w:b/>
        </w:rPr>
      </w:pPr>
      <w:r w:rsidRPr="00312424">
        <w:rPr>
          <w:b/>
        </w:rPr>
        <w:t>Голосовали «ЗА» –</w:t>
      </w:r>
      <w:r>
        <w:rPr>
          <w:b/>
        </w:rPr>
        <w:t xml:space="preserve"> единогласно.</w:t>
      </w:r>
    </w:p>
    <w:p w14:paraId="7B03CB47" w14:textId="62A50BA2" w:rsidR="003C4110" w:rsidRDefault="003C4110" w:rsidP="003C4110">
      <w:pPr>
        <w:ind w:firstLine="709"/>
        <w:jc w:val="both"/>
        <w:rPr>
          <w:b/>
        </w:rPr>
      </w:pPr>
    </w:p>
    <w:p w14:paraId="54531102" w14:textId="124E4E03" w:rsidR="003C4110" w:rsidRPr="00505729" w:rsidRDefault="003C4110" w:rsidP="00BA6B8D">
      <w:pPr>
        <w:ind w:firstLine="709"/>
        <w:jc w:val="both"/>
        <w:rPr>
          <w:b/>
        </w:rPr>
      </w:pPr>
      <w:r w:rsidRPr="00422020">
        <w:rPr>
          <w:bCs/>
        </w:rPr>
        <w:t xml:space="preserve">Вопрос 3 </w:t>
      </w:r>
      <w:r w:rsidRPr="00505729">
        <w:rPr>
          <w:b/>
        </w:rPr>
        <w:t>«</w:t>
      </w:r>
      <w:r w:rsidR="00505729" w:rsidRPr="00505729">
        <w:rPr>
          <w:b/>
          <w:kern w:val="32"/>
        </w:rPr>
        <w:t xml:space="preserve">О внесении изменений в постановление региональной энергетической комиссии Кемеровской области от 02.10.2018 № 232 «Об утверждении производственной программы в сфере водоотведения и об установлении тарифов на водоотведение </w:t>
      </w:r>
      <w:r w:rsidR="00505729" w:rsidRPr="00505729">
        <w:rPr>
          <w:b/>
          <w:kern w:val="32"/>
        </w:rPr>
        <w:br/>
        <w:t>ООО «СПК «</w:t>
      </w:r>
      <w:proofErr w:type="spellStart"/>
      <w:r w:rsidR="00505729" w:rsidRPr="00505729">
        <w:rPr>
          <w:b/>
          <w:kern w:val="32"/>
        </w:rPr>
        <w:t>Чистогорский</w:t>
      </w:r>
      <w:proofErr w:type="spellEnd"/>
      <w:r w:rsidR="00505729" w:rsidRPr="00505729">
        <w:rPr>
          <w:b/>
          <w:kern w:val="32"/>
        </w:rPr>
        <w:t>» (Новокузнецкий муниципальный район)» в части 2021 года</w:t>
      </w:r>
      <w:r w:rsidRPr="00505729">
        <w:rPr>
          <w:b/>
        </w:rPr>
        <w:t>»</w:t>
      </w:r>
    </w:p>
    <w:p w14:paraId="0807A339" w14:textId="77777777" w:rsidR="003C4110" w:rsidRPr="00BA6B8D" w:rsidRDefault="003C4110" w:rsidP="006C618E">
      <w:pPr>
        <w:ind w:firstLine="709"/>
        <w:jc w:val="both"/>
        <w:rPr>
          <w:bCs/>
        </w:rPr>
      </w:pPr>
    </w:p>
    <w:p w14:paraId="5EA6EE97" w14:textId="36428BD5" w:rsidR="00080CA1" w:rsidRPr="00CF0A39" w:rsidRDefault="00505729" w:rsidP="00CF0A39">
      <w:pPr>
        <w:ind w:firstLine="567"/>
        <w:jc w:val="both"/>
        <w:rPr>
          <w:bCs/>
        </w:rPr>
      </w:pPr>
      <w:r w:rsidRPr="00E3155B">
        <w:rPr>
          <w:bCs/>
        </w:rPr>
        <w:t xml:space="preserve">Докладчик </w:t>
      </w:r>
      <w:proofErr w:type="spellStart"/>
      <w:r>
        <w:rPr>
          <w:b/>
        </w:rPr>
        <w:t>Вахнова</w:t>
      </w:r>
      <w:proofErr w:type="spellEnd"/>
      <w:r>
        <w:rPr>
          <w:b/>
        </w:rPr>
        <w:t xml:space="preserve"> О.О</w:t>
      </w:r>
      <w:r w:rsidRPr="00E3155B">
        <w:rPr>
          <w:b/>
        </w:rPr>
        <w:t>.</w:t>
      </w:r>
      <w:r w:rsidRPr="00E3155B">
        <w:rPr>
          <w:bCs/>
        </w:rPr>
        <w:t xml:space="preserve"> </w:t>
      </w:r>
      <w:r w:rsidR="00080CA1">
        <w:rPr>
          <w:bCs/>
        </w:rPr>
        <w:t>согласно экспертному заключению (приложение № 5 к настоящему протоколу) предлагает</w:t>
      </w:r>
      <w:r w:rsidR="00CF0A39">
        <w:rPr>
          <w:bCs/>
        </w:rPr>
        <w:t xml:space="preserve"> в</w:t>
      </w:r>
      <w:r w:rsidR="00080CA1" w:rsidRPr="00CF0A39">
        <w:rPr>
          <w:bCs/>
        </w:rPr>
        <w:t>нести в постановление региональной энергетической комиссии Кемеровской области от 02.10.2018 № 232 «Об утверждении производственной программы в сфере водоотведения и об установлении тарифов на водоотведение ООО «СПК «</w:t>
      </w:r>
      <w:proofErr w:type="spellStart"/>
      <w:r w:rsidR="00080CA1" w:rsidRPr="00CF0A39">
        <w:rPr>
          <w:bCs/>
        </w:rPr>
        <w:t>Чистогорский</w:t>
      </w:r>
      <w:proofErr w:type="spellEnd"/>
      <w:r w:rsidR="00080CA1" w:rsidRPr="00CF0A39">
        <w:rPr>
          <w:bCs/>
        </w:rPr>
        <w:t>» (Новокузнецкий муниципальный район)» (в редакции постановления региональной энергетической комиссии Кемеровской области от 01.08.2019 № 201) следующие изменения:</w:t>
      </w:r>
    </w:p>
    <w:p w14:paraId="2B105558" w14:textId="77777777" w:rsidR="00344066" w:rsidRDefault="00080CA1" w:rsidP="00344066">
      <w:pPr>
        <w:ind w:firstLine="709"/>
        <w:jc w:val="both"/>
        <w:rPr>
          <w:bCs/>
        </w:rPr>
      </w:pPr>
      <w:r w:rsidRPr="00CF0A39">
        <w:rPr>
          <w:bCs/>
        </w:rPr>
        <w:t>1.</w:t>
      </w:r>
      <w:r w:rsidR="00CF0A39">
        <w:rPr>
          <w:bCs/>
        </w:rPr>
        <w:t xml:space="preserve"> </w:t>
      </w:r>
      <w:r w:rsidRPr="00CF0A39">
        <w:rPr>
          <w:bCs/>
        </w:rPr>
        <w:t>В преамбуле слова «постановлением Коллегии Администрации Кемеровской области от 06.09.2013 № 371 «Об утверждении Положения о региональной энергетической комиссии Кемеровской области» заменить словами «постановлением Правительства Кемеровской области – Кузбасса от 19.03.2020 № 142 «О Региональной энергетической комиссии Кузбасса»</w:t>
      </w:r>
      <w:r w:rsidR="00344066">
        <w:rPr>
          <w:bCs/>
        </w:rPr>
        <w:t>;</w:t>
      </w:r>
    </w:p>
    <w:p w14:paraId="6580C033" w14:textId="14E79580" w:rsidR="00344066" w:rsidRPr="00344066" w:rsidRDefault="00344066" w:rsidP="00344066">
      <w:pPr>
        <w:ind w:firstLine="709"/>
        <w:jc w:val="both"/>
        <w:rPr>
          <w:bCs/>
        </w:rPr>
      </w:pPr>
      <w:r>
        <w:rPr>
          <w:bCs/>
        </w:rPr>
        <w:t xml:space="preserve">2. Скорректировать </w:t>
      </w:r>
      <w:r w:rsidRPr="00344066">
        <w:rPr>
          <w:bCs/>
        </w:rPr>
        <w:t>производственную программу</w:t>
      </w:r>
      <w:r>
        <w:rPr>
          <w:bCs/>
        </w:rPr>
        <w:t xml:space="preserve"> </w:t>
      </w:r>
      <w:r w:rsidRPr="00344066">
        <w:rPr>
          <w:bCs/>
        </w:rPr>
        <w:t>ООО «СПК «</w:t>
      </w:r>
      <w:proofErr w:type="spellStart"/>
      <w:r w:rsidRPr="00344066">
        <w:rPr>
          <w:bCs/>
        </w:rPr>
        <w:t>Чистогорский</w:t>
      </w:r>
      <w:proofErr w:type="spellEnd"/>
      <w:r w:rsidRPr="00344066">
        <w:rPr>
          <w:bCs/>
        </w:rPr>
        <w:t>» (Новокузнецкий муниципальный район) в сфере водоотведения на период с 01.01.2019 по 31.12.2023</w:t>
      </w:r>
      <w:r>
        <w:rPr>
          <w:bCs/>
        </w:rPr>
        <w:t>, согласно приложению № 6 к настоящему протоколу;</w:t>
      </w:r>
    </w:p>
    <w:p w14:paraId="6F71F1BE" w14:textId="77777777" w:rsidR="00344066" w:rsidRDefault="00CF0A39" w:rsidP="00344066">
      <w:pPr>
        <w:ind w:firstLine="709"/>
        <w:jc w:val="both"/>
        <w:rPr>
          <w:bCs/>
        </w:rPr>
      </w:pPr>
      <w:r>
        <w:rPr>
          <w:bCs/>
        </w:rPr>
        <w:t xml:space="preserve">2. Учесть </w:t>
      </w:r>
      <w:r w:rsidRPr="00EA6467">
        <w:rPr>
          <w:bCs/>
        </w:rPr>
        <w:t>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w:t>
      </w:r>
      <w:r>
        <w:rPr>
          <w:bCs/>
        </w:rPr>
        <w:t xml:space="preserve">ю № </w:t>
      </w:r>
      <w:r w:rsidR="00344066">
        <w:rPr>
          <w:bCs/>
        </w:rPr>
        <w:t xml:space="preserve">7 к </w:t>
      </w:r>
      <w:r>
        <w:rPr>
          <w:bCs/>
        </w:rPr>
        <w:t>настоящему протоколу);</w:t>
      </w:r>
    </w:p>
    <w:p w14:paraId="7B6B6D3A" w14:textId="6B002A7B" w:rsidR="00344066" w:rsidRPr="00344066" w:rsidRDefault="00344066" w:rsidP="00344066">
      <w:pPr>
        <w:ind w:firstLine="709"/>
        <w:jc w:val="both"/>
        <w:rPr>
          <w:bCs/>
        </w:rPr>
      </w:pPr>
      <w:r>
        <w:rPr>
          <w:bCs/>
        </w:rPr>
        <w:t xml:space="preserve">3. Скорректировать </w:t>
      </w:r>
      <w:proofErr w:type="spellStart"/>
      <w:r w:rsidRPr="00344066">
        <w:rPr>
          <w:bCs/>
        </w:rPr>
        <w:t>одноставочные</w:t>
      </w:r>
      <w:proofErr w:type="spellEnd"/>
      <w:r w:rsidRPr="00344066">
        <w:rPr>
          <w:bCs/>
        </w:rPr>
        <w:t xml:space="preserve"> тарифы на водоотведение ООО «СПК </w:t>
      </w:r>
      <w:proofErr w:type="spellStart"/>
      <w:r w:rsidRPr="00344066">
        <w:rPr>
          <w:bCs/>
        </w:rPr>
        <w:t>Чистогорский</w:t>
      </w:r>
      <w:proofErr w:type="spellEnd"/>
      <w:r w:rsidRPr="00344066">
        <w:rPr>
          <w:bCs/>
        </w:rPr>
        <w:t>» (Новокузнецкий муниципальный район)</w:t>
      </w:r>
      <w:r>
        <w:rPr>
          <w:bCs/>
        </w:rPr>
        <w:t xml:space="preserve"> </w:t>
      </w:r>
      <w:r w:rsidRPr="00344066">
        <w:rPr>
          <w:bCs/>
        </w:rPr>
        <w:t>на период с 01.01.2019 по 31.12.2023</w:t>
      </w:r>
      <w:r>
        <w:rPr>
          <w:bCs/>
        </w:rPr>
        <w:t>, согласно приложению № 8 к настоящему протоколу.</w:t>
      </w:r>
    </w:p>
    <w:p w14:paraId="104DB3F5" w14:textId="354F42E6" w:rsidR="00CF0A39" w:rsidRDefault="00CF0A39" w:rsidP="001C413C">
      <w:pPr>
        <w:ind w:firstLine="567"/>
        <w:jc w:val="both"/>
        <w:rPr>
          <w:bCs/>
        </w:rPr>
      </w:pPr>
    </w:p>
    <w:p w14:paraId="6BB33471" w14:textId="06718F38" w:rsidR="00E3155B" w:rsidRDefault="00E3155B" w:rsidP="001C413C">
      <w:pPr>
        <w:ind w:firstLine="567"/>
        <w:jc w:val="both"/>
        <w:rPr>
          <w:bCs/>
        </w:rPr>
      </w:pPr>
      <w:r>
        <w:rPr>
          <w:bCs/>
        </w:rPr>
        <w:t xml:space="preserve">Отмечено, что в материалах дела имеется </w:t>
      </w:r>
      <w:r w:rsidR="001C413C">
        <w:rPr>
          <w:bCs/>
        </w:rPr>
        <w:t>письменное обращение</w:t>
      </w:r>
      <w:r>
        <w:rPr>
          <w:bCs/>
        </w:rPr>
        <w:t xml:space="preserve"> (исх. № </w:t>
      </w:r>
      <w:r w:rsidR="00344066">
        <w:rPr>
          <w:bCs/>
        </w:rPr>
        <w:t xml:space="preserve">АК/18-379 от 19.08.2020; </w:t>
      </w:r>
      <w:proofErr w:type="spellStart"/>
      <w:r>
        <w:rPr>
          <w:bCs/>
        </w:rPr>
        <w:t>вх</w:t>
      </w:r>
      <w:proofErr w:type="spellEnd"/>
      <w:r>
        <w:rPr>
          <w:bCs/>
        </w:rPr>
        <w:t xml:space="preserve">. № </w:t>
      </w:r>
      <w:r w:rsidR="00B5500A">
        <w:rPr>
          <w:bCs/>
        </w:rPr>
        <w:t>3714</w:t>
      </w:r>
      <w:r>
        <w:rPr>
          <w:bCs/>
        </w:rPr>
        <w:t xml:space="preserve"> от </w:t>
      </w:r>
      <w:r w:rsidR="00B5500A">
        <w:rPr>
          <w:bCs/>
        </w:rPr>
        <w:t>19</w:t>
      </w:r>
      <w:r>
        <w:rPr>
          <w:bCs/>
        </w:rPr>
        <w:t xml:space="preserve">.08.2020) за подписью </w:t>
      </w:r>
      <w:r w:rsidR="00F3646E">
        <w:rPr>
          <w:bCs/>
        </w:rPr>
        <w:t xml:space="preserve">директора </w:t>
      </w:r>
      <w:r w:rsidR="001C413C">
        <w:rPr>
          <w:bCs/>
        </w:rPr>
        <w:br/>
      </w:r>
      <w:r w:rsidR="00B5500A" w:rsidRPr="00344066">
        <w:rPr>
          <w:bCs/>
        </w:rPr>
        <w:t>ООО «СПК «</w:t>
      </w:r>
      <w:proofErr w:type="spellStart"/>
      <w:r w:rsidR="00B5500A" w:rsidRPr="00344066">
        <w:rPr>
          <w:bCs/>
        </w:rPr>
        <w:t>Чистогорский</w:t>
      </w:r>
      <w:proofErr w:type="spellEnd"/>
      <w:r w:rsidR="00B5500A" w:rsidRPr="00344066">
        <w:rPr>
          <w:bCs/>
        </w:rPr>
        <w:t>»</w:t>
      </w:r>
      <w:r w:rsidR="001C413C">
        <w:rPr>
          <w:bCs/>
        </w:rPr>
        <w:t xml:space="preserve"> Д.А. </w:t>
      </w:r>
      <w:proofErr w:type="spellStart"/>
      <w:r w:rsidR="001C413C">
        <w:rPr>
          <w:bCs/>
        </w:rPr>
        <w:t>Аредакова</w:t>
      </w:r>
      <w:proofErr w:type="spellEnd"/>
      <w:r w:rsidR="001C413C">
        <w:rPr>
          <w:bCs/>
        </w:rPr>
        <w:t xml:space="preserve"> с просьбой рассмотреть вопрос без участия представителей предприятия. С </w:t>
      </w:r>
      <w:r w:rsidR="00B5500A">
        <w:rPr>
          <w:bCs/>
        </w:rPr>
        <w:t>производственной программой</w:t>
      </w:r>
      <w:r w:rsidR="001C413C">
        <w:rPr>
          <w:bCs/>
        </w:rPr>
        <w:t xml:space="preserve"> ознакомлены</w:t>
      </w:r>
      <w:r w:rsidR="00B5500A">
        <w:rPr>
          <w:bCs/>
        </w:rPr>
        <w:t xml:space="preserve"> и согласны</w:t>
      </w:r>
      <w:r w:rsidR="001C413C">
        <w:rPr>
          <w:bCs/>
        </w:rPr>
        <w:t>.</w:t>
      </w:r>
    </w:p>
    <w:p w14:paraId="198EDB08" w14:textId="77777777" w:rsidR="001C413C" w:rsidRPr="00422020" w:rsidRDefault="001C413C" w:rsidP="001C413C">
      <w:pPr>
        <w:ind w:firstLine="567"/>
        <w:jc w:val="both"/>
      </w:pPr>
    </w:p>
    <w:p w14:paraId="34D32F6A" w14:textId="77777777" w:rsidR="00B26142" w:rsidRPr="00422020" w:rsidRDefault="00B26142" w:rsidP="00B26142">
      <w:pPr>
        <w:ind w:firstLine="709"/>
        <w:jc w:val="both"/>
        <w:rPr>
          <w:bCs/>
        </w:rPr>
      </w:pPr>
      <w:r w:rsidRPr="00422020">
        <w:rPr>
          <w:bCs/>
        </w:rPr>
        <w:t xml:space="preserve">Рассмотрев представленные материалы, Правление Региональной энергетической комиссии Кузбасса </w:t>
      </w:r>
    </w:p>
    <w:p w14:paraId="24CED0C6" w14:textId="77777777" w:rsidR="00B26142" w:rsidRDefault="00B26142" w:rsidP="00B26142">
      <w:pPr>
        <w:ind w:firstLine="709"/>
        <w:jc w:val="both"/>
        <w:rPr>
          <w:bCs/>
        </w:rPr>
      </w:pPr>
    </w:p>
    <w:p w14:paraId="2D2BF88C" w14:textId="77777777" w:rsidR="00B26142" w:rsidRDefault="00B26142" w:rsidP="00B26142">
      <w:pPr>
        <w:ind w:firstLine="709"/>
        <w:jc w:val="both"/>
        <w:rPr>
          <w:b/>
        </w:rPr>
      </w:pPr>
      <w:r>
        <w:rPr>
          <w:b/>
        </w:rPr>
        <w:t>ПОСТАНОВИЛО</w:t>
      </w:r>
      <w:r w:rsidRPr="00154164">
        <w:rPr>
          <w:b/>
        </w:rPr>
        <w:t>:</w:t>
      </w:r>
    </w:p>
    <w:p w14:paraId="0AEAEAAE" w14:textId="77777777" w:rsidR="00B26142" w:rsidRDefault="00B26142" w:rsidP="00B26142">
      <w:pPr>
        <w:ind w:firstLine="709"/>
        <w:jc w:val="both"/>
        <w:rPr>
          <w:b/>
        </w:rPr>
      </w:pPr>
    </w:p>
    <w:p w14:paraId="7139C430" w14:textId="77777777" w:rsidR="00B26142" w:rsidRPr="003A7D9E" w:rsidRDefault="00B26142" w:rsidP="00B26142">
      <w:pPr>
        <w:ind w:firstLine="709"/>
        <w:jc w:val="both"/>
        <w:rPr>
          <w:bCs/>
        </w:rPr>
      </w:pPr>
      <w:r w:rsidRPr="003A7D9E">
        <w:rPr>
          <w:bCs/>
        </w:rPr>
        <w:t>Согласиться с предложением докладчик</w:t>
      </w:r>
      <w:r>
        <w:rPr>
          <w:bCs/>
        </w:rPr>
        <w:t>ов</w:t>
      </w:r>
      <w:r w:rsidRPr="003A7D9E">
        <w:rPr>
          <w:bCs/>
        </w:rPr>
        <w:t>.</w:t>
      </w:r>
    </w:p>
    <w:p w14:paraId="5028615E" w14:textId="77777777" w:rsidR="00B26142" w:rsidRPr="003A7D9E" w:rsidRDefault="00B26142" w:rsidP="00B26142">
      <w:pPr>
        <w:ind w:firstLine="709"/>
        <w:jc w:val="both"/>
        <w:rPr>
          <w:b/>
        </w:rPr>
      </w:pPr>
    </w:p>
    <w:p w14:paraId="382C3DC6" w14:textId="77777777" w:rsidR="00B26142" w:rsidRDefault="00B26142" w:rsidP="00B26142">
      <w:pPr>
        <w:ind w:firstLine="709"/>
        <w:jc w:val="both"/>
        <w:rPr>
          <w:b/>
        </w:rPr>
      </w:pPr>
      <w:r w:rsidRPr="00312424">
        <w:rPr>
          <w:b/>
        </w:rPr>
        <w:t>Голосовали «ЗА» –</w:t>
      </w:r>
      <w:r>
        <w:rPr>
          <w:b/>
        </w:rPr>
        <w:t xml:space="preserve"> единогласно.</w:t>
      </w:r>
    </w:p>
    <w:p w14:paraId="40561180" w14:textId="77777777" w:rsidR="00B26142" w:rsidRDefault="00B26142" w:rsidP="00B26142">
      <w:pPr>
        <w:tabs>
          <w:tab w:val="left" w:pos="0"/>
        </w:tabs>
        <w:ind w:firstLine="709"/>
        <w:jc w:val="both"/>
        <w:rPr>
          <w:bCs/>
          <w:kern w:val="32"/>
          <w:sz w:val="28"/>
          <w:szCs w:val="28"/>
        </w:rPr>
      </w:pPr>
    </w:p>
    <w:p w14:paraId="73F8EA16" w14:textId="280D71E3" w:rsidR="005361D4" w:rsidRPr="00F3646E" w:rsidRDefault="00943C6C" w:rsidP="006C618E">
      <w:pPr>
        <w:ind w:firstLine="709"/>
        <w:jc w:val="both"/>
      </w:pPr>
      <w:r w:rsidRPr="00F3646E">
        <w:rPr>
          <w:color w:val="000000"/>
        </w:rPr>
        <w:t xml:space="preserve">Члены Правления </w:t>
      </w:r>
      <w:r w:rsidR="00380B7A" w:rsidRPr="00F3646E">
        <w:t>Р</w:t>
      </w:r>
      <w:r w:rsidRPr="00F3646E">
        <w:t xml:space="preserve">егиональной энергетической комиссии </w:t>
      </w:r>
      <w:r w:rsidR="00A07729" w:rsidRPr="00F3646E">
        <w:t>Кузбасса</w:t>
      </w:r>
      <w:r w:rsidRPr="00F3646E">
        <w:t>:</w:t>
      </w:r>
    </w:p>
    <w:p w14:paraId="228AAF0C" w14:textId="01B1A576" w:rsidR="00D66F72" w:rsidRDefault="00D66F72" w:rsidP="0063009D">
      <w:pPr>
        <w:tabs>
          <w:tab w:val="left" w:pos="5580"/>
          <w:tab w:val="left" w:pos="9639"/>
        </w:tabs>
        <w:ind w:firstLine="709"/>
        <w:jc w:val="both"/>
      </w:pPr>
    </w:p>
    <w:p w14:paraId="17255059" w14:textId="77777777" w:rsidR="001343AE" w:rsidRPr="00F3646E" w:rsidRDefault="001343AE" w:rsidP="0063009D">
      <w:pPr>
        <w:tabs>
          <w:tab w:val="left" w:pos="5580"/>
          <w:tab w:val="left" w:pos="9639"/>
        </w:tabs>
        <w:ind w:firstLine="709"/>
        <w:jc w:val="both"/>
      </w:pPr>
    </w:p>
    <w:p w14:paraId="641CB003" w14:textId="23402A9B" w:rsidR="0063009D" w:rsidRPr="00F3646E" w:rsidRDefault="0063009D" w:rsidP="0063009D">
      <w:pPr>
        <w:tabs>
          <w:tab w:val="left" w:pos="5580"/>
          <w:tab w:val="left" w:pos="9639"/>
        </w:tabs>
        <w:ind w:firstLine="709"/>
        <w:jc w:val="both"/>
      </w:pPr>
      <w:r w:rsidRPr="00F3646E">
        <w:t>_____________________</w:t>
      </w:r>
      <w:r w:rsidR="00B5500A">
        <w:t>О.А. Чурсина</w:t>
      </w:r>
    </w:p>
    <w:p w14:paraId="5458D697" w14:textId="0D882DD2" w:rsidR="000864D9" w:rsidRDefault="000864D9" w:rsidP="006E554A">
      <w:pPr>
        <w:tabs>
          <w:tab w:val="left" w:pos="5580"/>
          <w:tab w:val="left" w:pos="9498"/>
        </w:tabs>
      </w:pPr>
    </w:p>
    <w:p w14:paraId="3C528058" w14:textId="77777777" w:rsidR="001343AE" w:rsidRDefault="001343AE" w:rsidP="006E554A">
      <w:pPr>
        <w:tabs>
          <w:tab w:val="left" w:pos="5580"/>
          <w:tab w:val="left" w:pos="9498"/>
        </w:tabs>
      </w:pPr>
    </w:p>
    <w:p w14:paraId="4D0D2D70" w14:textId="6EF7178C" w:rsidR="00B5500A" w:rsidRPr="00F3646E" w:rsidRDefault="00B5500A" w:rsidP="00B5500A">
      <w:pPr>
        <w:tabs>
          <w:tab w:val="left" w:pos="5580"/>
          <w:tab w:val="left" w:pos="9639"/>
        </w:tabs>
        <w:ind w:firstLine="709"/>
        <w:jc w:val="both"/>
      </w:pPr>
      <w:r w:rsidRPr="00F3646E">
        <w:t>_____________________</w:t>
      </w:r>
      <w:r>
        <w:t>М.В. Зинченко</w:t>
      </w:r>
    </w:p>
    <w:p w14:paraId="2D53FF49" w14:textId="44128C81" w:rsidR="0017238A" w:rsidRDefault="0017238A" w:rsidP="006E554A">
      <w:pPr>
        <w:tabs>
          <w:tab w:val="left" w:pos="5580"/>
          <w:tab w:val="left" w:pos="9498"/>
        </w:tabs>
      </w:pPr>
    </w:p>
    <w:p w14:paraId="16A51738" w14:textId="77777777" w:rsidR="001343AE" w:rsidRPr="00F3646E" w:rsidRDefault="001343AE" w:rsidP="006E554A">
      <w:pPr>
        <w:tabs>
          <w:tab w:val="left" w:pos="5580"/>
          <w:tab w:val="left" w:pos="9498"/>
        </w:tabs>
      </w:pPr>
    </w:p>
    <w:p w14:paraId="3E0D41E8" w14:textId="3C290A42" w:rsidR="00E701B3" w:rsidRPr="00F3646E" w:rsidRDefault="00E701B3" w:rsidP="00E701B3">
      <w:pPr>
        <w:tabs>
          <w:tab w:val="left" w:pos="5580"/>
          <w:tab w:val="left" w:pos="9639"/>
        </w:tabs>
        <w:ind w:firstLine="709"/>
        <w:jc w:val="both"/>
      </w:pPr>
      <w:r w:rsidRPr="00F3646E">
        <w:lastRenderedPageBreak/>
        <w:t>_____________________</w:t>
      </w:r>
      <w:r w:rsidR="00CF1BBB" w:rsidRPr="00F3646E">
        <w:t xml:space="preserve">С.В. </w:t>
      </w:r>
      <w:proofErr w:type="spellStart"/>
      <w:r w:rsidR="00CF1BBB" w:rsidRPr="00F3646E">
        <w:t>Кулебакин</w:t>
      </w:r>
      <w:proofErr w:type="spellEnd"/>
    </w:p>
    <w:p w14:paraId="50C5F41D" w14:textId="5FBEC401" w:rsidR="0017238A" w:rsidRPr="00F3646E" w:rsidRDefault="0017238A" w:rsidP="00E701B3">
      <w:pPr>
        <w:tabs>
          <w:tab w:val="left" w:pos="5580"/>
          <w:tab w:val="left" w:pos="9639"/>
        </w:tabs>
        <w:ind w:firstLine="709"/>
        <w:jc w:val="both"/>
      </w:pPr>
    </w:p>
    <w:p w14:paraId="34723747" w14:textId="77777777" w:rsidR="00F3646E" w:rsidRPr="00F3646E" w:rsidRDefault="00F3646E" w:rsidP="00E701B3">
      <w:pPr>
        <w:tabs>
          <w:tab w:val="left" w:pos="5580"/>
          <w:tab w:val="left" w:pos="9639"/>
        </w:tabs>
        <w:ind w:firstLine="709"/>
        <w:jc w:val="both"/>
      </w:pPr>
    </w:p>
    <w:p w14:paraId="5CE88838" w14:textId="7D3F65A6" w:rsidR="00F3646E" w:rsidRPr="00F3646E" w:rsidRDefault="00F3646E" w:rsidP="00F3646E">
      <w:pPr>
        <w:tabs>
          <w:tab w:val="left" w:pos="5580"/>
          <w:tab w:val="left" w:pos="9639"/>
        </w:tabs>
        <w:ind w:firstLine="709"/>
        <w:jc w:val="both"/>
      </w:pPr>
      <w:r w:rsidRPr="00F3646E">
        <w:t>_____________________Э.Б. Гусельщиков</w:t>
      </w:r>
    </w:p>
    <w:p w14:paraId="0718C920" w14:textId="77777777" w:rsidR="00F3646E" w:rsidRPr="00F3646E" w:rsidRDefault="00F3646E" w:rsidP="00E701B3">
      <w:pPr>
        <w:tabs>
          <w:tab w:val="left" w:pos="5580"/>
          <w:tab w:val="left" w:pos="9639"/>
        </w:tabs>
        <w:ind w:firstLine="709"/>
        <w:jc w:val="both"/>
      </w:pPr>
    </w:p>
    <w:p w14:paraId="34E9E864" w14:textId="0C8524FD" w:rsidR="004E1C30" w:rsidRPr="00F3646E" w:rsidRDefault="004E1C30" w:rsidP="00772B80">
      <w:pPr>
        <w:tabs>
          <w:tab w:val="left" w:pos="5580"/>
          <w:tab w:val="left" w:pos="9639"/>
        </w:tabs>
        <w:jc w:val="both"/>
      </w:pPr>
    </w:p>
    <w:p w14:paraId="7DBB9FAF" w14:textId="100A4760" w:rsidR="004E1C30" w:rsidRPr="00F3646E" w:rsidRDefault="004E1C30" w:rsidP="004E1C30">
      <w:pPr>
        <w:tabs>
          <w:tab w:val="left" w:pos="5580"/>
          <w:tab w:val="left" w:pos="9639"/>
        </w:tabs>
        <w:ind w:firstLine="709"/>
        <w:jc w:val="both"/>
      </w:pPr>
      <w:r w:rsidRPr="00F3646E">
        <w:t>_____________________С.Е. Игонин</w:t>
      </w:r>
    </w:p>
    <w:p w14:paraId="41EDC35B" w14:textId="62949CB7" w:rsidR="0017238A" w:rsidRPr="00F3646E" w:rsidRDefault="0017238A" w:rsidP="005F2917">
      <w:pPr>
        <w:tabs>
          <w:tab w:val="left" w:pos="5580"/>
          <w:tab w:val="left" w:pos="9498"/>
        </w:tabs>
      </w:pPr>
    </w:p>
    <w:p w14:paraId="5B7919C1" w14:textId="765635EA" w:rsidR="00490DC2" w:rsidRPr="00F3646E" w:rsidRDefault="00490DC2" w:rsidP="005F2917">
      <w:pPr>
        <w:tabs>
          <w:tab w:val="left" w:pos="5580"/>
          <w:tab w:val="left" w:pos="9498"/>
        </w:tabs>
      </w:pPr>
    </w:p>
    <w:p w14:paraId="645F4FCF" w14:textId="77777777" w:rsidR="008C1278" w:rsidRPr="00F3646E" w:rsidRDefault="008C1278" w:rsidP="005F2917">
      <w:pPr>
        <w:tabs>
          <w:tab w:val="left" w:pos="5580"/>
          <w:tab w:val="left" w:pos="9498"/>
        </w:tabs>
      </w:pPr>
    </w:p>
    <w:p w14:paraId="00C0E992" w14:textId="457E4AAF" w:rsidR="00B16E4D" w:rsidRDefault="00943C6C" w:rsidP="00F9021B">
      <w:pPr>
        <w:tabs>
          <w:tab w:val="left" w:pos="5580"/>
          <w:tab w:val="left" w:pos="9498"/>
        </w:tabs>
        <w:ind w:firstLine="709"/>
      </w:pPr>
      <w:r w:rsidRPr="00F3646E">
        <w:t xml:space="preserve">Секретарь заседания: ____________________ </w:t>
      </w:r>
      <w:r w:rsidR="00422020" w:rsidRPr="00F3646E">
        <w:t>Т.А. Сафина</w:t>
      </w:r>
    </w:p>
    <w:p w14:paraId="19E49F35" w14:textId="77777777" w:rsidR="00420CA8" w:rsidRDefault="00420CA8" w:rsidP="00F9021B">
      <w:pPr>
        <w:tabs>
          <w:tab w:val="left" w:pos="5580"/>
          <w:tab w:val="left" w:pos="9498"/>
        </w:tabs>
        <w:ind w:firstLine="709"/>
        <w:sectPr w:rsidR="00420CA8" w:rsidSect="00422020">
          <w:pgSz w:w="11906" w:h="16838"/>
          <w:pgMar w:top="709" w:right="851" w:bottom="709" w:left="1134" w:header="720" w:footer="397" w:gutter="0"/>
          <w:cols w:space="720"/>
          <w:docGrid w:linePitch="326"/>
        </w:sectPr>
      </w:pPr>
    </w:p>
    <w:p w14:paraId="79227FB9" w14:textId="2D6E0D40" w:rsidR="00B47160" w:rsidRDefault="00B47160" w:rsidP="00B47160">
      <w:pPr>
        <w:tabs>
          <w:tab w:val="left" w:pos="5580"/>
          <w:tab w:val="left" w:pos="9498"/>
        </w:tabs>
        <w:ind w:right="-569" w:firstLine="5954"/>
      </w:pPr>
      <w:r>
        <w:lastRenderedPageBreak/>
        <w:t xml:space="preserve">Приложение № 1 к протоколу № </w:t>
      </w:r>
      <w:r w:rsidR="00F83E00">
        <w:t>50</w:t>
      </w:r>
    </w:p>
    <w:p w14:paraId="3B8AC3C2" w14:textId="77777777" w:rsidR="00B47160" w:rsidRDefault="00B47160" w:rsidP="00B47160">
      <w:pPr>
        <w:tabs>
          <w:tab w:val="left" w:pos="5580"/>
          <w:tab w:val="left" w:pos="9498"/>
        </w:tabs>
        <w:ind w:right="-569" w:firstLine="5954"/>
      </w:pPr>
      <w:r>
        <w:t>заседания Правления Региональной</w:t>
      </w:r>
    </w:p>
    <w:p w14:paraId="5584C483" w14:textId="77777777" w:rsidR="00B47160" w:rsidRDefault="00B47160" w:rsidP="00B47160">
      <w:pPr>
        <w:tabs>
          <w:tab w:val="left" w:pos="5580"/>
          <w:tab w:val="left" w:pos="9498"/>
        </w:tabs>
        <w:ind w:right="-569" w:firstLine="5954"/>
      </w:pPr>
      <w:r>
        <w:t>энергетической комиссии</w:t>
      </w:r>
    </w:p>
    <w:p w14:paraId="6173CA07" w14:textId="5FDACC8A" w:rsidR="00B47160" w:rsidRDefault="00B47160" w:rsidP="00B47160">
      <w:pPr>
        <w:tabs>
          <w:tab w:val="left" w:pos="5580"/>
          <w:tab w:val="left" w:pos="9498"/>
        </w:tabs>
        <w:ind w:right="-569" w:firstLine="5954"/>
      </w:pPr>
      <w:r>
        <w:t xml:space="preserve">Кузбасса от </w:t>
      </w:r>
      <w:r w:rsidR="009231F5">
        <w:t>2</w:t>
      </w:r>
      <w:r w:rsidR="00F83E00">
        <w:t>5</w:t>
      </w:r>
      <w:r>
        <w:t>.08.2020</w:t>
      </w:r>
    </w:p>
    <w:p w14:paraId="67E5A7DE" w14:textId="77777777" w:rsidR="00B303AC" w:rsidRDefault="00B303AC" w:rsidP="00B47160">
      <w:pPr>
        <w:tabs>
          <w:tab w:val="left" w:pos="5580"/>
          <w:tab w:val="left" w:pos="9498"/>
        </w:tabs>
        <w:ind w:right="-569" w:firstLine="5954"/>
      </w:pPr>
    </w:p>
    <w:p w14:paraId="62775328" w14:textId="77777777" w:rsidR="00F83E00" w:rsidRPr="00F83E00" w:rsidRDefault="00F83E00" w:rsidP="00F83E00">
      <w:pPr>
        <w:keepNext/>
        <w:jc w:val="center"/>
        <w:outlineLvl w:val="0"/>
        <w:rPr>
          <w:b/>
          <w:iCs/>
          <w:sz w:val="28"/>
          <w:szCs w:val="28"/>
        </w:rPr>
      </w:pPr>
      <w:bookmarkStart w:id="12" w:name="_Hlt483802884"/>
      <w:r w:rsidRPr="00F83E00">
        <w:rPr>
          <w:b/>
          <w:iCs/>
          <w:sz w:val="28"/>
          <w:szCs w:val="28"/>
        </w:rPr>
        <w:t>Экспертное заключение</w:t>
      </w:r>
    </w:p>
    <w:p w14:paraId="16BDFF60" w14:textId="77777777" w:rsidR="00F83E00" w:rsidRPr="00F83E00" w:rsidRDefault="00F83E00" w:rsidP="00F83E00">
      <w:pPr>
        <w:keepNext/>
        <w:jc w:val="center"/>
        <w:outlineLvl w:val="0"/>
        <w:rPr>
          <w:b/>
          <w:iCs/>
          <w:sz w:val="28"/>
          <w:szCs w:val="28"/>
        </w:rPr>
      </w:pPr>
      <w:r w:rsidRPr="00F83E00">
        <w:rPr>
          <w:b/>
          <w:iCs/>
          <w:sz w:val="28"/>
          <w:szCs w:val="28"/>
        </w:rPr>
        <w:t>Региональной энергетической комиссии Кузбасса</w:t>
      </w:r>
    </w:p>
    <w:bookmarkEnd w:id="12"/>
    <w:p w14:paraId="11FAB130" w14:textId="77777777" w:rsidR="00F83E00" w:rsidRPr="00F83E00" w:rsidRDefault="00F83E00" w:rsidP="00F83E00">
      <w:pPr>
        <w:tabs>
          <w:tab w:val="left" w:pos="10206"/>
        </w:tabs>
        <w:jc w:val="center"/>
        <w:rPr>
          <w:sz w:val="28"/>
          <w:szCs w:val="28"/>
        </w:rPr>
      </w:pPr>
      <w:r w:rsidRPr="00F83E00">
        <w:rPr>
          <w:sz w:val="28"/>
          <w:szCs w:val="28"/>
        </w:rPr>
        <w:t>по материалам, представленным</w:t>
      </w:r>
      <w:r w:rsidRPr="00F83E00">
        <w:rPr>
          <w:b/>
          <w:sz w:val="28"/>
          <w:szCs w:val="28"/>
        </w:rPr>
        <w:t xml:space="preserve"> </w:t>
      </w:r>
      <w:r w:rsidRPr="00F83E00">
        <w:rPr>
          <w:sz w:val="28"/>
          <w:szCs w:val="28"/>
        </w:rPr>
        <w:t>индивидуальным предпринимателем Чайковским В.Л. (г. Березовский), для установления тарифов на транспортировку питьевой воды, транспортировку сточных вод, реализуемые                                     на потребительском рынке на период с 01.01.2021 по 31.12.2021</w:t>
      </w:r>
    </w:p>
    <w:p w14:paraId="596C3176" w14:textId="77777777" w:rsidR="00F83E00" w:rsidRPr="00F83E00" w:rsidRDefault="00F83E00" w:rsidP="00F83E00">
      <w:pPr>
        <w:jc w:val="both"/>
        <w:rPr>
          <w:i/>
          <w:sz w:val="29"/>
          <w:szCs w:val="29"/>
        </w:rPr>
      </w:pPr>
    </w:p>
    <w:p w14:paraId="26910442" w14:textId="77777777" w:rsidR="00F83E00" w:rsidRPr="00F83E00" w:rsidRDefault="00F83E00" w:rsidP="00F83E00">
      <w:pPr>
        <w:tabs>
          <w:tab w:val="left" w:pos="1215"/>
        </w:tabs>
        <w:ind w:firstLine="709"/>
        <w:jc w:val="both"/>
        <w:rPr>
          <w:color w:val="00B0F0"/>
          <w:sz w:val="20"/>
          <w:szCs w:val="28"/>
        </w:rPr>
      </w:pPr>
      <w:r w:rsidRPr="00F83E00">
        <w:rPr>
          <w:color w:val="00B0F0"/>
          <w:sz w:val="28"/>
          <w:szCs w:val="28"/>
        </w:rPr>
        <w:tab/>
      </w:r>
    </w:p>
    <w:p w14:paraId="245D23F5" w14:textId="77777777" w:rsidR="00F83E00" w:rsidRPr="00F83E00" w:rsidRDefault="00F83E00" w:rsidP="00F83E00">
      <w:pPr>
        <w:ind w:firstLine="709"/>
        <w:jc w:val="both"/>
        <w:rPr>
          <w:sz w:val="28"/>
          <w:szCs w:val="28"/>
        </w:rPr>
      </w:pPr>
      <w:r w:rsidRPr="00F83E00">
        <w:rPr>
          <w:sz w:val="28"/>
          <w:szCs w:val="28"/>
        </w:rPr>
        <w:t>Начальник отдела (далее – «специалист») Региональной энергетической комиссии Кузбасса (далее – «РЭК Кузбасса»), рассмотрев представленные организацией предложения по установлению тарифов на транспортировку питьевой воды, транспортировку сточных вод,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24392886" w14:textId="77777777" w:rsidR="00F83E00" w:rsidRPr="00F83E00" w:rsidRDefault="00F83E00" w:rsidP="00F83E00">
      <w:pPr>
        <w:ind w:firstLine="709"/>
        <w:jc w:val="both"/>
        <w:rPr>
          <w:color w:val="00B0F0"/>
          <w:sz w:val="20"/>
          <w:szCs w:val="28"/>
        </w:rPr>
      </w:pPr>
    </w:p>
    <w:p w14:paraId="3FD47133" w14:textId="77777777" w:rsidR="00F83E00" w:rsidRPr="00F83E00" w:rsidRDefault="00F83E00" w:rsidP="00F83E00">
      <w:pPr>
        <w:ind w:firstLine="709"/>
        <w:jc w:val="both"/>
        <w:rPr>
          <w:color w:val="00B0F0"/>
          <w:sz w:val="8"/>
          <w:szCs w:val="28"/>
        </w:rPr>
      </w:pPr>
    </w:p>
    <w:p w14:paraId="5407872B" w14:textId="77777777" w:rsidR="00F83E00" w:rsidRPr="00F83E00" w:rsidRDefault="00F83E00" w:rsidP="00F83E00">
      <w:pPr>
        <w:ind w:firstLine="709"/>
        <w:jc w:val="both"/>
        <w:rPr>
          <w:sz w:val="28"/>
          <w:szCs w:val="28"/>
        </w:rPr>
      </w:pPr>
      <w:r w:rsidRPr="00F83E00">
        <w:rPr>
          <w:sz w:val="28"/>
          <w:szCs w:val="28"/>
        </w:rPr>
        <w:t>Индивидуальный предприниматель Чайковский В.Л. (г. Березовский) обратился в Региональную энергетическую комиссию Кузбасса с заявлениями об установлении тарифов на транспортировку питьевой воды, транспортировку сточных вод на 2021 год</w:t>
      </w:r>
      <w:r w:rsidRPr="00F83E00">
        <w:rPr>
          <w:color w:val="00B0F0"/>
          <w:sz w:val="28"/>
          <w:szCs w:val="28"/>
        </w:rPr>
        <w:t xml:space="preserve"> </w:t>
      </w:r>
      <w:r w:rsidRPr="00F83E00">
        <w:rPr>
          <w:sz w:val="28"/>
          <w:szCs w:val="28"/>
        </w:rPr>
        <w:t xml:space="preserve">(исх. от 16.04.2020 № 19, </w:t>
      </w:r>
      <w:proofErr w:type="spellStart"/>
      <w:r w:rsidRPr="00F83E00">
        <w:rPr>
          <w:sz w:val="28"/>
          <w:szCs w:val="28"/>
        </w:rPr>
        <w:t>вх</w:t>
      </w:r>
      <w:proofErr w:type="spellEnd"/>
      <w:r w:rsidRPr="00F83E00">
        <w:rPr>
          <w:sz w:val="28"/>
          <w:szCs w:val="28"/>
        </w:rPr>
        <w:t xml:space="preserve">. от 16.04.2020 № 1555, исх. от 16.04.2020 № 18, </w:t>
      </w:r>
      <w:proofErr w:type="spellStart"/>
      <w:r w:rsidRPr="00F83E00">
        <w:rPr>
          <w:sz w:val="28"/>
          <w:szCs w:val="28"/>
        </w:rPr>
        <w:t>вх</w:t>
      </w:r>
      <w:proofErr w:type="spellEnd"/>
      <w:r w:rsidRPr="00F83E00">
        <w:rPr>
          <w:sz w:val="28"/>
          <w:szCs w:val="28"/>
        </w:rPr>
        <w:t>. от 16.04.2020 № 1556). Согласно представленным заявлениям, организацией было предложено установить тарифы:</w:t>
      </w:r>
    </w:p>
    <w:p w14:paraId="3FD96E10" w14:textId="77777777" w:rsidR="00F83E00" w:rsidRPr="00F83E00" w:rsidRDefault="00F83E00" w:rsidP="00F83E00">
      <w:pPr>
        <w:ind w:firstLine="709"/>
        <w:jc w:val="both"/>
        <w:rPr>
          <w:sz w:val="28"/>
          <w:szCs w:val="28"/>
        </w:rPr>
      </w:pPr>
      <w:r w:rsidRPr="00F83E00">
        <w:rPr>
          <w:sz w:val="28"/>
          <w:szCs w:val="28"/>
          <w:u w:val="single"/>
        </w:rPr>
        <w:t>в сфере холодного водоснабжения питьевой водой</w:t>
      </w:r>
      <w:r w:rsidRPr="00F83E00">
        <w:rPr>
          <w:sz w:val="28"/>
          <w:szCs w:val="28"/>
        </w:rPr>
        <w:t xml:space="preserve">: </w:t>
      </w:r>
    </w:p>
    <w:p w14:paraId="136035CE" w14:textId="77777777" w:rsidR="00F83E00" w:rsidRPr="00F83E00" w:rsidRDefault="00F83E00" w:rsidP="00F83E00">
      <w:pPr>
        <w:ind w:firstLine="709"/>
        <w:jc w:val="both"/>
        <w:rPr>
          <w:sz w:val="28"/>
          <w:szCs w:val="28"/>
        </w:rPr>
      </w:pPr>
      <w:r w:rsidRPr="00F83E00">
        <w:rPr>
          <w:sz w:val="28"/>
          <w:szCs w:val="28"/>
        </w:rPr>
        <w:t>- на период с 01.01.2021 по 31.12.2021 в размере 72,61 руб./м</w:t>
      </w:r>
      <w:r w:rsidRPr="00F83E00">
        <w:rPr>
          <w:sz w:val="28"/>
          <w:szCs w:val="28"/>
          <w:vertAlign w:val="superscript"/>
        </w:rPr>
        <w:t>3</w:t>
      </w:r>
    </w:p>
    <w:p w14:paraId="6CFCD914" w14:textId="77777777" w:rsidR="00F83E00" w:rsidRPr="00F83E00" w:rsidRDefault="00F83E00" w:rsidP="00F83E00">
      <w:pPr>
        <w:ind w:firstLine="709"/>
        <w:jc w:val="both"/>
        <w:rPr>
          <w:sz w:val="28"/>
          <w:szCs w:val="28"/>
        </w:rPr>
      </w:pPr>
      <w:r w:rsidRPr="00F83E00">
        <w:rPr>
          <w:sz w:val="28"/>
          <w:szCs w:val="28"/>
          <w:u w:val="single"/>
        </w:rPr>
        <w:t>в сфере водоотведения</w:t>
      </w:r>
      <w:r w:rsidRPr="00F83E00">
        <w:rPr>
          <w:sz w:val="28"/>
          <w:szCs w:val="28"/>
        </w:rPr>
        <w:t xml:space="preserve">: </w:t>
      </w:r>
    </w:p>
    <w:p w14:paraId="3B20CBC7" w14:textId="77777777" w:rsidR="00F83E00" w:rsidRPr="00F83E00" w:rsidRDefault="00F83E00" w:rsidP="00F83E00">
      <w:pPr>
        <w:ind w:firstLine="709"/>
        <w:jc w:val="both"/>
        <w:rPr>
          <w:sz w:val="28"/>
          <w:szCs w:val="28"/>
        </w:rPr>
      </w:pPr>
      <w:r w:rsidRPr="00F83E00">
        <w:rPr>
          <w:sz w:val="28"/>
          <w:szCs w:val="28"/>
        </w:rPr>
        <w:t>- на период с 01.01.2021 по 31.12.2021 в размере 72,67 руб./м</w:t>
      </w:r>
      <w:r w:rsidRPr="00F83E00">
        <w:rPr>
          <w:sz w:val="28"/>
          <w:szCs w:val="28"/>
          <w:vertAlign w:val="superscript"/>
        </w:rPr>
        <w:t>3</w:t>
      </w:r>
      <w:r w:rsidRPr="00F83E00">
        <w:rPr>
          <w:sz w:val="28"/>
          <w:szCs w:val="28"/>
        </w:rPr>
        <w:t>.</w:t>
      </w:r>
    </w:p>
    <w:p w14:paraId="74366057" w14:textId="77777777" w:rsidR="00F83E00" w:rsidRPr="00F83E00" w:rsidRDefault="00F83E00" w:rsidP="00F83E00">
      <w:pPr>
        <w:ind w:firstLine="709"/>
        <w:jc w:val="both"/>
        <w:rPr>
          <w:sz w:val="28"/>
          <w:szCs w:val="28"/>
        </w:rPr>
      </w:pPr>
      <w:r w:rsidRPr="00F83E00">
        <w:rPr>
          <w:sz w:val="28"/>
          <w:szCs w:val="28"/>
        </w:rPr>
        <w:t>Расчет тарифов произведен специалистом с применением метода сравнения аналогов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Тарифы устанавливаются с календарной разбивкой:</w:t>
      </w:r>
    </w:p>
    <w:p w14:paraId="651ADBA5" w14:textId="77777777" w:rsidR="00F83E00" w:rsidRPr="00F83E00" w:rsidRDefault="00F83E00" w:rsidP="00F83E00">
      <w:pPr>
        <w:ind w:firstLine="709"/>
        <w:jc w:val="both"/>
        <w:rPr>
          <w:sz w:val="28"/>
          <w:szCs w:val="28"/>
        </w:rPr>
      </w:pPr>
      <w:r w:rsidRPr="00F83E00">
        <w:rPr>
          <w:sz w:val="28"/>
          <w:szCs w:val="28"/>
        </w:rPr>
        <w:t>- с 01.01.2021 по 30.06.2021;</w:t>
      </w:r>
    </w:p>
    <w:p w14:paraId="52693476" w14:textId="77777777" w:rsidR="00F83E00" w:rsidRPr="00F83E00" w:rsidRDefault="00F83E00" w:rsidP="00F83E00">
      <w:pPr>
        <w:ind w:firstLine="709"/>
        <w:jc w:val="both"/>
        <w:rPr>
          <w:sz w:val="28"/>
          <w:szCs w:val="28"/>
        </w:rPr>
      </w:pPr>
      <w:r w:rsidRPr="00F83E00">
        <w:rPr>
          <w:sz w:val="28"/>
          <w:szCs w:val="28"/>
        </w:rPr>
        <w:t>- с 01.07.2021 по 31.12.2021.</w:t>
      </w:r>
    </w:p>
    <w:p w14:paraId="290E85CF" w14:textId="77777777" w:rsidR="00F83E00" w:rsidRPr="00F83E00" w:rsidRDefault="00F83E00" w:rsidP="00F83E00">
      <w:pPr>
        <w:ind w:firstLine="709"/>
        <w:jc w:val="both"/>
        <w:rPr>
          <w:sz w:val="28"/>
          <w:szCs w:val="28"/>
        </w:rPr>
      </w:pPr>
      <w:r w:rsidRPr="00F83E00">
        <w:rPr>
          <w:sz w:val="28"/>
          <w:szCs w:val="28"/>
        </w:rPr>
        <w:t xml:space="preserve">Письмом от 23.04.2020 № М-10-59/1061-02 в адрес ИП Чайковский В.Л. был направлен отказ в открытии и рассмотрении дела в связи с предоставлением неполного пакета документов в соответствии с требованиями п. 17 Правил регулирования тарифов в сфере водоснабжения и водоотведения, утвержденных постановлением Правительства Российской </w:t>
      </w:r>
      <w:r w:rsidRPr="00F83E00">
        <w:rPr>
          <w:sz w:val="28"/>
          <w:szCs w:val="28"/>
        </w:rPr>
        <w:lastRenderedPageBreak/>
        <w:t>Федерации от 13.05.2013 № 406 «О государственном регулировании тарифов в сфере водоснабжения и водоотведения».</w:t>
      </w:r>
    </w:p>
    <w:p w14:paraId="2D30221A" w14:textId="77777777" w:rsidR="00F83E00" w:rsidRPr="00F83E00" w:rsidRDefault="00F83E00" w:rsidP="00F83E00">
      <w:pPr>
        <w:ind w:firstLine="709"/>
        <w:jc w:val="both"/>
        <w:rPr>
          <w:sz w:val="28"/>
          <w:szCs w:val="28"/>
        </w:rPr>
      </w:pPr>
      <w:r w:rsidRPr="00F83E00">
        <w:rPr>
          <w:sz w:val="28"/>
          <w:szCs w:val="28"/>
        </w:rPr>
        <w:t xml:space="preserve">С учетом дополнительно представленных материалов (исх. от 14.07.2020 № 117, </w:t>
      </w:r>
      <w:proofErr w:type="spellStart"/>
      <w:r w:rsidRPr="00F83E00">
        <w:rPr>
          <w:sz w:val="28"/>
          <w:szCs w:val="28"/>
        </w:rPr>
        <w:t>вх</w:t>
      </w:r>
      <w:proofErr w:type="spellEnd"/>
      <w:r w:rsidRPr="00F83E00">
        <w:rPr>
          <w:sz w:val="28"/>
          <w:szCs w:val="28"/>
        </w:rPr>
        <w:t xml:space="preserve">. от 14.07.2020 № 3070, исх. от 03.08.2020 № 18, </w:t>
      </w:r>
      <w:proofErr w:type="spellStart"/>
      <w:r w:rsidRPr="00F83E00">
        <w:rPr>
          <w:sz w:val="28"/>
          <w:szCs w:val="28"/>
        </w:rPr>
        <w:t>вх</w:t>
      </w:r>
      <w:proofErr w:type="spellEnd"/>
      <w:r w:rsidRPr="00F83E00">
        <w:rPr>
          <w:sz w:val="28"/>
          <w:szCs w:val="28"/>
        </w:rPr>
        <w:t>. от 07.08.2020 № 3470) открыто дело «Об установлении тарифов на услуги транспортировки питьевой воды, транспортировки сточных вод на</w:t>
      </w:r>
      <w:r w:rsidRPr="00F83E00">
        <w:rPr>
          <w:color w:val="00B0F0"/>
          <w:sz w:val="28"/>
          <w:szCs w:val="28"/>
        </w:rPr>
        <w:t xml:space="preserve"> </w:t>
      </w:r>
      <w:r w:rsidRPr="00F83E00">
        <w:rPr>
          <w:sz w:val="28"/>
          <w:szCs w:val="28"/>
        </w:rPr>
        <w:t>2021 год, оказываемые ИП Чайковский В.Л. (г. Березовский)» за № 76-ВСВО.</w:t>
      </w:r>
    </w:p>
    <w:p w14:paraId="2A99195C" w14:textId="77777777" w:rsidR="00F83E00" w:rsidRPr="00F83E00" w:rsidRDefault="00F83E00" w:rsidP="00F83E00">
      <w:pPr>
        <w:ind w:firstLine="709"/>
        <w:jc w:val="center"/>
        <w:rPr>
          <w:b/>
          <w:color w:val="00B0F0"/>
          <w:sz w:val="20"/>
          <w:szCs w:val="32"/>
          <w:highlight w:val="lightGray"/>
          <w:u w:val="single"/>
        </w:rPr>
      </w:pPr>
    </w:p>
    <w:p w14:paraId="4E6EB710" w14:textId="77777777" w:rsidR="00F83E00" w:rsidRPr="00F83E00" w:rsidRDefault="00F83E00" w:rsidP="00F83E00">
      <w:pPr>
        <w:ind w:firstLine="709"/>
        <w:jc w:val="center"/>
        <w:rPr>
          <w:b/>
          <w:sz w:val="32"/>
          <w:szCs w:val="32"/>
          <w:u w:val="single"/>
        </w:rPr>
      </w:pPr>
      <w:r w:rsidRPr="00F83E00">
        <w:rPr>
          <w:b/>
          <w:sz w:val="32"/>
          <w:szCs w:val="32"/>
          <w:u w:val="single"/>
        </w:rPr>
        <w:t>Общая характеристика организации</w:t>
      </w:r>
    </w:p>
    <w:p w14:paraId="0871B616" w14:textId="77777777" w:rsidR="00F83E00" w:rsidRPr="00F83E00" w:rsidRDefault="00F83E00" w:rsidP="00F83E00">
      <w:pPr>
        <w:ind w:firstLine="709"/>
        <w:jc w:val="both"/>
        <w:rPr>
          <w:sz w:val="16"/>
          <w:szCs w:val="16"/>
        </w:rPr>
      </w:pPr>
    </w:p>
    <w:p w14:paraId="0D63123B" w14:textId="77777777" w:rsidR="00F83E00" w:rsidRPr="00F83E00" w:rsidRDefault="00F83E00" w:rsidP="00F83E00">
      <w:pPr>
        <w:ind w:firstLine="720"/>
        <w:jc w:val="both"/>
        <w:rPr>
          <w:sz w:val="28"/>
          <w:szCs w:val="28"/>
        </w:rPr>
      </w:pPr>
      <w:r w:rsidRPr="00F83E00">
        <w:rPr>
          <w:sz w:val="28"/>
          <w:szCs w:val="28"/>
        </w:rPr>
        <w:t>Индивидуальный предприниматель Чайковский В.Л. осуществляет деятельность с 2014 года. В соответствии с выпиской из Единого государственного реестра индивидуальных предпринимателей                              ИП Чайковский В.Л. осуществляет 30 видов экономической деятельности.</w:t>
      </w:r>
    </w:p>
    <w:p w14:paraId="2CBF29AA" w14:textId="77777777" w:rsidR="00F83E00" w:rsidRPr="00F83E00" w:rsidRDefault="00F83E00" w:rsidP="00F83E00">
      <w:pPr>
        <w:jc w:val="both"/>
        <w:rPr>
          <w:sz w:val="28"/>
          <w:szCs w:val="28"/>
        </w:rPr>
      </w:pPr>
      <w:r w:rsidRPr="00F83E00">
        <w:rPr>
          <w:color w:val="00B0F0"/>
          <w:sz w:val="28"/>
          <w:szCs w:val="28"/>
        </w:rPr>
        <w:tab/>
      </w:r>
      <w:r w:rsidRPr="00F83E00">
        <w:rPr>
          <w:sz w:val="28"/>
          <w:szCs w:val="28"/>
        </w:rPr>
        <w:t>На основании представленного договора купли-продажи от 07.06.2019 № М-42/19 с АО «</w:t>
      </w:r>
      <w:proofErr w:type="spellStart"/>
      <w:r w:rsidRPr="00F83E00">
        <w:rPr>
          <w:sz w:val="28"/>
          <w:szCs w:val="28"/>
        </w:rPr>
        <w:t>Черниговец</w:t>
      </w:r>
      <w:proofErr w:type="spellEnd"/>
      <w:r w:rsidRPr="00F83E00">
        <w:rPr>
          <w:sz w:val="28"/>
          <w:szCs w:val="28"/>
        </w:rPr>
        <w:t>» в собственности ИП Чайковский В.Л. находятся наружные сети водоснабжения и водоотведения в г. Березовский.</w:t>
      </w:r>
    </w:p>
    <w:p w14:paraId="3CAE3C7E" w14:textId="77777777" w:rsidR="00F83E00" w:rsidRPr="00F83E00" w:rsidRDefault="00F83E00" w:rsidP="00F83E00">
      <w:pPr>
        <w:shd w:val="clear" w:color="auto" w:fill="FFFFFF"/>
        <w:ind w:firstLine="709"/>
        <w:jc w:val="both"/>
        <w:rPr>
          <w:sz w:val="28"/>
          <w:szCs w:val="28"/>
        </w:rPr>
      </w:pPr>
      <w:r w:rsidRPr="00F83E00">
        <w:rPr>
          <w:sz w:val="28"/>
          <w:szCs w:val="28"/>
        </w:rPr>
        <w:t>Согласно вышеуказанного договора купли-продажи в собственность ИП Чайковский В.Л. переданы следующие участки (наименование принималось в соответствии с кадастровой картой):</w:t>
      </w:r>
    </w:p>
    <w:p w14:paraId="03539088" w14:textId="77777777" w:rsidR="00F83E00" w:rsidRPr="00F83E00" w:rsidRDefault="00F83E00" w:rsidP="00F83E00">
      <w:pPr>
        <w:shd w:val="clear" w:color="auto" w:fill="FFFFFF"/>
        <w:ind w:firstLine="709"/>
        <w:jc w:val="both"/>
        <w:rPr>
          <w:sz w:val="28"/>
          <w:szCs w:val="28"/>
        </w:rPr>
      </w:pPr>
      <w:r w:rsidRPr="00F83E00">
        <w:rPr>
          <w:sz w:val="28"/>
          <w:szCs w:val="28"/>
        </w:rPr>
        <w:t>Водоснабжение:</w:t>
      </w:r>
    </w:p>
    <w:p w14:paraId="37DC7451" w14:textId="77777777" w:rsidR="00F83E00" w:rsidRPr="00F83E00" w:rsidRDefault="00F83E00" w:rsidP="00F83E00">
      <w:pPr>
        <w:shd w:val="clear" w:color="auto" w:fill="FFFFFF"/>
        <w:ind w:firstLine="709"/>
        <w:jc w:val="both"/>
        <w:rPr>
          <w:sz w:val="28"/>
          <w:szCs w:val="28"/>
        </w:rPr>
      </w:pPr>
      <w:r w:rsidRPr="00F83E00">
        <w:rPr>
          <w:sz w:val="28"/>
          <w:szCs w:val="28"/>
        </w:rPr>
        <w:t>городской округ Березовский, г. Березовский, ул. Лазурная от В-56 до В-41 ПГ, от В-41 ПГ до 18 ПГ/1 до В-52;</w:t>
      </w:r>
    </w:p>
    <w:p w14:paraId="1F672923" w14:textId="77777777" w:rsidR="00F83E00" w:rsidRPr="00F83E00" w:rsidRDefault="00F83E00" w:rsidP="00F83E00">
      <w:pPr>
        <w:shd w:val="clear" w:color="auto" w:fill="FFFFFF"/>
        <w:ind w:firstLine="709"/>
        <w:jc w:val="both"/>
        <w:rPr>
          <w:sz w:val="28"/>
          <w:szCs w:val="28"/>
        </w:rPr>
      </w:pPr>
      <w:r w:rsidRPr="00F83E00">
        <w:rPr>
          <w:sz w:val="28"/>
          <w:szCs w:val="28"/>
        </w:rPr>
        <w:t>городской округ Березовский, г. Березовский, ул. Рябиновая от В-8 до 18ПГ, до В-28, от В-28 до В-31, от В-28 до В-41ПГ, от 18 ПГ/1 до 18 ПГ;</w:t>
      </w:r>
    </w:p>
    <w:p w14:paraId="53A1E8CC" w14:textId="77777777" w:rsidR="00F83E00" w:rsidRPr="00F83E00" w:rsidRDefault="00F83E00" w:rsidP="00F83E00">
      <w:pPr>
        <w:shd w:val="clear" w:color="auto" w:fill="FFFFFF"/>
        <w:ind w:firstLine="709"/>
        <w:jc w:val="both"/>
        <w:rPr>
          <w:sz w:val="28"/>
          <w:szCs w:val="28"/>
        </w:rPr>
      </w:pPr>
      <w:r w:rsidRPr="00F83E00">
        <w:rPr>
          <w:sz w:val="28"/>
          <w:szCs w:val="28"/>
        </w:rPr>
        <w:t>городской округ Березовский, г. Березовский, ул. Черемушки от 18ПГ до ВК-49.</w:t>
      </w:r>
    </w:p>
    <w:p w14:paraId="056CC616" w14:textId="77777777" w:rsidR="00F83E00" w:rsidRPr="00F83E00" w:rsidRDefault="00F83E00" w:rsidP="00F83E00">
      <w:pPr>
        <w:shd w:val="clear" w:color="auto" w:fill="FFFFFF"/>
        <w:ind w:firstLine="709"/>
        <w:jc w:val="both"/>
        <w:rPr>
          <w:sz w:val="28"/>
          <w:szCs w:val="28"/>
        </w:rPr>
      </w:pPr>
      <w:r w:rsidRPr="00F83E00">
        <w:rPr>
          <w:sz w:val="28"/>
          <w:szCs w:val="28"/>
        </w:rPr>
        <w:t>Водоотведение:</w:t>
      </w:r>
    </w:p>
    <w:p w14:paraId="38F7E3A7" w14:textId="77777777" w:rsidR="00F83E00" w:rsidRPr="00F83E00" w:rsidRDefault="00F83E00" w:rsidP="00F83E00">
      <w:pPr>
        <w:shd w:val="clear" w:color="auto" w:fill="FFFFFF"/>
        <w:ind w:firstLine="709"/>
        <w:jc w:val="both"/>
        <w:rPr>
          <w:sz w:val="28"/>
          <w:szCs w:val="28"/>
        </w:rPr>
      </w:pPr>
      <w:r w:rsidRPr="00F83E00">
        <w:rPr>
          <w:sz w:val="28"/>
          <w:szCs w:val="28"/>
        </w:rPr>
        <w:t>городской округ Березовский, г. Березовский, ул. Лазурная, от К-109 до К-104;</w:t>
      </w:r>
    </w:p>
    <w:p w14:paraId="18E55736" w14:textId="77777777" w:rsidR="00F83E00" w:rsidRPr="00F83E00" w:rsidRDefault="00F83E00" w:rsidP="00F83E00">
      <w:pPr>
        <w:shd w:val="clear" w:color="auto" w:fill="FFFFFF"/>
        <w:ind w:firstLine="709"/>
        <w:jc w:val="both"/>
        <w:rPr>
          <w:sz w:val="28"/>
          <w:szCs w:val="28"/>
        </w:rPr>
      </w:pPr>
      <w:r w:rsidRPr="00F83E00">
        <w:rPr>
          <w:sz w:val="28"/>
          <w:szCs w:val="28"/>
        </w:rPr>
        <w:t>городской округ Березовский, г. Березовский, ул. Лазурная, от ТК-64а/3;</w:t>
      </w:r>
    </w:p>
    <w:p w14:paraId="314F686B" w14:textId="77777777" w:rsidR="00F83E00" w:rsidRPr="00F83E00" w:rsidRDefault="00F83E00" w:rsidP="00F83E00">
      <w:pPr>
        <w:shd w:val="clear" w:color="auto" w:fill="FFFFFF"/>
        <w:ind w:firstLine="709"/>
        <w:jc w:val="both"/>
        <w:rPr>
          <w:sz w:val="28"/>
          <w:szCs w:val="28"/>
        </w:rPr>
      </w:pPr>
      <w:r w:rsidRPr="00F83E00">
        <w:rPr>
          <w:sz w:val="28"/>
          <w:szCs w:val="28"/>
        </w:rPr>
        <w:t>городской округ Березовский, г. Березовский, ул. Лазурная, от К-86 до К-83, от К- 96 до К- 75, от К-81 до К- 82, от К-77 до К-78, от К-76 до К-79, от К-73 до К-74, от К-62 до К-51, от К-62 до К-71, от К-61 до К-69, от К- 60 до К-66, от К-59 до К-63, от К-58 до К-64, от К-56 до К- 59/1, от К-54 до К-58/1, от К-51 до К-55, от К-49а до К-50;</w:t>
      </w:r>
    </w:p>
    <w:p w14:paraId="4E659462" w14:textId="77777777" w:rsidR="00F83E00" w:rsidRPr="00F83E00" w:rsidRDefault="00F83E00" w:rsidP="00F83E00">
      <w:pPr>
        <w:shd w:val="clear" w:color="auto" w:fill="FFFFFF"/>
        <w:ind w:firstLine="709"/>
        <w:jc w:val="both"/>
        <w:rPr>
          <w:sz w:val="28"/>
          <w:szCs w:val="28"/>
        </w:rPr>
      </w:pPr>
      <w:r w:rsidRPr="00F83E00">
        <w:rPr>
          <w:sz w:val="28"/>
          <w:szCs w:val="28"/>
        </w:rPr>
        <w:t>городской округ Березовский, г. Березовский, ул. Лазурная, от КНС до К-17;</w:t>
      </w:r>
    </w:p>
    <w:p w14:paraId="29FA4054" w14:textId="77777777" w:rsidR="00F83E00" w:rsidRPr="00F83E00" w:rsidRDefault="00F83E00" w:rsidP="00F83E00">
      <w:pPr>
        <w:shd w:val="clear" w:color="auto" w:fill="FFFFFF"/>
        <w:ind w:firstLine="709"/>
        <w:jc w:val="both"/>
        <w:rPr>
          <w:sz w:val="28"/>
          <w:szCs w:val="28"/>
        </w:rPr>
      </w:pPr>
      <w:r w:rsidRPr="00F83E00">
        <w:rPr>
          <w:sz w:val="28"/>
          <w:szCs w:val="28"/>
        </w:rPr>
        <w:t>городской округ Березовский, г. Березовский, ул. Рябиновая, от К-18 до К-16, от К-3сущ до К-103, от К-2сущ до К-102, от К-1сущ до К-98, от К-19 до К-20 от К-22 до К-21, от К-23 до К-24, от К-26 до К-25, от К-27 до К-28, от К-29 до К-30, от К-32 до К-31, от К-34 до К-35, от К-37 до К- 36, от К-38 до К-40, от К-38 до К-39, от К-42 до К- 45, от К-43 до К-44, от К-17 до К- 48, от К-17 до К-47;</w:t>
      </w:r>
    </w:p>
    <w:p w14:paraId="0082B05C" w14:textId="77777777" w:rsidR="00F83E00" w:rsidRPr="00F83E00" w:rsidRDefault="00F83E00" w:rsidP="00F83E00">
      <w:pPr>
        <w:shd w:val="clear" w:color="auto" w:fill="FFFFFF"/>
        <w:ind w:firstLine="709"/>
        <w:jc w:val="both"/>
        <w:rPr>
          <w:sz w:val="28"/>
          <w:szCs w:val="28"/>
        </w:rPr>
      </w:pPr>
      <w:r w:rsidRPr="00F83E00">
        <w:rPr>
          <w:sz w:val="28"/>
          <w:szCs w:val="28"/>
        </w:rPr>
        <w:lastRenderedPageBreak/>
        <w:t>городской округ Березовский, г. Березовский, ул. Черемушки, от К-16 до К-1, от К-8 до К-9/1, от К-7 до К-7/1, от К-5 до К-5/1, от К-3 до К-3/1.</w:t>
      </w:r>
    </w:p>
    <w:p w14:paraId="30B464BB" w14:textId="77777777" w:rsidR="00F83E00" w:rsidRPr="00F83E00" w:rsidRDefault="00F83E00" w:rsidP="00F83E00">
      <w:pPr>
        <w:ind w:firstLine="709"/>
        <w:jc w:val="both"/>
        <w:rPr>
          <w:sz w:val="28"/>
          <w:szCs w:val="28"/>
        </w:rPr>
      </w:pPr>
      <w:r w:rsidRPr="00F83E00">
        <w:rPr>
          <w:sz w:val="28"/>
          <w:szCs w:val="28"/>
        </w:rPr>
        <w:t>В связи с тем, что в договоре купли-продажи не указаны диаметры в разрезе протяженностей сетей водоснабжения и водоотведения,</w:t>
      </w:r>
      <w:r w:rsidRPr="00F83E00">
        <w:rPr>
          <w:color w:val="00B0F0"/>
          <w:sz w:val="28"/>
          <w:szCs w:val="28"/>
        </w:rPr>
        <w:t xml:space="preserve"> </w:t>
      </w:r>
      <w:r w:rsidRPr="00F83E00">
        <w:rPr>
          <w:sz w:val="28"/>
          <w:szCs w:val="28"/>
        </w:rPr>
        <w:t xml:space="preserve">специалистами РЭК Кузбасса проанализированы документы, подтверждающие технические характеристики указанных сетей. В связи с тем, что подготовка технического плана на основании сведений технического паспорта на объект капитального строительства, не относящегося к жилищному фонду, изготовленного после 1 января 2013 г., и не являющийся ранее учтенным объектом недвижимости, по основаниям, предусмотренным частью 1 статьи 45 Закона о кадастре, не предусмотрена действующим законодательством, ИП Чайковский В.Л. представлены схемы коммуникаций из проекта на строительство сетей водоснабжения и водоотведения. </w:t>
      </w:r>
    </w:p>
    <w:p w14:paraId="13893354" w14:textId="77777777" w:rsidR="00F83E00" w:rsidRPr="00F83E00" w:rsidRDefault="00F83E00" w:rsidP="00F83E00">
      <w:pPr>
        <w:ind w:firstLine="709"/>
        <w:jc w:val="both"/>
        <w:rPr>
          <w:sz w:val="28"/>
          <w:szCs w:val="28"/>
        </w:rPr>
      </w:pPr>
      <w:r w:rsidRPr="00F83E00">
        <w:rPr>
          <w:sz w:val="28"/>
          <w:szCs w:val="28"/>
        </w:rPr>
        <w:t>Согласно представленным схемам протяженность по каждому участку сетей водоснабжения разбита на два диаметра, сетей водоотведения разбита на три диаметра.</w:t>
      </w:r>
    </w:p>
    <w:p w14:paraId="1182D0E2" w14:textId="77777777" w:rsidR="00F83E00" w:rsidRPr="00F83E00" w:rsidRDefault="00F83E00" w:rsidP="00F83E00">
      <w:pPr>
        <w:ind w:firstLine="709"/>
        <w:jc w:val="both"/>
        <w:rPr>
          <w:sz w:val="28"/>
          <w:szCs w:val="28"/>
        </w:rPr>
      </w:pPr>
      <w:r w:rsidRPr="00F83E00">
        <w:rPr>
          <w:sz w:val="28"/>
          <w:szCs w:val="28"/>
        </w:rPr>
        <w:t xml:space="preserve"> Справка о характеристике сетей водоснабжения и водоотведения ИП Чайковский В.Л. </w:t>
      </w:r>
    </w:p>
    <w:tbl>
      <w:tblPr>
        <w:tblW w:w="10065" w:type="dxa"/>
        <w:tblInd w:w="-601" w:type="dxa"/>
        <w:tblLayout w:type="fixed"/>
        <w:tblLook w:val="04A0" w:firstRow="1" w:lastRow="0" w:firstColumn="1" w:lastColumn="0" w:noHBand="0" w:noVBand="1"/>
      </w:tblPr>
      <w:tblGrid>
        <w:gridCol w:w="6771"/>
        <w:gridCol w:w="1134"/>
        <w:gridCol w:w="1168"/>
        <w:gridCol w:w="992"/>
      </w:tblGrid>
      <w:tr w:rsidR="00F83E00" w:rsidRPr="00F83E00" w14:paraId="45694838" w14:textId="77777777" w:rsidTr="00F83E00">
        <w:trPr>
          <w:trHeight w:val="284"/>
          <w:tblHeader/>
        </w:trPr>
        <w:tc>
          <w:tcPr>
            <w:tcW w:w="677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42223" w14:textId="77777777" w:rsidR="00F83E00" w:rsidRPr="00F83E00" w:rsidRDefault="00F83E00" w:rsidP="00F83E00">
            <w:pPr>
              <w:jc w:val="center"/>
              <w:rPr>
                <w:szCs w:val="20"/>
              </w:rPr>
            </w:pPr>
            <w:r w:rsidRPr="00F83E00">
              <w:rPr>
                <w:szCs w:val="20"/>
              </w:rPr>
              <w:t>Наименование участка</w:t>
            </w:r>
          </w:p>
        </w:tc>
        <w:tc>
          <w:tcPr>
            <w:tcW w:w="3294" w:type="dxa"/>
            <w:gridSpan w:val="3"/>
            <w:tcBorders>
              <w:top w:val="single" w:sz="4" w:space="0" w:color="auto"/>
              <w:left w:val="nil"/>
              <w:bottom w:val="single" w:sz="4" w:space="0" w:color="auto"/>
              <w:right w:val="single" w:sz="4" w:space="0" w:color="auto"/>
            </w:tcBorders>
            <w:shd w:val="clear" w:color="auto" w:fill="auto"/>
            <w:vAlign w:val="center"/>
            <w:hideMark/>
          </w:tcPr>
          <w:p w14:paraId="67EE8B77" w14:textId="77777777" w:rsidR="00F83E00" w:rsidRPr="00F83E00" w:rsidRDefault="00F83E00" w:rsidP="00F83E00">
            <w:pPr>
              <w:jc w:val="center"/>
              <w:rPr>
                <w:szCs w:val="20"/>
              </w:rPr>
            </w:pPr>
            <w:r w:rsidRPr="00F83E00">
              <w:rPr>
                <w:szCs w:val="20"/>
              </w:rPr>
              <w:t>Диаметр, мм</w:t>
            </w:r>
          </w:p>
        </w:tc>
      </w:tr>
      <w:tr w:rsidR="00F83E00" w:rsidRPr="00F83E00" w14:paraId="4FC2DDCC" w14:textId="77777777" w:rsidTr="00F83E00">
        <w:trPr>
          <w:trHeight w:val="284"/>
          <w:tblHeader/>
        </w:trPr>
        <w:tc>
          <w:tcPr>
            <w:tcW w:w="6771" w:type="dxa"/>
            <w:vMerge/>
            <w:tcBorders>
              <w:top w:val="single" w:sz="4" w:space="0" w:color="auto"/>
              <w:left w:val="single" w:sz="4" w:space="0" w:color="auto"/>
              <w:bottom w:val="single" w:sz="4" w:space="0" w:color="auto"/>
              <w:right w:val="single" w:sz="4" w:space="0" w:color="auto"/>
            </w:tcBorders>
            <w:vAlign w:val="center"/>
            <w:hideMark/>
          </w:tcPr>
          <w:p w14:paraId="73046D13" w14:textId="77777777" w:rsidR="00F83E00" w:rsidRPr="00F83E00" w:rsidRDefault="00F83E00" w:rsidP="00F83E00">
            <w:pPr>
              <w:rPr>
                <w:szCs w:val="20"/>
              </w:rPr>
            </w:pPr>
          </w:p>
        </w:tc>
        <w:tc>
          <w:tcPr>
            <w:tcW w:w="1134" w:type="dxa"/>
            <w:tcBorders>
              <w:top w:val="nil"/>
              <w:left w:val="nil"/>
              <w:bottom w:val="single" w:sz="4" w:space="0" w:color="auto"/>
              <w:right w:val="single" w:sz="4" w:space="0" w:color="auto"/>
            </w:tcBorders>
            <w:shd w:val="clear" w:color="auto" w:fill="auto"/>
            <w:vAlign w:val="center"/>
            <w:hideMark/>
          </w:tcPr>
          <w:p w14:paraId="0BD95EDA" w14:textId="77777777" w:rsidR="00F83E00" w:rsidRPr="00F83E00" w:rsidRDefault="00F83E00" w:rsidP="00F83E00">
            <w:pPr>
              <w:jc w:val="center"/>
              <w:rPr>
                <w:szCs w:val="20"/>
              </w:rPr>
            </w:pPr>
            <w:r w:rsidRPr="00F83E00">
              <w:rPr>
                <w:szCs w:val="20"/>
              </w:rPr>
              <w:t>160</w:t>
            </w:r>
          </w:p>
        </w:tc>
        <w:tc>
          <w:tcPr>
            <w:tcW w:w="1168" w:type="dxa"/>
            <w:tcBorders>
              <w:top w:val="nil"/>
              <w:left w:val="nil"/>
              <w:bottom w:val="single" w:sz="4" w:space="0" w:color="auto"/>
              <w:right w:val="single" w:sz="4" w:space="0" w:color="auto"/>
            </w:tcBorders>
            <w:shd w:val="clear" w:color="auto" w:fill="auto"/>
            <w:vAlign w:val="center"/>
            <w:hideMark/>
          </w:tcPr>
          <w:p w14:paraId="2D1888DE" w14:textId="77777777" w:rsidR="00F83E00" w:rsidRPr="00F83E00" w:rsidRDefault="00F83E00" w:rsidP="00F83E00">
            <w:pPr>
              <w:jc w:val="center"/>
              <w:rPr>
                <w:szCs w:val="20"/>
              </w:rPr>
            </w:pPr>
            <w:r w:rsidRPr="00F83E00">
              <w:rPr>
                <w:szCs w:val="20"/>
              </w:rPr>
              <w:t>110</w:t>
            </w:r>
          </w:p>
        </w:tc>
        <w:tc>
          <w:tcPr>
            <w:tcW w:w="992" w:type="dxa"/>
            <w:tcBorders>
              <w:top w:val="nil"/>
              <w:left w:val="nil"/>
              <w:bottom w:val="single" w:sz="4" w:space="0" w:color="auto"/>
              <w:right w:val="single" w:sz="4" w:space="0" w:color="auto"/>
            </w:tcBorders>
            <w:shd w:val="clear" w:color="auto" w:fill="auto"/>
            <w:vAlign w:val="center"/>
            <w:hideMark/>
          </w:tcPr>
          <w:p w14:paraId="214784EB" w14:textId="77777777" w:rsidR="00F83E00" w:rsidRPr="00F83E00" w:rsidRDefault="00F83E00" w:rsidP="00F83E00">
            <w:pPr>
              <w:jc w:val="center"/>
              <w:rPr>
                <w:szCs w:val="20"/>
              </w:rPr>
            </w:pPr>
            <w:r w:rsidRPr="00F83E00">
              <w:rPr>
                <w:szCs w:val="20"/>
              </w:rPr>
              <w:t>250</w:t>
            </w:r>
          </w:p>
        </w:tc>
      </w:tr>
      <w:tr w:rsidR="00F83E00" w:rsidRPr="00F83E00" w14:paraId="6EC46F81" w14:textId="77777777" w:rsidTr="00F83E00">
        <w:trPr>
          <w:trHeight w:val="284"/>
        </w:trPr>
        <w:tc>
          <w:tcPr>
            <w:tcW w:w="6771" w:type="dxa"/>
            <w:tcBorders>
              <w:top w:val="nil"/>
              <w:left w:val="single" w:sz="4" w:space="0" w:color="auto"/>
              <w:bottom w:val="single" w:sz="4" w:space="0" w:color="auto"/>
              <w:right w:val="single" w:sz="4" w:space="0" w:color="auto"/>
            </w:tcBorders>
            <w:shd w:val="clear" w:color="000000" w:fill="D9D9D9"/>
            <w:vAlign w:val="center"/>
            <w:hideMark/>
          </w:tcPr>
          <w:p w14:paraId="01C3BE52" w14:textId="77777777" w:rsidR="00F83E00" w:rsidRPr="00F83E00" w:rsidRDefault="00F83E00" w:rsidP="00F83E00">
            <w:pPr>
              <w:rPr>
                <w:b/>
                <w:bCs/>
                <w:szCs w:val="20"/>
              </w:rPr>
            </w:pPr>
            <w:r w:rsidRPr="00F83E00">
              <w:rPr>
                <w:b/>
                <w:bCs/>
                <w:szCs w:val="20"/>
              </w:rPr>
              <w:t>по ВС:</w:t>
            </w:r>
          </w:p>
        </w:tc>
        <w:tc>
          <w:tcPr>
            <w:tcW w:w="1134" w:type="dxa"/>
            <w:tcBorders>
              <w:top w:val="nil"/>
              <w:left w:val="nil"/>
              <w:bottom w:val="single" w:sz="4" w:space="0" w:color="auto"/>
              <w:right w:val="single" w:sz="4" w:space="0" w:color="auto"/>
            </w:tcBorders>
            <w:shd w:val="clear" w:color="000000" w:fill="D9D9D9"/>
            <w:vAlign w:val="center"/>
            <w:hideMark/>
          </w:tcPr>
          <w:p w14:paraId="4D68EFC8" w14:textId="77777777" w:rsidR="00F83E00" w:rsidRPr="00F83E00" w:rsidRDefault="00F83E00" w:rsidP="00F83E00">
            <w:pPr>
              <w:jc w:val="center"/>
              <w:rPr>
                <w:b/>
                <w:bCs/>
                <w:szCs w:val="20"/>
              </w:rPr>
            </w:pPr>
            <w:r w:rsidRPr="00F83E00">
              <w:rPr>
                <w:b/>
                <w:bCs/>
                <w:szCs w:val="20"/>
              </w:rPr>
              <w:t>759,64</w:t>
            </w:r>
          </w:p>
        </w:tc>
        <w:tc>
          <w:tcPr>
            <w:tcW w:w="1168" w:type="dxa"/>
            <w:tcBorders>
              <w:top w:val="nil"/>
              <w:left w:val="nil"/>
              <w:bottom w:val="single" w:sz="4" w:space="0" w:color="auto"/>
              <w:right w:val="single" w:sz="4" w:space="0" w:color="auto"/>
            </w:tcBorders>
            <w:shd w:val="clear" w:color="000000" w:fill="D9D9D9"/>
            <w:vAlign w:val="center"/>
            <w:hideMark/>
          </w:tcPr>
          <w:p w14:paraId="4DC3BB00" w14:textId="77777777" w:rsidR="00F83E00" w:rsidRPr="00F83E00" w:rsidRDefault="00F83E00" w:rsidP="00F83E00">
            <w:pPr>
              <w:jc w:val="center"/>
              <w:rPr>
                <w:b/>
                <w:bCs/>
                <w:szCs w:val="20"/>
              </w:rPr>
            </w:pPr>
            <w:r w:rsidRPr="00F83E00">
              <w:rPr>
                <w:b/>
                <w:bCs/>
                <w:szCs w:val="20"/>
              </w:rPr>
              <w:t>489,24</w:t>
            </w:r>
          </w:p>
        </w:tc>
        <w:tc>
          <w:tcPr>
            <w:tcW w:w="992" w:type="dxa"/>
            <w:tcBorders>
              <w:top w:val="nil"/>
              <w:left w:val="nil"/>
              <w:bottom w:val="single" w:sz="4" w:space="0" w:color="auto"/>
              <w:right w:val="single" w:sz="4" w:space="0" w:color="auto"/>
            </w:tcBorders>
            <w:shd w:val="clear" w:color="000000" w:fill="D9D9D9"/>
            <w:vAlign w:val="center"/>
            <w:hideMark/>
          </w:tcPr>
          <w:p w14:paraId="68E9DCB1" w14:textId="77777777" w:rsidR="00F83E00" w:rsidRPr="00F83E00" w:rsidRDefault="00F83E00" w:rsidP="00F83E00">
            <w:pPr>
              <w:jc w:val="center"/>
              <w:rPr>
                <w:b/>
                <w:bCs/>
                <w:szCs w:val="20"/>
              </w:rPr>
            </w:pPr>
            <w:r w:rsidRPr="00F83E00">
              <w:rPr>
                <w:b/>
                <w:bCs/>
                <w:szCs w:val="20"/>
              </w:rPr>
              <w:t>0,00</w:t>
            </w:r>
          </w:p>
        </w:tc>
      </w:tr>
      <w:tr w:rsidR="00F83E00" w:rsidRPr="00F83E00" w14:paraId="7A561AC3"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0F695B6" w14:textId="77777777" w:rsidR="00F83E00" w:rsidRPr="00F83E00" w:rsidRDefault="00F83E00" w:rsidP="00F83E00">
            <w:pPr>
              <w:rPr>
                <w:szCs w:val="20"/>
              </w:rPr>
            </w:pPr>
            <w:r w:rsidRPr="00F83E00">
              <w:rPr>
                <w:szCs w:val="20"/>
              </w:rPr>
              <w:t>ул. Черемушки от 18ПГ до ВК-49 - Д 160, L (22,64+35,53+26,38+24,90+17,46+4,15+39) м;</w:t>
            </w:r>
          </w:p>
        </w:tc>
        <w:tc>
          <w:tcPr>
            <w:tcW w:w="1134" w:type="dxa"/>
            <w:tcBorders>
              <w:top w:val="nil"/>
              <w:left w:val="nil"/>
              <w:bottom w:val="single" w:sz="4" w:space="0" w:color="auto"/>
              <w:right w:val="single" w:sz="4" w:space="0" w:color="auto"/>
            </w:tcBorders>
            <w:shd w:val="clear" w:color="auto" w:fill="auto"/>
            <w:vAlign w:val="center"/>
            <w:hideMark/>
          </w:tcPr>
          <w:p w14:paraId="0EDA25B0" w14:textId="77777777" w:rsidR="00F83E00" w:rsidRPr="00F83E00" w:rsidRDefault="00F83E00" w:rsidP="00F83E00">
            <w:pPr>
              <w:jc w:val="center"/>
              <w:rPr>
                <w:szCs w:val="20"/>
              </w:rPr>
            </w:pPr>
            <w:r w:rsidRPr="00F83E00">
              <w:rPr>
                <w:szCs w:val="20"/>
              </w:rPr>
              <w:t>170,06</w:t>
            </w:r>
          </w:p>
        </w:tc>
        <w:tc>
          <w:tcPr>
            <w:tcW w:w="1168" w:type="dxa"/>
            <w:tcBorders>
              <w:top w:val="nil"/>
              <w:left w:val="nil"/>
              <w:bottom w:val="single" w:sz="4" w:space="0" w:color="auto"/>
              <w:right w:val="single" w:sz="4" w:space="0" w:color="auto"/>
            </w:tcBorders>
            <w:shd w:val="clear" w:color="auto" w:fill="auto"/>
            <w:vAlign w:val="center"/>
            <w:hideMark/>
          </w:tcPr>
          <w:p w14:paraId="61E477C0"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4D2E98A" w14:textId="77777777" w:rsidR="00F83E00" w:rsidRPr="00F83E00" w:rsidRDefault="00F83E00" w:rsidP="00F83E00">
            <w:pPr>
              <w:jc w:val="center"/>
              <w:rPr>
                <w:szCs w:val="20"/>
              </w:rPr>
            </w:pPr>
            <w:r w:rsidRPr="00F83E00">
              <w:rPr>
                <w:szCs w:val="20"/>
              </w:rPr>
              <w:t>0,00</w:t>
            </w:r>
          </w:p>
        </w:tc>
      </w:tr>
      <w:tr w:rsidR="00F83E00" w:rsidRPr="00F83E00" w14:paraId="7CA34175"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544D9D8E" w14:textId="77777777" w:rsidR="00F83E00" w:rsidRPr="00F83E00" w:rsidRDefault="00F83E00" w:rsidP="00F83E00">
            <w:pPr>
              <w:rPr>
                <w:szCs w:val="20"/>
              </w:rPr>
            </w:pPr>
            <w:r w:rsidRPr="00F83E00">
              <w:rPr>
                <w:szCs w:val="20"/>
              </w:rPr>
              <w:t>ул. Лазурная от В-41 ПГ до В-52, Д 110, L (24,39+17,71+20,69+24,24+19,07+17,97) м, Д 160, L 12,84 м;</w:t>
            </w:r>
          </w:p>
        </w:tc>
        <w:tc>
          <w:tcPr>
            <w:tcW w:w="1134" w:type="dxa"/>
            <w:tcBorders>
              <w:top w:val="nil"/>
              <w:left w:val="nil"/>
              <w:bottom w:val="single" w:sz="4" w:space="0" w:color="auto"/>
              <w:right w:val="single" w:sz="4" w:space="0" w:color="auto"/>
            </w:tcBorders>
            <w:shd w:val="clear" w:color="auto" w:fill="auto"/>
            <w:vAlign w:val="center"/>
            <w:hideMark/>
          </w:tcPr>
          <w:p w14:paraId="40A22E06" w14:textId="77777777" w:rsidR="00F83E00" w:rsidRPr="00F83E00" w:rsidRDefault="00F83E00" w:rsidP="00F83E00">
            <w:pPr>
              <w:jc w:val="center"/>
              <w:rPr>
                <w:szCs w:val="20"/>
              </w:rPr>
            </w:pPr>
            <w:r w:rsidRPr="00F83E00">
              <w:rPr>
                <w:szCs w:val="20"/>
              </w:rPr>
              <w:t>12,84</w:t>
            </w:r>
          </w:p>
        </w:tc>
        <w:tc>
          <w:tcPr>
            <w:tcW w:w="1168" w:type="dxa"/>
            <w:tcBorders>
              <w:top w:val="nil"/>
              <w:left w:val="nil"/>
              <w:bottom w:val="single" w:sz="4" w:space="0" w:color="auto"/>
              <w:right w:val="single" w:sz="4" w:space="0" w:color="auto"/>
            </w:tcBorders>
            <w:shd w:val="clear" w:color="auto" w:fill="auto"/>
            <w:vAlign w:val="center"/>
            <w:hideMark/>
          </w:tcPr>
          <w:p w14:paraId="28CC6310" w14:textId="77777777" w:rsidR="00F83E00" w:rsidRPr="00F83E00" w:rsidRDefault="00F83E00" w:rsidP="00F83E00">
            <w:pPr>
              <w:jc w:val="center"/>
              <w:rPr>
                <w:szCs w:val="20"/>
              </w:rPr>
            </w:pPr>
            <w:r w:rsidRPr="00F83E00">
              <w:rPr>
                <w:szCs w:val="20"/>
              </w:rPr>
              <w:t>124,07</w:t>
            </w:r>
          </w:p>
        </w:tc>
        <w:tc>
          <w:tcPr>
            <w:tcW w:w="992" w:type="dxa"/>
            <w:tcBorders>
              <w:top w:val="nil"/>
              <w:left w:val="nil"/>
              <w:bottom w:val="single" w:sz="4" w:space="0" w:color="auto"/>
              <w:right w:val="single" w:sz="4" w:space="0" w:color="auto"/>
            </w:tcBorders>
            <w:shd w:val="clear" w:color="auto" w:fill="auto"/>
            <w:vAlign w:val="center"/>
            <w:hideMark/>
          </w:tcPr>
          <w:p w14:paraId="44013035" w14:textId="77777777" w:rsidR="00F83E00" w:rsidRPr="00F83E00" w:rsidRDefault="00F83E00" w:rsidP="00F83E00">
            <w:pPr>
              <w:jc w:val="center"/>
              <w:rPr>
                <w:szCs w:val="20"/>
              </w:rPr>
            </w:pPr>
            <w:r w:rsidRPr="00F83E00">
              <w:rPr>
                <w:szCs w:val="20"/>
              </w:rPr>
              <w:t>0,00</w:t>
            </w:r>
          </w:p>
        </w:tc>
      </w:tr>
      <w:tr w:rsidR="00F83E00" w:rsidRPr="00F83E00" w14:paraId="6F6FD179"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1E132E66" w14:textId="77777777" w:rsidR="00F83E00" w:rsidRPr="00F83E00" w:rsidRDefault="00F83E00" w:rsidP="00F83E00">
            <w:pPr>
              <w:rPr>
                <w:szCs w:val="20"/>
              </w:rPr>
            </w:pPr>
            <w:r w:rsidRPr="00F83E00">
              <w:rPr>
                <w:szCs w:val="20"/>
              </w:rPr>
              <w:t>ул. Рябиновая от В-8 до 18ПГ, до В-28, от В-28 до В-31, от В-28 до В-41ПГ, Д 160, L = (15,11+32,61+31,44+18,13+28,97+22,46+32,34+24,27+13,74+9,77+15,28+19,3+22,5+22,61) м, Д 110, L = (21,9+43,25+15,06+53,58+36,55) м.</w:t>
            </w:r>
          </w:p>
        </w:tc>
        <w:tc>
          <w:tcPr>
            <w:tcW w:w="1134" w:type="dxa"/>
            <w:tcBorders>
              <w:top w:val="nil"/>
              <w:left w:val="nil"/>
              <w:bottom w:val="single" w:sz="4" w:space="0" w:color="auto"/>
              <w:right w:val="single" w:sz="4" w:space="0" w:color="auto"/>
            </w:tcBorders>
            <w:shd w:val="clear" w:color="auto" w:fill="auto"/>
            <w:vAlign w:val="center"/>
            <w:hideMark/>
          </w:tcPr>
          <w:p w14:paraId="60E7D37F" w14:textId="77777777" w:rsidR="00F83E00" w:rsidRPr="00F83E00" w:rsidRDefault="00F83E00" w:rsidP="00F83E00">
            <w:pPr>
              <w:jc w:val="center"/>
              <w:rPr>
                <w:szCs w:val="20"/>
              </w:rPr>
            </w:pPr>
            <w:r w:rsidRPr="00F83E00">
              <w:rPr>
                <w:szCs w:val="20"/>
              </w:rPr>
              <w:t>308,53</w:t>
            </w:r>
          </w:p>
        </w:tc>
        <w:tc>
          <w:tcPr>
            <w:tcW w:w="1168" w:type="dxa"/>
            <w:tcBorders>
              <w:top w:val="nil"/>
              <w:left w:val="nil"/>
              <w:bottom w:val="single" w:sz="4" w:space="0" w:color="auto"/>
              <w:right w:val="single" w:sz="4" w:space="0" w:color="auto"/>
            </w:tcBorders>
            <w:shd w:val="clear" w:color="auto" w:fill="auto"/>
            <w:vAlign w:val="center"/>
            <w:hideMark/>
          </w:tcPr>
          <w:p w14:paraId="38A9A42D" w14:textId="77777777" w:rsidR="00F83E00" w:rsidRPr="00F83E00" w:rsidRDefault="00F83E00" w:rsidP="00F83E00">
            <w:pPr>
              <w:jc w:val="center"/>
              <w:rPr>
                <w:szCs w:val="20"/>
              </w:rPr>
            </w:pPr>
            <w:r w:rsidRPr="00F83E00">
              <w:rPr>
                <w:szCs w:val="20"/>
              </w:rPr>
              <w:t>170,34</w:t>
            </w:r>
          </w:p>
        </w:tc>
        <w:tc>
          <w:tcPr>
            <w:tcW w:w="992" w:type="dxa"/>
            <w:tcBorders>
              <w:top w:val="nil"/>
              <w:left w:val="nil"/>
              <w:bottom w:val="single" w:sz="4" w:space="0" w:color="auto"/>
              <w:right w:val="single" w:sz="4" w:space="0" w:color="auto"/>
            </w:tcBorders>
            <w:shd w:val="clear" w:color="auto" w:fill="auto"/>
            <w:vAlign w:val="center"/>
            <w:hideMark/>
          </w:tcPr>
          <w:p w14:paraId="5F0C218C" w14:textId="77777777" w:rsidR="00F83E00" w:rsidRPr="00F83E00" w:rsidRDefault="00F83E00" w:rsidP="00F83E00">
            <w:pPr>
              <w:jc w:val="center"/>
              <w:rPr>
                <w:szCs w:val="20"/>
              </w:rPr>
            </w:pPr>
            <w:r w:rsidRPr="00F83E00">
              <w:rPr>
                <w:szCs w:val="20"/>
              </w:rPr>
              <w:t>0,00</w:t>
            </w:r>
          </w:p>
        </w:tc>
      </w:tr>
      <w:tr w:rsidR="00F83E00" w:rsidRPr="00F83E00" w14:paraId="4AA41334"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FC3F217" w14:textId="77777777" w:rsidR="00F83E00" w:rsidRPr="00F83E00" w:rsidRDefault="00F83E00" w:rsidP="00F83E00">
            <w:pPr>
              <w:rPr>
                <w:szCs w:val="20"/>
              </w:rPr>
            </w:pPr>
            <w:r w:rsidRPr="00F83E00">
              <w:rPr>
                <w:szCs w:val="20"/>
              </w:rPr>
              <w:t xml:space="preserve"> от В-56 до В-41 ПГ – система водоснабжения </w:t>
            </w:r>
            <w:proofErr w:type="spellStart"/>
            <w:r w:rsidRPr="00F83E00">
              <w:rPr>
                <w:szCs w:val="20"/>
              </w:rPr>
              <w:t>танхаусов</w:t>
            </w:r>
            <w:proofErr w:type="spellEnd"/>
            <w:r w:rsidRPr="00F83E00">
              <w:rPr>
                <w:szCs w:val="20"/>
              </w:rPr>
              <w:t xml:space="preserve"> от В-35</w:t>
            </w:r>
          </w:p>
        </w:tc>
        <w:tc>
          <w:tcPr>
            <w:tcW w:w="1134" w:type="dxa"/>
            <w:tcBorders>
              <w:top w:val="nil"/>
              <w:left w:val="nil"/>
              <w:bottom w:val="single" w:sz="4" w:space="0" w:color="auto"/>
              <w:right w:val="single" w:sz="4" w:space="0" w:color="auto"/>
            </w:tcBorders>
            <w:shd w:val="clear" w:color="auto" w:fill="auto"/>
            <w:vAlign w:val="center"/>
            <w:hideMark/>
          </w:tcPr>
          <w:p w14:paraId="0B2B1BD3" w14:textId="77777777" w:rsidR="00F83E00" w:rsidRPr="00F83E00" w:rsidRDefault="00F83E00" w:rsidP="00F83E00">
            <w:pPr>
              <w:jc w:val="center"/>
              <w:rPr>
                <w:szCs w:val="20"/>
              </w:rPr>
            </w:pPr>
            <w:r w:rsidRPr="00F83E00">
              <w:rPr>
                <w:szCs w:val="20"/>
              </w:rPr>
              <w:t>0,00</w:t>
            </w:r>
          </w:p>
        </w:tc>
        <w:tc>
          <w:tcPr>
            <w:tcW w:w="1168" w:type="dxa"/>
            <w:tcBorders>
              <w:top w:val="nil"/>
              <w:left w:val="nil"/>
              <w:bottom w:val="single" w:sz="4" w:space="0" w:color="auto"/>
              <w:right w:val="single" w:sz="4" w:space="0" w:color="auto"/>
            </w:tcBorders>
            <w:shd w:val="clear" w:color="auto" w:fill="auto"/>
            <w:vAlign w:val="center"/>
            <w:hideMark/>
          </w:tcPr>
          <w:p w14:paraId="0FD71B5D"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416A9E" w14:textId="77777777" w:rsidR="00F83E00" w:rsidRPr="00F83E00" w:rsidRDefault="00F83E00" w:rsidP="00F83E00">
            <w:pPr>
              <w:jc w:val="center"/>
              <w:rPr>
                <w:szCs w:val="20"/>
              </w:rPr>
            </w:pPr>
            <w:r w:rsidRPr="00F83E00">
              <w:rPr>
                <w:szCs w:val="20"/>
              </w:rPr>
              <w:t>0,00</w:t>
            </w:r>
          </w:p>
        </w:tc>
      </w:tr>
      <w:tr w:rsidR="00F83E00" w:rsidRPr="00F83E00" w14:paraId="4F9AF0E7"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138189A2" w14:textId="77777777" w:rsidR="00F83E00" w:rsidRPr="00F83E00" w:rsidRDefault="00F83E00" w:rsidP="00F83E00">
            <w:pPr>
              <w:rPr>
                <w:szCs w:val="20"/>
              </w:rPr>
            </w:pPr>
            <w:r w:rsidRPr="00F83E00">
              <w:rPr>
                <w:szCs w:val="20"/>
              </w:rPr>
              <w:t xml:space="preserve">от В-56 до В-35 </w:t>
            </w:r>
          </w:p>
        </w:tc>
        <w:tc>
          <w:tcPr>
            <w:tcW w:w="1134" w:type="dxa"/>
            <w:tcBorders>
              <w:top w:val="nil"/>
              <w:left w:val="nil"/>
              <w:bottom w:val="single" w:sz="4" w:space="0" w:color="auto"/>
              <w:right w:val="single" w:sz="4" w:space="0" w:color="auto"/>
            </w:tcBorders>
            <w:shd w:val="clear" w:color="auto" w:fill="auto"/>
            <w:vAlign w:val="center"/>
            <w:hideMark/>
          </w:tcPr>
          <w:p w14:paraId="6B89DA39" w14:textId="77777777" w:rsidR="00F83E00" w:rsidRPr="00F83E00" w:rsidRDefault="00F83E00" w:rsidP="00F83E00">
            <w:pPr>
              <w:jc w:val="center"/>
              <w:rPr>
                <w:szCs w:val="20"/>
              </w:rPr>
            </w:pPr>
            <w:r w:rsidRPr="00F83E00">
              <w:rPr>
                <w:szCs w:val="20"/>
              </w:rPr>
              <w:t>186,00</w:t>
            </w:r>
          </w:p>
        </w:tc>
        <w:tc>
          <w:tcPr>
            <w:tcW w:w="1168" w:type="dxa"/>
            <w:tcBorders>
              <w:top w:val="nil"/>
              <w:left w:val="nil"/>
              <w:bottom w:val="single" w:sz="4" w:space="0" w:color="auto"/>
              <w:right w:val="single" w:sz="4" w:space="0" w:color="auto"/>
            </w:tcBorders>
            <w:shd w:val="clear" w:color="auto" w:fill="auto"/>
            <w:vAlign w:val="center"/>
            <w:hideMark/>
          </w:tcPr>
          <w:p w14:paraId="2285BCC3"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FA748A5" w14:textId="77777777" w:rsidR="00F83E00" w:rsidRPr="00F83E00" w:rsidRDefault="00F83E00" w:rsidP="00F83E00">
            <w:pPr>
              <w:jc w:val="center"/>
              <w:rPr>
                <w:szCs w:val="20"/>
              </w:rPr>
            </w:pPr>
            <w:r w:rsidRPr="00F83E00">
              <w:rPr>
                <w:szCs w:val="20"/>
              </w:rPr>
              <w:t>0,00</w:t>
            </w:r>
          </w:p>
        </w:tc>
      </w:tr>
      <w:tr w:rsidR="00F83E00" w:rsidRPr="00F83E00" w14:paraId="1EACD9B3"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618BDA4" w14:textId="77777777" w:rsidR="00F83E00" w:rsidRPr="00F83E00" w:rsidRDefault="00F83E00" w:rsidP="00F83E00">
            <w:pPr>
              <w:rPr>
                <w:szCs w:val="20"/>
              </w:rPr>
            </w:pPr>
            <w:r w:rsidRPr="00F83E00">
              <w:rPr>
                <w:szCs w:val="20"/>
              </w:rPr>
              <w:t>от В-41ПГ до 18 ПГ/1, Д 110, L = (17,97+19,07+24,24+6,62+16,35+17,71) м, Д 160, L =(12,84+20,69+20,08) м.</w:t>
            </w:r>
          </w:p>
        </w:tc>
        <w:tc>
          <w:tcPr>
            <w:tcW w:w="1134" w:type="dxa"/>
            <w:tcBorders>
              <w:top w:val="nil"/>
              <w:left w:val="nil"/>
              <w:bottom w:val="single" w:sz="4" w:space="0" w:color="auto"/>
              <w:right w:val="single" w:sz="4" w:space="0" w:color="auto"/>
            </w:tcBorders>
            <w:shd w:val="clear" w:color="auto" w:fill="auto"/>
            <w:vAlign w:val="center"/>
            <w:hideMark/>
          </w:tcPr>
          <w:p w14:paraId="7E2FE962" w14:textId="77777777" w:rsidR="00F83E00" w:rsidRPr="00F83E00" w:rsidRDefault="00F83E00" w:rsidP="00F83E00">
            <w:pPr>
              <w:jc w:val="center"/>
              <w:rPr>
                <w:szCs w:val="20"/>
              </w:rPr>
            </w:pPr>
            <w:r w:rsidRPr="00F83E00">
              <w:rPr>
                <w:szCs w:val="20"/>
              </w:rPr>
              <w:t>53,61</w:t>
            </w:r>
          </w:p>
        </w:tc>
        <w:tc>
          <w:tcPr>
            <w:tcW w:w="1168" w:type="dxa"/>
            <w:tcBorders>
              <w:top w:val="nil"/>
              <w:left w:val="nil"/>
              <w:bottom w:val="single" w:sz="4" w:space="0" w:color="auto"/>
              <w:right w:val="single" w:sz="4" w:space="0" w:color="auto"/>
            </w:tcBorders>
            <w:shd w:val="clear" w:color="auto" w:fill="auto"/>
            <w:vAlign w:val="center"/>
            <w:hideMark/>
          </w:tcPr>
          <w:p w14:paraId="0F194645" w14:textId="77777777" w:rsidR="00F83E00" w:rsidRPr="00F83E00" w:rsidRDefault="00F83E00" w:rsidP="00F83E00">
            <w:pPr>
              <w:jc w:val="center"/>
              <w:rPr>
                <w:szCs w:val="20"/>
              </w:rPr>
            </w:pPr>
            <w:r w:rsidRPr="00F83E00">
              <w:rPr>
                <w:szCs w:val="20"/>
              </w:rPr>
              <w:t>101,96</w:t>
            </w:r>
          </w:p>
        </w:tc>
        <w:tc>
          <w:tcPr>
            <w:tcW w:w="992" w:type="dxa"/>
            <w:tcBorders>
              <w:top w:val="nil"/>
              <w:left w:val="nil"/>
              <w:bottom w:val="single" w:sz="4" w:space="0" w:color="auto"/>
              <w:right w:val="single" w:sz="4" w:space="0" w:color="auto"/>
            </w:tcBorders>
            <w:shd w:val="clear" w:color="auto" w:fill="auto"/>
            <w:vAlign w:val="center"/>
            <w:hideMark/>
          </w:tcPr>
          <w:p w14:paraId="57A98DAC" w14:textId="77777777" w:rsidR="00F83E00" w:rsidRPr="00F83E00" w:rsidRDefault="00F83E00" w:rsidP="00F83E00">
            <w:pPr>
              <w:jc w:val="center"/>
              <w:rPr>
                <w:szCs w:val="20"/>
              </w:rPr>
            </w:pPr>
            <w:r w:rsidRPr="00F83E00">
              <w:rPr>
                <w:szCs w:val="20"/>
              </w:rPr>
              <w:t>0,00</w:t>
            </w:r>
          </w:p>
        </w:tc>
      </w:tr>
      <w:tr w:rsidR="00F83E00" w:rsidRPr="00F83E00" w14:paraId="6666493F"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6828762D" w14:textId="77777777" w:rsidR="00F83E00" w:rsidRPr="00F83E00" w:rsidRDefault="00F83E00" w:rsidP="00F83E00">
            <w:pPr>
              <w:rPr>
                <w:szCs w:val="20"/>
              </w:rPr>
            </w:pPr>
            <w:r w:rsidRPr="00F83E00">
              <w:rPr>
                <w:szCs w:val="20"/>
              </w:rPr>
              <w:t> от В-35 до В-41ПГ, Д 110, L = (17,13+36,19+39,55) м, Д 160, L =(28,6) м.</w:t>
            </w:r>
          </w:p>
        </w:tc>
        <w:tc>
          <w:tcPr>
            <w:tcW w:w="1134" w:type="dxa"/>
            <w:tcBorders>
              <w:top w:val="nil"/>
              <w:left w:val="nil"/>
              <w:bottom w:val="single" w:sz="4" w:space="0" w:color="auto"/>
              <w:right w:val="single" w:sz="4" w:space="0" w:color="auto"/>
            </w:tcBorders>
            <w:shd w:val="clear" w:color="auto" w:fill="auto"/>
            <w:vAlign w:val="center"/>
            <w:hideMark/>
          </w:tcPr>
          <w:p w14:paraId="734A877E" w14:textId="77777777" w:rsidR="00F83E00" w:rsidRPr="00F83E00" w:rsidRDefault="00F83E00" w:rsidP="00F83E00">
            <w:pPr>
              <w:jc w:val="center"/>
              <w:rPr>
                <w:szCs w:val="20"/>
              </w:rPr>
            </w:pPr>
            <w:r w:rsidRPr="00F83E00">
              <w:rPr>
                <w:szCs w:val="20"/>
              </w:rPr>
              <w:t>28,60</w:t>
            </w:r>
          </w:p>
        </w:tc>
        <w:tc>
          <w:tcPr>
            <w:tcW w:w="1168" w:type="dxa"/>
            <w:tcBorders>
              <w:top w:val="nil"/>
              <w:left w:val="nil"/>
              <w:bottom w:val="single" w:sz="4" w:space="0" w:color="auto"/>
              <w:right w:val="single" w:sz="4" w:space="0" w:color="auto"/>
            </w:tcBorders>
            <w:shd w:val="clear" w:color="auto" w:fill="auto"/>
            <w:vAlign w:val="center"/>
            <w:hideMark/>
          </w:tcPr>
          <w:p w14:paraId="0D3CE33D" w14:textId="77777777" w:rsidR="00F83E00" w:rsidRPr="00F83E00" w:rsidRDefault="00F83E00" w:rsidP="00F83E00">
            <w:pPr>
              <w:jc w:val="center"/>
              <w:rPr>
                <w:szCs w:val="20"/>
              </w:rPr>
            </w:pPr>
            <w:r w:rsidRPr="00F83E00">
              <w:rPr>
                <w:szCs w:val="20"/>
              </w:rPr>
              <w:t>92,87</w:t>
            </w:r>
          </w:p>
        </w:tc>
        <w:tc>
          <w:tcPr>
            <w:tcW w:w="992" w:type="dxa"/>
            <w:tcBorders>
              <w:top w:val="nil"/>
              <w:left w:val="nil"/>
              <w:bottom w:val="single" w:sz="4" w:space="0" w:color="auto"/>
              <w:right w:val="single" w:sz="4" w:space="0" w:color="auto"/>
            </w:tcBorders>
            <w:shd w:val="clear" w:color="auto" w:fill="auto"/>
            <w:vAlign w:val="center"/>
            <w:hideMark/>
          </w:tcPr>
          <w:p w14:paraId="73E65560" w14:textId="77777777" w:rsidR="00F83E00" w:rsidRPr="00F83E00" w:rsidRDefault="00F83E00" w:rsidP="00F83E00">
            <w:pPr>
              <w:jc w:val="center"/>
              <w:rPr>
                <w:szCs w:val="20"/>
              </w:rPr>
            </w:pPr>
            <w:r w:rsidRPr="00F83E00">
              <w:rPr>
                <w:szCs w:val="20"/>
              </w:rPr>
              <w:t>0,00</w:t>
            </w:r>
          </w:p>
        </w:tc>
      </w:tr>
      <w:tr w:rsidR="00F83E00" w:rsidRPr="00F83E00" w14:paraId="7DBC87D8" w14:textId="77777777" w:rsidTr="00F83E00">
        <w:trPr>
          <w:trHeight w:val="284"/>
        </w:trPr>
        <w:tc>
          <w:tcPr>
            <w:tcW w:w="6771" w:type="dxa"/>
            <w:tcBorders>
              <w:top w:val="nil"/>
              <w:left w:val="single" w:sz="4" w:space="0" w:color="auto"/>
              <w:bottom w:val="single" w:sz="4" w:space="0" w:color="auto"/>
              <w:right w:val="single" w:sz="4" w:space="0" w:color="auto"/>
            </w:tcBorders>
            <w:shd w:val="clear" w:color="000000" w:fill="D9D9D9"/>
            <w:vAlign w:val="center"/>
            <w:hideMark/>
          </w:tcPr>
          <w:p w14:paraId="7D14DC03" w14:textId="77777777" w:rsidR="00F83E00" w:rsidRPr="00F83E00" w:rsidRDefault="00F83E00" w:rsidP="00F83E00">
            <w:pPr>
              <w:rPr>
                <w:b/>
                <w:bCs/>
                <w:szCs w:val="20"/>
              </w:rPr>
            </w:pPr>
            <w:r w:rsidRPr="00F83E00">
              <w:rPr>
                <w:b/>
                <w:bCs/>
                <w:szCs w:val="20"/>
              </w:rPr>
              <w:t>по ВО:</w:t>
            </w:r>
          </w:p>
        </w:tc>
        <w:tc>
          <w:tcPr>
            <w:tcW w:w="1134" w:type="dxa"/>
            <w:tcBorders>
              <w:top w:val="nil"/>
              <w:left w:val="nil"/>
              <w:bottom w:val="single" w:sz="4" w:space="0" w:color="auto"/>
              <w:right w:val="single" w:sz="4" w:space="0" w:color="auto"/>
            </w:tcBorders>
            <w:shd w:val="clear" w:color="000000" w:fill="D9D9D9"/>
            <w:vAlign w:val="center"/>
            <w:hideMark/>
          </w:tcPr>
          <w:p w14:paraId="24494F09" w14:textId="77777777" w:rsidR="00F83E00" w:rsidRPr="00F83E00" w:rsidRDefault="00F83E00" w:rsidP="00F83E00">
            <w:pPr>
              <w:jc w:val="center"/>
              <w:rPr>
                <w:b/>
                <w:bCs/>
                <w:szCs w:val="20"/>
              </w:rPr>
            </w:pPr>
            <w:r w:rsidRPr="00F83E00">
              <w:rPr>
                <w:b/>
                <w:bCs/>
                <w:szCs w:val="20"/>
              </w:rPr>
              <w:t>1305,96</w:t>
            </w:r>
          </w:p>
        </w:tc>
        <w:tc>
          <w:tcPr>
            <w:tcW w:w="1168" w:type="dxa"/>
            <w:tcBorders>
              <w:top w:val="nil"/>
              <w:left w:val="nil"/>
              <w:bottom w:val="single" w:sz="4" w:space="0" w:color="auto"/>
              <w:right w:val="single" w:sz="4" w:space="0" w:color="auto"/>
            </w:tcBorders>
            <w:shd w:val="clear" w:color="000000" w:fill="D9D9D9"/>
            <w:vAlign w:val="center"/>
            <w:hideMark/>
          </w:tcPr>
          <w:p w14:paraId="2B69CE22" w14:textId="77777777" w:rsidR="00F83E00" w:rsidRPr="00F83E00" w:rsidRDefault="00F83E00" w:rsidP="00F83E00">
            <w:pPr>
              <w:jc w:val="center"/>
              <w:rPr>
                <w:b/>
                <w:bCs/>
                <w:szCs w:val="20"/>
              </w:rPr>
            </w:pPr>
            <w:r w:rsidRPr="00F83E00">
              <w:rPr>
                <w:b/>
                <w:bCs/>
                <w:szCs w:val="20"/>
              </w:rPr>
              <w:t>13,81</w:t>
            </w:r>
          </w:p>
        </w:tc>
        <w:tc>
          <w:tcPr>
            <w:tcW w:w="992" w:type="dxa"/>
            <w:tcBorders>
              <w:top w:val="nil"/>
              <w:left w:val="nil"/>
              <w:bottom w:val="single" w:sz="4" w:space="0" w:color="auto"/>
              <w:right w:val="single" w:sz="4" w:space="0" w:color="auto"/>
            </w:tcBorders>
            <w:shd w:val="clear" w:color="000000" w:fill="D9D9D9"/>
            <w:vAlign w:val="center"/>
            <w:hideMark/>
          </w:tcPr>
          <w:p w14:paraId="1515BB3B" w14:textId="77777777" w:rsidR="00F83E00" w:rsidRPr="00F83E00" w:rsidRDefault="00F83E00" w:rsidP="00F83E00">
            <w:pPr>
              <w:jc w:val="center"/>
              <w:rPr>
                <w:b/>
                <w:bCs/>
                <w:szCs w:val="20"/>
              </w:rPr>
            </w:pPr>
            <w:r w:rsidRPr="00F83E00">
              <w:rPr>
                <w:b/>
                <w:bCs/>
                <w:szCs w:val="20"/>
              </w:rPr>
              <w:t>636,56</w:t>
            </w:r>
          </w:p>
        </w:tc>
      </w:tr>
      <w:tr w:rsidR="00F83E00" w:rsidRPr="00F83E00" w14:paraId="4E0A8A4F"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44B45943" w14:textId="77777777" w:rsidR="00F83E00" w:rsidRPr="00F83E00" w:rsidRDefault="00F83E00" w:rsidP="00F83E00">
            <w:pPr>
              <w:rPr>
                <w:szCs w:val="20"/>
              </w:rPr>
            </w:pPr>
            <w:r w:rsidRPr="00F83E00">
              <w:rPr>
                <w:szCs w:val="20"/>
              </w:rPr>
              <w:t>от КНС до К-17, Д 250, L=(40,44+27,89+24,17+18,6+20,16+31,37+22,24+35,32+36,85+34,45+27,32+25,21+4,35) м</w:t>
            </w:r>
          </w:p>
        </w:tc>
        <w:tc>
          <w:tcPr>
            <w:tcW w:w="1134" w:type="dxa"/>
            <w:tcBorders>
              <w:top w:val="nil"/>
              <w:left w:val="nil"/>
              <w:bottom w:val="single" w:sz="4" w:space="0" w:color="auto"/>
              <w:right w:val="single" w:sz="4" w:space="0" w:color="auto"/>
            </w:tcBorders>
            <w:shd w:val="clear" w:color="auto" w:fill="auto"/>
            <w:vAlign w:val="center"/>
            <w:hideMark/>
          </w:tcPr>
          <w:p w14:paraId="55D1397A" w14:textId="77777777" w:rsidR="00F83E00" w:rsidRPr="00F83E00" w:rsidRDefault="00F83E00" w:rsidP="00F83E00">
            <w:pPr>
              <w:jc w:val="center"/>
              <w:rPr>
                <w:szCs w:val="20"/>
              </w:rPr>
            </w:pPr>
            <w:r w:rsidRPr="00F83E00">
              <w:rPr>
                <w:szCs w:val="20"/>
              </w:rPr>
              <w:t>0,00</w:t>
            </w:r>
          </w:p>
        </w:tc>
        <w:tc>
          <w:tcPr>
            <w:tcW w:w="1168" w:type="dxa"/>
            <w:tcBorders>
              <w:top w:val="nil"/>
              <w:left w:val="nil"/>
              <w:bottom w:val="single" w:sz="4" w:space="0" w:color="auto"/>
              <w:right w:val="single" w:sz="4" w:space="0" w:color="auto"/>
            </w:tcBorders>
            <w:shd w:val="clear" w:color="auto" w:fill="auto"/>
            <w:vAlign w:val="center"/>
            <w:hideMark/>
          </w:tcPr>
          <w:p w14:paraId="5696EADD"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6BD0F8D" w14:textId="77777777" w:rsidR="00F83E00" w:rsidRPr="00F83E00" w:rsidRDefault="00F83E00" w:rsidP="00F83E00">
            <w:pPr>
              <w:jc w:val="center"/>
              <w:rPr>
                <w:szCs w:val="20"/>
              </w:rPr>
            </w:pPr>
            <w:r w:rsidRPr="00F83E00">
              <w:rPr>
                <w:szCs w:val="20"/>
              </w:rPr>
              <w:t>348,37</w:t>
            </w:r>
          </w:p>
        </w:tc>
      </w:tr>
      <w:tr w:rsidR="00F83E00" w:rsidRPr="00F83E00" w14:paraId="4350218C"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568DCBB" w14:textId="77777777" w:rsidR="00F83E00" w:rsidRPr="00F83E00" w:rsidRDefault="00F83E00" w:rsidP="00F83E00">
            <w:pPr>
              <w:rPr>
                <w:szCs w:val="20"/>
              </w:rPr>
            </w:pPr>
            <w:r w:rsidRPr="00F83E00">
              <w:rPr>
                <w:szCs w:val="20"/>
              </w:rPr>
              <w:t>от К-81 до К- 82, Д 160, L = 15,45 м;</w:t>
            </w:r>
          </w:p>
        </w:tc>
        <w:tc>
          <w:tcPr>
            <w:tcW w:w="1134" w:type="dxa"/>
            <w:tcBorders>
              <w:top w:val="nil"/>
              <w:left w:val="nil"/>
              <w:bottom w:val="single" w:sz="4" w:space="0" w:color="auto"/>
              <w:right w:val="single" w:sz="4" w:space="0" w:color="auto"/>
            </w:tcBorders>
            <w:shd w:val="clear" w:color="auto" w:fill="auto"/>
            <w:vAlign w:val="center"/>
            <w:hideMark/>
          </w:tcPr>
          <w:p w14:paraId="22E8B838" w14:textId="77777777" w:rsidR="00F83E00" w:rsidRPr="00F83E00" w:rsidRDefault="00F83E00" w:rsidP="00F83E00">
            <w:pPr>
              <w:jc w:val="center"/>
              <w:rPr>
                <w:szCs w:val="20"/>
              </w:rPr>
            </w:pPr>
            <w:r w:rsidRPr="00F83E00">
              <w:rPr>
                <w:szCs w:val="20"/>
              </w:rPr>
              <w:t>15,45</w:t>
            </w:r>
          </w:p>
        </w:tc>
        <w:tc>
          <w:tcPr>
            <w:tcW w:w="1168" w:type="dxa"/>
            <w:tcBorders>
              <w:top w:val="nil"/>
              <w:left w:val="nil"/>
              <w:bottom w:val="single" w:sz="4" w:space="0" w:color="auto"/>
              <w:right w:val="single" w:sz="4" w:space="0" w:color="auto"/>
            </w:tcBorders>
            <w:shd w:val="clear" w:color="auto" w:fill="auto"/>
            <w:vAlign w:val="center"/>
            <w:hideMark/>
          </w:tcPr>
          <w:p w14:paraId="54EFFE5B"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5FDC3E0" w14:textId="77777777" w:rsidR="00F83E00" w:rsidRPr="00F83E00" w:rsidRDefault="00F83E00" w:rsidP="00F83E00">
            <w:pPr>
              <w:jc w:val="center"/>
              <w:rPr>
                <w:szCs w:val="20"/>
              </w:rPr>
            </w:pPr>
            <w:r w:rsidRPr="00F83E00">
              <w:rPr>
                <w:szCs w:val="20"/>
              </w:rPr>
              <w:t>0,00</w:t>
            </w:r>
          </w:p>
        </w:tc>
      </w:tr>
      <w:tr w:rsidR="00F83E00" w:rsidRPr="00F83E00" w14:paraId="37C81C9B"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423C209" w14:textId="77777777" w:rsidR="00F83E00" w:rsidRPr="00F83E00" w:rsidRDefault="00F83E00" w:rsidP="00F83E00">
            <w:pPr>
              <w:rPr>
                <w:szCs w:val="20"/>
              </w:rPr>
            </w:pPr>
            <w:r w:rsidRPr="00F83E00">
              <w:rPr>
                <w:szCs w:val="20"/>
              </w:rPr>
              <w:t>от К-77 до К-78, Д 160, L = 14,45 м;</w:t>
            </w:r>
          </w:p>
        </w:tc>
        <w:tc>
          <w:tcPr>
            <w:tcW w:w="1134" w:type="dxa"/>
            <w:tcBorders>
              <w:top w:val="nil"/>
              <w:left w:val="nil"/>
              <w:bottom w:val="single" w:sz="4" w:space="0" w:color="auto"/>
              <w:right w:val="single" w:sz="4" w:space="0" w:color="auto"/>
            </w:tcBorders>
            <w:shd w:val="clear" w:color="auto" w:fill="auto"/>
            <w:vAlign w:val="center"/>
            <w:hideMark/>
          </w:tcPr>
          <w:p w14:paraId="1AD7CCBB" w14:textId="77777777" w:rsidR="00F83E00" w:rsidRPr="00F83E00" w:rsidRDefault="00F83E00" w:rsidP="00F83E00">
            <w:pPr>
              <w:jc w:val="center"/>
              <w:rPr>
                <w:szCs w:val="20"/>
              </w:rPr>
            </w:pPr>
            <w:r w:rsidRPr="00F83E00">
              <w:rPr>
                <w:szCs w:val="20"/>
              </w:rPr>
              <w:t>14,45</w:t>
            </w:r>
          </w:p>
        </w:tc>
        <w:tc>
          <w:tcPr>
            <w:tcW w:w="1168" w:type="dxa"/>
            <w:tcBorders>
              <w:top w:val="nil"/>
              <w:left w:val="nil"/>
              <w:bottom w:val="single" w:sz="4" w:space="0" w:color="auto"/>
              <w:right w:val="single" w:sz="4" w:space="0" w:color="auto"/>
            </w:tcBorders>
            <w:shd w:val="clear" w:color="auto" w:fill="auto"/>
            <w:vAlign w:val="center"/>
            <w:hideMark/>
          </w:tcPr>
          <w:p w14:paraId="63D5E657"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FF29197" w14:textId="77777777" w:rsidR="00F83E00" w:rsidRPr="00F83E00" w:rsidRDefault="00F83E00" w:rsidP="00F83E00">
            <w:pPr>
              <w:jc w:val="center"/>
              <w:rPr>
                <w:szCs w:val="20"/>
              </w:rPr>
            </w:pPr>
            <w:r w:rsidRPr="00F83E00">
              <w:rPr>
                <w:szCs w:val="20"/>
              </w:rPr>
              <w:t>0,00</w:t>
            </w:r>
          </w:p>
        </w:tc>
      </w:tr>
      <w:tr w:rsidR="00F83E00" w:rsidRPr="00F83E00" w14:paraId="50ACBEB7"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12FE3C7B" w14:textId="77777777" w:rsidR="00F83E00" w:rsidRPr="00F83E00" w:rsidRDefault="00F83E00" w:rsidP="00F83E00">
            <w:pPr>
              <w:rPr>
                <w:szCs w:val="20"/>
              </w:rPr>
            </w:pPr>
            <w:r w:rsidRPr="00F83E00">
              <w:rPr>
                <w:szCs w:val="20"/>
              </w:rPr>
              <w:t> от К-76 до К-79, Д 160, L = 14,92 м</w:t>
            </w:r>
          </w:p>
        </w:tc>
        <w:tc>
          <w:tcPr>
            <w:tcW w:w="1134" w:type="dxa"/>
            <w:tcBorders>
              <w:top w:val="nil"/>
              <w:left w:val="nil"/>
              <w:bottom w:val="single" w:sz="4" w:space="0" w:color="auto"/>
              <w:right w:val="single" w:sz="4" w:space="0" w:color="auto"/>
            </w:tcBorders>
            <w:shd w:val="clear" w:color="auto" w:fill="auto"/>
            <w:vAlign w:val="center"/>
            <w:hideMark/>
          </w:tcPr>
          <w:p w14:paraId="3E62E9D0" w14:textId="77777777" w:rsidR="00F83E00" w:rsidRPr="00F83E00" w:rsidRDefault="00F83E00" w:rsidP="00F83E00">
            <w:pPr>
              <w:jc w:val="center"/>
              <w:rPr>
                <w:szCs w:val="20"/>
              </w:rPr>
            </w:pPr>
            <w:r w:rsidRPr="00F83E00">
              <w:rPr>
                <w:szCs w:val="20"/>
              </w:rPr>
              <w:t>14,92</w:t>
            </w:r>
          </w:p>
        </w:tc>
        <w:tc>
          <w:tcPr>
            <w:tcW w:w="1168" w:type="dxa"/>
            <w:tcBorders>
              <w:top w:val="nil"/>
              <w:left w:val="nil"/>
              <w:bottom w:val="single" w:sz="4" w:space="0" w:color="auto"/>
              <w:right w:val="single" w:sz="4" w:space="0" w:color="auto"/>
            </w:tcBorders>
            <w:shd w:val="clear" w:color="auto" w:fill="auto"/>
            <w:vAlign w:val="center"/>
            <w:hideMark/>
          </w:tcPr>
          <w:p w14:paraId="73B0B410"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CF8D268" w14:textId="77777777" w:rsidR="00F83E00" w:rsidRPr="00F83E00" w:rsidRDefault="00F83E00" w:rsidP="00F83E00">
            <w:pPr>
              <w:jc w:val="center"/>
              <w:rPr>
                <w:szCs w:val="20"/>
              </w:rPr>
            </w:pPr>
            <w:r w:rsidRPr="00F83E00">
              <w:rPr>
                <w:szCs w:val="20"/>
              </w:rPr>
              <w:t>0,00</w:t>
            </w:r>
          </w:p>
        </w:tc>
      </w:tr>
      <w:tr w:rsidR="00F83E00" w:rsidRPr="00F83E00" w14:paraId="29D056D8"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E1D51A5" w14:textId="77777777" w:rsidR="00F83E00" w:rsidRPr="00F83E00" w:rsidRDefault="00F83E00" w:rsidP="00F83E00">
            <w:pPr>
              <w:rPr>
                <w:szCs w:val="20"/>
              </w:rPr>
            </w:pPr>
            <w:r w:rsidRPr="00F83E00">
              <w:rPr>
                <w:szCs w:val="20"/>
              </w:rPr>
              <w:t>от К-73 до К-74, Д 160, L = 16,41 м</w:t>
            </w:r>
          </w:p>
        </w:tc>
        <w:tc>
          <w:tcPr>
            <w:tcW w:w="1134" w:type="dxa"/>
            <w:tcBorders>
              <w:top w:val="nil"/>
              <w:left w:val="nil"/>
              <w:bottom w:val="single" w:sz="4" w:space="0" w:color="auto"/>
              <w:right w:val="single" w:sz="4" w:space="0" w:color="auto"/>
            </w:tcBorders>
            <w:shd w:val="clear" w:color="auto" w:fill="auto"/>
            <w:vAlign w:val="center"/>
            <w:hideMark/>
          </w:tcPr>
          <w:p w14:paraId="15D1CE48" w14:textId="77777777" w:rsidR="00F83E00" w:rsidRPr="00F83E00" w:rsidRDefault="00F83E00" w:rsidP="00F83E00">
            <w:pPr>
              <w:jc w:val="center"/>
              <w:rPr>
                <w:szCs w:val="20"/>
              </w:rPr>
            </w:pPr>
            <w:r w:rsidRPr="00F83E00">
              <w:rPr>
                <w:szCs w:val="20"/>
              </w:rPr>
              <w:t>16,41</w:t>
            </w:r>
          </w:p>
        </w:tc>
        <w:tc>
          <w:tcPr>
            <w:tcW w:w="1168" w:type="dxa"/>
            <w:tcBorders>
              <w:top w:val="nil"/>
              <w:left w:val="nil"/>
              <w:bottom w:val="single" w:sz="4" w:space="0" w:color="auto"/>
              <w:right w:val="single" w:sz="4" w:space="0" w:color="auto"/>
            </w:tcBorders>
            <w:shd w:val="clear" w:color="auto" w:fill="auto"/>
            <w:vAlign w:val="center"/>
            <w:hideMark/>
          </w:tcPr>
          <w:p w14:paraId="2CE3617F"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A20079A" w14:textId="77777777" w:rsidR="00F83E00" w:rsidRPr="00F83E00" w:rsidRDefault="00F83E00" w:rsidP="00F83E00">
            <w:pPr>
              <w:jc w:val="center"/>
              <w:rPr>
                <w:szCs w:val="20"/>
              </w:rPr>
            </w:pPr>
            <w:r w:rsidRPr="00F83E00">
              <w:rPr>
                <w:szCs w:val="20"/>
              </w:rPr>
              <w:t>0,00</w:t>
            </w:r>
          </w:p>
        </w:tc>
      </w:tr>
      <w:tr w:rsidR="00F83E00" w:rsidRPr="00F83E00" w14:paraId="30BBDE57"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8A06347" w14:textId="77777777" w:rsidR="00F83E00" w:rsidRPr="00F83E00" w:rsidRDefault="00F83E00" w:rsidP="00F83E00">
            <w:pPr>
              <w:rPr>
                <w:szCs w:val="20"/>
              </w:rPr>
            </w:pPr>
            <w:r w:rsidRPr="00F83E00">
              <w:rPr>
                <w:szCs w:val="20"/>
              </w:rPr>
              <w:t xml:space="preserve">от К-1 </w:t>
            </w:r>
            <w:proofErr w:type="spellStart"/>
            <w:r w:rsidRPr="00F83E00">
              <w:rPr>
                <w:szCs w:val="20"/>
              </w:rPr>
              <w:t>сущ</w:t>
            </w:r>
            <w:proofErr w:type="spellEnd"/>
            <w:r w:rsidRPr="00F83E00">
              <w:rPr>
                <w:szCs w:val="20"/>
              </w:rPr>
              <w:t xml:space="preserve"> до К-98 Д 160, L= (20,03+22,60+10,75+6) м;</w:t>
            </w:r>
          </w:p>
        </w:tc>
        <w:tc>
          <w:tcPr>
            <w:tcW w:w="1134" w:type="dxa"/>
            <w:tcBorders>
              <w:top w:val="nil"/>
              <w:left w:val="nil"/>
              <w:bottom w:val="single" w:sz="4" w:space="0" w:color="auto"/>
              <w:right w:val="single" w:sz="4" w:space="0" w:color="auto"/>
            </w:tcBorders>
            <w:shd w:val="clear" w:color="auto" w:fill="auto"/>
            <w:vAlign w:val="center"/>
            <w:hideMark/>
          </w:tcPr>
          <w:p w14:paraId="7C0D6737" w14:textId="77777777" w:rsidR="00F83E00" w:rsidRPr="00F83E00" w:rsidRDefault="00F83E00" w:rsidP="00F83E00">
            <w:pPr>
              <w:jc w:val="center"/>
              <w:rPr>
                <w:szCs w:val="20"/>
              </w:rPr>
            </w:pPr>
            <w:r w:rsidRPr="00F83E00">
              <w:rPr>
                <w:szCs w:val="20"/>
              </w:rPr>
              <w:t>59,38</w:t>
            </w:r>
          </w:p>
        </w:tc>
        <w:tc>
          <w:tcPr>
            <w:tcW w:w="1168" w:type="dxa"/>
            <w:tcBorders>
              <w:top w:val="nil"/>
              <w:left w:val="nil"/>
              <w:bottom w:val="single" w:sz="4" w:space="0" w:color="auto"/>
              <w:right w:val="single" w:sz="4" w:space="0" w:color="auto"/>
            </w:tcBorders>
            <w:shd w:val="clear" w:color="auto" w:fill="auto"/>
            <w:vAlign w:val="center"/>
            <w:hideMark/>
          </w:tcPr>
          <w:p w14:paraId="293DB3AD"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F22AFB7" w14:textId="77777777" w:rsidR="00F83E00" w:rsidRPr="00F83E00" w:rsidRDefault="00F83E00" w:rsidP="00F83E00">
            <w:pPr>
              <w:jc w:val="center"/>
              <w:rPr>
                <w:szCs w:val="20"/>
              </w:rPr>
            </w:pPr>
            <w:r w:rsidRPr="00F83E00">
              <w:rPr>
                <w:szCs w:val="20"/>
              </w:rPr>
              <w:t>0,00</w:t>
            </w:r>
          </w:p>
        </w:tc>
      </w:tr>
      <w:tr w:rsidR="00F83E00" w:rsidRPr="00F83E00" w14:paraId="695BE0A6"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24D87CC" w14:textId="77777777" w:rsidR="00F83E00" w:rsidRPr="00F83E00" w:rsidRDefault="00F83E00" w:rsidP="00F83E00">
            <w:pPr>
              <w:rPr>
                <w:szCs w:val="20"/>
              </w:rPr>
            </w:pPr>
            <w:r w:rsidRPr="00F83E00">
              <w:rPr>
                <w:szCs w:val="20"/>
              </w:rPr>
              <w:t xml:space="preserve">от К-3 </w:t>
            </w:r>
            <w:proofErr w:type="spellStart"/>
            <w:r w:rsidRPr="00F83E00">
              <w:rPr>
                <w:szCs w:val="20"/>
              </w:rPr>
              <w:t>сущ</w:t>
            </w:r>
            <w:proofErr w:type="spellEnd"/>
            <w:r w:rsidRPr="00F83E00">
              <w:rPr>
                <w:szCs w:val="20"/>
              </w:rPr>
              <w:t xml:space="preserve"> до К-103 Д 160, L = 20,41 м</w:t>
            </w:r>
          </w:p>
        </w:tc>
        <w:tc>
          <w:tcPr>
            <w:tcW w:w="1134" w:type="dxa"/>
            <w:tcBorders>
              <w:top w:val="nil"/>
              <w:left w:val="nil"/>
              <w:bottom w:val="single" w:sz="4" w:space="0" w:color="auto"/>
              <w:right w:val="single" w:sz="4" w:space="0" w:color="auto"/>
            </w:tcBorders>
            <w:shd w:val="clear" w:color="auto" w:fill="auto"/>
            <w:vAlign w:val="center"/>
            <w:hideMark/>
          </w:tcPr>
          <w:p w14:paraId="635F6EEE" w14:textId="77777777" w:rsidR="00F83E00" w:rsidRPr="00F83E00" w:rsidRDefault="00F83E00" w:rsidP="00F83E00">
            <w:pPr>
              <w:jc w:val="center"/>
              <w:rPr>
                <w:szCs w:val="20"/>
              </w:rPr>
            </w:pPr>
            <w:r w:rsidRPr="00F83E00">
              <w:rPr>
                <w:szCs w:val="20"/>
              </w:rPr>
              <w:t>20,41</w:t>
            </w:r>
          </w:p>
        </w:tc>
        <w:tc>
          <w:tcPr>
            <w:tcW w:w="1168" w:type="dxa"/>
            <w:tcBorders>
              <w:top w:val="nil"/>
              <w:left w:val="nil"/>
              <w:bottom w:val="single" w:sz="4" w:space="0" w:color="auto"/>
              <w:right w:val="single" w:sz="4" w:space="0" w:color="auto"/>
            </w:tcBorders>
            <w:shd w:val="clear" w:color="auto" w:fill="auto"/>
            <w:vAlign w:val="center"/>
            <w:hideMark/>
          </w:tcPr>
          <w:p w14:paraId="5F2F87C9"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D79165E" w14:textId="77777777" w:rsidR="00F83E00" w:rsidRPr="00F83E00" w:rsidRDefault="00F83E00" w:rsidP="00F83E00">
            <w:pPr>
              <w:jc w:val="center"/>
              <w:rPr>
                <w:szCs w:val="20"/>
              </w:rPr>
            </w:pPr>
            <w:r w:rsidRPr="00F83E00">
              <w:rPr>
                <w:szCs w:val="20"/>
              </w:rPr>
              <w:t>0,00</w:t>
            </w:r>
          </w:p>
        </w:tc>
      </w:tr>
      <w:tr w:rsidR="00F83E00" w:rsidRPr="00F83E00" w14:paraId="12188EF5"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4C62B9B" w14:textId="77777777" w:rsidR="00F83E00" w:rsidRPr="00F83E00" w:rsidRDefault="00F83E00" w:rsidP="00F83E00">
            <w:pPr>
              <w:rPr>
                <w:szCs w:val="20"/>
              </w:rPr>
            </w:pPr>
            <w:r w:rsidRPr="00F83E00">
              <w:rPr>
                <w:szCs w:val="20"/>
              </w:rPr>
              <w:lastRenderedPageBreak/>
              <w:t xml:space="preserve">от К-2 </w:t>
            </w:r>
            <w:proofErr w:type="spellStart"/>
            <w:r w:rsidRPr="00F83E00">
              <w:rPr>
                <w:szCs w:val="20"/>
              </w:rPr>
              <w:t>сущ</w:t>
            </w:r>
            <w:proofErr w:type="spellEnd"/>
            <w:r w:rsidRPr="00F83E00">
              <w:rPr>
                <w:szCs w:val="20"/>
              </w:rPr>
              <w:t xml:space="preserve"> до К-102 Д 160, L = 10,91 м</w:t>
            </w:r>
          </w:p>
        </w:tc>
        <w:tc>
          <w:tcPr>
            <w:tcW w:w="1134" w:type="dxa"/>
            <w:tcBorders>
              <w:top w:val="nil"/>
              <w:left w:val="nil"/>
              <w:bottom w:val="single" w:sz="4" w:space="0" w:color="auto"/>
              <w:right w:val="single" w:sz="4" w:space="0" w:color="auto"/>
            </w:tcBorders>
            <w:shd w:val="clear" w:color="auto" w:fill="auto"/>
            <w:vAlign w:val="center"/>
            <w:hideMark/>
          </w:tcPr>
          <w:p w14:paraId="418390FB" w14:textId="77777777" w:rsidR="00F83E00" w:rsidRPr="00F83E00" w:rsidRDefault="00F83E00" w:rsidP="00F83E00">
            <w:pPr>
              <w:jc w:val="center"/>
              <w:rPr>
                <w:szCs w:val="20"/>
              </w:rPr>
            </w:pPr>
            <w:r w:rsidRPr="00F83E00">
              <w:rPr>
                <w:szCs w:val="20"/>
              </w:rPr>
              <w:t>10,91</w:t>
            </w:r>
          </w:p>
        </w:tc>
        <w:tc>
          <w:tcPr>
            <w:tcW w:w="1168" w:type="dxa"/>
            <w:tcBorders>
              <w:top w:val="nil"/>
              <w:left w:val="nil"/>
              <w:bottom w:val="single" w:sz="4" w:space="0" w:color="auto"/>
              <w:right w:val="single" w:sz="4" w:space="0" w:color="auto"/>
            </w:tcBorders>
            <w:shd w:val="clear" w:color="auto" w:fill="auto"/>
            <w:vAlign w:val="center"/>
            <w:hideMark/>
          </w:tcPr>
          <w:p w14:paraId="6F5DC572"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7B6CA590" w14:textId="77777777" w:rsidR="00F83E00" w:rsidRPr="00F83E00" w:rsidRDefault="00F83E00" w:rsidP="00F83E00">
            <w:pPr>
              <w:jc w:val="center"/>
              <w:rPr>
                <w:szCs w:val="20"/>
              </w:rPr>
            </w:pPr>
            <w:r w:rsidRPr="00F83E00">
              <w:rPr>
                <w:szCs w:val="20"/>
              </w:rPr>
              <w:t>0,00</w:t>
            </w:r>
          </w:p>
        </w:tc>
      </w:tr>
      <w:tr w:rsidR="00F83E00" w:rsidRPr="00F83E00" w14:paraId="0CCA45CB"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53311A67" w14:textId="77777777" w:rsidR="00F83E00" w:rsidRPr="00F83E00" w:rsidRDefault="00F83E00" w:rsidP="00F83E00">
            <w:pPr>
              <w:rPr>
                <w:szCs w:val="20"/>
              </w:rPr>
            </w:pPr>
            <w:r w:rsidRPr="00F83E00">
              <w:rPr>
                <w:szCs w:val="20"/>
              </w:rPr>
              <w:t>от К-19 до К-20 Д 160, L = 18,44 м</w:t>
            </w:r>
          </w:p>
        </w:tc>
        <w:tc>
          <w:tcPr>
            <w:tcW w:w="1134" w:type="dxa"/>
            <w:tcBorders>
              <w:top w:val="nil"/>
              <w:left w:val="nil"/>
              <w:bottom w:val="single" w:sz="4" w:space="0" w:color="auto"/>
              <w:right w:val="single" w:sz="4" w:space="0" w:color="auto"/>
            </w:tcBorders>
            <w:shd w:val="clear" w:color="auto" w:fill="auto"/>
            <w:vAlign w:val="center"/>
            <w:hideMark/>
          </w:tcPr>
          <w:p w14:paraId="1DCED39C" w14:textId="77777777" w:rsidR="00F83E00" w:rsidRPr="00F83E00" w:rsidRDefault="00F83E00" w:rsidP="00F83E00">
            <w:pPr>
              <w:jc w:val="center"/>
              <w:rPr>
                <w:szCs w:val="20"/>
              </w:rPr>
            </w:pPr>
            <w:r w:rsidRPr="00F83E00">
              <w:rPr>
                <w:szCs w:val="20"/>
              </w:rPr>
              <w:t>18,44</w:t>
            </w:r>
          </w:p>
        </w:tc>
        <w:tc>
          <w:tcPr>
            <w:tcW w:w="1168" w:type="dxa"/>
            <w:tcBorders>
              <w:top w:val="nil"/>
              <w:left w:val="nil"/>
              <w:bottom w:val="single" w:sz="4" w:space="0" w:color="auto"/>
              <w:right w:val="single" w:sz="4" w:space="0" w:color="auto"/>
            </w:tcBorders>
            <w:shd w:val="clear" w:color="auto" w:fill="auto"/>
            <w:vAlign w:val="center"/>
            <w:hideMark/>
          </w:tcPr>
          <w:p w14:paraId="2298DA9F"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D07BC29" w14:textId="77777777" w:rsidR="00F83E00" w:rsidRPr="00F83E00" w:rsidRDefault="00F83E00" w:rsidP="00F83E00">
            <w:pPr>
              <w:jc w:val="center"/>
              <w:rPr>
                <w:szCs w:val="20"/>
              </w:rPr>
            </w:pPr>
            <w:r w:rsidRPr="00F83E00">
              <w:rPr>
                <w:szCs w:val="20"/>
              </w:rPr>
              <w:t>0,00</w:t>
            </w:r>
          </w:p>
        </w:tc>
      </w:tr>
      <w:tr w:rsidR="00F83E00" w:rsidRPr="00F83E00" w14:paraId="20EFF53B"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46E42881" w14:textId="77777777" w:rsidR="00F83E00" w:rsidRPr="00F83E00" w:rsidRDefault="00F83E00" w:rsidP="00F83E00">
            <w:pPr>
              <w:rPr>
                <w:szCs w:val="20"/>
              </w:rPr>
            </w:pPr>
            <w:r w:rsidRPr="00F83E00">
              <w:rPr>
                <w:szCs w:val="20"/>
              </w:rPr>
              <w:t>т К-22 до К-21 Д 160, L = 16,53 м</w:t>
            </w:r>
          </w:p>
        </w:tc>
        <w:tc>
          <w:tcPr>
            <w:tcW w:w="1134" w:type="dxa"/>
            <w:tcBorders>
              <w:top w:val="nil"/>
              <w:left w:val="nil"/>
              <w:bottom w:val="single" w:sz="4" w:space="0" w:color="auto"/>
              <w:right w:val="single" w:sz="4" w:space="0" w:color="auto"/>
            </w:tcBorders>
            <w:shd w:val="clear" w:color="auto" w:fill="auto"/>
            <w:vAlign w:val="center"/>
            <w:hideMark/>
          </w:tcPr>
          <w:p w14:paraId="39F2B9B3" w14:textId="77777777" w:rsidR="00F83E00" w:rsidRPr="00F83E00" w:rsidRDefault="00F83E00" w:rsidP="00F83E00">
            <w:pPr>
              <w:jc w:val="center"/>
              <w:rPr>
                <w:szCs w:val="20"/>
              </w:rPr>
            </w:pPr>
            <w:r w:rsidRPr="00F83E00">
              <w:rPr>
                <w:szCs w:val="20"/>
              </w:rPr>
              <w:t>16,53</w:t>
            </w:r>
          </w:p>
        </w:tc>
        <w:tc>
          <w:tcPr>
            <w:tcW w:w="1168" w:type="dxa"/>
            <w:tcBorders>
              <w:top w:val="nil"/>
              <w:left w:val="nil"/>
              <w:bottom w:val="single" w:sz="4" w:space="0" w:color="auto"/>
              <w:right w:val="single" w:sz="4" w:space="0" w:color="auto"/>
            </w:tcBorders>
            <w:shd w:val="clear" w:color="auto" w:fill="auto"/>
            <w:vAlign w:val="center"/>
            <w:hideMark/>
          </w:tcPr>
          <w:p w14:paraId="2FCAE3E4"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5956FD5" w14:textId="77777777" w:rsidR="00F83E00" w:rsidRPr="00F83E00" w:rsidRDefault="00F83E00" w:rsidP="00F83E00">
            <w:pPr>
              <w:jc w:val="center"/>
              <w:rPr>
                <w:szCs w:val="20"/>
              </w:rPr>
            </w:pPr>
            <w:r w:rsidRPr="00F83E00">
              <w:rPr>
                <w:szCs w:val="20"/>
              </w:rPr>
              <w:t>0,00</w:t>
            </w:r>
          </w:p>
        </w:tc>
      </w:tr>
      <w:tr w:rsidR="00F83E00" w:rsidRPr="00F83E00" w14:paraId="48F25369"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09F8A69" w14:textId="77777777" w:rsidR="00F83E00" w:rsidRPr="00F83E00" w:rsidRDefault="00F83E00" w:rsidP="00F83E00">
            <w:pPr>
              <w:rPr>
                <w:szCs w:val="20"/>
              </w:rPr>
            </w:pPr>
            <w:r w:rsidRPr="00F83E00">
              <w:rPr>
                <w:szCs w:val="20"/>
              </w:rPr>
              <w:t>от К-23 до К-24, Д 160, L = 16,16 м</w:t>
            </w:r>
          </w:p>
        </w:tc>
        <w:tc>
          <w:tcPr>
            <w:tcW w:w="1134" w:type="dxa"/>
            <w:tcBorders>
              <w:top w:val="nil"/>
              <w:left w:val="nil"/>
              <w:bottom w:val="single" w:sz="4" w:space="0" w:color="auto"/>
              <w:right w:val="single" w:sz="4" w:space="0" w:color="auto"/>
            </w:tcBorders>
            <w:shd w:val="clear" w:color="auto" w:fill="auto"/>
            <w:vAlign w:val="center"/>
            <w:hideMark/>
          </w:tcPr>
          <w:p w14:paraId="738DBDE6" w14:textId="77777777" w:rsidR="00F83E00" w:rsidRPr="00F83E00" w:rsidRDefault="00F83E00" w:rsidP="00F83E00">
            <w:pPr>
              <w:jc w:val="center"/>
              <w:rPr>
                <w:szCs w:val="20"/>
              </w:rPr>
            </w:pPr>
            <w:r w:rsidRPr="00F83E00">
              <w:rPr>
                <w:szCs w:val="20"/>
              </w:rPr>
              <w:t>16,16</w:t>
            </w:r>
          </w:p>
        </w:tc>
        <w:tc>
          <w:tcPr>
            <w:tcW w:w="1168" w:type="dxa"/>
            <w:tcBorders>
              <w:top w:val="nil"/>
              <w:left w:val="nil"/>
              <w:bottom w:val="single" w:sz="4" w:space="0" w:color="auto"/>
              <w:right w:val="single" w:sz="4" w:space="0" w:color="auto"/>
            </w:tcBorders>
            <w:shd w:val="clear" w:color="auto" w:fill="auto"/>
            <w:vAlign w:val="center"/>
            <w:hideMark/>
          </w:tcPr>
          <w:p w14:paraId="1FBB2601"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9ADBB2B" w14:textId="77777777" w:rsidR="00F83E00" w:rsidRPr="00F83E00" w:rsidRDefault="00F83E00" w:rsidP="00F83E00">
            <w:pPr>
              <w:jc w:val="center"/>
              <w:rPr>
                <w:szCs w:val="20"/>
              </w:rPr>
            </w:pPr>
            <w:r w:rsidRPr="00F83E00">
              <w:rPr>
                <w:szCs w:val="20"/>
              </w:rPr>
              <w:t>0,00</w:t>
            </w:r>
          </w:p>
        </w:tc>
      </w:tr>
      <w:tr w:rsidR="00F83E00" w:rsidRPr="00F83E00" w14:paraId="27C3C419"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1376C77A" w14:textId="77777777" w:rsidR="00F83E00" w:rsidRPr="00F83E00" w:rsidRDefault="00F83E00" w:rsidP="00F83E00">
            <w:pPr>
              <w:rPr>
                <w:szCs w:val="20"/>
              </w:rPr>
            </w:pPr>
            <w:r w:rsidRPr="00F83E00">
              <w:rPr>
                <w:szCs w:val="20"/>
              </w:rPr>
              <w:t>от К-26 до К-25, Д 160, L = 17,5 м</w:t>
            </w:r>
          </w:p>
        </w:tc>
        <w:tc>
          <w:tcPr>
            <w:tcW w:w="1134" w:type="dxa"/>
            <w:tcBorders>
              <w:top w:val="nil"/>
              <w:left w:val="nil"/>
              <w:bottom w:val="single" w:sz="4" w:space="0" w:color="auto"/>
              <w:right w:val="single" w:sz="4" w:space="0" w:color="auto"/>
            </w:tcBorders>
            <w:shd w:val="clear" w:color="auto" w:fill="auto"/>
            <w:vAlign w:val="center"/>
            <w:hideMark/>
          </w:tcPr>
          <w:p w14:paraId="4ECF4F1D" w14:textId="77777777" w:rsidR="00F83E00" w:rsidRPr="00F83E00" w:rsidRDefault="00F83E00" w:rsidP="00F83E00">
            <w:pPr>
              <w:jc w:val="center"/>
              <w:rPr>
                <w:szCs w:val="20"/>
              </w:rPr>
            </w:pPr>
            <w:r w:rsidRPr="00F83E00">
              <w:rPr>
                <w:szCs w:val="20"/>
              </w:rPr>
              <w:t>17,50</w:t>
            </w:r>
          </w:p>
        </w:tc>
        <w:tc>
          <w:tcPr>
            <w:tcW w:w="1168" w:type="dxa"/>
            <w:tcBorders>
              <w:top w:val="nil"/>
              <w:left w:val="nil"/>
              <w:bottom w:val="single" w:sz="4" w:space="0" w:color="auto"/>
              <w:right w:val="single" w:sz="4" w:space="0" w:color="auto"/>
            </w:tcBorders>
            <w:shd w:val="clear" w:color="auto" w:fill="auto"/>
            <w:vAlign w:val="center"/>
            <w:hideMark/>
          </w:tcPr>
          <w:p w14:paraId="021AE36E"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C93A8E8" w14:textId="77777777" w:rsidR="00F83E00" w:rsidRPr="00F83E00" w:rsidRDefault="00F83E00" w:rsidP="00F83E00">
            <w:pPr>
              <w:jc w:val="center"/>
              <w:rPr>
                <w:szCs w:val="20"/>
              </w:rPr>
            </w:pPr>
            <w:r w:rsidRPr="00F83E00">
              <w:rPr>
                <w:szCs w:val="20"/>
              </w:rPr>
              <w:t>0,00</w:t>
            </w:r>
          </w:p>
        </w:tc>
      </w:tr>
      <w:tr w:rsidR="00F83E00" w:rsidRPr="00F83E00" w14:paraId="36385490"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1C46A835" w14:textId="77777777" w:rsidR="00F83E00" w:rsidRPr="00F83E00" w:rsidRDefault="00F83E00" w:rsidP="00F83E00">
            <w:pPr>
              <w:rPr>
                <w:szCs w:val="20"/>
              </w:rPr>
            </w:pPr>
            <w:r w:rsidRPr="00F83E00">
              <w:rPr>
                <w:szCs w:val="20"/>
              </w:rPr>
              <w:t>от К-27 до К-28, Д 160, L = 15,22 м</w:t>
            </w:r>
          </w:p>
        </w:tc>
        <w:tc>
          <w:tcPr>
            <w:tcW w:w="1134" w:type="dxa"/>
            <w:tcBorders>
              <w:top w:val="nil"/>
              <w:left w:val="nil"/>
              <w:bottom w:val="single" w:sz="4" w:space="0" w:color="auto"/>
              <w:right w:val="single" w:sz="4" w:space="0" w:color="auto"/>
            </w:tcBorders>
            <w:shd w:val="clear" w:color="auto" w:fill="auto"/>
            <w:vAlign w:val="center"/>
            <w:hideMark/>
          </w:tcPr>
          <w:p w14:paraId="5DAFCAC6" w14:textId="77777777" w:rsidR="00F83E00" w:rsidRPr="00F83E00" w:rsidRDefault="00F83E00" w:rsidP="00F83E00">
            <w:pPr>
              <w:jc w:val="center"/>
              <w:rPr>
                <w:szCs w:val="20"/>
              </w:rPr>
            </w:pPr>
            <w:r w:rsidRPr="00F83E00">
              <w:rPr>
                <w:szCs w:val="20"/>
              </w:rPr>
              <w:t>15,22</w:t>
            </w:r>
          </w:p>
        </w:tc>
        <w:tc>
          <w:tcPr>
            <w:tcW w:w="1168" w:type="dxa"/>
            <w:tcBorders>
              <w:top w:val="nil"/>
              <w:left w:val="nil"/>
              <w:bottom w:val="single" w:sz="4" w:space="0" w:color="auto"/>
              <w:right w:val="single" w:sz="4" w:space="0" w:color="auto"/>
            </w:tcBorders>
            <w:shd w:val="clear" w:color="auto" w:fill="auto"/>
            <w:vAlign w:val="center"/>
            <w:hideMark/>
          </w:tcPr>
          <w:p w14:paraId="3C02FFBF"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A1A18DA" w14:textId="77777777" w:rsidR="00F83E00" w:rsidRPr="00F83E00" w:rsidRDefault="00F83E00" w:rsidP="00F83E00">
            <w:pPr>
              <w:jc w:val="center"/>
              <w:rPr>
                <w:szCs w:val="20"/>
              </w:rPr>
            </w:pPr>
            <w:r w:rsidRPr="00F83E00">
              <w:rPr>
                <w:szCs w:val="20"/>
              </w:rPr>
              <w:t>0,00</w:t>
            </w:r>
          </w:p>
        </w:tc>
      </w:tr>
      <w:tr w:rsidR="00F83E00" w:rsidRPr="00F83E00" w14:paraId="6ECB22F5"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A10EB56" w14:textId="77777777" w:rsidR="00F83E00" w:rsidRPr="00F83E00" w:rsidRDefault="00F83E00" w:rsidP="00F83E00">
            <w:pPr>
              <w:rPr>
                <w:szCs w:val="20"/>
              </w:rPr>
            </w:pPr>
            <w:r w:rsidRPr="00F83E00">
              <w:rPr>
                <w:szCs w:val="20"/>
              </w:rPr>
              <w:t>от К-29 до К-30, Д 160, L = 13,44 м</w:t>
            </w:r>
          </w:p>
        </w:tc>
        <w:tc>
          <w:tcPr>
            <w:tcW w:w="1134" w:type="dxa"/>
            <w:tcBorders>
              <w:top w:val="nil"/>
              <w:left w:val="nil"/>
              <w:bottom w:val="single" w:sz="4" w:space="0" w:color="auto"/>
              <w:right w:val="single" w:sz="4" w:space="0" w:color="auto"/>
            </w:tcBorders>
            <w:shd w:val="clear" w:color="auto" w:fill="auto"/>
            <w:vAlign w:val="center"/>
            <w:hideMark/>
          </w:tcPr>
          <w:p w14:paraId="6620FF9B" w14:textId="77777777" w:rsidR="00F83E00" w:rsidRPr="00F83E00" w:rsidRDefault="00F83E00" w:rsidP="00F83E00">
            <w:pPr>
              <w:jc w:val="center"/>
              <w:rPr>
                <w:szCs w:val="20"/>
              </w:rPr>
            </w:pPr>
            <w:r w:rsidRPr="00F83E00">
              <w:rPr>
                <w:szCs w:val="20"/>
              </w:rPr>
              <w:t>13,44</w:t>
            </w:r>
          </w:p>
        </w:tc>
        <w:tc>
          <w:tcPr>
            <w:tcW w:w="1168" w:type="dxa"/>
            <w:tcBorders>
              <w:top w:val="nil"/>
              <w:left w:val="nil"/>
              <w:bottom w:val="single" w:sz="4" w:space="0" w:color="auto"/>
              <w:right w:val="single" w:sz="4" w:space="0" w:color="auto"/>
            </w:tcBorders>
            <w:shd w:val="clear" w:color="auto" w:fill="auto"/>
            <w:vAlign w:val="center"/>
            <w:hideMark/>
          </w:tcPr>
          <w:p w14:paraId="1AFAD472"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3B4EBEA" w14:textId="77777777" w:rsidR="00F83E00" w:rsidRPr="00F83E00" w:rsidRDefault="00F83E00" w:rsidP="00F83E00">
            <w:pPr>
              <w:jc w:val="center"/>
              <w:rPr>
                <w:szCs w:val="20"/>
              </w:rPr>
            </w:pPr>
            <w:r w:rsidRPr="00F83E00">
              <w:rPr>
                <w:szCs w:val="20"/>
              </w:rPr>
              <w:t>0,00</w:t>
            </w:r>
          </w:p>
        </w:tc>
      </w:tr>
      <w:tr w:rsidR="00F83E00" w:rsidRPr="00F83E00" w14:paraId="43B5D2F5"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208FEA1" w14:textId="77777777" w:rsidR="00F83E00" w:rsidRPr="00F83E00" w:rsidRDefault="00F83E00" w:rsidP="00F83E00">
            <w:pPr>
              <w:rPr>
                <w:szCs w:val="20"/>
              </w:rPr>
            </w:pPr>
            <w:r w:rsidRPr="00F83E00">
              <w:rPr>
                <w:szCs w:val="20"/>
              </w:rPr>
              <w:t>от К-32 до К-31, Д 160, L = 16,46 м</w:t>
            </w:r>
          </w:p>
        </w:tc>
        <w:tc>
          <w:tcPr>
            <w:tcW w:w="1134" w:type="dxa"/>
            <w:tcBorders>
              <w:top w:val="nil"/>
              <w:left w:val="nil"/>
              <w:bottom w:val="single" w:sz="4" w:space="0" w:color="auto"/>
              <w:right w:val="single" w:sz="4" w:space="0" w:color="auto"/>
            </w:tcBorders>
            <w:shd w:val="clear" w:color="auto" w:fill="auto"/>
            <w:vAlign w:val="center"/>
            <w:hideMark/>
          </w:tcPr>
          <w:p w14:paraId="2E1D1013" w14:textId="77777777" w:rsidR="00F83E00" w:rsidRPr="00F83E00" w:rsidRDefault="00F83E00" w:rsidP="00F83E00">
            <w:pPr>
              <w:jc w:val="center"/>
              <w:rPr>
                <w:szCs w:val="20"/>
              </w:rPr>
            </w:pPr>
            <w:r w:rsidRPr="00F83E00">
              <w:rPr>
                <w:szCs w:val="20"/>
              </w:rPr>
              <w:t>16,46</w:t>
            </w:r>
          </w:p>
        </w:tc>
        <w:tc>
          <w:tcPr>
            <w:tcW w:w="1168" w:type="dxa"/>
            <w:tcBorders>
              <w:top w:val="nil"/>
              <w:left w:val="nil"/>
              <w:bottom w:val="single" w:sz="4" w:space="0" w:color="auto"/>
              <w:right w:val="single" w:sz="4" w:space="0" w:color="auto"/>
            </w:tcBorders>
            <w:shd w:val="clear" w:color="auto" w:fill="auto"/>
            <w:vAlign w:val="center"/>
            <w:hideMark/>
          </w:tcPr>
          <w:p w14:paraId="2BFE7B7A"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CD3C83E" w14:textId="77777777" w:rsidR="00F83E00" w:rsidRPr="00F83E00" w:rsidRDefault="00F83E00" w:rsidP="00F83E00">
            <w:pPr>
              <w:jc w:val="center"/>
              <w:rPr>
                <w:szCs w:val="20"/>
              </w:rPr>
            </w:pPr>
            <w:r w:rsidRPr="00F83E00">
              <w:rPr>
                <w:szCs w:val="20"/>
              </w:rPr>
              <w:t>0,00</w:t>
            </w:r>
          </w:p>
        </w:tc>
      </w:tr>
      <w:tr w:rsidR="00F83E00" w:rsidRPr="00F83E00" w14:paraId="761B72DE"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16AD214" w14:textId="77777777" w:rsidR="00F83E00" w:rsidRPr="00F83E00" w:rsidRDefault="00F83E00" w:rsidP="00F83E00">
            <w:pPr>
              <w:rPr>
                <w:szCs w:val="20"/>
              </w:rPr>
            </w:pPr>
            <w:r w:rsidRPr="00F83E00">
              <w:rPr>
                <w:szCs w:val="20"/>
              </w:rPr>
              <w:t>от К-34 до К-35, Д 160, L = 14,33 м</w:t>
            </w:r>
          </w:p>
        </w:tc>
        <w:tc>
          <w:tcPr>
            <w:tcW w:w="1134" w:type="dxa"/>
            <w:tcBorders>
              <w:top w:val="nil"/>
              <w:left w:val="nil"/>
              <w:bottom w:val="single" w:sz="4" w:space="0" w:color="auto"/>
              <w:right w:val="single" w:sz="4" w:space="0" w:color="auto"/>
            </w:tcBorders>
            <w:shd w:val="clear" w:color="auto" w:fill="auto"/>
            <w:vAlign w:val="center"/>
            <w:hideMark/>
          </w:tcPr>
          <w:p w14:paraId="6A0A1145" w14:textId="77777777" w:rsidR="00F83E00" w:rsidRPr="00F83E00" w:rsidRDefault="00F83E00" w:rsidP="00F83E00">
            <w:pPr>
              <w:jc w:val="center"/>
              <w:rPr>
                <w:szCs w:val="20"/>
              </w:rPr>
            </w:pPr>
            <w:r w:rsidRPr="00F83E00">
              <w:rPr>
                <w:szCs w:val="20"/>
              </w:rPr>
              <w:t>14,33</w:t>
            </w:r>
          </w:p>
        </w:tc>
        <w:tc>
          <w:tcPr>
            <w:tcW w:w="1168" w:type="dxa"/>
            <w:tcBorders>
              <w:top w:val="nil"/>
              <w:left w:val="nil"/>
              <w:bottom w:val="single" w:sz="4" w:space="0" w:color="auto"/>
              <w:right w:val="single" w:sz="4" w:space="0" w:color="auto"/>
            </w:tcBorders>
            <w:shd w:val="clear" w:color="auto" w:fill="auto"/>
            <w:vAlign w:val="center"/>
            <w:hideMark/>
          </w:tcPr>
          <w:p w14:paraId="1F457343"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6639A18" w14:textId="77777777" w:rsidR="00F83E00" w:rsidRPr="00F83E00" w:rsidRDefault="00F83E00" w:rsidP="00F83E00">
            <w:pPr>
              <w:jc w:val="center"/>
              <w:rPr>
                <w:szCs w:val="20"/>
              </w:rPr>
            </w:pPr>
            <w:r w:rsidRPr="00F83E00">
              <w:rPr>
                <w:szCs w:val="20"/>
              </w:rPr>
              <w:t>0,00</w:t>
            </w:r>
          </w:p>
        </w:tc>
      </w:tr>
      <w:tr w:rsidR="00F83E00" w:rsidRPr="00F83E00" w14:paraId="025B4CBA"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16129AEC" w14:textId="77777777" w:rsidR="00F83E00" w:rsidRPr="00F83E00" w:rsidRDefault="00F83E00" w:rsidP="00F83E00">
            <w:pPr>
              <w:rPr>
                <w:szCs w:val="20"/>
              </w:rPr>
            </w:pPr>
            <w:r w:rsidRPr="00F83E00">
              <w:rPr>
                <w:szCs w:val="20"/>
              </w:rPr>
              <w:t>от К-37 до К- 36, Д 160, L = 16,83 м</w:t>
            </w:r>
          </w:p>
        </w:tc>
        <w:tc>
          <w:tcPr>
            <w:tcW w:w="1134" w:type="dxa"/>
            <w:tcBorders>
              <w:top w:val="nil"/>
              <w:left w:val="nil"/>
              <w:bottom w:val="single" w:sz="4" w:space="0" w:color="auto"/>
              <w:right w:val="single" w:sz="4" w:space="0" w:color="auto"/>
            </w:tcBorders>
            <w:shd w:val="clear" w:color="auto" w:fill="auto"/>
            <w:vAlign w:val="center"/>
            <w:hideMark/>
          </w:tcPr>
          <w:p w14:paraId="62CE1557" w14:textId="77777777" w:rsidR="00F83E00" w:rsidRPr="00F83E00" w:rsidRDefault="00F83E00" w:rsidP="00F83E00">
            <w:pPr>
              <w:jc w:val="center"/>
              <w:rPr>
                <w:szCs w:val="20"/>
              </w:rPr>
            </w:pPr>
            <w:r w:rsidRPr="00F83E00">
              <w:rPr>
                <w:szCs w:val="20"/>
              </w:rPr>
              <w:t>16,83</w:t>
            </w:r>
          </w:p>
        </w:tc>
        <w:tc>
          <w:tcPr>
            <w:tcW w:w="1168" w:type="dxa"/>
            <w:tcBorders>
              <w:top w:val="nil"/>
              <w:left w:val="nil"/>
              <w:bottom w:val="single" w:sz="4" w:space="0" w:color="auto"/>
              <w:right w:val="single" w:sz="4" w:space="0" w:color="auto"/>
            </w:tcBorders>
            <w:shd w:val="clear" w:color="auto" w:fill="auto"/>
            <w:vAlign w:val="center"/>
            <w:hideMark/>
          </w:tcPr>
          <w:p w14:paraId="1715A0FF"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3CE09D0" w14:textId="77777777" w:rsidR="00F83E00" w:rsidRPr="00F83E00" w:rsidRDefault="00F83E00" w:rsidP="00F83E00">
            <w:pPr>
              <w:jc w:val="center"/>
              <w:rPr>
                <w:szCs w:val="20"/>
              </w:rPr>
            </w:pPr>
            <w:r w:rsidRPr="00F83E00">
              <w:rPr>
                <w:szCs w:val="20"/>
              </w:rPr>
              <w:t>0,00</w:t>
            </w:r>
          </w:p>
        </w:tc>
      </w:tr>
      <w:tr w:rsidR="00F83E00" w:rsidRPr="00F83E00" w14:paraId="44946F72"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39B3F16" w14:textId="77777777" w:rsidR="00F83E00" w:rsidRPr="00F83E00" w:rsidRDefault="00F83E00" w:rsidP="00F83E00">
            <w:pPr>
              <w:rPr>
                <w:szCs w:val="20"/>
              </w:rPr>
            </w:pPr>
            <w:r w:rsidRPr="00F83E00">
              <w:rPr>
                <w:szCs w:val="20"/>
              </w:rPr>
              <w:t>от К-38 до К-40, Д 160, L = 14,74 м</w:t>
            </w:r>
          </w:p>
        </w:tc>
        <w:tc>
          <w:tcPr>
            <w:tcW w:w="1134" w:type="dxa"/>
            <w:tcBorders>
              <w:top w:val="nil"/>
              <w:left w:val="nil"/>
              <w:bottom w:val="single" w:sz="4" w:space="0" w:color="auto"/>
              <w:right w:val="single" w:sz="4" w:space="0" w:color="auto"/>
            </w:tcBorders>
            <w:shd w:val="clear" w:color="auto" w:fill="auto"/>
            <w:vAlign w:val="center"/>
            <w:hideMark/>
          </w:tcPr>
          <w:p w14:paraId="75CFD55B" w14:textId="77777777" w:rsidR="00F83E00" w:rsidRPr="00F83E00" w:rsidRDefault="00F83E00" w:rsidP="00F83E00">
            <w:pPr>
              <w:jc w:val="center"/>
              <w:rPr>
                <w:szCs w:val="20"/>
              </w:rPr>
            </w:pPr>
            <w:r w:rsidRPr="00F83E00">
              <w:rPr>
                <w:szCs w:val="20"/>
              </w:rPr>
              <w:t>14,74</w:t>
            </w:r>
          </w:p>
        </w:tc>
        <w:tc>
          <w:tcPr>
            <w:tcW w:w="1168" w:type="dxa"/>
            <w:tcBorders>
              <w:top w:val="nil"/>
              <w:left w:val="nil"/>
              <w:bottom w:val="single" w:sz="4" w:space="0" w:color="auto"/>
              <w:right w:val="single" w:sz="4" w:space="0" w:color="auto"/>
            </w:tcBorders>
            <w:shd w:val="clear" w:color="auto" w:fill="auto"/>
            <w:vAlign w:val="center"/>
            <w:hideMark/>
          </w:tcPr>
          <w:p w14:paraId="4138F4E4"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117AEA9" w14:textId="77777777" w:rsidR="00F83E00" w:rsidRPr="00F83E00" w:rsidRDefault="00F83E00" w:rsidP="00F83E00">
            <w:pPr>
              <w:jc w:val="center"/>
              <w:rPr>
                <w:szCs w:val="20"/>
              </w:rPr>
            </w:pPr>
            <w:r w:rsidRPr="00F83E00">
              <w:rPr>
                <w:szCs w:val="20"/>
              </w:rPr>
              <w:t>0,00</w:t>
            </w:r>
          </w:p>
        </w:tc>
      </w:tr>
      <w:tr w:rsidR="00F83E00" w:rsidRPr="00F83E00" w14:paraId="1B807D4E"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D845164" w14:textId="77777777" w:rsidR="00F83E00" w:rsidRPr="00F83E00" w:rsidRDefault="00F83E00" w:rsidP="00F83E00">
            <w:pPr>
              <w:rPr>
                <w:szCs w:val="20"/>
              </w:rPr>
            </w:pPr>
            <w:r w:rsidRPr="00F83E00">
              <w:rPr>
                <w:szCs w:val="20"/>
              </w:rPr>
              <w:t>от К-38 до К-39, Д 160, L = 14,28 м</w:t>
            </w:r>
          </w:p>
        </w:tc>
        <w:tc>
          <w:tcPr>
            <w:tcW w:w="1134" w:type="dxa"/>
            <w:tcBorders>
              <w:top w:val="nil"/>
              <w:left w:val="nil"/>
              <w:bottom w:val="single" w:sz="4" w:space="0" w:color="auto"/>
              <w:right w:val="single" w:sz="4" w:space="0" w:color="auto"/>
            </w:tcBorders>
            <w:shd w:val="clear" w:color="auto" w:fill="auto"/>
            <w:vAlign w:val="center"/>
            <w:hideMark/>
          </w:tcPr>
          <w:p w14:paraId="28332F2A" w14:textId="77777777" w:rsidR="00F83E00" w:rsidRPr="00F83E00" w:rsidRDefault="00F83E00" w:rsidP="00F83E00">
            <w:pPr>
              <w:jc w:val="center"/>
              <w:rPr>
                <w:szCs w:val="20"/>
              </w:rPr>
            </w:pPr>
            <w:r w:rsidRPr="00F83E00">
              <w:rPr>
                <w:szCs w:val="20"/>
              </w:rPr>
              <w:t>14,28</w:t>
            </w:r>
          </w:p>
        </w:tc>
        <w:tc>
          <w:tcPr>
            <w:tcW w:w="1168" w:type="dxa"/>
            <w:tcBorders>
              <w:top w:val="nil"/>
              <w:left w:val="nil"/>
              <w:bottom w:val="single" w:sz="4" w:space="0" w:color="auto"/>
              <w:right w:val="single" w:sz="4" w:space="0" w:color="auto"/>
            </w:tcBorders>
            <w:shd w:val="clear" w:color="auto" w:fill="auto"/>
            <w:vAlign w:val="center"/>
            <w:hideMark/>
          </w:tcPr>
          <w:p w14:paraId="4EA51CD3"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F4F97D4" w14:textId="77777777" w:rsidR="00F83E00" w:rsidRPr="00F83E00" w:rsidRDefault="00F83E00" w:rsidP="00F83E00">
            <w:pPr>
              <w:jc w:val="center"/>
              <w:rPr>
                <w:szCs w:val="20"/>
              </w:rPr>
            </w:pPr>
            <w:r w:rsidRPr="00F83E00">
              <w:rPr>
                <w:szCs w:val="20"/>
              </w:rPr>
              <w:t>0,00</w:t>
            </w:r>
          </w:p>
        </w:tc>
      </w:tr>
      <w:tr w:rsidR="00F83E00" w:rsidRPr="00F83E00" w14:paraId="1D039E73"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B53D248" w14:textId="77777777" w:rsidR="00F83E00" w:rsidRPr="00F83E00" w:rsidRDefault="00F83E00" w:rsidP="00F83E00">
            <w:pPr>
              <w:rPr>
                <w:szCs w:val="20"/>
              </w:rPr>
            </w:pPr>
            <w:r w:rsidRPr="00F83E00">
              <w:rPr>
                <w:szCs w:val="20"/>
              </w:rPr>
              <w:t>от К-43 до К-44, Д 160, L = 13,45 м</w:t>
            </w:r>
          </w:p>
        </w:tc>
        <w:tc>
          <w:tcPr>
            <w:tcW w:w="1134" w:type="dxa"/>
            <w:tcBorders>
              <w:top w:val="nil"/>
              <w:left w:val="nil"/>
              <w:bottom w:val="single" w:sz="4" w:space="0" w:color="auto"/>
              <w:right w:val="single" w:sz="4" w:space="0" w:color="auto"/>
            </w:tcBorders>
            <w:shd w:val="clear" w:color="auto" w:fill="auto"/>
            <w:vAlign w:val="center"/>
            <w:hideMark/>
          </w:tcPr>
          <w:p w14:paraId="49B6EFCB" w14:textId="77777777" w:rsidR="00F83E00" w:rsidRPr="00F83E00" w:rsidRDefault="00F83E00" w:rsidP="00F83E00">
            <w:pPr>
              <w:jc w:val="center"/>
              <w:rPr>
                <w:szCs w:val="20"/>
              </w:rPr>
            </w:pPr>
            <w:r w:rsidRPr="00F83E00">
              <w:rPr>
                <w:szCs w:val="20"/>
              </w:rPr>
              <w:t>13,45</w:t>
            </w:r>
          </w:p>
        </w:tc>
        <w:tc>
          <w:tcPr>
            <w:tcW w:w="1168" w:type="dxa"/>
            <w:tcBorders>
              <w:top w:val="nil"/>
              <w:left w:val="nil"/>
              <w:bottom w:val="single" w:sz="4" w:space="0" w:color="auto"/>
              <w:right w:val="single" w:sz="4" w:space="0" w:color="auto"/>
            </w:tcBorders>
            <w:shd w:val="clear" w:color="auto" w:fill="auto"/>
            <w:vAlign w:val="center"/>
            <w:hideMark/>
          </w:tcPr>
          <w:p w14:paraId="0A1A1E35"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27059A77" w14:textId="77777777" w:rsidR="00F83E00" w:rsidRPr="00F83E00" w:rsidRDefault="00F83E00" w:rsidP="00F83E00">
            <w:pPr>
              <w:jc w:val="center"/>
              <w:rPr>
                <w:szCs w:val="20"/>
              </w:rPr>
            </w:pPr>
            <w:r w:rsidRPr="00F83E00">
              <w:rPr>
                <w:szCs w:val="20"/>
              </w:rPr>
              <w:t>0,00</w:t>
            </w:r>
          </w:p>
        </w:tc>
      </w:tr>
      <w:tr w:rsidR="00F83E00" w:rsidRPr="00F83E00" w14:paraId="0A4224F2"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EE265BD" w14:textId="77777777" w:rsidR="00F83E00" w:rsidRPr="00F83E00" w:rsidRDefault="00F83E00" w:rsidP="00F83E00">
            <w:pPr>
              <w:rPr>
                <w:szCs w:val="20"/>
              </w:rPr>
            </w:pPr>
            <w:r w:rsidRPr="00F83E00">
              <w:rPr>
                <w:szCs w:val="20"/>
              </w:rPr>
              <w:t>от К-17 до К- 48, Д 160, L = 14,68 м</w:t>
            </w:r>
          </w:p>
        </w:tc>
        <w:tc>
          <w:tcPr>
            <w:tcW w:w="1134" w:type="dxa"/>
            <w:tcBorders>
              <w:top w:val="nil"/>
              <w:left w:val="nil"/>
              <w:bottom w:val="single" w:sz="4" w:space="0" w:color="auto"/>
              <w:right w:val="single" w:sz="4" w:space="0" w:color="auto"/>
            </w:tcBorders>
            <w:shd w:val="clear" w:color="auto" w:fill="auto"/>
            <w:vAlign w:val="center"/>
            <w:hideMark/>
          </w:tcPr>
          <w:p w14:paraId="3E65D3D5" w14:textId="77777777" w:rsidR="00F83E00" w:rsidRPr="00F83E00" w:rsidRDefault="00F83E00" w:rsidP="00F83E00">
            <w:pPr>
              <w:jc w:val="center"/>
              <w:rPr>
                <w:szCs w:val="20"/>
              </w:rPr>
            </w:pPr>
            <w:r w:rsidRPr="00F83E00">
              <w:rPr>
                <w:szCs w:val="20"/>
              </w:rPr>
              <w:t>14,68</w:t>
            </w:r>
          </w:p>
        </w:tc>
        <w:tc>
          <w:tcPr>
            <w:tcW w:w="1168" w:type="dxa"/>
            <w:tcBorders>
              <w:top w:val="nil"/>
              <w:left w:val="nil"/>
              <w:bottom w:val="single" w:sz="4" w:space="0" w:color="auto"/>
              <w:right w:val="single" w:sz="4" w:space="0" w:color="auto"/>
            </w:tcBorders>
            <w:shd w:val="clear" w:color="auto" w:fill="auto"/>
            <w:vAlign w:val="center"/>
            <w:hideMark/>
          </w:tcPr>
          <w:p w14:paraId="637C79DA"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95B9A7B" w14:textId="77777777" w:rsidR="00F83E00" w:rsidRPr="00F83E00" w:rsidRDefault="00F83E00" w:rsidP="00F83E00">
            <w:pPr>
              <w:jc w:val="center"/>
              <w:rPr>
                <w:szCs w:val="20"/>
              </w:rPr>
            </w:pPr>
            <w:r w:rsidRPr="00F83E00">
              <w:rPr>
                <w:szCs w:val="20"/>
              </w:rPr>
              <w:t>0,00</w:t>
            </w:r>
          </w:p>
        </w:tc>
      </w:tr>
      <w:tr w:rsidR="00F83E00" w:rsidRPr="00F83E00" w14:paraId="59AF5D02"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6901D99" w14:textId="77777777" w:rsidR="00F83E00" w:rsidRPr="00F83E00" w:rsidRDefault="00F83E00" w:rsidP="00F83E00">
            <w:pPr>
              <w:rPr>
                <w:szCs w:val="20"/>
              </w:rPr>
            </w:pPr>
            <w:r w:rsidRPr="00F83E00">
              <w:rPr>
                <w:szCs w:val="20"/>
              </w:rPr>
              <w:t>от К-17 до К-47, Д 160, L = 14,38 м</w:t>
            </w:r>
          </w:p>
        </w:tc>
        <w:tc>
          <w:tcPr>
            <w:tcW w:w="1134" w:type="dxa"/>
            <w:tcBorders>
              <w:top w:val="nil"/>
              <w:left w:val="nil"/>
              <w:bottom w:val="single" w:sz="4" w:space="0" w:color="auto"/>
              <w:right w:val="single" w:sz="4" w:space="0" w:color="auto"/>
            </w:tcBorders>
            <w:shd w:val="clear" w:color="auto" w:fill="auto"/>
            <w:vAlign w:val="center"/>
            <w:hideMark/>
          </w:tcPr>
          <w:p w14:paraId="01CC4D94" w14:textId="77777777" w:rsidR="00F83E00" w:rsidRPr="00F83E00" w:rsidRDefault="00F83E00" w:rsidP="00F83E00">
            <w:pPr>
              <w:jc w:val="center"/>
              <w:rPr>
                <w:szCs w:val="20"/>
              </w:rPr>
            </w:pPr>
            <w:r w:rsidRPr="00F83E00">
              <w:rPr>
                <w:szCs w:val="20"/>
              </w:rPr>
              <w:t>14,38</w:t>
            </w:r>
          </w:p>
        </w:tc>
        <w:tc>
          <w:tcPr>
            <w:tcW w:w="1168" w:type="dxa"/>
            <w:tcBorders>
              <w:top w:val="nil"/>
              <w:left w:val="nil"/>
              <w:bottom w:val="single" w:sz="4" w:space="0" w:color="auto"/>
              <w:right w:val="single" w:sz="4" w:space="0" w:color="auto"/>
            </w:tcBorders>
            <w:shd w:val="clear" w:color="auto" w:fill="auto"/>
            <w:vAlign w:val="center"/>
            <w:hideMark/>
          </w:tcPr>
          <w:p w14:paraId="15C8D5D3"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4BFB5D4" w14:textId="77777777" w:rsidR="00F83E00" w:rsidRPr="00F83E00" w:rsidRDefault="00F83E00" w:rsidP="00F83E00">
            <w:pPr>
              <w:jc w:val="center"/>
              <w:rPr>
                <w:szCs w:val="20"/>
              </w:rPr>
            </w:pPr>
            <w:r w:rsidRPr="00F83E00">
              <w:rPr>
                <w:szCs w:val="20"/>
              </w:rPr>
              <w:t>0,00</w:t>
            </w:r>
          </w:p>
        </w:tc>
      </w:tr>
      <w:tr w:rsidR="00F83E00" w:rsidRPr="00F83E00" w14:paraId="31C8984F"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78FEB25" w14:textId="77777777" w:rsidR="00F83E00" w:rsidRPr="00F83E00" w:rsidRDefault="00F83E00" w:rsidP="00F83E00">
            <w:pPr>
              <w:rPr>
                <w:szCs w:val="20"/>
              </w:rPr>
            </w:pPr>
            <w:r w:rsidRPr="00F83E00">
              <w:rPr>
                <w:szCs w:val="20"/>
              </w:rPr>
              <w:t>от К-8 до К-9/1, Д 160, L = 12,35 м</w:t>
            </w:r>
          </w:p>
        </w:tc>
        <w:tc>
          <w:tcPr>
            <w:tcW w:w="1134" w:type="dxa"/>
            <w:tcBorders>
              <w:top w:val="nil"/>
              <w:left w:val="nil"/>
              <w:bottom w:val="single" w:sz="4" w:space="0" w:color="auto"/>
              <w:right w:val="single" w:sz="4" w:space="0" w:color="auto"/>
            </w:tcBorders>
            <w:shd w:val="clear" w:color="auto" w:fill="auto"/>
            <w:vAlign w:val="center"/>
            <w:hideMark/>
          </w:tcPr>
          <w:p w14:paraId="273CC6FB" w14:textId="77777777" w:rsidR="00F83E00" w:rsidRPr="00F83E00" w:rsidRDefault="00F83E00" w:rsidP="00F83E00">
            <w:pPr>
              <w:jc w:val="center"/>
              <w:rPr>
                <w:szCs w:val="20"/>
              </w:rPr>
            </w:pPr>
            <w:r w:rsidRPr="00F83E00">
              <w:rPr>
                <w:szCs w:val="20"/>
              </w:rPr>
              <w:t>12,35</w:t>
            </w:r>
          </w:p>
        </w:tc>
        <w:tc>
          <w:tcPr>
            <w:tcW w:w="1168" w:type="dxa"/>
            <w:tcBorders>
              <w:top w:val="nil"/>
              <w:left w:val="nil"/>
              <w:bottom w:val="single" w:sz="4" w:space="0" w:color="auto"/>
              <w:right w:val="single" w:sz="4" w:space="0" w:color="auto"/>
            </w:tcBorders>
            <w:shd w:val="clear" w:color="auto" w:fill="auto"/>
            <w:vAlign w:val="center"/>
            <w:hideMark/>
          </w:tcPr>
          <w:p w14:paraId="61AA4B2C"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D12B578" w14:textId="77777777" w:rsidR="00F83E00" w:rsidRPr="00F83E00" w:rsidRDefault="00F83E00" w:rsidP="00F83E00">
            <w:pPr>
              <w:jc w:val="center"/>
              <w:rPr>
                <w:szCs w:val="20"/>
              </w:rPr>
            </w:pPr>
            <w:r w:rsidRPr="00F83E00">
              <w:rPr>
                <w:szCs w:val="20"/>
              </w:rPr>
              <w:t>0,00</w:t>
            </w:r>
          </w:p>
        </w:tc>
      </w:tr>
      <w:tr w:rsidR="00F83E00" w:rsidRPr="00F83E00" w14:paraId="1F841A36"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787CEC3" w14:textId="77777777" w:rsidR="00F83E00" w:rsidRPr="00F83E00" w:rsidRDefault="00F83E00" w:rsidP="00F83E00">
            <w:pPr>
              <w:rPr>
                <w:szCs w:val="20"/>
              </w:rPr>
            </w:pPr>
            <w:r w:rsidRPr="00F83E00">
              <w:rPr>
                <w:szCs w:val="20"/>
              </w:rPr>
              <w:t>от К-7 до К-7/1, Д 160, L = 12,77 м</w:t>
            </w:r>
          </w:p>
        </w:tc>
        <w:tc>
          <w:tcPr>
            <w:tcW w:w="1134" w:type="dxa"/>
            <w:tcBorders>
              <w:top w:val="nil"/>
              <w:left w:val="nil"/>
              <w:bottom w:val="single" w:sz="4" w:space="0" w:color="auto"/>
              <w:right w:val="single" w:sz="4" w:space="0" w:color="auto"/>
            </w:tcBorders>
            <w:shd w:val="clear" w:color="auto" w:fill="auto"/>
            <w:vAlign w:val="center"/>
            <w:hideMark/>
          </w:tcPr>
          <w:p w14:paraId="3013F44B" w14:textId="77777777" w:rsidR="00F83E00" w:rsidRPr="00F83E00" w:rsidRDefault="00F83E00" w:rsidP="00F83E00">
            <w:pPr>
              <w:jc w:val="center"/>
              <w:rPr>
                <w:szCs w:val="20"/>
              </w:rPr>
            </w:pPr>
            <w:r w:rsidRPr="00F83E00">
              <w:rPr>
                <w:szCs w:val="20"/>
              </w:rPr>
              <w:t>12,77</w:t>
            </w:r>
          </w:p>
        </w:tc>
        <w:tc>
          <w:tcPr>
            <w:tcW w:w="1168" w:type="dxa"/>
            <w:tcBorders>
              <w:top w:val="nil"/>
              <w:left w:val="nil"/>
              <w:bottom w:val="single" w:sz="4" w:space="0" w:color="auto"/>
              <w:right w:val="single" w:sz="4" w:space="0" w:color="auto"/>
            </w:tcBorders>
            <w:shd w:val="clear" w:color="auto" w:fill="auto"/>
            <w:vAlign w:val="center"/>
            <w:hideMark/>
          </w:tcPr>
          <w:p w14:paraId="088FB8FE"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CB8904A" w14:textId="77777777" w:rsidR="00F83E00" w:rsidRPr="00F83E00" w:rsidRDefault="00F83E00" w:rsidP="00F83E00">
            <w:pPr>
              <w:jc w:val="center"/>
              <w:rPr>
                <w:szCs w:val="20"/>
              </w:rPr>
            </w:pPr>
            <w:r w:rsidRPr="00F83E00">
              <w:rPr>
                <w:szCs w:val="20"/>
              </w:rPr>
              <w:t>0,00</w:t>
            </w:r>
          </w:p>
        </w:tc>
      </w:tr>
      <w:tr w:rsidR="00F83E00" w:rsidRPr="00F83E00" w14:paraId="43BF665D"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9EE4D5B" w14:textId="77777777" w:rsidR="00F83E00" w:rsidRPr="00F83E00" w:rsidRDefault="00F83E00" w:rsidP="00F83E00">
            <w:pPr>
              <w:rPr>
                <w:szCs w:val="20"/>
              </w:rPr>
            </w:pPr>
            <w:r w:rsidRPr="00F83E00">
              <w:rPr>
                <w:szCs w:val="20"/>
              </w:rPr>
              <w:t>от К-5 до К-5/1, Д 160, L = 13,09 м</w:t>
            </w:r>
          </w:p>
        </w:tc>
        <w:tc>
          <w:tcPr>
            <w:tcW w:w="1134" w:type="dxa"/>
            <w:tcBorders>
              <w:top w:val="nil"/>
              <w:left w:val="nil"/>
              <w:bottom w:val="single" w:sz="4" w:space="0" w:color="auto"/>
              <w:right w:val="single" w:sz="4" w:space="0" w:color="auto"/>
            </w:tcBorders>
            <w:shd w:val="clear" w:color="auto" w:fill="auto"/>
            <w:vAlign w:val="center"/>
            <w:hideMark/>
          </w:tcPr>
          <w:p w14:paraId="361A5754" w14:textId="77777777" w:rsidR="00F83E00" w:rsidRPr="00F83E00" w:rsidRDefault="00F83E00" w:rsidP="00F83E00">
            <w:pPr>
              <w:jc w:val="center"/>
              <w:rPr>
                <w:szCs w:val="20"/>
              </w:rPr>
            </w:pPr>
            <w:r w:rsidRPr="00F83E00">
              <w:rPr>
                <w:szCs w:val="20"/>
              </w:rPr>
              <w:t>13,09</w:t>
            </w:r>
          </w:p>
        </w:tc>
        <w:tc>
          <w:tcPr>
            <w:tcW w:w="1168" w:type="dxa"/>
            <w:tcBorders>
              <w:top w:val="nil"/>
              <w:left w:val="nil"/>
              <w:bottom w:val="single" w:sz="4" w:space="0" w:color="auto"/>
              <w:right w:val="single" w:sz="4" w:space="0" w:color="auto"/>
            </w:tcBorders>
            <w:shd w:val="clear" w:color="auto" w:fill="auto"/>
            <w:vAlign w:val="center"/>
            <w:hideMark/>
          </w:tcPr>
          <w:p w14:paraId="2B94FEFE"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0E072913" w14:textId="77777777" w:rsidR="00F83E00" w:rsidRPr="00F83E00" w:rsidRDefault="00F83E00" w:rsidP="00F83E00">
            <w:pPr>
              <w:jc w:val="center"/>
              <w:rPr>
                <w:szCs w:val="20"/>
              </w:rPr>
            </w:pPr>
            <w:r w:rsidRPr="00F83E00">
              <w:rPr>
                <w:szCs w:val="20"/>
              </w:rPr>
              <w:t>0,00</w:t>
            </w:r>
          </w:p>
        </w:tc>
      </w:tr>
      <w:tr w:rsidR="00F83E00" w:rsidRPr="00F83E00" w14:paraId="4B10BC8F"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20C6DAEC" w14:textId="77777777" w:rsidR="00F83E00" w:rsidRPr="00F83E00" w:rsidRDefault="00F83E00" w:rsidP="00F83E00">
            <w:pPr>
              <w:rPr>
                <w:szCs w:val="20"/>
              </w:rPr>
            </w:pPr>
            <w:r w:rsidRPr="00F83E00">
              <w:rPr>
                <w:szCs w:val="20"/>
              </w:rPr>
              <w:t xml:space="preserve">от К-3 до К-3/1, Д 160, L = 12,82 м </w:t>
            </w:r>
          </w:p>
        </w:tc>
        <w:tc>
          <w:tcPr>
            <w:tcW w:w="1134" w:type="dxa"/>
            <w:tcBorders>
              <w:top w:val="nil"/>
              <w:left w:val="nil"/>
              <w:bottom w:val="single" w:sz="4" w:space="0" w:color="auto"/>
              <w:right w:val="single" w:sz="4" w:space="0" w:color="auto"/>
            </w:tcBorders>
            <w:shd w:val="clear" w:color="auto" w:fill="auto"/>
            <w:vAlign w:val="center"/>
            <w:hideMark/>
          </w:tcPr>
          <w:p w14:paraId="07C9611C" w14:textId="77777777" w:rsidR="00F83E00" w:rsidRPr="00F83E00" w:rsidRDefault="00F83E00" w:rsidP="00F83E00">
            <w:pPr>
              <w:jc w:val="center"/>
              <w:rPr>
                <w:szCs w:val="20"/>
              </w:rPr>
            </w:pPr>
            <w:r w:rsidRPr="00F83E00">
              <w:rPr>
                <w:szCs w:val="20"/>
              </w:rPr>
              <w:t>12,82</w:t>
            </w:r>
          </w:p>
        </w:tc>
        <w:tc>
          <w:tcPr>
            <w:tcW w:w="1168" w:type="dxa"/>
            <w:tcBorders>
              <w:top w:val="nil"/>
              <w:left w:val="nil"/>
              <w:bottom w:val="single" w:sz="4" w:space="0" w:color="auto"/>
              <w:right w:val="single" w:sz="4" w:space="0" w:color="auto"/>
            </w:tcBorders>
            <w:shd w:val="clear" w:color="auto" w:fill="auto"/>
            <w:vAlign w:val="center"/>
            <w:hideMark/>
          </w:tcPr>
          <w:p w14:paraId="539F2CB0"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1C823AA6" w14:textId="77777777" w:rsidR="00F83E00" w:rsidRPr="00F83E00" w:rsidRDefault="00F83E00" w:rsidP="00F83E00">
            <w:pPr>
              <w:jc w:val="center"/>
              <w:rPr>
                <w:szCs w:val="20"/>
              </w:rPr>
            </w:pPr>
            <w:r w:rsidRPr="00F83E00">
              <w:rPr>
                <w:szCs w:val="20"/>
              </w:rPr>
              <w:t>0,00</w:t>
            </w:r>
          </w:p>
        </w:tc>
      </w:tr>
      <w:tr w:rsidR="00F83E00" w:rsidRPr="00F83E00" w14:paraId="04E3C2B9"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5C1E9403" w14:textId="77777777" w:rsidR="00F83E00" w:rsidRPr="00F83E00" w:rsidRDefault="00F83E00" w:rsidP="00F83E00">
            <w:pPr>
              <w:rPr>
                <w:szCs w:val="20"/>
              </w:rPr>
            </w:pPr>
            <w:r w:rsidRPr="00F83E00">
              <w:rPr>
                <w:szCs w:val="20"/>
              </w:rPr>
              <w:t xml:space="preserve">ул. Лазурная, от К-109 до К-104; На </w:t>
            </w:r>
            <w:proofErr w:type="spellStart"/>
            <w:r w:rsidRPr="00F83E00">
              <w:rPr>
                <w:szCs w:val="20"/>
              </w:rPr>
              <w:t>танхаус</w:t>
            </w:r>
            <w:proofErr w:type="spellEnd"/>
            <w:r w:rsidRPr="00F83E00">
              <w:rPr>
                <w:szCs w:val="20"/>
              </w:rPr>
              <w:t xml:space="preserve"> №2,3 (</w:t>
            </w:r>
            <w:proofErr w:type="spellStart"/>
            <w:r w:rsidRPr="00F83E00">
              <w:rPr>
                <w:szCs w:val="20"/>
              </w:rPr>
              <w:t>Исполн</w:t>
            </w:r>
            <w:proofErr w:type="spellEnd"/>
            <w:r w:rsidRPr="00F83E00">
              <w:rPr>
                <w:szCs w:val="20"/>
              </w:rPr>
              <w:t xml:space="preserve">. Съемка от К-17 до К-4 </w:t>
            </w:r>
            <w:proofErr w:type="spellStart"/>
            <w:r w:rsidRPr="00F83E00">
              <w:rPr>
                <w:szCs w:val="20"/>
              </w:rPr>
              <w:t>сущ</w:t>
            </w:r>
            <w:proofErr w:type="spellEnd"/>
            <w:r w:rsidRPr="00F83E00">
              <w:rPr>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1C211DAB" w14:textId="77777777" w:rsidR="00F83E00" w:rsidRPr="00F83E00" w:rsidRDefault="00F83E00" w:rsidP="00F83E00">
            <w:pPr>
              <w:jc w:val="center"/>
              <w:rPr>
                <w:szCs w:val="20"/>
              </w:rPr>
            </w:pPr>
            <w:r w:rsidRPr="00F83E00">
              <w:rPr>
                <w:szCs w:val="20"/>
              </w:rPr>
              <w:t>110,00</w:t>
            </w:r>
          </w:p>
        </w:tc>
        <w:tc>
          <w:tcPr>
            <w:tcW w:w="1168" w:type="dxa"/>
            <w:tcBorders>
              <w:top w:val="nil"/>
              <w:left w:val="nil"/>
              <w:bottom w:val="single" w:sz="4" w:space="0" w:color="auto"/>
              <w:right w:val="single" w:sz="4" w:space="0" w:color="auto"/>
            </w:tcBorders>
            <w:shd w:val="clear" w:color="auto" w:fill="auto"/>
            <w:vAlign w:val="center"/>
            <w:hideMark/>
          </w:tcPr>
          <w:p w14:paraId="3D7BF626"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79EDF27" w14:textId="77777777" w:rsidR="00F83E00" w:rsidRPr="00F83E00" w:rsidRDefault="00F83E00" w:rsidP="00F83E00">
            <w:pPr>
              <w:jc w:val="center"/>
              <w:rPr>
                <w:szCs w:val="20"/>
              </w:rPr>
            </w:pPr>
            <w:r w:rsidRPr="00F83E00">
              <w:rPr>
                <w:szCs w:val="20"/>
              </w:rPr>
              <w:t>0,00</w:t>
            </w:r>
          </w:p>
        </w:tc>
      </w:tr>
      <w:tr w:rsidR="00F83E00" w:rsidRPr="00F83E00" w14:paraId="678DD3E2"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30B1E7BC" w14:textId="77777777" w:rsidR="00F83E00" w:rsidRPr="00F83E00" w:rsidRDefault="00F83E00" w:rsidP="00F83E00">
            <w:pPr>
              <w:rPr>
                <w:szCs w:val="20"/>
              </w:rPr>
            </w:pPr>
            <w:r w:rsidRPr="00F83E00">
              <w:rPr>
                <w:szCs w:val="20"/>
              </w:rPr>
              <w:t xml:space="preserve">от КНС до К-4 сущ. </w:t>
            </w:r>
            <w:proofErr w:type="spellStart"/>
            <w:r w:rsidRPr="00F83E00">
              <w:rPr>
                <w:szCs w:val="20"/>
              </w:rPr>
              <w:t>Ду</w:t>
            </w:r>
            <w:proofErr w:type="spellEnd"/>
            <w:r w:rsidRPr="00F83E00">
              <w:rPr>
                <w:szCs w:val="20"/>
              </w:rPr>
              <w:t xml:space="preserve"> 250 L=20+12+15,1+20+20,6+49,02+32,94+29+29+35,19+25,34</w:t>
            </w:r>
          </w:p>
        </w:tc>
        <w:tc>
          <w:tcPr>
            <w:tcW w:w="1134" w:type="dxa"/>
            <w:tcBorders>
              <w:top w:val="nil"/>
              <w:left w:val="nil"/>
              <w:bottom w:val="single" w:sz="4" w:space="0" w:color="auto"/>
              <w:right w:val="single" w:sz="4" w:space="0" w:color="auto"/>
            </w:tcBorders>
            <w:shd w:val="clear" w:color="auto" w:fill="auto"/>
            <w:vAlign w:val="center"/>
            <w:hideMark/>
          </w:tcPr>
          <w:p w14:paraId="3413D770" w14:textId="77777777" w:rsidR="00F83E00" w:rsidRPr="00F83E00" w:rsidRDefault="00F83E00" w:rsidP="00F83E00">
            <w:pPr>
              <w:jc w:val="center"/>
              <w:rPr>
                <w:szCs w:val="20"/>
              </w:rPr>
            </w:pPr>
            <w:r w:rsidRPr="00F83E00">
              <w:rPr>
                <w:szCs w:val="20"/>
              </w:rPr>
              <w:t>0,00</w:t>
            </w:r>
          </w:p>
        </w:tc>
        <w:tc>
          <w:tcPr>
            <w:tcW w:w="1168" w:type="dxa"/>
            <w:tcBorders>
              <w:top w:val="nil"/>
              <w:left w:val="nil"/>
              <w:bottom w:val="single" w:sz="4" w:space="0" w:color="auto"/>
              <w:right w:val="single" w:sz="4" w:space="0" w:color="auto"/>
            </w:tcBorders>
            <w:shd w:val="clear" w:color="auto" w:fill="auto"/>
            <w:vAlign w:val="center"/>
            <w:hideMark/>
          </w:tcPr>
          <w:p w14:paraId="783CA9BE"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48D7DB" w14:textId="77777777" w:rsidR="00F83E00" w:rsidRPr="00F83E00" w:rsidRDefault="00F83E00" w:rsidP="00F83E00">
            <w:pPr>
              <w:jc w:val="center"/>
              <w:rPr>
                <w:szCs w:val="20"/>
              </w:rPr>
            </w:pPr>
            <w:r w:rsidRPr="00F83E00">
              <w:rPr>
                <w:szCs w:val="20"/>
              </w:rPr>
              <w:t>288,19</w:t>
            </w:r>
          </w:p>
        </w:tc>
      </w:tr>
      <w:tr w:rsidR="00F83E00" w:rsidRPr="00F83E00" w14:paraId="008A9499"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47067173" w14:textId="77777777" w:rsidR="00F83E00" w:rsidRPr="00F83E00" w:rsidRDefault="00F83E00" w:rsidP="00F83E00">
            <w:pPr>
              <w:rPr>
                <w:szCs w:val="20"/>
              </w:rPr>
            </w:pPr>
            <w:r w:rsidRPr="00F83E00">
              <w:rPr>
                <w:szCs w:val="20"/>
              </w:rPr>
              <w:t xml:space="preserve">от К-86   до К-83; На </w:t>
            </w:r>
            <w:proofErr w:type="spellStart"/>
            <w:r w:rsidRPr="00F83E00">
              <w:rPr>
                <w:szCs w:val="20"/>
              </w:rPr>
              <w:t>танхаус</w:t>
            </w:r>
            <w:proofErr w:type="spellEnd"/>
            <w:r w:rsidRPr="00F83E00">
              <w:rPr>
                <w:szCs w:val="20"/>
              </w:rPr>
              <w:t xml:space="preserve"> №1 (</w:t>
            </w:r>
            <w:proofErr w:type="spellStart"/>
            <w:r w:rsidRPr="00F83E00">
              <w:rPr>
                <w:szCs w:val="20"/>
              </w:rPr>
              <w:t>Исполн</w:t>
            </w:r>
            <w:proofErr w:type="spellEnd"/>
            <w:r w:rsidRPr="00F83E00">
              <w:rPr>
                <w:szCs w:val="20"/>
              </w:rPr>
              <w:t xml:space="preserve">. Съемка от К-17 до К-4 </w:t>
            </w:r>
            <w:proofErr w:type="spellStart"/>
            <w:r w:rsidRPr="00F83E00">
              <w:rPr>
                <w:szCs w:val="20"/>
              </w:rPr>
              <w:t>сущ</w:t>
            </w:r>
            <w:proofErr w:type="spellEnd"/>
            <w:r w:rsidRPr="00F83E00">
              <w:rPr>
                <w:szCs w:val="20"/>
              </w:rPr>
              <w:t>)</w:t>
            </w:r>
          </w:p>
        </w:tc>
        <w:tc>
          <w:tcPr>
            <w:tcW w:w="1134" w:type="dxa"/>
            <w:tcBorders>
              <w:top w:val="nil"/>
              <w:left w:val="nil"/>
              <w:bottom w:val="single" w:sz="4" w:space="0" w:color="auto"/>
              <w:right w:val="single" w:sz="4" w:space="0" w:color="auto"/>
            </w:tcBorders>
            <w:shd w:val="clear" w:color="auto" w:fill="auto"/>
            <w:vAlign w:val="center"/>
            <w:hideMark/>
          </w:tcPr>
          <w:p w14:paraId="5D3B1547" w14:textId="77777777" w:rsidR="00F83E00" w:rsidRPr="00F83E00" w:rsidRDefault="00F83E00" w:rsidP="00F83E00">
            <w:pPr>
              <w:jc w:val="center"/>
              <w:rPr>
                <w:szCs w:val="20"/>
              </w:rPr>
            </w:pPr>
            <w:r w:rsidRPr="00F83E00">
              <w:rPr>
                <w:szCs w:val="20"/>
              </w:rPr>
              <w:t>56,00</w:t>
            </w:r>
          </w:p>
        </w:tc>
        <w:tc>
          <w:tcPr>
            <w:tcW w:w="1168" w:type="dxa"/>
            <w:tcBorders>
              <w:top w:val="nil"/>
              <w:left w:val="nil"/>
              <w:bottom w:val="single" w:sz="4" w:space="0" w:color="auto"/>
              <w:right w:val="single" w:sz="4" w:space="0" w:color="auto"/>
            </w:tcBorders>
            <w:shd w:val="clear" w:color="auto" w:fill="auto"/>
            <w:vAlign w:val="center"/>
            <w:hideMark/>
          </w:tcPr>
          <w:p w14:paraId="3EAC3017"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6EBDC063" w14:textId="77777777" w:rsidR="00F83E00" w:rsidRPr="00F83E00" w:rsidRDefault="00F83E00" w:rsidP="00F83E00">
            <w:pPr>
              <w:jc w:val="center"/>
              <w:rPr>
                <w:szCs w:val="20"/>
              </w:rPr>
            </w:pPr>
            <w:r w:rsidRPr="00F83E00">
              <w:rPr>
                <w:szCs w:val="20"/>
              </w:rPr>
              <w:t>0,00</w:t>
            </w:r>
          </w:p>
        </w:tc>
      </w:tr>
      <w:tr w:rsidR="00F83E00" w:rsidRPr="00F83E00" w14:paraId="251E09DD"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5F736428" w14:textId="77777777" w:rsidR="00F83E00" w:rsidRPr="00F83E00" w:rsidRDefault="00F83E00" w:rsidP="00F83E00">
            <w:pPr>
              <w:rPr>
                <w:szCs w:val="20"/>
              </w:rPr>
            </w:pPr>
            <w:r w:rsidRPr="00F83E00">
              <w:rPr>
                <w:szCs w:val="20"/>
              </w:rPr>
              <w:t xml:space="preserve">от К- 96 до К- 75; (К-75 в конце ветки возле к-72) </w:t>
            </w:r>
            <w:proofErr w:type="spellStart"/>
            <w:r w:rsidRPr="00F83E00">
              <w:rPr>
                <w:szCs w:val="20"/>
              </w:rPr>
              <w:t>Ду</w:t>
            </w:r>
            <w:proofErr w:type="spellEnd"/>
            <w:r w:rsidRPr="00F83E00">
              <w:rPr>
                <w:szCs w:val="20"/>
              </w:rPr>
              <w:t xml:space="preserve"> 160 L=5,92+20,02+25,88+11,6+19+15,74+16,92+19,17+15,07</w:t>
            </w:r>
          </w:p>
        </w:tc>
        <w:tc>
          <w:tcPr>
            <w:tcW w:w="1134" w:type="dxa"/>
            <w:tcBorders>
              <w:top w:val="nil"/>
              <w:left w:val="nil"/>
              <w:bottom w:val="single" w:sz="4" w:space="0" w:color="auto"/>
              <w:right w:val="single" w:sz="4" w:space="0" w:color="auto"/>
            </w:tcBorders>
            <w:shd w:val="clear" w:color="auto" w:fill="auto"/>
            <w:vAlign w:val="center"/>
            <w:hideMark/>
          </w:tcPr>
          <w:p w14:paraId="68D643AC" w14:textId="77777777" w:rsidR="00F83E00" w:rsidRPr="00F83E00" w:rsidRDefault="00F83E00" w:rsidP="00F83E00">
            <w:pPr>
              <w:jc w:val="center"/>
              <w:rPr>
                <w:szCs w:val="20"/>
              </w:rPr>
            </w:pPr>
            <w:r w:rsidRPr="00F83E00">
              <w:rPr>
                <w:szCs w:val="20"/>
              </w:rPr>
              <w:t>149,32</w:t>
            </w:r>
          </w:p>
        </w:tc>
        <w:tc>
          <w:tcPr>
            <w:tcW w:w="1168" w:type="dxa"/>
            <w:tcBorders>
              <w:top w:val="nil"/>
              <w:left w:val="nil"/>
              <w:bottom w:val="single" w:sz="4" w:space="0" w:color="auto"/>
              <w:right w:val="single" w:sz="4" w:space="0" w:color="auto"/>
            </w:tcBorders>
            <w:shd w:val="clear" w:color="auto" w:fill="auto"/>
            <w:vAlign w:val="center"/>
            <w:hideMark/>
          </w:tcPr>
          <w:p w14:paraId="7EEF0D6C"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3E2F6AD" w14:textId="77777777" w:rsidR="00F83E00" w:rsidRPr="00F83E00" w:rsidRDefault="00F83E00" w:rsidP="00F83E00">
            <w:pPr>
              <w:jc w:val="center"/>
              <w:rPr>
                <w:szCs w:val="20"/>
              </w:rPr>
            </w:pPr>
            <w:r w:rsidRPr="00F83E00">
              <w:rPr>
                <w:szCs w:val="20"/>
              </w:rPr>
              <w:t>0,00</w:t>
            </w:r>
          </w:p>
        </w:tc>
      </w:tr>
      <w:tr w:rsidR="00F83E00" w:rsidRPr="00F83E00" w14:paraId="3DD39B83"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C6D33E9" w14:textId="77777777" w:rsidR="00F83E00" w:rsidRPr="00F83E00" w:rsidRDefault="00F83E00" w:rsidP="00F83E00">
            <w:pPr>
              <w:rPr>
                <w:szCs w:val="20"/>
              </w:rPr>
            </w:pPr>
            <w:r w:rsidRPr="00F83E00">
              <w:rPr>
                <w:szCs w:val="20"/>
              </w:rPr>
              <w:t>от К-76 (не понятна конечная точка). К-79</w:t>
            </w:r>
          </w:p>
        </w:tc>
        <w:tc>
          <w:tcPr>
            <w:tcW w:w="1134" w:type="dxa"/>
            <w:tcBorders>
              <w:top w:val="nil"/>
              <w:left w:val="nil"/>
              <w:bottom w:val="single" w:sz="4" w:space="0" w:color="auto"/>
              <w:right w:val="single" w:sz="4" w:space="0" w:color="auto"/>
            </w:tcBorders>
            <w:shd w:val="clear" w:color="auto" w:fill="auto"/>
            <w:vAlign w:val="center"/>
            <w:hideMark/>
          </w:tcPr>
          <w:p w14:paraId="546D3634" w14:textId="77777777" w:rsidR="00F83E00" w:rsidRPr="00F83E00" w:rsidRDefault="00F83E00" w:rsidP="00F83E00">
            <w:pPr>
              <w:jc w:val="center"/>
              <w:rPr>
                <w:szCs w:val="20"/>
              </w:rPr>
            </w:pPr>
            <w:r w:rsidRPr="00F83E00">
              <w:rPr>
                <w:szCs w:val="20"/>
              </w:rPr>
              <w:t>0,00</w:t>
            </w:r>
          </w:p>
        </w:tc>
        <w:tc>
          <w:tcPr>
            <w:tcW w:w="1168" w:type="dxa"/>
            <w:tcBorders>
              <w:top w:val="nil"/>
              <w:left w:val="nil"/>
              <w:bottom w:val="single" w:sz="4" w:space="0" w:color="auto"/>
              <w:right w:val="single" w:sz="4" w:space="0" w:color="auto"/>
            </w:tcBorders>
            <w:shd w:val="clear" w:color="auto" w:fill="auto"/>
            <w:vAlign w:val="center"/>
            <w:hideMark/>
          </w:tcPr>
          <w:p w14:paraId="7CC54A72"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37C5E449" w14:textId="77777777" w:rsidR="00F83E00" w:rsidRPr="00F83E00" w:rsidRDefault="00F83E00" w:rsidP="00F83E00">
            <w:pPr>
              <w:jc w:val="center"/>
              <w:rPr>
                <w:szCs w:val="20"/>
              </w:rPr>
            </w:pPr>
            <w:r w:rsidRPr="00F83E00">
              <w:rPr>
                <w:szCs w:val="20"/>
              </w:rPr>
              <w:t>0,00</w:t>
            </w:r>
          </w:p>
        </w:tc>
      </w:tr>
      <w:tr w:rsidR="00F83E00" w:rsidRPr="00F83E00" w14:paraId="30319BA0"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A01C601" w14:textId="77777777" w:rsidR="00F83E00" w:rsidRPr="00F83E00" w:rsidRDefault="00F83E00" w:rsidP="00F83E00">
            <w:pPr>
              <w:rPr>
                <w:szCs w:val="20"/>
              </w:rPr>
            </w:pPr>
            <w:r w:rsidRPr="00F83E00">
              <w:rPr>
                <w:szCs w:val="20"/>
              </w:rPr>
              <w:t>от К-18 до К-16; коллектор ул. Рябиновая</w:t>
            </w:r>
          </w:p>
        </w:tc>
        <w:tc>
          <w:tcPr>
            <w:tcW w:w="1134" w:type="dxa"/>
            <w:tcBorders>
              <w:top w:val="nil"/>
              <w:left w:val="nil"/>
              <w:bottom w:val="single" w:sz="4" w:space="0" w:color="auto"/>
              <w:right w:val="single" w:sz="4" w:space="0" w:color="auto"/>
            </w:tcBorders>
            <w:shd w:val="clear" w:color="auto" w:fill="auto"/>
            <w:vAlign w:val="center"/>
            <w:hideMark/>
          </w:tcPr>
          <w:p w14:paraId="31161744" w14:textId="77777777" w:rsidR="00F83E00" w:rsidRPr="00F83E00" w:rsidRDefault="00F83E00" w:rsidP="00F83E00">
            <w:pPr>
              <w:jc w:val="center"/>
              <w:rPr>
                <w:szCs w:val="20"/>
              </w:rPr>
            </w:pPr>
            <w:r w:rsidRPr="00F83E00">
              <w:rPr>
                <w:szCs w:val="20"/>
              </w:rPr>
              <w:t>297,52</w:t>
            </w:r>
          </w:p>
        </w:tc>
        <w:tc>
          <w:tcPr>
            <w:tcW w:w="1168" w:type="dxa"/>
            <w:tcBorders>
              <w:top w:val="nil"/>
              <w:left w:val="nil"/>
              <w:bottom w:val="single" w:sz="4" w:space="0" w:color="auto"/>
              <w:right w:val="single" w:sz="4" w:space="0" w:color="auto"/>
            </w:tcBorders>
            <w:shd w:val="clear" w:color="auto" w:fill="auto"/>
            <w:vAlign w:val="center"/>
            <w:hideMark/>
          </w:tcPr>
          <w:p w14:paraId="37874BC5"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5C7283A8" w14:textId="77777777" w:rsidR="00F83E00" w:rsidRPr="00F83E00" w:rsidRDefault="00F83E00" w:rsidP="00F83E00">
            <w:pPr>
              <w:jc w:val="center"/>
              <w:rPr>
                <w:szCs w:val="20"/>
              </w:rPr>
            </w:pPr>
            <w:r w:rsidRPr="00F83E00">
              <w:rPr>
                <w:szCs w:val="20"/>
              </w:rPr>
              <w:t>0,00</w:t>
            </w:r>
          </w:p>
        </w:tc>
      </w:tr>
      <w:tr w:rsidR="00F83E00" w:rsidRPr="00F83E00" w14:paraId="4A177327"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7A2C098F" w14:textId="77777777" w:rsidR="00F83E00" w:rsidRPr="00F83E00" w:rsidRDefault="00F83E00" w:rsidP="00F83E00">
            <w:pPr>
              <w:rPr>
                <w:szCs w:val="20"/>
              </w:rPr>
            </w:pPr>
            <w:r w:rsidRPr="00F83E00">
              <w:rPr>
                <w:szCs w:val="20"/>
              </w:rPr>
              <w:t>от К-42 до К- 45 L=13,81</w:t>
            </w:r>
          </w:p>
        </w:tc>
        <w:tc>
          <w:tcPr>
            <w:tcW w:w="1134" w:type="dxa"/>
            <w:tcBorders>
              <w:top w:val="nil"/>
              <w:left w:val="nil"/>
              <w:bottom w:val="single" w:sz="4" w:space="0" w:color="auto"/>
              <w:right w:val="single" w:sz="4" w:space="0" w:color="auto"/>
            </w:tcBorders>
            <w:shd w:val="clear" w:color="auto" w:fill="auto"/>
            <w:vAlign w:val="center"/>
            <w:hideMark/>
          </w:tcPr>
          <w:p w14:paraId="0677BB3F" w14:textId="77777777" w:rsidR="00F83E00" w:rsidRPr="00F83E00" w:rsidRDefault="00F83E00" w:rsidP="00F83E00">
            <w:pPr>
              <w:jc w:val="center"/>
              <w:rPr>
                <w:szCs w:val="20"/>
              </w:rPr>
            </w:pPr>
            <w:r w:rsidRPr="00F83E00">
              <w:rPr>
                <w:szCs w:val="20"/>
              </w:rPr>
              <w:t>0,00</w:t>
            </w:r>
          </w:p>
        </w:tc>
        <w:tc>
          <w:tcPr>
            <w:tcW w:w="1168" w:type="dxa"/>
            <w:tcBorders>
              <w:top w:val="nil"/>
              <w:left w:val="nil"/>
              <w:bottom w:val="single" w:sz="4" w:space="0" w:color="auto"/>
              <w:right w:val="single" w:sz="4" w:space="0" w:color="auto"/>
            </w:tcBorders>
            <w:shd w:val="clear" w:color="auto" w:fill="auto"/>
            <w:vAlign w:val="center"/>
            <w:hideMark/>
          </w:tcPr>
          <w:p w14:paraId="3A5722F3" w14:textId="77777777" w:rsidR="00F83E00" w:rsidRPr="00F83E00" w:rsidRDefault="00F83E00" w:rsidP="00F83E00">
            <w:pPr>
              <w:jc w:val="center"/>
              <w:rPr>
                <w:szCs w:val="20"/>
              </w:rPr>
            </w:pPr>
            <w:r w:rsidRPr="00F83E00">
              <w:rPr>
                <w:szCs w:val="20"/>
              </w:rPr>
              <w:t>13,81</w:t>
            </w:r>
          </w:p>
        </w:tc>
        <w:tc>
          <w:tcPr>
            <w:tcW w:w="992" w:type="dxa"/>
            <w:tcBorders>
              <w:top w:val="nil"/>
              <w:left w:val="nil"/>
              <w:bottom w:val="single" w:sz="4" w:space="0" w:color="auto"/>
              <w:right w:val="single" w:sz="4" w:space="0" w:color="auto"/>
            </w:tcBorders>
            <w:shd w:val="clear" w:color="auto" w:fill="auto"/>
            <w:vAlign w:val="center"/>
            <w:hideMark/>
          </w:tcPr>
          <w:p w14:paraId="3BE48D8F" w14:textId="77777777" w:rsidR="00F83E00" w:rsidRPr="00F83E00" w:rsidRDefault="00F83E00" w:rsidP="00F83E00">
            <w:pPr>
              <w:jc w:val="center"/>
              <w:rPr>
                <w:szCs w:val="20"/>
              </w:rPr>
            </w:pPr>
            <w:r w:rsidRPr="00F83E00">
              <w:rPr>
                <w:szCs w:val="20"/>
              </w:rPr>
              <w:t>0,00</w:t>
            </w:r>
          </w:p>
        </w:tc>
      </w:tr>
      <w:tr w:rsidR="00F83E00" w:rsidRPr="00F83E00" w14:paraId="1405A334" w14:textId="77777777" w:rsidTr="00F83E00">
        <w:trPr>
          <w:trHeight w:val="284"/>
        </w:trPr>
        <w:tc>
          <w:tcPr>
            <w:tcW w:w="6771" w:type="dxa"/>
            <w:tcBorders>
              <w:top w:val="nil"/>
              <w:left w:val="single" w:sz="4" w:space="0" w:color="auto"/>
              <w:bottom w:val="single" w:sz="4" w:space="0" w:color="auto"/>
              <w:right w:val="single" w:sz="4" w:space="0" w:color="auto"/>
            </w:tcBorders>
            <w:shd w:val="clear" w:color="auto" w:fill="auto"/>
            <w:vAlign w:val="center"/>
            <w:hideMark/>
          </w:tcPr>
          <w:p w14:paraId="00A96E99" w14:textId="77777777" w:rsidR="00F83E00" w:rsidRPr="00F83E00" w:rsidRDefault="00F83E00" w:rsidP="00F83E00">
            <w:pPr>
              <w:rPr>
                <w:szCs w:val="20"/>
              </w:rPr>
            </w:pPr>
            <w:r w:rsidRPr="00F83E00">
              <w:rPr>
                <w:szCs w:val="20"/>
              </w:rPr>
              <w:t>от К-16 до К-1 коллектор ул. Черемушки</w:t>
            </w:r>
          </w:p>
        </w:tc>
        <w:tc>
          <w:tcPr>
            <w:tcW w:w="1134" w:type="dxa"/>
            <w:tcBorders>
              <w:top w:val="nil"/>
              <w:left w:val="nil"/>
              <w:bottom w:val="single" w:sz="4" w:space="0" w:color="auto"/>
              <w:right w:val="single" w:sz="4" w:space="0" w:color="auto"/>
            </w:tcBorders>
            <w:shd w:val="clear" w:color="auto" w:fill="auto"/>
            <w:vAlign w:val="center"/>
            <w:hideMark/>
          </w:tcPr>
          <w:p w14:paraId="7F04855F" w14:textId="77777777" w:rsidR="00F83E00" w:rsidRPr="00F83E00" w:rsidRDefault="00F83E00" w:rsidP="00F83E00">
            <w:pPr>
              <w:jc w:val="center"/>
              <w:rPr>
                <w:szCs w:val="20"/>
              </w:rPr>
            </w:pPr>
            <w:r w:rsidRPr="00F83E00">
              <w:rPr>
                <w:szCs w:val="20"/>
              </w:rPr>
              <w:t>273,72</w:t>
            </w:r>
          </w:p>
        </w:tc>
        <w:tc>
          <w:tcPr>
            <w:tcW w:w="1168" w:type="dxa"/>
            <w:tcBorders>
              <w:top w:val="nil"/>
              <w:left w:val="nil"/>
              <w:bottom w:val="single" w:sz="4" w:space="0" w:color="auto"/>
              <w:right w:val="single" w:sz="4" w:space="0" w:color="auto"/>
            </w:tcBorders>
            <w:shd w:val="clear" w:color="auto" w:fill="auto"/>
            <w:vAlign w:val="center"/>
            <w:hideMark/>
          </w:tcPr>
          <w:p w14:paraId="6B7D8AA4" w14:textId="77777777" w:rsidR="00F83E00" w:rsidRPr="00F83E00" w:rsidRDefault="00F83E00" w:rsidP="00F83E00">
            <w:pPr>
              <w:jc w:val="center"/>
              <w:rPr>
                <w:szCs w:val="20"/>
              </w:rPr>
            </w:pPr>
            <w:r w:rsidRPr="00F83E00">
              <w:rPr>
                <w:szCs w:val="20"/>
              </w:rPr>
              <w:t>0,00</w:t>
            </w:r>
          </w:p>
        </w:tc>
        <w:tc>
          <w:tcPr>
            <w:tcW w:w="992" w:type="dxa"/>
            <w:tcBorders>
              <w:top w:val="nil"/>
              <w:left w:val="nil"/>
              <w:bottom w:val="single" w:sz="4" w:space="0" w:color="auto"/>
              <w:right w:val="single" w:sz="4" w:space="0" w:color="auto"/>
            </w:tcBorders>
            <w:shd w:val="clear" w:color="auto" w:fill="auto"/>
            <w:vAlign w:val="center"/>
            <w:hideMark/>
          </w:tcPr>
          <w:p w14:paraId="4A3CA7FE" w14:textId="77777777" w:rsidR="00F83E00" w:rsidRPr="00F83E00" w:rsidRDefault="00F83E00" w:rsidP="00F83E00">
            <w:pPr>
              <w:jc w:val="center"/>
              <w:rPr>
                <w:szCs w:val="20"/>
              </w:rPr>
            </w:pPr>
            <w:r w:rsidRPr="00F83E00">
              <w:rPr>
                <w:szCs w:val="20"/>
              </w:rPr>
              <w:t>0,00</w:t>
            </w:r>
          </w:p>
        </w:tc>
      </w:tr>
    </w:tbl>
    <w:p w14:paraId="3752B2E5" w14:textId="77777777" w:rsidR="00F83E00" w:rsidRPr="00F83E00" w:rsidRDefault="00F83E00" w:rsidP="00F83E00">
      <w:pPr>
        <w:ind w:firstLine="567"/>
        <w:jc w:val="both"/>
        <w:rPr>
          <w:sz w:val="28"/>
          <w:szCs w:val="28"/>
        </w:rPr>
      </w:pPr>
    </w:p>
    <w:p w14:paraId="7AA5CD16" w14:textId="77777777" w:rsidR="00F83E00" w:rsidRPr="00F83E00" w:rsidRDefault="00F83E00" w:rsidP="00F83E00">
      <w:pPr>
        <w:ind w:firstLine="567"/>
        <w:jc w:val="both"/>
        <w:rPr>
          <w:sz w:val="28"/>
          <w:szCs w:val="28"/>
        </w:rPr>
      </w:pPr>
      <w:r w:rsidRPr="00F83E00">
        <w:rPr>
          <w:sz w:val="28"/>
          <w:szCs w:val="28"/>
        </w:rPr>
        <w:t xml:space="preserve">Согласно представленному договору купли-продажи протяженность сетей водоснабжения составляет 1331 м, сетей водоотведения 2249 м. В соответствии со справкой о характеристике сетей водоснабжения и водоотведения технических специалистов РЭК Кузбасса, суммарная протяженность в разрезе диаметров сетей водоснабжения составляет 1248,88 м (759,64 м +489,24 м), сетей водоотведения составляет 1956,33 м (1305,96 м + 13,81 м + 636,56 м). В целях тарифного регулирования в расчет принимается протяженность сетей, подтвержденная техническими специалистами РЭК Кузбасса. </w:t>
      </w:r>
    </w:p>
    <w:p w14:paraId="45B9B349" w14:textId="77777777" w:rsidR="00F83E00" w:rsidRPr="00F83E00" w:rsidRDefault="00F83E00" w:rsidP="00F83E00">
      <w:pPr>
        <w:ind w:firstLine="709"/>
        <w:jc w:val="center"/>
        <w:rPr>
          <w:b/>
          <w:color w:val="00B0F0"/>
          <w:sz w:val="32"/>
          <w:szCs w:val="32"/>
          <w:u w:val="single"/>
        </w:rPr>
      </w:pPr>
    </w:p>
    <w:p w14:paraId="001FDFC0" w14:textId="77777777" w:rsidR="00F83E00" w:rsidRPr="00F83E00" w:rsidRDefault="00F83E00" w:rsidP="00F83E00">
      <w:pPr>
        <w:ind w:firstLine="709"/>
        <w:jc w:val="center"/>
        <w:rPr>
          <w:b/>
          <w:sz w:val="32"/>
          <w:szCs w:val="32"/>
          <w:u w:val="single"/>
        </w:rPr>
      </w:pPr>
      <w:r w:rsidRPr="00F83E00">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61D76F43" w14:textId="77777777" w:rsidR="00F83E00" w:rsidRPr="00F83E00" w:rsidRDefault="00F83E00" w:rsidP="00F83E00">
      <w:pPr>
        <w:ind w:firstLine="709"/>
        <w:jc w:val="center"/>
        <w:rPr>
          <w:b/>
          <w:sz w:val="16"/>
          <w:szCs w:val="32"/>
          <w:u w:val="single"/>
        </w:rPr>
      </w:pPr>
    </w:p>
    <w:p w14:paraId="20D4451F" w14:textId="77777777" w:rsidR="00F83E00" w:rsidRPr="00F83E00" w:rsidRDefault="00F83E00" w:rsidP="00F83E00">
      <w:pPr>
        <w:ind w:firstLine="709"/>
        <w:jc w:val="both"/>
        <w:rPr>
          <w:sz w:val="28"/>
          <w:szCs w:val="28"/>
        </w:rPr>
      </w:pPr>
      <w:r w:rsidRPr="00F83E00">
        <w:rPr>
          <w:sz w:val="28"/>
          <w:szCs w:val="28"/>
        </w:rPr>
        <w:t>Материалы организации по расчету тарифов на 2021 годы подготовлены в соответствии с требованиями «Правил регулирования тарифов в сфере водоснабжения и водоотведения», утвержденных</w:t>
      </w:r>
      <w:r w:rsidRPr="00F83E00">
        <w:rPr>
          <w:color w:val="00B0F0"/>
          <w:sz w:val="28"/>
          <w:szCs w:val="28"/>
        </w:rPr>
        <w:t xml:space="preserve"> </w:t>
      </w:r>
      <w:r w:rsidRPr="00F83E00">
        <w:rPr>
          <w:sz w:val="28"/>
          <w:szCs w:val="28"/>
        </w:rPr>
        <w:t>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сшиты, заверены подписью руководителя и скреплены печатью предприятия.</w:t>
      </w:r>
    </w:p>
    <w:p w14:paraId="0A6C67B8" w14:textId="77777777" w:rsidR="00F83E00" w:rsidRPr="00F83E00" w:rsidRDefault="00F83E00" w:rsidP="00F83E00">
      <w:pPr>
        <w:ind w:firstLine="709"/>
        <w:jc w:val="both"/>
        <w:rPr>
          <w:b/>
          <w:color w:val="00B0F0"/>
          <w:sz w:val="28"/>
          <w:szCs w:val="28"/>
          <w:u w:val="single"/>
        </w:rPr>
      </w:pPr>
    </w:p>
    <w:p w14:paraId="7BD3ACD2" w14:textId="77777777" w:rsidR="00F83E00" w:rsidRPr="00F83E00" w:rsidRDefault="00F83E00" w:rsidP="00F83E00">
      <w:pPr>
        <w:ind w:firstLine="709"/>
        <w:jc w:val="center"/>
        <w:rPr>
          <w:b/>
          <w:sz w:val="28"/>
          <w:szCs w:val="28"/>
          <w:u w:val="single"/>
        </w:rPr>
      </w:pPr>
      <w:r w:rsidRPr="00F83E00">
        <w:rPr>
          <w:b/>
          <w:sz w:val="28"/>
          <w:szCs w:val="28"/>
          <w:u w:val="single"/>
        </w:rPr>
        <w:t xml:space="preserve">Оценка достоверности данных, приведенных в предложениях об установлении тарифов </w:t>
      </w:r>
    </w:p>
    <w:p w14:paraId="0299F039" w14:textId="77777777" w:rsidR="00F83E00" w:rsidRPr="00F83E00" w:rsidRDefault="00F83E00" w:rsidP="00F83E00">
      <w:pPr>
        <w:ind w:firstLine="709"/>
        <w:jc w:val="center"/>
        <w:rPr>
          <w:b/>
          <w:sz w:val="16"/>
          <w:szCs w:val="28"/>
          <w:u w:val="single"/>
        </w:rPr>
      </w:pPr>
    </w:p>
    <w:p w14:paraId="66A17EF7" w14:textId="77777777" w:rsidR="00F83E00" w:rsidRPr="00F83E00" w:rsidRDefault="00F83E00" w:rsidP="00F83E00">
      <w:pPr>
        <w:ind w:firstLine="709"/>
        <w:jc w:val="both"/>
        <w:rPr>
          <w:sz w:val="28"/>
          <w:szCs w:val="28"/>
        </w:rPr>
      </w:pPr>
      <w:r w:rsidRPr="00F83E00">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5C90B5C7" w14:textId="77777777" w:rsidR="00F83E00" w:rsidRPr="00F83E00" w:rsidRDefault="00F83E00" w:rsidP="00F83E00">
      <w:pPr>
        <w:ind w:firstLine="709"/>
        <w:jc w:val="both"/>
        <w:rPr>
          <w:sz w:val="28"/>
          <w:szCs w:val="28"/>
        </w:rPr>
      </w:pPr>
      <w:r w:rsidRPr="00F83E00">
        <w:rPr>
          <w:sz w:val="28"/>
          <w:szCs w:val="28"/>
        </w:rPr>
        <w:t xml:space="preserve">Индивидуальный предприниматель ИП Чайковский В.Л (г. Березовский) применяет упрощенную систему налогообложения. </w:t>
      </w:r>
    </w:p>
    <w:p w14:paraId="369A814A" w14:textId="77777777" w:rsidR="00F83E00" w:rsidRPr="00F83E00" w:rsidRDefault="00F83E00" w:rsidP="00F83E00">
      <w:pPr>
        <w:ind w:firstLine="709"/>
        <w:jc w:val="center"/>
        <w:rPr>
          <w:color w:val="00B0F0"/>
          <w:sz w:val="28"/>
          <w:szCs w:val="28"/>
          <w:highlight w:val="yellow"/>
        </w:rPr>
      </w:pPr>
    </w:p>
    <w:p w14:paraId="605EC03C" w14:textId="77777777" w:rsidR="00F83E00" w:rsidRPr="00F83E00" w:rsidRDefault="00F83E00" w:rsidP="00F83E00">
      <w:pPr>
        <w:ind w:firstLine="709"/>
        <w:jc w:val="center"/>
        <w:rPr>
          <w:b/>
          <w:sz w:val="28"/>
          <w:szCs w:val="28"/>
          <w:u w:val="single"/>
        </w:rPr>
      </w:pPr>
      <w:r w:rsidRPr="00F83E00">
        <w:rPr>
          <w:b/>
          <w:sz w:val="28"/>
          <w:szCs w:val="28"/>
          <w:u w:val="single"/>
        </w:rPr>
        <w:t>Анализ основных технико-экономических показателей</w:t>
      </w:r>
    </w:p>
    <w:p w14:paraId="2E019B29" w14:textId="77777777" w:rsidR="00F83E00" w:rsidRPr="00F83E00" w:rsidRDefault="00F83E00" w:rsidP="00F83E00">
      <w:pPr>
        <w:ind w:firstLine="709"/>
        <w:jc w:val="center"/>
        <w:rPr>
          <w:b/>
          <w:sz w:val="12"/>
          <w:szCs w:val="32"/>
          <w:u w:val="single"/>
        </w:rPr>
      </w:pPr>
    </w:p>
    <w:p w14:paraId="0EAA33D0" w14:textId="77777777" w:rsidR="00F83E00" w:rsidRPr="00F83E00" w:rsidRDefault="00F83E00" w:rsidP="00F83E00">
      <w:pPr>
        <w:ind w:firstLine="709"/>
        <w:jc w:val="both"/>
        <w:rPr>
          <w:sz w:val="28"/>
          <w:szCs w:val="28"/>
        </w:rPr>
      </w:pPr>
      <w:r w:rsidRPr="00F83E00">
        <w:rPr>
          <w:sz w:val="28"/>
          <w:szCs w:val="28"/>
        </w:rPr>
        <w:t>Проанализировав представленные документы, специалист полагает экономически и технологически обоснованным принять показатели объемов транспортируемой питьевой воды и транспортируемых сточных вод по расчету регулирующего органа в соответствии с п. 4-5 Методических указаний на основании данных о динамике фактических объемов за 2018-2020 годы.</w:t>
      </w:r>
    </w:p>
    <w:p w14:paraId="329263B7" w14:textId="77777777" w:rsidR="00F83E00" w:rsidRPr="00F83E00" w:rsidRDefault="00F83E00" w:rsidP="00F83E00">
      <w:pPr>
        <w:ind w:firstLine="709"/>
        <w:jc w:val="both"/>
        <w:rPr>
          <w:sz w:val="28"/>
          <w:szCs w:val="28"/>
        </w:rPr>
      </w:pPr>
      <w:r w:rsidRPr="00F83E00">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5084351" w14:textId="77777777" w:rsidR="00F83E00" w:rsidRPr="00F83E00" w:rsidRDefault="00F83E00" w:rsidP="00F83E00">
      <w:pPr>
        <w:ind w:firstLine="709"/>
        <w:jc w:val="both"/>
        <w:rPr>
          <w:sz w:val="28"/>
          <w:szCs w:val="28"/>
        </w:rPr>
      </w:pPr>
      <w:r w:rsidRPr="00F83E00">
        <w:rPr>
          <w:sz w:val="28"/>
          <w:szCs w:val="28"/>
        </w:rPr>
        <w:t>В соответствии с п. 5 Методических указаний объем отпускаемой воды определяется по формулам:</w:t>
      </w:r>
    </w:p>
    <w:p w14:paraId="190B3A1E" w14:textId="77777777" w:rsidR="00F83E00" w:rsidRPr="00F83E00" w:rsidRDefault="00F83E00" w:rsidP="00F83E00">
      <w:pPr>
        <w:ind w:firstLine="709"/>
        <w:jc w:val="both"/>
        <w:rPr>
          <w:sz w:val="16"/>
          <w:szCs w:val="28"/>
        </w:rPr>
      </w:pPr>
    </w:p>
    <w:p w14:paraId="5EC15382" w14:textId="015C1DB1" w:rsidR="00F83E00" w:rsidRPr="00F83E00" w:rsidRDefault="00F83E00" w:rsidP="00F83E00">
      <w:pPr>
        <w:ind w:firstLine="709"/>
        <w:rPr>
          <w:position w:val="-12"/>
        </w:rPr>
      </w:pPr>
      <w:r w:rsidRPr="00F83E00">
        <w:rPr>
          <w:noProof/>
          <w:position w:val="-12"/>
        </w:rPr>
        <w:drawing>
          <wp:inline distT="0" distB="0" distL="0" distR="0" wp14:anchorId="78538F24" wp14:editId="27519F61">
            <wp:extent cx="2867025" cy="352425"/>
            <wp:effectExtent l="0" t="0" r="9525" b="0"/>
            <wp:docPr id="212680" name="Рисунок 21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39AD8E6C" w14:textId="2131F6B9" w:rsidR="00F83E00" w:rsidRPr="00F83E00" w:rsidRDefault="00F83E00" w:rsidP="00F83E00">
      <w:pPr>
        <w:ind w:firstLine="709"/>
        <w:rPr>
          <w:sz w:val="28"/>
          <w:szCs w:val="28"/>
        </w:rPr>
      </w:pPr>
      <w:r w:rsidRPr="00F83E00">
        <w:rPr>
          <w:noProof/>
          <w:position w:val="-36"/>
        </w:rPr>
        <w:drawing>
          <wp:inline distT="0" distB="0" distL="0" distR="0" wp14:anchorId="38A759DB" wp14:editId="62E90A03">
            <wp:extent cx="3181350" cy="647700"/>
            <wp:effectExtent l="0" t="0" r="0" b="0"/>
            <wp:docPr id="212679" name="Рисунок 212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523DAA29" w14:textId="77777777" w:rsidR="00F83E00" w:rsidRPr="00F83E00" w:rsidRDefault="00F83E00" w:rsidP="00F83E00">
      <w:pPr>
        <w:ind w:firstLine="709"/>
        <w:jc w:val="both"/>
        <w:rPr>
          <w:sz w:val="28"/>
          <w:szCs w:val="28"/>
        </w:rPr>
      </w:pPr>
    </w:p>
    <w:p w14:paraId="22B5DA70" w14:textId="77777777" w:rsidR="00F83E00" w:rsidRPr="00F83E00" w:rsidRDefault="00F83E00" w:rsidP="00F83E00">
      <w:pPr>
        <w:autoSpaceDE w:val="0"/>
        <w:autoSpaceDN w:val="0"/>
        <w:adjustRightInd w:val="0"/>
        <w:ind w:firstLine="540"/>
        <w:jc w:val="both"/>
        <w:rPr>
          <w:sz w:val="28"/>
          <w:szCs w:val="28"/>
        </w:rPr>
      </w:pPr>
      <w:r w:rsidRPr="00F83E00">
        <w:rPr>
          <w:sz w:val="28"/>
          <w:szCs w:val="28"/>
        </w:rPr>
        <w:t>где:</w:t>
      </w:r>
    </w:p>
    <w:p w14:paraId="3589B19C" w14:textId="4CBE89A4" w:rsidR="00F83E00" w:rsidRPr="00F83E00" w:rsidRDefault="00F83E00" w:rsidP="00F83E00">
      <w:pPr>
        <w:autoSpaceDE w:val="0"/>
        <w:autoSpaceDN w:val="0"/>
        <w:adjustRightInd w:val="0"/>
        <w:ind w:firstLine="540"/>
        <w:jc w:val="both"/>
        <w:rPr>
          <w:sz w:val="28"/>
          <w:szCs w:val="28"/>
        </w:rPr>
      </w:pPr>
      <w:r w:rsidRPr="00F83E00">
        <w:rPr>
          <w:noProof/>
          <w:position w:val="-11"/>
          <w:sz w:val="28"/>
          <w:szCs w:val="28"/>
        </w:rPr>
        <w:lastRenderedPageBreak/>
        <w:drawing>
          <wp:inline distT="0" distB="0" distL="0" distR="0" wp14:anchorId="072EF11E" wp14:editId="0E4373CF">
            <wp:extent cx="266700" cy="323850"/>
            <wp:effectExtent l="0" t="0" r="0" b="0"/>
            <wp:docPr id="212678" name="Рисунок 21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F83E00">
        <w:rPr>
          <w:sz w:val="28"/>
          <w:szCs w:val="28"/>
        </w:rPr>
        <w:t xml:space="preserve"> - объем воды, отпускаемой абонентам (планируемой к отпуску) в году i, тыс. куб. м;</w:t>
      </w:r>
    </w:p>
    <w:p w14:paraId="7E6F8CFA" w14:textId="77777777" w:rsidR="00F83E00" w:rsidRPr="00F83E00" w:rsidRDefault="00F83E00" w:rsidP="00F83E00">
      <w:pPr>
        <w:autoSpaceDE w:val="0"/>
        <w:autoSpaceDN w:val="0"/>
        <w:adjustRightInd w:val="0"/>
        <w:ind w:firstLine="540"/>
        <w:jc w:val="both"/>
        <w:rPr>
          <w:sz w:val="10"/>
          <w:szCs w:val="28"/>
        </w:rPr>
      </w:pPr>
    </w:p>
    <w:p w14:paraId="188054D3" w14:textId="0775B499" w:rsidR="00F83E00" w:rsidRPr="00F83E00" w:rsidRDefault="00F83E00" w:rsidP="00F83E00">
      <w:pPr>
        <w:autoSpaceDE w:val="0"/>
        <w:autoSpaceDN w:val="0"/>
        <w:adjustRightInd w:val="0"/>
        <w:ind w:firstLine="540"/>
        <w:jc w:val="both"/>
        <w:rPr>
          <w:sz w:val="28"/>
          <w:szCs w:val="28"/>
        </w:rPr>
      </w:pPr>
      <w:r w:rsidRPr="00F83E00">
        <w:rPr>
          <w:noProof/>
          <w:position w:val="-12"/>
          <w:sz w:val="28"/>
          <w:szCs w:val="28"/>
        </w:rPr>
        <w:drawing>
          <wp:inline distT="0" distB="0" distL="0" distR="0" wp14:anchorId="2EE4B51C" wp14:editId="1A31E6F3">
            <wp:extent cx="361950" cy="333375"/>
            <wp:effectExtent l="0" t="0" r="0" b="0"/>
            <wp:docPr id="212677" name="Рисунок 21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F83E00">
        <w:rPr>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E42DBD3" w14:textId="77777777" w:rsidR="00F83E00" w:rsidRPr="00F83E00" w:rsidRDefault="00F83E00" w:rsidP="00F83E00">
      <w:pPr>
        <w:autoSpaceDE w:val="0"/>
        <w:autoSpaceDN w:val="0"/>
        <w:adjustRightInd w:val="0"/>
        <w:ind w:firstLine="540"/>
        <w:jc w:val="both"/>
        <w:rPr>
          <w:sz w:val="10"/>
          <w:szCs w:val="28"/>
        </w:rPr>
      </w:pPr>
    </w:p>
    <w:p w14:paraId="35F7F7D5" w14:textId="646C899B" w:rsidR="00F83E00" w:rsidRPr="00F83E00" w:rsidRDefault="00F83E00" w:rsidP="00F83E00">
      <w:pPr>
        <w:autoSpaceDE w:val="0"/>
        <w:autoSpaceDN w:val="0"/>
        <w:adjustRightInd w:val="0"/>
        <w:ind w:firstLine="540"/>
        <w:jc w:val="both"/>
        <w:rPr>
          <w:sz w:val="28"/>
          <w:szCs w:val="28"/>
        </w:rPr>
      </w:pPr>
      <w:r w:rsidRPr="00F83E00">
        <w:rPr>
          <w:noProof/>
          <w:position w:val="-12"/>
          <w:sz w:val="28"/>
          <w:szCs w:val="28"/>
        </w:rPr>
        <w:drawing>
          <wp:inline distT="0" distB="0" distL="0" distR="0" wp14:anchorId="1704C944" wp14:editId="615A689F">
            <wp:extent cx="428625" cy="333375"/>
            <wp:effectExtent l="0" t="0" r="0" b="0"/>
            <wp:docPr id="212676" name="Рисунок 21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F83E00">
        <w:rPr>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4EB797A" w14:textId="77777777" w:rsidR="00F83E00" w:rsidRPr="00F83E00" w:rsidRDefault="00F83E00" w:rsidP="00F83E00">
      <w:pPr>
        <w:autoSpaceDE w:val="0"/>
        <w:autoSpaceDN w:val="0"/>
        <w:adjustRightInd w:val="0"/>
        <w:ind w:firstLine="540"/>
        <w:jc w:val="both"/>
        <w:rPr>
          <w:sz w:val="10"/>
          <w:szCs w:val="28"/>
        </w:rPr>
      </w:pPr>
    </w:p>
    <w:p w14:paraId="58A001A7" w14:textId="2D078FD9" w:rsidR="00F83E00" w:rsidRPr="00F83E00" w:rsidRDefault="00F83E00" w:rsidP="00F83E00">
      <w:pPr>
        <w:autoSpaceDE w:val="0"/>
        <w:autoSpaceDN w:val="0"/>
        <w:adjustRightInd w:val="0"/>
        <w:ind w:firstLine="540"/>
        <w:jc w:val="both"/>
        <w:rPr>
          <w:sz w:val="28"/>
          <w:szCs w:val="28"/>
        </w:rPr>
      </w:pPr>
      <w:r w:rsidRPr="00F83E00">
        <w:rPr>
          <w:noProof/>
          <w:position w:val="-11"/>
          <w:sz w:val="28"/>
          <w:szCs w:val="28"/>
        </w:rPr>
        <w:drawing>
          <wp:inline distT="0" distB="0" distL="0" distR="0" wp14:anchorId="2DAA043B" wp14:editId="63722523">
            <wp:extent cx="200025" cy="323850"/>
            <wp:effectExtent l="0" t="0" r="9525" b="0"/>
            <wp:docPr id="212675" name="Рисунок 21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F83E00">
        <w:rPr>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0D6C56B0" w14:textId="77777777" w:rsidR="00F83E00" w:rsidRPr="00F83E00" w:rsidRDefault="00F83E00" w:rsidP="00F83E00">
      <w:pPr>
        <w:ind w:firstLine="709"/>
        <w:jc w:val="both"/>
        <w:rPr>
          <w:sz w:val="28"/>
          <w:szCs w:val="28"/>
          <w:highlight w:val="yellow"/>
        </w:rPr>
      </w:pPr>
    </w:p>
    <w:p w14:paraId="10464A73" w14:textId="77777777" w:rsidR="00F83E00" w:rsidRPr="00F83E00" w:rsidRDefault="00F83E00" w:rsidP="00F83E00">
      <w:pPr>
        <w:ind w:firstLine="709"/>
        <w:jc w:val="both"/>
        <w:rPr>
          <w:sz w:val="28"/>
          <w:szCs w:val="28"/>
        </w:rPr>
      </w:pPr>
      <w:r w:rsidRPr="00F83E00">
        <w:rPr>
          <w:sz w:val="28"/>
          <w:szCs w:val="28"/>
        </w:rPr>
        <w:t>В соответствии с п. 8 Методических указаний расчет объема принятых сточных вод осуществляется в соответствии с вышеуказанными формулами для расчета объемов транспортируемой воды.</w:t>
      </w:r>
    </w:p>
    <w:p w14:paraId="73A2CD34" w14:textId="77777777" w:rsidR="00F83E00" w:rsidRPr="00F83E00" w:rsidRDefault="00F83E00" w:rsidP="00F83E00">
      <w:pPr>
        <w:ind w:firstLine="709"/>
        <w:jc w:val="both"/>
        <w:rPr>
          <w:sz w:val="28"/>
          <w:szCs w:val="28"/>
        </w:rPr>
      </w:pPr>
      <w:r w:rsidRPr="00F83E00">
        <w:rPr>
          <w:sz w:val="28"/>
          <w:szCs w:val="28"/>
        </w:rPr>
        <w:t>Для расчета объемов транспортируемой питьевой воды и сточных вод специалистом использовались сведения о фактических объемах отпуска воды, стоков за 2018 год, за 2019 год, за 1 полугодие 2020 года в соответствии с представленной информацией гарантирующей организацией – ОАО «СКЭК» (г. Березовский).  В связи с тем, что в представленных ИП Чайковский В.Л. материалах отсутствовала информация о новых абонентах, подключенных или планируемых к подключению, а также об абонентах, водоснабжение и (или) водоотведение которых прекращено или планируется прекратить, при расчете специалист исходил из принципа неизменности количества обслуживаемых абонентов.</w:t>
      </w:r>
    </w:p>
    <w:p w14:paraId="47A74345" w14:textId="77777777" w:rsidR="00F83E00" w:rsidRPr="00F83E00" w:rsidRDefault="00F83E00" w:rsidP="00F83E00">
      <w:pPr>
        <w:ind w:firstLine="709"/>
        <w:jc w:val="both"/>
        <w:rPr>
          <w:color w:val="000000"/>
          <w:sz w:val="28"/>
          <w:szCs w:val="28"/>
        </w:rPr>
      </w:pPr>
      <w:r w:rsidRPr="00F83E00">
        <w:rPr>
          <w:color w:val="000000"/>
          <w:sz w:val="28"/>
          <w:szCs w:val="28"/>
        </w:rPr>
        <w:t>При определении темпа изменения потребления воды и пропуска сточных вод за 2018-2020 годы в соответствии с п. 5 Методических указаний регулятором принимались во внимание следующие моменты:</w:t>
      </w:r>
    </w:p>
    <w:p w14:paraId="76CC7FCF" w14:textId="77777777" w:rsidR="00F83E00" w:rsidRPr="00F83E00" w:rsidRDefault="00F83E00" w:rsidP="00F83E00">
      <w:pPr>
        <w:ind w:firstLine="709"/>
        <w:jc w:val="both"/>
        <w:rPr>
          <w:color w:val="000000"/>
          <w:sz w:val="28"/>
          <w:szCs w:val="28"/>
        </w:rPr>
      </w:pPr>
      <w:r w:rsidRPr="00F83E00">
        <w:rPr>
          <w:color w:val="000000"/>
          <w:sz w:val="28"/>
          <w:szCs w:val="28"/>
        </w:rPr>
        <w:t xml:space="preserve">1. </w:t>
      </w:r>
      <w:r w:rsidRPr="00F83E00">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(сточных вод) рассчитывается без учета этих лет. </w:t>
      </w:r>
    </w:p>
    <w:p w14:paraId="1E502EEC" w14:textId="77777777" w:rsidR="00F83E00" w:rsidRPr="00F83E00" w:rsidRDefault="00F83E00" w:rsidP="00F83E00">
      <w:pPr>
        <w:ind w:firstLine="709"/>
        <w:jc w:val="both"/>
        <w:rPr>
          <w:sz w:val="28"/>
          <w:szCs w:val="28"/>
        </w:rPr>
      </w:pPr>
      <w:r w:rsidRPr="00F83E00">
        <w:rPr>
          <w:color w:val="000000"/>
          <w:sz w:val="28"/>
          <w:szCs w:val="28"/>
        </w:rPr>
        <w:t>2. Т</w:t>
      </w:r>
      <w:r w:rsidRPr="00F83E00">
        <w:rPr>
          <w:sz w:val="28"/>
          <w:szCs w:val="28"/>
        </w:rPr>
        <w:t xml:space="preserve">емп изменения (снижения) потребления воды (пропуска сточных вод) не должен превышать 5 процентов в год. В связи с тем, что фактическое изменение объемов транспортируемой воды (сточных вод) в предыдущие </w:t>
      </w:r>
      <w:r w:rsidRPr="00F83E00">
        <w:rPr>
          <w:sz w:val="28"/>
          <w:szCs w:val="28"/>
        </w:rPr>
        <w:lastRenderedPageBreak/>
        <w:t>годы составило более 5%, специалистом при расчете принималось значение 5% в соответствии с Методическими указаниями.</w:t>
      </w:r>
    </w:p>
    <w:p w14:paraId="0524DDFE" w14:textId="77777777" w:rsidR="00F83E00" w:rsidRPr="00F83E00" w:rsidRDefault="00F83E00" w:rsidP="00F83E00">
      <w:pPr>
        <w:ind w:firstLine="709"/>
        <w:jc w:val="both"/>
        <w:rPr>
          <w:color w:val="000000"/>
          <w:sz w:val="28"/>
          <w:szCs w:val="28"/>
        </w:rPr>
      </w:pPr>
      <w:r w:rsidRPr="00F83E00">
        <w:rPr>
          <w:color w:val="000000"/>
          <w:sz w:val="28"/>
          <w:szCs w:val="28"/>
          <w:u w:val="single"/>
        </w:rPr>
        <w:t>Расчет объема транспортируемой питьевой воды</w:t>
      </w:r>
      <w:r w:rsidRPr="00F83E00">
        <w:rPr>
          <w:color w:val="000000"/>
          <w:sz w:val="28"/>
          <w:szCs w:val="28"/>
        </w:rPr>
        <w:t xml:space="preserve"> в соответствии с вышеуказанными формулами Методических указаний представлен                           в Таблице 1:</w:t>
      </w:r>
    </w:p>
    <w:p w14:paraId="72650CF9" w14:textId="77777777" w:rsidR="00F83E00" w:rsidRPr="00F83E00" w:rsidRDefault="00F83E00" w:rsidP="00F83E00">
      <w:pPr>
        <w:ind w:firstLine="709"/>
        <w:jc w:val="right"/>
        <w:rPr>
          <w:color w:val="000000"/>
          <w:sz w:val="28"/>
          <w:szCs w:val="28"/>
        </w:rPr>
      </w:pPr>
      <w:r w:rsidRPr="00F83E00">
        <w:rPr>
          <w:color w:val="000000"/>
          <w:sz w:val="28"/>
          <w:szCs w:val="28"/>
        </w:rPr>
        <w:t>Таблица 1</w:t>
      </w:r>
    </w:p>
    <w:p w14:paraId="29AF9309" w14:textId="3FE7B998" w:rsidR="00F83E00" w:rsidRPr="00F83E00" w:rsidRDefault="00F83E00" w:rsidP="00F83E00">
      <w:pPr>
        <w:jc w:val="both"/>
        <w:rPr>
          <w:sz w:val="28"/>
          <w:szCs w:val="28"/>
        </w:rPr>
      </w:pPr>
      <w:r w:rsidRPr="00F83E00">
        <w:rPr>
          <w:noProof/>
          <w:szCs w:val="20"/>
        </w:rPr>
        <w:drawing>
          <wp:inline distT="0" distB="0" distL="0" distR="0" wp14:anchorId="6E710CB2" wp14:editId="7C937475">
            <wp:extent cx="5934075" cy="2733675"/>
            <wp:effectExtent l="0" t="0" r="9525" b="9525"/>
            <wp:docPr id="212674" name="Рисунок 21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733675"/>
                    </a:xfrm>
                    <a:prstGeom prst="rect">
                      <a:avLst/>
                    </a:prstGeom>
                    <a:noFill/>
                    <a:ln>
                      <a:noFill/>
                    </a:ln>
                  </pic:spPr>
                </pic:pic>
              </a:graphicData>
            </a:graphic>
          </wp:inline>
        </w:drawing>
      </w:r>
    </w:p>
    <w:p w14:paraId="4FA88D5F" w14:textId="77777777" w:rsidR="00F83E00" w:rsidRPr="00F83E00" w:rsidRDefault="00F83E00" w:rsidP="00F83E00">
      <w:pPr>
        <w:ind w:firstLine="709"/>
        <w:jc w:val="both"/>
        <w:rPr>
          <w:sz w:val="28"/>
          <w:szCs w:val="28"/>
        </w:rPr>
      </w:pPr>
    </w:p>
    <w:p w14:paraId="10444BD5" w14:textId="77777777" w:rsidR="00F83E00" w:rsidRPr="00F83E00" w:rsidRDefault="00F83E00" w:rsidP="00F83E00">
      <w:pPr>
        <w:ind w:firstLine="709"/>
        <w:jc w:val="both"/>
        <w:rPr>
          <w:color w:val="000000"/>
          <w:sz w:val="28"/>
          <w:szCs w:val="28"/>
        </w:rPr>
      </w:pPr>
      <w:r w:rsidRPr="00F83E00">
        <w:rPr>
          <w:color w:val="000000"/>
          <w:sz w:val="28"/>
          <w:szCs w:val="28"/>
          <w:u w:val="single"/>
        </w:rPr>
        <w:t>Расчет объема транспортируемых сточных вод</w:t>
      </w:r>
      <w:r w:rsidRPr="00F83E00">
        <w:rPr>
          <w:color w:val="000000"/>
          <w:sz w:val="28"/>
          <w:szCs w:val="28"/>
        </w:rPr>
        <w:t xml:space="preserve"> в соответствии с вышеуказанными формулами Методических указаний представлен                           в Таблице 2:</w:t>
      </w:r>
    </w:p>
    <w:p w14:paraId="271DE773" w14:textId="77777777" w:rsidR="00F83E00" w:rsidRPr="00F83E00" w:rsidRDefault="00F83E00" w:rsidP="00F83E00">
      <w:pPr>
        <w:ind w:firstLine="709"/>
        <w:jc w:val="right"/>
        <w:rPr>
          <w:sz w:val="28"/>
          <w:szCs w:val="28"/>
        </w:rPr>
      </w:pPr>
      <w:r w:rsidRPr="00F83E00">
        <w:rPr>
          <w:sz w:val="28"/>
          <w:szCs w:val="28"/>
        </w:rPr>
        <w:t>Таблица 2</w:t>
      </w:r>
    </w:p>
    <w:p w14:paraId="4144DBAD" w14:textId="0E232FFA" w:rsidR="00F83E00" w:rsidRPr="00F83E00" w:rsidRDefault="00F83E00" w:rsidP="00F83E00">
      <w:pPr>
        <w:jc w:val="right"/>
        <w:rPr>
          <w:sz w:val="28"/>
          <w:szCs w:val="28"/>
        </w:rPr>
      </w:pPr>
      <w:r w:rsidRPr="00F83E00">
        <w:rPr>
          <w:noProof/>
          <w:szCs w:val="20"/>
        </w:rPr>
        <w:drawing>
          <wp:inline distT="0" distB="0" distL="0" distR="0" wp14:anchorId="0200EA86" wp14:editId="5EA8D5E9">
            <wp:extent cx="5939790" cy="2903220"/>
            <wp:effectExtent l="0" t="0" r="3810" b="0"/>
            <wp:docPr id="212673" name="Рисунок 21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2903220"/>
                    </a:xfrm>
                    <a:prstGeom prst="rect">
                      <a:avLst/>
                    </a:prstGeom>
                    <a:noFill/>
                    <a:ln>
                      <a:noFill/>
                    </a:ln>
                  </pic:spPr>
                </pic:pic>
              </a:graphicData>
            </a:graphic>
          </wp:inline>
        </w:drawing>
      </w:r>
    </w:p>
    <w:p w14:paraId="09AC5ED5" w14:textId="77777777" w:rsidR="00F83E00" w:rsidRPr="00F83E00" w:rsidRDefault="00F83E00" w:rsidP="00F83E00">
      <w:pPr>
        <w:ind w:firstLine="709"/>
        <w:jc w:val="both"/>
        <w:rPr>
          <w:sz w:val="28"/>
          <w:szCs w:val="28"/>
        </w:rPr>
      </w:pPr>
    </w:p>
    <w:p w14:paraId="34BEC2D5" w14:textId="77777777" w:rsidR="00F83E00" w:rsidRPr="00F83E00" w:rsidRDefault="00F83E00" w:rsidP="00F83E00">
      <w:pPr>
        <w:ind w:firstLine="709"/>
        <w:jc w:val="both"/>
        <w:rPr>
          <w:sz w:val="28"/>
          <w:szCs w:val="28"/>
        </w:rPr>
      </w:pPr>
      <w:r w:rsidRPr="00F83E00">
        <w:rPr>
          <w:sz w:val="28"/>
          <w:szCs w:val="28"/>
          <w:u w:val="single"/>
        </w:rPr>
        <w:t>Объем транспортируемой воды</w:t>
      </w:r>
      <w:r w:rsidRPr="00F83E00">
        <w:rPr>
          <w:sz w:val="28"/>
          <w:szCs w:val="28"/>
        </w:rPr>
        <w:t xml:space="preserve"> в соответствии с расчетом регулирующего органа и информацией представленной гарантирующей организацией ОАО «СКЭК» принят в размере 11080 м</w:t>
      </w:r>
      <w:r w:rsidRPr="00F83E00">
        <w:rPr>
          <w:sz w:val="28"/>
          <w:szCs w:val="28"/>
          <w:vertAlign w:val="superscript"/>
        </w:rPr>
        <w:t>3</w:t>
      </w:r>
      <w:r w:rsidRPr="00F83E00">
        <w:rPr>
          <w:sz w:val="28"/>
          <w:szCs w:val="28"/>
        </w:rPr>
        <w:t xml:space="preserve"> в год, в том числе с календарной разбивкой:</w:t>
      </w:r>
    </w:p>
    <w:p w14:paraId="15453ABA" w14:textId="77777777" w:rsidR="00F83E00" w:rsidRPr="00F83E00" w:rsidRDefault="00F83E00" w:rsidP="00F83E00">
      <w:pPr>
        <w:ind w:firstLine="709"/>
        <w:jc w:val="both"/>
        <w:rPr>
          <w:sz w:val="28"/>
          <w:szCs w:val="28"/>
        </w:rPr>
      </w:pPr>
      <w:r w:rsidRPr="00F83E00">
        <w:rPr>
          <w:sz w:val="28"/>
          <w:szCs w:val="28"/>
        </w:rPr>
        <w:lastRenderedPageBreak/>
        <w:t>- на период с 01.01.2021 по 31.12.2021 в размере 5540 м</w:t>
      </w:r>
      <w:r w:rsidRPr="00F83E00">
        <w:rPr>
          <w:sz w:val="28"/>
          <w:szCs w:val="28"/>
          <w:vertAlign w:val="superscript"/>
        </w:rPr>
        <w:t>3</w:t>
      </w:r>
      <w:r w:rsidRPr="00F83E00">
        <w:rPr>
          <w:sz w:val="28"/>
          <w:szCs w:val="28"/>
        </w:rPr>
        <w:t>, рассчитано как ½ от годового объема (11080 м</w:t>
      </w:r>
      <w:r w:rsidRPr="00F83E00">
        <w:rPr>
          <w:sz w:val="28"/>
          <w:szCs w:val="28"/>
          <w:vertAlign w:val="superscript"/>
        </w:rPr>
        <w:t>3</w:t>
      </w:r>
      <w:r w:rsidRPr="00F83E00">
        <w:rPr>
          <w:sz w:val="28"/>
          <w:szCs w:val="28"/>
        </w:rPr>
        <w:t xml:space="preserve"> / 2 = 5540 м</w:t>
      </w:r>
      <w:r w:rsidRPr="00F83E00">
        <w:rPr>
          <w:sz w:val="28"/>
          <w:szCs w:val="28"/>
          <w:vertAlign w:val="superscript"/>
        </w:rPr>
        <w:t>3</w:t>
      </w:r>
      <w:r w:rsidRPr="00F83E00">
        <w:rPr>
          <w:sz w:val="28"/>
          <w:szCs w:val="28"/>
        </w:rPr>
        <w:t>);</w:t>
      </w:r>
    </w:p>
    <w:p w14:paraId="1BEAA0C7" w14:textId="77777777" w:rsidR="00F83E00" w:rsidRPr="00F83E00" w:rsidRDefault="00F83E00" w:rsidP="00F83E00">
      <w:pPr>
        <w:ind w:firstLine="709"/>
        <w:jc w:val="both"/>
        <w:rPr>
          <w:sz w:val="28"/>
          <w:szCs w:val="28"/>
        </w:rPr>
      </w:pPr>
      <w:r w:rsidRPr="00F83E00">
        <w:rPr>
          <w:sz w:val="28"/>
          <w:szCs w:val="28"/>
        </w:rPr>
        <w:t>- на период с 01.01.2021 по 31.12.2021 в размере 5540 м</w:t>
      </w:r>
      <w:r w:rsidRPr="00F83E00">
        <w:rPr>
          <w:sz w:val="28"/>
          <w:szCs w:val="28"/>
          <w:vertAlign w:val="superscript"/>
        </w:rPr>
        <w:t>3</w:t>
      </w:r>
      <w:r w:rsidRPr="00F83E00">
        <w:rPr>
          <w:sz w:val="28"/>
          <w:szCs w:val="28"/>
        </w:rPr>
        <w:t>, рассчитано как ½ от годового объема (11080 м</w:t>
      </w:r>
      <w:r w:rsidRPr="00F83E00">
        <w:rPr>
          <w:sz w:val="28"/>
          <w:szCs w:val="28"/>
          <w:vertAlign w:val="superscript"/>
        </w:rPr>
        <w:t>3</w:t>
      </w:r>
      <w:r w:rsidRPr="00F83E00">
        <w:rPr>
          <w:sz w:val="28"/>
          <w:szCs w:val="28"/>
        </w:rPr>
        <w:t xml:space="preserve"> / 2 = 5540 м</w:t>
      </w:r>
      <w:r w:rsidRPr="00F83E00">
        <w:rPr>
          <w:sz w:val="28"/>
          <w:szCs w:val="28"/>
          <w:vertAlign w:val="superscript"/>
        </w:rPr>
        <w:t>3</w:t>
      </w:r>
      <w:r w:rsidRPr="00F83E00">
        <w:rPr>
          <w:sz w:val="28"/>
          <w:szCs w:val="28"/>
        </w:rPr>
        <w:t>).</w:t>
      </w:r>
    </w:p>
    <w:p w14:paraId="1326B668" w14:textId="77777777" w:rsidR="00F83E00" w:rsidRPr="00F83E00" w:rsidRDefault="00F83E00" w:rsidP="00F83E00">
      <w:pPr>
        <w:ind w:firstLine="709"/>
        <w:jc w:val="both"/>
        <w:rPr>
          <w:sz w:val="28"/>
          <w:szCs w:val="28"/>
        </w:rPr>
      </w:pPr>
    </w:p>
    <w:p w14:paraId="4F306B87" w14:textId="77777777" w:rsidR="00F83E00" w:rsidRPr="00F83E00" w:rsidRDefault="00F83E00" w:rsidP="00F83E00">
      <w:pPr>
        <w:ind w:firstLine="709"/>
        <w:jc w:val="both"/>
        <w:rPr>
          <w:sz w:val="28"/>
          <w:szCs w:val="28"/>
        </w:rPr>
      </w:pPr>
      <w:r w:rsidRPr="00F83E00">
        <w:rPr>
          <w:sz w:val="28"/>
          <w:szCs w:val="28"/>
          <w:u w:val="single"/>
        </w:rPr>
        <w:t>Объем транспортируемых сточных вод</w:t>
      </w:r>
      <w:r w:rsidRPr="00F83E00">
        <w:rPr>
          <w:sz w:val="28"/>
          <w:szCs w:val="28"/>
        </w:rPr>
        <w:t xml:space="preserve"> в соответствии</w:t>
      </w:r>
      <w:r w:rsidRPr="00F83E00">
        <w:rPr>
          <w:color w:val="00B0F0"/>
          <w:sz w:val="28"/>
          <w:szCs w:val="28"/>
        </w:rPr>
        <w:t xml:space="preserve"> </w:t>
      </w:r>
      <w:r w:rsidRPr="00F83E00">
        <w:rPr>
          <w:sz w:val="28"/>
          <w:szCs w:val="28"/>
        </w:rPr>
        <w:t>с расчетом регулирующего органа и информацией представленной гарантирующей организацией ОАО «СКЭК» принят в размере 10234 м</w:t>
      </w:r>
      <w:r w:rsidRPr="00F83E00">
        <w:rPr>
          <w:sz w:val="28"/>
          <w:szCs w:val="28"/>
          <w:vertAlign w:val="superscript"/>
        </w:rPr>
        <w:t>3</w:t>
      </w:r>
      <w:r w:rsidRPr="00F83E00">
        <w:rPr>
          <w:sz w:val="28"/>
          <w:szCs w:val="28"/>
        </w:rPr>
        <w:t xml:space="preserve"> в год, в том числе с календарной разбивкой:</w:t>
      </w:r>
    </w:p>
    <w:p w14:paraId="0F99F948" w14:textId="77777777" w:rsidR="00F83E00" w:rsidRPr="00F83E00" w:rsidRDefault="00F83E00" w:rsidP="00F83E00">
      <w:pPr>
        <w:ind w:firstLine="709"/>
        <w:jc w:val="both"/>
        <w:rPr>
          <w:sz w:val="28"/>
          <w:szCs w:val="28"/>
        </w:rPr>
      </w:pPr>
      <w:r w:rsidRPr="00F83E00">
        <w:rPr>
          <w:sz w:val="28"/>
          <w:szCs w:val="28"/>
        </w:rPr>
        <w:t>- на период с 01.01.2021 по 30.06.2021 в размере 5117 м</w:t>
      </w:r>
      <w:r w:rsidRPr="00F83E00">
        <w:rPr>
          <w:sz w:val="28"/>
          <w:szCs w:val="28"/>
          <w:vertAlign w:val="superscript"/>
        </w:rPr>
        <w:t>3</w:t>
      </w:r>
      <w:r w:rsidRPr="00F83E00">
        <w:rPr>
          <w:sz w:val="28"/>
          <w:szCs w:val="28"/>
        </w:rPr>
        <w:t>, рассчитано как ½ от годового объема (10234 м</w:t>
      </w:r>
      <w:r w:rsidRPr="00F83E00">
        <w:rPr>
          <w:sz w:val="28"/>
          <w:szCs w:val="28"/>
          <w:vertAlign w:val="superscript"/>
        </w:rPr>
        <w:t>3</w:t>
      </w:r>
      <w:r w:rsidRPr="00F83E00">
        <w:rPr>
          <w:sz w:val="28"/>
          <w:szCs w:val="28"/>
        </w:rPr>
        <w:t xml:space="preserve"> / 2 = 5117 м</w:t>
      </w:r>
      <w:r w:rsidRPr="00F83E00">
        <w:rPr>
          <w:sz w:val="28"/>
          <w:szCs w:val="28"/>
          <w:vertAlign w:val="superscript"/>
        </w:rPr>
        <w:t>3</w:t>
      </w:r>
      <w:r w:rsidRPr="00F83E00">
        <w:rPr>
          <w:sz w:val="28"/>
          <w:szCs w:val="28"/>
        </w:rPr>
        <w:t>);</w:t>
      </w:r>
    </w:p>
    <w:p w14:paraId="20FCED77" w14:textId="77777777" w:rsidR="00F83E00" w:rsidRPr="00F83E00" w:rsidRDefault="00F83E00" w:rsidP="00F83E00">
      <w:pPr>
        <w:ind w:firstLine="709"/>
        <w:jc w:val="both"/>
        <w:rPr>
          <w:sz w:val="28"/>
          <w:szCs w:val="28"/>
        </w:rPr>
      </w:pPr>
      <w:r w:rsidRPr="00F83E00">
        <w:rPr>
          <w:sz w:val="28"/>
          <w:szCs w:val="28"/>
        </w:rPr>
        <w:t>- на период с 01.07.2021 по 31.12.2021 в размере 5117 м</w:t>
      </w:r>
      <w:r w:rsidRPr="00F83E00">
        <w:rPr>
          <w:sz w:val="28"/>
          <w:szCs w:val="28"/>
          <w:vertAlign w:val="superscript"/>
        </w:rPr>
        <w:t>3</w:t>
      </w:r>
      <w:r w:rsidRPr="00F83E00">
        <w:rPr>
          <w:sz w:val="28"/>
          <w:szCs w:val="28"/>
        </w:rPr>
        <w:t>, рассчитано как ½ от годового объема (10234 м</w:t>
      </w:r>
      <w:r w:rsidRPr="00F83E00">
        <w:rPr>
          <w:sz w:val="28"/>
          <w:szCs w:val="28"/>
          <w:vertAlign w:val="superscript"/>
        </w:rPr>
        <w:t>3</w:t>
      </w:r>
      <w:r w:rsidRPr="00F83E00">
        <w:rPr>
          <w:sz w:val="28"/>
          <w:szCs w:val="28"/>
        </w:rPr>
        <w:t xml:space="preserve"> / 2 = 5117 м</w:t>
      </w:r>
      <w:r w:rsidRPr="00F83E00">
        <w:rPr>
          <w:sz w:val="28"/>
          <w:szCs w:val="28"/>
          <w:vertAlign w:val="superscript"/>
        </w:rPr>
        <w:t>3</w:t>
      </w:r>
      <w:r w:rsidRPr="00F83E00">
        <w:rPr>
          <w:sz w:val="28"/>
          <w:szCs w:val="28"/>
        </w:rPr>
        <w:t>).</w:t>
      </w:r>
    </w:p>
    <w:p w14:paraId="222EAB73" w14:textId="77777777" w:rsidR="00F83E00" w:rsidRPr="00F83E00" w:rsidRDefault="00F83E00" w:rsidP="00F83E00">
      <w:pPr>
        <w:ind w:firstLine="709"/>
        <w:jc w:val="both"/>
        <w:rPr>
          <w:color w:val="00B0F0"/>
          <w:sz w:val="14"/>
          <w:szCs w:val="28"/>
          <w:highlight w:val="yellow"/>
        </w:rPr>
      </w:pPr>
    </w:p>
    <w:p w14:paraId="73741D9C" w14:textId="77777777" w:rsidR="00F83E00" w:rsidRPr="00F83E00" w:rsidRDefault="00F83E00" w:rsidP="00F83E00">
      <w:pPr>
        <w:ind w:firstLine="709"/>
        <w:jc w:val="both"/>
        <w:rPr>
          <w:sz w:val="28"/>
          <w:szCs w:val="28"/>
        </w:rPr>
      </w:pPr>
      <w:r w:rsidRPr="00F83E00">
        <w:rPr>
          <w:sz w:val="28"/>
          <w:szCs w:val="28"/>
        </w:rPr>
        <w:t>Размер финансовых потребностей, необходимых для реализации производственной программы в сфере холодного водоснабжения, составляет:</w:t>
      </w:r>
    </w:p>
    <w:p w14:paraId="48A0EAC6" w14:textId="77777777" w:rsidR="00F83E00" w:rsidRPr="00F83E00" w:rsidRDefault="00F83E00" w:rsidP="00F83E00">
      <w:pPr>
        <w:ind w:firstLine="709"/>
        <w:jc w:val="both"/>
        <w:rPr>
          <w:sz w:val="28"/>
          <w:szCs w:val="28"/>
        </w:rPr>
      </w:pPr>
      <w:r w:rsidRPr="00F83E00">
        <w:rPr>
          <w:sz w:val="28"/>
          <w:szCs w:val="28"/>
        </w:rPr>
        <w:t xml:space="preserve">- на период с 01.01.2021 по 30.06.2021 – </w:t>
      </w:r>
      <w:r w:rsidRPr="00F83E00">
        <w:rPr>
          <w:b/>
          <w:i/>
          <w:sz w:val="28"/>
          <w:szCs w:val="28"/>
        </w:rPr>
        <w:t xml:space="preserve">72,57 </w:t>
      </w:r>
      <w:r w:rsidRPr="00F83E00">
        <w:rPr>
          <w:sz w:val="28"/>
          <w:szCs w:val="28"/>
        </w:rPr>
        <w:t>тыс. руб.;</w:t>
      </w:r>
    </w:p>
    <w:p w14:paraId="605B8691" w14:textId="77777777" w:rsidR="00F83E00" w:rsidRPr="00F83E00" w:rsidRDefault="00F83E00" w:rsidP="00F83E00">
      <w:pPr>
        <w:ind w:firstLine="709"/>
        <w:jc w:val="both"/>
        <w:rPr>
          <w:sz w:val="28"/>
          <w:szCs w:val="28"/>
        </w:rPr>
      </w:pPr>
      <w:r w:rsidRPr="00F83E00">
        <w:rPr>
          <w:sz w:val="28"/>
          <w:szCs w:val="28"/>
        </w:rPr>
        <w:t xml:space="preserve">- на период с 01.07.2021 по 31.12.2021 – </w:t>
      </w:r>
      <w:r w:rsidRPr="00F83E00">
        <w:rPr>
          <w:b/>
          <w:i/>
          <w:sz w:val="28"/>
          <w:szCs w:val="28"/>
        </w:rPr>
        <w:t>72,57</w:t>
      </w:r>
      <w:r w:rsidRPr="00F83E00">
        <w:rPr>
          <w:sz w:val="28"/>
          <w:szCs w:val="28"/>
        </w:rPr>
        <w:t xml:space="preserve"> тыс. руб.</w:t>
      </w:r>
    </w:p>
    <w:p w14:paraId="3246644F" w14:textId="77777777" w:rsidR="00F83E00" w:rsidRPr="00F83E00" w:rsidRDefault="00F83E00" w:rsidP="00F83E00">
      <w:pPr>
        <w:ind w:firstLine="709"/>
        <w:jc w:val="both"/>
        <w:rPr>
          <w:sz w:val="28"/>
          <w:szCs w:val="28"/>
        </w:rPr>
      </w:pPr>
      <w:r w:rsidRPr="00F83E00">
        <w:rPr>
          <w:sz w:val="28"/>
          <w:szCs w:val="28"/>
        </w:rPr>
        <w:t>Размер финансовых потребностей, необходимых для реализации производственной программы в сфере водоотведения, составляет:</w:t>
      </w:r>
    </w:p>
    <w:p w14:paraId="5182F94C" w14:textId="77777777" w:rsidR="00F83E00" w:rsidRPr="00F83E00" w:rsidRDefault="00F83E00" w:rsidP="00F83E00">
      <w:pPr>
        <w:ind w:firstLine="709"/>
        <w:jc w:val="both"/>
        <w:rPr>
          <w:sz w:val="28"/>
          <w:szCs w:val="28"/>
        </w:rPr>
      </w:pPr>
      <w:r w:rsidRPr="00F83E00">
        <w:rPr>
          <w:sz w:val="28"/>
          <w:szCs w:val="28"/>
        </w:rPr>
        <w:t xml:space="preserve">- на период с 01.01.2021 по 30.06.2021 – </w:t>
      </w:r>
      <w:r w:rsidRPr="00F83E00">
        <w:rPr>
          <w:b/>
          <w:i/>
          <w:sz w:val="28"/>
          <w:szCs w:val="28"/>
        </w:rPr>
        <w:t xml:space="preserve">90,01 </w:t>
      </w:r>
      <w:r w:rsidRPr="00F83E00">
        <w:rPr>
          <w:sz w:val="28"/>
          <w:szCs w:val="28"/>
        </w:rPr>
        <w:t>тыс. руб.;</w:t>
      </w:r>
    </w:p>
    <w:p w14:paraId="28A2C735" w14:textId="77777777" w:rsidR="00F83E00" w:rsidRPr="00F83E00" w:rsidRDefault="00F83E00" w:rsidP="00F83E00">
      <w:pPr>
        <w:ind w:firstLine="709"/>
        <w:jc w:val="both"/>
        <w:rPr>
          <w:sz w:val="28"/>
          <w:szCs w:val="28"/>
        </w:rPr>
      </w:pPr>
      <w:r w:rsidRPr="00F83E00">
        <w:rPr>
          <w:sz w:val="28"/>
          <w:szCs w:val="28"/>
        </w:rPr>
        <w:t xml:space="preserve">- на период с 01.07.2021 по 31.12.2021 – </w:t>
      </w:r>
      <w:r w:rsidRPr="00F83E00">
        <w:rPr>
          <w:b/>
          <w:i/>
          <w:sz w:val="28"/>
          <w:szCs w:val="28"/>
        </w:rPr>
        <w:t>90,01</w:t>
      </w:r>
      <w:r w:rsidRPr="00F83E00">
        <w:rPr>
          <w:sz w:val="28"/>
          <w:szCs w:val="28"/>
        </w:rPr>
        <w:t xml:space="preserve"> тыс. руб.</w:t>
      </w:r>
    </w:p>
    <w:p w14:paraId="07C0F3A1" w14:textId="77777777" w:rsidR="00F83E00" w:rsidRPr="00F83E00" w:rsidRDefault="00F83E00" w:rsidP="00F83E00">
      <w:pPr>
        <w:ind w:firstLine="709"/>
        <w:jc w:val="both"/>
        <w:rPr>
          <w:sz w:val="16"/>
          <w:szCs w:val="16"/>
        </w:rPr>
      </w:pPr>
    </w:p>
    <w:p w14:paraId="104F23E2" w14:textId="77777777" w:rsidR="00F83E00" w:rsidRPr="00F83E00" w:rsidRDefault="00F83E00" w:rsidP="00F83E00">
      <w:pPr>
        <w:ind w:firstLine="709"/>
        <w:jc w:val="both"/>
        <w:rPr>
          <w:sz w:val="28"/>
          <w:szCs w:val="28"/>
        </w:rPr>
      </w:pPr>
      <w:r w:rsidRPr="00F83E00">
        <w:rPr>
          <w:sz w:val="28"/>
          <w:szCs w:val="28"/>
        </w:rPr>
        <w:t>При расчете статей расходов специалистом использовались:</w:t>
      </w:r>
    </w:p>
    <w:p w14:paraId="47205803" w14:textId="77777777" w:rsidR="00F83E00" w:rsidRPr="00F83E00" w:rsidRDefault="00F83E00" w:rsidP="00F83E00">
      <w:pPr>
        <w:ind w:firstLine="709"/>
        <w:jc w:val="both"/>
        <w:rPr>
          <w:sz w:val="28"/>
          <w:szCs w:val="28"/>
        </w:rPr>
      </w:pPr>
      <w:r w:rsidRPr="00F83E00">
        <w:rPr>
          <w:sz w:val="28"/>
          <w:szCs w:val="28"/>
          <w:u w:val="single"/>
        </w:rPr>
        <w:t>индексы потребительских цен</w:t>
      </w:r>
      <w:r w:rsidRPr="00F83E00">
        <w:rPr>
          <w:sz w:val="28"/>
          <w:szCs w:val="28"/>
        </w:rPr>
        <w:t xml:space="preserve"> на 2020 год – 103%, на 2021 год – 103,7% (далее – ИПЦ Минэкономразвития России).</w:t>
      </w:r>
    </w:p>
    <w:p w14:paraId="3EDD4CCC" w14:textId="77777777" w:rsidR="00F83E00" w:rsidRPr="00F83E00" w:rsidRDefault="00F83E00" w:rsidP="00F83E00">
      <w:pPr>
        <w:ind w:firstLine="709"/>
        <w:jc w:val="both"/>
        <w:rPr>
          <w:color w:val="000000"/>
          <w:sz w:val="28"/>
          <w:szCs w:val="28"/>
        </w:rPr>
      </w:pPr>
      <w:r w:rsidRPr="00F83E00">
        <w:rPr>
          <w:sz w:val="28"/>
          <w:szCs w:val="28"/>
        </w:rPr>
        <w:t xml:space="preserve">Вышеуказанные индексы приняты согласно </w:t>
      </w:r>
      <w:r w:rsidRPr="00F83E00">
        <w:rPr>
          <w:rFonts w:eastAsia="Calibri"/>
          <w:sz w:val="28"/>
          <w:szCs w:val="28"/>
        </w:rPr>
        <w:t xml:space="preserve">основным параметров прогноза социально-экономического развития Российской Федерации на 2018 - 2024 годы, определенных в базовом варианте Прогноза социально-экономического развития Российской Федерации на период до 2024 года, опубликованном 30.09.2019 на официальном сайте Министерства экономического развития Российской Федерации (далее - </w:t>
      </w:r>
      <w:r w:rsidRPr="00F83E00">
        <w:rPr>
          <w:sz w:val="28"/>
          <w:szCs w:val="28"/>
        </w:rPr>
        <w:t>прогноз Минэкономразвития России).</w:t>
      </w:r>
    </w:p>
    <w:p w14:paraId="4AD8028E" w14:textId="77777777" w:rsidR="00F83E00" w:rsidRPr="00F83E00" w:rsidRDefault="00F83E00" w:rsidP="00F83E00">
      <w:pPr>
        <w:ind w:firstLine="709"/>
        <w:jc w:val="both"/>
        <w:rPr>
          <w:sz w:val="28"/>
          <w:szCs w:val="28"/>
        </w:rPr>
      </w:pPr>
    </w:p>
    <w:p w14:paraId="5BE6D042" w14:textId="77777777" w:rsidR="00F83E00" w:rsidRPr="00F83E00" w:rsidRDefault="00F83E00" w:rsidP="00F83E00">
      <w:pPr>
        <w:numPr>
          <w:ilvl w:val="0"/>
          <w:numId w:val="8"/>
        </w:numPr>
        <w:jc w:val="center"/>
        <w:rPr>
          <w:b/>
          <w:sz w:val="28"/>
          <w:szCs w:val="28"/>
        </w:rPr>
      </w:pPr>
      <w:r w:rsidRPr="00F83E00">
        <w:rPr>
          <w:b/>
          <w:sz w:val="28"/>
          <w:szCs w:val="28"/>
        </w:rPr>
        <w:t>Транспортировка питьевой воды</w:t>
      </w:r>
    </w:p>
    <w:p w14:paraId="40D0698A" w14:textId="77777777" w:rsidR="00F83E00" w:rsidRPr="00F83E00" w:rsidRDefault="00F83E00" w:rsidP="00F83E00">
      <w:pPr>
        <w:tabs>
          <w:tab w:val="left" w:pos="284"/>
        </w:tabs>
        <w:ind w:left="1069"/>
        <w:rPr>
          <w:b/>
          <w:sz w:val="18"/>
          <w:szCs w:val="28"/>
          <w:u w:val="single"/>
        </w:rPr>
      </w:pPr>
    </w:p>
    <w:p w14:paraId="166DACC0" w14:textId="77777777" w:rsidR="00F83E00" w:rsidRPr="00F83E00" w:rsidRDefault="00F83E00" w:rsidP="00F83E00">
      <w:pPr>
        <w:ind w:firstLine="709"/>
        <w:jc w:val="center"/>
        <w:rPr>
          <w:b/>
          <w:sz w:val="28"/>
          <w:szCs w:val="28"/>
          <w:u w:val="single"/>
        </w:rPr>
      </w:pPr>
      <w:r w:rsidRPr="00F83E00">
        <w:rPr>
          <w:b/>
          <w:sz w:val="28"/>
          <w:szCs w:val="28"/>
          <w:u w:val="single"/>
        </w:rPr>
        <w:t>Анализ расчета величины необходимой валовой выручки</w:t>
      </w:r>
    </w:p>
    <w:p w14:paraId="0888FE85" w14:textId="77777777" w:rsidR="00F83E00" w:rsidRPr="00F83E00" w:rsidRDefault="00F83E00" w:rsidP="00F83E00">
      <w:pPr>
        <w:ind w:firstLine="709"/>
        <w:jc w:val="center"/>
        <w:rPr>
          <w:sz w:val="16"/>
          <w:szCs w:val="28"/>
          <w:highlight w:val="yellow"/>
        </w:rPr>
      </w:pPr>
    </w:p>
    <w:p w14:paraId="0A98F3B6" w14:textId="77777777" w:rsidR="00F83E00" w:rsidRPr="00F83E00" w:rsidRDefault="00F83E00" w:rsidP="00F83E00">
      <w:pPr>
        <w:ind w:firstLine="709"/>
        <w:jc w:val="both"/>
        <w:rPr>
          <w:sz w:val="28"/>
          <w:szCs w:val="28"/>
        </w:rPr>
      </w:pPr>
      <w:r w:rsidRPr="00F83E00">
        <w:rPr>
          <w:sz w:val="28"/>
          <w:szCs w:val="28"/>
        </w:rPr>
        <w:t>Необходимая валовая выручка в сфере холодного водоснабжения                      ИП Чайковский В.Л. (г. Березовский)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28CA33DB" w14:textId="77777777" w:rsidR="00F83E00" w:rsidRPr="00F83E00" w:rsidRDefault="00F83E00" w:rsidP="00F83E00">
      <w:pPr>
        <w:ind w:firstLine="709"/>
        <w:jc w:val="both"/>
        <w:rPr>
          <w:sz w:val="28"/>
          <w:szCs w:val="28"/>
        </w:rPr>
      </w:pPr>
      <w:r w:rsidRPr="00F83E00">
        <w:rPr>
          <w:sz w:val="28"/>
          <w:szCs w:val="28"/>
        </w:rPr>
        <w:t xml:space="preserve">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w:t>
      </w:r>
      <w:r w:rsidRPr="00F83E00">
        <w:rPr>
          <w:sz w:val="28"/>
          <w:szCs w:val="28"/>
        </w:rPr>
        <w:lastRenderedPageBreak/>
        <w:t>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холодной воды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холодного водоснабжения, эксплуатируемых этой регулируемой организацией, не превышает 10 километров в централизованной системе холодного водоснабжения.</w:t>
      </w:r>
    </w:p>
    <w:p w14:paraId="70342EE0" w14:textId="77777777" w:rsidR="00F83E00" w:rsidRPr="00F83E00" w:rsidRDefault="00F83E00" w:rsidP="00F83E00">
      <w:pPr>
        <w:ind w:firstLine="709"/>
        <w:jc w:val="both"/>
        <w:rPr>
          <w:sz w:val="28"/>
          <w:szCs w:val="28"/>
        </w:rPr>
      </w:pPr>
      <w:r w:rsidRPr="00F83E00">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1CF72ACF" w14:textId="77777777" w:rsidR="00F83E00" w:rsidRPr="00F83E00" w:rsidRDefault="00F83E00" w:rsidP="00F83E00">
      <w:pPr>
        <w:ind w:firstLine="709"/>
        <w:jc w:val="both"/>
        <w:rPr>
          <w:rFonts w:ascii="Calibri" w:eastAsia="Calibri" w:hAnsi="Calibri"/>
          <w:position w:val="-12"/>
          <w:sz w:val="16"/>
          <w:szCs w:val="22"/>
          <w:lang w:eastAsia="en-US"/>
        </w:rPr>
      </w:pPr>
    </w:p>
    <w:p w14:paraId="5131FC2C" w14:textId="37BC9260" w:rsidR="00F83E00" w:rsidRPr="00F83E00" w:rsidRDefault="00F83E00" w:rsidP="00F83E00">
      <w:pPr>
        <w:ind w:firstLine="709"/>
        <w:jc w:val="both"/>
        <w:rPr>
          <w:sz w:val="28"/>
          <w:szCs w:val="28"/>
        </w:rPr>
      </w:pPr>
      <w:r w:rsidRPr="00F83E00">
        <w:rPr>
          <w:rFonts w:ascii="Calibri" w:eastAsia="Calibri" w:hAnsi="Calibri"/>
          <w:noProof/>
          <w:position w:val="-12"/>
          <w:sz w:val="22"/>
          <w:szCs w:val="22"/>
          <w:lang w:eastAsia="en-US"/>
        </w:rPr>
        <w:drawing>
          <wp:inline distT="0" distB="0" distL="0" distR="0" wp14:anchorId="7831D2D8" wp14:editId="5FA0D29C">
            <wp:extent cx="1819275" cy="285750"/>
            <wp:effectExtent l="0" t="0" r="9525" b="0"/>
            <wp:docPr id="212672" name="Рисунок 2126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05A40DF0" w14:textId="77777777" w:rsidR="00F83E00" w:rsidRPr="00F83E00" w:rsidRDefault="00F83E00" w:rsidP="00F83E00">
      <w:pPr>
        <w:ind w:firstLine="709"/>
        <w:jc w:val="both"/>
        <w:rPr>
          <w:rFonts w:ascii="Calibri" w:eastAsia="Calibri" w:hAnsi="Calibri"/>
          <w:position w:val="-24"/>
          <w:sz w:val="2"/>
          <w:szCs w:val="22"/>
          <w:lang w:eastAsia="en-US"/>
        </w:rPr>
      </w:pPr>
    </w:p>
    <w:p w14:paraId="01B75D86" w14:textId="3D1C6079" w:rsidR="00F83E00" w:rsidRPr="00F83E00" w:rsidRDefault="00F83E00" w:rsidP="00F83E00">
      <w:pPr>
        <w:ind w:firstLine="709"/>
        <w:jc w:val="both"/>
        <w:rPr>
          <w:sz w:val="28"/>
          <w:szCs w:val="28"/>
        </w:rPr>
      </w:pPr>
      <w:r w:rsidRPr="00F83E00">
        <w:rPr>
          <w:rFonts w:ascii="Calibri" w:eastAsia="Calibri" w:hAnsi="Calibri"/>
          <w:noProof/>
          <w:position w:val="-24"/>
          <w:sz w:val="22"/>
          <w:szCs w:val="22"/>
          <w:lang w:eastAsia="en-US"/>
        </w:rPr>
        <w:drawing>
          <wp:inline distT="0" distB="0" distL="0" distR="0" wp14:anchorId="2A72A335" wp14:editId="6CBA2B4F">
            <wp:extent cx="1076325" cy="476250"/>
            <wp:effectExtent l="0" t="0" r="0" b="0"/>
            <wp:docPr id="212671" name="Рисунок 212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728B8D08" w14:textId="77777777" w:rsidR="00F83E00" w:rsidRPr="00F83E00" w:rsidRDefault="00F83E00" w:rsidP="00F83E00">
      <w:pPr>
        <w:ind w:firstLine="709"/>
        <w:jc w:val="both"/>
        <w:rPr>
          <w:sz w:val="28"/>
          <w:szCs w:val="28"/>
        </w:rPr>
      </w:pPr>
      <w:r w:rsidRPr="00F83E00">
        <w:rPr>
          <w:sz w:val="28"/>
          <w:szCs w:val="28"/>
        </w:rPr>
        <w:t>где:</w:t>
      </w:r>
    </w:p>
    <w:p w14:paraId="6EAE6451" w14:textId="77777777" w:rsidR="00F83E00" w:rsidRPr="00F83E00" w:rsidRDefault="00F83E00" w:rsidP="00F83E00">
      <w:pPr>
        <w:ind w:firstLine="709"/>
        <w:jc w:val="both"/>
        <w:rPr>
          <w:sz w:val="16"/>
          <w:szCs w:val="28"/>
        </w:rPr>
      </w:pPr>
    </w:p>
    <w:p w14:paraId="334B644C" w14:textId="3D8730DE" w:rsidR="00F83E00" w:rsidRPr="00F83E00" w:rsidRDefault="00F83E00" w:rsidP="00F83E00">
      <w:pPr>
        <w:widowControl w:val="0"/>
        <w:autoSpaceDE w:val="0"/>
        <w:autoSpaceDN w:val="0"/>
        <w:ind w:firstLine="709"/>
        <w:jc w:val="both"/>
        <w:rPr>
          <w:sz w:val="28"/>
          <w:szCs w:val="20"/>
        </w:rPr>
      </w:pPr>
      <w:r w:rsidRPr="00F83E00">
        <w:rPr>
          <w:noProof/>
          <w:position w:val="-12"/>
          <w:sz w:val="28"/>
          <w:szCs w:val="20"/>
        </w:rPr>
        <w:drawing>
          <wp:inline distT="0" distB="0" distL="0" distR="0" wp14:anchorId="0AEBE0AE" wp14:editId="1F2DDD15">
            <wp:extent cx="514350" cy="285750"/>
            <wp:effectExtent l="0" t="0" r="0" b="0"/>
            <wp:docPr id="212670" name="Рисунок 212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F83E00">
        <w:rPr>
          <w:sz w:val="28"/>
          <w:szCs w:val="20"/>
        </w:rPr>
        <w:t xml:space="preserve"> - необходимая валовая выручка, установленная в отношении n-ной регулируемой организации, тыс. руб.;</w:t>
      </w:r>
    </w:p>
    <w:p w14:paraId="6E538E99" w14:textId="77777777" w:rsidR="00F83E00" w:rsidRPr="00F83E00" w:rsidRDefault="00F83E00" w:rsidP="00F83E00">
      <w:pPr>
        <w:widowControl w:val="0"/>
        <w:autoSpaceDE w:val="0"/>
        <w:autoSpaceDN w:val="0"/>
        <w:ind w:firstLine="709"/>
        <w:jc w:val="both"/>
        <w:rPr>
          <w:sz w:val="28"/>
          <w:szCs w:val="20"/>
        </w:rPr>
      </w:pPr>
      <w:r w:rsidRPr="00F83E00">
        <w:rPr>
          <w:sz w:val="28"/>
          <w:szCs w:val="20"/>
        </w:rPr>
        <w:t>УТР - удельная необходимая валовая выручка в расчете на метр водопроводной (канализационной) сети, тыс. руб./км;</w:t>
      </w:r>
    </w:p>
    <w:p w14:paraId="16927F5E" w14:textId="1D251298" w:rsidR="00F83E00" w:rsidRPr="00F83E00" w:rsidRDefault="00F83E00" w:rsidP="00F83E00">
      <w:pPr>
        <w:widowControl w:val="0"/>
        <w:autoSpaceDE w:val="0"/>
        <w:autoSpaceDN w:val="0"/>
        <w:ind w:firstLine="709"/>
        <w:jc w:val="both"/>
        <w:rPr>
          <w:sz w:val="28"/>
          <w:szCs w:val="20"/>
        </w:rPr>
      </w:pPr>
      <w:r w:rsidRPr="00F83E00">
        <w:rPr>
          <w:noProof/>
          <w:position w:val="-12"/>
          <w:sz w:val="28"/>
          <w:szCs w:val="20"/>
        </w:rPr>
        <w:drawing>
          <wp:inline distT="0" distB="0" distL="0" distR="0" wp14:anchorId="16171E13" wp14:editId="20E21AA6">
            <wp:extent cx="276225" cy="285750"/>
            <wp:effectExtent l="0" t="0" r="0" b="0"/>
            <wp:docPr id="212669" name="Рисунок 212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F83E00">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0D2CEF53" w14:textId="77777777" w:rsidR="00F83E00" w:rsidRPr="00F83E00" w:rsidRDefault="00F83E00" w:rsidP="00F83E00">
      <w:pPr>
        <w:widowControl w:val="0"/>
        <w:autoSpaceDE w:val="0"/>
        <w:autoSpaceDN w:val="0"/>
        <w:ind w:firstLine="709"/>
        <w:jc w:val="both"/>
        <w:rPr>
          <w:sz w:val="28"/>
          <w:szCs w:val="20"/>
        </w:rPr>
      </w:pPr>
      <w:r w:rsidRPr="00F83E00">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0FE60325" w14:textId="635E1614" w:rsidR="00F83E00" w:rsidRPr="00F83E00" w:rsidRDefault="00F83E00" w:rsidP="00F83E00">
      <w:pPr>
        <w:widowControl w:val="0"/>
        <w:autoSpaceDE w:val="0"/>
        <w:autoSpaceDN w:val="0"/>
        <w:ind w:firstLine="709"/>
        <w:jc w:val="both"/>
        <w:rPr>
          <w:sz w:val="28"/>
          <w:szCs w:val="20"/>
        </w:rPr>
      </w:pPr>
      <w:r w:rsidRPr="00F83E00">
        <w:rPr>
          <w:noProof/>
          <w:position w:val="-4"/>
          <w:sz w:val="28"/>
          <w:szCs w:val="20"/>
        </w:rPr>
        <w:drawing>
          <wp:inline distT="0" distB="0" distL="0" distR="0" wp14:anchorId="0FE96E7C" wp14:editId="14823CAB">
            <wp:extent cx="466725" cy="266700"/>
            <wp:effectExtent l="0" t="0" r="9525" b="0"/>
            <wp:docPr id="212668" name="Рисунок 212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F83E00">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06135A91" w14:textId="5716E9CE" w:rsidR="00F83E00" w:rsidRPr="00F83E00" w:rsidRDefault="00F83E00" w:rsidP="00F83E00">
      <w:pPr>
        <w:ind w:firstLine="709"/>
        <w:jc w:val="both"/>
        <w:rPr>
          <w:sz w:val="36"/>
          <w:szCs w:val="28"/>
        </w:rPr>
      </w:pPr>
      <w:r w:rsidRPr="00F83E00">
        <w:rPr>
          <w:rFonts w:eastAsia="Calibri"/>
          <w:noProof/>
          <w:position w:val="-4"/>
          <w:sz w:val="28"/>
          <w:szCs w:val="22"/>
          <w:lang w:eastAsia="en-US"/>
        </w:rPr>
        <w:drawing>
          <wp:inline distT="0" distB="0" distL="0" distR="0" wp14:anchorId="09404BA4" wp14:editId="05C0F8D6">
            <wp:extent cx="285750" cy="266700"/>
            <wp:effectExtent l="0" t="0" r="0" b="0"/>
            <wp:docPr id="212667" name="Рисунок 212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F83E00">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2F862207" w14:textId="77777777" w:rsidR="00F83E00" w:rsidRPr="00F83E00" w:rsidRDefault="00F83E00" w:rsidP="00F83E00">
      <w:pPr>
        <w:ind w:firstLine="709"/>
        <w:jc w:val="both"/>
        <w:rPr>
          <w:sz w:val="28"/>
          <w:szCs w:val="28"/>
        </w:rPr>
      </w:pPr>
    </w:p>
    <w:p w14:paraId="47D4269B" w14:textId="77777777" w:rsidR="00F83E00" w:rsidRPr="00F83E00" w:rsidRDefault="00F83E00" w:rsidP="00F83E00">
      <w:pPr>
        <w:ind w:firstLine="709"/>
        <w:jc w:val="both"/>
        <w:rPr>
          <w:sz w:val="28"/>
          <w:szCs w:val="28"/>
        </w:rPr>
      </w:pPr>
      <w:r w:rsidRPr="00F83E00">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30D9EDC3" w14:textId="77777777" w:rsidR="00F83E00" w:rsidRPr="00F83E00" w:rsidRDefault="00F83E00" w:rsidP="00F83E00">
      <w:pPr>
        <w:ind w:firstLine="709"/>
        <w:jc w:val="both"/>
        <w:rPr>
          <w:sz w:val="28"/>
          <w:szCs w:val="28"/>
        </w:rPr>
      </w:pPr>
    </w:p>
    <w:p w14:paraId="3383296F" w14:textId="59AD193E" w:rsidR="00F83E00" w:rsidRPr="00F83E00" w:rsidRDefault="00F83E00" w:rsidP="00F83E00">
      <w:pPr>
        <w:ind w:firstLine="709"/>
        <w:jc w:val="both"/>
        <w:rPr>
          <w:rFonts w:ascii="Calibri" w:eastAsia="Calibri" w:hAnsi="Calibri"/>
          <w:position w:val="-28"/>
          <w:sz w:val="22"/>
          <w:szCs w:val="22"/>
          <w:lang w:eastAsia="en-US"/>
        </w:rPr>
      </w:pPr>
      <w:r w:rsidRPr="00F83E00">
        <w:rPr>
          <w:rFonts w:ascii="Calibri" w:eastAsia="Calibri" w:hAnsi="Calibri"/>
          <w:noProof/>
          <w:position w:val="-28"/>
          <w:sz w:val="22"/>
          <w:szCs w:val="22"/>
          <w:lang w:eastAsia="en-US"/>
        </w:rPr>
        <w:drawing>
          <wp:inline distT="0" distB="0" distL="0" distR="0" wp14:anchorId="02A275B9" wp14:editId="50BC0F8B">
            <wp:extent cx="1238250" cy="419100"/>
            <wp:effectExtent l="0" t="0" r="0" b="0"/>
            <wp:docPr id="212666" name="Рисунок 212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49D947C3" w14:textId="77777777" w:rsidR="00F83E00" w:rsidRPr="00F83E00" w:rsidRDefault="00F83E00" w:rsidP="00F83E00">
      <w:pPr>
        <w:ind w:firstLine="709"/>
        <w:jc w:val="both"/>
        <w:rPr>
          <w:sz w:val="16"/>
          <w:szCs w:val="28"/>
        </w:rPr>
      </w:pPr>
    </w:p>
    <w:p w14:paraId="2FA2E5C6" w14:textId="4F5AF70B" w:rsidR="00F83E00" w:rsidRPr="00F83E00" w:rsidRDefault="00F83E00" w:rsidP="00F83E00">
      <w:pPr>
        <w:ind w:firstLine="709"/>
        <w:jc w:val="both"/>
        <w:rPr>
          <w:rFonts w:ascii="Calibri" w:eastAsia="Calibri" w:hAnsi="Calibri"/>
          <w:position w:val="-30"/>
          <w:sz w:val="22"/>
          <w:szCs w:val="22"/>
          <w:lang w:eastAsia="en-US"/>
        </w:rPr>
      </w:pPr>
      <w:r w:rsidRPr="00F83E00">
        <w:rPr>
          <w:rFonts w:ascii="Calibri" w:eastAsia="Calibri" w:hAnsi="Calibri"/>
          <w:noProof/>
          <w:position w:val="-30"/>
          <w:sz w:val="22"/>
          <w:szCs w:val="22"/>
          <w:lang w:eastAsia="en-US"/>
        </w:rPr>
        <w:lastRenderedPageBreak/>
        <w:drawing>
          <wp:inline distT="0" distB="0" distL="0" distR="0" wp14:anchorId="2D8AF4F4" wp14:editId="20C8B881">
            <wp:extent cx="800100" cy="571500"/>
            <wp:effectExtent l="0" t="0" r="0" b="0"/>
            <wp:docPr id="212665" name="Рисунок 212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17559FEB" w14:textId="77777777" w:rsidR="00F83E00" w:rsidRPr="00F83E00" w:rsidRDefault="00F83E00" w:rsidP="00F83E00">
      <w:pPr>
        <w:ind w:firstLine="567"/>
        <w:jc w:val="both"/>
        <w:rPr>
          <w:rFonts w:eastAsia="Calibri"/>
          <w:position w:val="-30"/>
          <w:sz w:val="28"/>
          <w:szCs w:val="22"/>
          <w:lang w:eastAsia="en-US"/>
        </w:rPr>
      </w:pPr>
      <w:r w:rsidRPr="00F83E00">
        <w:rPr>
          <w:rFonts w:eastAsia="Calibri"/>
          <w:position w:val="-30"/>
          <w:sz w:val="28"/>
          <w:szCs w:val="22"/>
          <w:lang w:eastAsia="en-US"/>
        </w:rPr>
        <w:t>где:</w:t>
      </w:r>
    </w:p>
    <w:p w14:paraId="4AE4BCAF" w14:textId="7DFB56EC"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46E3F7B4" wp14:editId="15E7F053">
            <wp:extent cx="257175" cy="285750"/>
            <wp:effectExtent l="0" t="0" r="9525" b="0"/>
            <wp:docPr id="212664" name="Рисунок 212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F83E00">
        <w:rPr>
          <w:sz w:val="28"/>
          <w:szCs w:val="20"/>
        </w:rPr>
        <w:t xml:space="preserve"> - протяженность в километрах трубопроводов организации i                           в сопоставимых величинах, км;</w:t>
      </w:r>
    </w:p>
    <w:p w14:paraId="442755E6" w14:textId="16F91710" w:rsidR="00F83E00" w:rsidRPr="00F83E00" w:rsidRDefault="00F83E00" w:rsidP="00F83E00">
      <w:pPr>
        <w:widowControl w:val="0"/>
        <w:autoSpaceDE w:val="0"/>
        <w:autoSpaceDN w:val="0"/>
        <w:ind w:firstLine="567"/>
        <w:jc w:val="both"/>
        <w:rPr>
          <w:sz w:val="28"/>
          <w:szCs w:val="20"/>
        </w:rPr>
      </w:pPr>
      <w:r w:rsidRPr="00F83E00">
        <w:rPr>
          <w:noProof/>
          <w:position w:val="-14"/>
          <w:sz w:val="28"/>
          <w:szCs w:val="20"/>
        </w:rPr>
        <w:drawing>
          <wp:inline distT="0" distB="0" distL="0" distR="0" wp14:anchorId="32A294AD" wp14:editId="67BE9F7B">
            <wp:extent cx="304800" cy="323850"/>
            <wp:effectExtent l="0" t="0" r="0" b="0"/>
            <wp:docPr id="212663" name="Рисунок 212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F83E00">
        <w:rPr>
          <w:sz w:val="28"/>
          <w:szCs w:val="20"/>
        </w:rPr>
        <w:t xml:space="preserve"> - протяженность в километрах трубопроводов диаметра d организации i, км;</w:t>
      </w:r>
    </w:p>
    <w:p w14:paraId="3417279B" w14:textId="0A8BB835"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222E73FC" wp14:editId="0D979069">
            <wp:extent cx="257175" cy="295275"/>
            <wp:effectExtent l="0" t="0" r="9525" b="0"/>
            <wp:docPr id="212662" name="Рисунок 212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F83E00">
        <w:rPr>
          <w:sz w:val="28"/>
          <w:szCs w:val="20"/>
        </w:rPr>
        <w:t xml:space="preserve"> - протяженность в километрах трубопроводов диаметра d                             в централизованной системе водоснабжения (водоотведения), км;</w:t>
      </w:r>
    </w:p>
    <w:p w14:paraId="775730FC" w14:textId="65077F17"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6B245ACB" wp14:editId="63FFBD21">
            <wp:extent cx="247650" cy="276225"/>
            <wp:effectExtent l="0" t="0" r="0" b="9525"/>
            <wp:docPr id="212661" name="Рисунок 212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F83E00">
        <w:rPr>
          <w:sz w:val="28"/>
          <w:szCs w:val="20"/>
        </w:rPr>
        <w:t xml:space="preserve"> - коэффициент дифференциации стоимости строительства сетей                   в зависимости от их диаметра d;</w:t>
      </w:r>
    </w:p>
    <w:p w14:paraId="66FF1EEB" w14:textId="4558F7C9"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6CBC0C30" wp14:editId="48AA38FC">
            <wp:extent cx="276225" cy="285750"/>
            <wp:effectExtent l="0" t="0" r="0" b="0"/>
            <wp:docPr id="212660" name="Рисунок 212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F83E00">
        <w:rPr>
          <w:sz w:val="28"/>
          <w:szCs w:val="20"/>
        </w:rPr>
        <w:t xml:space="preserve"> - средняя стоимость строительства трубопровода диаметра d,                    тыс. руб./км;</w:t>
      </w:r>
    </w:p>
    <w:p w14:paraId="64520273" w14:textId="3162E477"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052C83C1" wp14:editId="4FF2D1AE">
            <wp:extent cx="323850" cy="285750"/>
            <wp:effectExtent l="0" t="0" r="0" b="0"/>
            <wp:docPr id="212659" name="Рисунок 212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F83E00">
        <w:rPr>
          <w:sz w:val="28"/>
          <w:szCs w:val="20"/>
        </w:rPr>
        <w:t xml:space="preserve"> - средняя стоимость строительства трубопровода диаметра 500 мм, тыс. руб./км.</w:t>
      </w:r>
    </w:p>
    <w:p w14:paraId="3934D0E4" w14:textId="77777777" w:rsidR="00F83E00" w:rsidRPr="00F83E00" w:rsidRDefault="00F83E00" w:rsidP="00F83E00">
      <w:pPr>
        <w:ind w:firstLine="709"/>
        <w:jc w:val="both"/>
        <w:rPr>
          <w:rFonts w:ascii="Calibri" w:eastAsia="Calibri" w:hAnsi="Calibri"/>
          <w:position w:val="-30"/>
          <w:sz w:val="14"/>
          <w:szCs w:val="22"/>
          <w:lang w:eastAsia="en-US"/>
        </w:rPr>
      </w:pPr>
    </w:p>
    <w:p w14:paraId="3A3E8FDF" w14:textId="77777777" w:rsidR="00F83E00" w:rsidRPr="00F83E00" w:rsidRDefault="00F83E00" w:rsidP="00F83E00">
      <w:pPr>
        <w:ind w:firstLine="709"/>
        <w:jc w:val="both"/>
        <w:rPr>
          <w:color w:val="000000"/>
          <w:sz w:val="28"/>
          <w:szCs w:val="28"/>
        </w:rPr>
      </w:pPr>
      <w:r w:rsidRPr="00F83E00">
        <w:rPr>
          <w:color w:val="000000"/>
          <w:sz w:val="28"/>
          <w:szCs w:val="28"/>
        </w:rPr>
        <w:t xml:space="preserve">В соответствии с </w:t>
      </w:r>
      <w:proofErr w:type="spellStart"/>
      <w:r w:rsidRPr="00F83E00">
        <w:rPr>
          <w:color w:val="000000"/>
          <w:sz w:val="28"/>
          <w:szCs w:val="28"/>
        </w:rPr>
        <w:t>п.п</w:t>
      </w:r>
      <w:proofErr w:type="spellEnd"/>
      <w:r w:rsidRPr="00F83E00">
        <w:rPr>
          <w:color w:val="000000"/>
          <w:sz w:val="28"/>
          <w:szCs w:val="28"/>
        </w:rPr>
        <w:t>.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0D223E13" w14:textId="77777777" w:rsidR="00F83E00" w:rsidRPr="00F83E00" w:rsidRDefault="00F83E00" w:rsidP="00F83E00">
      <w:pPr>
        <w:ind w:firstLine="709"/>
        <w:jc w:val="both"/>
        <w:rPr>
          <w:sz w:val="28"/>
          <w:szCs w:val="28"/>
        </w:rPr>
      </w:pPr>
      <w:r w:rsidRPr="00F83E00">
        <w:rPr>
          <w:sz w:val="28"/>
          <w:szCs w:val="28"/>
        </w:rPr>
        <w:t xml:space="preserve">В соответствии с вышеуказанным пунктом Правил гарантирующей организацией - </w:t>
      </w:r>
      <w:r w:rsidRPr="00F83E00">
        <w:rPr>
          <w:color w:val="000000"/>
          <w:sz w:val="28"/>
          <w:szCs w:val="28"/>
        </w:rPr>
        <w:t>ОАО «СКЭК»</w:t>
      </w:r>
      <w:r w:rsidRPr="00F83E00">
        <w:rPr>
          <w:sz w:val="28"/>
          <w:szCs w:val="28"/>
        </w:rPr>
        <w:t xml:space="preserve"> (г. Березовский) представлен расчет фактических финансовых потребностей на транспортировку питьевой воды за 2019 год, определенных согласно Методическим указаниям (с уточнениями представленными дополнительным письмом </w:t>
      </w:r>
      <w:proofErr w:type="spellStart"/>
      <w:r w:rsidRPr="00F83E00">
        <w:rPr>
          <w:sz w:val="28"/>
          <w:szCs w:val="28"/>
        </w:rPr>
        <w:t>вх</w:t>
      </w:r>
      <w:proofErr w:type="spellEnd"/>
      <w:r w:rsidRPr="00F83E00">
        <w:rPr>
          <w:sz w:val="28"/>
          <w:szCs w:val="28"/>
        </w:rPr>
        <w:t>. от 04.08.2020 № 3420).</w:t>
      </w:r>
    </w:p>
    <w:p w14:paraId="75B40D21" w14:textId="77777777" w:rsidR="00F83E00" w:rsidRPr="00F83E00" w:rsidRDefault="00F83E00" w:rsidP="00F83E00">
      <w:pPr>
        <w:ind w:firstLine="709"/>
        <w:jc w:val="both"/>
        <w:rPr>
          <w:sz w:val="28"/>
          <w:szCs w:val="28"/>
        </w:rPr>
      </w:pPr>
      <w:r w:rsidRPr="00F83E00">
        <w:rPr>
          <w:sz w:val="28"/>
          <w:szCs w:val="28"/>
        </w:rPr>
        <w:t>Кроме того, в соответствии с методом сравнения аналогов, ОАО «СКЭК» предоставлен расчет протяженности водопроводных сетей                    в сопоставимых величинах (с приложением обосновывающих материалов), которая составила 247,15 км, в сопоставимых величинах 112,21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14:paraId="1768ADF7" w14:textId="77777777" w:rsidR="00F83E00" w:rsidRPr="00F83E00" w:rsidRDefault="00F83E00" w:rsidP="00F83E00">
      <w:pPr>
        <w:ind w:firstLine="709"/>
        <w:jc w:val="both"/>
        <w:rPr>
          <w:sz w:val="28"/>
          <w:szCs w:val="28"/>
        </w:rPr>
      </w:pPr>
      <w:r w:rsidRPr="00F83E00">
        <w:rPr>
          <w:sz w:val="28"/>
          <w:szCs w:val="28"/>
        </w:rPr>
        <w:t xml:space="preserve">При переводе протяженности сетей ИП Чайковский В.Л.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ОАО «СКЭК». Протяженность питьевого водопровода ИП Чайковский В.Л. в сопоставимых величинах составила 0,63658 км. </w:t>
      </w:r>
    </w:p>
    <w:p w14:paraId="25E6A3B1" w14:textId="77777777" w:rsidR="00F83E00" w:rsidRPr="00F83E00" w:rsidRDefault="00F83E00" w:rsidP="00F83E00">
      <w:pPr>
        <w:ind w:firstLine="709"/>
        <w:jc w:val="both"/>
        <w:rPr>
          <w:color w:val="00B0F0"/>
          <w:sz w:val="28"/>
          <w:szCs w:val="28"/>
          <w:highlight w:val="yellow"/>
        </w:rPr>
      </w:pPr>
    </w:p>
    <w:p w14:paraId="1C22714E" w14:textId="77777777" w:rsidR="00F83E00" w:rsidRPr="00F83E00" w:rsidRDefault="00F83E00" w:rsidP="00F83E00">
      <w:pPr>
        <w:ind w:firstLine="709"/>
        <w:jc w:val="both"/>
        <w:rPr>
          <w:sz w:val="28"/>
          <w:szCs w:val="28"/>
        </w:rPr>
      </w:pPr>
      <w:r w:rsidRPr="00F83E00">
        <w:rPr>
          <w:sz w:val="28"/>
          <w:szCs w:val="28"/>
          <w:lang w:val="en-US"/>
        </w:rPr>
        <w:t>L</w:t>
      </w:r>
      <w:r w:rsidRPr="00F83E00">
        <w:rPr>
          <w:sz w:val="28"/>
          <w:szCs w:val="28"/>
        </w:rPr>
        <w:t xml:space="preserve"> = 0,48924 * 0,499 = 0,2441 км, где:</w:t>
      </w:r>
    </w:p>
    <w:p w14:paraId="7061730F" w14:textId="77777777" w:rsidR="00F83E00" w:rsidRPr="00F83E00" w:rsidRDefault="00F83E00" w:rsidP="00F83E00">
      <w:pPr>
        <w:ind w:firstLine="709"/>
        <w:jc w:val="both"/>
        <w:rPr>
          <w:color w:val="00B0F0"/>
          <w:sz w:val="28"/>
          <w:szCs w:val="28"/>
        </w:rPr>
      </w:pPr>
    </w:p>
    <w:p w14:paraId="6587E95A" w14:textId="77777777" w:rsidR="00F83E00" w:rsidRPr="00F83E00" w:rsidRDefault="00F83E00" w:rsidP="00F83E00">
      <w:pPr>
        <w:ind w:firstLine="709"/>
        <w:jc w:val="both"/>
        <w:rPr>
          <w:sz w:val="28"/>
          <w:szCs w:val="28"/>
        </w:rPr>
      </w:pPr>
      <w:r w:rsidRPr="00F83E00">
        <w:rPr>
          <w:sz w:val="28"/>
          <w:szCs w:val="28"/>
        </w:rPr>
        <w:t>0,48924 км – протяженность водопроводной сети ИП Чайковский В.Л.;</w:t>
      </w:r>
    </w:p>
    <w:p w14:paraId="2A1018E8" w14:textId="77777777" w:rsidR="00F83E00" w:rsidRPr="00F83E00" w:rsidRDefault="00F83E00" w:rsidP="00F83E00">
      <w:pPr>
        <w:ind w:firstLine="709"/>
        <w:jc w:val="both"/>
        <w:rPr>
          <w:sz w:val="22"/>
          <w:szCs w:val="28"/>
        </w:rPr>
      </w:pPr>
    </w:p>
    <w:p w14:paraId="469855BF" w14:textId="77777777" w:rsidR="00F83E00" w:rsidRPr="00F83E00" w:rsidRDefault="00F83E00" w:rsidP="00F83E00">
      <w:pPr>
        <w:ind w:firstLine="709"/>
        <w:jc w:val="both"/>
        <w:rPr>
          <w:sz w:val="28"/>
          <w:szCs w:val="28"/>
        </w:rPr>
      </w:pPr>
      <w:r w:rsidRPr="00F83E00">
        <w:rPr>
          <w:sz w:val="28"/>
          <w:szCs w:val="28"/>
        </w:rPr>
        <w:t>0,499 – коэффициент дифференциации (</w:t>
      </w:r>
      <w:proofErr w:type="spellStart"/>
      <w:r w:rsidRPr="00F83E00">
        <w:rPr>
          <w:sz w:val="28"/>
          <w:szCs w:val="28"/>
          <w:lang w:val="en-US"/>
        </w:rPr>
        <w:t>Kd</w:t>
      </w:r>
      <w:proofErr w:type="spellEnd"/>
      <w:r w:rsidRPr="00F83E00">
        <w:rPr>
          <w:sz w:val="28"/>
          <w:szCs w:val="28"/>
        </w:rPr>
        <w:t>) для трубопровода диаметром 100-150 мм.</w:t>
      </w:r>
    </w:p>
    <w:p w14:paraId="5D1E5594" w14:textId="77777777" w:rsidR="00F83E00" w:rsidRPr="00F83E00" w:rsidRDefault="00F83E00" w:rsidP="00F83E00">
      <w:pPr>
        <w:ind w:firstLine="709"/>
        <w:jc w:val="both"/>
        <w:rPr>
          <w:color w:val="00B0F0"/>
          <w:sz w:val="28"/>
          <w:szCs w:val="28"/>
          <w:highlight w:val="yellow"/>
        </w:rPr>
      </w:pPr>
    </w:p>
    <w:p w14:paraId="6FC5FCC2" w14:textId="77777777" w:rsidR="00F83E00" w:rsidRPr="00F83E00" w:rsidRDefault="00F83E00" w:rsidP="00F83E00">
      <w:pPr>
        <w:ind w:firstLine="709"/>
        <w:jc w:val="both"/>
        <w:rPr>
          <w:sz w:val="28"/>
          <w:szCs w:val="28"/>
        </w:rPr>
      </w:pPr>
      <w:r w:rsidRPr="00F83E00">
        <w:rPr>
          <w:sz w:val="28"/>
          <w:szCs w:val="28"/>
          <w:lang w:val="en-US"/>
        </w:rPr>
        <w:t>L</w:t>
      </w:r>
      <w:r w:rsidRPr="00F83E00">
        <w:rPr>
          <w:sz w:val="28"/>
          <w:szCs w:val="28"/>
        </w:rPr>
        <w:t xml:space="preserve"> = 0,75964 * 0,517 = 0,3925 км, где:</w:t>
      </w:r>
    </w:p>
    <w:p w14:paraId="197E9132" w14:textId="77777777" w:rsidR="00F83E00" w:rsidRPr="00F83E00" w:rsidRDefault="00F83E00" w:rsidP="00F83E00">
      <w:pPr>
        <w:ind w:firstLine="709"/>
        <w:jc w:val="both"/>
        <w:rPr>
          <w:sz w:val="28"/>
          <w:szCs w:val="28"/>
          <w:highlight w:val="yellow"/>
        </w:rPr>
      </w:pPr>
    </w:p>
    <w:p w14:paraId="2794E23D" w14:textId="77777777" w:rsidR="00F83E00" w:rsidRPr="00F83E00" w:rsidRDefault="00F83E00" w:rsidP="00F83E00">
      <w:pPr>
        <w:ind w:firstLine="709"/>
        <w:jc w:val="both"/>
        <w:rPr>
          <w:sz w:val="28"/>
          <w:szCs w:val="28"/>
        </w:rPr>
      </w:pPr>
      <w:r w:rsidRPr="00F83E00">
        <w:rPr>
          <w:sz w:val="28"/>
          <w:szCs w:val="28"/>
        </w:rPr>
        <w:t>0,75964 км – протяженность водопроводной сети ИП Чайковский В.Л.;</w:t>
      </w:r>
    </w:p>
    <w:p w14:paraId="15B8050C" w14:textId="77777777" w:rsidR="00F83E00" w:rsidRPr="00F83E00" w:rsidRDefault="00F83E00" w:rsidP="00F83E00">
      <w:pPr>
        <w:ind w:firstLine="709"/>
        <w:jc w:val="both"/>
        <w:rPr>
          <w:color w:val="00B0F0"/>
          <w:sz w:val="22"/>
          <w:szCs w:val="28"/>
        </w:rPr>
      </w:pPr>
    </w:p>
    <w:p w14:paraId="4FA64A64" w14:textId="77777777" w:rsidR="00F83E00" w:rsidRPr="00F83E00" w:rsidRDefault="00F83E00" w:rsidP="00F83E00">
      <w:pPr>
        <w:ind w:firstLine="709"/>
        <w:jc w:val="both"/>
        <w:rPr>
          <w:sz w:val="28"/>
          <w:szCs w:val="28"/>
        </w:rPr>
      </w:pPr>
      <w:r w:rsidRPr="00F83E00">
        <w:rPr>
          <w:sz w:val="28"/>
          <w:szCs w:val="28"/>
        </w:rPr>
        <w:t>0,517 – коэффициент дифференциации (</w:t>
      </w:r>
      <w:proofErr w:type="spellStart"/>
      <w:r w:rsidRPr="00F83E00">
        <w:rPr>
          <w:sz w:val="28"/>
          <w:szCs w:val="28"/>
          <w:lang w:val="en-US"/>
        </w:rPr>
        <w:t>Kd</w:t>
      </w:r>
      <w:proofErr w:type="spellEnd"/>
      <w:r w:rsidRPr="00F83E00">
        <w:rPr>
          <w:sz w:val="28"/>
          <w:szCs w:val="28"/>
        </w:rPr>
        <w:t>) для трубопровода диаметром 150-200 мм.</w:t>
      </w:r>
    </w:p>
    <w:p w14:paraId="3980BE89" w14:textId="77777777" w:rsidR="00F83E00" w:rsidRPr="00F83E00" w:rsidRDefault="00F83E00" w:rsidP="00F83E00">
      <w:pPr>
        <w:ind w:firstLine="709"/>
        <w:jc w:val="both"/>
        <w:rPr>
          <w:sz w:val="28"/>
          <w:szCs w:val="28"/>
        </w:rPr>
      </w:pPr>
      <w:r w:rsidRPr="00F83E00">
        <w:rPr>
          <w:sz w:val="28"/>
          <w:szCs w:val="28"/>
        </w:rPr>
        <w:t xml:space="preserve"> Суммарная протяженность сетей в сопоставимых условиях составляет 0,63658 км.</w:t>
      </w:r>
    </w:p>
    <w:p w14:paraId="1B1A704E" w14:textId="77777777" w:rsidR="00F83E00" w:rsidRPr="00F83E00" w:rsidRDefault="00F83E00" w:rsidP="00F83E00">
      <w:pPr>
        <w:ind w:firstLine="709"/>
        <w:jc w:val="both"/>
        <w:rPr>
          <w:color w:val="00B0F0"/>
          <w:sz w:val="28"/>
          <w:szCs w:val="28"/>
        </w:rPr>
      </w:pPr>
    </w:p>
    <w:p w14:paraId="60530E57" w14:textId="77777777" w:rsidR="00F83E00" w:rsidRPr="00F83E00" w:rsidRDefault="00F83E00" w:rsidP="00F83E00">
      <w:pPr>
        <w:ind w:firstLine="709"/>
        <w:jc w:val="both"/>
        <w:rPr>
          <w:sz w:val="28"/>
          <w:szCs w:val="28"/>
        </w:rPr>
      </w:pPr>
      <w:r w:rsidRPr="00F83E00">
        <w:rPr>
          <w:sz w:val="28"/>
          <w:szCs w:val="28"/>
        </w:rPr>
        <w:t xml:space="preserve">Исходные данные для расчета, а также сам расчет представлены в Приложении 2 к экспертному заключению. Расчет произведен на основании данных о диаметре водопроводных сетей согласно сведениям, представленным ИП Чайковский. </w:t>
      </w:r>
    </w:p>
    <w:p w14:paraId="6D5A0DAC" w14:textId="77777777" w:rsidR="00F83E00" w:rsidRPr="00F83E00" w:rsidRDefault="00F83E00" w:rsidP="00F83E00">
      <w:pPr>
        <w:ind w:firstLine="709"/>
        <w:jc w:val="both"/>
        <w:rPr>
          <w:sz w:val="28"/>
          <w:szCs w:val="28"/>
        </w:rPr>
      </w:pPr>
      <w:r w:rsidRPr="00F83E00">
        <w:rPr>
          <w:sz w:val="28"/>
          <w:szCs w:val="28"/>
        </w:rPr>
        <w:t xml:space="preserve">Удельная необходимая валовая выручка ОАО «СКЭК» за отчетный 2019 год в расчете на 1 км водопроводной сети, определенной в сопоставимых величинах, составила 213,46 тыс. руб./км. </w:t>
      </w:r>
    </w:p>
    <w:p w14:paraId="32CB792B" w14:textId="77777777" w:rsidR="00F83E00" w:rsidRPr="00F83E00" w:rsidRDefault="00F83E00" w:rsidP="00F83E00">
      <w:pPr>
        <w:ind w:firstLine="709"/>
        <w:jc w:val="both"/>
        <w:rPr>
          <w:color w:val="00B0F0"/>
          <w:sz w:val="28"/>
          <w:szCs w:val="28"/>
        </w:rPr>
      </w:pPr>
    </w:p>
    <w:p w14:paraId="42F43FDC" w14:textId="77777777" w:rsidR="00F83E00" w:rsidRPr="00F83E00" w:rsidRDefault="00F83E00" w:rsidP="00F83E00">
      <w:pPr>
        <w:ind w:firstLine="709"/>
        <w:jc w:val="both"/>
        <w:rPr>
          <w:sz w:val="28"/>
          <w:szCs w:val="28"/>
        </w:rPr>
      </w:pPr>
      <w:r w:rsidRPr="00F83E00">
        <w:rPr>
          <w:sz w:val="28"/>
          <w:szCs w:val="28"/>
        </w:rPr>
        <w:t>УТР = 23952,84 тыс. руб. / 112,21 км. = 213,46 тыс. руб./ км, где:</w:t>
      </w:r>
    </w:p>
    <w:p w14:paraId="2F42C193" w14:textId="77777777" w:rsidR="00F83E00" w:rsidRPr="00F83E00" w:rsidRDefault="00F83E00" w:rsidP="00F83E00">
      <w:pPr>
        <w:ind w:firstLine="709"/>
        <w:jc w:val="both"/>
        <w:rPr>
          <w:sz w:val="28"/>
          <w:szCs w:val="28"/>
          <w:highlight w:val="yellow"/>
        </w:rPr>
      </w:pPr>
    </w:p>
    <w:p w14:paraId="2F08F866" w14:textId="77777777" w:rsidR="00F83E00" w:rsidRPr="00F83E00" w:rsidRDefault="00F83E00" w:rsidP="00F83E00">
      <w:pPr>
        <w:ind w:firstLine="709"/>
        <w:jc w:val="both"/>
        <w:rPr>
          <w:sz w:val="28"/>
          <w:szCs w:val="20"/>
        </w:rPr>
      </w:pPr>
      <w:r w:rsidRPr="00F83E00">
        <w:rPr>
          <w:sz w:val="28"/>
          <w:szCs w:val="28"/>
        </w:rPr>
        <w:t xml:space="preserve">23952,84 тыс. руб. – </w:t>
      </w:r>
      <w:r w:rsidRPr="00F83E00">
        <w:rPr>
          <w:sz w:val="28"/>
          <w:szCs w:val="20"/>
        </w:rPr>
        <w:t>текущие расходы гарантирующей организации</w:t>
      </w:r>
      <w:r w:rsidRPr="00F83E00">
        <w:rPr>
          <w:sz w:val="28"/>
          <w:szCs w:val="28"/>
        </w:rPr>
        <w:t xml:space="preserve"> ОАО «СКЭК»</w:t>
      </w:r>
      <w:r w:rsidRPr="00F83E00">
        <w:rPr>
          <w:sz w:val="28"/>
          <w:szCs w:val="20"/>
        </w:rPr>
        <w:t>, отнесенные на вид деятельности по транспортировке воды (с учетом НДС, т.к. ИП Чайковский В.Л. применяет упрощенную систему налогообложения, расчет представлен в Приложении 3 к экспертному заключению);</w:t>
      </w:r>
    </w:p>
    <w:p w14:paraId="062E2C49" w14:textId="77777777" w:rsidR="00F83E00" w:rsidRPr="00F83E00" w:rsidRDefault="00F83E00" w:rsidP="00F83E00">
      <w:pPr>
        <w:ind w:firstLine="709"/>
        <w:jc w:val="both"/>
        <w:rPr>
          <w:sz w:val="22"/>
          <w:szCs w:val="20"/>
        </w:rPr>
      </w:pPr>
    </w:p>
    <w:p w14:paraId="3465AE15" w14:textId="77777777" w:rsidR="00F83E00" w:rsidRPr="00F83E00" w:rsidRDefault="00F83E00" w:rsidP="00F83E00">
      <w:pPr>
        <w:ind w:firstLine="709"/>
        <w:jc w:val="both"/>
        <w:rPr>
          <w:sz w:val="28"/>
          <w:szCs w:val="28"/>
        </w:rPr>
      </w:pPr>
      <w:r w:rsidRPr="00F83E00">
        <w:rPr>
          <w:sz w:val="28"/>
          <w:szCs w:val="20"/>
        </w:rPr>
        <w:t xml:space="preserve">112,21 км. - </w:t>
      </w:r>
      <w:r w:rsidRPr="00F83E00">
        <w:rPr>
          <w:rFonts w:eastAsia="Calibri"/>
          <w:sz w:val="28"/>
          <w:szCs w:val="22"/>
          <w:lang w:eastAsia="en-US"/>
        </w:rPr>
        <w:t>протяженность водопроводных сетей гарантирующей организации</w:t>
      </w:r>
      <w:r w:rsidRPr="00F83E00">
        <w:rPr>
          <w:sz w:val="28"/>
          <w:szCs w:val="28"/>
        </w:rPr>
        <w:t xml:space="preserve"> ОАО «СКЭК»</w:t>
      </w:r>
      <w:r w:rsidRPr="00F83E00">
        <w:rPr>
          <w:rFonts w:eastAsia="Calibri"/>
          <w:sz w:val="28"/>
          <w:szCs w:val="22"/>
          <w:lang w:eastAsia="en-US"/>
        </w:rPr>
        <w:t>, определенная в сопоставимых величинах (расчет представлен в Приложении 1 к экспертному заключению).</w:t>
      </w:r>
    </w:p>
    <w:p w14:paraId="3BD432FF" w14:textId="77777777" w:rsidR="00F83E00" w:rsidRPr="00F83E00" w:rsidRDefault="00F83E00" w:rsidP="00F83E00">
      <w:pPr>
        <w:ind w:firstLine="709"/>
        <w:jc w:val="both"/>
        <w:rPr>
          <w:color w:val="00B0F0"/>
          <w:sz w:val="28"/>
          <w:szCs w:val="28"/>
          <w:highlight w:val="yellow"/>
        </w:rPr>
      </w:pPr>
    </w:p>
    <w:p w14:paraId="56B53288" w14:textId="77777777" w:rsidR="00F83E00" w:rsidRPr="00F83E00" w:rsidRDefault="00F83E00" w:rsidP="00F83E00">
      <w:pPr>
        <w:ind w:firstLine="709"/>
        <w:jc w:val="both"/>
        <w:rPr>
          <w:sz w:val="28"/>
          <w:szCs w:val="28"/>
        </w:rPr>
      </w:pPr>
      <w:r w:rsidRPr="00F83E00">
        <w:rPr>
          <w:sz w:val="28"/>
          <w:szCs w:val="28"/>
        </w:rPr>
        <w:t xml:space="preserve">Нормативный уровень расходов на амортизацию основных средств принят в размере 0,00 </w:t>
      </w:r>
      <w:proofErr w:type="spellStart"/>
      <w:r w:rsidRPr="00F83E00">
        <w:rPr>
          <w:sz w:val="28"/>
          <w:szCs w:val="28"/>
        </w:rPr>
        <w:t>тыс.руб</w:t>
      </w:r>
      <w:proofErr w:type="spellEnd"/>
      <w:r w:rsidRPr="00F83E00">
        <w:rPr>
          <w:sz w:val="28"/>
          <w:szCs w:val="28"/>
        </w:rPr>
        <w:t>. в связи с тем, что объекты холодного водоснабжения эксплуатируются индивидуальным предпринимателем. Начисление амортизации на данные объекты в таком случае не предусмотрено действующим законодательством.</w:t>
      </w:r>
    </w:p>
    <w:p w14:paraId="006079B4" w14:textId="77777777" w:rsidR="00F83E00" w:rsidRPr="00F83E00" w:rsidRDefault="00F83E00" w:rsidP="00F83E00">
      <w:pPr>
        <w:ind w:firstLine="709"/>
        <w:jc w:val="both"/>
        <w:rPr>
          <w:color w:val="00B0F0"/>
          <w:sz w:val="28"/>
          <w:szCs w:val="28"/>
          <w:highlight w:val="yellow"/>
        </w:rPr>
      </w:pPr>
    </w:p>
    <w:p w14:paraId="1029B041" w14:textId="77777777" w:rsidR="00F83E00" w:rsidRPr="00F83E00" w:rsidRDefault="00F83E00" w:rsidP="00F83E00">
      <w:pPr>
        <w:ind w:firstLine="709"/>
        <w:jc w:val="both"/>
        <w:rPr>
          <w:sz w:val="28"/>
          <w:szCs w:val="28"/>
        </w:rPr>
      </w:pPr>
      <w:r w:rsidRPr="00F83E00">
        <w:rPr>
          <w:sz w:val="28"/>
          <w:szCs w:val="28"/>
        </w:rPr>
        <w:t xml:space="preserve">Необходимая валовая выручка ИП Чайковский В.Л. для осуществления транспортировки питьевой воды на период с 01.01.2021 по 31.12.2021 </w:t>
      </w:r>
      <w:r w:rsidRPr="00F83E00">
        <w:rPr>
          <w:sz w:val="28"/>
          <w:szCs w:val="28"/>
        </w:rPr>
        <w:lastRenderedPageBreak/>
        <w:t xml:space="preserve">определена исходя из удельной необходимой валовой выручки ОАО «СКЭК» в расчете на 1 км водопроводной сети в сопоставимых величинах за отчетный 2019 год с применением индексов Минэкономразвития РФ 103% на 2020 год и 103,7% на 2021 год и нормативного уровня расходов на амортизацию основных средств и нематериальных активов. </w:t>
      </w:r>
    </w:p>
    <w:p w14:paraId="2A5B7A7E" w14:textId="77777777" w:rsidR="00F83E00" w:rsidRPr="00F83E00" w:rsidRDefault="00F83E00" w:rsidP="00F83E00">
      <w:pPr>
        <w:ind w:firstLine="709"/>
        <w:jc w:val="both"/>
        <w:rPr>
          <w:color w:val="00B0F0"/>
          <w:sz w:val="28"/>
          <w:szCs w:val="28"/>
        </w:rPr>
      </w:pPr>
    </w:p>
    <w:p w14:paraId="1277038E" w14:textId="77777777" w:rsidR="00F83E00" w:rsidRPr="00F83E00" w:rsidRDefault="00F83E00" w:rsidP="00F83E00">
      <w:pPr>
        <w:ind w:firstLine="709"/>
        <w:jc w:val="both"/>
        <w:rPr>
          <w:sz w:val="28"/>
          <w:szCs w:val="28"/>
        </w:rPr>
      </w:pPr>
      <w:r w:rsidRPr="00F83E00">
        <w:rPr>
          <w:sz w:val="28"/>
          <w:szCs w:val="28"/>
        </w:rPr>
        <w:t>Таким образом, необходимая валовая выручка ИП Чайковский В.Л.                    по транспортировке питьевой воды:</w:t>
      </w:r>
    </w:p>
    <w:p w14:paraId="7AD02B16" w14:textId="77777777" w:rsidR="00F83E00" w:rsidRPr="00F83E00" w:rsidRDefault="00F83E00" w:rsidP="00F83E00">
      <w:pPr>
        <w:ind w:firstLine="709"/>
        <w:jc w:val="both"/>
        <w:rPr>
          <w:sz w:val="28"/>
          <w:szCs w:val="28"/>
          <w:u w:val="single"/>
        </w:rPr>
      </w:pPr>
      <w:r w:rsidRPr="00F83E00">
        <w:rPr>
          <w:sz w:val="28"/>
          <w:szCs w:val="28"/>
          <w:u w:val="single"/>
        </w:rPr>
        <w:t>- на период с 01.01.2021 по 31.12.2021 составила:</w:t>
      </w:r>
    </w:p>
    <w:p w14:paraId="1F11D64B" w14:textId="77777777" w:rsidR="00F83E00" w:rsidRPr="00F83E00" w:rsidRDefault="00F83E00" w:rsidP="00F83E00">
      <w:pPr>
        <w:ind w:firstLine="426"/>
        <w:jc w:val="both"/>
        <w:rPr>
          <w:sz w:val="28"/>
          <w:szCs w:val="28"/>
        </w:rPr>
      </w:pPr>
      <w:r w:rsidRPr="00F83E00">
        <w:rPr>
          <w:sz w:val="28"/>
          <w:szCs w:val="28"/>
        </w:rPr>
        <w:t>НВВ</w:t>
      </w:r>
      <w:r w:rsidRPr="00F83E00">
        <w:rPr>
          <w:sz w:val="28"/>
          <w:szCs w:val="28"/>
          <w:vertAlign w:val="subscript"/>
        </w:rPr>
        <w:t>2021</w:t>
      </w:r>
      <w:r w:rsidRPr="00F83E00">
        <w:rPr>
          <w:sz w:val="28"/>
          <w:szCs w:val="28"/>
        </w:rPr>
        <w:t xml:space="preserve"> = ((213,46 тыс. руб./км * 103% * 103,7%) + 0,00 тыс. руб./км) *                   * 0,6366 км. = (228,00 тыс. руб./км + 0,00 тыс. руб./км) * 0,6366 км. =                       = 145,14 тыс. руб., где:</w:t>
      </w:r>
    </w:p>
    <w:p w14:paraId="0A56B2EC" w14:textId="77777777" w:rsidR="00F83E00" w:rsidRPr="00F83E00" w:rsidRDefault="00F83E00" w:rsidP="00F83E00">
      <w:pPr>
        <w:ind w:firstLine="709"/>
        <w:jc w:val="both"/>
        <w:rPr>
          <w:sz w:val="28"/>
          <w:szCs w:val="28"/>
        </w:rPr>
      </w:pPr>
    </w:p>
    <w:p w14:paraId="3B1AB9A3" w14:textId="77777777" w:rsidR="00F83E00" w:rsidRPr="00F83E00" w:rsidRDefault="00F83E00" w:rsidP="00F83E00">
      <w:pPr>
        <w:ind w:firstLine="709"/>
        <w:jc w:val="both"/>
        <w:rPr>
          <w:sz w:val="28"/>
          <w:szCs w:val="20"/>
        </w:rPr>
      </w:pPr>
      <w:r w:rsidRPr="00F83E00">
        <w:rPr>
          <w:sz w:val="28"/>
          <w:szCs w:val="28"/>
        </w:rPr>
        <w:t>228,00 тыс. руб./км -</w:t>
      </w:r>
      <w:r w:rsidRPr="00F83E00">
        <w:rPr>
          <w:sz w:val="28"/>
          <w:szCs w:val="20"/>
        </w:rPr>
        <w:t xml:space="preserve"> удельная необходимая валовая выручка в расчете на километр водопроводной сети с учетом индексации на 2021 год;</w:t>
      </w:r>
    </w:p>
    <w:p w14:paraId="0B507B02" w14:textId="77777777" w:rsidR="00F83E00" w:rsidRPr="00F83E00" w:rsidRDefault="00F83E00" w:rsidP="00F83E00">
      <w:pPr>
        <w:ind w:firstLine="709"/>
        <w:jc w:val="both"/>
        <w:rPr>
          <w:sz w:val="22"/>
          <w:szCs w:val="20"/>
        </w:rPr>
      </w:pPr>
    </w:p>
    <w:p w14:paraId="298BB892" w14:textId="77777777" w:rsidR="00F83E00" w:rsidRPr="00F83E00" w:rsidRDefault="00F83E00" w:rsidP="00F83E00">
      <w:pPr>
        <w:ind w:firstLine="709"/>
        <w:jc w:val="both"/>
        <w:rPr>
          <w:sz w:val="28"/>
          <w:szCs w:val="28"/>
        </w:rPr>
      </w:pPr>
      <w:r w:rsidRPr="00F83E00">
        <w:rPr>
          <w:sz w:val="28"/>
          <w:szCs w:val="20"/>
        </w:rPr>
        <w:t xml:space="preserve">0,00 </w:t>
      </w:r>
      <w:proofErr w:type="spellStart"/>
      <w:r w:rsidRPr="00F83E00">
        <w:rPr>
          <w:sz w:val="28"/>
          <w:szCs w:val="20"/>
        </w:rPr>
        <w:t>тыс.руб</w:t>
      </w:r>
      <w:proofErr w:type="spellEnd"/>
      <w:r w:rsidRPr="00F83E00">
        <w:rPr>
          <w:sz w:val="28"/>
          <w:szCs w:val="20"/>
        </w:rPr>
        <w:t xml:space="preserve">./км - </w:t>
      </w:r>
      <w:r w:rsidRPr="00F83E00">
        <w:rPr>
          <w:sz w:val="28"/>
          <w:szCs w:val="28"/>
        </w:rPr>
        <w:t>нормативный уровень расходов на амортизацию основных средств;</w:t>
      </w:r>
    </w:p>
    <w:p w14:paraId="70347F65" w14:textId="77777777" w:rsidR="00F83E00" w:rsidRPr="00F83E00" w:rsidRDefault="00F83E00" w:rsidP="00F83E00">
      <w:pPr>
        <w:ind w:firstLine="709"/>
        <w:jc w:val="both"/>
        <w:rPr>
          <w:sz w:val="22"/>
          <w:szCs w:val="28"/>
        </w:rPr>
      </w:pPr>
    </w:p>
    <w:p w14:paraId="29083509" w14:textId="77777777" w:rsidR="00F83E00" w:rsidRPr="00F83E00" w:rsidRDefault="00F83E00" w:rsidP="00F83E00">
      <w:pPr>
        <w:ind w:firstLine="709"/>
        <w:jc w:val="both"/>
        <w:rPr>
          <w:sz w:val="28"/>
          <w:szCs w:val="20"/>
        </w:rPr>
      </w:pPr>
      <w:r w:rsidRPr="00F83E00">
        <w:rPr>
          <w:sz w:val="28"/>
          <w:szCs w:val="28"/>
        </w:rPr>
        <w:t>0,6366 км. - протяженность питьевого водопровода ИП Чайковский В.Л.  в сопоставимых величинах.</w:t>
      </w:r>
    </w:p>
    <w:p w14:paraId="3AE7711D" w14:textId="77777777" w:rsidR="00F83E00" w:rsidRPr="00F83E00" w:rsidRDefault="00F83E00" w:rsidP="00F83E00">
      <w:pPr>
        <w:ind w:firstLine="709"/>
        <w:jc w:val="both"/>
        <w:rPr>
          <w:sz w:val="12"/>
          <w:szCs w:val="28"/>
        </w:rPr>
      </w:pPr>
    </w:p>
    <w:p w14:paraId="5BEB2D04" w14:textId="77777777" w:rsidR="00F83E00" w:rsidRPr="00F83E00" w:rsidRDefault="00F83E00" w:rsidP="00F83E00">
      <w:pPr>
        <w:ind w:firstLine="709"/>
        <w:jc w:val="both"/>
        <w:rPr>
          <w:sz w:val="28"/>
          <w:szCs w:val="28"/>
        </w:rPr>
      </w:pPr>
      <w:r w:rsidRPr="00F83E00">
        <w:rPr>
          <w:sz w:val="28"/>
          <w:szCs w:val="28"/>
        </w:rPr>
        <w:t xml:space="preserve">Детальный расчет представлен в Приложении 4 к экспертному заключению. </w:t>
      </w:r>
    </w:p>
    <w:p w14:paraId="682AD73B" w14:textId="77777777" w:rsidR="00F83E00" w:rsidRPr="00F83E00" w:rsidRDefault="00F83E00" w:rsidP="00F83E00">
      <w:pPr>
        <w:ind w:firstLine="709"/>
        <w:jc w:val="both"/>
        <w:rPr>
          <w:color w:val="00B0F0"/>
          <w:sz w:val="28"/>
          <w:szCs w:val="28"/>
          <w:highlight w:val="yellow"/>
        </w:rPr>
      </w:pPr>
    </w:p>
    <w:p w14:paraId="4E8FD809" w14:textId="77777777" w:rsidR="00F83E00" w:rsidRPr="00F83E00" w:rsidRDefault="00F83E00" w:rsidP="00F83E00">
      <w:pPr>
        <w:ind w:firstLine="709"/>
        <w:jc w:val="both"/>
        <w:rPr>
          <w:sz w:val="28"/>
          <w:szCs w:val="28"/>
        </w:rPr>
      </w:pPr>
      <w:r w:rsidRPr="00F83E00">
        <w:rPr>
          <w:sz w:val="28"/>
          <w:szCs w:val="28"/>
        </w:rPr>
        <w:t>Необходимая валовая выручка ИП Чайковский В.Л. (г. Березовский) в сфере холодного водоснабжения с учетом календарной разбивки принята                        на следующем уровне:</w:t>
      </w:r>
    </w:p>
    <w:p w14:paraId="7F5FB6CB" w14:textId="77777777" w:rsidR="00F83E00" w:rsidRPr="00F83E00" w:rsidRDefault="00F83E00" w:rsidP="00F83E00">
      <w:pPr>
        <w:ind w:firstLine="709"/>
        <w:jc w:val="both"/>
        <w:rPr>
          <w:sz w:val="28"/>
          <w:szCs w:val="28"/>
        </w:rPr>
      </w:pPr>
      <w:r w:rsidRPr="00F83E00">
        <w:rPr>
          <w:sz w:val="28"/>
          <w:szCs w:val="28"/>
        </w:rPr>
        <w:t xml:space="preserve">- на период с 01.01.2021 по 30.06.2021 – </w:t>
      </w:r>
      <w:r w:rsidRPr="00F83E00">
        <w:rPr>
          <w:b/>
          <w:i/>
          <w:sz w:val="28"/>
          <w:szCs w:val="28"/>
        </w:rPr>
        <w:t xml:space="preserve">72,57 </w:t>
      </w:r>
      <w:r w:rsidRPr="00F83E00">
        <w:rPr>
          <w:sz w:val="28"/>
          <w:szCs w:val="28"/>
        </w:rPr>
        <w:t>тыс. руб.;</w:t>
      </w:r>
    </w:p>
    <w:p w14:paraId="15F48EAC" w14:textId="77777777" w:rsidR="00F83E00" w:rsidRPr="00F83E00" w:rsidRDefault="00F83E00" w:rsidP="00F83E00">
      <w:pPr>
        <w:ind w:firstLine="709"/>
        <w:jc w:val="both"/>
        <w:rPr>
          <w:sz w:val="28"/>
          <w:szCs w:val="28"/>
        </w:rPr>
      </w:pPr>
      <w:r w:rsidRPr="00F83E00">
        <w:rPr>
          <w:sz w:val="28"/>
          <w:szCs w:val="28"/>
        </w:rPr>
        <w:t xml:space="preserve">- на период с 01.07.2021 по 31.12.2021 – </w:t>
      </w:r>
      <w:r w:rsidRPr="00F83E00">
        <w:rPr>
          <w:b/>
          <w:i/>
          <w:sz w:val="28"/>
          <w:szCs w:val="28"/>
        </w:rPr>
        <w:t>72,57</w:t>
      </w:r>
      <w:r w:rsidRPr="00F83E00">
        <w:rPr>
          <w:sz w:val="28"/>
          <w:szCs w:val="28"/>
        </w:rPr>
        <w:t xml:space="preserve"> тыс. руб.</w:t>
      </w:r>
    </w:p>
    <w:p w14:paraId="621218F3" w14:textId="77777777" w:rsidR="00F83E00" w:rsidRPr="00F83E00" w:rsidRDefault="00F83E00" w:rsidP="00F83E00">
      <w:pPr>
        <w:tabs>
          <w:tab w:val="left" w:pos="567"/>
        </w:tabs>
        <w:autoSpaceDE w:val="0"/>
        <w:autoSpaceDN w:val="0"/>
        <w:adjustRightInd w:val="0"/>
        <w:ind w:firstLine="709"/>
        <w:jc w:val="both"/>
        <w:rPr>
          <w:bCs/>
          <w:sz w:val="28"/>
          <w:szCs w:val="28"/>
        </w:rPr>
      </w:pPr>
      <w:r w:rsidRPr="00F83E00">
        <w:rPr>
          <w:bCs/>
          <w:sz w:val="28"/>
          <w:szCs w:val="28"/>
        </w:rPr>
        <w:t>Распределение НВВ по периодам исходя из не превышения уровня тарифа в 1 полугодии 2021 года над уровнем тарифа, действующим по состоянию на 31 декабря 2020 года (16,27 руб./м</w:t>
      </w:r>
      <w:r w:rsidRPr="00F83E00">
        <w:rPr>
          <w:bCs/>
          <w:sz w:val="28"/>
          <w:szCs w:val="28"/>
          <w:vertAlign w:val="superscript"/>
        </w:rPr>
        <w:t>3</w:t>
      </w:r>
      <w:r w:rsidRPr="00F83E00">
        <w:rPr>
          <w:bCs/>
          <w:sz w:val="28"/>
          <w:szCs w:val="28"/>
        </w:rPr>
        <w:t>) на основании положений п. 9 Основ ценообразования не производилась, по причине того, что рассчитанный на 2021 год тариф получен ниже, установленного тарифа на 2 полугодие 2020 года.</w:t>
      </w:r>
    </w:p>
    <w:p w14:paraId="6B541285" w14:textId="77777777" w:rsidR="00F83E00" w:rsidRPr="00F83E00" w:rsidRDefault="00F83E00" w:rsidP="00F83E00">
      <w:pPr>
        <w:ind w:firstLine="709"/>
        <w:jc w:val="both"/>
        <w:rPr>
          <w:color w:val="00B0F0"/>
          <w:sz w:val="28"/>
          <w:szCs w:val="28"/>
          <w:highlight w:val="yellow"/>
        </w:rPr>
      </w:pPr>
    </w:p>
    <w:p w14:paraId="135755E8" w14:textId="77777777" w:rsidR="00F83E00" w:rsidRPr="00F83E00" w:rsidRDefault="00F83E00" w:rsidP="00F83E00">
      <w:pPr>
        <w:numPr>
          <w:ilvl w:val="0"/>
          <w:numId w:val="8"/>
        </w:numPr>
        <w:jc w:val="center"/>
        <w:rPr>
          <w:b/>
          <w:sz w:val="28"/>
          <w:szCs w:val="28"/>
        </w:rPr>
      </w:pPr>
      <w:r w:rsidRPr="00F83E00">
        <w:rPr>
          <w:b/>
          <w:sz w:val="28"/>
          <w:szCs w:val="28"/>
        </w:rPr>
        <w:t>Транспортировка сточных вод</w:t>
      </w:r>
    </w:p>
    <w:p w14:paraId="188753D1" w14:textId="77777777" w:rsidR="00F83E00" w:rsidRPr="00F83E00" w:rsidRDefault="00F83E00" w:rsidP="00F83E00">
      <w:pPr>
        <w:tabs>
          <w:tab w:val="left" w:pos="284"/>
        </w:tabs>
        <w:ind w:left="1069"/>
        <w:rPr>
          <w:b/>
          <w:sz w:val="18"/>
          <w:szCs w:val="28"/>
          <w:u w:val="single"/>
        </w:rPr>
      </w:pPr>
    </w:p>
    <w:p w14:paraId="1AA724B0" w14:textId="77777777" w:rsidR="00F83E00" w:rsidRPr="00F83E00" w:rsidRDefault="00F83E00" w:rsidP="00F83E00">
      <w:pPr>
        <w:ind w:firstLine="709"/>
        <w:jc w:val="center"/>
        <w:rPr>
          <w:b/>
          <w:sz w:val="28"/>
          <w:szCs w:val="28"/>
          <w:u w:val="single"/>
        </w:rPr>
      </w:pPr>
      <w:r w:rsidRPr="00F83E00">
        <w:rPr>
          <w:b/>
          <w:sz w:val="28"/>
          <w:szCs w:val="28"/>
          <w:u w:val="single"/>
        </w:rPr>
        <w:t>Анализ расчета величины необходимой валовой выручки</w:t>
      </w:r>
    </w:p>
    <w:p w14:paraId="19372A6A" w14:textId="77777777" w:rsidR="00F83E00" w:rsidRPr="00F83E00" w:rsidRDefault="00F83E00" w:rsidP="00F83E00">
      <w:pPr>
        <w:ind w:firstLine="709"/>
        <w:jc w:val="center"/>
        <w:rPr>
          <w:sz w:val="16"/>
          <w:szCs w:val="28"/>
          <w:highlight w:val="yellow"/>
        </w:rPr>
      </w:pPr>
    </w:p>
    <w:p w14:paraId="7462DA01" w14:textId="77777777" w:rsidR="00F83E00" w:rsidRPr="00F83E00" w:rsidRDefault="00F83E00" w:rsidP="00F83E00">
      <w:pPr>
        <w:ind w:firstLine="709"/>
        <w:jc w:val="both"/>
        <w:rPr>
          <w:sz w:val="28"/>
          <w:szCs w:val="28"/>
        </w:rPr>
      </w:pPr>
      <w:r w:rsidRPr="00F83E00">
        <w:rPr>
          <w:sz w:val="28"/>
          <w:szCs w:val="28"/>
        </w:rPr>
        <w:t>Необходимая валовая выручка в сфере водоотведения                                         ИП Чайковский В.Л. (г. Березовский) рассчитана с применением метода сравнения аналогов. Данный метод применяется в отношении организаций, осуществляющих регулируемые виды деятельности в сфере водоснабжения и водоотведения по транспортировке воды, сточных вод.</w:t>
      </w:r>
    </w:p>
    <w:p w14:paraId="0F524CBB" w14:textId="77777777" w:rsidR="00F83E00" w:rsidRPr="00F83E00" w:rsidRDefault="00F83E00" w:rsidP="00F83E00">
      <w:pPr>
        <w:ind w:firstLine="709"/>
        <w:jc w:val="both"/>
        <w:rPr>
          <w:sz w:val="28"/>
          <w:szCs w:val="28"/>
        </w:rPr>
      </w:pPr>
      <w:r w:rsidRPr="00F83E00">
        <w:rPr>
          <w:sz w:val="28"/>
          <w:szCs w:val="28"/>
        </w:rPr>
        <w:lastRenderedPageBreak/>
        <w:t>В соответствии с п. 53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(далее – Основы ценообразования), метод сравнения аналогов применяется при установлении тарифов на транспортировку сточных вод в отношении регулируемой организации, осуществляющей указанный вид регулируемой деятельности в зоне деятельности гарантирующей организации, если протяженность сетей водоотведения, эксплуатируемых этой регулируемой организацией, не превышает 10 километров в централизованной системе водоотведения.</w:t>
      </w:r>
    </w:p>
    <w:p w14:paraId="635658DB" w14:textId="77777777" w:rsidR="00F83E00" w:rsidRPr="00F83E00" w:rsidRDefault="00F83E00" w:rsidP="00F83E00">
      <w:pPr>
        <w:ind w:firstLine="709"/>
        <w:jc w:val="both"/>
        <w:rPr>
          <w:sz w:val="28"/>
          <w:szCs w:val="28"/>
        </w:rPr>
      </w:pPr>
      <w:r w:rsidRPr="00F83E00">
        <w:rPr>
          <w:sz w:val="28"/>
          <w:szCs w:val="28"/>
        </w:rPr>
        <w:t>В соответствии с Методическими указаниями, при установлении тарифов с применением метода сравнения аналогов величина необходимой валовой выручки регулируемой организации на очередной период регулирования определяется исходя из экономически обоснованных затрат гарантирующей организации в централизованных системах водоснабжения и (или) водоотведения и протяженности сети регулируемой организации по следующим формулам:</w:t>
      </w:r>
    </w:p>
    <w:p w14:paraId="029BA8DF" w14:textId="77777777" w:rsidR="00F83E00" w:rsidRPr="00F83E00" w:rsidRDefault="00F83E00" w:rsidP="00F83E00">
      <w:pPr>
        <w:ind w:firstLine="709"/>
        <w:jc w:val="both"/>
        <w:rPr>
          <w:rFonts w:ascii="Calibri" w:eastAsia="Calibri" w:hAnsi="Calibri"/>
          <w:position w:val="-12"/>
          <w:sz w:val="14"/>
          <w:szCs w:val="22"/>
          <w:lang w:eastAsia="en-US"/>
        </w:rPr>
      </w:pPr>
    </w:p>
    <w:p w14:paraId="28AA284A" w14:textId="0C966FC3" w:rsidR="00F83E00" w:rsidRPr="00F83E00" w:rsidRDefault="00F83E00" w:rsidP="00F83E00">
      <w:pPr>
        <w:ind w:firstLine="709"/>
        <w:jc w:val="both"/>
        <w:rPr>
          <w:sz w:val="28"/>
          <w:szCs w:val="28"/>
        </w:rPr>
      </w:pPr>
      <w:r w:rsidRPr="00F83E00">
        <w:rPr>
          <w:rFonts w:ascii="Calibri" w:eastAsia="Calibri" w:hAnsi="Calibri"/>
          <w:noProof/>
          <w:position w:val="-12"/>
          <w:sz w:val="22"/>
          <w:szCs w:val="22"/>
          <w:lang w:eastAsia="en-US"/>
        </w:rPr>
        <w:drawing>
          <wp:inline distT="0" distB="0" distL="0" distR="0" wp14:anchorId="17C72F66" wp14:editId="06CD49D7">
            <wp:extent cx="1819275" cy="285750"/>
            <wp:effectExtent l="0" t="0" r="9525" b="0"/>
            <wp:docPr id="212658" name="Рисунок 2126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14:paraId="22D857FC" w14:textId="77777777" w:rsidR="00F83E00" w:rsidRPr="00F83E00" w:rsidRDefault="00F83E00" w:rsidP="00F83E00">
      <w:pPr>
        <w:ind w:firstLine="709"/>
        <w:jc w:val="both"/>
        <w:rPr>
          <w:rFonts w:ascii="Calibri" w:eastAsia="Calibri" w:hAnsi="Calibri"/>
          <w:position w:val="-24"/>
          <w:sz w:val="6"/>
          <w:szCs w:val="22"/>
          <w:lang w:eastAsia="en-US"/>
        </w:rPr>
      </w:pPr>
    </w:p>
    <w:p w14:paraId="60B41265" w14:textId="45123173" w:rsidR="00F83E00" w:rsidRPr="00F83E00" w:rsidRDefault="00F83E00" w:rsidP="00F83E00">
      <w:pPr>
        <w:ind w:firstLine="709"/>
        <w:jc w:val="both"/>
        <w:rPr>
          <w:sz w:val="28"/>
          <w:szCs w:val="28"/>
        </w:rPr>
      </w:pPr>
      <w:r w:rsidRPr="00F83E00">
        <w:rPr>
          <w:rFonts w:ascii="Calibri" w:eastAsia="Calibri" w:hAnsi="Calibri"/>
          <w:noProof/>
          <w:position w:val="-24"/>
          <w:sz w:val="22"/>
          <w:szCs w:val="22"/>
          <w:lang w:eastAsia="en-US"/>
        </w:rPr>
        <w:drawing>
          <wp:inline distT="0" distB="0" distL="0" distR="0" wp14:anchorId="4F721CF1" wp14:editId="25DDB269">
            <wp:extent cx="1076325" cy="476250"/>
            <wp:effectExtent l="0" t="0" r="0" b="0"/>
            <wp:docPr id="212657" name="Рисунок 2126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inline>
        </w:drawing>
      </w:r>
    </w:p>
    <w:p w14:paraId="7732A134" w14:textId="77777777" w:rsidR="00F83E00" w:rsidRPr="00F83E00" w:rsidRDefault="00F83E00" w:rsidP="00F83E00">
      <w:pPr>
        <w:ind w:firstLine="709"/>
        <w:jc w:val="both"/>
        <w:rPr>
          <w:sz w:val="28"/>
          <w:szCs w:val="28"/>
        </w:rPr>
      </w:pPr>
      <w:r w:rsidRPr="00F83E00">
        <w:rPr>
          <w:sz w:val="28"/>
          <w:szCs w:val="28"/>
        </w:rPr>
        <w:t>где:</w:t>
      </w:r>
    </w:p>
    <w:p w14:paraId="6C5F3309" w14:textId="77777777" w:rsidR="00F83E00" w:rsidRPr="00F83E00" w:rsidRDefault="00F83E00" w:rsidP="00F83E00">
      <w:pPr>
        <w:ind w:firstLine="709"/>
        <w:jc w:val="both"/>
        <w:rPr>
          <w:sz w:val="16"/>
          <w:szCs w:val="28"/>
        </w:rPr>
      </w:pPr>
    </w:p>
    <w:p w14:paraId="1B35D6E2" w14:textId="5101910E" w:rsidR="00F83E00" w:rsidRPr="00F83E00" w:rsidRDefault="00F83E00" w:rsidP="00F83E00">
      <w:pPr>
        <w:widowControl w:val="0"/>
        <w:autoSpaceDE w:val="0"/>
        <w:autoSpaceDN w:val="0"/>
        <w:ind w:firstLine="709"/>
        <w:jc w:val="both"/>
        <w:rPr>
          <w:sz w:val="28"/>
          <w:szCs w:val="20"/>
        </w:rPr>
      </w:pPr>
      <w:r w:rsidRPr="00F83E00">
        <w:rPr>
          <w:noProof/>
          <w:position w:val="-12"/>
          <w:sz w:val="28"/>
          <w:szCs w:val="20"/>
        </w:rPr>
        <w:drawing>
          <wp:inline distT="0" distB="0" distL="0" distR="0" wp14:anchorId="67CD2EED" wp14:editId="55524A84">
            <wp:extent cx="514350" cy="285750"/>
            <wp:effectExtent l="0" t="0" r="0" b="0"/>
            <wp:docPr id="212656" name="Рисунок 2126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F83E00">
        <w:rPr>
          <w:sz w:val="28"/>
          <w:szCs w:val="20"/>
        </w:rPr>
        <w:t xml:space="preserve"> - необходимая валовая выручка, установленная в отношении n-ной регулируемой организации, тыс. руб.;</w:t>
      </w:r>
    </w:p>
    <w:p w14:paraId="7B816441" w14:textId="77777777" w:rsidR="00F83E00" w:rsidRPr="00F83E00" w:rsidRDefault="00F83E00" w:rsidP="00F83E00">
      <w:pPr>
        <w:widowControl w:val="0"/>
        <w:autoSpaceDE w:val="0"/>
        <w:autoSpaceDN w:val="0"/>
        <w:ind w:firstLine="709"/>
        <w:jc w:val="both"/>
        <w:rPr>
          <w:sz w:val="28"/>
          <w:szCs w:val="20"/>
        </w:rPr>
      </w:pPr>
      <w:r w:rsidRPr="00F83E00">
        <w:rPr>
          <w:sz w:val="28"/>
          <w:szCs w:val="20"/>
        </w:rPr>
        <w:t>УТР - удельная необходимая валовая выручка в расчете на метр водопроводной (канализационной) сети, тыс. руб./км;</w:t>
      </w:r>
    </w:p>
    <w:p w14:paraId="2DF00EBF" w14:textId="789E1C01" w:rsidR="00F83E00" w:rsidRPr="00F83E00" w:rsidRDefault="00F83E00" w:rsidP="00F83E00">
      <w:pPr>
        <w:widowControl w:val="0"/>
        <w:autoSpaceDE w:val="0"/>
        <w:autoSpaceDN w:val="0"/>
        <w:ind w:firstLine="709"/>
        <w:jc w:val="both"/>
        <w:rPr>
          <w:sz w:val="28"/>
          <w:szCs w:val="20"/>
        </w:rPr>
      </w:pPr>
      <w:r w:rsidRPr="00F83E00">
        <w:rPr>
          <w:noProof/>
          <w:position w:val="-12"/>
          <w:sz w:val="28"/>
          <w:szCs w:val="20"/>
        </w:rPr>
        <w:drawing>
          <wp:inline distT="0" distB="0" distL="0" distR="0" wp14:anchorId="458E3115" wp14:editId="29F00936">
            <wp:extent cx="276225" cy="285750"/>
            <wp:effectExtent l="0" t="0" r="0" b="0"/>
            <wp:docPr id="212655" name="Рисунок 212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F83E00">
        <w:rPr>
          <w:sz w:val="28"/>
          <w:szCs w:val="20"/>
        </w:rPr>
        <w:t xml:space="preserve"> - протяженность водопроводной (канализационной) сети n-ной регулируемой организации, определенная в сопоставимых величинах, км;</w:t>
      </w:r>
    </w:p>
    <w:p w14:paraId="6D72760C" w14:textId="77777777" w:rsidR="00F83E00" w:rsidRPr="00F83E00" w:rsidRDefault="00F83E00" w:rsidP="00F83E00">
      <w:pPr>
        <w:widowControl w:val="0"/>
        <w:autoSpaceDE w:val="0"/>
        <w:autoSpaceDN w:val="0"/>
        <w:ind w:firstLine="709"/>
        <w:jc w:val="both"/>
        <w:rPr>
          <w:sz w:val="28"/>
          <w:szCs w:val="20"/>
        </w:rPr>
      </w:pPr>
      <w:r w:rsidRPr="00F83E00">
        <w:rPr>
          <w:sz w:val="28"/>
          <w:szCs w:val="20"/>
        </w:rPr>
        <w:t>A - нормативный уровень расходов на амортизацию основных средств и нематериальных активов в расчете на протяженность сети, тыс. руб./км;</w:t>
      </w:r>
    </w:p>
    <w:p w14:paraId="5B27A132" w14:textId="279B6479" w:rsidR="00F83E00" w:rsidRPr="00F83E00" w:rsidRDefault="00F83E00" w:rsidP="00F83E00">
      <w:pPr>
        <w:widowControl w:val="0"/>
        <w:autoSpaceDE w:val="0"/>
        <w:autoSpaceDN w:val="0"/>
        <w:ind w:firstLine="709"/>
        <w:jc w:val="both"/>
        <w:rPr>
          <w:sz w:val="28"/>
          <w:szCs w:val="20"/>
        </w:rPr>
      </w:pPr>
      <w:r w:rsidRPr="00F83E00">
        <w:rPr>
          <w:noProof/>
          <w:position w:val="-4"/>
          <w:sz w:val="28"/>
          <w:szCs w:val="20"/>
        </w:rPr>
        <w:drawing>
          <wp:inline distT="0" distB="0" distL="0" distR="0" wp14:anchorId="7AFDDD8C" wp14:editId="74A2E0EA">
            <wp:extent cx="466725" cy="266700"/>
            <wp:effectExtent l="0" t="0" r="9525" b="0"/>
            <wp:docPr id="212654" name="Рисунок 212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r w:rsidRPr="00F83E00">
        <w:rPr>
          <w:sz w:val="28"/>
          <w:szCs w:val="20"/>
        </w:rPr>
        <w:t xml:space="preserve"> - текущие расходы гарантирующей организации, отнесенные на вид деятельности по транспортировке воды (сточных вод), тыс. руб.;</w:t>
      </w:r>
    </w:p>
    <w:p w14:paraId="1A5FD84D" w14:textId="4956202C" w:rsidR="00F83E00" w:rsidRPr="00F83E00" w:rsidRDefault="00F83E00" w:rsidP="00F83E00">
      <w:pPr>
        <w:ind w:firstLine="709"/>
        <w:jc w:val="both"/>
        <w:rPr>
          <w:sz w:val="36"/>
          <w:szCs w:val="28"/>
        </w:rPr>
      </w:pPr>
      <w:r w:rsidRPr="00F83E00">
        <w:rPr>
          <w:rFonts w:eastAsia="Calibri"/>
          <w:noProof/>
          <w:position w:val="-4"/>
          <w:sz w:val="28"/>
          <w:szCs w:val="22"/>
          <w:lang w:eastAsia="en-US"/>
        </w:rPr>
        <w:drawing>
          <wp:inline distT="0" distB="0" distL="0" distR="0" wp14:anchorId="78294BC7" wp14:editId="60E4EC9D">
            <wp:extent cx="285750" cy="266700"/>
            <wp:effectExtent l="0" t="0" r="0" b="0"/>
            <wp:docPr id="212653" name="Рисунок 212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r w:rsidRPr="00F83E00">
        <w:rPr>
          <w:rFonts w:eastAsia="Calibri"/>
          <w:sz w:val="28"/>
          <w:szCs w:val="22"/>
          <w:lang w:eastAsia="en-US"/>
        </w:rPr>
        <w:t xml:space="preserve"> - протяженность водопроводной (канализационной) сети гарантирующей организации, определенная в сопоставимых величинах, км.</w:t>
      </w:r>
    </w:p>
    <w:p w14:paraId="69F9D358" w14:textId="77777777" w:rsidR="00F83E00" w:rsidRPr="00F83E00" w:rsidRDefault="00F83E00" w:rsidP="00F83E00">
      <w:pPr>
        <w:ind w:firstLine="709"/>
        <w:jc w:val="both"/>
        <w:rPr>
          <w:sz w:val="28"/>
          <w:szCs w:val="28"/>
        </w:rPr>
      </w:pPr>
    </w:p>
    <w:p w14:paraId="302DBAD9" w14:textId="77777777" w:rsidR="00F83E00" w:rsidRPr="00F83E00" w:rsidRDefault="00F83E00" w:rsidP="00F83E00">
      <w:pPr>
        <w:ind w:firstLine="709"/>
        <w:jc w:val="both"/>
        <w:rPr>
          <w:sz w:val="28"/>
          <w:szCs w:val="28"/>
        </w:rPr>
      </w:pPr>
      <w:r w:rsidRPr="00F83E00">
        <w:rPr>
          <w:sz w:val="28"/>
          <w:szCs w:val="28"/>
        </w:rPr>
        <w:t>Протяженность водопроводной (канализационной) сети регулируемой организации определяется в сопоставимых величинах, расходы на прокладку которой эквивалентны средним расходам на прокладку сети диаметром 500 мм по формулам:</w:t>
      </w:r>
    </w:p>
    <w:p w14:paraId="6565F58A" w14:textId="77777777" w:rsidR="00F83E00" w:rsidRPr="00F83E00" w:rsidRDefault="00F83E00" w:rsidP="00F83E00">
      <w:pPr>
        <w:ind w:firstLine="709"/>
        <w:jc w:val="both"/>
        <w:rPr>
          <w:sz w:val="18"/>
          <w:szCs w:val="28"/>
        </w:rPr>
      </w:pPr>
    </w:p>
    <w:p w14:paraId="13899FC1" w14:textId="5C365E43" w:rsidR="00F83E00" w:rsidRPr="00F83E00" w:rsidRDefault="00F83E00" w:rsidP="00F83E00">
      <w:pPr>
        <w:ind w:firstLine="709"/>
        <w:jc w:val="both"/>
        <w:rPr>
          <w:rFonts w:ascii="Calibri" w:eastAsia="Calibri" w:hAnsi="Calibri"/>
          <w:position w:val="-28"/>
          <w:sz w:val="22"/>
          <w:szCs w:val="22"/>
          <w:lang w:eastAsia="en-US"/>
        </w:rPr>
      </w:pPr>
      <w:r w:rsidRPr="00F83E00">
        <w:rPr>
          <w:rFonts w:ascii="Calibri" w:eastAsia="Calibri" w:hAnsi="Calibri"/>
          <w:noProof/>
          <w:position w:val="-28"/>
          <w:sz w:val="22"/>
          <w:szCs w:val="22"/>
          <w:lang w:eastAsia="en-US"/>
        </w:rPr>
        <w:lastRenderedPageBreak/>
        <w:drawing>
          <wp:inline distT="0" distB="0" distL="0" distR="0" wp14:anchorId="634CFE50" wp14:editId="2BC914F9">
            <wp:extent cx="1238250" cy="419100"/>
            <wp:effectExtent l="0" t="0" r="0" b="0"/>
            <wp:docPr id="212652" name="Рисунок 2126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0" cy="419100"/>
                    </a:xfrm>
                    <a:prstGeom prst="rect">
                      <a:avLst/>
                    </a:prstGeom>
                    <a:noFill/>
                    <a:ln>
                      <a:noFill/>
                    </a:ln>
                  </pic:spPr>
                </pic:pic>
              </a:graphicData>
            </a:graphic>
          </wp:inline>
        </w:drawing>
      </w:r>
    </w:p>
    <w:p w14:paraId="21C262D1" w14:textId="77777777" w:rsidR="00F83E00" w:rsidRPr="00F83E00" w:rsidRDefault="00F83E00" w:rsidP="00F83E00">
      <w:pPr>
        <w:ind w:firstLine="709"/>
        <w:jc w:val="both"/>
        <w:rPr>
          <w:sz w:val="18"/>
          <w:szCs w:val="28"/>
        </w:rPr>
      </w:pPr>
    </w:p>
    <w:p w14:paraId="3955AC24" w14:textId="4443C268" w:rsidR="00F83E00" w:rsidRPr="00F83E00" w:rsidRDefault="00F83E00" w:rsidP="00F83E00">
      <w:pPr>
        <w:ind w:firstLine="709"/>
        <w:jc w:val="both"/>
        <w:rPr>
          <w:rFonts w:ascii="Calibri" w:eastAsia="Calibri" w:hAnsi="Calibri"/>
          <w:position w:val="-30"/>
          <w:sz w:val="22"/>
          <w:szCs w:val="22"/>
          <w:lang w:eastAsia="en-US"/>
        </w:rPr>
      </w:pPr>
      <w:r w:rsidRPr="00F83E00">
        <w:rPr>
          <w:rFonts w:ascii="Calibri" w:eastAsia="Calibri" w:hAnsi="Calibri"/>
          <w:noProof/>
          <w:position w:val="-30"/>
          <w:sz w:val="22"/>
          <w:szCs w:val="22"/>
          <w:lang w:eastAsia="en-US"/>
        </w:rPr>
        <w:drawing>
          <wp:inline distT="0" distB="0" distL="0" distR="0" wp14:anchorId="1BC527FE" wp14:editId="26BD3916">
            <wp:extent cx="800100" cy="571500"/>
            <wp:effectExtent l="0" t="0" r="0" b="0"/>
            <wp:docPr id="212651" name="Рисунок 212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p>
    <w:p w14:paraId="26B9AE1B" w14:textId="77777777" w:rsidR="00F83E00" w:rsidRPr="00F83E00" w:rsidRDefault="00F83E00" w:rsidP="00F83E00">
      <w:pPr>
        <w:ind w:firstLine="567"/>
        <w:jc w:val="both"/>
        <w:rPr>
          <w:rFonts w:eastAsia="Calibri"/>
          <w:position w:val="-30"/>
          <w:sz w:val="28"/>
          <w:szCs w:val="22"/>
          <w:lang w:eastAsia="en-US"/>
        </w:rPr>
      </w:pPr>
      <w:r w:rsidRPr="00F83E00">
        <w:rPr>
          <w:rFonts w:eastAsia="Calibri"/>
          <w:position w:val="-30"/>
          <w:sz w:val="28"/>
          <w:szCs w:val="22"/>
          <w:lang w:eastAsia="en-US"/>
        </w:rPr>
        <w:t>где:</w:t>
      </w:r>
    </w:p>
    <w:p w14:paraId="3C591129" w14:textId="020E2DD7"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759C0872" wp14:editId="2632B31D">
            <wp:extent cx="257175" cy="285750"/>
            <wp:effectExtent l="0" t="0" r="9525" b="0"/>
            <wp:docPr id="212650" name="Рисунок 212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F83E00">
        <w:rPr>
          <w:sz w:val="28"/>
          <w:szCs w:val="20"/>
        </w:rPr>
        <w:t xml:space="preserve"> - протяженность в километрах трубопроводов организации i в сопоставимых величинах, км;</w:t>
      </w:r>
    </w:p>
    <w:p w14:paraId="3FF41315" w14:textId="0F790A40" w:rsidR="00F83E00" w:rsidRPr="00F83E00" w:rsidRDefault="00F83E00" w:rsidP="00F83E00">
      <w:pPr>
        <w:widowControl w:val="0"/>
        <w:autoSpaceDE w:val="0"/>
        <w:autoSpaceDN w:val="0"/>
        <w:ind w:firstLine="567"/>
        <w:jc w:val="both"/>
        <w:rPr>
          <w:sz w:val="28"/>
          <w:szCs w:val="20"/>
        </w:rPr>
      </w:pPr>
      <w:r w:rsidRPr="00F83E00">
        <w:rPr>
          <w:noProof/>
          <w:position w:val="-14"/>
          <w:sz w:val="28"/>
          <w:szCs w:val="20"/>
        </w:rPr>
        <w:drawing>
          <wp:inline distT="0" distB="0" distL="0" distR="0" wp14:anchorId="7DFD010F" wp14:editId="0279A344">
            <wp:extent cx="304800" cy="323850"/>
            <wp:effectExtent l="0" t="0" r="0" b="0"/>
            <wp:docPr id="212649" name="Рисунок 212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preferRelativeResize="0">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F83E00">
        <w:rPr>
          <w:sz w:val="28"/>
          <w:szCs w:val="20"/>
        </w:rPr>
        <w:t xml:space="preserve"> - протяженность в километрах трубопроводов диаметра d организации i, км;</w:t>
      </w:r>
    </w:p>
    <w:p w14:paraId="118CE785" w14:textId="2AE41336"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6E1EA232" wp14:editId="6D1A7414">
            <wp:extent cx="257175" cy="295275"/>
            <wp:effectExtent l="0" t="0" r="9525" b="0"/>
            <wp:docPr id="212648" name="Рисунок 212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sidRPr="00F83E00">
        <w:rPr>
          <w:sz w:val="28"/>
          <w:szCs w:val="20"/>
        </w:rPr>
        <w:t xml:space="preserve"> - протяженность в километрах трубопроводов диаметра d в централизованной системе водоснабжения (водоотведения), км;</w:t>
      </w:r>
    </w:p>
    <w:p w14:paraId="659A9974" w14:textId="7E0F5B5D"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28413AD9" wp14:editId="29676160">
            <wp:extent cx="247650" cy="276225"/>
            <wp:effectExtent l="0" t="0" r="0" b="9525"/>
            <wp:docPr id="212647" name="Рисунок 212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 cy="276225"/>
                    </a:xfrm>
                    <a:prstGeom prst="rect">
                      <a:avLst/>
                    </a:prstGeom>
                    <a:noFill/>
                    <a:ln>
                      <a:noFill/>
                    </a:ln>
                  </pic:spPr>
                </pic:pic>
              </a:graphicData>
            </a:graphic>
          </wp:inline>
        </w:drawing>
      </w:r>
      <w:r w:rsidRPr="00F83E00">
        <w:rPr>
          <w:sz w:val="28"/>
          <w:szCs w:val="20"/>
        </w:rPr>
        <w:t xml:space="preserve"> - коэффициент дифференциации стоимости строительства сетей в зависимости от их диаметра d;</w:t>
      </w:r>
    </w:p>
    <w:p w14:paraId="76FDE38F" w14:textId="619F0EB1"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697B52D9" wp14:editId="38D86B74">
            <wp:extent cx="276225" cy="285750"/>
            <wp:effectExtent l="0" t="0" r="0" b="0"/>
            <wp:docPr id="212646" name="Рисунок 212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F83E00">
        <w:rPr>
          <w:sz w:val="28"/>
          <w:szCs w:val="20"/>
        </w:rPr>
        <w:t xml:space="preserve"> - средняя стоимость строительства трубопровода диаметра d, тыс. руб./км;</w:t>
      </w:r>
    </w:p>
    <w:p w14:paraId="050FDEC9" w14:textId="59BD6AED" w:rsidR="00F83E00" w:rsidRPr="00F83E00" w:rsidRDefault="00F83E00" w:rsidP="00F83E00">
      <w:pPr>
        <w:widowControl w:val="0"/>
        <w:autoSpaceDE w:val="0"/>
        <w:autoSpaceDN w:val="0"/>
        <w:ind w:firstLine="567"/>
        <w:jc w:val="both"/>
        <w:rPr>
          <w:sz w:val="28"/>
          <w:szCs w:val="20"/>
        </w:rPr>
      </w:pPr>
      <w:r w:rsidRPr="00F83E00">
        <w:rPr>
          <w:noProof/>
          <w:position w:val="-12"/>
          <w:sz w:val="28"/>
          <w:szCs w:val="20"/>
        </w:rPr>
        <w:drawing>
          <wp:inline distT="0" distB="0" distL="0" distR="0" wp14:anchorId="3B263BA1" wp14:editId="014BF332">
            <wp:extent cx="323850" cy="285750"/>
            <wp:effectExtent l="0" t="0" r="0" b="0"/>
            <wp:docPr id="212645" name="Рисунок 212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F83E00">
        <w:rPr>
          <w:sz w:val="28"/>
          <w:szCs w:val="20"/>
        </w:rPr>
        <w:t xml:space="preserve"> - средняя стоимость строительства трубопровода диаметра 500 мм, тыс. руб./км.</w:t>
      </w:r>
    </w:p>
    <w:p w14:paraId="4CE285FB" w14:textId="77777777" w:rsidR="00F83E00" w:rsidRPr="00F83E00" w:rsidRDefault="00F83E00" w:rsidP="00F83E00">
      <w:pPr>
        <w:widowControl w:val="0"/>
        <w:autoSpaceDE w:val="0"/>
        <w:autoSpaceDN w:val="0"/>
        <w:ind w:firstLine="567"/>
        <w:jc w:val="both"/>
        <w:rPr>
          <w:sz w:val="16"/>
          <w:szCs w:val="16"/>
        </w:rPr>
      </w:pPr>
    </w:p>
    <w:p w14:paraId="293ADA88" w14:textId="77777777" w:rsidR="00F83E00" w:rsidRPr="00F83E00" w:rsidRDefault="00F83E00" w:rsidP="00F83E00">
      <w:pPr>
        <w:ind w:firstLine="709"/>
        <w:jc w:val="both"/>
        <w:rPr>
          <w:color w:val="000000"/>
          <w:sz w:val="28"/>
          <w:szCs w:val="28"/>
        </w:rPr>
      </w:pPr>
      <w:r w:rsidRPr="00F83E00">
        <w:rPr>
          <w:color w:val="000000"/>
          <w:sz w:val="28"/>
          <w:szCs w:val="28"/>
        </w:rPr>
        <w:t xml:space="preserve">В соответствии с </w:t>
      </w:r>
      <w:proofErr w:type="spellStart"/>
      <w:r w:rsidRPr="00F83E00">
        <w:rPr>
          <w:color w:val="000000"/>
          <w:sz w:val="28"/>
          <w:szCs w:val="28"/>
        </w:rPr>
        <w:t>п.п</w:t>
      </w:r>
      <w:proofErr w:type="spellEnd"/>
      <w:r w:rsidRPr="00F83E00">
        <w:rPr>
          <w:color w:val="000000"/>
          <w:sz w:val="28"/>
          <w:szCs w:val="28"/>
        </w:rPr>
        <w:t>. «р» п. 17 Правил гарантирующие организации, в зоне деятельности которых имеются организации, осуществляющие транспортировку холодной воды, транспортировку сточных вод, тарифы для которых устанавливаются с применением метода сравнения аналогов, представляют в регулирующий орган расчет размера удельных текущих расходов гарантирующей организации на транспортировку холодной воды и (или) транспортировку сточных вод.</w:t>
      </w:r>
    </w:p>
    <w:p w14:paraId="51DE5FE8" w14:textId="77777777" w:rsidR="00F83E00" w:rsidRPr="00F83E00" w:rsidRDefault="00F83E00" w:rsidP="00F83E00">
      <w:pPr>
        <w:ind w:firstLine="709"/>
        <w:jc w:val="both"/>
        <w:rPr>
          <w:sz w:val="28"/>
          <w:szCs w:val="28"/>
        </w:rPr>
      </w:pPr>
      <w:r w:rsidRPr="00F83E00">
        <w:rPr>
          <w:sz w:val="28"/>
          <w:szCs w:val="28"/>
        </w:rPr>
        <w:t xml:space="preserve">В соответствии с вышеуказанным пунктом Правил гарантирующей организацией - </w:t>
      </w:r>
      <w:r w:rsidRPr="00F83E00">
        <w:rPr>
          <w:color w:val="000000"/>
          <w:sz w:val="28"/>
          <w:szCs w:val="28"/>
        </w:rPr>
        <w:t>ОАО «СКЭК»</w:t>
      </w:r>
      <w:r w:rsidRPr="00F83E00">
        <w:rPr>
          <w:sz w:val="28"/>
          <w:szCs w:val="28"/>
        </w:rPr>
        <w:t xml:space="preserve"> (г. Березовский) представлен расчет фактических финансовых потребностей на транспортировку сточных вод за 2019 год, определенных согласно Методическим указаниями (с уточнениями представленными дополнительным письмом </w:t>
      </w:r>
      <w:proofErr w:type="spellStart"/>
      <w:r w:rsidRPr="00F83E00">
        <w:rPr>
          <w:sz w:val="28"/>
          <w:szCs w:val="28"/>
        </w:rPr>
        <w:t>вх</w:t>
      </w:r>
      <w:proofErr w:type="spellEnd"/>
      <w:r w:rsidRPr="00F83E00">
        <w:rPr>
          <w:sz w:val="28"/>
          <w:szCs w:val="28"/>
        </w:rPr>
        <w:t>. от 04.08.2020 № 3420).</w:t>
      </w:r>
    </w:p>
    <w:p w14:paraId="5B123294" w14:textId="77777777" w:rsidR="00F83E00" w:rsidRPr="00F83E00" w:rsidRDefault="00F83E00" w:rsidP="00F83E00">
      <w:pPr>
        <w:ind w:firstLine="709"/>
        <w:jc w:val="both"/>
        <w:rPr>
          <w:sz w:val="28"/>
          <w:szCs w:val="28"/>
        </w:rPr>
      </w:pPr>
      <w:r w:rsidRPr="00F83E00">
        <w:rPr>
          <w:sz w:val="28"/>
          <w:szCs w:val="28"/>
        </w:rPr>
        <w:t>Кроме того, в соответствии с методом сравнения аналогов, ОАО «СКЭК» предоставлен расчет протяженности канализационных сетей                    в сопоставимых величинах (с приложением обосновывающих материалов), которая составила 87,17 км, в сопоставимых величинах 61,18 км. Расчет протяженности произведен на основании коэффициентов дифференциации исходя из средней стоимости строительства трубопроводов заданных диаметров. Расчет представлен в Приложении 1 к экспертному заключению.</w:t>
      </w:r>
    </w:p>
    <w:p w14:paraId="642B35CC" w14:textId="77777777" w:rsidR="00F83E00" w:rsidRPr="00F83E00" w:rsidRDefault="00F83E00" w:rsidP="00F83E00">
      <w:pPr>
        <w:ind w:firstLine="709"/>
        <w:jc w:val="both"/>
        <w:rPr>
          <w:sz w:val="28"/>
          <w:szCs w:val="28"/>
        </w:rPr>
      </w:pPr>
      <w:r w:rsidRPr="00F83E00">
        <w:rPr>
          <w:sz w:val="28"/>
          <w:szCs w:val="28"/>
        </w:rPr>
        <w:t xml:space="preserve">При переводе протяженности сетей ИП Чайковский В.Л. в сопоставимые величины используются коэффициенты дифференциации, применяемые для расчетов протяженностей сетей по централизованным системам с гарантирующей организацией ОАО «СКЭК». Протяженность сетей </w:t>
      </w:r>
      <w:r w:rsidRPr="00F83E00">
        <w:rPr>
          <w:sz w:val="28"/>
          <w:szCs w:val="28"/>
        </w:rPr>
        <w:lastRenderedPageBreak/>
        <w:t xml:space="preserve">канализации ИП Чайковский В.Л. в сопоставимых величинах составила                 1,07352 км. </w:t>
      </w:r>
    </w:p>
    <w:p w14:paraId="68BBD1BC" w14:textId="77777777" w:rsidR="00F83E00" w:rsidRPr="00F83E00" w:rsidRDefault="00F83E00" w:rsidP="00F83E00">
      <w:pPr>
        <w:ind w:firstLine="709"/>
        <w:jc w:val="both"/>
        <w:rPr>
          <w:sz w:val="28"/>
          <w:szCs w:val="28"/>
          <w:highlight w:val="yellow"/>
        </w:rPr>
      </w:pPr>
    </w:p>
    <w:p w14:paraId="086A1874" w14:textId="77777777" w:rsidR="00F83E00" w:rsidRPr="00F83E00" w:rsidRDefault="00F83E00" w:rsidP="00F83E00">
      <w:pPr>
        <w:ind w:firstLine="709"/>
        <w:jc w:val="both"/>
        <w:rPr>
          <w:sz w:val="28"/>
          <w:szCs w:val="28"/>
        </w:rPr>
      </w:pPr>
      <w:r w:rsidRPr="00F83E00">
        <w:rPr>
          <w:sz w:val="28"/>
          <w:szCs w:val="28"/>
          <w:lang w:val="en-US"/>
        </w:rPr>
        <w:t>L</w:t>
      </w:r>
      <w:r w:rsidRPr="00F83E00">
        <w:rPr>
          <w:sz w:val="28"/>
          <w:szCs w:val="28"/>
        </w:rPr>
        <w:t xml:space="preserve"> = 0,01381 * 0,526 = 0,0073 км, где:</w:t>
      </w:r>
    </w:p>
    <w:p w14:paraId="6938D6FB" w14:textId="77777777" w:rsidR="00F83E00" w:rsidRPr="00F83E00" w:rsidRDefault="00F83E00" w:rsidP="00F83E00">
      <w:pPr>
        <w:ind w:firstLine="709"/>
        <w:jc w:val="both"/>
        <w:rPr>
          <w:sz w:val="28"/>
          <w:szCs w:val="28"/>
        </w:rPr>
      </w:pPr>
    </w:p>
    <w:p w14:paraId="449C47E8" w14:textId="77777777" w:rsidR="00F83E00" w:rsidRPr="00F83E00" w:rsidRDefault="00F83E00" w:rsidP="00F83E00">
      <w:pPr>
        <w:ind w:firstLine="709"/>
        <w:jc w:val="both"/>
        <w:rPr>
          <w:sz w:val="28"/>
          <w:szCs w:val="28"/>
        </w:rPr>
      </w:pPr>
      <w:r w:rsidRPr="00F83E00">
        <w:rPr>
          <w:sz w:val="28"/>
          <w:szCs w:val="28"/>
        </w:rPr>
        <w:t>0,01381 км – протяженность канализационной сети ИП Чайковский В.Л.;</w:t>
      </w:r>
    </w:p>
    <w:p w14:paraId="3A7F5843" w14:textId="77777777" w:rsidR="00F83E00" w:rsidRPr="00F83E00" w:rsidRDefault="00F83E00" w:rsidP="00F83E00">
      <w:pPr>
        <w:ind w:firstLine="709"/>
        <w:jc w:val="both"/>
        <w:rPr>
          <w:sz w:val="22"/>
          <w:szCs w:val="28"/>
        </w:rPr>
      </w:pPr>
    </w:p>
    <w:p w14:paraId="4269D908" w14:textId="77777777" w:rsidR="00F83E00" w:rsidRPr="00F83E00" w:rsidRDefault="00F83E00" w:rsidP="00F83E00">
      <w:pPr>
        <w:ind w:firstLine="709"/>
        <w:jc w:val="both"/>
        <w:rPr>
          <w:sz w:val="28"/>
          <w:szCs w:val="28"/>
        </w:rPr>
      </w:pPr>
      <w:r w:rsidRPr="00F83E00">
        <w:rPr>
          <w:sz w:val="28"/>
          <w:szCs w:val="28"/>
        </w:rPr>
        <w:t>0,526 – коэффициент дифференциации (</w:t>
      </w:r>
      <w:proofErr w:type="spellStart"/>
      <w:r w:rsidRPr="00F83E00">
        <w:rPr>
          <w:sz w:val="28"/>
          <w:szCs w:val="28"/>
          <w:lang w:val="en-US"/>
        </w:rPr>
        <w:t>Kd</w:t>
      </w:r>
      <w:proofErr w:type="spellEnd"/>
      <w:r w:rsidRPr="00F83E00">
        <w:rPr>
          <w:sz w:val="28"/>
          <w:szCs w:val="28"/>
        </w:rPr>
        <w:t>) для трубопровода диаметром 100-150 мм.</w:t>
      </w:r>
    </w:p>
    <w:p w14:paraId="71B7E7D0" w14:textId="77777777" w:rsidR="00F83E00" w:rsidRPr="00F83E00" w:rsidRDefault="00F83E00" w:rsidP="00F83E00">
      <w:pPr>
        <w:ind w:firstLine="709"/>
        <w:jc w:val="both"/>
        <w:rPr>
          <w:color w:val="00B0F0"/>
          <w:sz w:val="28"/>
          <w:szCs w:val="28"/>
          <w:highlight w:val="yellow"/>
        </w:rPr>
      </w:pPr>
    </w:p>
    <w:p w14:paraId="37450396" w14:textId="77777777" w:rsidR="00F83E00" w:rsidRPr="00F83E00" w:rsidRDefault="00F83E00" w:rsidP="00F83E00">
      <w:pPr>
        <w:ind w:firstLine="709"/>
        <w:jc w:val="both"/>
        <w:rPr>
          <w:sz w:val="28"/>
          <w:szCs w:val="28"/>
        </w:rPr>
      </w:pPr>
      <w:r w:rsidRPr="00F83E00">
        <w:rPr>
          <w:sz w:val="28"/>
          <w:szCs w:val="28"/>
          <w:lang w:val="en-US"/>
        </w:rPr>
        <w:t>L</w:t>
      </w:r>
      <w:r w:rsidRPr="00F83E00">
        <w:rPr>
          <w:sz w:val="28"/>
          <w:szCs w:val="28"/>
        </w:rPr>
        <w:t xml:space="preserve"> = 1,30596 * 0,540 = 0,7058 км, где:</w:t>
      </w:r>
    </w:p>
    <w:p w14:paraId="6DA7500E" w14:textId="77777777" w:rsidR="00F83E00" w:rsidRPr="00F83E00" w:rsidRDefault="00F83E00" w:rsidP="00F83E00">
      <w:pPr>
        <w:ind w:firstLine="709"/>
        <w:jc w:val="both"/>
        <w:rPr>
          <w:sz w:val="28"/>
          <w:szCs w:val="28"/>
        </w:rPr>
      </w:pPr>
    </w:p>
    <w:p w14:paraId="46B71CA0" w14:textId="77777777" w:rsidR="00F83E00" w:rsidRPr="00F83E00" w:rsidRDefault="00F83E00" w:rsidP="00F83E00">
      <w:pPr>
        <w:ind w:firstLine="709"/>
        <w:jc w:val="both"/>
        <w:rPr>
          <w:sz w:val="28"/>
          <w:szCs w:val="28"/>
        </w:rPr>
      </w:pPr>
      <w:r w:rsidRPr="00F83E00">
        <w:rPr>
          <w:sz w:val="28"/>
          <w:szCs w:val="28"/>
        </w:rPr>
        <w:t>1,30596 км – протяженность канализационной сети ИП Чайковский В.Л.;</w:t>
      </w:r>
    </w:p>
    <w:p w14:paraId="79D2038F" w14:textId="77777777" w:rsidR="00F83E00" w:rsidRPr="00F83E00" w:rsidRDefault="00F83E00" w:rsidP="00F83E00">
      <w:pPr>
        <w:ind w:firstLine="709"/>
        <w:jc w:val="both"/>
        <w:rPr>
          <w:sz w:val="22"/>
          <w:szCs w:val="28"/>
        </w:rPr>
      </w:pPr>
    </w:p>
    <w:p w14:paraId="08DF7233" w14:textId="77777777" w:rsidR="00F83E00" w:rsidRPr="00F83E00" w:rsidRDefault="00F83E00" w:rsidP="00F83E00">
      <w:pPr>
        <w:ind w:firstLine="709"/>
        <w:jc w:val="both"/>
        <w:rPr>
          <w:sz w:val="28"/>
          <w:szCs w:val="28"/>
        </w:rPr>
      </w:pPr>
      <w:r w:rsidRPr="00F83E00">
        <w:rPr>
          <w:sz w:val="28"/>
          <w:szCs w:val="28"/>
        </w:rPr>
        <w:t>0,540 – коэффициент дифференциации (</w:t>
      </w:r>
      <w:proofErr w:type="spellStart"/>
      <w:r w:rsidRPr="00F83E00">
        <w:rPr>
          <w:sz w:val="28"/>
          <w:szCs w:val="28"/>
          <w:lang w:val="en-US"/>
        </w:rPr>
        <w:t>Kd</w:t>
      </w:r>
      <w:proofErr w:type="spellEnd"/>
      <w:r w:rsidRPr="00F83E00">
        <w:rPr>
          <w:sz w:val="28"/>
          <w:szCs w:val="28"/>
        </w:rPr>
        <w:t>) для трубопровода диаметром 150-200 мм.</w:t>
      </w:r>
    </w:p>
    <w:p w14:paraId="7F2CBBB5" w14:textId="77777777" w:rsidR="00F83E00" w:rsidRPr="00F83E00" w:rsidRDefault="00F83E00" w:rsidP="00F83E00">
      <w:pPr>
        <w:ind w:firstLine="709"/>
        <w:jc w:val="both"/>
        <w:rPr>
          <w:color w:val="00B0F0"/>
          <w:sz w:val="28"/>
          <w:szCs w:val="28"/>
        </w:rPr>
      </w:pPr>
    </w:p>
    <w:p w14:paraId="7229FCE5" w14:textId="77777777" w:rsidR="00F83E00" w:rsidRPr="00F83E00" w:rsidRDefault="00F83E00" w:rsidP="00F83E00">
      <w:pPr>
        <w:ind w:firstLine="709"/>
        <w:jc w:val="both"/>
        <w:rPr>
          <w:sz w:val="28"/>
          <w:szCs w:val="28"/>
        </w:rPr>
      </w:pPr>
      <w:r w:rsidRPr="00F83E00">
        <w:rPr>
          <w:sz w:val="28"/>
          <w:szCs w:val="28"/>
          <w:lang w:val="en-US"/>
        </w:rPr>
        <w:t>L</w:t>
      </w:r>
      <w:r w:rsidRPr="00F83E00">
        <w:rPr>
          <w:sz w:val="28"/>
          <w:szCs w:val="28"/>
        </w:rPr>
        <w:t xml:space="preserve"> = 0,63656 * 0,566 = 0,3605 км, где:</w:t>
      </w:r>
    </w:p>
    <w:p w14:paraId="4FD7DDFE" w14:textId="77777777" w:rsidR="00F83E00" w:rsidRPr="00F83E00" w:rsidRDefault="00F83E00" w:rsidP="00F83E00">
      <w:pPr>
        <w:ind w:firstLine="709"/>
        <w:jc w:val="both"/>
        <w:rPr>
          <w:sz w:val="28"/>
          <w:szCs w:val="28"/>
        </w:rPr>
      </w:pPr>
    </w:p>
    <w:p w14:paraId="276C3C68" w14:textId="77777777" w:rsidR="00F83E00" w:rsidRPr="00F83E00" w:rsidRDefault="00F83E00" w:rsidP="00F83E00">
      <w:pPr>
        <w:ind w:firstLine="709"/>
        <w:jc w:val="both"/>
        <w:rPr>
          <w:sz w:val="28"/>
          <w:szCs w:val="28"/>
        </w:rPr>
      </w:pPr>
      <w:r w:rsidRPr="00F83E00">
        <w:rPr>
          <w:sz w:val="28"/>
          <w:szCs w:val="28"/>
        </w:rPr>
        <w:t>0,63656 км – протяженность канализационной сети ИП Чайковский В.Л.;</w:t>
      </w:r>
    </w:p>
    <w:p w14:paraId="7E56212B" w14:textId="77777777" w:rsidR="00F83E00" w:rsidRPr="00F83E00" w:rsidRDefault="00F83E00" w:rsidP="00F83E00">
      <w:pPr>
        <w:ind w:firstLine="709"/>
        <w:jc w:val="both"/>
        <w:rPr>
          <w:sz w:val="22"/>
          <w:szCs w:val="28"/>
        </w:rPr>
      </w:pPr>
    </w:p>
    <w:p w14:paraId="49436216" w14:textId="77777777" w:rsidR="00F83E00" w:rsidRPr="00F83E00" w:rsidRDefault="00F83E00" w:rsidP="00F83E00">
      <w:pPr>
        <w:ind w:firstLine="709"/>
        <w:jc w:val="both"/>
        <w:rPr>
          <w:sz w:val="28"/>
          <w:szCs w:val="28"/>
        </w:rPr>
      </w:pPr>
      <w:r w:rsidRPr="00F83E00">
        <w:rPr>
          <w:sz w:val="28"/>
          <w:szCs w:val="28"/>
        </w:rPr>
        <w:t>0,566 – коэффициент дифференциации (</w:t>
      </w:r>
      <w:proofErr w:type="spellStart"/>
      <w:r w:rsidRPr="00F83E00">
        <w:rPr>
          <w:sz w:val="28"/>
          <w:szCs w:val="28"/>
          <w:lang w:val="en-US"/>
        </w:rPr>
        <w:t>Kd</w:t>
      </w:r>
      <w:proofErr w:type="spellEnd"/>
      <w:r w:rsidRPr="00F83E00">
        <w:rPr>
          <w:sz w:val="28"/>
          <w:szCs w:val="28"/>
        </w:rPr>
        <w:t>) для трубопровода диаметром 200-250 мм.</w:t>
      </w:r>
    </w:p>
    <w:p w14:paraId="3916BC63" w14:textId="77777777" w:rsidR="00F83E00" w:rsidRPr="00F83E00" w:rsidRDefault="00F83E00" w:rsidP="00F83E00">
      <w:pPr>
        <w:ind w:firstLine="709"/>
        <w:jc w:val="both"/>
        <w:rPr>
          <w:color w:val="00B0F0"/>
          <w:sz w:val="28"/>
          <w:szCs w:val="28"/>
        </w:rPr>
      </w:pPr>
    </w:p>
    <w:p w14:paraId="3845E600" w14:textId="77777777" w:rsidR="00F83E00" w:rsidRPr="00F83E00" w:rsidRDefault="00F83E00" w:rsidP="00F83E00">
      <w:pPr>
        <w:ind w:firstLine="709"/>
        <w:jc w:val="both"/>
        <w:rPr>
          <w:sz w:val="28"/>
          <w:szCs w:val="28"/>
        </w:rPr>
      </w:pPr>
      <w:r w:rsidRPr="00F83E00">
        <w:rPr>
          <w:sz w:val="28"/>
          <w:szCs w:val="28"/>
        </w:rPr>
        <w:t>Суммарная протяженность сетей в сопоставимых условиях составляет 1,07352 км.</w:t>
      </w:r>
    </w:p>
    <w:p w14:paraId="6C956524" w14:textId="77777777" w:rsidR="00F83E00" w:rsidRPr="00F83E00" w:rsidRDefault="00F83E00" w:rsidP="00F83E00">
      <w:pPr>
        <w:ind w:firstLine="709"/>
        <w:jc w:val="both"/>
        <w:rPr>
          <w:color w:val="00B0F0"/>
          <w:sz w:val="28"/>
          <w:szCs w:val="28"/>
        </w:rPr>
      </w:pPr>
    </w:p>
    <w:p w14:paraId="3A55F96F" w14:textId="77777777" w:rsidR="00F83E00" w:rsidRPr="00F83E00" w:rsidRDefault="00F83E00" w:rsidP="00F83E00">
      <w:pPr>
        <w:ind w:firstLine="709"/>
        <w:jc w:val="both"/>
        <w:rPr>
          <w:sz w:val="28"/>
          <w:szCs w:val="28"/>
        </w:rPr>
      </w:pPr>
      <w:r w:rsidRPr="00F83E00">
        <w:rPr>
          <w:sz w:val="28"/>
          <w:szCs w:val="28"/>
        </w:rPr>
        <w:t>Исходные данные для расчета, а также сам расчет представлены в Приложении 2 к экспертному заключению. Расчет произведен на основании данных о диаметре канализационных сетей согласно сведениям, представленным ИП Чайковский В.Л.</w:t>
      </w:r>
    </w:p>
    <w:p w14:paraId="0F4EEBC6" w14:textId="77777777" w:rsidR="00F83E00" w:rsidRPr="00F83E00" w:rsidRDefault="00F83E00" w:rsidP="00F83E00">
      <w:pPr>
        <w:ind w:firstLine="709"/>
        <w:jc w:val="both"/>
        <w:rPr>
          <w:color w:val="00B0F0"/>
          <w:sz w:val="28"/>
          <w:szCs w:val="28"/>
          <w:highlight w:val="yellow"/>
        </w:rPr>
      </w:pPr>
    </w:p>
    <w:p w14:paraId="61B7B33D" w14:textId="77777777" w:rsidR="00F83E00" w:rsidRPr="00F83E00" w:rsidRDefault="00F83E00" w:rsidP="00F83E00">
      <w:pPr>
        <w:ind w:firstLine="709"/>
        <w:jc w:val="both"/>
        <w:rPr>
          <w:sz w:val="28"/>
          <w:szCs w:val="28"/>
        </w:rPr>
      </w:pPr>
      <w:r w:rsidRPr="00F83E00">
        <w:rPr>
          <w:sz w:val="28"/>
          <w:szCs w:val="28"/>
        </w:rPr>
        <w:t xml:space="preserve">Удельная необходимая валовая выручка ОАО «СКЭК» за отчетный 2019 год в расчете на 1 км канализационной сети, определенной в сопоставимых величинах, составила 157,00 тыс. руб./км. </w:t>
      </w:r>
    </w:p>
    <w:p w14:paraId="5F6420B9" w14:textId="77777777" w:rsidR="00F83E00" w:rsidRPr="00F83E00" w:rsidRDefault="00F83E00" w:rsidP="00F83E00">
      <w:pPr>
        <w:ind w:firstLine="709"/>
        <w:jc w:val="both"/>
        <w:rPr>
          <w:sz w:val="28"/>
          <w:szCs w:val="28"/>
        </w:rPr>
      </w:pPr>
    </w:p>
    <w:p w14:paraId="1F4832D3" w14:textId="77777777" w:rsidR="00F83E00" w:rsidRPr="00F83E00" w:rsidRDefault="00F83E00" w:rsidP="00F83E00">
      <w:pPr>
        <w:ind w:firstLine="709"/>
        <w:jc w:val="both"/>
        <w:rPr>
          <w:sz w:val="28"/>
          <w:szCs w:val="28"/>
        </w:rPr>
      </w:pPr>
      <w:r w:rsidRPr="00F83E00">
        <w:rPr>
          <w:sz w:val="28"/>
          <w:szCs w:val="28"/>
        </w:rPr>
        <w:t>УТР = 9605,37 тыс. руб. / 61,18 км. = 157,00 тыс. руб./км, где:</w:t>
      </w:r>
    </w:p>
    <w:p w14:paraId="2FD2856C" w14:textId="77777777" w:rsidR="00F83E00" w:rsidRPr="00F83E00" w:rsidRDefault="00F83E00" w:rsidP="00F83E00">
      <w:pPr>
        <w:ind w:firstLine="709"/>
        <w:jc w:val="both"/>
        <w:rPr>
          <w:color w:val="00B0F0"/>
          <w:sz w:val="28"/>
          <w:szCs w:val="28"/>
        </w:rPr>
      </w:pPr>
    </w:p>
    <w:p w14:paraId="3A553FA0" w14:textId="77777777" w:rsidR="00F83E00" w:rsidRPr="00F83E00" w:rsidRDefault="00F83E00" w:rsidP="00F83E00">
      <w:pPr>
        <w:ind w:firstLine="709"/>
        <w:jc w:val="both"/>
        <w:rPr>
          <w:sz w:val="28"/>
          <w:szCs w:val="20"/>
        </w:rPr>
      </w:pPr>
      <w:r w:rsidRPr="00F83E00">
        <w:rPr>
          <w:sz w:val="28"/>
          <w:szCs w:val="28"/>
        </w:rPr>
        <w:t xml:space="preserve">9605,37 тыс. руб. – </w:t>
      </w:r>
      <w:r w:rsidRPr="00F83E00">
        <w:rPr>
          <w:sz w:val="28"/>
          <w:szCs w:val="20"/>
        </w:rPr>
        <w:t>текущие расходы гарантирующей организации</w:t>
      </w:r>
      <w:r w:rsidRPr="00F83E00">
        <w:rPr>
          <w:sz w:val="28"/>
          <w:szCs w:val="28"/>
        </w:rPr>
        <w:t xml:space="preserve"> ОАО «СКЭК»</w:t>
      </w:r>
      <w:r w:rsidRPr="00F83E00">
        <w:rPr>
          <w:sz w:val="28"/>
          <w:szCs w:val="20"/>
        </w:rPr>
        <w:t>, отнесенные на вид деятельности по транспортировке сточных вод (с учетом НДС, т.к. ИП Чайковский В.Л. применяет упрощенную систему налогообложения, расчет представлен в Приложении 3 к экспертному заключению);</w:t>
      </w:r>
    </w:p>
    <w:p w14:paraId="7376AA39" w14:textId="77777777" w:rsidR="00F83E00" w:rsidRPr="00F83E00" w:rsidRDefault="00F83E00" w:rsidP="00F83E00">
      <w:pPr>
        <w:ind w:firstLine="709"/>
        <w:jc w:val="both"/>
        <w:rPr>
          <w:color w:val="00B0F0"/>
          <w:sz w:val="22"/>
          <w:szCs w:val="20"/>
          <w:highlight w:val="yellow"/>
        </w:rPr>
      </w:pPr>
    </w:p>
    <w:p w14:paraId="2A6D4964" w14:textId="77777777" w:rsidR="00F83E00" w:rsidRPr="00F83E00" w:rsidRDefault="00F83E00" w:rsidP="00F83E00">
      <w:pPr>
        <w:ind w:firstLine="709"/>
        <w:jc w:val="both"/>
        <w:rPr>
          <w:sz w:val="28"/>
          <w:szCs w:val="28"/>
        </w:rPr>
      </w:pPr>
      <w:r w:rsidRPr="00F83E00">
        <w:rPr>
          <w:sz w:val="28"/>
          <w:szCs w:val="20"/>
        </w:rPr>
        <w:lastRenderedPageBreak/>
        <w:t xml:space="preserve">61,18 км. - </w:t>
      </w:r>
      <w:r w:rsidRPr="00F83E00">
        <w:rPr>
          <w:rFonts w:eastAsia="Calibri"/>
          <w:sz w:val="28"/>
          <w:szCs w:val="22"/>
          <w:lang w:eastAsia="en-US"/>
        </w:rPr>
        <w:t>протяженность канализационных сетей гарантирующей организации</w:t>
      </w:r>
      <w:r w:rsidRPr="00F83E00">
        <w:rPr>
          <w:sz w:val="28"/>
          <w:szCs w:val="28"/>
        </w:rPr>
        <w:t xml:space="preserve"> ОАО «СКЭК»</w:t>
      </w:r>
      <w:r w:rsidRPr="00F83E00">
        <w:rPr>
          <w:rFonts w:eastAsia="Calibri"/>
          <w:sz w:val="28"/>
          <w:szCs w:val="22"/>
          <w:lang w:eastAsia="en-US"/>
        </w:rPr>
        <w:t>, определенная в сопоставимых величинах (расчет представлен в Приложении 1 к экспертному заключению).</w:t>
      </w:r>
    </w:p>
    <w:p w14:paraId="3DA53E65" w14:textId="77777777" w:rsidR="00F83E00" w:rsidRPr="00F83E00" w:rsidRDefault="00F83E00" w:rsidP="00F83E00">
      <w:pPr>
        <w:ind w:firstLine="709"/>
        <w:jc w:val="both"/>
        <w:rPr>
          <w:sz w:val="28"/>
          <w:szCs w:val="28"/>
        </w:rPr>
      </w:pPr>
      <w:r w:rsidRPr="00F83E00">
        <w:rPr>
          <w:sz w:val="28"/>
          <w:szCs w:val="28"/>
        </w:rPr>
        <w:t xml:space="preserve">Нормативный уровень расходов на амортизацию основных средств принят в размере 0,00 </w:t>
      </w:r>
      <w:proofErr w:type="spellStart"/>
      <w:r w:rsidRPr="00F83E00">
        <w:rPr>
          <w:sz w:val="28"/>
          <w:szCs w:val="28"/>
        </w:rPr>
        <w:t>тыс.руб</w:t>
      </w:r>
      <w:proofErr w:type="spellEnd"/>
      <w:r w:rsidRPr="00F83E00">
        <w:rPr>
          <w:sz w:val="28"/>
          <w:szCs w:val="28"/>
        </w:rPr>
        <w:t>. в связи с тем, что объекты водоотведения эксплуатируются индивидуальным предпринимателем. Начисление амортизации на данные объекты в таком случае не предусмотрено действующим законодательством.</w:t>
      </w:r>
    </w:p>
    <w:p w14:paraId="075783F5" w14:textId="77777777" w:rsidR="00F83E00" w:rsidRPr="00F83E00" w:rsidRDefault="00F83E00" w:rsidP="00F83E00">
      <w:pPr>
        <w:ind w:firstLine="709"/>
        <w:jc w:val="both"/>
        <w:rPr>
          <w:sz w:val="28"/>
          <w:szCs w:val="28"/>
        </w:rPr>
      </w:pPr>
      <w:r w:rsidRPr="00F83E00">
        <w:rPr>
          <w:sz w:val="28"/>
          <w:szCs w:val="28"/>
        </w:rPr>
        <w:t xml:space="preserve">Необходимая валовая выручка ИП Чайковский В.Л. для осуществления транспортировки сточных вод на период с 01.01.2021 по 31.12.2021 определена исходя из удельной необходимой валовой выручки ОАО «СКЭК» в расчете на 1 км канализационной сети в сопоставимых величинах за отчетный 2019 год с применением индексов Минэкономразвития РФ 103% на 2020 год и 103,7% на 2021 год и нормативного уровня расходов на амортизацию основных средств и нематериальных активов. </w:t>
      </w:r>
    </w:p>
    <w:p w14:paraId="436E0A9F" w14:textId="77777777" w:rsidR="00F83E00" w:rsidRPr="00F83E00" w:rsidRDefault="00F83E00" w:rsidP="00F83E00">
      <w:pPr>
        <w:ind w:firstLine="709"/>
        <w:jc w:val="both"/>
        <w:rPr>
          <w:color w:val="00B0F0"/>
          <w:sz w:val="16"/>
          <w:szCs w:val="16"/>
        </w:rPr>
      </w:pPr>
    </w:p>
    <w:p w14:paraId="6F9A4D93" w14:textId="77777777" w:rsidR="00F83E00" w:rsidRPr="00F83E00" w:rsidRDefault="00F83E00" w:rsidP="00F83E00">
      <w:pPr>
        <w:ind w:firstLine="709"/>
        <w:jc w:val="both"/>
        <w:rPr>
          <w:sz w:val="28"/>
          <w:szCs w:val="28"/>
        </w:rPr>
      </w:pPr>
      <w:r w:rsidRPr="00F83E00">
        <w:rPr>
          <w:sz w:val="28"/>
          <w:szCs w:val="28"/>
        </w:rPr>
        <w:t>Таким образом, необходимая валовая выручка ИП Чайковский В.Л.                    по транспортировке сточных вод:</w:t>
      </w:r>
    </w:p>
    <w:p w14:paraId="0D9EFC1D" w14:textId="77777777" w:rsidR="00F83E00" w:rsidRPr="00F83E00" w:rsidRDefault="00F83E00" w:rsidP="00F83E00">
      <w:pPr>
        <w:ind w:firstLine="709"/>
        <w:jc w:val="both"/>
        <w:rPr>
          <w:sz w:val="28"/>
          <w:szCs w:val="28"/>
          <w:u w:val="single"/>
        </w:rPr>
      </w:pPr>
      <w:r w:rsidRPr="00F83E00">
        <w:rPr>
          <w:sz w:val="28"/>
          <w:szCs w:val="28"/>
          <w:u w:val="single"/>
        </w:rPr>
        <w:t>- на период с 01.01.2021 по 31.12.2021 составила:</w:t>
      </w:r>
    </w:p>
    <w:p w14:paraId="273A93D1" w14:textId="77777777" w:rsidR="00F83E00" w:rsidRPr="00F83E00" w:rsidRDefault="00F83E00" w:rsidP="00F83E00">
      <w:pPr>
        <w:ind w:firstLine="426"/>
        <w:jc w:val="both"/>
        <w:rPr>
          <w:sz w:val="28"/>
          <w:szCs w:val="28"/>
        </w:rPr>
      </w:pPr>
      <w:r w:rsidRPr="00F83E00">
        <w:rPr>
          <w:sz w:val="28"/>
          <w:szCs w:val="28"/>
        </w:rPr>
        <w:t>НВВ</w:t>
      </w:r>
      <w:r w:rsidRPr="00F83E00">
        <w:rPr>
          <w:sz w:val="28"/>
          <w:szCs w:val="28"/>
          <w:vertAlign w:val="subscript"/>
        </w:rPr>
        <w:t>2021</w:t>
      </w:r>
      <w:r w:rsidRPr="00F83E00">
        <w:rPr>
          <w:sz w:val="28"/>
          <w:szCs w:val="28"/>
        </w:rPr>
        <w:t xml:space="preserve"> = ((157 тыс. руб./км * 103% * 103,7%) + 0,00 тыс. руб./км) *                   * 1,0735 км. = (167,69 тыс. руб./км + 0,00 тыс. руб./км) * 1,0735 км. =                       = 180,02 тыс. руб., где:</w:t>
      </w:r>
    </w:p>
    <w:p w14:paraId="0D458402" w14:textId="77777777" w:rsidR="00F83E00" w:rsidRPr="00F83E00" w:rsidRDefault="00F83E00" w:rsidP="00F83E00">
      <w:pPr>
        <w:ind w:firstLine="709"/>
        <w:jc w:val="both"/>
        <w:rPr>
          <w:sz w:val="28"/>
          <w:szCs w:val="28"/>
        </w:rPr>
      </w:pPr>
    </w:p>
    <w:p w14:paraId="3EE5F45A" w14:textId="77777777" w:rsidR="00F83E00" w:rsidRPr="00F83E00" w:rsidRDefault="00F83E00" w:rsidP="00F83E00">
      <w:pPr>
        <w:ind w:firstLine="709"/>
        <w:jc w:val="both"/>
        <w:rPr>
          <w:sz w:val="28"/>
          <w:szCs w:val="20"/>
        </w:rPr>
      </w:pPr>
      <w:r w:rsidRPr="00F83E00">
        <w:rPr>
          <w:sz w:val="28"/>
          <w:szCs w:val="28"/>
        </w:rPr>
        <w:t>167,69 тыс. руб./км -</w:t>
      </w:r>
      <w:r w:rsidRPr="00F83E00">
        <w:rPr>
          <w:sz w:val="28"/>
          <w:szCs w:val="20"/>
        </w:rPr>
        <w:t xml:space="preserve"> удельная необходимая валовая выручка в расчете на километр канализационной сети с учетом индексации на 2021 год;</w:t>
      </w:r>
    </w:p>
    <w:p w14:paraId="16DC004F" w14:textId="77777777" w:rsidR="00F83E00" w:rsidRPr="00F83E00" w:rsidRDefault="00F83E00" w:rsidP="00F83E00">
      <w:pPr>
        <w:ind w:firstLine="709"/>
        <w:jc w:val="both"/>
        <w:rPr>
          <w:sz w:val="22"/>
          <w:szCs w:val="20"/>
        </w:rPr>
      </w:pPr>
    </w:p>
    <w:p w14:paraId="1104817D" w14:textId="77777777" w:rsidR="00F83E00" w:rsidRPr="00F83E00" w:rsidRDefault="00F83E00" w:rsidP="00F83E00">
      <w:pPr>
        <w:ind w:firstLine="709"/>
        <w:jc w:val="both"/>
        <w:rPr>
          <w:sz w:val="28"/>
          <w:szCs w:val="28"/>
        </w:rPr>
      </w:pPr>
      <w:r w:rsidRPr="00F83E00">
        <w:rPr>
          <w:sz w:val="28"/>
          <w:szCs w:val="20"/>
        </w:rPr>
        <w:t xml:space="preserve">0,00 тыс. руб./км - </w:t>
      </w:r>
      <w:r w:rsidRPr="00F83E00">
        <w:rPr>
          <w:sz w:val="28"/>
          <w:szCs w:val="28"/>
        </w:rPr>
        <w:t>нормативный уровень расходов на амортизацию основных средств;</w:t>
      </w:r>
    </w:p>
    <w:p w14:paraId="74E84105" w14:textId="77777777" w:rsidR="00F83E00" w:rsidRPr="00F83E00" w:rsidRDefault="00F83E00" w:rsidP="00F83E00">
      <w:pPr>
        <w:ind w:firstLine="709"/>
        <w:jc w:val="both"/>
        <w:rPr>
          <w:sz w:val="22"/>
          <w:szCs w:val="28"/>
        </w:rPr>
      </w:pPr>
    </w:p>
    <w:p w14:paraId="0D1347E4" w14:textId="77777777" w:rsidR="00F83E00" w:rsidRPr="00F83E00" w:rsidRDefault="00F83E00" w:rsidP="00F83E00">
      <w:pPr>
        <w:ind w:firstLine="709"/>
        <w:jc w:val="both"/>
        <w:rPr>
          <w:sz w:val="28"/>
          <w:szCs w:val="20"/>
        </w:rPr>
      </w:pPr>
      <w:r w:rsidRPr="00F83E00">
        <w:rPr>
          <w:sz w:val="28"/>
          <w:szCs w:val="28"/>
        </w:rPr>
        <w:t>1,0735 км. - протяженность канализационной сети ИП Чайковский В.Л.  в сопоставимых величинах.</w:t>
      </w:r>
    </w:p>
    <w:p w14:paraId="37B9BF09" w14:textId="77777777" w:rsidR="00F83E00" w:rsidRPr="00F83E00" w:rsidRDefault="00F83E00" w:rsidP="00F83E00">
      <w:pPr>
        <w:ind w:firstLine="709"/>
        <w:jc w:val="both"/>
        <w:rPr>
          <w:sz w:val="12"/>
          <w:szCs w:val="28"/>
        </w:rPr>
      </w:pPr>
    </w:p>
    <w:p w14:paraId="6BE28180" w14:textId="77777777" w:rsidR="00F83E00" w:rsidRPr="00F83E00" w:rsidRDefault="00F83E00" w:rsidP="00F83E00">
      <w:pPr>
        <w:ind w:firstLine="709"/>
        <w:jc w:val="both"/>
        <w:rPr>
          <w:sz w:val="28"/>
          <w:szCs w:val="28"/>
        </w:rPr>
      </w:pPr>
      <w:r w:rsidRPr="00F83E00">
        <w:rPr>
          <w:sz w:val="28"/>
          <w:szCs w:val="28"/>
        </w:rPr>
        <w:t xml:space="preserve">Детальный расчет представлен в Приложении 4 к экспертному заключению. </w:t>
      </w:r>
    </w:p>
    <w:p w14:paraId="6B8F0568" w14:textId="77777777" w:rsidR="00F83E00" w:rsidRPr="00F83E00" w:rsidRDefault="00F83E00" w:rsidP="00F83E00">
      <w:pPr>
        <w:ind w:firstLine="709"/>
        <w:jc w:val="both"/>
        <w:rPr>
          <w:color w:val="00B0F0"/>
          <w:sz w:val="28"/>
          <w:szCs w:val="28"/>
          <w:highlight w:val="yellow"/>
        </w:rPr>
      </w:pPr>
    </w:p>
    <w:p w14:paraId="68CF5500" w14:textId="77777777" w:rsidR="00F83E00" w:rsidRPr="00F83E00" w:rsidRDefault="00F83E00" w:rsidP="00F83E00">
      <w:pPr>
        <w:ind w:firstLine="709"/>
        <w:jc w:val="both"/>
        <w:rPr>
          <w:sz w:val="28"/>
          <w:szCs w:val="28"/>
        </w:rPr>
      </w:pPr>
      <w:r w:rsidRPr="00F83E00">
        <w:rPr>
          <w:sz w:val="28"/>
          <w:szCs w:val="28"/>
        </w:rPr>
        <w:t>Необходимая валовая выручка ИП Чайковский В.Л. (г. Березовский) в сфере водоотведения с учетом календарной разбивки принята                        на следующем уровне:</w:t>
      </w:r>
    </w:p>
    <w:p w14:paraId="74FCC254" w14:textId="77777777" w:rsidR="00F83E00" w:rsidRPr="00F83E00" w:rsidRDefault="00F83E00" w:rsidP="00F83E00">
      <w:pPr>
        <w:ind w:firstLine="709"/>
        <w:jc w:val="both"/>
        <w:rPr>
          <w:sz w:val="28"/>
          <w:szCs w:val="28"/>
        </w:rPr>
      </w:pPr>
      <w:r w:rsidRPr="00F83E00">
        <w:rPr>
          <w:sz w:val="28"/>
          <w:szCs w:val="28"/>
        </w:rPr>
        <w:t xml:space="preserve">- на период с 01.01.2021 по 30.06.2021 – </w:t>
      </w:r>
      <w:r w:rsidRPr="00F83E00">
        <w:rPr>
          <w:b/>
          <w:i/>
          <w:sz w:val="28"/>
          <w:szCs w:val="28"/>
        </w:rPr>
        <w:t xml:space="preserve">90,01 </w:t>
      </w:r>
      <w:r w:rsidRPr="00F83E00">
        <w:rPr>
          <w:sz w:val="28"/>
          <w:szCs w:val="28"/>
        </w:rPr>
        <w:t>тыс. руб.;</w:t>
      </w:r>
    </w:p>
    <w:p w14:paraId="1FB80ED9" w14:textId="77777777" w:rsidR="00F83E00" w:rsidRPr="00F83E00" w:rsidRDefault="00F83E00" w:rsidP="00F83E00">
      <w:pPr>
        <w:ind w:firstLine="709"/>
        <w:jc w:val="both"/>
        <w:rPr>
          <w:sz w:val="28"/>
          <w:szCs w:val="28"/>
        </w:rPr>
      </w:pPr>
      <w:r w:rsidRPr="00F83E00">
        <w:rPr>
          <w:sz w:val="28"/>
          <w:szCs w:val="28"/>
        </w:rPr>
        <w:t xml:space="preserve">- на период с 01.07.2021 по 31.12.2021 – </w:t>
      </w:r>
      <w:r w:rsidRPr="00F83E00">
        <w:rPr>
          <w:b/>
          <w:i/>
          <w:sz w:val="28"/>
          <w:szCs w:val="28"/>
        </w:rPr>
        <w:t>90,01</w:t>
      </w:r>
      <w:r w:rsidRPr="00F83E00">
        <w:rPr>
          <w:sz w:val="28"/>
          <w:szCs w:val="28"/>
        </w:rPr>
        <w:t xml:space="preserve"> тыс. руб.</w:t>
      </w:r>
    </w:p>
    <w:p w14:paraId="731E57E5" w14:textId="77777777" w:rsidR="00F83E00" w:rsidRPr="00F83E00" w:rsidRDefault="00F83E00" w:rsidP="00F83E00">
      <w:pPr>
        <w:tabs>
          <w:tab w:val="left" w:pos="567"/>
        </w:tabs>
        <w:autoSpaceDE w:val="0"/>
        <w:autoSpaceDN w:val="0"/>
        <w:adjustRightInd w:val="0"/>
        <w:ind w:firstLine="709"/>
        <w:jc w:val="both"/>
        <w:rPr>
          <w:bCs/>
          <w:sz w:val="28"/>
          <w:szCs w:val="28"/>
        </w:rPr>
      </w:pPr>
      <w:r w:rsidRPr="00F83E00">
        <w:rPr>
          <w:bCs/>
          <w:sz w:val="28"/>
          <w:szCs w:val="28"/>
        </w:rPr>
        <w:t>Распределение НВВ по периодам исходя из не превышения уровня тарифа в 1 полугодии 2021 года над уровнем тарифа, действующим по состоянию на 31 декабря 2020 года (21,46 руб./м</w:t>
      </w:r>
      <w:r w:rsidRPr="00F83E00">
        <w:rPr>
          <w:bCs/>
          <w:sz w:val="28"/>
          <w:szCs w:val="28"/>
          <w:vertAlign w:val="superscript"/>
        </w:rPr>
        <w:t>3</w:t>
      </w:r>
      <w:r w:rsidRPr="00F83E00">
        <w:rPr>
          <w:bCs/>
          <w:sz w:val="28"/>
          <w:szCs w:val="28"/>
        </w:rPr>
        <w:t>) на основании положений п. 9 Основ ценообразования не производилась, по причине того, что рассчитанный на 2021 год тариф получен ниже, установленного тарифа на 2 полугодие 2020 года.</w:t>
      </w:r>
    </w:p>
    <w:p w14:paraId="6E1EEDD1" w14:textId="77777777" w:rsidR="00F83E00" w:rsidRPr="00F83E00" w:rsidRDefault="00F83E00" w:rsidP="00F83E00">
      <w:pPr>
        <w:tabs>
          <w:tab w:val="left" w:pos="1134"/>
        </w:tabs>
        <w:ind w:firstLine="709"/>
        <w:jc w:val="center"/>
        <w:rPr>
          <w:b/>
          <w:sz w:val="28"/>
          <w:szCs w:val="28"/>
          <w:u w:val="single"/>
        </w:rPr>
      </w:pPr>
      <w:r w:rsidRPr="00F83E00">
        <w:rPr>
          <w:b/>
          <w:sz w:val="28"/>
          <w:szCs w:val="28"/>
          <w:u w:val="single"/>
        </w:rPr>
        <w:lastRenderedPageBreak/>
        <w:t xml:space="preserve">Тарифы на транспортировку питьевой воды, транспортировку </w:t>
      </w:r>
    </w:p>
    <w:p w14:paraId="33964E0F" w14:textId="77777777" w:rsidR="00F83E00" w:rsidRPr="00F83E00" w:rsidRDefault="00F83E00" w:rsidP="00F83E00">
      <w:pPr>
        <w:tabs>
          <w:tab w:val="left" w:pos="1134"/>
        </w:tabs>
        <w:ind w:firstLine="709"/>
        <w:jc w:val="center"/>
        <w:rPr>
          <w:b/>
          <w:sz w:val="28"/>
          <w:szCs w:val="28"/>
          <w:u w:val="single"/>
        </w:rPr>
      </w:pPr>
      <w:r w:rsidRPr="00F83E00">
        <w:rPr>
          <w:b/>
          <w:sz w:val="28"/>
          <w:szCs w:val="28"/>
          <w:u w:val="single"/>
        </w:rPr>
        <w:t xml:space="preserve">сточных вод ИП Чайковский В.Л. (г. Березовский) </w:t>
      </w:r>
    </w:p>
    <w:p w14:paraId="283D54EA" w14:textId="77777777" w:rsidR="00F83E00" w:rsidRPr="00F83E00" w:rsidRDefault="00F83E00" w:rsidP="00F83E00">
      <w:pPr>
        <w:tabs>
          <w:tab w:val="left" w:pos="1134"/>
        </w:tabs>
        <w:ind w:firstLine="709"/>
        <w:jc w:val="center"/>
        <w:rPr>
          <w:b/>
          <w:color w:val="00B0F0"/>
          <w:sz w:val="28"/>
          <w:szCs w:val="28"/>
          <w:u w:val="single"/>
        </w:rPr>
      </w:pPr>
      <w:r w:rsidRPr="00F83E00">
        <w:rPr>
          <w:b/>
          <w:sz w:val="28"/>
          <w:szCs w:val="28"/>
          <w:u w:val="single"/>
        </w:rPr>
        <w:t>на период с 01.01.2021 по 31.12.2021</w:t>
      </w:r>
      <w:r w:rsidRPr="00F83E00">
        <w:rPr>
          <w:b/>
          <w:color w:val="00B0F0"/>
          <w:sz w:val="28"/>
          <w:szCs w:val="28"/>
          <w:u w:val="single"/>
        </w:rPr>
        <w:t xml:space="preserve"> </w:t>
      </w:r>
    </w:p>
    <w:p w14:paraId="53EF6914" w14:textId="77777777" w:rsidR="00F83E00" w:rsidRPr="00F83E00" w:rsidRDefault="00F83E00" w:rsidP="00F83E00">
      <w:pPr>
        <w:tabs>
          <w:tab w:val="left" w:pos="1134"/>
        </w:tabs>
        <w:ind w:firstLine="709"/>
        <w:jc w:val="center"/>
        <w:rPr>
          <w:color w:val="00B0F0"/>
          <w:sz w:val="18"/>
          <w:szCs w:val="28"/>
        </w:rPr>
      </w:pPr>
    </w:p>
    <w:p w14:paraId="229EF677" w14:textId="77777777" w:rsidR="00F83E00" w:rsidRPr="00F83E00" w:rsidRDefault="00F83E00" w:rsidP="00F83E00">
      <w:pPr>
        <w:tabs>
          <w:tab w:val="left" w:pos="1134"/>
        </w:tabs>
        <w:ind w:firstLine="709"/>
        <w:jc w:val="both"/>
        <w:rPr>
          <w:sz w:val="28"/>
          <w:szCs w:val="28"/>
        </w:rPr>
      </w:pPr>
      <w:r w:rsidRPr="00F83E00">
        <w:rPr>
          <w:sz w:val="28"/>
          <w:szCs w:val="28"/>
        </w:rPr>
        <w:t>Учитывая результаты проведенного анализа и экономические интересы производителя и потребителей регулируемых услуг, рекомендую Региональной энергетической комиссии Кузбасса установить для организации тарифы:</w:t>
      </w:r>
    </w:p>
    <w:p w14:paraId="4761F0AC" w14:textId="77777777" w:rsidR="00F83E00" w:rsidRPr="00F83E00" w:rsidRDefault="00F83E00" w:rsidP="00F83E00">
      <w:pPr>
        <w:ind w:firstLine="709"/>
        <w:jc w:val="both"/>
        <w:rPr>
          <w:sz w:val="28"/>
          <w:szCs w:val="28"/>
        </w:rPr>
      </w:pPr>
      <w:r w:rsidRPr="00F83E00">
        <w:rPr>
          <w:sz w:val="28"/>
          <w:szCs w:val="28"/>
        </w:rPr>
        <w:t>1. На транспортировку питьевой воды:</w:t>
      </w:r>
    </w:p>
    <w:p w14:paraId="135ACE3A" w14:textId="77777777" w:rsidR="00F83E00" w:rsidRPr="00F83E00" w:rsidRDefault="00F83E00" w:rsidP="00F83E00">
      <w:pPr>
        <w:tabs>
          <w:tab w:val="left" w:pos="1134"/>
        </w:tabs>
        <w:ind w:left="709"/>
        <w:jc w:val="both"/>
        <w:rPr>
          <w:sz w:val="28"/>
          <w:szCs w:val="28"/>
          <w:shd w:val="clear" w:color="auto" w:fill="FFFFFF"/>
        </w:rPr>
      </w:pPr>
      <w:r w:rsidRPr="00F83E00">
        <w:rPr>
          <w:sz w:val="28"/>
          <w:szCs w:val="28"/>
          <w:shd w:val="clear" w:color="auto" w:fill="FFFFFF"/>
        </w:rPr>
        <w:t xml:space="preserve">- с 01.01.2021 по 30.06.2021 </w:t>
      </w:r>
      <w:r w:rsidRPr="00F83E00">
        <w:rPr>
          <w:sz w:val="28"/>
          <w:szCs w:val="28"/>
        </w:rPr>
        <w:t xml:space="preserve">приведенный в графе 4 </w:t>
      </w:r>
      <w:r w:rsidRPr="00F83E00">
        <w:rPr>
          <w:b/>
          <w:bCs/>
          <w:i/>
          <w:iCs/>
          <w:sz w:val="28"/>
          <w:szCs w:val="28"/>
        </w:rPr>
        <w:t>таблицы 3</w:t>
      </w:r>
      <w:r w:rsidRPr="00F83E00">
        <w:rPr>
          <w:sz w:val="28"/>
          <w:szCs w:val="28"/>
        </w:rPr>
        <w:t>;</w:t>
      </w:r>
    </w:p>
    <w:p w14:paraId="1DA65573" w14:textId="77777777" w:rsidR="00F83E00" w:rsidRPr="00F83E00" w:rsidRDefault="00F83E00" w:rsidP="00F83E00">
      <w:pPr>
        <w:tabs>
          <w:tab w:val="left" w:pos="1134"/>
        </w:tabs>
        <w:ind w:left="709"/>
        <w:jc w:val="both"/>
        <w:rPr>
          <w:sz w:val="28"/>
          <w:szCs w:val="28"/>
          <w:shd w:val="clear" w:color="auto" w:fill="FFFFFF"/>
        </w:rPr>
      </w:pPr>
      <w:r w:rsidRPr="00F83E00">
        <w:rPr>
          <w:sz w:val="28"/>
          <w:szCs w:val="28"/>
          <w:shd w:val="clear" w:color="auto" w:fill="FFFFFF"/>
        </w:rPr>
        <w:t xml:space="preserve">- с 01.07.2021 по 31.12.2021 </w:t>
      </w:r>
      <w:r w:rsidRPr="00F83E00">
        <w:rPr>
          <w:sz w:val="28"/>
          <w:szCs w:val="28"/>
        </w:rPr>
        <w:t xml:space="preserve">приведенный в графе 4 </w:t>
      </w:r>
      <w:r w:rsidRPr="00F83E00">
        <w:rPr>
          <w:b/>
          <w:bCs/>
          <w:i/>
          <w:iCs/>
          <w:sz w:val="28"/>
          <w:szCs w:val="28"/>
        </w:rPr>
        <w:t>таблицы 4</w:t>
      </w:r>
      <w:r w:rsidRPr="00F83E00">
        <w:rPr>
          <w:sz w:val="28"/>
          <w:szCs w:val="28"/>
        </w:rPr>
        <w:t>.</w:t>
      </w:r>
    </w:p>
    <w:p w14:paraId="1128D01B" w14:textId="77777777" w:rsidR="00F83E00" w:rsidRPr="00F83E00" w:rsidRDefault="00F83E00" w:rsidP="00F83E00">
      <w:pPr>
        <w:ind w:firstLine="709"/>
        <w:jc w:val="both"/>
        <w:rPr>
          <w:sz w:val="28"/>
          <w:szCs w:val="28"/>
        </w:rPr>
      </w:pPr>
      <w:r w:rsidRPr="00F83E00">
        <w:rPr>
          <w:sz w:val="28"/>
          <w:szCs w:val="28"/>
        </w:rPr>
        <w:t>2. На транспортировку сточных вод:</w:t>
      </w:r>
    </w:p>
    <w:p w14:paraId="65C45F8B" w14:textId="77777777" w:rsidR="00F83E00" w:rsidRPr="00F83E00" w:rsidRDefault="00F83E00" w:rsidP="00F83E00">
      <w:pPr>
        <w:tabs>
          <w:tab w:val="left" w:pos="1134"/>
        </w:tabs>
        <w:ind w:left="709"/>
        <w:jc w:val="both"/>
        <w:rPr>
          <w:sz w:val="28"/>
          <w:szCs w:val="28"/>
          <w:shd w:val="clear" w:color="auto" w:fill="FFFFFF"/>
        </w:rPr>
      </w:pPr>
      <w:r w:rsidRPr="00F83E00">
        <w:rPr>
          <w:sz w:val="28"/>
          <w:szCs w:val="28"/>
          <w:shd w:val="clear" w:color="auto" w:fill="FFFFFF"/>
        </w:rPr>
        <w:t xml:space="preserve">- с 01.01.2021 по 30.06.2021 </w:t>
      </w:r>
      <w:r w:rsidRPr="00F83E00">
        <w:rPr>
          <w:sz w:val="28"/>
          <w:szCs w:val="28"/>
        </w:rPr>
        <w:t xml:space="preserve">приведенный в графе 4 </w:t>
      </w:r>
      <w:r w:rsidRPr="00F83E00">
        <w:rPr>
          <w:b/>
          <w:bCs/>
          <w:i/>
          <w:iCs/>
          <w:sz w:val="28"/>
          <w:szCs w:val="28"/>
        </w:rPr>
        <w:t>таблицы 3</w:t>
      </w:r>
      <w:r w:rsidRPr="00F83E00">
        <w:rPr>
          <w:sz w:val="28"/>
          <w:szCs w:val="28"/>
        </w:rPr>
        <w:t>;</w:t>
      </w:r>
    </w:p>
    <w:p w14:paraId="39923921" w14:textId="77777777" w:rsidR="00F83E00" w:rsidRPr="00F83E00" w:rsidRDefault="00F83E00" w:rsidP="00F83E00">
      <w:pPr>
        <w:tabs>
          <w:tab w:val="left" w:pos="1134"/>
        </w:tabs>
        <w:ind w:left="709"/>
        <w:jc w:val="both"/>
        <w:rPr>
          <w:sz w:val="28"/>
          <w:szCs w:val="28"/>
        </w:rPr>
      </w:pPr>
      <w:r w:rsidRPr="00F83E00">
        <w:rPr>
          <w:sz w:val="28"/>
          <w:szCs w:val="28"/>
          <w:shd w:val="clear" w:color="auto" w:fill="FFFFFF"/>
        </w:rPr>
        <w:t xml:space="preserve">- с 01.07.2021 по 31.12.2021 </w:t>
      </w:r>
      <w:r w:rsidRPr="00F83E00">
        <w:rPr>
          <w:sz w:val="28"/>
          <w:szCs w:val="28"/>
        </w:rPr>
        <w:t xml:space="preserve">приведенный в графе 4 </w:t>
      </w:r>
      <w:r w:rsidRPr="00F83E00">
        <w:rPr>
          <w:b/>
          <w:bCs/>
          <w:i/>
          <w:iCs/>
          <w:sz w:val="28"/>
          <w:szCs w:val="28"/>
        </w:rPr>
        <w:t>таблицы 4</w:t>
      </w:r>
      <w:r w:rsidRPr="00F83E00">
        <w:rPr>
          <w:sz w:val="28"/>
          <w:szCs w:val="28"/>
        </w:rPr>
        <w:t>.</w:t>
      </w:r>
    </w:p>
    <w:p w14:paraId="39A67477" w14:textId="77777777" w:rsidR="00F83E00" w:rsidRPr="00F83E00" w:rsidRDefault="00F83E00" w:rsidP="00F83E00">
      <w:pPr>
        <w:tabs>
          <w:tab w:val="left" w:pos="1134"/>
        </w:tabs>
        <w:ind w:left="709"/>
        <w:jc w:val="both"/>
        <w:rPr>
          <w:sz w:val="10"/>
          <w:szCs w:val="10"/>
        </w:rPr>
      </w:pPr>
    </w:p>
    <w:p w14:paraId="41CECC07" w14:textId="77777777" w:rsidR="00F83E00" w:rsidRPr="00F83E00" w:rsidRDefault="00F83E00" w:rsidP="00F83E00">
      <w:pPr>
        <w:keepNext/>
        <w:tabs>
          <w:tab w:val="left" w:pos="7655"/>
        </w:tabs>
        <w:ind w:firstLine="709"/>
        <w:jc w:val="right"/>
        <w:outlineLvl w:val="3"/>
        <w:rPr>
          <w:bCs/>
          <w:sz w:val="28"/>
          <w:szCs w:val="28"/>
        </w:rPr>
      </w:pPr>
      <w:r w:rsidRPr="00F83E00">
        <w:rPr>
          <w:bCs/>
          <w:sz w:val="28"/>
          <w:szCs w:val="28"/>
        </w:rPr>
        <w:t>Таблица 3</w:t>
      </w:r>
    </w:p>
    <w:p w14:paraId="3575F75E" w14:textId="77777777" w:rsidR="00F83E00" w:rsidRPr="00F83E00" w:rsidRDefault="00F83E00" w:rsidP="00F83E00">
      <w:pPr>
        <w:tabs>
          <w:tab w:val="left" w:pos="1134"/>
        </w:tabs>
        <w:ind w:firstLine="709"/>
        <w:jc w:val="center"/>
        <w:rPr>
          <w:b/>
          <w:sz w:val="28"/>
          <w:szCs w:val="28"/>
        </w:rPr>
      </w:pPr>
      <w:proofErr w:type="spellStart"/>
      <w:r w:rsidRPr="00F83E00">
        <w:rPr>
          <w:b/>
          <w:sz w:val="28"/>
          <w:szCs w:val="28"/>
          <w:lang w:eastAsia="en-US"/>
        </w:rPr>
        <w:t>Одноставочные</w:t>
      </w:r>
      <w:proofErr w:type="spellEnd"/>
      <w:r w:rsidRPr="00F83E00">
        <w:rPr>
          <w:b/>
          <w:sz w:val="28"/>
          <w:szCs w:val="28"/>
          <w:lang w:eastAsia="en-US"/>
        </w:rPr>
        <w:t xml:space="preserve"> тарифы </w:t>
      </w:r>
      <w:r w:rsidRPr="00F83E00">
        <w:rPr>
          <w:b/>
          <w:bCs/>
          <w:kern w:val="32"/>
          <w:sz w:val="28"/>
          <w:szCs w:val="28"/>
          <w:lang w:eastAsia="en-US"/>
        </w:rPr>
        <w:t xml:space="preserve">на транспортировку питьевой воды, транспортировку сточных вод </w:t>
      </w:r>
      <w:r w:rsidRPr="00F83E00">
        <w:rPr>
          <w:b/>
          <w:sz w:val="28"/>
          <w:szCs w:val="28"/>
        </w:rPr>
        <w:t xml:space="preserve">ИП Чайковский В.Л. (г. Березовский) </w:t>
      </w:r>
    </w:p>
    <w:p w14:paraId="099FAE4A" w14:textId="77777777" w:rsidR="00F83E00" w:rsidRPr="00F83E00" w:rsidRDefault="00F83E00" w:rsidP="00F83E00">
      <w:pPr>
        <w:jc w:val="center"/>
        <w:rPr>
          <w:b/>
          <w:sz w:val="28"/>
          <w:szCs w:val="28"/>
        </w:rPr>
      </w:pPr>
      <w:r w:rsidRPr="00F83E00">
        <w:rPr>
          <w:b/>
          <w:sz w:val="28"/>
          <w:szCs w:val="28"/>
        </w:rPr>
        <w:t>на период с 01.01.2021 по 30.06.2021</w:t>
      </w:r>
    </w:p>
    <w:p w14:paraId="4DEDF7E4" w14:textId="77777777" w:rsidR="00F83E00" w:rsidRPr="00F83E00" w:rsidRDefault="00F83E00" w:rsidP="00F83E00">
      <w:pPr>
        <w:jc w:val="center"/>
        <w:rPr>
          <w:b/>
          <w:color w:val="00B0F0"/>
          <w:sz w:val="28"/>
          <w:szCs w:val="28"/>
          <w:lang w:eastAsia="en-US"/>
        </w:rPr>
      </w:pP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418"/>
        <w:gridCol w:w="1843"/>
      </w:tblGrid>
      <w:tr w:rsidR="00F83E00" w:rsidRPr="00F83E00" w14:paraId="705A51E5" w14:textId="77777777" w:rsidTr="00F83E00">
        <w:tblPrEx>
          <w:tblCellMar>
            <w:top w:w="0" w:type="dxa"/>
            <w:bottom w:w="0" w:type="dxa"/>
          </w:tblCellMar>
        </w:tblPrEx>
        <w:trPr>
          <w:cantSplit/>
          <w:trHeight w:val="279"/>
          <w:jc w:val="center"/>
        </w:trPr>
        <w:tc>
          <w:tcPr>
            <w:tcW w:w="2438" w:type="dxa"/>
            <w:vMerge w:val="restart"/>
            <w:tcBorders>
              <w:top w:val="single" w:sz="12" w:space="0" w:color="auto"/>
              <w:left w:val="single" w:sz="12" w:space="0" w:color="auto"/>
            </w:tcBorders>
            <w:vAlign w:val="center"/>
          </w:tcPr>
          <w:p w14:paraId="3D4BC9B5" w14:textId="77777777" w:rsidR="00F83E00" w:rsidRPr="00F83E00" w:rsidRDefault="00F83E00" w:rsidP="00F83E00">
            <w:pPr>
              <w:jc w:val="center"/>
              <w:rPr>
                <w:sz w:val="16"/>
                <w:szCs w:val="20"/>
              </w:rPr>
            </w:pPr>
            <w:bookmarkStart w:id="13" w:name="OLE_LINK1"/>
            <w:r w:rsidRPr="00F83E00">
              <w:rPr>
                <w:sz w:val="16"/>
                <w:szCs w:val="20"/>
              </w:rPr>
              <w:t>Организация</w:t>
            </w:r>
          </w:p>
        </w:tc>
        <w:tc>
          <w:tcPr>
            <w:tcW w:w="4678" w:type="dxa"/>
            <w:gridSpan w:val="3"/>
            <w:tcBorders>
              <w:top w:val="single" w:sz="12" w:space="0" w:color="auto"/>
            </w:tcBorders>
            <w:vAlign w:val="center"/>
          </w:tcPr>
          <w:p w14:paraId="1F860377" w14:textId="77777777" w:rsidR="00F83E00" w:rsidRPr="00F83E00" w:rsidRDefault="00F83E00" w:rsidP="00F83E00">
            <w:pPr>
              <w:jc w:val="center"/>
              <w:rPr>
                <w:sz w:val="16"/>
                <w:szCs w:val="20"/>
              </w:rPr>
            </w:pPr>
            <w:r w:rsidRPr="00F83E00">
              <w:rPr>
                <w:sz w:val="16"/>
                <w:szCs w:val="20"/>
              </w:rPr>
              <w:t>Тариф, руб./м3</w:t>
            </w:r>
          </w:p>
        </w:tc>
        <w:tc>
          <w:tcPr>
            <w:tcW w:w="1843" w:type="dxa"/>
            <w:vMerge w:val="restart"/>
            <w:tcBorders>
              <w:top w:val="single" w:sz="12" w:space="0" w:color="auto"/>
            </w:tcBorders>
            <w:vAlign w:val="center"/>
          </w:tcPr>
          <w:p w14:paraId="733FB67B" w14:textId="77777777" w:rsidR="00F83E00" w:rsidRPr="00F83E00" w:rsidRDefault="00F83E00" w:rsidP="00F83E00">
            <w:pPr>
              <w:jc w:val="center"/>
              <w:rPr>
                <w:sz w:val="16"/>
                <w:szCs w:val="20"/>
              </w:rPr>
            </w:pPr>
            <w:r w:rsidRPr="00F83E00">
              <w:rPr>
                <w:sz w:val="16"/>
                <w:szCs w:val="20"/>
              </w:rPr>
              <w:t xml:space="preserve">Темп роста тарифа по сравнению с действующим </w:t>
            </w:r>
          </w:p>
          <w:p w14:paraId="6E488D1C" w14:textId="77777777" w:rsidR="00F83E00" w:rsidRPr="00F83E00" w:rsidRDefault="00F83E00" w:rsidP="00F83E00">
            <w:pPr>
              <w:jc w:val="center"/>
              <w:rPr>
                <w:sz w:val="16"/>
                <w:szCs w:val="20"/>
              </w:rPr>
            </w:pPr>
            <w:r w:rsidRPr="00F83E00">
              <w:rPr>
                <w:sz w:val="16"/>
                <w:szCs w:val="20"/>
              </w:rPr>
              <w:t>тарифом, %</w:t>
            </w:r>
          </w:p>
        </w:tc>
      </w:tr>
      <w:tr w:rsidR="00F83E00" w:rsidRPr="00F83E00" w14:paraId="05482844" w14:textId="77777777" w:rsidTr="00F83E00">
        <w:tblPrEx>
          <w:tblCellMar>
            <w:top w:w="0" w:type="dxa"/>
            <w:bottom w:w="0" w:type="dxa"/>
          </w:tblCellMar>
        </w:tblPrEx>
        <w:trPr>
          <w:cantSplit/>
          <w:trHeight w:val="229"/>
          <w:jc w:val="center"/>
        </w:trPr>
        <w:tc>
          <w:tcPr>
            <w:tcW w:w="2438" w:type="dxa"/>
            <w:vMerge/>
            <w:tcBorders>
              <w:left w:val="single" w:sz="12" w:space="0" w:color="auto"/>
            </w:tcBorders>
          </w:tcPr>
          <w:p w14:paraId="5404BF97" w14:textId="77777777" w:rsidR="00F83E00" w:rsidRPr="00F83E00" w:rsidRDefault="00F83E00" w:rsidP="00F83E00">
            <w:pPr>
              <w:jc w:val="center"/>
              <w:rPr>
                <w:sz w:val="16"/>
                <w:szCs w:val="20"/>
              </w:rPr>
            </w:pPr>
          </w:p>
        </w:tc>
        <w:tc>
          <w:tcPr>
            <w:tcW w:w="1701" w:type="dxa"/>
            <w:vMerge w:val="restart"/>
            <w:vAlign w:val="center"/>
          </w:tcPr>
          <w:p w14:paraId="5536F85E" w14:textId="77777777" w:rsidR="00F83E00" w:rsidRPr="00F83E00" w:rsidRDefault="00F83E00" w:rsidP="00F83E00">
            <w:pPr>
              <w:jc w:val="center"/>
              <w:rPr>
                <w:sz w:val="16"/>
                <w:szCs w:val="20"/>
              </w:rPr>
            </w:pPr>
            <w:r w:rsidRPr="00F83E00">
              <w:rPr>
                <w:sz w:val="16"/>
                <w:szCs w:val="20"/>
              </w:rPr>
              <w:t>действующий по организации</w:t>
            </w:r>
          </w:p>
        </w:tc>
        <w:tc>
          <w:tcPr>
            <w:tcW w:w="2977" w:type="dxa"/>
            <w:gridSpan w:val="2"/>
            <w:vAlign w:val="center"/>
          </w:tcPr>
          <w:p w14:paraId="38E3194C" w14:textId="77777777" w:rsidR="00F83E00" w:rsidRPr="00F83E00" w:rsidRDefault="00F83E00" w:rsidP="00F83E00">
            <w:pPr>
              <w:jc w:val="center"/>
              <w:rPr>
                <w:sz w:val="16"/>
                <w:szCs w:val="20"/>
              </w:rPr>
            </w:pPr>
            <w:r w:rsidRPr="00F83E00">
              <w:rPr>
                <w:sz w:val="16"/>
                <w:szCs w:val="20"/>
              </w:rPr>
              <w:t>предлагаемый</w:t>
            </w:r>
          </w:p>
        </w:tc>
        <w:tc>
          <w:tcPr>
            <w:tcW w:w="1843" w:type="dxa"/>
            <w:vMerge/>
          </w:tcPr>
          <w:p w14:paraId="7B4E48B4" w14:textId="77777777" w:rsidR="00F83E00" w:rsidRPr="00F83E00" w:rsidRDefault="00F83E00" w:rsidP="00F83E00">
            <w:pPr>
              <w:jc w:val="center"/>
              <w:rPr>
                <w:sz w:val="16"/>
                <w:szCs w:val="20"/>
              </w:rPr>
            </w:pPr>
          </w:p>
        </w:tc>
      </w:tr>
      <w:tr w:rsidR="00F83E00" w:rsidRPr="00F83E00" w14:paraId="29589DD7" w14:textId="77777777" w:rsidTr="00F83E00">
        <w:tblPrEx>
          <w:tblCellMar>
            <w:top w:w="0" w:type="dxa"/>
            <w:bottom w:w="0" w:type="dxa"/>
          </w:tblCellMar>
        </w:tblPrEx>
        <w:trPr>
          <w:cantSplit/>
          <w:trHeight w:val="275"/>
          <w:jc w:val="center"/>
        </w:trPr>
        <w:tc>
          <w:tcPr>
            <w:tcW w:w="2438" w:type="dxa"/>
            <w:vMerge/>
            <w:tcBorders>
              <w:left w:val="single" w:sz="12" w:space="0" w:color="auto"/>
              <w:bottom w:val="single" w:sz="12" w:space="0" w:color="auto"/>
            </w:tcBorders>
          </w:tcPr>
          <w:p w14:paraId="3C3D6A62" w14:textId="77777777" w:rsidR="00F83E00" w:rsidRPr="00F83E00" w:rsidRDefault="00F83E00" w:rsidP="00F83E00">
            <w:pPr>
              <w:jc w:val="center"/>
              <w:rPr>
                <w:sz w:val="16"/>
                <w:szCs w:val="20"/>
              </w:rPr>
            </w:pPr>
          </w:p>
        </w:tc>
        <w:tc>
          <w:tcPr>
            <w:tcW w:w="1701" w:type="dxa"/>
            <w:vMerge/>
            <w:tcBorders>
              <w:bottom w:val="single" w:sz="12" w:space="0" w:color="auto"/>
            </w:tcBorders>
            <w:vAlign w:val="center"/>
          </w:tcPr>
          <w:p w14:paraId="1B26F57D" w14:textId="77777777" w:rsidR="00F83E00" w:rsidRPr="00F83E00" w:rsidRDefault="00F83E00" w:rsidP="00F83E00">
            <w:pPr>
              <w:jc w:val="center"/>
              <w:rPr>
                <w:sz w:val="16"/>
                <w:szCs w:val="20"/>
              </w:rPr>
            </w:pPr>
          </w:p>
        </w:tc>
        <w:tc>
          <w:tcPr>
            <w:tcW w:w="1559" w:type="dxa"/>
            <w:tcBorders>
              <w:bottom w:val="single" w:sz="12" w:space="0" w:color="auto"/>
            </w:tcBorders>
            <w:vAlign w:val="center"/>
          </w:tcPr>
          <w:p w14:paraId="40A4859E" w14:textId="77777777" w:rsidR="00F83E00" w:rsidRPr="00F83E00" w:rsidRDefault="00F83E00" w:rsidP="00F83E00">
            <w:pPr>
              <w:jc w:val="center"/>
              <w:rPr>
                <w:sz w:val="16"/>
                <w:szCs w:val="20"/>
              </w:rPr>
            </w:pPr>
            <w:r w:rsidRPr="00F83E00">
              <w:rPr>
                <w:sz w:val="16"/>
                <w:szCs w:val="20"/>
              </w:rPr>
              <w:t>организацией</w:t>
            </w:r>
          </w:p>
        </w:tc>
        <w:tc>
          <w:tcPr>
            <w:tcW w:w="1418" w:type="dxa"/>
            <w:tcBorders>
              <w:bottom w:val="single" w:sz="12" w:space="0" w:color="auto"/>
            </w:tcBorders>
            <w:shd w:val="pct15" w:color="000000" w:fill="FFFFFF"/>
            <w:vAlign w:val="center"/>
          </w:tcPr>
          <w:p w14:paraId="02A6C3A3" w14:textId="77777777" w:rsidR="00F83E00" w:rsidRPr="00F83E00" w:rsidRDefault="00F83E00" w:rsidP="00F83E00">
            <w:pPr>
              <w:jc w:val="center"/>
              <w:rPr>
                <w:sz w:val="16"/>
                <w:szCs w:val="20"/>
              </w:rPr>
            </w:pPr>
            <w:r w:rsidRPr="00F83E00">
              <w:rPr>
                <w:sz w:val="16"/>
                <w:szCs w:val="20"/>
              </w:rPr>
              <w:t>РЭК Кузбасса</w:t>
            </w:r>
          </w:p>
        </w:tc>
        <w:tc>
          <w:tcPr>
            <w:tcW w:w="1843" w:type="dxa"/>
            <w:vMerge/>
            <w:tcBorders>
              <w:bottom w:val="single" w:sz="12" w:space="0" w:color="auto"/>
            </w:tcBorders>
          </w:tcPr>
          <w:p w14:paraId="52ABF165" w14:textId="77777777" w:rsidR="00F83E00" w:rsidRPr="00F83E00" w:rsidRDefault="00F83E00" w:rsidP="00F83E00">
            <w:pPr>
              <w:jc w:val="center"/>
              <w:rPr>
                <w:sz w:val="16"/>
                <w:szCs w:val="20"/>
              </w:rPr>
            </w:pPr>
          </w:p>
        </w:tc>
      </w:tr>
      <w:tr w:rsidR="00F83E00" w:rsidRPr="00F83E00" w14:paraId="16789CAA" w14:textId="77777777" w:rsidTr="00F83E00">
        <w:tblPrEx>
          <w:tblCellMar>
            <w:top w:w="0" w:type="dxa"/>
            <w:bottom w:w="0" w:type="dxa"/>
          </w:tblCellMar>
        </w:tblPrEx>
        <w:trPr>
          <w:cantSplit/>
          <w:trHeight w:val="259"/>
          <w:jc w:val="center"/>
        </w:trPr>
        <w:tc>
          <w:tcPr>
            <w:tcW w:w="2438" w:type="dxa"/>
            <w:tcBorders>
              <w:top w:val="single" w:sz="12" w:space="0" w:color="auto"/>
              <w:left w:val="single" w:sz="12" w:space="0" w:color="auto"/>
            </w:tcBorders>
            <w:vAlign w:val="center"/>
          </w:tcPr>
          <w:p w14:paraId="47AC0C09" w14:textId="77777777" w:rsidR="00F83E00" w:rsidRPr="00F83E00" w:rsidRDefault="00F83E00" w:rsidP="00F83E00">
            <w:pPr>
              <w:jc w:val="center"/>
              <w:rPr>
                <w:sz w:val="16"/>
                <w:szCs w:val="20"/>
              </w:rPr>
            </w:pPr>
            <w:r w:rsidRPr="00F83E00">
              <w:rPr>
                <w:sz w:val="16"/>
                <w:szCs w:val="20"/>
              </w:rPr>
              <w:t>1</w:t>
            </w:r>
          </w:p>
        </w:tc>
        <w:tc>
          <w:tcPr>
            <w:tcW w:w="1701" w:type="dxa"/>
            <w:tcBorders>
              <w:top w:val="single" w:sz="12" w:space="0" w:color="auto"/>
            </w:tcBorders>
            <w:vAlign w:val="center"/>
          </w:tcPr>
          <w:p w14:paraId="2E568153" w14:textId="77777777" w:rsidR="00F83E00" w:rsidRPr="00F83E00" w:rsidRDefault="00F83E00" w:rsidP="00F83E00">
            <w:pPr>
              <w:jc w:val="center"/>
              <w:rPr>
                <w:sz w:val="16"/>
                <w:szCs w:val="20"/>
              </w:rPr>
            </w:pPr>
            <w:r w:rsidRPr="00F83E00">
              <w:rPr>
                <w:sz w:val="16"/>
                <w:szCs w:val="20"/>
              </w:rPr>
              <w:t>2</w:t>
            </w:r>
          </w:p>
        </w:tc>
        <w:tc>
          <w:tcPr>
            <w:tcW w:w="1559" w:type="dxa"/>
            <w:tcBorders>
              <w:top w:val="single" w:sz="12" w:space="0" w:color="auto"/>
            </w:tcBorders>
            <w:vAlign w:val="center"/>
          </w:tcPr>
          <w:p w14:paraId="47AC0EA4" w14:textId="77777777" w:rsidR="00F83E00" w:rsidRPr="00F83E00" w:rsidRDefault="00F83E00" w:rsidP="00F83E00">
            <w:pPr>
              <w:jc w:val="center"/>
              <w:rPr>
                <w:sz w:val="16"/>
                <w:szCs w:val="20"/>
              </w:rPr>
            </w:pPr>
            <w:r w:rsidRPr="00F83E00">
              <w:rPr>
                <w:sz w:val="16"/>
                <w:szCs w:val="20"/>
              </w:rPr>
              <w:t>3</w:t>
            </w:r>
          </w:p>
        </w:tc>
        <w:tc>
          <w:tcPr>
            <w:tcW w:w="1418" w:type="dxa"/>
            <w:tcBorders>
              <w:top w:val="single" w:sz="12" w:space="0" w:color="auto"/>
            </w:tcBorders>
            <w:shd w:val="pct15" w:color="000000" w:fill="FFFFFF"/>
            <w:vAlign w:val="center"/>
          </w:tcPr>
          <w:p w14:paraId="2EBA79FA" w14:textId="77777777" w:rsidR="00F83E00" w:rsidRPr="00F83E00" w:rsidRDefault="00F83E00" w:rsidP="00F83E00">
            <w:pPr>
              <w:jc w:val="center"/>
              <w:rPr>
                <w:sz w:val="16"/>
                <w:szCs w:val="20"/>
              </w:rPr>
            </w:pPr>
            <w:r w:rsidRPr="00F83E00">
              <w:rPr>
                <w:sz w:val="16"/>
                <w:szCs w:val="20"/>
              </w:rPr>
              <w:t>4</w:t>
            </w:r>
          </w:p>
        </w:tc>
        <w:tc>
          <w:tcPr>
            <w:tcW w:w="1843" w:type="dxa"/>
            <w:tcBorders>
              <w:top w:val="single" w:sz="12" w:space="0" w:color="auto"/>
            </w:tcBorders>
            <w:vAlign w:val="center"/>
          </w:tcPr>
          <w:p w14:paraId="42E641D7" w14:textId="77777777" w:rsidR="00F83E00" w:rsidRPr="00F83E00" w:rsidRDefault="00F83E00" w:rsidP="00F83E00">
            <w:pPr>
              <w:jc w:val="center"/>
              <w:rPr>
                <w:sz w:val="16"/>
                <w:szCs w:val="20"/>
              </w:rPr>
            </w:pPr>
            <w:r w:rsidRPr="00F83E00">
              <w:rPr>
                <w:sz w:val="16"/>
                <w:szCs w:val="20"/>
              </w:rPr>
              <w:t>5</w:t>
            </w:r>
          </w:p>
        </w:tc>
      </w:tr>
      <w:tr w:rsidR="00F83E00" w:rsidRPr="00F83E00" w14:paraId="392FA590" w14:textId="77777777" w:rsidTr="00F83E00">
        <w:tblPrEx>
          <w:tblCellMar>
            <w:top w:w="0" w:type="dxa"/>
            <w:bottom w:w="0" w:type="dxa"/>
          </w:tblCellMar>
        </w:tblPrEx>
        <w:trPr>
          <w:cantSplit/>
          <w:trHeight w:val="259"/>
          <w:jc w:val="center"/>
        </w:trPr>
        <w:tc>
          <w:tcPr>
            <w:tcW w:w="8959" w:type="dxa"/>
            <w:gridSpan w:val="5"/>
            <w:tcBorders>
              <w:top w:val="single" w:sz="12" w:space="0" w:color="auto"/>
              <w:left w:val="single" w:sz="12" w:space="0" w:color="auto"/>
            </w:tcBorders>
            <w:vAlign w:val="center"/>
          </w:tcPr>
          <w:p w14:paraId="2C1EEB25" w14:textId="77777777" w:rsidR="00F83E00" w:rsidRPr="00F83E00" w:rsidRDefault="00F83E00" w:rsidP="00F83E00">
            <w:pPr>
              <w:ind w:left="720"/>
              <w:jc w:val="center"/>
              <w:rPr>
                <w:sz w:val="16"/>
                <w:szCs w:val="20"/>
              </w:rPr>
            </w:pPr>
            <w:r w:rsidRPr="00F83E00">
              <w:rPr>
                <w:sz w:val="20"/>
                <w:szCs w:val="20"/>
              </w:rPr>
              <w:t>1. Транспортировка питьевой воды</w:t>
            </w:r>
          </w:p>
        </w:tc>
      </w:tr>
      <w:tr w:rsidR="00F83E00" w:rsidRPr="00F83E00" w14:paraId="4E704427" w14:textId="77777777" w:rsidTr="00F83E00">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73EF44D9" w14:textId="77777777" w:rsidR="00F83E00" w:rsidRPr="00F83E00" w:rsidRDefault="00F83E00" w:rsidP="00F83E00">
            <w:pPr>
              <w:jc w:val="center"/>
              <w:rPr>
                <w:sz w:val="20"/>
                <w:szCs w:val="16"/>
              </w:rPr>
            </w:pPr>
            <w:r w:rsidRPr="00F83E00">
              <w:rPr>
                <w:bCs/>
                <w:kern w:val="32"/>
                <w:sz w:val="20"/>
                <w:szCs w:val="16"/>
              </w:rPr>
              <w:t>ИП Чайковский В.Л.                       (г. Березовский)</w:t>
            </w:r>
          </w:p>
        </w:tc>
        <w:tc>
          <w:tcPr>
            <w:tcW w:w="1701" w:type="dxa"/>
            <w:vMerge w:val="restart"/>
            <w:shd w:val="clear" w:color="auto" w:fill="auto"/>
            <w:vAlign w:val="center"/>
          </w:tcPr>
          <w:p w14:paraId="3D313A3C" w14:textId="77777777" w:rsidR="00F83E00" w:rsidRPr="00F83E00" w:rsidRDefault="00F83E00" w:rsidP="00F83E00">
            <w:pPr>
              <w:jc w:val="center"/>
              <w:rPr>
                <w:b/>
                <w:sz w:val="20"/>
                <w:szCs w:val="18"/>
              </w:rPr>
            </w:pPr>
            <w:r w:rsidRPr="00F83E00">
              <w:rPr>
                <w:b/>
                <w:sz w:val="20"/>
                <w:szCs w:val="18"/>
              </w:rPr>
              <w:t>16,27</w:t>
            </w:r>
          </w:p>
        </w:tc>
        <w:tc>
          <w:tcPr>
            <w:tcW w:w="1559" w:type="dxa"/>
            <w:vMerge w:val="restart"/>
            <w:vAlign w:val="center"/>
          </w:tcPr>
          <w:p w14:paraId="2493DDF3" w14:textId="77777777" w:rsidR="00F83E00" w:rsidRPr="00F83E00" w:rsidRDefault="00F83E00" w:rsidP="00F83E00">
            <w:pPr>
              <w:jc w:val="center"/>
              <w:rPr>
                <w:sz w:val="20"/>
                <w:szCs w:val="20"/>
              </w:rPr>
            </w:pPr>
            <w:r w:rsidRPr="00F83E00">
              <w:rPr>
                <w:sz w:val="20"/>
                <w:szCs w:val="20"/>
              </w:rPr>
              <w:t>72,61</w:t>
            </w:r>
          </w:p>
        </w:tc>
        <w:tc>
          <w:tcPr>
            <w:tcW w:w="1418" w:type="dxa"/>
            <w:vMerge w:val="restart"/>
            <w:shd w:val="pct15" w:color="000000" w:fill="FFFFFF"/>
            <w:vAlign w:val="center"/>
          </w:tcPr>
          <w:p w14:paraId="57B6780F" w14:textId="77777777" w:rsidR="00F83E00" w:rsidRPr="00F83E00" w:rsidRDefault="00F83E00" w:rsidP="00F83E00">
            <w:pPr>
              <w:jc w:val="center"/>
              <w:rPr>
                <w:b/>
                <w:sz w:val="20"/>
                <w:szCs w:val="18"/>
              </w:rPr>
            </w:pPr>
            <w:r w:rsidRPr="00F83E00">
              <w:rPr>
                <w:b/>
                <w:sz w:val="20"/>
                <w:szCs w:val="18"/>
              </w:rPr>
              <w:t>13,10</w:t>
            </w:r>
          </w:p>
        </w:tc>
        <w:tc>
          <w:tcPr>
            <w:tcW w:w="1843" w:type="dxa"/>
            <w:vMerge w:val="restart"/>
            <w:vAlign w:val="center"/>
          </w:tcPr>
          <w:p w14:paraId="0E28CDEA" w14:textId="77777777" w:rsidR="00F83E00" w:rsidRPr="00F83E00" w:rsidRDefault="00F83E00" w:rsidP="00F83E00">
            <w:pPr>
              <w:jc w:val="center"/>
              <w:rPr>
                <w:sz w:val="20"/>
                <w:szCs w:val="20"/>
              </w:rPr>
            </w:pPr>
            <w:r w:rsidRPr="00F83E00">
              <w:rPr>
                <w:sz w:val="20"/>
                <w:szCs w:val="20"/>
              </w:rPr>
              <w:t>80,5</w:t>
            </w:r>
          </w:p>
        </w:tc>
      </w:tr>
      <w:tr w:rsidR="00F83E00" w:rsidRPr="00F83E00" w14:paraId="00A700FF" w14:textId="77777777" w:rsidTr="00F83E00">
        <w:tblPrEx>
          <w:tblCellMar>
            <w:top w:w="0" w:type="dxa"/>
            <w:bottom w:w="0" w:type="dxa"/>
          </w:tblCellMar>
        </w:tblPrEx>
        <w:trPr>
          <w:cantSplit/>
          <w:trHeight w:val="258"/>
          <w:jc w:val="center"/>
        </w:trPr>
        <w:tc>
          <w:tcPr>
            <w:tcW w:w="2438" w:type="dxa"/>
            <w:vMerge/>
            <w:tcBorders>
              <w:left w:val="single" w:sz="12" w:space="0" w:color="auto"/>
            </w:tcBorders>
            <w:vAlign w:val="center"/>
          </w:tcPr>
          <w:p w14:paraId="43F36435" w14:textId="77777777" w:rsidR="00F83E00" w:rsidRPr="00F83E00" w:rsidRDefault="00F83E00" w:rsidP="00F83E00">
            <w:pPr>
              <w:jc w:val="center"/>
              <w:rPr>
                <w:bCs/>
                <w:color w:val="00B0F0"/>
                <w:kern w:val="32"/>
                <w:sz w:val="20"/>
                <w:szCs w:val="16"/>
              </w:rPr>
            </w:pPr>
          </w:p>
        </w:tc>
        <w:tc>
          <w:tcPr>
            <w:tcW w:w="1701" w:type="dxa"/>
            <w:vMerge/>
            <w:shd w:val="clear" w:color="auto" w:fill="auto"/>
            <w:vAlign w:val="center"/>
          </w:tcPr>
          <w:p w14:paraId="6B582F80" w14:textId="77777777" w:rsidR="00F83E00" w:rsidRPr="00F83E00" w:rsidRDefault="00F83E00" w:rsidP="00F83E00">
            <w:pPr>
              <w:jc w:val="center"/>
              <w:rPr>
                <w:b/>
                <w:color w:val="00B0F0"/>
                <w:sz w:val="20"/>
                <w:szCs w:val="18"/>
              </w:rPr>
            </w:pPr>
          </w:p>
        </w:tc>
        <w:tc>
          <w:tcPr>
            <w:tcW w:w="1559" w:type="dxa"/>
            <w:vMerge/>
            <w:vAlign w:val="center"/>
          </w:tcPr>
          <w:p w14:paraId="31233112" w14:textId="77777777" w:rsidR="00F83E00" w:rsidRPr="00F83E00" w:rsidRDefault="00F83E00" w:rsidP="00F83E00">
            <w:pPr>
              <w:jc w:val="center"/>
              <w:rPr>
                <w:color w:val="00B0F0"/>
                <w:sz w:val="20"/>
                <w:szCs w:val="20"/>
              </w:rPr>
            </w:pPr>
          </w:p>
        </w:tc>
        <w:tc>
          <w:tcPr>
            <w:tcW w:w="1418" w:type="dxa"/>
            <w:vMerge/>
            <w:shd w:val="pct15" w:color="000000" w:fill="FFFFFF"/>
            <w:vAlign w:val="center"/>
          </w:tcPr>
          <w:p w14:paraId="2E1E44D9" w14:textId="77777777" w:rsidR="00F83E00" w:rsidRPr="00F83E00" w:rsidRDefault="00F83E00" w:rsidP="00F83E00">
            <w:pPr>
              <w:jc w:val="center"/>
              <w:rPr>
                <w:b/>
                <w:color w:val="00B0F0"/>
                <w:sz w:val="20"/>
                <w:szCs w:val="18"/>
              </w:rPr>
            </w:pPr>
          </w:p>
        </w:tc>
        <w:tc>
          <w:tcPr>
            <w:tcW w:w="1843" w:type="dxa"/>
            <w:vMerge/>
            <w:vAlign w:val="center"/>
          </w:tcPr>
          <w:p w14:paraId="5A441358" w14:textId="77777777" w:rsidR="00F83E00" w:rsidRPr="00F83E00" w:rsidRDefault="00F83E00" w:rsidP="00F83E00">
            <w:pPr>
              <w:jc w:val="center"/>
              <w:rPr>
                <w:color w:val="00B0F0"/>
                <w:sz w:val="20"/>
                <w:szCs w:val="20"/>
              </w:rPr>
            </w:pPr>
          </w:p>
        </w:tc>
      </w:tr>
      <w:tr w:rsidR="00F83E00" w:rsidRPr="00F83E00" w14:paraId="4BF4C001" w14:textId="77777777" w:rsidTr="00F83E00">
        <w:tblPrEx>
          <w:tblCellMar>
            <w:top w:w="0" w:type="dxa"/>
            <w:bottom w:w="0" w:type="dxa"/>
          </w:tblCellMar>
        </w:tblPrEx>
        <w:trPr>
          <w:cantSplit/>
          <w:trHeight w:val="230"/>
          <w:jc w:val="center"/>
        </w:trPr>
        <w:tc>
          <w:tcPr>
            <w:tcW w:w="2438" w:type="dxa"/>
            <w:vMerge/>
            <w:tcBorders>
              <w:left w:val="single" w:sz="12" w:space="0" w:color="auto"/>
            </w:tcBorders>
            <w:vAlign w:val="center"/>
          </w:tcPr>
          <w:p w14:paraId="21DDEAF0" w14:textId="77777777" w:rsidR="00F83E00" w:rsidRPr="00F83E00" w:rsidRDefault="00F83E00" w:rsidP="00F83E00">
            <w:pPr>
              <w:jc w:val="center"/>
              <w:rPr>
                <w:bCs/>
                <w:color w:val="00B0F0"/>
                <w:kern w:val="32"/>
                <w:sz w:val="20"/>
                <w:szCs w:val="16"/>
              </w:rPr>
            </w:pPr>
          </w:p>
        </w:tc>
        <w:tc>
          <w:tcPr>
            <w:tcW w:w="1701" w:type="dxa"/>
            <w:vMerge/>
            <w:shd w:val="clear" w:color="auto" w:fill="auto"/>
            <w:vAlign w:val="center"/>
          </w:tcPr>
          <w:p w14:paraId="598ACAC9" w14:textId="77777777" w:rsidR="00F83E00" w:rsidRPr="00F83E00" w:rsidRDefault="00F83E00" w:rsidP="00F83E00">
            <w:pPr>
              <w:jc w:val="center"/>
              <w:rPr>
                <w:b/>
                <w:color w:val="00B0F0"/>
                <w:sz w:val="20"/>
                <w:szCs w:val="18"/>
              </w:rPr>
            </w:pPr>
          </w:p>
        </w:tc>
        <w:tc>
          <w:tcPr>
            <w:tcW w:w="1559" w:type="dxa"/>
            <w:vMerge/>
            <w:vAlign w:val="center"/>
          </w:tcPr>
          <w:p w14:paraId="3C925EF1" w14:textId="77777777" w:rsidR="00F83E00" w:rsidRPr="00F83E00" w:rsidRDefault="00F83E00" w:rsidP="00F83E00">
            <w:pPr>
              <w:jc w:val="center"/>
              <w:rPr>
                <w:color w:val="00B0F0"/>
                <w:sz w:val="20"/>
                <w:szCs w:val="20"/>
              </w:rPr>
            </w:pPr>
          </w:p>
        </w:tc>
        <w:tc>
          <w:tcPr>
            <w:tcW w:w="1418" w:type="dxa"/>
            <w:vMerge/>
            <w:shd w:val="pct15" w:color="000000" w:fill="FFFFFF"/>
            <w:vAlign w:val="center"/>
          </w:tcPr>
          <w:p w14:paraId="56512482" w14:textId="77777777" w:rsidR="00F83E00" w:rsidRPr="00F83E00" w:rsidRDefault="00F83E00" w:rsidP="00F83E00">
            <w:pPr>
              <w:jc w:val="center"/>
              <w:rPr>
                <w:b/>
                <w:color w:val="00B0F0"/>
                <w:sz w:val="20"/>
                <w:szCs w:val="18"/>
              </w:rPr>
            </w:pPr>
          </w:p>
        </w:tc>
        <w:tc>
          <w:tcPr>
            <w:tcW w:w="1843" w:type="dxa"/>
            <w:vMerge/>
            <w:vAlign w:val="center"/>
          </w:tcPr>
          <w:p w14:paraId="01F26AB8" w14:textId="77777777" w:rsidR="00F83E00" w:rsidRPr="00F83E00" w:rsidRDefault="00F83E00" w:rsidP="00F83E00">
            <w:pPr>
              <w:jc w:val="center"/>
              <w:rPr>
                <w:color w:val="00B0F0"/>
                <w:sz w:val="20"/>
                <w:szCs w:val="20"/>
              </w:rPr>
            </w:pPr>
          </w:p>
        </w:tc>
      </w:tr>
      <w:tr w:rsidR="00F83E00" w:rsidRPr="00F83E00" w14:paraId="6F908C65" w14:textId="77777777" w:rsidTr="00F83E00">
        <w:tblPrEx>
          <w:tblCellMar>
            <w:top w:w="0" w:type="dxa"/>
            <w:bottom w:w="0" w:type="dxa"/>
          </w:tblCellMar>
        </w:tblPrEx>
        <w:trPr>
          <w:cantSplit/>
          <w:trHeight w:val="258"/>
          <w:jc w:val="center"/>
        </w:trPr>
        <w:tc>
          <w:tcPr>
            <w:tcW w:w="8959" w:type="dxa"/>
            <w:gridSpan w:val="5"/>
            <w:tcBorders>
              <w:left w:val="single" w:sz="12" w:space="0" w:color="auto"/>
            </w:tcBorders>
            <w:vAlign w:val="center"/>
          </w:tcPr>
          <w:p w14:paraId="0776B1D2" w14:textId="77777777" w:rsidR="00F83E00" w:rsidRPr="00F83E00" w:rsidRDefault="00F83E00" w:rsidP="00F83E00">
            <w:pPr>
              <w:ind w:left="360"/>
              <w:jc w:val="center"/>
              <w:rPr>
                <w:sz w:val="20"/>
                <w:szCs w:val="20"/>
              </w:rPr>
            </w:pPr>
            <w:r w:rsidRPr="00F83E00">
              <w:rPr>
                <w:sz w:val="20"/>
                <w:szCs w:val="20"/>
              </w:rPr>
              <w:t>2. Транспортировка сточных вод</w:t>
            </w:r>
          </w:p>
        </w:tc>
      </w:tr>
      <w:tr w:rsidR="00F83E00" w:rsidRPr="00F83E00" w14:paraId="58219BCC" w14:textId="77777777" w:rsidTr="00F83E00">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1766E6FF" w14:textId="77777777" w:rsidR="00F83E00" w:rsidRPr="00F83E00" w:rsidRDefault="00F83E00" w:rsidP="00F83E00">
            <w:pPr>
              <w:jc w:val="center"/>
              <w:rPr>
                <w:sz w:val="20"/>
                <w:szCs w:val="16"/>
              </w:rPr>
            </w:pPr>
            <w:r w:rsidRPr="00F83E00">
              <w:rPr>
                <w:bCs/>
                <w:kern w:val="32"/>
                <w:sz w:val="20"/>
                <w:szCs w:val="16"/>
              </w:rPr>
              <w:t>ИП Чайковский В.Л.                       (г. Березовский)</w:t>
            </w:r>
          </w:p>
        </w:tc>
        <w:tc>
          <w:tcPr>
            <w:tcW w:w="1701" w:type="dxa"/>
            <w:vMerge w:val="restart"/>
            <w:shd w:val="clear" w:color="auto" w:fill="auto"/>
            <w:vAlign w:val="center"/>
          </w:tcPr>
          <w:p w14:paraId="61B8721E" w14:textId="77777777" w:rsidR="00F83E00" w:rsidRPr="00F83E00" w:rsidRDefault="00F83E00" w:rsidP="00F83E00">
            <w:pPr>
              <w:jc w:val="center"/>
              <w:rPr>
                <w:b/>
                <w:sz w:val="20"/>
                <w:szCs w:val="18"/>
              </w:rPr>
            </w:pPr>
            <w:r w:rsidRPr="00F83E00">
              <w:rPr>
                <w:b/>
                <w:sz w:val="20"/>
                <w:szCs w:val="18"/>
              </w:rPr>
              <w:t>21,46</w:t>
            </w:r>
          </w:p>
        </w:tc>
        <w:tc>
          <w:tcPr>
            <w:tcW w:w="1559" w:type="dxa"/>
            <w:vMerge w:val="restart"/>
            <w:vAlign w:val="center"/>
          </w:tcPr>
          <w:p w14:paraId="7BFECC8D" w14:textId="77777777" w:rsidR="00F83E00" w:rsidRPr="00F83E00" w:rsidRDefault="00F83E00" w:rsidP="00F83E00">
            <w:pPr>
              <w:jc w:val="center"/>
              <w:rPr>
                <w:sz w:val="20"/>
                <w:szCs w:val="20"/>
              </w:rPr>
            </w:pPr>
            <w:r w:rsidRPr="00F83E00">
              <w:rPr>
                <w:sz w:val="20"/>
                <w:szCs w:val="20"/>
              </w:rPr>
              <w:t>72,67</w:t>
            </w:r>
          </w:p>
        </w:tc>
        <w:tc>
          <w:tcPr>
            <w:tcW w:w="1418" w:type="dxa"/>
            <w:vMerge w:val="restart"/>
            <w:shd w:val="pct15" w:color="000000" w:fill="FFFFFF"/>
            <w:vAlign w:val="center"/>
          </w:tcPr>
          <w:p w14:paraId="78FA2D63" w14:textId="77777777" w:rsidR="00F83E00" w:rsidRPr="00F83E00" w:rsidRDefault="00F83E00" w:rsidP="00F83E00">
            <w:pPr>
              <w:jc w:val="center"/>
              <w:rPr>
                <w:b/>
                <w:sz w:val="20"/>
                <w:szCs w:val="18"/>
              </w:rPr>
            </w:pPr>
            <w:r w:rsidRPr="00F83E00">
              <w:rPr>
                <w:b/>
                <w:sz w:val="20"/>
                <w:szCs w:val="18"/>
              </w:rPr>
              <w:t>17,59</w:t>
            </w:r>
          </w:p>
        </w:tc>
        <w:tc>
          <w:tcPr>
            <w:tcW w:w="1843" w:type="dxa"/>
            <w:vMerge w:val="restart"/>
            <w:vAlign w:val="center"/>
          </w:tcPr>
          <w:p w14:paraId="30AC2C05" w14:textId="77777777" w:rsidR="00F83E00" w:rsidRPr="00F83E00" w:rsidRDefault="00F83E00" w:rsidP="00F83E00">
            <w:pPr>
              <w:jc w:val="center"/>
              <w:rPr>
                <w:sz w:val="20"/>
                <w:szCs w:val="20"/>
              </w:rPr>
            </w:pPr>
            <w:r w:rsidRPr="00F83E00">
              <w:rPr>
                <w:sz w:val="20"/>
                <w:szCs w:val="20"/>
              </w:rPr>
              <w:t>82,0</w:t>
            </w:r>
          </w:p>
        </w:tc>
      </w:tr>
      <w:tr w:rsidR="00F83E00" w:rsidRPr="00F83E00" w14:paraId="1DA0B252" w14:textId="77777777" w:rsidTr="00F83E00">
        <w:tblPrEx>
          <w:tblCellMar>
            <w:top w:w="0" w:type="dxa"/>
            <w:bottom w:w="0" w:type="dxa"/>
          </w:tblCellMar>
        </w:tblPrEx>
        <w:trPr>
          <w:cantSplit/>
          <w:trHeight w:val="184"/>
          <w:jc w:val="center"/>
        </w:trPr>
        <w:tc>
          <w:tcPr>
            <w:tcW w:w="2438" w:type="dxa"/>
            <w:vMerge/>
            <w:tcBorders>
              <w:left w:val="single" w:sz="12" w:space="0" w:color="auto"/>
            </w:tcBorders>
            <w:vAlign w:val="center"/>
          </w:tcPr>
          <w:p w14:paraId="1C62D51A" w14:textId="77777777" w:rsidR="00F83E00" w:rsidRPr="00F83E00" w:rsidRDefault="00F83E00" w:rsidP="00F83E00">
            <w:pPr>
              <w:jc w:val="center"/>
              <w:rPr>
                <w:bCs/>
                <w:color w:val="00B0F0"/>
                <w:kern w:val="32"/>
                <w:sz w:val="16"/>
                <w:szCs w:val="16"/>
                <w:highlight w:val="yellow"/>
              </w:rPr>
            </w:pPr>
          </w:p>
        </w:tc>
        <w:tc>
          <w:tcPr>
            <w:tcW w:w="1701" w:type="dxa"/>
            <w:vMerge/>
            <w:shd w:val="clear" w:color="auto" w:fill="auto"/>
            <w:vAlign w:val="center"/>
          </w:tcPr>
          <w:p w14:paraId="169600D1" w14:textId="77777777" w:rsidR="00F83E00" w:rsidRPr="00F83E00" w:rsidRDefault="00F83E00" w:rsidP="00F83E00">
            <w:pPr>
              <w:jc w:val="center"/>
              <w:rPr>
                <w:b/>
                <w:color w:val="00B0F0"/>
                <w:sz w:val="18"/>
                <w:szCs w:val="18"/>
                <w:highlight w:val="yellow"/>
              </w:rPr>
            </w:pPr>
          </w:p>
        </w:tc>
        <w:tc>
          <w:tcPr>
            <w:tcW w:w="1559" w:type="dxa"/>
            <w:vMerge/>
            <w:vAlign w:val="center"/>
          </w:tcPr>
          <w:p w14:paraId="13AA1883" w14:textId="77777777" w:rsidR="00F83E00" w:rsidRPr="00F83E00" w:rsidRDefault="00F83E00" w:rsidP="00F83E00">
            <w:pPr>
              <w:jc w:val="center"/>
              <w:rPr>
                <w:color w:val="00B0F0"/>
                <w:sz w:val="16"/>
                <w:szCs w:val="20"/>
                <w:highlight w:val="yellow"/>
              </w:rPr>
            </w:pPr>
          </w:p>
        </w:tc>
        <w:tc>
          <w:tcPr>
            <w:tcW w:w="1418" w:type="dxa"/>
            <w:vMerge/>
            <w:shd w:val="pct15" w:color="000000" w:fill="FFFFFF"/>
            <w:vAlign w:val="center"/>
          </w:tcPr>
          <w:p w14:paraId="7F7B111C" w14:textId="77777777" w:rsidR="00F83E00" w:rsidRPr="00F83E00" w:rsidRDefault="00F83E00" w:rsidP="00F83E00">
            <w:pPr>
              <w:jc w:val="center"/>
              <w:rPr>
                <w:b/>
                <w:color w:val="00B0F0"/>
                <w:sz w:val="18"/>
                <w:szCs w:val="18"/>
                <w:highlight w:val="yellow"/>
              </w:rPr>
            </w:pPr>
          </w:p>
        </w:tc>
        <w:tc>
          <w:tcPr>
            <w:tcW w:w="1843" w:type="dxa"/>
            <w:vMerge/>
            <w:vAlign w:val="center"/>
          </w:tcPr>
          <w:p w14:paraId="2F4C4FDE" w14:textId="77777777" w:rsidR="00F83E00" w:rsidRPr="00F83E00" w:rsidRDefault="00F83E00" w:rsidP="00F83E00">
            <w:pPr>
              <w:jc w:val="center"/>
              <w:rPr>
                <w:color w:val="00B0F0"/>
                <w:sz w:val="16"/>
                <w:szCs w:val="20"/>
                <w:highlight w:val="yellow"/>
              </w:rPr>
            </w:pPr>
          </w:p>
        </w:tc>
      </w:tr>
      <w:tr w:rsidR="00F83E00" w:rsidRPr="00F83E00" w14:paraId="2AF5CD33" w14:textId="77777777" w:rsidTr="00F83E00">
        <w:tblPrEx>
          <w:tblCellMar>
            <w:top w:w="0" w:type="dxa"/>
            <w:bottom w:w="0" w:type="dxa"/>
          </w:tblCellMar>
        </w:tblPrEx>
        <w:trPr>
          <w:cantSplit/>
          <w:trHeight w:val="184"/>
          <w:jc w:val="center"/>
        </w:trPr>
        <w:tc>
          <w:tcPr>
            <w:tcW w:w="2438" w:type="dxa"/>
            <w:vMerge/>
            <w:tcBorders>
              <w:left w:val="single" w:sz="12" w:space="0" w:color="auto"/>
            </w:tcBorders>
            <w:vAlign w:val="center"/>
          </w:tcPr>
          <w:p w14:paraId="38E5AFE2" w14:textId="77777777" w:rsidR="00F83E00" w:rsidRPr="00F83E00" w:rsidRDefault="00F83E00" w:rsidP="00F83E00">
            <w:pPr>
              <w:jc w:val="center"/>
              <w:rPr>
                <w:bCs/>
                <w:color w:val="00B0F0"/>
                <w:kern w:val="32"/>
                <w:sz w:val="16"/>
                <w:szCs w:val="16"/>
                <w:highlight w:val="yellow"/>
              </w:rPr>
            </w:pPr>
          </w:p>
        </w:tc>
        <w:tc>
          <w:tcPr>
            <w:tcW w:w="1701" w:type="dxa"/>
            <w:vMerge/>
            <w:shd w:val="clear" w:color="auto" w:fill="auto"/>
            <w:vAlign w:val="center"/>
          </w:tcPr>
          <w:p w14:paraId="5E993E80" w14:textId="77777777" w:rsidR="00F83E00" w:rsidRPr="00F83E00" w:rsidRDefault="00F83E00" w:rsidP="00F83E00">
            <w:pPr>
              <w:jc w:val="center"/>
              <w:rPr>
                <w:b/>
                <w:color w:val="00B0F0"/>
                <w:sz w:val="18"/>
                <w:szCs w:val="18"/>
                <w:highlight w:val="yellow"/>
              </w:rPr>
            </w:pPr>
          </w:p>
        </w:tc>
        <w:tc>
          <w:tcPr>
            <w:tcW w:w="1559" w:type="dxa"/>
            <w:vMerge/>
            <w:vAlign w:val="center"/>
          </w:tcPr>
          <w:p w14:paraId="37FFA6B1" w14:textId="77777777" w:rsidR="00F83E00" w:rsidRPr="00F83E00" w:rsidRDefault="00F83E00" w:rsidP="00F83E00">
            <w:pPr>
              <w:jc w:val="center"/>
              <w:rPr>
                <w:color w:val="00B0F0"/>
                <w:sz w:val="16"/>
                <w:szCs w:val="20"/>
                <w:highlight w:val="yellow"/>
              </w:rPr>
            </w:pPr>
          </w:p>
        </w:tc>
        <w:tc>
          <w:tcPr>
            <w:tcW w:w="1418" w:type="dxa"/>
            <w:vMerge/>
            <w:shd w:val="pct15" w:color="000000" w:fill="FFFFFF"/>
            <w:vAlign w:val="center"/>
          </w:tcPr>
          <w:p w14:paraId="65AAA73F" w14:textId="77777777" w:rsidR="00F83E00" w:rsidRPr="00F83E00" w:rsidRDefault="00F83E00" w:rsidP="00F83E00">
            <w:pPr>
              <w:jc w:val="center"/>
              <w:rPr>
                <w:b/>
                <w:color w:val="00B0F0"/>
                <w:sz w:val="18"/>
                <w:szCs w:val="18"/>
                <w:highlight w:val="yellow"/>
              </w:rPr>
            </w:pPr>
          </w:p>
        </w:tc>
        <w:tc>
          <w:tcPr>
            <w:tcW w:w="1843" w:type="dxa"/>
            <w:vMerge/>
            <w:vAlign w:val="center"/>
          </w:tcPr>
          <w:p w14:paraId="5EDEF8A5" w14:textId="77777777" w:rsidR="00F83E00" w:rsidRPr="00F83E00" w:rsidRDefault="00F83E00" w:rsidP="00F83E00">
            <w:pPr>
              <w:jc w:val="center"/>
              <w:rPr>
                <w:color w:val="00B0F0"/>
                <w:sz w:val="16"/>
                <w:szCs w:val="20"/>
                <w:highlight w:val="yellow"/>
              </w:rPr>
            </w:pPr>
          </w:p>
        </w:tc>
      </w:tr>
    </w:tbl>
    <w:bookmarkEnd w:id="13"/>
    <w:p w14:paraId="32CDEFA6" w14:textId="77777777" w:rsidR="00F83E00" w:rsidRPr="00F83E00" w:rsidRDefault="00F83E00" w:rsidP="00F83E00">
      <w:pPr>
        <w:keepNext/>
        <w:tabs>
          <w:tab w:val="left" w:pos="7655"/>
        </w:tabs>
        <w:ind w:firstLine="709"/>
        <w:jc w:val="right"/>
        <w:outlineLvl w:val="3"/>
        <w:rPr>
          <w:bCs/>
          <w:sz w:val="28"/>
          <w:szCs w:val="28"/>
        </w:rPr>
      </w:pPr>
      <w:r w:rsidRPr="00F83E00">
        <w:rPr>
          <w:bCs/>
          <w:sz w:val="28"/>
          <w:szCs w:val="28"/>
        </w:rPr>
        <w:t>Таблица 4</w:t>
      </w:r>
    </w:p>
    <w:p w14:paraId="216F9025" w14:textId="77777777" w:rsidR="00F83E00" w:rsidRPr="00F83E00" w:rsidRDefault="00F83E00" w:rsidP="00F83E00">
      <w:pPr>
        <w:tabs>
          <w:tab w:val="left" w:pos="1134"/>
        </w:tabs>
        <w:ind w:firstLine="709"/>
        <w:jc w:val="center"/>
        <w:rPr>
          <w:b/>
          <w:sz w:val="28"/>
          <w:szCs w:val="28"/>
        </w:rPr>
      </w:pPr>
      <w:proofErr w:type="spellStart"/>
      <w:r w:rsidRPr="00F83E00">
        <w:rPr>
          <w:b/>
          <w:sz w:val="28"/>
          <w:szCs w:val="28"/>
          <w:lang w:eastAsia="en-US"/>
        </w:rPr>
        <w:t>Одноставочные</w:t>
      </w:r>
      <w:proofErr w:type="spellEnd"/>
      <w:r w:rsidRPr="00F83E00">
        <w:rPr>
          <w:b/>
          <w:sz w:val="28"/>
          <w:szCs w:val="28"/>
          <w:lang w:eastAsia="en-US"/>
        </w:rPr>
        <w:t xml:space="preserve"> тарифы </w:t>
      </w:r>
      <w:r w:rsidRPr="00F83E00">
        <w:rPr>
          <w:b/>
          <w:bCs/>
          <w:kern w:val="32"/>
          <w:sz w:val="28"/>
          <w:szCs w:val="28"/>
          <w:lang w:eastAsia="en-US"/>
        </w:rPr>
        <w:t xml:space="preserve">на транспортировку питьевой воды, транспортировку сточных вод </w:t>
      </w:r>
      <w:r w:rsidRPr="00F83E00">
        <w:rPr>
          <w:b/>
          <w:sz w:val="28"/>
          <w:szCs w:val="28"/>
        </w:rPr>
        <w:t xml:space="preserve">ИП Чайковский В.Л. (г. Березовский) </w:t>
      </w:r>
    </w:p>
    <w:p w14:paraId="4FF990F1" w14:textId="77777777" w:rsidR="00F83E00" w:rsidRPr="00F83E00" w:rsidRDefault="00F83E00" w:rsidP="00F83E00">
      <w:pPr>
        <w:jc w:val="center"/>
        <w:rPr>
          <w:b/>
          <w:sz w:val="28"/>
          <w:szCs w:val="28"/>
          <w:lang w:eastAsia="en-US"/>
        </w:rPr>
      </w:pPr>
      <w:r w:rsidRPr="00F83E00">
        <w:rPr>
          <w:b/>
          <w:sz w:val="28"/>
          <w:szCs w:val="28"/>
        </w:rPr>
        <w:t>на период с 01.07.2021 по 31.12.2021</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38"/>
        <w:gridCol w:w="1701"/>
        <w:gridCol w:w="1559"/>
        <w:gridCol w:w="1418"/>
        <w:gridCol w:w="1843"/>
      </w:tblGrid>
      <w:tr w:rsidR="00F83E00" w:rsidRPr="00F83E00" w14:paraId="1DDCE70A" w14:textId="77777777" w:rsidTr="00F83E00">
        <w:tblPrEx>
          <w:tblCellMar>
            <w:top w:w="0" w:type="dxa"/>
            <w:bottom w:w="0" w:type="dxa"/>
          </w:tblCellMar>
        </w:tblPrEx>
        <w:trPr>
          <w:cantSplit/>
          <w:trHeight w:val="279"/>
          <w:jc w:val="center"/>
        </w:trPr>
        <w:tc>
          <w:tcPr>
            <w:tcW w:w="2438" w:type="dxa"/>
            <w:vMerge w:val="restart"/>
            <w:tcBorders>
              <w:top w:val="single" w:sz="12" w:space="0" w:color="auto"/>
              <w:left w:val="single" w:sz="12" w:space="0" w:color="auto"/>
            </w:tcBorders>
            <w:vAlign w:val="center"/>
          </w:tcPr>
          <w:p w14:paraId="343A3B8D" w14:textId="77777777" w:rsidR="00F83E00" w:rsidRPr="00F83E00" w:rsidRDefault="00F83E00" w:rsidP="00F83E00">
            <w:pPr>
              <w:jc w:val="center"/>
              <w:rPr>
                <w:sz w:val="16"/>
                <w:szCs w:val="20"/>
              </w:rPr>
            </w:pPr>
            <w:r w:rsidRPr="00F83E00">
              <w:rPr>
                <w:sz w:val="16"/>
                <w:szCs w:val="20"/>
              </w:rPr>
              <w:t>Организация</w:t>
            </w:r>
          </w:p>
        </w:tc>
        <w:tc>
          <w:tcPr>
            <w:tcW w:w="4678" w:type="dxa"/>
            <w:gridSpan w:val="3"/>
            <w:tcBorders>
              <w:top w:val="single" w:sz="12" w:space="0" w:color="auto"/>
            </w:tcBorders>
            <w:vAlign w:val="center"/>
          </w:tcPr>
          <w:p w14:paraId="390B6D6F" w14:textId="77777777" w:rsidR="00F83E00" w:rsidRPr="00F83E00" w:rsidRDefault="00F83E00" w:rsidP="00F83E00">
            <w:pPr>
              <w:jc w:val="center"/>
              <w:rPr>
                <w:sz w:val="16"/>
                <w:szCs w:val="20"/>
              </w:rPr>
            </w:pPr>
            <w:r w:rsidRPr="00F83E00">
              <w:rPr>
                <w:sz w:val="16"/>
                <w:szCs w:val="20"/>
              </w:rPr>
              <w:t>Тариф, руб./м3</w:t>
            </w:r>
          </w:p>
        </w:tc>
        <w:tc>
          <w:tcPr>
            <w:tcW w:w="1843" w:type="dxa"/>
            <w:vMerge w:val="restart"/>
            <w:tcBorders>
              <w:top w:val="single" w:sz="12" w:space="0" w:color="auto"/>
            </w:tcBorders>
            <w:vAlign w:val="center"/>
          </w:tcPr>
          <w:p w14:paraId="067213AB" w14:textId="77777777" w:rsidR="00F83E00" w:rsidRPr="00F83E00" w:rsidRDefault="00F83E00" w:rsidP="00F83E00">
            <w:pPr>
              <w:jc w:val="center"/>
              <w:rPr>
                <w:sz w:val="16"/>
                <w:szCs w:val="20"/>
              </w:rPr>
            </w:pPr>
            <w:r w:rsidRPr="00F83E00">
              <w:rPr>
                <w:sz w:val="16"/>
                <w:szCs w:val="20"/>
              </w:rPr>
              <w:t xml:space="preserve">Темп роста тарифа по сравнению с действующим </w:t>
            </w:r>
          </w:p>
          <w:p w14:paraId="61694084" w14:textId="77777777" w:rsidR="00F83E00" w:rsidRPr="00F83E00" w:rsidRDefault="00F83E00" w:rsidP="00F83E00">
            <w:pPr>
              <w:jc w:val="center"/>
              <w:rPr>
                <w:sz w:val="16"/>
                <w:szCs w:val="20"/>
              </w:rPr>
            </w:pPr>
            <w:r w:rsidRPr="00F83E00">
              <w:rPr>
                <w:sz w:val="16"/>
                <w:szCs w:val="20"/>
              </w:rPr>
              <w:t>тарифом, %</w:t>
            </w:r>
          </w:p>
        </w:tc>
      </w:tr>
      <w:tr w:rsidR="00F83E00" w:rsidRPr="00F83E00" w14:paraId="07A01D23" w14:textId="77777777" w:rsidTr="00F83E00">
        <w:tblPrEx>
          <w:tblCellMar>
            <w:top w:w="0" w:type="dxa"/>
            <w:bottom w:w="0" w:type="dxa"/>
          </w:tblCellMar>
        </w:tblPrEx>
        <w:trPr>
          <w:cantSplit/>
          <w:trHeight w:val="229"/>
          <w:jc w:val="center"/>
        </w:trPr>
        <w:tc>
          <w:tcPr>
            <w:tcW w:w="2438" w:type="dxa"/>
            <w:vMerge/>
            <w:tcBorders>
              <w:left w:val="single" w:sz="12" w:space="0" w:color="auto"/>
            </w:tcBorders>
          </w:tcPr>
          <w:p w14:paraId="3E98315E" w14:textId="77777777" w:rsidR="00F83E00" w:rsidRPr="00F83E00" w:rsidRDefault="00F83E00" w:rsidP="00F83E00">
            <w:pPr>
              <w:jc w:val="center"/>
              <w:rPr>
                <w:sz w:val="16"/>
                <w:szCs w:val="20"/>
              </w:rPr>
            </w:pPr>
          </w:p>
        </w:tc>
        <w:tc>
          <w:tcPr>
            <w:tcW w:w="1701" w:type="dxa"/>
            <w:vMerge w:val="restart"/>
            <w:vAlign w:val="center"/>
          </w:tcPr>
          <w:p w14:paraId="6FAAA89B" w14:textId="77777777" w:rsidR="00F83E00" w:rsidRPr="00F83E00" w:rsidRDefault="00F83E00" w:rsidP="00F83E00">
            <w:pPr>
              <w:jc w:val="center"/>
              <w:rPr>
                <w:sz w:val="16"/>
                <w:szCs w:val="20"/>
              </w:rPr>
            </w:pPr>
            <w:r w:rsidRPr="00F83E00">
              <w:rPr>
                <w:sz w:val="16"/>
                <w:szCs w:val="20"/>
              </w:rPr>
              <w:t>действующий по организации</w:t>
            </w:r>
          </w:p>
        </w:tc>
        <w:tc>
          <w:tcPr>
            <w:tcW w:w="2977" w:type="dxa"/>
            <w:gridSpan w:val="2"/>
            <w:vAlign w:val="center"/>
          </w:tcPr>
          <w:p w14:paraId="01132AC3" w14:textId="77777777" w:rsidR="00F83E00" w:rsidRPr="00F83E00" w:rsidRDefault="00F83E00" w:rsidP="00F83E00">
            <w:pPr>
              <w:jc w:val="center"/>
              <w:rPr>
                <w:sz w:val="16"/>
                <w:szCs w:val="20"/>
              </w:rPr>
            </w:pPr>
            <w:r w:rsidRPr="00F83E00">
              <w:rPr>
                <w:sz w:val="16"/>
                <w:szCs w:val="20"/>
              </w:rPr>
              <w:t>предлагаемый</w:t>
            </w:r>
          </w:p>
        </w:tc>
        <w:tc>
          <w:tcPr>
            <w:tcW w:w="1843" w:type="dxa"/>
            <w:vMerge/>
          </w:tcPr>
          <w:p w14:paraId="575C3668" w14:textId="77777777" w:rsidR="00F83E00" w:rsidRPr="00F83E00" w:rsidRDefault="00F83E00" w:rsidP="00F83E00">
            <w:pPr>
              <w:jc w:val="center"/>
              <w:rPr>
                <w:sz w:val="16"/>
                <w:szCs w:val="20"/>
              </w:rPr>
            </w:pPr>
          </w:p>
        </w:tc>
      </w:tr>
      <w:tr w:rsidR="00F83E00" w:rsidRPr="00F83E00" w14:paraId="0805E996" w14:textId="77777777" w:rsidTr="00F83E00">
        <w:tblPrEx>
          <w:tblCellMar>
            <w:top w:w="0" w:type="dxa"/>
            <w:bottom w:w="0" w:type="dxa"/>
          </w:tblCellMar>
        </w:tblPrEx>
        <w:trPr>
          <w:cantSplit/>
          <w:trHeight w:val="275"/>
          <w:jc w:val="center"/>
        </w:trPr>
        <w:tc>
          <w:tcPr>
            <w:tcW w:w="2438" w:type="dxa"/>
            <w:vMerge/>
            <w:tcBorders>
              <w:left w:val="single" w:sz="12" w:space="0" w:color="auto"/>
              <w:bottom w:val="single" w:sz="12" w:space="0" w:color="auto"/>
            </w:tcBorders>
          </w:tcPr>
          <w:p w14:paraId="248A6F21" w14:textId="77777777" w:rsidR="00F83E00" w:rsidRPr="00F83E00" w:rsidRDefault="00F83E00" w:rsidP="00F83E00">
            <w:pPr>
              <w:jc w:val="center"/>
              <w:rPr>
                <w:sz w:val="16"/>
                <w:szCs w:val="20"/>
              </w:rPr>
            </w:pPr>
          </w:p>
        </w:tc>
        <w:tc>
          <w:tcPr>
            <w:tcW w:w="1701" w:type="dxa"/>
            <w:vMerge/>
            <w:tcBorders>
              <w:bottom w:val="single" w:sz="12" w:space="0" w:color="auto"/>
            </w:tcBorders>
            <w:vAlign w:val="center"/>
          </w:tcPr>
          <w:p w14:paraId="6DD60D4B" w14:textId="77777777" w:rsidR="00F83E00" w:rsidRPr="00F83E00" w:rsidRDefault="00F83E00" w:rsidP="00F83E00">
            <w:pPr>
              <w:jc w:val="center"/>
              <w:rPr>
                <w:sz w:val="16"/>
                <w:szCs w:val="20"/>
              </w:rPr>
            </w:pPr>
          </w:p>
        </w:tc>
        <w:tc>
          <w:tcPr>
            <w:tcW w:w="1559" w:type="dxa"/>
            <w:tcBorders>
              <w:bottom w:val="single" w:sz="12" w:space="0" w:color="auto"/>
            </w:tcBorders>
            <w:vAlign w:val="center"/>
          </w:tcPr>
          <w:p w14:paraId="47C8DAF3" w14:textId="77777777" w:rsidR="00F83E00" w:rsidRPr="00F83E00" w:rsidRDefault="00F83E00" w:rsidP="00F83E00">
            <w:pPr>
              <w:jc w:val="center"/>
              <w:rPr>
                <w:sz w:val="16"/>
                <w:szCs w:val="20"/>
              </w:rPr>
            </w:pPr>
            <w:r w:rsidRPr="00F83E00">
              <w:rPr>
                <w:sz w:val="16"/>
                <w:szCs w:val="20"/>
              </w:rPr>
              <w:t>организацией</w:t>
            </w:r>
          </w:p>
        </w:tc>
        <w:tc>
          <w:tcPr>
            <w:tcW w:w="1418" w:type="dxa"/>
            <w:tcBorders>
              <w:bottom w:val="single" w:sz="12" w:space="0" w:color="auto"/>
            </w:tcBorders>
            <w:shd w:val="pct15" w:color="000000" w:fill="FFFFFF"/>
            <w:vAlign w:val="center"/>
          </w:tcPr>
          <w:p w14:paraId="7F847AE9" w14:textId="77777777" w:rsidR="00F83E00" w:rsidRPr="00F83E00" w:rsidRDefault="00F83E00" w:rsidP="00F83E00">
            <w:pPr>
              <w:jc w:val="center"/>
              <w:rPr>
                <w:sz w:val="16"/>
                <w:szCs w:val="20"/>
              </w:rPr>
            </w:pPr>
            <w:r w:rsidRPr="00F83E00">
              <w:rPr>
                <w:sz w:val="16"/>
                <w:szCs w:val="20"/>
              </w:rPr>
              <w:t>РЭК Кузбасса</w:t>
            </w:r>
          </w:p>
        </w:tc>
        <w:tc>
          <w:tcPr>
            <w:tcW w:w="1843" w:type="dxa"/>
            <w:vMerge/>
            <w:tcBorders>
              <w:bottom w:val="single" w:sz="12" w:space="0" w:color="auto"/>
            </w:tcBorders>
          </w:tcPr>
          <w:p w14:paraId="186C264C" w14:textId="77777777" w:rsidR="00F83E00" w:rsidRPr="00F83E00" w:rsidRDefault="00F83E00" w:rsidP="00F83E00">
            <w:pPr>
              <w:jc w:val="center"/>
              <w:rPr>
                <w:sz w:val="16"/>
                <w:szCs w:val="20"/>
              </w:rPr>
            </w:pPr>
          </w:p>
        </w:tc>
      </w:tr>
      <w:tr w:rsidR="00F83E00" w:rsidRPr="00F83E00" w14:paraId="23D350AA" w14:textId="77777777" w:rsidTr="00F83E00">
        <w:tblPrEx>
          <w:tblCellMar>
            <w:top w:w="0" w:type="dxa"/>
            <w:bottom w:w="0" w:type="dxa"/>
          </w:tblCellMar>
        </w:tblPrEx>
        <w:trPr>
          <w:cantSplit/>
          <w:trHeight w:val="259"/>
          <w:jc w:val="center"/>
        </w:trPr>
        <w:tc>
          <w:tcPr>
            <w:tcW w:w="2438" w:type="dxa"/>
            <w:tcBorders>
              <w:top w:val="single" w:sz="12" w:space="0" w:color="auto"/>
              <w:left w:val="single" w:sz="12" w:space="0" w:color="auto"/>
            </w:tcBorders>
            <w:vAlign w:val="center"/>
          </w:tcPr>
          <w:p w14:paraId="65DEC6E7" w14:textId="77777777" w:rsidR="00F83E00" w:rsidRPr="00F83E00" w:rsidRDefault="00F83E00" w:rsidP="00F83E00">
            <w:pPr>
              <w:jc w:val="center"/>
              <w:rPr>
                <w:sz w:val="16"/>
                <w:szCs w:val="20"/>
              </w:rPr>
            </w:pPr>
            <w:r w:rsidRPr="00F83E00">
              <w:rPr>
                <w:sz w:val="16"/>
                <w:szCs w:val="20"/>
              </w:rPr>
              <w:t>1</w:t>
            </w:r>
          </w:p>
        </w:tc>
        <w:tc>
          <w:tcPr>
            <w:tcW w:w="1701" w:type="dxa"/>
            <w:tcBorders>
              <w:top w:val="single" w:sz="12" w:space="0" w:color="auto"/>
            </w:tcBorders>
            <w:vAlign w:val="center"/>
          </w:tcPr>
          <w:p w14:paraId="2E817A97" w14:textId="77777777" w:rsidR="00F83E00" w:rsidRPr="00F83E00" w:rsidRDefault="00F83E00" w:rsidP="00F83E00">
            <w:pPr>
              <w:jc w:val="center"/>
              <w:rPr>
                <w:sz w:val="16"/>
                <w:szCs w:val="20"/>
              </w:rPr>
            </w:pPr>
            <w:r w:rsidRPr="00F83E00">
              <w:rPr>
                <w:sz w:val="16"/>
                <w:szCs w:val="20"/>
              </w:rPr>
              <w:t>2</w:t>
            </w:r>
          </w:p>
        </w:tc>
        <w:tc>
          <w:tcPr>
            <w:tcW w:w="1559" w:type="dxa"/>
            <w:tcBorders>
              <w:top w:val="single" w:sz="12" w:space="0" w:color="auto"/>
            </w:tcBorders>
            <w:vAlign w:val="center"/>
          </w:tcPr>
          <w:p w14:paraId="3848B132" w14:textId="77777777" w:rsidR="00F83E00" w:rsidRPr="00F83E00" w:rsidRDefault="00F83E00" w:rsidP="00F83E00">
            <w:pPr>
              <w:jc w:val="center"/>
              <w:rPr>
                <w:sz w:val="16"/>
                <w:szCs w:val="20"/>
              </w:rPr>
            </w:pPr>
            <w:r w:rsidRPr="00F83E00">
              <w:rPr>
                <w:sz w:val="16"/>
                <w:szCs w:val="20"/>
              </w:rPr>
              <w:t>3</w:t>
            </w:r>
          </w:p>
        </w:tc>
        <w:tc>
          <w:tcPr>
            <w:tcW w:w="1418" w:type="dxa"/>
            <w:tcBorders>
              <w:top w:val="single" w:sz="12" w:space="0" w:color="auto"/>
            </w:tcBorders>
            <w:shd w:val="pct15" w:color="000000" w:fill="FFFFFF"/>
            <w:vAlign w:val="center"/>
          </w:tcPr>
          <w:p w14:paraId="57C2A9CC" w14:textId="77777777" w:rsidR="00F83E00" w:rsidRPr="00F83E00" w:rsidRDefault="00F83E00" w:rsidP="00F83E00">
            <w:pPr>
              <w:jc w:val="center"/>
              <w:rPr>
                <w:sz w:val="16"/>
                <w:szCs w:val="20"/>
              </w:rPr>
            </w:pPr>
            <w:r w:rsidRPr="00F83E00">
              <w:rPr>
                <w:sz w:val="16"/>
                <w:szCs w:val="20"/>
              </w:rPr>
              <w:t>4</w:t>
            </w:r>
          </w:p>
        </w:tc>
        <w:tc>
          <w:tcPr>
            <w:tcW w:w="1843" w:type="dxa"/>
            <w:tcBorders>
              <w:top w:val="single" w:sz="12" w:space="0" w:color="auto"/>
            </w:tcBorders>
            <w:vAlign w:val="center"/>
          </w:tcPr>
          <w:p w14:paraId="61F8E0C2" w14:textId="77777777" w:rsidR="00F83E00" w:rsidRPr="00F83E00" w:rsidRDefault="00F83E00" w:rsidP="00F83E00">
            <w:pPr>
              <w:jc w:val="center"/>
              <w:rPr>
                <w:sz w:val="16"/>
                <w:szCs w:val="20"/>
              </w:rPr>
            </w:pPr>
            <w:r w:rsidRPr="00F83E00">
              <w:rPr>
                <w:sz w:val="16"/>
                <w:szCs w:val="20"/>
              </w:rPr>
              <w:t>5</w:t>
            </w:r>
          </w:p>
        </w:tc>
      </w:tr>
      <w:tr w:rsidR="00F83E00" w:rsidRPr="00F83E00" w14:paraId="77764320" w14:textId="77777777" w:rsidTr="00F83E00">
        <w:tblPrEx>
          <w:tblCellMar>
            <w:top w:w="0" w:type="dxa"/>
            <w:bottom w:w="0" w:type="dxa"/>
          </w:tblCellMar>
        </w:tblPrEx>
        <w:trPr>
          <w:cantSplit/>
          <w:trHeight w:val="259"/>
          <w:jc w:val="center"/>
        </w:trPr>
        <w:tc>
          <w:tcPr>
            <w:tcW w:w="8959" w:type="dxa"/>
            <w:gridSpan w:val="5"/>
            <w:tcBorders>
              <w:top w:val="single" w:sz="12" w:space="0" w:color="auto"/>
              <w:left w:val="single" w:sz="12" w:space="0" w:color="auto"/>
            </w:tcBorders>
            <w:vAlign w:val="center"/>
          </w:tcPr>
          <w:p w14:paraId="7CCA4998" w14:textId="77777777" w:rsidR="00F83E00" w:rsidRPr="00F83E00" w:rsidRDefault="00F83E00" w:rsidP="00F83E00">
            <w:pPr>
              <w:ind w:left="360"/>
              <w:jc w:val="center"/>
              <w:rPr>
                <w:sz w:val="16"/>
                <w:szCs w:val="20"/>
              </w:rPr>
            </w:pPr>
            <w:r w:rsidRPr="00F83E00">
              <w:rPr>
                <w:sz w:val="20"/>
                <w:szCs w:val="20"/>
              </w:rPr>
              <w:t>1.  Транспортировка питьевой воды</w:t>
            </w:r>
          </w:p>
        </w:tc>
      </w:tr>
      <w:tr w:rsidR="00F83E00" w:rsidRPr="00F83E00" w14:paraId="699125C9" w14:textId="77777777" w:rsidTr="00F83E00">
        <w:tblPrEx>
          <w:tblCellMar>
            <w:top w:w="0" w:type="dxa"/>
            <w:bottom w:w="0" w:type="dxa"/>
          </w:tblCellMar>
        </w:tblPrEx>
        <w:trPr>
          <w:cantSplit/>
          <w:trHeight w:val="258"/>
          <w:jc w:val="center"/>
        </w:trPr>
        <w:tc>
          <w:tcPr>
            <w:tcW w:w="2438" w:type="dxa"/>
            <w:vMerge w:val="restart"/>
            <w:tcBorders>
              <w:left w:val="single" w:sz="12" w:space="0" w:color="auto"/>
            </w:tcBorders>
            <w:vAlign w:val="center"/>
          </w:tcPr>
          <w:p w14:paraId="0EFA2D05" w14:textId="77777777" w:rsidR="00F83E00" w:rsidRPr="00F83E00" w:rsidRDefault="00F83E00" w:rsidP="00F83E00">
            <w:pPr>
              <w:jc w:val="center"/>
              <w:rPr>
                <w:sz w:val="20"/>
                <w:szCs w:val="16"/>
              </w:rPr>
            </w:pPr>
            <w:r w:rsidRPr="00F83E00">
              <w:rPr>
                <w:bCs/>
                <w:kern w:val="32"/>
                <w:sz w:val="20"/>
                <w:szCs w:val="16"/>
              </w:rPr>
              <w:t>ИП Чайковский В.Л.                       (г. Березовский)</w:t>
            </w:r>
          </w:p>
        </w:tc>
        <w:tc>
          <w:tcPr>
            <w:tcW w:w="1701" w:type="dxa"/>
            <w:vMerge w:val="restart"/>
            <w:shd w:val="clear" w:color="auto" w:fill="auto"/>
            <w:vAlign w:val="center"/>
          </w:tcPr>
          <w:p w14:paraId="2E9DDF2D" w14:textId="77777777" w:rsidR="00F83E00" w:rsidRPr="00F83E00" w:rsidRDefault="00F83E00" w:rsidP="00F83E00">
            <w:pPr>
              <w:jc w:val="center"/>
              <w:rPr>
                <w:b/>
                <w:sz w:val="20"/>
                <w:szCs w:val="18"/>
              </w:rPr>
            </w:pPr>
            <w:r w:rsidRPr="00F83E00">
              <w:rPr>
                <w:b/>
                <w:sz w:val="20"/>
                <w:szCs w:val="18"/>
              </w:rPr>
              <w:t>16,27</w:t>
            </w:r>
          </w:p>
        </w:tc>
        <w:tc>
          <w:tcPr>
            <w:tcW w:w="1559" w:type="dxa"/>
            <w:vMerge w:val="restart"/>
            <w:vAlign w:val="center"/>
          </w:tcPr>
          <w:p w14:paraId="79878A53" w14:textId="77777777" w:rsidR="00F83E00" w:rsidRPr="00F83E00" w:rsidRDefault="00F83E00" w:rsidP="00F83E00">
            <w:pPr>
              <w:jc w:val="center"/>
              <w:rPr>
                <w:sz w:val="20"/>
                <w:szCs w:val="20"/>
              </w:rPr>
            </w:pPr>
            <w:r w:rsidRPr="00F83E00">
              <w:rPr>
                <w:sz w:val="20"/>
                <w:szCs w:val="20"/>
              </w:rPr>
              <w:t>72,61</w:t>
            </w:r>
          </w:p>
        </w:tc>
        <w:tc>
          <w:tcPr>
            <w:tcW w:w="1418" w:type="dxa"/>
            <w:vMerge w:val="restart"/>
            <w:shd w:val="pct15" w:color="000000" w:fill="FFFFFF"/>
            <w:vAlign w:val="center"/>
          </w:tcPr>
          <w:p w14:paraId="5FD28F35" w14:textId="77777777" w:rsidR="00F83E00" w:rsidRPr="00F83E00" w:rsidRDefault="00F83E00" w:rsidP="00F83E00">
            <w:pPr>
              <w:jc w:val="center"/>
              <w:rPr>
                <w:b/>
                <w:sz w:val="20"/>
                <w:szCs w:val="18"/>
              </w:rPr>
            </w:pPr>
            <w:r w:rsidRPr="00F83E00">
              <w:rPr>
                <w:b/>
                <w:sz w:val="20"/>
                <w:szCs w:val="18"/>
              </w:rPr>
              <w:t>13,10</w:t>
            </w:r>
          </w:p>
        </w:tc>
        <w:tc>
          <w:tcPr>
            <w:tcW w:w="1843" w:type="dxa"/>
            <w:vMerge w:val="restart"/>
            <w:vAlign w:val="center"/>
          </w:tcPr>
          <w:p w14:paraId="2BCCC43D" w14:textId="77777777" w:rsidR="00F83E00" w:rsidRPr="00F83E00" w:rsidRDefault="00F83E00" w:rsidP="00F83E00">
            <w:pPr>
              <w:jc w:val="center"/>
              <w:rPr>
                <w:sz w:val="20"/>
                <w:szCs w:val="20"/>
              </w:rPr>
            </w:pPr>
            <w:r w:rsidRPr="00F83E00">
              <w:rPr>
                <w:sz w:val="20"/>
                <w:szCs w:val="20"/>
              </w:rPr>
              <w:t>100,0</w:t>
            </w:r>
          </w:p>
        </w:tc>
      </w:tr>
      <w:tr w:rsidR="00F83E00" w:rsidRPr="00F83E00" w14:paraId="33008277" w14:textId="77777777" w:rsidTr="00F83E00">
        <w:tblPrEx>
          <w:tblCellMar>
            <w:top w:w="0" w:type="dxa"/>
            <w:bottom w:w="0" w:type="dxa"/>
          </w:tblCellMar>
        </w:tblPrEx>
        <w:trPr>
          <w:cantSplit/>
          <w:trHeight w:val="417"/>
          <w:jc w:val="center"/>
        </w:trPr>
        <w:tc>
          <w:tcPr>
            <w:tcW w:w="2438" w:type="dxa"/>
            <w:vMerge/>
            <w:tcBorders>
              <w:left w:val="single" w:sz="12" w:space="0" w:color="auto"/>
            </w:tcBorders>
            <w:vAlign w:val="center"/>
          </w:tcPr>
          <w:p w14:paraId="006370C2" w14:textId="77777777" w:rsidR="00F83E00" w:rsidRPr="00F83E00" w:rsidRDefault="00F83E00" w:rsidP="00F83E00">
            <w:pPr>
              <w:jc w:val="center"/>
              <w:rPr>
                <w:bCs/>
                <w:color w:val="00B0F0"/>
                <w:kern w:val="32"/>
                <w:sz w:val="20"/>
                <w:szCs w:val="16"/>
              </w:rPr>
            </w:pPr>
          </w:p>
        </w:tc>
        <w:tc>
          <w:tcPr>
            <w:tcW w:w="1701" w:type="dxa"/>
            <w:vMerge/>
            <w:shd w:val="clear" w:color="auto" w:fill="auto"/>
            <w:vAlign w:val="center"/>
          </w:tcPr>
          <w:p w14:paraId="01E962B3" w14:textId="77777777" w:rsidR="00F83E00" w:rsidRPr="00F83E00" w:rsidRDefault="00F83E00" w:rsidP="00F83E00">
            <w:pPr>
              <w:jc w:val="center"/>
              <w:rPr>
                <w:b/>
                <w:color w:val="00B0F0"/>
                <w:sz w:val="20"/>
                <w:szCs w:val="18"/>
              </w:rPr>
            </w:pPr>
          </w:p>
        </w:tc>
        <w:tc>
          <w:tcPr>
            <w:tcW w:w="1559" w:type="dxa"/>
            <w:vMerge/>
            <w:vAlign w:val="center"/>
          </w:tcPr>
          <w:p w14:paraId="717C248C" w14:textId="77777777" w:rsidR="00F83E00" w:rsidRPr="00F83E00" w:rsidRDefault="00F83E00" w:rsidP="00F83E00">
            <w:pPr>
              <w:jc w:val="center"/>
              <w:rPr>
                <w:color w:val="00B0F0"/>
                <w:sz w:val="20"/>
                <w:szCs w:val="20"/>
              </w:rPr>
            </w:pPr>
          </w:p>
        </w:tc>
        <w:tc>
          <w:tcPr>
            <w:tcW w:w="1418" w:type="dxa"/>
            <w:vMerge/>
            <w:shd w:val="pct15" w:color="000000" w:fill="FFFFFF"/>
            <w:vAlign w:val="center"/>
          </w:tcPr>
          <w:p w14:paraId="42930DED" w14:textId="77777777" w:rsidR="00F83E00" w:rsidRPr="00F83E00" w:rsidRDefault="00F83E00" w:rsidP="00F83E00">
            <w:pPr>
              <w:jc w:val="center"/>
              <w:rPr>
                <w:b/>
                <w:color w:val="00B0F0"/>
                <w:sz w:val="20"/>
                <w:szCs w:val="18"/>
              </w:rPr>
            </w:pPr>
          </w:p>
        </w:tc>
        <w:tc>
          <w:tcPr>
            <w:tcW w:w="1843" w:type="dxa"/>
            <w:vMerge/>
            <w:vAlign w:val="center"/>
          </w:tcPr>
          <w:p w14:paraId="1E8A197D" w14:textId="77777777" w:rsidR="00F83E00" w:rsidRPr="00F83E00" w:rsidRDefault="00F83E00" w:rsidP="00F83E00">
            <w:pPr>
              <w:jc w:val="center"/>
              <w:rPr>
                <w:color w:val="00B0F0"/>
                <w:sz w:val="20"/>
                <w:szCs w:val="20"/>
              </w:rPr>
            </w:pPr>
          </w:p>
        </w:tc>
      </w:tr>
      <w:tr w:rsidR="00F83E00" w:rsidRPr="00F83E00" w14:paraId="586D167A" w14:textId="77777777" w:rsidTr="00F83E00">
        <w:tblPrEx>
          <w:tblCellMar>
            <w:top w:w="0" w:type="dxa"/>
            <w:bottom w:w="0" w:type="dxa"/>
          </w:tblCellMar>
        </w:tblPrEx>
        <w:trPr>
          <w:cantSplit/>
          <w:trHeight w:val="230"/>
          <w:jc w:val="center"/>
        </w:trPr>
        <w:tc>
          <w:tcPr>
            <w:tcW w:w="2438" w:type="dxa"/>
            <w:vMerge/>
            <w:tcBorders>
              <w:left w:val="single" w:sz="12" w:space="0" w:color="auto"/>
            </w:tcBorders>
            <w:vAlign w:val="center"/>
          </w:tcPr>
          <w:p w14:paraId="3599CF98" w14:textId="77777777" w:rsidR="00F83E00" w:rsidRPr="00F83E00" w:rsidRDefault="00F83E00" w:rsidP="00F83E00">
            <w:pPr>
              <w:jc w:val="center"/>
              <w:rPr>
                <w:bCs/>
                <w:color w:val="00B0F0"/>
                <w:kern w:val="32"/>
                <w:sz w:val="20"/>
                <w:szCs w:val="16"/>
              </w:rPr>
            </w:pPr>
          </w:p>
        </w:tc>
        <w:tc>
          <w:tcPr>
            <w:tcW w:w="1701" w:type="dxa"/>
            <w:vMerge/>
            <w:shd w:val="clear" w:color="auto" w:fill="auto"/>
            <w:vAlign w:val="center"/>
          </w:tcPr>
          <w:p w14:paraId="68BDD52E" w14:textId="77777777" w:rsidR="00F83E00" w:rsidRPr="00F83E00" w:rsidRDefault="00F83E00" w:rsidP="00F83E00">
            <w:pPr>
              <w:jc w:val="center"/>
              <w:rPr>
                <w:b/>
                <w:color w:val="00B0F0"/>
                <w:sz w:val="20"/>
                <w:szCs w:val="18"/>
              </w:rPr>
            </w:pPr>
          </w:p>
        </w:tc>
        <w:tc>
          <w:tcPr>
            <w:tcW w:w="1559" w:type="dxa"/>
            <w:vMerge/>
            <w:vAlign w:val="center"/>
          </w:tcPr>
          <w:p w14:paraId="55A8332E" w14:textId="77777777" w:rsidR="00F83E00" w:rsidRPr="00F83E00" w:rsidRDefault="00F83E00" w:rsidP="00F83E00">
            <w:pPr>
              <w:jc w:val="center"/>
              <w:rPr>
                <w:color w:val="00B0F0"/>
                <w:sz w:val="20"/>
                <w:szCs w:val="20"/>
              </w:rPr>
            </w:pPr>
          </w:p>
        </w:tc>
        <w:tc>
          <w:tcPr>
            <w:tcW w:w="1418" w:type="dxa"/>
            <w:vMerge/>
            <w:shd w:val="pct15" w:color="000000" w:fill="FFFFFF"/>
            <w:vAlign w:val="center"/>
          </w:tcPr>
          <w:p w14:paraId="30C05403" w14:textId="77777777" w:rsidR="00F83E00" w:rsidRPr="00F83E00" w:rsidRDefault="00F83E00" w:rsidP="00F83E00">
            <w:pPr>
              <w:jc w:val="center"/>
              <w:rPr>
                <w:b/>
                <w:color w:val="00B0F0"/>
                <w:sz w:val="20"/>
                <w:szCs w:val="18"/>
              </w:rPr>
            </w:pPr>
          </w:p>
        </w:tc>
        <w:tc>
          <w:tcPr>
            <w:tcW w:w="1843" w:type="dxa"/>
            <w:vMerge/>
            <w:vAlign w:val="center"/>
          </w:tcPr>
          <w:p w14:paraId="5D63CAEF" w14:textId="77777777" w:rsidR="00F83E00" w:rsidRPr="00F83E00" w:rsidRDefault="00F83E00" w:rsidP="00F83E00">
            <w:pPr>
              <w:jc w:val="center"/>
              <w:rPr>
                <w:color w:val="00B0F0"/>
                <w:sz w:val="20"/>
                <w:szCs w:val="20"/>
              </w:rPr>
            </w:pPr>
          </w:p>
        </w:tc>
      </w:tr>
      <w:tr w:rsidR="00F83E00" w:rsidRPr="00F83E00" w14:paraId="78AB3006" w14:textId="77777777" w:rsidTr="00F83E00">
        <w:tblPrEx>
          <w:tblCellMar>
            <w:top w:w="0" w:type="dxa"/>
            <w:bottom w:w="0" w:type="dxa"/>
          </w:tblCellMar>
        </w:tblPrEx>
        <w:trPr>
          <w:cantSplit/>
          <w:trHeight w:val="70"/>
          <w:jc w:val="center"/>
        </w:trPr>
        <w:tc>
          <w:tcPr>
            <w:tcW w:w="8959" w:type="dxa"/>
            <w:gridSpan w:val="5"/>
            <w:tcBorders>
              <w:left w:val="single" w:sz="12" w:space="0" w:color="auto"/>
            </w:tcBorders>
            <w:vAlign w:val="center"/>
          </w:tcPr>
          <w:p w14:paraId="6C04367C" w14:textId="77777777" w:rsidR="00F83E00" w:rsidRPr="00F83E00" w:rsidRDefault="00F83E00" w:rsidP="00F83E00">
            <w:pPr>
              <w:jc w:val="center"/>
              <w:rPr>
                <w:sz w:val="20"/>
                <w:szCs w:val="20"/>
              </w:rPr>
            </w:pPr>
            <w:r w:rsidRPr="00F83E00">
              <w:rPr>
                <w:sz w:val="20"/>
                <w:szCs w:val="20"/>
              </w:rPr>
              <w:t>2. Транспортировка сточных вод</w:t>
            </w:r>
          </w:p>
        </w:tc>
      </w:tr>
      <w:tr w:rsidR="00F83E00" w:rsidRPr="00F83E00" w14:paraId="65206E01" w14:textId="77777777" w:rsidTr="00F83E00">
        <w:tblPrEx>
          <w:tblCellMar>
            <w:top w:w="0" w:type="dxa"/>
            <w:bottom w:w="0" w:type="dxa"/>
          </w:tblCellMar>
        </w:tblPrEx>
        <w:trPr>
          <w:cantSplit/>
          <w:trHeight w:val="558"/>
          <w:jc w:val="center"/>
        </w:trPr>
        <w:tc>
          <w:tcPr>
            <w:tcW w:w="2438" w:type="dxa"/>
            <w:tcBorders>
              <w:left w:val="single" w:sz="12" w:space="0" w:color="auto"/>
            </w:tcBorders>
            <w:vAlign w:val="center"/>
          </w:tcPr>
          <w:p w14:paraId="5A5E557B" w14:textId="77777777" w:rsidR="00F83E00" w:rsidRPr="00F83E00" w:rsidRDefault="00F83E00" w:rsidP="00F83E00">
            <w:pPr>
              <w:jc w:val="center"/>
              <w:rPr>
                <w:sz w:val="20"/>
                <w:szCs w:val="16"/>
              </w:rPr>
            </w:pPr>
            <w:r w:rsidRPr="00F83E00">
              <w:rPr>
                <w:bCs/>
                <w:kern w:val="32"/>
                <w:sz w:val="20"/>
                <w:szCs w:val="16"/>
              </w:rPr>
              <w:t>ИП Чайковский В.Л.                       (г. Березовский)</w:t>
            </w:r>
          </w:p>
        </w:tc>
        <w:tc>
          <w:tcPr>
            <w:tcW w:w="1701" w:type="dxa"/>
            <w:shd w:val="clear" w:color="auto" w:fill="auto"/>
            <w:vAlign w:val="center"/>
          </w:tcPr>
          <w:p w14:paraId="700240E6" w14:textId="77777777" w:rsidR="00F83E00" w:rsidRPr="00F83E00" w:rsidRDefault="00F83E00" w:rsidP="00F83E00">
            <w:pPr>
              <w:jc w:val="center"/>
              <w:rPr>
                <w:b/>
                <w:sz w:val="20"/>
                <w:szCs w:val="18"/>
              </w:rPr>
            </w:pPr>
            <w:r w:rsidRPr="00F83E00">
              <w:rPr>
                <w:b/>
                <w:sz w:val="20"/>
                <w:szCs w:val="18"/>
              </w:rPr>
              <w:t>21,46</w:t>
            </w:r>
          </w:p>
        </w:tc>
        <w:tc>
          <w:tcPr>
            <w:tcW w:w="1559" w:type="dxa"/>
            <w:vAlign w:val="center"/>
          </w:tcPr>
          <w:p w14:paraId="2180A301" w14:textId="77777777" w:rsidR="00F83E00" w:rsidRPr="00F83E00" w:rsidRDefault="00F83E00" w:rsidP="00F83E00">
            <w:pPr>
              <w:jc w:val="center"/>
              <w:rPr>
                <w:sz w:val="20"/>
                <w:szCs w:val="20"/>
              </w:rPr>
            </w:pPr>
            <w:r w:rsidRPr="00F83E00">
              <w:rPr>
                <w:sz w:val="20"/>
                <w:szCs w:val="20"/>
              </w:rPr>
              <w:t>72,67</w:t>
            </w:r>
          </w:p>
        </w:tc>
        <w:tc>
          <w:tcPr>
            <w:tcW w:w="1418" w:type="dxa"/>
            <w:shd w:val="pct15" w:color="000000" w:fill="FFFFFF"/>
            <w:vAlign w:val="center"/>
          </w:tcPr>
          <w:p w14:paraId="5EFA231F" w14:textId="77777777" w:rsidR="00F83E00" w:rsidRPr="00F83E00" w:rsidRDefault="00F83E00" w:rsidP="00F83E00">
            <w:pPr>
              <w:jc w:val="center"/>
              <w:rPr>
                <w:b/>
                <w:sz w:val="20"/>
                <w:szCs w:val="18"/>
              </w:rPr>
            </w:pPr>
            <w:r w:rsidRPr="00F83E00">
              <w:rPr>
                <w:b/>
                <w:sz w:val="20"/>
                <w:szCs w:val="18"/>
              </w:rPr>
              <w:t>17,59</w:t>
            </w:r>
          </w:p>
        </w:tc>
        <w:tc>
          <w:tcPr>
            <w:tcW w:w="1843" w:type="dxa"/>
            <w:vAlign w:val="center"/>
          </w:tcPr>
          <w:p w14:paraId="3D223A39" w14:textId="77777777" w:rsidR="00F83E00" w:rsidRPr="00F83E00" w:rsidRDefault="00F83E00" w:rsidP="00F83E00">
            <w:pPr>
              <w:jc w:val="center"/>
              <w:rPr>
                <w:sz w:val="20"/>
                <w:szCs w:val="20"/>
              </w:rPr>
            </w:pPr>
            <w:r w:rsidRPr="00F83E00">
              <w:rPr>
                <w:sz w:val="20"/>
                <w:szCs w:val="20"/>
              </w:rPr>
              <w:t>100,0</w:t>
            </w:r>
          </w:p>
        </w:tc>
      </w:tr>
    </w:tbl>
    <w:p w14:paraId="2828F947" w14:textId="77777777" w:rsidR="00F83E00" w:rsidRPr="00F83E00" w:rsidRDefault="00F83E00" w:rsidP="00F83E00">
      <w:pPr>
        <w:rPr>
          <w:color w:val="00B0F0"/>
          <w:sz w:val="28"/>
          <w:szCs w:val="28"/>
        </w:rPr>
      </w:pPr>
    </w:p>
    <w:p w14:paraId="46EFD543" w14:textId="0083F1DC" w:rsidR="00F83E00" w:rsidRPr="00F83E00" w:rsidRDefault="00F83E00" w:rsidP="00F83E00">
      <w:pPr>
        <w:tabs>
          <w:tab w:val="left" w:pos="1290"/>
        </w:tabs>
        <w:jc w:val="center"/>
        <w:rPr>
          <w:szCs w:val="20"/>
        </w:rPr>
        <w:sectPr w:rsidR="00F83E00" w:rsidRPr="00F83E00" w:rsidSect="00F83E00">
          <w:headerReference w:type="default" r:id="rId32"/>
          <w:pgSz w:w="11906" w:h="16838"/>
          <w:pgMar w:top="1134" w:right="851" w:bottom="1134" w:left="1701" w:header="720" w:footer="720" w:gutter="0"/>
          <w:cols w:space="720"/>
          <w:titlePg/>
          <w:docGrid w:linePitch="326"/>
        </w:sectPr>
      </w:pPr>
    </w:p>
    <w:p w14:paraId="79D53537" w14:textId="77777777" w:rsidR="00F83E00" w:rsidRPr="00F83E00" w:rsidRDefault="00F83E00" w:rsidP="00F83E00">
      <w:pPr>
        <w:jc w:val="right"/>
        <w:rPr>
          <w:b/>
          <w:szCs w:val="20"/>
        </w:rPr>
      </w:pPr>
      <w:r w:rsidRPr="00F83E00">
        <w:rPr>
          <w:b/>
          <w:szCs w:val="20"/>
        </w:rPr>
        <w:lastRenderedPageBreak/>
        <w:t>Приложение 1 к экспертному заключению</w:t>
      </w:r>
    </w:p>
    <w:p w14:paraId="036782EF" w14:textId="77777777" w:rsidR="00F83E00" w:rsidRPr="00F83E00" w:rsidRDefault="00F83E00" w:rsidP="00F83E00">
      <w:pPr>
        <w:jc w:val="right"/>
        <w:rPr>
          <w:b/>
          <w:szCs w:val="20"/>
          <w:highlight w:val="yellow"/>
        </w:rPr>
      </w:pPr>
    </w:p>
    <w:p w14:paraId="3516B95B" w14:textId="77777777" w:rsidR="00F83E00" w:rsidRPr="00F83E00" w:rsidRDefault="00F83E00" w:rsidP="00F83E00">
      <w:pPr>
        <w:jc w:val="right"/>
        <w:rPr>
          <w:b/>
          <w:szCs w:val="20"/>
          <w:highlight w:val="yellow"/>
        </w:rPr>
      </w:pPr>
    </w:p>
    <w:p w14:paraId="43D1AA2E" w14:textId="0C83FA1A" w:rsidR="00F83E00" w:rsidRPr="00F83E00" w:rsidRDefault="00F83E00" w:rsidP="00F83E00">
      <w:pPr>
        <w:jc w:val="right"/>
        <w:rPr>
          <w:b/>
          <w:szCs w:val="20"/>
          <w:highlight w:val="yellow"/>
        </w:rPr>
      </w:pPr>
      <w:r w:rsidRPr="00F83E00">
        <w:rPr>
          <w:noProof/>
          <w:szCs w:val="20"/>
        </w:rPr>
        <w:drawing>
          <wp:inline distT="0" distB="0" distL="0" distR="0" wp14:anchorId="44CA5F70" wp14:editId="21D559DA">
            <wp:extent cx="5939790" cy="6105525"/>
            <wp:effectExtent l="0" t="0" r="3810" b="9525"/>
            <wp:docPr id="212644" name="Рисунок 21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6105525"/>
                    </a:xfrm>
                    <a:prstGeom prst="rect">
                      <a:avLst/>
                    </a:prstGeom>
                    <a:noFill/>
                    <a:ln>
                      <a:noFill/>
                    </a:ln>
                  </pic:spPr>
                </pic:pic>
              </a:graphicData>
            </a:graphic>
          </wp:inline>
        </w:drawing>
      </w:r>
    </w:p>
    <w:p w14:paraId="5D7A838C" w14:textId="77777777" w:rsidR="00F83E00" w:rsidRPr="00F83E00" w:rsidRDefault="00F83E00" w:rsidP="00F83E00">
      <w:pPr>
        <w:jc w:val="right"/>
        <w:rPr>
          <w:b/>
          <w:szCs w:val="20"/>
          <w:highlight w:val="yellow"/>
        </w:rPr>
      </w:pPr>
    </w:p>
    <w:p w14:paraId="40156DB9" w14:textId="77777777" w:rsidR="00F83E00" w:rsidRPr="00F83E00" w:rsidRDefault="00F83E00" w:rsidP="00F83E00">
      <w:pPr>
        <w:jc w:val="right"/>
        <w:rPr>
          <w:b/>
          <w:szCs w:val="20"/>
          <w:highlight w:val="yellow"/>
        </w:rPr>
      </w:pPr>
    </w:p>
    <w:p w14:paraId="111F2036" w14:textId="77777777" w:rsidR="00F83E00" w:rsidRPr="00F83E00" w:rsidRDefault="00F83E00" w:rsidP="00F83E00">
      <w:pPr>
        <w:jc w:val="right"/>
        <w:rPr>
          <w:b/>
          <w:szCs w:val="20"/>
          <w:highlight w:val="yellow"/>
        </w:rPr>
      </w:pPr>
    </w:p>
    <w:p w14:paraId="72236E76" w14:textId="77777777" w:rsidR="00F83E00" w:rsidRPr="00F83E00" w:rsidRDefault="00F83E00" w:rsidP="00F83E00">
      <w:pPr>
        <w:jc w:val="right"/>
        <w:rPr>
          <w:b/>
          <w:szCs w:val="20"/>
          <w:highlight w:val="yellow"/>
        </w:rPr>
      </w:pPr>
    </w:p>
    <w:p w14:paraId="5451A392" w14:textId="77777777" w:rsidR="00F83E00" w:rsidRPr="00F83E00" w:rsidRDefault="00F83E00" w:rsidP="00F83E00">
      <w:pPr>
        <w:jc w:val="right"/>
        <w:rPr>
          <w:b/>
          <w:szCs w:val="20"/>
          <w:highlight w:val="yellow"/>
        </w:rPr>
      </w:pPr>
    </w:p>
    <w:p w14:paraId="5AFCF7DF" w14:textId="77777777" w:rsidR="00F83E00" w:rsidRPr="00F83E00" w:rsidRDefault="00F83E00" w:rsidP="00F83E00">
      <w:pPr>
        <w:jc w:val="right"/>
        <w:rPr>
          <w:b/>
          <w:szCs w:val="20"/>
          <w:highlight w:val="yellow"/>
        </w:rPr>
      </w:pPr>
    </w:p>
    <w:p w14:paraId="35BE0C11" w14:textId="77777777" w:rsidR="00F83E00" w:rsidRPr="00F83E00" w:rsidRDefault="00F83E00" w:rsidP="00F83E00">
      <w:pPr>
        <w:jc w:val="right"/>
        <w:rPr>
          <w:b/>
          <w:szCs w:val="20"/>
          <w:highlight w:val="yellow"/>
        </w:rPr>
      </w:pPr>
    </w:p>
    <w:p w14:paraId="56E1AAC9" w14:textId="77777777" w:rsidR="00F83E00" w:rsidRPr="00F83E00" w:rsidRDefault="00F83E00" w:rsidP="00F83E00">
      <w:pPr>
        <w:jc w:val="right"/>
        <w:rPr>
          <w:b/>
          <w:szCs w:val="20"/>
          <w:highlight w:val="yellow"/>
        </w:rPr>
      </w:pPr>
    </w:p>
    <w:p w14:paraId="2A61CD38" w14:textId="77777777" w:rsidR="00F83E00" w:rsidRPr="00F83E00" w:rsidRDefault="00F83E00" w:rsidP="00F83E00">
      <w:pPr>
        <w:jc w:val="right"/>
        <w:rPr>
          <w:b/>
          <w:szCs w:val="20"/>
          <w:highlight w:val="yellow"/>
        </w:rPr>
      </w:pPr>
    </w:p>
    <w:p w14:paraId="050A9BEA" w14:textId="77777777" w:rsidR="00F83E00" w:rsidRPr="00F83E00" w:rsidRDefault="00F83E00" w:rsidP="00F83E00">
      <w:pPr>
        <w:jc w:val="right"/>
        <w:rPr>
          <w:b/>
          <w:szCs w:val="20"/>
          <w:highlight w:val="yellow"/>
        </w:rPr>
      </w:pPr>
    </w:p>
    <w:p w14:paraId="030C06D3" w14:textId="77777777" w:rsidR="00F83E00" w:rsidRPr="00F83E00" w:rsidRDefault="00F83E00" w:rsidP="00F83E00">
      <w:pPr>
        <w:jc w:val="right"/>
        <w:rPr>
          <w:b/>
          <w:szCs w:val="20"/>
          <w:highlight w:val="yellow"/>
        </w:rPr>
      </w:pPr>
    </w:p>
    <w:p w14:paraId="7F6E8392" w14:textId="77777777" w:rsidR="00F83E00" w:rsidRPr="00F83E00" w:rsidRDefault="00F83E00" w:rsidP="00F83E00">
      <w:pPr>
        <w:jc w:val="right"/>
        <w:rPr>
          <w:b/>
          <w:szCs w:val="20"/>
          <w:highlight w:val="yellow"/>
        </w:rPr>
      </w:pPr>
    </w:p>
    <w:p w14:paraId="357F2919" w14:textId="77777777" w:rsidR="00F83E00" w:rsidRDefault="00F83E00" w:rsidP="00F83E00">
      <w:pPr>
        <w:jc w:val="right"/>
        <w:rPr>
          <w:b/>
          <w:szCs w:val="20"/>
          <w:highlight w:val="yellow"/>
        </w:rPr>
        <w:sectPr w:rsidR="00F83E00" w:rsidSect="00F83E00">
          <w:pgSz w:w="11906" w:h="16838"/>
          <w:pgMar w:top="851" w:right="1134" w:bottom="709" w:left="851" w:header="720" w:footer="720" w:gutter="0"/>
          <w:cols w:space="720"/>
        </w:sectPr>
      </w:pPr>
    </w:p>
    <w:p w14:paraId="24F2B0DE" w14:textId="10E4D2FF" w:rsidR="00F83E00" w:rsidRPr="00F83E00" w:rsidRDefault="00F83E00" w:rsidP="00F83E00">
      <w:pPr>
        <w:jc w:val="right"/>
        <w:rPr>
          <w:b/>
          <w:szCs w:val="20"/>
          <w:highlight w:val="yellow"/>
        </w:rPr>
      </w:pPr>
    </w:p>
    <w:p w14:paraId="0D77F397" w14:textId="77777777" w:rsidR="00F83E00" w:rsidRPr="00F83E00" w:rsidRDefault="00F83E00" w:rsidP="00F83E00">
      <w:pPr>
        <w:jc w:val="right"/>
        <w:rPr>
          <w:b/>
          <w:szCs w:val="20"/>
        </w:rPr>
      </w:pPr>
      <w:r w:rsidRPr="00F83E00">
        <w:rPr>
          <w:b/>
          <w:szCs w:val="20"/>
        </w:rPr>
        <w:t>Приложение 2 к экспертному заключению</w:t>
      </w:r>
    </w:p>
    <w:p w14:paraId="4DC8B182" w14:textId="77777777" w:rsidR="00F83E00" w:rsidRPr="00F83E00" w:rsidRDefault="00F83E00" w:rsidP="00F83E00">
      <w:pPr>
        <w:jc w:val="both"/>
        <w:rPr>
          <w:szCs w:val="20"/>
        </w:rPr>
      </w:pPr>
    </w:p>
    <w:p w14:paraId="274EB746" w14:textId="77777777" w:rsidR="00F83E00" w:rsidRPr="00F83E00" w:rsidRDefault="00F83E00" w:rsidP="00F83E00">
      <w:pPr>
        <w:jc w:val="center"/>
        <w:rPr>
          <w:szCs w:val="20"/>
        </w:rPr>
      </w:pPr>
    </w:p>
    <w:p w14:paraId="11D9B340" w14:textId="52D782A4" w:rsidR="00F83E00" w:rsidRPr="00F83E00" w:rsidRDefault="00F83E00" w:rsidP="00F83E00">
      <w:pPr>
        <w:ind w:firstLine="426"/>
        <w:jc w:val="center"/>
        <w:rPr>
          <w:szCs w:val="20"/>
        </w:rPr>
      </w:pPr>
      <w:r w:rsidRPr="00F83E00">
        <w:rPr>
          <w:noProof/>
          <w:szCs w:val="20"/>
        </w:rPr>
        <w:drawing>
          <wp:inline distT="0" distB="0" distL="0" distR="0" wp14:anchorId="22BC1E43" wp14:editId="1528A1E5">
            <wp:extent cx="5362575" cy="4467225"/>
            <wp:effectExtent l="0" t="0" r="9525" b="9525"/>
            <wp:docPr id="212643" name="Рисунок 212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62575" cy="4467225"/>
                    </a:xfrm>
                    <a:prstGeom prst="rect">
                      <a:avLst/>
                    </a:prstGeom>
                    <a:noFill/>
                    <a:ln>
                      <a:noFill/>
                    </a:ln>
                  </pic:spPr>
                </pic:pic>
              </a:graphicData>
            </a:graphic>
          </wp:inline>
        </w:drawing>
      </w:r>
    </w:p>
    <w:p w14:paraId="67BE6847" w14:textId="77777777" w:rsidR="00F83E00" w:rsidRPr="00F83E00" w:rsidRDefault="00F83E00" w:rsidP="00F83E00">
      <w:pPr>
        <w:jc w:val="center"/>
        <w:rPr>
          <w:szCs w:val="20"/>
          <w:highlight w:val="yellow"/>
        </w:rPr>
      </w:pPr>
    </w:p>
    <w:p w14:paraId="0EB35752" w14:textId="77777777" w:rsidR="00F83E00" w:rsidRPr="00F83E00" w:rsidRDefault="00F83E00" w:rsidP="00F83E00">
      <w:pPr>
        <w:jc w:val="center"/>
        <w:rPr>
          <w:szCs w:val="20"/>
          <w:highlight w:val="yellow"/>
        </w:rPr>
      </w:pPr>
    </w:p>
    <w:p w14:paraId="11298B01" w14:textId="77777777" w:rsidR="00F83E00" w:rsidRPr="00F83E00" w:rsidRDefault="00F83E00" w:rsidP="00F83E00">
      <w:pPr>
        <w:jc w:val="center"/>
        <w:rPr>
          <w:szCs w:val="20"/>
          <w:highlight w:val="yellow"/>
        </w:rPr>
      </w:pPr>
    </w:p>
    <w:p w14:paraId="01C67145" w14:textId="77777777" w:rsidR="00F83E00" w:rsidRPr="00F83E00" w:rsidRDefault="00F83E00" w:rsidP="00F83E00">
      <w:pPr>
        <w:jc w:val="center"/>
        <w:rPr>
          <w:szCs w:val="20"/>
          <w:highlight w:val="yellow"/>
        </w:rPr>
      </w:pPr>
    </w:p>
    <w:p w14:paraId="34F4179E" w14:textId="77777777" w:rsidR="00F83E00" w:rsidRPr="00F83E00" w:rsidRDefault="00F83E00" w:rsidP="00F83E00">
      <w:pPr>
        <w:jc w:val="center"/>
        <w:rPr>
          <w:szCs w:val="20"/>
          <w:highlight w:val="yellow"/>
        </w:rPr>
      </w:pPr>
    </w:p>
    <w:p w14:paraId="133AE10B" w14:textId="77777777" w:rsidR="00F83E00" w:rsidRPr="00F83E00" w:rsidRDefault="00F83E00" w:rsidP="00F83E00">
      <w:pPr>
        <w:jc w:val="center"/>
        <w:rPr>
          <w:szCs w:val="20"/>
          <w:highlight w:val="yellow"/>
        </w:rPr>
      </w:pPr>
    </w:p>
    <w:p w14:paraId="54D828E7" w14:textId="77777777" w:rsidR="00F83E00" w:rsidRPr="00F83E00" w:rsidRDefault="00F83E00" w:rsidP="00F83E00">
      <w:pPr>
        <w:jc w:val="center"/>
        <w:rPr>
          <w:szCs w:val="20"/>
          <w:highlight w:val="yellow"/>
        </w:rPr>
      </w:pPr>
    </w:p>
    <w:p w14:paraId="03A611D2" w14:textId="77777777" w:rsidR="00F83E00" w:rsidRPr="00F83E00" w:rsidRDefault="00F83E00" w:rsidP="00F83E00">
      <w:pPr>
        <w:jc w:val="center"/>
        <w:rPr>
          <w:szCs w:val="20"/>
          <w:highlight w:val="yellow"/>
        </w:rPr>
      </w:pPr>
    </w:p>
    <w:p w14:paraId="150647FC" w14:textId="77777777" w:rsidR="00F83E00" w:rsidRPr="00F83E00" w:rsidRDefault="00F83E00" w:rsidP="00F83E00">
      <w:pPr>
        <w:jc w:val="center"/>
        <w:rPr>
          <w:szCs w:val="20"/>
          <w:highlight w:val="yellow"/>
        </w:rPr>
      </w:pPr>
    </w:p>
    <w:p w14:paraId="2D0445D8" w14:textId="77777777" w:rsidR="00F83E00" w:rsidRPr="00F83E00" w:rsidRDefault="00F83E00" w:rsidP="00F83E00">
      <w:pPr>
        <w:jc w:val="center"/>
        <w:rPr>
          <w:szCs w:val="20"/>
          <w:highlight w:val="yellow"/>
        </w:rPr>
      </w:pPr>
    </w:p>
    <w:p w14:paraId="17F84B42" w14:textId="77777777" w:rsidR="00F83E00" w:rsidRPr="00F83E00" w:rsidRDefault="00F83E00" w:rsidP="00F83E00">
      <w:pPr>
        <w:jc w:val="center"/>
        <w:rPr>
          <w:szCs w:val="20"/>
          <w:highlight w:val="yellow"/>
        </w:rPr>
      </w:pPr>
    </w:p>
    <w:p w14:paraId="2B6BEA03" w14:textId="77777777" w:rsidR="00F83E00" w:rsidRPr="00F83E00" w:rsidRDefault="00F83E00" w:rsidP="00F83E00">
      <w:pPr>
        <w:jc w:val="center"/>
        <w:rPr>
          <w:szCs w:val="20"/>
          <w:highlight w:val="yellow"/>
        </w:rPr>
      </w:pPr>
    </w:p>
    <w:p w14:paraId="65FD300E" w14:textId="77777777" w:rsidR="00F83E00" w:rsidRPr="00F83E00" w:rsidRDefault="00F83E00" w:rsidP="00F83E00">
      <w:pPr>
        <w:jc w:val="center"/>
        <w:rPr>
          <w:szCs w:val="20"/>
          <w:highlight w:val="yellow"/>
        </w:rPr>
      </w:pPr>
    </w:p>
    <w:p w14:paraId="3D29876A" w14:textId="77777777" w:rsidR="00F83E00" w:rsidRPr="00F83E00" w:rsidRDefault="00F83E00" w:rsidP="00F83E00">
      <w:pPr>
        <w:jc w:val="center"/>
        <w:rPr>
          <w:szCs w:val="20"/>
          <w:highlight w:val="yellow"/>
        </w:rPr>
      </w:pPr>
    </w:p>
    <w:p w14:paraId="7D3CD0C9" w14:textId="77777777" w:rsidR="00F83E00" w:rsidRPr="00F83E00" w:rsidRDefault="00F83E00" w:rsidP="00F83E00">
      <w:pPr>
        <w:jc w:val="center"/>
        <w:rPr>
          <w:szCs w:val="20"/>
          <w:highlight w:val="yellow"/>
        </w:rPr>
      </w:pPr>
    </w:p>
    <w:p w14:paraId="2122A2B6" w14:textId="77777777" w:rsidR="00F83E00" w:rsidRPr="00F83E00" w:rsidRDefault="00F83E00" w:rsidP="00F83E00">
      <w:pPr>
        <w:jc w:val="center"/>
        <w:rPr>
          <w:szCs w:val="20"/>
          <w:highlight w:val="yellow"/>
        </w:rPr>
      </w:pPr>
    </w:p>
    <w:p w14:paraId="48C8E4FA" w14:textId="77777777" w:rsidR="00F83E00" w:rsidRPr="00F83E00" w:rsidRDefault="00F83E00" w:rsidP="00F83E00">
      <w:pPr>
        <w:jc w:val="center"/>
        <w:rPr>
          <w:szCs w:val="20"/>
          <w:highlight w:val="yellow"/>
        </w:rPr>
      </w:pPr>
    </w:p>
    <w:p w14:paraId="5E0521E3" w14:textId="77777777" w:rsidR="00F83E00" w:rsidRPr="00F83E00" w:rsidRDefault="00F83E00" w:rsidP="00F83E00">
      <w:pPr>
        <w:jc w:val="center"/>
        <w:rPr>
          <w:szCs w:val="20"/>
          <w:highlight w:val="yellow"/>
        </w:rPr>
      </w:pPr>
    </w:p>
    <w:p w14:paraId="05F1DDDB" w14:textId="77777777" w:rsidR="00F83E00" w:rsidRPr="00F83E00" w:rsidRDefault="00F83E00" w:rsidP="00F83E00">
      <w:pPr>
        <w:jc w:val="center"/>
        <w:rPr>
          <w:szCs w:val="20"/>
          <w:highlight w:val="yellow"/>
        </w:rPr>
      </w:pPr>
    </w:p>
    <w:p w14:paraId="2AD8CC9D" w14:textId="77777777" w:rsidR="00F83E00" w:rsidRPr="00F83E00" w:rsidRDefault="00F83E00" w:rsidP="00F83E00">
      <w:pPr>
        <w:jc w:val="center"/>
        <w:rPr>
          <w:szCs w:val="20"/>
          <w:highlight w:val="yellow"/>
        </w:rPr>
      </w:pPr>
    </w:p>
    <w:p w14:paraId="5A2E6366" w14:textId="77777777" w:rsidR="00F83E00" w:rsidRPr="00F83E00" w:rsidRDefault="00F83E00" w:rsidP="00F83E00">
      <w:pPr>
        <w:jc w:val="center"/>
        <w:rPr>
          <w:szCs w:val="20"/>
          <w:highlight w:val="yellow"/>
        </w:rPr>
      </w:pPr>
    </w:p>
    <w:p w14:paraId="40A81B05" w14:textId="77777777" w:rsidR="00F83E00" w:rsidRPr="00F83E00" w:rsidRDefault="00F83E00" w:rsidP="00F83E00">
      <w:pPr>
        <w:jc w:val="center"/>
        <w:rPr>
          <w:szCs w:val="20"/>
          <w:highlight w:val="yellow"/>
        </w:rPr>
        <w:sectPr w:rsidR="00F83E00" w:rsidRPr="00F83E00" w:rsidSect="00F83E00">
          <w:pgSz w:w="11906" w:h="16838"/>
          <w:pgMar w:top="851" w:right="1134" w:bottom="709" w:left="851" w:header="720" w:footer="720" w:gutter="0"/>
          <w:cols w:space="720"/>
        </w:sectPr>
      </w:pPr>
    </w:p>
    <w:p w14:paraId="0C2155ED" w14:textId="77777777" w:rsidR="00F83E00" w:rsidRPr="00F83E00" w:rsidRDefault="00F83E00" w:rsidP="00F83E00">
      <w:pPr>
        <w:jc w:val="right"/>
        <w:rPr>
          <w:b/>
          <w:szCs w:val="20"/>
        </w:rPr>
      </w:pPr>
      <w:r w:rsidRPr="00F83E00">
        <w:rPr>
          <w:b/>
          <w:szCs w:val="20"/>
        </w:rPr>
        <w:lastRenderedPageBreak/>
        <w:t>Приложение 3 к экспертному заключению</w:t>
      </w:r>
    </w:p>
    <w:p w14:paraId="75EA2708" w14:textId="77777777" w:rsidR="00F83E00" w:rsidRPr="00F83E00" w:rsidRDefault="00F83E00" w:rsidP="00F83E00">
      <w:pPr>
        <w:jc w:val="right"/>
        <w:rPr>
          <w:b/>
          <w:szCs w:val="20"/>
        </w:rPr>
      </w:pPr>
    </w:p>
    <w:p w14:paraId="32E8581E" w14:textId="77777777" w:rsidR="00F83E00" w:rsidRPr="00F83E00" w:rsidRDefault="00F83E00" w:rsidP="00F83E00">
      <w:pPr>
        <w:rPr>
          <w:szCs w:val="20"/>
        </w:rPr>
      </w:pPr>
    </w:p>
    <w:p w14:paraId="16893444" w14:textId="7DC3C4D7" w:rsidR="00F83E00" w:rsidRPr="00F83E00" w:rsidRDefault="00F83E00" w:rsidP="00F83E00">
      <w:pPr>
        <w:rPr>
          <w:szCs w:val="20"/>
        </w:rPr>
      </w:pPr>
      <w:r w:rsidRPr="00F83E00">
        <w:rPr>
          <w:noProof/>
          <w:szCs w:val="20"/>
        </w:rPr>
        <w:drawing>
          <wp:inline distT="0" distB="0" distL="0" distR="0" wp14:anchorId="25E1AA43" wp14:editId="012A63E6">
            <wp:extent cx="5939790" cy="2914650"/>
            <wp:effectExtent l="0" t="0" r="3810" b="0"/>
            <wp:docPr id="212642" name="Рисунок 21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9790" cy="2914650"/>
                    </a:xfrm>
                    <a:prstGeom prst="rect">
                      <a:avLst/>
                    </a:prstGeom>
                    <a:noFill/>
                    <a:ln>
                      <a:noFill/>
                    </a:ln>
                  </pic:spPr>
                </pic:pic>
              </a:graphicData>
            </a:graphic>
          </wp:inline>
        </w:drawing>
      </w:r>
    </w:p>
    <w:p w14:paraId="28A6E57A" w14:textId="77777777" w:rsidR="00F83E00" w:rsidRPr="00F83E00" w:rsidRDefault="00F83E00" w:rsidP="00F83E00">
      <w:pPr>
        <w:rPr>
          <w:szCs w:val="20"/>
        </w:rPr>
      </w:pPr>
    </w:p>
    <w:p w14:paraId="76B981F4" w14:textId="77777777" w:rsidR="00F83E00" w:rsidRPr="00F83E00" w:rsidRDefault="00F83E00" w:rsidP="00F83E00">
      <w:pPr>
        <w:jc w:val="right"/>
        <w:rPr>
          <w:b/>
          <w:szCs w:val="20"/>
        </w:rPr>
      </w:pPr>
      <w:r w:rsidRPr="00F83E00">
        <w:rPr>
          <w:b/>
          <w:szCs w:val="20"/>
        </w:rPr>
        <w:t>Приложение 4 к экспертному заключению</w:t>
      </w:r>
    </w:p>
    <w:p w14:paraId="7DD856DF" w14:textId="77777777" w:rsidR="00F83E00" w:rsidRPr="00F83E00" w:rsidRDefault="00F83E00" w:rsidP="00F83E00">
      <w:pPr>
        <w:rPr>
          <w:szCs w:val="20"/>
        </w:rPr>
      </w:pPr>
    </w:p>
    <w:p w14:paraId="6F89AE75" w14:textId="348364F1" w:rsidR="00F83E00" w:rsidRPr="00F83E00" w:rsidRDefault="00F83E00" w:rsidP="00F83E00">
      <w:pPr>
        <w:rPr>
          <w:szCs w:val="20"/>
        </w:rPr>
      </w:pPr>
      <w:r w:rsidRPr="00F83E00">
        <w:rPr>
          <w:noProof/>
          <w:szCs w:val="20"/>
        </w:rPr>
        <w:drawing>
          <wp:inline distT="0" distB="0" distL="0" distR="0" wp14:anchorId="5D4D8F79" wp14:editId="762761AB">
            <wp:extent cx="5939790" cy="3362325"/>
            <wp:effectExtent l="0" t="0" r="3810" b="9525"/>
            <wp:docPr id="212641" name="Рисунок 2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362325"/>
                    </a:xfrm>
                    <a:prstGeom prst="rect">
                      <a:avLst/>
                    </a:prstGeom>
                    <a:noFill/>
                    <a:ln>
                      <a:noFill/>
                    </a:ln>
                  </pic:spPr>
                </pic:pic>
              </a:graphicData>
            </a:graphic>
          </wp:inline>
        </w:drawing>
      </w:r>
    </w:p>
    <w:p w14:paraId="0FF6ABAD" w14:textId="77777777" w:rsidR="00F83E00" w:rsidRPr="00F83E00" w:rsidRDefault="00F83E00" w:rsidP="00F83E00">
      <w:pPr>
        <w:rPr>
          <w:szCs w:val="20"/>
        </w:rPr>
      </w:pPr>
    </w:p>
    <w:p w14:paraId="065AB3CD" w14:textId="77777777" w:rsidR="00B303AC" w:rsidRDefault="00B303AC" w:rsidP="00F83E00">
      <w:pPr>
        <w:tabs>
          <w:tab w:val="left" w:pos="5580"/>
          <w:tab w:val="left" w:pos="9498"/>
        </w:tabs>
        <w:ind w:right="-569"/>
        <w:sectPr w:rsidR="00B303AC" w:rsidSect="00F83E00">
          <w:pgSz w:w="11906" w:h="16838"/>
          <w:pgMar w:top="1134" w:right="851" w:bottom="1247" w:left="1701" w:header="720" w:footer="720" w:gutter="0"/>
          <w:cols w:space="720"/>
          <w:titlePg/>
          <w:docGrid w:linePitch="326"/>
        </w:sectPr>
      </w:pPr>
    </w:p>
    <w:p w14:paraId="60B06F34" w14:textId="65A9FB27" w:rsidR="00B303AC" w:rsidRDefault="00B303AC" w:rsidP="00B303AC">
      <w:pPr>
        <w:tabs>
          <w:tab w:val="left" w:pos="5580"/>
          <w:tab w:val="left" w:pos="9498"/>
        </w:tabs>
        <w:ind w:right="-569" w:firstLine="5954"/>
      </w:pPr>
      <w:r>
        <w:lastRenderedPageBreak/>
        <w:t>Приложение № 2 к протоколу № 50</w:t>
      </w:r>
    </w:p>
    <w:p w14:paraId="6BA6F7E9" w14:textId="77777777" w:rsidR="00B303AC" w:rsidRDefault="00B303AC" w:rsidP="00B303AC">
      <w:pPr>
        <w:tabs>
          <w:tab w:val="left" w:pos="5580"/>
          <w:tab w:val="left" w:pos="9498"/>
        </w:tabs>
        <w:ind w:right="-569" w:firstLine="5954"/>
      </w:pPr>
      <w:r>
        <w:t>заседания Правления Региональной</w:t>
      </w:r>
    </w:p>
    <w:p w14:paraId="7F81944F" w14:textId="77777777" w:rsidR="00B303AC" w:rsidRDefault="00B303AC" w:rsidP="00B303AC">
      <w:pPr>
        <w:tabs>
          <w:tab w:val="left" w:pos="5580"/>
          <w:tab w:val="left" w:pos="9498"/>
        </w:tabs>
        <w:ind w:right="-569" w:firstLine="5954"/>
      </w:pPr>
      <w:r>
        <w:t>энергетической комиссии</w:t>
      </w:r>
    </w:p>
    <w:p w14:paraId="2923A5D8" w14:textId="37E590DC" w:rsidR="00B303AC" w:rsidRDefault="00B303AC" w:rsidP="00B303AC">
      <w:pPr>
        <w:tabs>
          <w:tab w:val="left" w:pos="5580"/>
          <w:tab w:val="left" w:pos="9498"/>
        </w:tabs>
        <w:ind w:right="-569" w:firstLine="5954"/>
      </w:pPr>
      <w:r>
        <w:t>Кузбасса от 25.08.2020</w:t>
      </w:r>
    </w:p>
    <w:p w14:paraId="7CF31BBA" w14:textId="77777777" w:rsidR="00B303AC" w:rsidRDefault="00B303AC" w:rsidP="00B303AC">
      <w:pPr>
        <w:tabs>
          <w:tab w:val="left" w:pos="5580"/>
          <w:tab w:val="left" w:pos="9498"/>
        </w:tabs>
        <w:ind w:right="-569" w:firstLine="5954"/>
      </w:pPr>
    </w:p>
    <w:p w14:paraId="4382B196" w14:textId="77777777" w:rsidR="00B303AC" w:rsidRPr="00B303AC" w:rsidRDefault="00B303AC" w:rsidP="00B303AC">
      <w:pPr>
        <w:tabs>
          <w:tab w:val="left" w:pos="3052"/>
        </w:tabs>
        <w:jc w:val="center"/>
        <w:rPr>
          <w:b/>
          <w:bCs/>
          <w:sz w:val="28"/>
          <w:szCs w:val="28"/>
        </w:rPr>
      </w:pPr>
      <w:r w:rsidRPr="00B303AC">
        <w:rPr>
          <w:b/>
          <w:bCs/>
          <w:sz w:val="28"/>
          <w:szCs w:val="28"/>
        </w:rPr>
        <w:t xml:space="preserve">Производственная программа </w:t>
      </w:r>
    </w:p>
    <w:p w14:paraId="07E3A30F" w14:textId="77777777" w:rsidR="00B303AC" w:rsidRPr="00B303AC" w:rsidRDefault="00B303AC" w:rsidP="00B303AC">
      <w:pPr>
        <w:tabs>
          <w:tab w:val="left" w:pos="3052"/>
        </w:tabs>
        <w:jc w:val="center"/>
        <w:rPr>
          <w:b/>
          <w:sz w:val="28"/>
          <w:szCs w:val="28"/>
          <w:lang w:eastAsia="en-US"/>
        </w:rPr>
      </w:pPr>
      <w:r w:rsidRPr="00B303AC">
        <w:rPr>
          <w:b/>
          <w:sz w:val="28"/>
          <w:szCs w:val="28"/>
          <w:lang w:eastAsia="en-US"/>
        </w:rPr>
        <w:t xml:space="preserve">индивидуального предпринимателя ИП Чайковского В.Л. </w:t>
      </w:r>
    </w:p>
    <w:p w14:paraId="42F32894" w14:textId="77777777" w:rsidR="00B303AC" w:rsidRPr="00B303AC" w:rsidRDefault="00B303AC" w:rsidP="00B303AC">
      <w:pPr>
        <w:tabs>
          <w:tab w:val="left" w:pos="3052"/>
        </w:tabs>
        <w:jc w:val="center"/>
        <w:rPr>
          <w:b/>
          <w:bCs/>
          <w:sz w:val="28"/>
          <w:szCs w:val="28"/>
        </w:rPr>
      </w:pPr>
      <w:r w:rsidRPr="00B303AC">
        <w:rPr>
          <w:b/>
          <w:sz w:val="28"/>
          <w:szCs w:val="28"/>
          <w:lang w:eastAsia="en-US"/>
        </w:rPr>
        <w:t>(г. Березовский)</w:t>
      </w:r>
      <w:r w:rsidRPr="00B303AC">
        <w:rPr>
          <w:b/>
          <w:bCs/>
          <w:kern w:val="32"/>
          <w:sz w:val="28"/>
          <w:szCs w:val="28"/>
          <w:lang w:eastAsia="en-US"/>
        </w:rPr>
        <w:t xml:space="preserve"> </w:t>
      </w:r>
      <w:r w:rsidRPr="00B303AC">
        <w:rPr>
          <w:b/>
          <w:bCs/>
          <w:sz w:val="28"/>
          <w:szCs w:val="28"/>
        </w:rPr>
        <w:t xml:space="preserve">в сфере холодного водоснабжения, водоотведения </w:t>
      </w:r>
    </w:p>
    <w:p w14:paraId="05687D1A" w14:textId="77777777" w:rsidR="00B303AC" w:rsidRPr="00B303AC" w:rsidRDefault="00B303AC" w:rsidP="00B303AC">
      <w:pPr>
        <w:tabs>
          <w:tab w:val="left" w:pos="3052"/>
        </w:tabs>
        <w:jc w:val="center"/>
        <w:rPr>
          <w:b/>
          <w:lang w:eastAsia="en-US"/>
        </w:rPr>
      </w:pPr>
      <w:r w:rsidRPr="00B303AC">
        <w:rPr>
          <w:b/>
          <w:bCs/>
          <w:sz w:val="28"/>
          <w:szCs w:val="28"/>
        </w:rPr>
        <w:t>на период с 01.01.2021 по 31.12.2021</w:t>
      </w:r>
    </w:p>
    <w:p w14:paraId="1493FEED" w14:textId="77777777" w:rsidR="00B303AC" w:rsidRPr="00B303AC" w:rsidRDefault="00B303AC" w:rsidP="00B303AC">
      <w:pPr>
        <w:rPr>
          <w:b/>
          <w:lang w:eastAsia="en-US"/>
        </w:rPr>
      </w:pPr>
    </w:p>
    <w:p w14:paraId="0CA79195" w14:textId="77777777" w:rsidR="00B303AC" w:rsidRPr="00B303AC" w:rsidRDefault="00B303AC" w:rsidP="00B303AC">
      <w:pPr>
        <w:rPr>
          <w:lang w:eastAsia="en-US"/>
        </w:rPr>
      </w:pPr>
    </w:p>
    <w:p w14:paraId="1388BF8C" w14:textId="77777777" w:rsidR="00B303AC" w:rsidRPr="00B303AC" w:rsidRDefault="00B303AC" w:rsidP="00B303AC">
      <w:pPr>
        <w:jc w:val="center"/>
        <w:rPr>
          <w:sz w:val="28"/>
          <w:szCs w:val="28"/>
        </w:rPr>
      </w:pPr>
      <w:r w:rsidRPr="00B303AC">
        <w:rPr>
          <w:sz w:val="28"/>
          <w:szCs w:val="28"/>
        </w:rPr>
        <w:t>Раздел 1. Паспорт производственной программы</w:t>
      </w:r>
    </w:p>
    <w:p w14:paraId="00291D1A" w14:textId="77777777" w:rsidR="00B303AC" w:rsidRPr="00B303AC" w:rsidRDefault="00B303AC" w:rsidP="00B303AC">
      <w:pPr>
        <w:jc w:val="center"/>
        <w:rPr>
          <w:sz w:val="28"/>
          <w:szCs w:val="28"/>
        </w:rPr>
      </w:pPr>
    </w:p>
    <w:tbl>
      <w:tblPr>
        <w:tblStyle w:val="af"/>
        <w:tblW w:w="10207" w:type="dxa"/>
        <w:tblInd w:w="-431" w:type="dxa"/>
        <w:tblLook w:val="04A0" w:firstRow="1" w:lastRow="0" w:firstColumn="1" w:lastColumn="0" w:noHBand="0" w:noVBand="1"/>
      </w:tblPr>
      <w:tblGrid>
        <w:gridCol w:w="5103"/>
        <w:gridCol w:w="5104"/>
      </w:tblGrid>
      <w:tr w:rsidR="00B303AC" w:rsidRPr="00B303AC" w14:paraId="44350080" w14:textId="77777777" w:rsidTr="008B4B43">
        <w:trPr>
          <w:trHeight w:val="1221"/>
        </w:trPr>
        <w:tc>
          <w:tcPr>
            <w:tcW w:w="5103" w:type="dxa"/>
            <w:vAlign w:val="center"/>
          </w:tcPr>
          <w:p w14:paraId="444E2D9C" w14:textId="77777777" w:rsidR="00B303AC" w:rsidRPr="00B303AC" w:rsidRDefault="00B303AC" w:rsidP="00B303AC">
            <w:pPr>
              <w:rPr>
                <w:sz w:val="28"/>
                <w:szCs w:val="28"/>
              </w:rPr>
            </w:pPr>
            <w:r w:rsidRPr="00B303AC">
              <w:rPr>
                <w:sz w:val="28"/>
                <w:szCs w:val="28"/>
              </w:rPr>
              <w:t>Наименование организации</w:t>
            </w:r>
          </w:p>
        </w:tc>
        <w:tc>
          <w:tcPr>
            <w:tcW w:w="5104" w:type="dxa"/>
            <w:vAlign w:val="center"/>
          </w:tcPr>
          <w:p w14:paraId="0638983D" w14:textId="77777777" w:rsidR="00B303AC" w:rsidRPr="00B303AC" w:rsidRDefault="00B303AC" w:rsidP="00B303AC">
            <w:pPr>
              <w:jc w:val="center"/>
              <w:rPr>
                <w:sz w:val="28"/>
                <w:szCs w:val="28"/>
              </w:rPr>
            </w:pPr>
            <w:r w:rsidRPr="00B303AC">
              <w:rPr>
                <w:sz w:val="28"/>
                <w:szCs w:val="28"/>
              </w:rPr>
              <w:t>Индивидуальный предприниматель Чайковский Вячеслав Львович</w:t>
            </w:r>
          </w:p>
        </w:tc>
      </w:tr>
      <w:tr w:rsidR="00B303AC" w:rsidRPr="00B303AC" w14:paraId="7BE6B73B" w14:textId="77777777" w:rsidTr="008B4B43">
        <w:trPr>
          <w:trHeight w:val="1109"/>
        </w:trPr>
        <w:tc>
          <w:tcPr>
            <w:tcW w:w="5103" w:type="dxa"/>
            <w:vAlign w:val="center"/>
          </w:tcPr>
          <w:p w14:paraId="40610C03" w14:textId="77777777" w:rsidR="00B303AC" w:rsidRPr="00B303AC" w:rsidRDefault="00B303AC" w:rsidP="00B303AC">
            <w:pPr>
              <w:rPr>
                <w:sz w:val="28"/>
                <w:szCs w:val="28"/>
              </w:rPr>
            </w:pPr>
            <w:r w:rsidRPr="00B303AC">
              <w:rPr>
                <w:sz w:val="28"/>
                <w:szCs w:val="28"/>
              </w:rPr>
              <w:t>Юридический адрес, почтовый адрес</w:t>
            </w:r>
          </w:p>
        </w:tc>
        <w:tc>
          <w:tcPr>
            <w:tcW w:w="5104" w:type="dxa"/>
            <w:vAlign w:val="center"/>
          </w:tcPr>
          <w:p w14:paraId="66169CF0" w14:textId="77777777" w:rsidR="00B303AC" w:rsidRPr="00B303AC" w:rsidRDefault="00B303AC" w:rsidP="00B303AC">
            <w:pPr>
              <w:jc w:val="center"/>
              <w:rPr>
                <w:sz w:val="28"/>
                <w:szCs w:val="28"/>
              </w:rPr>
            </w:pPr>
            <w:r w:rsidRPr="00B303AC">
              <w:rPr>
                <w:sz w:val="28"/>
                <w:szCs w:val="28"/>
              </w:rPr>
              <w:t>652420, Кемеровская область,</w:t>
            </w:r>
          </w:p>
          <w:p w14:paraId="0C8F98D4" w14:textId="77777777" w:rsidR="00B303AC" w:rsidRPr="00B303AC" w:rsidRDefault="00B303AC" w:rsidP="00B303AC">
            <w:pPr>
              <w:jc w:val="center"/>
              <w:rPr>
                <w:color w:val="FF0000"/>
                <w:sz w:val="28"/>
                <w:szCs w:val="28"/>
              </w:rPr>
            </w:pPr>
            <w:r w:rsidRPr="00B303AC">
              <w:rPr>
                <w:sz w:val="28"/>
                <w:szCs w:val="28"/>
              </w:rPr>
              <w:t>г. Березовский, пр. Ленина, 1</w:t>
            </w:r>
          </w:p>
        </w:tc>
      </w:tr>
      <w:tr w:rsidR="00B303AC" w:rsidRPr="00B303AC" w14:paraId="043F5050" w14:textId="77777777" w:rsidTr="008B4B43">
        <w:tc>
          <w:tcPr>
            <w:tcW w:w="5103" w:type="dxa"/>
            <w:vAlign w:val="center"/>
          </w:tcPr>
          <w:p w14:paraId="5D1057CE" w14:textId="77777777" w:rsidR="00B303AC" w:rsidRPr="00B303AC" w:rsidRDefault="00B303AC" w:rsidP="00B303AC">
            <w:pPr>
              <w:rPr>
                <w:sz w:val="28"/>
                <w:szCs w:val="28"/>
              </w:rPr>
            </w:pPr>
            <w:r w:rsidRPr="00B303AC">
              <w:rPr>
                <w:sz w:val="28"/>
                <w:szCs w:val="28"/>
              </w:rPr>
              <w:t>Наименование уполномоченного органа, утвердившего производственную программу</w:t>
            </w:r>
          </w:p>
        </w:tc>
        <w:tc>
          <w:tcPr>
            <w:tcW w:w="5104" w:type="dxa"/>
            <w:vAlign w:val="center"/>
          </w:tcPr>
          <w:p w14:paraId="57055FF6" w14:textId="77777777" w:rsidR="00B303AC" w:rsidRPr="00B303AC" w:rsidRDefault="00B303AC" w:rsidP="00B303AC">
            <w:pPr>
              <w:jc w:val="center"/>
              <w:rPr>
                <w:sz w:val="28"/>
                <w:szCs w:val="28"/>
              </w:rPr>
            </w:pPr>
            <w:r w:rsidRPr="00B303AC">
              <w:rPr>
                <w:sz w:val="28"/>
                <w:szCs w:val="28"/>
              </w:rPr>
              <w:t>Региональная энергетическая комиссия Кузбасса</w:t>
            </w:r>
          </w:p>
        </w:tc>
      </w:tr>
      <w:tr w:rsidR="00B303AC" w:rsidRPr="00B303AC" w14:paraId="04D654D3" w14:textId="77777777" w:rsidTr="008B4B43">
        <w:tc>
          <w:tcPr>
            <w:tcW w:w="5103" w:type="dxa"/>
            <w:vAlign w:val="center"/>
          </w:tcPr>
          <w:p w14:paraId="0BF8CEC7" w14:textId="77777777" w:rsidR="00B303AC" w:rsidRPr="00B303AC" w:rsidRDefault="00B303AC" w:rsidP="00B303AC">
            <w:pPr>
              <w:rPr>
                <w:sz w:val="28"/>
                <w:szCs w:val="28"/>
              </w:rPr>
            </w:pPr>
            <w:r w:rsidRPr="00B303AC">
              <w:rPr>
                <w:sz w:val="28"/>
                <w:szCs w:val="28"/>
              </w:rPr>
              <w:t>Юридический адрес, почтовый адрес уполномоченного органа, утвердившего программу</w:t>
            </w:r>
          </w:p>
        </w:tc>
        <w:tc>
          <w:tcPr>
            <w:tcW w:w="5104" w:type="dxa"/>
            <w:vAlign w:val="center"/>
          </w:tcPr>
          <w:p w14:paraId="6321673B" w14:textId="77777777" w:rsidR="00B303AC" w:rsidRPr="00B303AC" w:rsidRDefault="00B303AC" w:rsidP="00B303AC">
            <w:pPr>
              <w:jc w:val="center"/>
              <w:rPr>
                <w:sz w:val="28"/>
                <w:szCs w:val="28"/>
              </w:rPr>
            </w:pPr>
            <w:r w:rsidRPr="00B303AC">
              <w:rPr>
                <w:sz w:val="28"/>
                <w:szCs w:val="28"/>
              </w:rPr>
              <w:t>650993, г. Кемерово,</w:t>
            </w:r>
          </w:p>
          <w:p w14:paraId="13823274" w14:textId="77777777" w:rsidR="00B303AC" w:rsidRPr="00B303AC" w:rsidRDefault="00B303AC" w:rsidP="00B303AC">
            <w:pPr>
              <w:jc w:val="center"/>
              <w:rPr>
                <w:sz w:val="28"/>
                <w:szCs w:val="28"/>
              </w:rPr>
            </w:pPr>
            <w:r w:rsidRPr="00B303AC">
              <w:rPr>
                <w:sz w:val="28"/>
                <w:szCs w:val="28"/>
              </w:rPr>
              <w:t xml:space="preserve"> ул. Н. Островского, д. 32</w:t>
            </w:r>
          </w:p>
        </w:tc>
      </w:tr>
    </w:tbl>
    <w:p w14:paraId="2D80DD79" w14:textId="77777777" w:rsidR="00B303AC" w:rsidRPr="00B303AC" w:rsidRDefault="00B303AC" w:rsidP="00B303AC">
      <w:pPr>
        <w:jc w:val="center"/>
        <w:rPr>
          <w:sz w:val="28"/>
          <w:szCs w:val="28"/>
        </w:rPr>
      </w:pPr>
    </w:p>
    <w:p w14:paraId="1BE4C2CE" w14:textId="77777777" w:rsidR="00B303AC" w:rsidRPr="00B303AC" w:rsidRDefault="00B303AC" w:rsidP="00B303AC">
      <w:pPr>
        <w:jc w:val="center"/>
        <w:rPr>
          <w:sz w:val="28"/>
          <w:szCs w:val="28"/>
        </w:rPr>
      </w:pPr>
    </w:p>
    <w:p w14:paraId="32122676" w14:textId="77777777" w:rsidR="00B303AC" w:rsidRPr="00B303AC" w:rsidRDefault="00B303AC" w:rsidP="00B303AC">
      <w:pPr>
        <w:jc w:val="center"/>
        <w:rPr>
          <w:sz w:val="28"/>
          <w:szCs w:val="28"/>
        </w:rPr>
      </w:pPr>
      <w:r w:rsidRPr="00B303AC">
        <w:rPr>
          <w:sz w:val="28"/>
          <w:szCs w:val="28"/>
        </w:rPr>
        <w:t xml:space="preserve">Раздел 2. Перечень плановых мероприятий по ремонту объектов централизованных систем холодного водоснабжения и водоотведения </w:t>
      </w:r>
    </w:p>
    <w:p w14:paraId="7D5A5D99" w14:textId="77777777" w:rsidR="00B303AC" w:rsidRPr="00B303AC" w:rsidRDefault="00B303AC" w:rsidP="00B303AC">
      <w:pPr>
        <w:jc w:val="center"/>
        <w:rPr>
          <w:sz w:val="28"/>
          <w:szCs w:val="28"/>
        </w:rPr>
      </w:pPr>
    </w:p>
    <w:tbl>
      <w:tblPr>
        <w:tblStyle w:val="af"/>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B303AC" w:rsidRPr="00B303AC" w14:paraId="3109D272" w14:textId="77777777" w:rsidTr="008B4B43">
        <w:trPr>
          <w:trHeight w:val="706"/>
        </w:trPr>
        <w:tc>
          <w:tcPr>
            <w:tcW w:w="3334" w:type="dxa"/>
            <w:vMerge w:val="restart"/>
            <w:vAlign w:val="center"/>
          </w:tcPr>
          <w:p w14:paraId="0EC5A388" w14:textId="77777777" w:rsidR="00B303AC" w:rsidRPr="00B303AC" w:rsidRDefault="00B303AC" w:rsidP="00B303AC">
            <w:pPr>
              <w:jc w:val="center"/>
              <w:rPr>
                <w:sz w:val="28"/>
                <w:szCs w:val="28"/>
              </w:rPr>
            </w:pPr>
            <w:r w:rsidRPr="00B303AC">
              <w:rPr>
                <w:sz w:val="28"/>
                <w:szCs w:val="28"/>
              </w:rPr>
              <w:t>Наименование мероприятия</w:t>
            </w:r>
          </w:p>
        </w:tc>
        <w:tc>
          <w:tcPr>
            <w:tcW w:w="992" w:type="dxa"/>
            <w:vMerge w:val="restart"/>
            <w:vAlign w:val="center"/>
          </w:tcPr>
          <w:p w14:paraId="4F1F5014" w14:textId="77777777" w:rsidR="00B303AC" w:rsidRPr="00B303AC" w:rsidRDefault="00B303AC" w:rsidP="00B303AC">
            <w:pPr>
              <w:jc w:val="center"/>
              <w:rPr>
                <w:sz w:val="28"/>
                <w:szCs w:val="28"/>
              </w:rPr>
            </w:pPr>
            <w:r w:rsidRPr="00B303AC">
              <w:rPr>
                <w:sz w:val="28"/>
                <w:szCs w:val="28"/>
              </w:rPr>
              <w:t xml:space="preserve">Срок </w:t>
            </w:r>
            <w:proofErr w:type="spellStart"/>
            <w:r w:rsidRPr="00B303AC">
              <w:rPr>
                <w:sz w:val="28"/>
                <w:szCs w:val="28"/>
              </w:rPr>
              <w:t>реали-зации</w:t>
            </w:r>
            <w:proofErr w:type="spellEnd"/>
          </w:p>
        </w:tc>
        <w:tc>
          <w:tcPr>
            <w:tcW w:w="1451" w:type="dxa"/>
            <w:vMerge w:val="restart"/>
          </w:tcPr>
          <w:p w14:paraId="7F4FE787" w14:textId="77777777" w:rsidR="00B303AC" w:rsidRPr="00B303AC" w:rsidRDefault="00B303AC" w:rsidP="00B303AC">
            <w:pPr>
              <w:jc w:val="center"/>
              <w:rPr>
                <w:sz w:val="28"/>
                <w:szCs w:val="28"/>
              </w:rPr>
            </w:pPr>
            <w:proofErr w:type="spellStart"/>
            <w:r w:rsidRPr="00B303AC">
              <w:rPr>
                <w:sz w:val="28"/>
                <w:szCs w:val="28"/>
              </w:rPr>
              <w:t>Финан-совые</w:t>
            </w:r>
            <w:proofErr w:type="spellEnd"/>
            <w:r w:rsidRPr="00B303AC">
              <w:rPr>
                <w:sz w:val="28"/>
                <w:szCs w:val="28"/>
              </w:rPr>
              <w:t xml:space="preserve"> потреб-</w:t>
            </w:r>
            <w:proofErr w:type="spellStart"/>
            <w:r w:rsidRPr="00B303AC">
              <w:rPr>
                <w:sz w:val="28"/>
                <w:szCs w:val="28"/>
              </w:rPr>
              <w:t>ности</w:t>
            </w:r>
            <w:proofErr w:type="spellEnd"/>
            <w:r w:rsidRPr="00B303AC">
              <w:rPr>
                <w:sz w:val="28"/>
                <w:szCs w:val="28"/>
              </w:rPr>
              <w:t>, тыс. руб. (без НДС)</w:t>
            </w:r>
          </w:p>
        </w:tc>
        <w:tc>
          <w:tcPr>
            <w:tcW w:w="4430" w:type="dxa"/>
            <w:gridSpan w:val="3"/>
            <w:vAlign w:val="center"/>
          </w:tcPr>
          <w:p w14:paraId="37722532" w14:textId="77777777" w:rsidR="00B303AC" w:rsidRPr="00B303AC" w:rsidRDefault="00B303AC" w:rsidP="00B303AC">
            <w:pPr>
              <w:jc w:val="center"/>
              <w:rPr>
                <w:sz w:val="28"/>
                <w:szCs w:val="28"/>
              </w:rPr>
            </w:pPr>
            <w:r w:rsidRPr="00B303AC">
              <w:rPr>
                <w:sz w:val="28"/>
                <w:szCs w:val="28"/>
              </w:rPr>
              <w:t>Ожидаемый эффект</w:t>
            </w:r>
          </w:p>
        </w:tc>
      </w:tr>
      <w:tr w:rsidR="00B303AC" w:rsidRPr="00B303AC" w14:paraId="7FFC15DF" w14:textId="77777777" w:rsidTr="008B4B43">
        <w:trPr>
          <w:trHeight w:val="844"/>
        </w:trPr>
        <w:tc>
          <w:tcPr>
            <w:tcW w:w="3334" w:type="dxa"/>
            <w:vMerge/>
          </w:tcPr>
          <w:p w14:paraId="60DB2CBD" w14:textId="77777777" w:rsidR="00B303AC" w:rsidRPr="00B303AC" w:rsidRDefault="00B303AC" w:rsidP="00B303AC">
            <w:pPr>
              <w:jc w:val="center"/>
              <w:rPr>
                <w:sz w:val="28"/>
                <w:szCs w:val="28"/>
              </w:rPr>
            </w:pPr>
          </w:p>
        </w:tc>
        <w:tc>
          <w:tcPr>
            <w:tcW w:w="992" w:type="dxa"/>
            <w:vMerge/>
          </w:tcPr>
          <w:p w14:paraId="535039E2" w14:textId="77777777" w:rsidR="00B303AC" w:rsidRPr="00B303AC" w:rsidRDefault="00B303AC" w:rsidP="00B303AC">
            <w:pPr>
              <w:jc w:val="center"/>
              <w:rPr>
                <w:sz w:val="28"/>
                <w:szCs w:val="28"/>
              </w:rPr>
            </w:pPr>
          </w:p>
        </w:tc>
        <w:tc>
          <w:tcPr>
            <w:tcW w:w="1451" w:type="dxa"/>
            <w:vMerge/>
          </w:tcPr>
          <w:p w14:paraId="47C96A2B" w14:textId="77777777" w:rsidR="00B303AC" w:rsidRPr="00B303AC" w:rsidRDefault="00B303AC" w:rsidP="00B303AC">
            <w:pPr>
              <w:jc w:val="center"/>
              <w:rPr>
                <w:sz w:val="28"/>
                <w:szCs w:val="28"/>
              </w:rPr>
            </w:pPr>
          </w:p>
        </w:tc>
        <w:tc>
          <w:tcPr>
            <w:tcW w:w="2162" w:type="dxa"/>
            <w:vAlign w:val="center"/>
          </w:tcPr>
          <w:p w14:paraId="14FAD003" w14:textId="77777777" w:rsidR="00B303AC" w:rsidRPr="00B303AC" w:rsidRDefault="00B303AC" w:rsidP="00B303AC">
            <w:pPr>
              <w:jc w:val="center"/>
              <w:rPr>
                <w:sz w:val="28"/>
                <w:szCs w:val="28"/>
              </w:rPr>
            </w:pPr>
            <w:r w:rsidRPr="00B303AC">
              <w:rPr>
                <w:sz w:val="28"/>
                <w:szCs w:val="28"/>
              </w:rPr>
              <w:t>Наименование показателей</w:t>
            </w:r>
          </w:p>
        </w:tc>
        <w:tc>
          <w:tcPr>
            <w:tcW w:w="1276" w:type="dxa"/>
            <w:vAlign w:val="center"/>
          </w:tcPr>
          <w:p w14:paraId="750AB524" w14:textId="77777777" w:rsidR="00B303AC" w:rsidRPr="00B303AC" w:rsidRDefault="00B303AC" w:rsidP="00B303AC">
            <w:pPr>
              <w:jc w:val="center"/>
              <w:rPr>
                <w:sz w:val="28"/>
                <w:szCs w:val="28"/>
              </w:rPr>
            </w:pPr>
            <w:r w:rsidRPr="00B303AC">
              <w:rPr>
                <w:sz w:val="28"/>
                <w:szCs w:val="28"/>
              </w:rPr>
              <w:t>тыс. руб.</w:t>
            </w:r>
          </w:p>
        </w:tc>
        <w:tc>
          <w:tcPr>
            <w:tcW w:w="992" w:type="dxa"/>
            <w:vAlign w:val="center"/>
          </w:tcPr>
          <w:p w14:paraId="36D40CCE" w14:textId="77777777" w:rsidR="00B303AC" w:rsidRPr="00B303AC" w:rsidRDefault="00B303AC" w:rsidP="00B303AC">
            <w:pPr>
              <w:jc w:val="center"/>
              <w:rPr>
                <w:sz w:val="28"/>
                <w:szCs w:val="28"/>
              </w:rPr>
            </w:pPr>
            <w:r w:rsidRPr="00B303AC">
              <w:rPr>
                <w:sz w:val="28"/>
                <w:szCs w:val="28"/>
              </w:rPr>
              <w:t>%</w:t>
            </w:r>
          </w:p>
        </w:tc>
      </w:tr>
      <w:tr w:rsidR="00B303AC" w:rsidRPr="00B303AC" w14:paraId="207E201C" w14:textId="77777777" w:rsidTr="008B4B43">
        <w:tc>
          <w:tcPr>
            <w:tcW w:w="10207" w:type="dxa"/>
            <w:gridSpan w:val="6"/>
          </w:tcPr>
          <w:p w14:paraId="04E00074" w14:textId="77777777" w:rsidR="00B303AC" w:rsidRPr="00B303AC" w:rsidRDefault="00B303AC" w:rsidP="00B303AC">
            <w:pPr>
              <w:numPr>
                <w:ilvl w:val="0"/>
                <w:numId w:val="12"/>
              </w:numPr>
              <w:contextualSpacing/>
              <w:jc w:val="center"/>
              <w:rPr>
                <w:color w:val="000000"/>
                <w:sz w:val="28"/>
                <w:szCs w:val="28"/>
              </w:rPr>
            </w:pPr>
            <w:r w:rsidRPr="00B303AC">
              <w:rPr>
                <w:color w:val="000000"/>
                <w:sz w:val="28"/>
                <w:szCs w:val="28"/>
              </w:rPr>
              <w:t>Транспортировка питьевой воды</w:t>
            </w:r>
          </w:p>
        </w:tc>
      </w:tr>
      <w:tr w:rsidR="00B303AC" w:rsidRPr="00B303AC" w14:paraId="183E12F8" w14:textId="77777777" w:rsidTr="008B4B43">
        <w:tc>
          <w:tcPr>
            <w:tcW w:w="3334" w:type="dxa"/>
          </w:tcPr>
          <w:p w14:paraId="21A28DF8"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742D149E" w14:textId="77777777" w:rsidR="00B303AC" w:rsidRPr="00B303AC" w:rsidRDefault="00B303AC" w:rsidP="00B303AC">
            <w:pPr>
              <w:jc w:val="center"/>
              <w:rPr>
                <w:color w:val="000000"/>
                <w:sz w:val="28"/>
                <w:szCs w:val="28"/>
              </w:rPr>
            </w:pPr>
            <w:r w:rsidRPr="00B303AC">
              <w:rPr>
                <w:color w:val="000000"/>
                <w:sz w:val="28"/>
                <w:szCs w:val="28"/>
              </w:rPr>
              <w:t>-</w:t>
            </w:r>
          </w:p>
        </w:tc>
        <w:tc>
          <w:tcPr>
            <w:tcW w:w="1451" w:type="dxa"/>
          </w:tcPr>
          <w:p w14:paraId="007CF414" w14:textId="77777777" w:rsidR="00B303AC" w:rsidRPr="00B303AC" w:rsidRDefault="00B303AC" w:rsidP="00B303AC">
            <w:pPr>
              <w:jc w:val="center"/>
              <w:rPr>
                <w:color w:val="000000"/>
                <w:sz w:val="28"/>
                <w:szCs w:val="28"/>
              </w:rPr>
            </w:pPr>
            <w:r w:rsidRPr="00B303AC">
              <w:rPr>
                <w:color w:val="000000"/>
                <w:sz w:val="28"/>
                <w:szCs w:val="28"/>
              </w:rPr>
              <w:t>-</w:t>
            </w:r>
          </w:p>
        </w:tc>
        <w:tc>
          <w:tcPr>
            <w:tcW w:w="2162" w:type="dxa"/>
          </w:tcPr>
          <w:p w14:paraId="54AC4E59" w14:textId="77777777" w:rsidR="00B303AC" w:rsidRPr="00B303AC" w:rsidRDefault="00B303AC" w:rsidP="00B303AC">
            <w:pPr>
              <w:jc w:val="center"/>
              <w:rPr>
                <w:color w:val="000000"/>
                <w:sz w:val="28"/>
                <w:szCs w:val="28"/>
              </w:rPr>
            </w:pPr>
            <w:r w:rsidRPr="00B303AC">
              <w:rPr>
                <w:color w:val="000000"/>
                <w:sz w:val="28"/>
                <w:szCs w:val="28"/>
              </w:rPr>
              <w:t>-</w:t>
            </w:r>
          </w:p>
        </w:tc>
        <w:tc>
          <w:tcPr>
            <w:tcW w:w="1276" w:type="dxa"/>
          </w:tcPr>
          <w:p w14:paraId="7146972E"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3C22A5C4" w14:textId="77777777" w:rsidR="00B303AC" w:rsidRPr="00B303AC" w:rsidRDefault="00B303AC" w:rsidP="00B303AC">
            <w:pPr>
              <w:jc w:val="center"/>
              <w:rPr>
                <w:color w:val="000000"/>
                <w:sz w:val="28"/>
                <w:szCs w:val="28"/>
              </w:rPr>
            </w:pPr>
            <w:r w:rsidRPr="00B303AC">
              <w:rPr>
                <w:color w:val="000000"/>
                <w:sz w:val="28"/>
                <w:szCs w:val="28"/>
              </w:rPr>
              <w:t>-</w:t>
            </w:r>
          </w:p>
        </w:tc>
      </w:tr>
      <w:tr w:rsidR="00B303AC" w:rsidRPr="00B303AC" w14:paraId="2C2B4830" w14:textId="77777777" w:rsidTr="008B4B43">
        <w:tc>
          <w:tcPr>
            <w:tcW w:w="10207" w:type="dxa"/>
            <w:gridSpan w:val="6"/>
          </w:tcPr>
          <w:p w14:paraId="206A6181" w14:textId="77777777" w:rsidR="00B303AC" w:rsidRPr="00B303AC" w:rsidRDefault="00B303AC" w:rsidP="00B303AC">
            <w:pPr>
              <w:numPr>
                <w:ilvl w:val="0"/>
                <w:numId w:val="12"/>
              </w:numPr>
              <w:contextualSpacing/>
              <w:jc w:val="center"/>
              <w:rPr>
                <w:color w:val="000000"/>
                <w:sz w:val="28"/>
                <w:szCs w:val="28"/>
              </w:rPr>
            </w:pPr>
            <w:r w:rsidRPr="00B303AC">
              <w:rPr>
                <w:color w:val="000000"/>
                <w:sz w:val="28"/>
                <w:szCs w:val="28"/>
              </w:rPr>
              <w:t>Транспортировка сточных вод</w:t>
            </w:r>
          </w:p>
        </w:tc>
      </w:tr>
      <w:tr w:rsidR="00B303AC" w:rsidRPr="00B303AC" w14:paraId="12B661B3" w14:textId="77777777" w:rsidTr="008B4B43">
        <w:tc>
          <w:tcPr>
            <w:tcW w:w="3334" w:type="dxa"/>
          </w:tcPr>
          <w:p w14:paraId="137D275E"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435BF107" w14:textId="77777777" w:rsidR="00B303AC" w:rsidRPr="00B303AC" w:rsidRDefault="00B303AC" w:rsidP="00B303AC">
            <w:pPr>
              <w:jc w:val="center"/>
              <w:rPr>
                <w:color w:val="000000"/>
                <w:sz w:val="28"/>
                <w:szCs w:val="28"/>
              </w:rPr>
            </w:pPr>
            <w:r w:rsidRPr="00B303AC">
              <w:rPr>
                <w:color w:val="000000"/>
                <w:sz w:val="28"/>
                <w:szCs w:val="28"/>
              </w:rPr>
              <w:t>-</w:t>
            </w:r>
          </w:p>
        </w:tc>
        <w:tc>
          <w:tcPr>
            <w:tcW w:w="1451" w:type="dxa"/>
          </w:tcPr>
          <w:p w14:paraId="393A7601" w14:textId="77777777" w:rsidR="00B303AC" w:rsidRPr="00B303AC" w:rsidRDefault="00B303AC" w:rsidP="00B303AC">
            <w:pPr>
              <w:jc w:val="center"/>
              <w:rPr>
                <w:color w:val="000000"/>
                <w:sz w:val="28"/>
                <w:szCs w:val="28"/>
              </w:rPr>
            </w:pPr>
            <w:r w:rsidRPr="00B303AC">
              <w:rPr>
                <w:color w:val="000000"/>
                <w:sz w:val="28"/>
                <w:szCs w:val="28"/>
              </w:rPr>
              <w:t>-</w:t>
            </w:r>
          </w:p>
        </w:tc>
        <w:tc>
          <w:tcPr>
            <w:tcW w:w="2162" w:type="dxa"/>
          </w:tcPr>
          <w:p w14:paraId="12CDE3C0" w14:textId="77777777" w:rsidR="00B303AC" w:rsidRPr="00B303AC" w:rsidRDefault="00B303AC" w:rsidP="00B303AC">
            <w:pPr>
              <w:jc w:val="center"/>
              <w:rPr>
                <w:color w:val="000000"/>
                <w:sz w:val="28"/>
                <w:szCs w:val="28"/>
              </w:rPr>
            </w:pPr>
            <w:r w:rsidRPr="00B303AC">
              <w:rPr>
                <w:color w:val="000000"/>
                <w:sz w:val="28"/>
                <w:szCs w:val="28"/>
              </w:rPr>
              <w:t>-</w:t>
            </w:r>
          </w:p>
        </w:tc>
        <w:tc>
          <w:tcPr>
            <w:tcW w:w="1276" w:type="dxa"/>
          </w:tcPr>
          <w:p w14:paraId="7FA6F8FD"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43AB039C" w14:textId="77777777" w:rsidR="00B303AC" w:rsidRPr="00B303AC" w:rsidRDefault="00B303AC" w:rsidP="00B303AC">
            <w:pPr>
              <w:jc w:val="center"/>
              <w:rPr>
                <w:color w:val="000000"/>
                <w:sz w:val="28"/>
                <w:szCs w:val="28"/>
              </w:rPr>
            </w:pPr>
            <w:r w:rsidRPr="00B303AC">
              <w:rPr>
                <w:color w:val="000000"/>
                <w:sz w:val="28"/>
                <w:szCs w:val="28"/>
              </w:rPr>
              <w:t>-</w:t>
            </w:r>
          </w:p>
        </w:tc>
      </w:tr>
    </w:tbl>
    <w:p w14:paraId="79CEC453" w14:textId="77777777" w:rsidR="00B303AC" w:rsidRPr="00B303AC" w:rsidRDefault="00B303AC" w:rsidP="00B303AC">
      <w:pPr>
        <w:jc w:val="center"/>
        <w:rPr>
          <w:sz w:val="28"/>
          <w:szCs w:val="28"/>
        </w:rPr>
      </w:pPr>
    </w:p>
    <w:p w14:paraId="0C4E9C1E" w14:textId="77777777" w:rsidR="00B303AC" w:rsidRPr="00B303AC" w:rsidRDefault="00B303AC" w:rsidP="00B303AC">
      <w:pPr>
        <w:jc w:val="center"/>
        <w:rPr>
          <w:sz w:val="28"/>
          <w:szCs w:val="28"/>
        </w:rPr>
      </w:pPr>
    </w:p>
    <w:p w14:paraId="3EC7D708" w14:textId="77777777" w:rsidR="00B303AC" w:rsidRPr="00B303AC" w:rsidRDefault="00B303AC" w:rsidP="00B303AC">
      <w:pPr>
        <w:jc w:val="center"/>
        <w:rPr>
          <w:sz w:val="28"/>
          <w:szCs w:val="28"/>
        </w:rPr>
      </w:pPr>
    </w:p>
    <w:p w14:paraId="13912739" w14:textId="77777777" w:rsidR="00B303AC" w:rsidRPr="00B303AC" w:rsidRDefault="00B303AC" w:rsidP="00B303AC">
      <w:pPr>
        <w:jc w:val="center"/>
        <w:rPr>
          <w:sz w:val="28"/>
          <w:szCs w:val="28"/>
        </w:rPr>
      </w:pPr>
    </w:p>
    <w:p w14:paraId="092539D1" w14:textId="77777777" w:rsidR="00B303AC" w:rsidRPr="00B303AC" w:rsidRDefault="00B303AC" w:rsidP="00B303AC">
      <w:pPr>
        <w:jc w:val="center"/>
        <w:rPr>
          <w:sz w:val="28"/>
          <w:szCs w:val="28"/>
        </w:rPr>
      </w:pPr>
      <w:r w:rsidRPr="00B303AC">
        <w:rPr>
          <w:sz w:val="28"/>
          <w:szCs w:val="28"/>
        </w:rPr>
        <w:lastRenderedPageBreak/>
        <w:t>Раздел 3. Перечень плановых мероприятий, направленных на улучшение качества питьевой воды и качества очистки сточных вод</w:t>
      </w:r>
    </w:p>
    <w:p w14:paraId="7427AA70" w14:textId="77777777" w:rsidR="00B303AC" w:rsidRPr="00B303AC" w:rsidRDefault="00B303AC" w:rsidP="00B303AC">
      <w:pPr>
        <w:jc w:val="center"/>
        <w:rPr>
          <w:sz w:val="28"/>
          <w:szCs w:val="28"/>
        </w:rPr>
      </w:pPr>
    </w:p>
    <w:tbl>
      <w:tblPr>
        <w:tblStyle w:val="af"/>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B303AC" w:rsidRPr="00B303AC" w14:paraId="323FCF7E" w14:textId="77777777" w:rsidTr="008B4B43">
        <w:trPr>
          <w:trHeight w:val="706"/>
        </w:trPr>
        <w:tc>
          <w:tcPr>
            <w:tcW w:w="3334" w:type="dxa"/>
            <w:vMerge w:val="restart"/>
            <w:vAlign w:val="center"/>
          </w:tcPr>
          <w:p w14:paraId="30C28EA3" w14:textId="77777777" w:rsidR="00B303AC" w:rsidRPr="00B303AC" w:rsidRDefault="00B303AC" w:rsidP="00B303AC">
            <w:pPr>
              <w:jc w:val="center"/>
              <w:rPr>
                <w:sz w:val="28"/>
                <w:szCs w:val="28"/>
              </w:rPr>
            </w:pPr>
            <w:r w:rsidRPr="00B303AC">
              <w:rPr>
                <w:sz w:val="28"/>
                <w:szCs w:val="28"/>
              </w:rPr>
              <w:t>Наименование мероприятия</w:t>
            </w:r>
          </w:p>
        </w:tc>
        <w:tc>
          <w:tcPr>
            <w:tcW w:w="992" w:type="dxa"/>
            <w:vMerge w:val="restart"/>
            <w:vAlign w:val="center"/>
          </w:tcPr>
          <w:p w14:paraId="32E6D81C" w14:textId="77777777" w:rsidR="00B303AC" w:rsidRPr="00B303AC" w:rsidRDefault="00B303AC" w:rsidP="00B303AC">
            <w:pPr>
              <w:jc w:val="center"/>
              <w:rPr>
                <w:sz w:val="28"/>
                <w:szCs w:val="28"/>
              </w:rPr>
            </w:pPr>
            <w:r w:rsidRPr="00B303AC">
              <w:rPr>
                <w:sz w:val="28"/>
                <w:szCs w:val="28"/>
              </w:rPr>
              <w:t xml:space="preserve">Срок </w:t>
            </w:r>
            <w:proofErr w:type="spellStart"/>
            <w:r w:rsidRPr="00B303AC">
              <w:rPr>
                <w:sz w:val="28"/>
                <w:szCs w:val="28"/>
              </w:rPr>
              <w:t>реали-зации</w:t>
            </w:r>
            <w:proofErr w:type="spellEnd"/>
          </w:p>
        </w:tc>
        <w:tc>
          <w:tcPr>
            <w:tcW w:w="1451" w:type="dxa"/>
            <w:vMerge w:val="restart"/>
          </w:tcPr>
          <w:p w14:paraId="5CFD7C4B" w14:textId="77777777" w:rsidR="00B303AC" w:rsidRPr="00B303AC" w:rsidRDefault="00B303AC" w:rsidP="00B303AC">
            <w:pPr>
              <w:jc w:val="center"/>
              <w:rPr>
                <w:sz w:val="28"/>
                <w:szCs w:val="28"/>
              </w:rPr>
            </w:pPr>
            <w:proofErr w:type="spellStart"/>
            <w:r w:rsidRPr="00B303AC">
              <w:rPr>
                <w:sz w:val="28"/>
                <w:szCs w:val="28"/>
              </w:rPr>
              <w:t>Финан-совые</w:t>
            </w:r>
            <w:proofErr w:type="spellEnd"/>
            <w:r w:rsidRPr="00B303AC">
              <w:rPr>
                <w:sz w:val="28"/>
                <w:szCs w:val="28"/>
              </w:rPr>
              <w:t xml:space="preserve"> потреб-</w:t>
            </w:r>
            <w:proofErr w:type="spellStart"/>
            <w:r w:rsidRPr="00B303AC">
              <w:rPr>
                <w:sz w:val="28"/>
                <w:szCs w:val="28"/>
              </w:rPr>
              <w:t>ности</w:t>
            </w:r>
            <w:proofErr w:type="spellEnd"/>
            <w:r w:rsidRPr="00B303AC">
              <w:rPr>
                <w:sz w:val="28"/>
                <w:szCs w:val="28"/>
              </w:rPr>
              <w:t>, тыс. руб. (без НДС)</w:t>
            </w:r>
          </w:p>
        </w:tc>
        <w:tc>
          <w:tcPr>
            <w:tcW w:w="4430" w:type="dxa"/>
            <w:gridSpan w:val="3"/>
            <w:vAlign w:val="center"/>
          </w:tcPr>
          <w:p w14:paraId="03962616" w14:textId="77777777" w:rsidR="00B303AC" w:rsidRPr="00B303AC" w:rsidRDefault="00B303AC" w:rsidP="00B303AC">
            <w:pPr>
              <w:jc w:val="center"/>
              <w:rPr>
                <w:sz w:val="28"/>
                <w:szCs w:val="28"/>
              </w:rPr>
            </w:pPr>
            <w:r w:rsidRPr="00B303AC">
              <w:rPr>
                <w:sz w:val="28"/>
                <w:szCs w:val="28"/>
              </w:rPr>
              <w:t>Ожидаемый эффект</w:t>
            </w:r>
          </w:p>
        </w:tc>
      </w:tr>
      <w:tr w:rsidR="00B303AC" w:rsidRPr="00B303AC" w14:paraId="64C8211A" w14:textId="77777777" w:rsidTr="008B4B43">
        <w:trPr>
          <w:trHeight w:val="844"/>
        </w:trPr>
        <w:tc>
          <w:tcPr>
            <w:tcW w:w="3334" w:type="dxa"/>
            <w:vMerge/>
          </w:tcPr>
          <w:p w14:paraId="5507E2C6" w14:textId="77777777" w:rsidR="00B303AC" w:rsidRPr="00B303AC" w:rsidRDefault="00B303AC" w:rsidP="00B303AC">
            <w:pPr>
              <w:jc w:val="center"/>
              <w:rPr>
                <w:sz w:val="28"/>
                <w:szCs w:val="28"/>
              </w:rPr>
            </w:pPr>
          </w:p>
        </w:tc>
        <w:tc>
          <w:tcPr>
            <w:tcW w:w="992" w:type="dxa"/>
            <w:vMerge/>
          </w:tcPr>
          <w:p w14:paraId="2A93A324" w14:textId="77777777" w:rsidR="00B303AC" w:rsidRPr="00B303AC" w:rsidRDefault="00B303AC" w:rsidP="00B303AC">
            <w:pPr>
              <w:jc w:val="center"/>
              <w:rPr>
                <w:sz w:val="28"/>
                <w:szCs w:val="28"/>
              </w:rPr>
            </w:pPr>
          </w:p>
        </w:tc>
        <w:tc>
          <w:tcPr>
            <w:tcW w:w="1451" w:type="dxa"/>
            <w:vMerge/>
          </w:tcPr>
          <w:p w14:paraId="7CE6746A" w14:textId="77777777" w:rsidR="00B303AC" w:rsidRPr="00B303AC" w:rsidRDefault="00B303AC" w:rsidP="00B303AC">
            <w:pPr>
              <w:jc w:val="center"/>
              <w:rPr>
                <w:sz w:val="28"/>
                <w:szCs w:val="28"/>
              </w:rPr>
            </w:pPr>
          </w:p>
        </w:tc>
        <w:tc>
          <w:tcPr>
            <w:tcW w:w="2162" w:type="dxa"/>
            <w:vAlign w:val="center"/>
          </w:tcPr>
          <w:p w14:paraId="300D0CA1" w14:textId="77777777" w:rsidR="00B303AC" w:rsidRPr="00B303AC" w:rsidRDefault="00B303AC" w:rsidP="00B303AC">
            <w:pPr>
              <w:jc w:val="center"/>
              <w:rPr>
                <w:sz w:val="28"/>
                <w:szCs w:val="28"/>
              </w:rPr>
            </w:pPr>
            <w:r w:rsidRPr="00B303AC">
              <w:rPr>
                <w:sz w:val="28"/>
                <w:szCs w:val="28"/>
              </w:rPr>
              <w:t>Наименование показателей</w:t>
            </w:r>
          </w:p>
        </w:tc>
        <w:tc>
          <w:tcPr>
            <w:tcW w:w="1276" w:type="dxa"/>
            <w:vAlign w:val="center"/>
          </w:tcPr>
          <w:p w14:paraId="7FAA5BB8" w14:textId="77777777" w:rsidR="00B303AC" w:rsidRPr="00B303AC" w:rsidRDefault="00B303AC" w:rsidP="00B303AC">
            <w:pPr>
              <w:jc w:val="center"/>
              <w:rPr>
                <w:sz w:val="28"/>
                <w:szCs w:val="28"/>
              </w:rPr>
            </w:pPr>
            <w:r w:rsidRPr="00B303AC">
              <w:rPr>
                <w:sz w:val="28"/>
                <w:szCs w:val="28"/>
              </w:rPr>
              <w:t>тыс. руб.</w:t>
            </w:r>
          </w:p>
        </w:tc>
        <w:tc>
          <w:tcPr>
            <w:tcW w:w="992" w:type="dxa"/>
            <w:vAlign w:val="center"/>
          </w:tcPr>
          <w:p w14:paraId="458D9CE0" w14:textId="77777777" w:rsidR="00B303AC" w:rsidRPr="00B303AC" w:rsidRDefault="00B303AC" w:rsidP="00B303AC">
            <w:pPr>
              <w:jc w:val="center"/>
              <w:rPr>
                <w:sz w:val="28"/>
                <w:szCs w:val="28"/>
              </w:rPr>
            </w:pPr>
            <w:r w:rsidRPr="00B303AC">
              <w:rPr>
                <w:sz w:val="28"/>
                <w:szCs w:val="28"/>
              </w:rPr>
              <w:t>%</w:t>
            </w:r>
          </w:p>
        </w:tc>
      </w:tr>
      <w:tr w:rsidR="00B303AC" w:rsidRPr="00B303AC" w14:paraId="7169FB9F" w14:textId="77777777" w:rsidTr="008B4B43">
        <w:tc>
          <w:tcPr>
            <w:tcW w:w="10207" w:type="dxa"/>
            <w:gridSpan w:val="6"/>
          </w:tcPr>
          <w:p w14:paraId="6CAAD994" w14:textId="77777777" w:rsidR="00B303AC" w:rsidRPr="00B303AC" w:rsidRDefault="00B303AC" w:rsidP="00B303AC">
            <w:pPr>
              <w:numPr>
                <w:ilvl w:val="0"/>
                <w:numId w:val="13"/>
              </w:numPr>
              <w:contextualSpacing/>
              <w:jc w:val="center"/>
              <w:rPr>
                <w:color w:val="000000"/>
                <w:sz w:val="28"/>
                <w:szCs w:val="28"/>
              </w:rPr>
            </w:pPr>
            <w:r w:rsidRPr="00B303AC">
              <w:rPr>
                <w:color w:val="000000"/>
                <w:sz w:val="28"/>
                <w:szCs w:val="28"/>
              </w:rPr>
              <w:t>Транспортировка питьевой воды</w:t>
            </w:r>
          </w:p>
        </w:tc>
      </w:tr>
      <w:tr w:rsidR="00B303AC" w:rsidRPr="00B303AC" w14:paraId="1A07C459" w14:textId="77777777" w:rsidTr="008B4B43">
        <w:tc>
          <w:tcPr>
            <w:tcW w:w="3334" w:type="dxa"/>
          </w:tcPr>
          <w:p w14:paraId="09E70285"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7E585040" w14:textId="77777777" w:rsidR="00B303AC" w:rsidRPr="00B303AC" w:rsidRDefault="00B303AC" w:rsidP="00B303AC">
            <w:pPr>
              <w:jc w:val="center"/>
              <w:rPr>
                <w:color w:val="000000"/>
                <w:sz w:val="28"/>
                <w:szCs w:val="28"/>
              </w:rPr>
            </w:pPr>
            <w:r w:rsidRPr="00B303AC">
              <w:rPr>
                <w:color w:val="000000"/>
                <w:sz w:val="28"/>
                <w:szCs w:val="28"/>
              </w:rPr>
              <w:t>-</w:t>
            </w:r>
          </w:p>
        </w:tc>
        <w:tc>
          <w:tcPr>
            <w:tcW w:w="1451" w:type="dxa"/>
          </w:tcPr>
          <w:p w14:paraId="1D0BA056" w14:textId="77777777" w:rsidR="00B303AC" w:rsidRPr="00B303AC" w:rsidRDefault="00B303AC" w:rsidP="00B303AC">
            <w:pPr>
              <w:jc w:val="center"/>
              <w:rPr>
                <w:color w:val="000000"/>
                <w:sz w:val="28"/>
                <w:szCs w:val="28"/>
              </w:rPr>
            </w:pPr>
            <w:r w:rsidRPr="00B303AC">
              <w:rPr>
                <w:color w:val="000000"/>
                <w:sz w:val="28"/>
                <w:szCs w:val="28"/>
              </w:rPr>
              <w:t>-</w:t>
            </w:r>
          </w:p>
        </w:tc>
        <w:tc>
          <w:tcPr>
            <w:tcW w:w="2162" w:type="dxa"/>
          </w:tcPr>
          <w:p w14:paraId="6212CB19" w14:textId="77777777" w:rsidR="00B303AC" w:rsidRPr="00B303AC" w:rsidRDefault="00B303AC" w:rsidP="00B303AC">
            <w:pPr>
              <w:jc w:val="center"/>
              <w:rPr>
                <w:color w:val="000000"/>
                <w:sz w:val="28"/>
                <w:szCs w:val="28"/>
              </w:rPr>
            </w:pPr>
            <w:r w:rsidRPr="00B303AC">
              <w:rPr>
                <w:color w:val="000000"/>
                <w:sz w:val="28"/>
                <w:szCs w:val="28"/>
              </w:rPr>
              <w:t>-</w:t>
            </w:r>
          </w:p>
        </w:tc>
        <w:tc>
          <w:tcPr>
            <w:tcW w:w="1276" w:type="dxa"/>
          </w:tcPr>
          <w:p w14:paraId="06065F58"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3D845D9A" w14:textId="77777777" w:rsidR="00B303AC" w:rsidRPr="00B303AC" w:rsidRDefault="00B303AC" w:rsidP="00B303AC">
            <w:pPr>
              <w:jc w:val="center"/>
              <w:rPr>
                <w:color w:val="000000"/>
                <w:sz w:val="28"/>
                <w:szCs w:val="28"/>
              </w:rPr>
            </w:pPr>
            <w:r w:rsidRPr="00B303AC">
              <w:rPr>
                <w:color w:val="000000"/>
                <w:sz w:val="28"/>
                <w:szCs w:val="28"/>
              </w:rPr>
              <w:t>-</w:t>
            </w:r>
          </w:p>
        </w:tc>
      </w:tr>
      <w:tr w:rsidR="00B303AC" w:rsidRPr="00B303AC" w14:paraId="3C9553E7" w14:textId="77777777" w:rsidTr="008B4B43">
        <w:tc>
          <w:tcPr>
            <w:tcW w:w="10207" w:type="dxa"/>
            <w:gridSpan w:val="6"/>
          </w:tcPr>
          <w:p w14:paraId="37045749" w14:textId="77777777" w:rsidR="00B303AC" w:rsidRPr="00B303AC" w:rsidRDefault="00B303AC" w:rsidP="00B303AC">
            <w:pPr>
              <w:numPr>
                <w:ilvl w:val="0"/>
                <w:numId w:val="13"/>
              </w:numPr>
              <w:contextualSpacing/>
              <w:jc w:val="center"/>
              <w:rPr>
                <w:color w:val="000000"/>
                <w:sz w:val="28"/>
                <w:szCs w:val="28"/>
              </w:rPr>
            </w:pPr>
            <w:r w:rsidRPr="00B303AC">
              <w:rPr>
                <w:color w:val="000000"/>
                <w:sz w:val="28"/>
                <w:szCs w:val="28"/>
              </w:rPr>
              <w:t>Транспортировка сточных вод</w:t>
            </w:r>
          </w:p>
        </w:tc>
      </w:tr>
      <w:tr w:rsidR="00B303AC" w:rsidRPr="00B303AC" w14:paraId="05347EE0" w14:textId="77777777" w:rsidTr="008B4B43">
        <w:tc>
          <w:tcPr>
            <w:tcW w:w="3334" w:type="dxa"/>
          </w:tcPr>
          <w:p w14:paraId="47C08A3A"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4083AD95" w14:textId="77777777" w:rsidR="00B303AC" w:rsidRPr="00B303AC" w:rsidRDefault="00B303AC" w:rsidP="00B303AC">
            <w:pPr>
              <w:jc w:val="center"/>
              <w:rPr>
                <w:color w:val="000000"/>
                <w:sz w:val="28"/>
                <w:szCs w:val="28"/>
              </w:rPr>
            </w:pPr>
            <w:r w:rsidRPr="00B303AC">
              <w:rPr>
                <w:color w:val="000000"/>
                <w:sz w:val="28"/>
                <w:szCs w:val="28"/>
              </w:rPr>
              <w:t>-</w:t>
            </w:r>
          </w:p>
        </w:tc>
        <w:tc>
          <w:tcPr>
            <w:tcW w:w="1451" w:type="dxa"/>
          </w:tcPr>
          <w:p w14:paraId="16A71728" w14:textId="77777777" w:rsidR="00B303AC" w:rsidRPr="00B303AC" w:rsidRDefault="00B303AC" w:rsidP="00B303AC">
            <w:pPr>
              <w:jc w:val="center"/>
              <w:rPr>
                <w:color w:val="000000"/>
                <w:sz w:val="28"/>
                <w:szCs w:val="28"/>
              </w:rPr>
            </w:pPr>
            <w:r w:rsidRPr="00B303AC">
              <w:rPr>
                <w:color w:val="000000"/>
                <w:sz w:val="28"/>
                <w:szCs w:val="28"/>
              </w:rPr>
              <w:t>-</w:t>
            </w:r>
          </w:p>
        </w:tc>
        <w:tc>
          <w:tcPr>
            <w:tcW w:w="2162" w:type="dxa"/>
          </w:tcPr>
          <w:p w14:paraId="23300DD5" w14:textId="77777777" w:rsidR="00B303AC" w:rsidRPr="00B303AC" w:rsidRDefault="00B303AC" w:rsidP="00B303AC">
            <w:pPr>
              <w:jc w:val="center"/>
              <w:rPr>
                <w:color w:val="000000"/>
                <w:sz w:val="28"/>
                <w:szCs w:val="28"/>
              </w:rPr>
            </w:pPr>
            <w:r w:rsidRPr="00B303AC">
              <w:rPr>
                <w:color w:val="000000"/>
                <w:sz w:val="28"/>
                <w:szCs w:val="28"/>
              </w:rPr>
              <w:t>-</w:t>
            </w:r>
          </w:p>
        </w:tc>
        <w:tc>
          <w:tcPr>
            <w:tcW w:w="1276" w:type="dxa"/>
          </w:tcPr>
          <w:p w14:paraId="058F75FB"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6BADCA3D" w14:textId="77777777" w:rsidR="00B303AC" w:rsidRPr="00B303AC" w:rsidRDefault="00B303AC" w:rsidP="00B303AC">
            <w:pPr>
              <w:jc w:val="center"/>
              <w:rPr>
                <w:color w:val="000000"/>
                <w:sz w:val="28"/>
                <w:szCs w:val="28"/>
              </w:rPr>
            </w:pPr>
            <w:r w:rsidRPr="00B303AC">
              <w:rPr>
                <w:color w:val="000000"/>
                <w:sz w:val="28"/>
                <w:szCs w:val="28"/>
              </w:rPr>
              <w:t>-</w:t>
            </w:r>
          </w:p>
        </w:tc>
      </w:tr>
    </w:tbl>
    <w:p w14:paraId="49F3FC77" w14:textId="77777777" w:rsidR="00B303AC" w:rsidRPr="00B303AC" w:rsidRDefault="00B303AC" w:rsidP="00B303AC">
      <w:pPr>
        <w:jc w:val="center"/>
        <w:rPr>
          <w:sz w:val="28"/>
          <w:szCs w:val="28"/>
        </w:rPr>
      </w:pPr>
    </w:p>
    <w:p w14:paraId="2C4FB6D2" w14:textId="77777777" w:rsidR="00B303AC" w:rsidRPr="00B303AC" w:rsidRDefault="00B303AC" w:rsidP="00B303AC">
      <w:pPr>
        <w:jc w:val="center"/>
        <w:rPr>
          <w:sz w:val="28"/>
          <w:szCs w:val="28"/>
        </w:rPr>
      </w:pPr>
    </w:p>
    <w:p w14:paraId="09256D22" w14:textId="77777777" w:rsidR="00B303AC" w:rsidRPr="00B303AC" w:rsidRDefault="00B303AC" w:rsidP="00B303AC">
      <w:pPr>
        <w:jc w:val="center"/>
        <w:rPr>
          <w:sz w:val="28"/>
          <w:szCs w:val="28"/>
        </w:rPr>
      </w:pPr>
    </w:p>
    <w:p w14:paraId="7BD878D4" w14:textId="77777777" w:rsidR="00B303AC" w:rsidRPr="00B303AC" w:rsidRDefault="00B303AC" w:rsidP="00B303AC">
      <w:pPr>
        <w:jc w:val="center"/>
        <w:rPr>
          <w:sz w:val="28"/>
          <w:szCs w:val="28"/>
        </w:rPr>
      </w:pPr>
      <w:r w:rsidRPr="00B303AC">
        <w:rPr>
          <w:sz w:val="28"/>
          <w:szCs w:val="28"/>
        </w:rPr>
        <w:t>Раздел 4. Перечень плановых мероприятий по энергосбережению и повышению энергетической эффективности холодного водоснабжения</w:t>
      </w:r>
    </w:p>
    <w:p w14:paraId="3AA06828" w14:textId="77777777" w:rsidR="00B303AC" w:rsidRPr="00B303AC" w:rsidRDefault="00B303AC" w:rsidP="00B303AC">
      <w:pPr>
        <w:jc w:val="center"/>
        <w:rPr>
          <w:sz w:val="28"/>
          <w:szCs w:val="28"/>
        </w:rPr>
      </w:pPr>
      <w:r w:rsidRPr="00B303AC">
        <w:rPr>
          <w:sz w:val="28"/>
          <w:szCs w:val="28"/>
        </w:rPr>
        <w:t>(в том числе по снижению потерь воды при транспортировке)</w:t>
      </w:r>
    </w:p>
    <w:p w14:paraId="36C8AC36" w14:textId="77777777" w:rsidR="00B303AC" w:rsidRPr="00B303AC" w:rsidRDefault="00B303AC" w:rsidP="00B303AC">
      <w:pPr>
        <w:jc w:val="center"/>
        <w:rPr>
          <w:sz w:val="28"/>
          <w:szCs w:val="28"/>
        </w:rPr>
      </w:pPr>
      <w:r w:rsidRPr="00B303AC">
        <w:rPr>
          <w:sz w:val="28"/>
          <w:szCs w:val="28"/>
        </w:rPr>
        <w:t>и водоотведения</w:t>
      </w:r>
    </w:p>
    <w:p w14:paraId="4B8359C0" w14:textId="77777777" w:rsidR="00B303AC" w:rsidRPr="00B303AC" w:rsidRDefault="00B303AC" w:rsidP="00B303AC">
      <w:pPr>
        <w:jc w:val="center"/>
        <w:rPr>
          <w:sz w:val="28"/>
          <w:szCs w:val="28"/>
        </w:rPr>
      </w:pPr>
    </w:p>
    <w:tbl>
      <w:tblPr>
        <w:tblStyle w:val="af"/>
        <w:tblW w:w="10207" w:type="dxa"/>
        <w:tblInd w:w="-431" w:type="dxa"/>
        <w:tblLayout w:type="fixed"/>
        <w:tblLook w:val="04A0" w:firstRow="1" w:lastRow="0" w:firstColumn="1" w:lastColumn="0" w:noHBand="0" w:noVBand="1"/>
      </w:tblPr>
      <w:tblGrid>
        <w:gridCol w:w="3334"/>
        <w:gridCol w:w="992"/>
        <w:gridCol w:w="1451"/>
        <w:gridCol w:w="2162"/>
        <w:gridCol w:w="1276"/>
        <w:gridCol w:w="992"/>
      </w:tblGrid>
      <w:tr w:rsidR="00B303AC" w:rsidRPr="00B303AC" w14:paraId="03E179EE" w14:textId="77777777" w:rsidTr="008B4B43">
        <w:trPr>
          <w:trHeight w:val="706"/>
        </w:trPr>
        <w:tc>
          <w:tcPr>
            <w:tcW w:w="3334" w:type="dxa"/>
            <w:vMerge w:val="restart"/>
            <w:vAlign w:val="center"/>
          </w:tcPr>
          <w:p w14:paraId="0916F531" w14:textId="77777777" w:rsidR="00B303AC" w:rsidRPr="00B303AC" w:rsidRDefault="00B303AC" w:rsidP="00B303AC">
            <w:pPr>
              <w:jc w:val="center"/>
              <w:rPr>
                <w:sz w:val="28"/>
                <w:szCs w:val="28"/>
              </w:rPr>
            </w:pPr>
            <w:r w:rsidRPr="00B303AC">
              <w:rPr>
                <w:sz w:val="28"/>
                <w:szCs w:val="28"/>
              </w:rPr>
              <w:t>Наименование мероприятия</w:t>
            </w:r>
          </w:p>
        </w:tc>
        <w:tc>
          <w:tcPr>
            <w:tcW w:w="992" w:type="dxa"/>
            <w:vMerge w:val="restart"/>
            <w:vAlign w:val="center"/>
          </w:tcPr>
          <w:p w14:paraId="50C9157E" w14:textId="77777777" w:rsidR="00B303AC" w:rsidRPr="00B303AC" w:rsidRDefault="00B303AC" w:rsidP="00B303AC">
            <w:pPr>
              <w:jc w:val="center"/>
              <w:rPr>
                <w:sz w:val="28"/>
                <w:szCs w:val="28"/>
              </w:rPr>
            </w:pPr>
            <w:r w:rsidRPr="00B303AC">
              <w:rPr>
                <w:sz w:val="28"/>
                <w:szCs w:val="28"/>
              </w:rPr>
              <w:t xml:space="preserve">Срок </w:t>
            </w:r>
            <w:proofErr w:type="spellStart"/>
            <w:r w:rsidRPr="00B303AC">
              <w:rPr>
                <w:sz w:val="28"/>
                <w:szCs w:val="28"/>
              </w:rPr>
              <w:t>реали-зации</w:t>
            </w:r>
            <w:proofErr w:type="spellEnd"/>
          </w:p>
        </w:tc>
        <w:tc>
          <w:tcPr>
            <w:tcW w:w="1451" w:type="dxa"/>
            <w:vMerge w:val="restart"/>
          </w:tcPr>
          <w:p w14:paraId="4D4A618F" w14:textId="77777777" w:rsidR="00B303AC" w:rsidRPr="00B303AC" w:rsidRDefault="00B303AC" w:rsidP="00B303AC">
            <w:pPr>
              <w:jc w:val="center"/>
              <w:rPr>
                <w:sz w:val="28"/>
                <w:szCs w:val="28"/>
              </w:rPr>
            </w:pPr>
            <w:proofErr w:type="spellStart"/>
            <w:r w:rsidRPr="00B303AC">
              <w:rPr>
                <w:sz w:val="28"/>
                <w:szCs w:val="28"/>
              </w:rPr>
              <w:t>Финан-совые</w:t>
            </w:r>
            <w:proofErr w:type="spellEnd"/>
            <w:r w:rsidRPr="00B303AC">
              <w:rPr>
                <w:sz w:val="28"/>
                <w:szCs w:val="28"/>
              </w:rPr>
              <w:t xml:space="preserve"> потреб-</w:t>
            </w:r>
            <w:proofErr w:type="spellStart"/>
            <w:r w:rsidRPr="00B303AC">
              <w:rPr>
                <w:sz w:val="28"/>
                <w:szCs w:val="28"/>
              </w:rPr>
              <w:t>ности</w:t>
            </w:r>
            <w:proofErr w:type="spellEnd"/>
            <w:r w:rsidRPr="00B303AC">
              <w:rPr>
                <w:sz w:val="28"/>
                <w:szCs w:val="28"/>
              </w:rPr>
              <w:t>, тыс. руб. (без НДС)</w:t>
            </w:r>
          </w:p>
        </w:tc>
        <w:tc>
          <w:tcPr>
            <w:tcW w:w="4430" w:type="dxa"/>
            <w:gridSpan w:val="3"/>
            <w:vAlign w:val="center"/>
          </w:tcPr>
          <w:p w14:paraId="398D7C2C" w14:textId="77777777" w:rsidR="00B303AC" w:rsidRPr="00B303AC" w:rsidRDefault="00B303AC" w:rsidP="00B303AC">
            <w:pPr>
              <w:jc w:val="center"/>
              <w:rPr>
                <w:sz w:val="28"/>
                <w:szCs w:val="28"/>
              </w:rPr>
            </w:pPr>
            <w:r w:rsidRPr="00B303AC">
              <w:rPr>
                <w:sz w:val="28"/>
                <w:szCs w:val="28"/>
              </w:rPr>
              <w:t>Ожидаемый эффект</w:t>
            </w:r>
          </w:p>
        </w:tc>
      </w:tr>
      <w:tr w:rsidR="00B303AC" w:rsidRPr="00B303AC" w14:paraId="423AE079" w14:textId="77777777" w:rsidTr="008B4B43">
        <w:trPr>
          <w:trHeight w:val="844"/>
        </w:trPr>
        <w:tc>
          <w:tcPr>
            <w:tcW w:w="3334" w:type="dxa"/>
            <w:vMerge/>
          </w:tcPr>
          <w:p w14:paraId="7C0F600C" w14:textId="77777777" w:rsidR="00B303AC" w:rsidRPr="00B303AC" w:rsidRDefault="00B303AC" w:rsidP="00B303AC">
            <w:pPr>
              <w:jc w:val="center"/>
              <w:rPr>
                <w:sz w:val="28"/>
                <w:szCs w:val="28"/>
              </w:rPr>
            </w:pPr>
          </w:p>
        </w:tc>
        <w:tc>
          <w:tcPr>
            <w:tcW w:w="992" w:type="dxa"/>
            <w:vMerge/>
          </w:tcPr>
          <w:p w14:paraId="74E49C39" w14:textId="77777777" w:rsidR="00B303AC" w:rsidRPr="00B303AC" w:rsidRDefault="00B303AC" w:rsidP="00B303AC">
            <w:pPr>
              <w:jc w:val="center"/>
              <w:rPr>
                <w:sz w:val="28"/>
                <w:szCs w:val="28"/>
              </w:rPr>
            </w:pPr>
          </w:p>
        </w:tc>
        <w:tc>
          <w:tcPr>
            <w:tcW w:w="1451" w:type="dxa"/>
            <w:vMerge/>
          </w:tcPr>
          <w:p w14:paraId="014A3E42" w14:textId="77777777" w:rsidR="00B303AC" w:rsidRPr="00B303AC" w:rsidRDefault="00B303AC" w:rsidP="00B303AC">
            <w:pPr>
              <w:jc w:val="center"/>
              <w:rPr>
                <w:sz w:val="28"/>
                <w:szCs w:val="28"/>
              </w:rPr>
            </w:pPr>
          </w:p>
        </w:tc>
        <w:tc>
          <w:tcPr>
            <w:tcW w:w="2162" w:type="dxa"/>
            <w:vAlign w:val="center"/>
          </w:tcPr>
          <w:p w14:paraId="18430DB8" w14:textId="77777777" w:rsidR="00B303AC" w:rsidRPr="00B303AC" w:rsidRDefault="00B303AC" w:rsidP="00B303AC">
            <w:pPr>
              <w:jc w:val="center"/>
              <w:rPr>
                <w:sz w:val="28"/>
                <w:szCs w:val="28"/>
              </w:rPr>
            </w:pPr>
            <w:r w:rsidRPr="00B303AC">
              <w:rPr>
                <w:sz w:val="28"/>
                <w:szCs w:val="28"/>
              </w:rPr>
              <w:t>Наименование показателей</w:t>
            </w:r>
          </w:p>
        </w:tc>
        <w:tc>
          <w:tcPr>
            <w:tcW w:w="1276" w:type="dxa"/>
            <w:vAlign w:val="center"/>
          </w:tcPr>
          <w:p w14:paraId="5F7217F8" w14:textId="77777777" w:rsidR="00B303AC" w:rsidRPr="00B303AC" w:rsidRDefault="00B303AC" w:rsidP="00B303AC">
            <w:pPr>
              <w:jc w:val="center"/>
              <w:rPr>
                <w:sz w:val="28"/>
                <w:szCs w:val="28"/>
              </w:rPr>
            </w:pPr>
            <w:r w:rsidRPr="00B303AC">
              <w:rPr>
                <w:sz w:val="28"/>
                <w:szCs w:val="28"/>
              </w:rPr>
              <w:t>тыс. руб.</w:t>
            </w:r>
          </w:p>
        </w:tc>
        <w:tc>
          <w:tcPr>
            <w:tcW w:w="992" w:type="dxa"/>
            <w:vAlign w:val="center"/>
          </w:tcPr>
          <w:p w14:paraId="370E7F6A" w14:textId="77777777" w:rsidR="00B303AC" w:rsidRPr="00B303AC" w:rsidRDefault="00B303AC" w:rsidP="00B303AC">
            <w:pPr>
              <w:jc w:val="center"/>
              <w:rPr>
                <w:sz w:val="28"/>
                <w:szCs w:val="28"/>
              </w:rPr>
            </w:pPr>
            <w:r w:rsidRPr="00B303AC">
              <w:rPr>
                <w:sz w:val="28"/>
                <w:szCs w:val="28"/>
              </w:rPr>
              <w:t>%</w:t>
            </w:r>
          </w:p>
        </w:tc>
      </w:tr>
      <w:tr w:rsidR="00B303AC" w:rsidRPr="00B303AC" w14:paraId="2379D31D" w14:textId="77777777" w:rsidTr="008B4B43">
        <w:tc>
          <w:tcPr>
            <w:tcW w:w="10207" w:type="dxa"/>
            <w:gridSpan w:val="6"/>
          </w:tcPr>
          <w:p w14:paraId="67C24910" w14:textId="77777777" w:rsidR="00B303AC" w:rsidRPr="00B303AC" w:rsidRDefault="00B303AC" w:rsidP="00B303AC">
            <w:pPr>
              <w:numPr>
                <w:ilvl w:val="0"/>
                <w:numId w:val="14"/>
              </w:numPr>
              <w:contextualSpacing/>
              <w:jc w:val="center"/>
              <w:rPr>
                <w:color w:val="000000"/>
                <w:sz w:val="28"/>
                <w:szCs w:val="28"/>
              </w:rPr>
            </w:pPr>
            <w:r w:rsidRPr="00B303AC">
              <w:rPr>
                <w:color w:val="000000"/>
                <w:sz w:val="28"/>
                <w:szCs w:val="28"/>
              </w:rPr>
              <w:t>Транспортировка питьевой воды</w:t>
            </w:r>
          </w:p>
        </w:tc>
      </w:tr>
      <w:tr w:rsidR="00B303AC" w:rsidRPr="00B303AC" w14:paraId="7FEE3643" w14:textId="77777777" w:rsidTr="008B4B43">
        <w:tc>
          <w:tcPr>
            <w:tcW w:w="3334" w:type="dxa"/>
          </w:tcPr>
          <w:p w14:paraId="13A4D362"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354E13E5" w14:textId="77777777" w:rsidR="00B303AC" w:rsidRPr="00B303AC" w:rsidRDefault="00B303AC" w:rsidP="00B303AC">
            <w:pPr>
              <w:jc w:val="center"/>
              <w:rPr>
                <w:color w:val="000000"/>
                <w:sz w:val="28"/>
                <w:szCs w:val="28"/>
              </w:rPr>
            </w:pPr>
            <w:r w:rsidRPr="00B303AC">
              <w:rPr>
                <w:color w:val="000000"/>
                <w:sz w:val="28"/>
                <w:szCs w:val="28"/>
              </w:rPr>
              <w:t>-</w:t>
            </w:r>
          </w:p>
        </w:tc>
        <w:tc>
          <w:tcPr>
            <w:tcW w:w="1451" w:type="dxa"/>
          </w:tcPr>
          <w:p w14:paraId="0F5E0200" w14:textId="77777777" w:rsidR="00B303AC" w:rsidRPr="00B303AC" w:rsidRDefault="00B303AC" w:rsidP="00B303AC">
            <w:pPr>
              <w:jc w:val="center"/>
              <w:rPr>
                <w:color w:val="000000"/>
                <w:sz w:val="28"/>
                <w:szCs w:val="28"/>
              </w:rPr>
            </w:pPr>
            <w:r w:rsidRPr="00B303AC">
              <w:rPr>
                <w:color w:val="000000"/>
                <w:sz w:val="28"/>
                <w:szCs w:val="28"/>
              </w:rPr>
              <w:t>-</w:t>
            </w:r>
          </w:p>
        </w:tc>
        <w:tc>
          <w:tcPr>
            <w:tcW w:w="2162" w:type="dxa"/>
          </w:tcPr>
          <w:p w14:paraId="247F6A41" w14:textId="77777777" w:rsidR="00B303AC" w:rsidRPr="00B303AC" w:rsidRDefault="00B303AC" w:rsidP="00B303AC">
            <w:pPr>
              <w:jc w:val="center"/>
              <w:rPr>
                <w:color w:val="000000"/>
                <w:sz w:val="28"/>
                <w:szCs w:val="28"/>
              </w:rPr>
            </w:pPr>
            <w:r w:rsidRPr="00B303AC">
              <w:rPr>
                <w:color w:val="000000"/>
                <w:sz w:val="28"/>
                <w:szCs w:val="28"/>
              </w:rPr>
              <w:t>-</w:t>
            </w:r>
          </w:p>
        </w:tc>
        <w:tc>
          <w:tcPr>
            <w:tcW w:w="1276" w:type="dxa"/>
          </w:tcPr>
          <w:p w14:paraId="471C188E"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1BE6CA5E" w14:textId="77777777" w:rsidR="00B303AC" w:rsidRPr="00B303AC" w:rsidRDefault="00B303AC" w:rsidP="00B303AC">
            <w:pPr>
              <w:jc w:val="center"/>
              <w:rPr>
                <w:color w:val="000000"/>
                <w:sz w:val="28"/>
                <w:szCs w:val="28"/>
              </w:rPr>
            </w:pPr>
            <w:r w:rsidRPr="00B303AC">
              <w:rPr>
                <w:color w:val="000000"/>
                <w:sz w:val="28"/>
                <w:szCs w:val="28"/>
              </w:rPr>
              <w:t>-</w:t>
            </w:r>
          </w:p>
        </w:tc>
      </w:tr>
      <w:tr w:rsidR="00B303AC" w:rsidRPr="00B303AC" w14:paraId="7578A9F8" w14:textId="77777777" w:rsidTr="008B4B43">
        <w:tc>
          <w:tcPr>
            <w:tcW w:w="10207" w:type="dxa"/>
            <w:gridSpan w:val="6"/>
          </w:tcPr>
          <w:p w14:paraId="70A4986E" w14:textId="77777777" w:rsidR="00B303AC" w:rsidRPr="00B303AC" w:rsidRDefault="00B303AC" w:rsidP="00B303AC">
            <w:pPr>
              <w:numPr>
                <w:ilvl w:val="0"/>
                <w:numId w:val="14"/>
              </w:numPr>
              <w:contextualSpacing/>
              <w:jc w:val="center"/>
              <w:rPr>
                <w:color w:val="000000"/>
                <w:sz w:val="28"/>
                <w:szCs w:val="28"/>
              </w:rPr>
            </w:pPr>
            <w:r w:rsidRPr="00B303AC">
              <w:rPr>
                <w:color w:val="000000"/>
                <w:sz w:val="28"/>
                <w:szCs w:val="28"/>
              </w:rPr>
              <w:t>Транспортировка сточных вод</w:t>
            </w:r>
          </w:p>
        </w:tc>
      </w:tr>
      <w:tr w:rsidR="00B303AC" w:rsidRPr="00B303AC" w14:paraId="6E971071" w14:textId="77777777" w:rsidTr="008B4B43">
        <w:tc>
          <w:tcPr>
            <w:tcW w:w="3334" w:type="dxa"/>
          </w:tcPr>
          <w:p w14:paraId="311D9298"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568DA2AA" w14:textId="77777777" w:rsidR="00B303AC" w:rsidRPr="00B303AC" w:rsidRDefault="00B303AC" w:rsidP="00B303AC">
            <w:pPr>
              <w:jc w:val="center"/>
              <w:rPr>
                <w:color w:val="000000"/>
                <w:sz w:val="28"/>
                <w:szCs w:val="28"/>
              </w:rPr>
            </w:pPr>
            <w:r w:rsidRPr="00B303AC">
              <w:rPr>
                <w:color w:val="000000"/>
                <w:sz w:val="28"/>
                <w:szCs w:val="28"/>
              </w:rPr>
              <w:t>-</w:t>
            </w:r>
          </w:p>
        </w:tc>
        <w:tc>
          <w:tcPr>
            <w:tcW w:w="1451" w:type="dxa"/>
          </w:tcPr>
          <w:p w14:paraId="12A63E9C" w14:textId="77777777" w:rsidR="00B303AC" w:rsidRPr="00B303AC" w:rsidRDefault="00B303AC" w:rsidP="00B303AC">
            <w:pPr>
              <w:jc w:val="center"/>
              <w:rPr>
                <w:color w:val="000000"/>
                <w:sz w:val="28"/>
                <w:szCs w:val="28"/>
              </w:rPr>
            </w:pPr>
            <w:r w:rsidRPr="00B303AC">
              <w:rPr>
                <w:color w:val="000000"/>
                <w:sz w:val="28"/>
                <w:szCs w:val="28"/>
              </w:rPr>
              <w:t>-</w:t>
            </w:r>
          </w:p>
        </w:tc>
        <w:tc>
          <w:tcPr>
            <w:tcW w:w="2162" w:type="dxa"/>
          </w:tcPr>
          <w:p w14:paraId="0EBC9AE6" w14:textId="77777777" w:rsidR="00B303AC" w:rsidRPr="00B303AC" w:rsidRDefault="00B303AC" w:rsidP="00B303AC">
            <w:pPr>
              <w:jc w:val="center"/>
              <w:rPr>
                <w:color w:val="000000"/>
                <w:sz w:val="28"/>
                <w:szCs w:val="28"/>
              </w:rPr>
            </w:pPr>
            <w:r w:rsidRPr="00B303AC">
              <w:rPr>
                <w:color w:val="000000"/>
                <w:sz w:val="28"/>
                <w:szCs w:val="28"/>
              </w:rPr>
              <w:t>-</w:t>
            </w:r>
          </w:p>
        </w:tc>
        <w:tc>
          <w:tcPr>
            <w:tcW w:w="1276" w:type="dxa"/>
          </w:tcPr>
          <w:p w14:paraId="748F342E" w14:textId="77777777" w:rsidR="00B303AC" w:rsidRPr="00B303AC" w:rsidRDefault="00B303AC" w:rsidP="00B303AC">
            <w:pPr>
              <w:jc w:val="center"/>
              <w:rPr>
                <w:color w:val="000000"/>
                <w:sz w:val="28"/>
                <w:szCs w:val="28"/>
              </w:rPr>
            </w:pPr>
            <w:r w:rsidRPr="00B303AC">
              <w:rPr>
                <w:color w:val="000000"/>
                <w:sz w:val="28"/>
                <w:szCs w:val="28"/>
              </w:rPr>
              <w:t>-</w:t>
            </w:r>
          </w:p>
        </w:tc>
        <w:tc>
          <w:tcPr>
            <w:tcW w:w="992" w:type="dxa"/>
          </w:tcPr>
          <w:p w14:paraId="34D1C59E" w14:textId="77777777" w:rsidR="00B303AC" w:rsidRPr="00B303AC" w:rsidRDefault="00B303AC" w:rsidP="00B303AC">
            <w:pPr>
              <w:jc w:val="center"/>
              <w:rPr>
                <w:color w:val="000000"/>
                <w:sz w:val="28"/>
                <w:szCs w:val="28"/>
              </w:rPr>
            </w:pPr>
            <w:r w:rsidRPr="00B303AC">
              <w:rPr>
                <w:color w:val="000000"/>
                <w:sz w:val="28"/>
                <w:szCs w:val="28"/>
              </w:rPr>
              <w:t>-</w:t>
            </w:r>
          </w:p>
        </w:tc>
      </w:tr>
    </w:tbl>
    <w:p w14:paraId="345EBB48" w14:textId="77777777" w:rsidR="00B303AC" w:rsidRPr="00B303AC" w:rsidRDefault="00B303AC" w:rsidP="00B303AC">
      <w:pPr>
        <w:jc w:val="center"/>
        <w:rPr>
          <w:sz w:val="28"/>
          <w:szCs w:val="28"/>
        </w:rPr>
      </w:pPr>
    </w:p>
    <w:p w14:paraId="3143994A" w14:textId="77777777" w:rsidR="00B303AC" w:rsidRPr="00B303AC" w:rsidRDefault="00B303AC" w:rsidP="00B303AC">
      <w:pPr>
        <w:jc w:val="center"/>
        <w:rPr>
          <w:sz w:val="28"/>
          <w:szCs w:val="28"/>
        </w:rPr>
      </w:pPr>
    </w:p>
    <w:p w14:paraId="095C8773" w14:textId="77777777" w:rsidR="00B303AC" w:rsidRPr="00B303AC" w:rsidRDefault="00B303AC" w:rsidP="00B303AC">
      <w:pPr>
        <w:jc w:val="center"/>
        <w:rPr>
          <w:sz w:val="28"/>
          <w:szCs w:val="28"/>
        </w:rPr>
      </w:pPr>
    </w:p>
    <w:p w14:paraId="3DC4F8E8" w14:textId="77777777" w:rsidR="00B303AC" w:rsidRPr="00B303AC" w:rsidRDefault="00B303AC" w:rsidP="00B303AC">
      <w:pPr>
        <w:jc w:val="center"/>
        <w:rPr>
          <w:sz w:val="28"/>
          <w:szCs w:val="28"/>
        </w:rPr>
      </w:pPr>
    </w:p>
    <w:p w14:paraId="488DA39D" w14:textId="77777777" w:rsidR="00B303AC" w:rsidRPr="00B303AC" w:rsidRDefault="00B303AC" w:rsidP="00B303AC">
      <w:pPr>
        <w:jc w:val="center"/>
        <w:rPr>
          <w:sz w:val="28"/>
          <w:szCs w:val="28"/>
        </w:rPr>
      </w:pPr>
    </w:p>
    <w:p w14:paraId="7CCA94E0" w14:textId="77777777" w:rsidR="00B303AC" w:rsidRPr="00B303AC" w:rsidRDefault="00B303AC" w:rsidP="00B303AC">
      <w:pPr>
        <w:jc w:val="center"/>
        <w:rPr>
          <w:sz w:val="28"/>
          <w:szCs w:val="28"/>
        </w:rPr>
      </w:pPr>
    </w:p>
    <w:p w14:paraId="02BE4339" w14:textId="77777777" w:rsidR="00B303AC" w:rsidRPr="00B303AC" w:rsidRDefault="00B303AC" w:rsidP="00B303AC">
      <w:pPr>
        <w:jc w:val="center"/>
        <w:rPr>
          <w:sz w:val="28"/>
          <w:szCs w:val="28"/>
        </w:rPr>
      </w:pPr>
    </w:p>
    <w:p w14:paraId="5825A045" w14:textId="77777777" w:rsidR="00B303AC" w:rsidRPr="00B303AC" w:rsidRDefault="00B303AC" w:rsidP="00B303AC">
      <w:pPr>
        <w:jc w:val="center"/>
        <w:rPr>
          <w:sz w:val="28"/>
          <w:szCs w:val="28"/>
        </w:rPr>
      </w:pPr>
    </w:p>
    <w:p w14:paraId="36826A9C" w14:textId="77777777" w:rsidR="00B303AC" w:rsidRPr="00B303AC" w:rsidRDefault="00B303AC" w:rsidP="00B303AC">
      <w:pPr>
        <w:jc w:val="center"/>
        <w:rPr>
          <w:sz w:val="28"/>
          <w:szCs w:val="28"/>
        </w:rPr>
      </w:pPr>
    </w:p>
    <w:p w14:paraId="4440B099" w14:textId="77777777" w:rsidR="00B303AC" w:rsidRPr="00B303AC" w:rsidRDefault="00B303AC" w:rsidP="00B303AC">
      <w:pPr>
        <w:jc w:val="center"/>
        <w:rPr>
          <w:sz w:val="28"/>
          <w:szCs w:val="28"/>
        </w:rPr>
      </w:pPr>
    </w:p>
    <w:p w14:paraId="00C3B3D4" w14:textId="77777777" w:rsidR="00B303AC" w:rsidRPr="00B303AC" w:rsidRDefault="00B303AC" w:rsidP="00B303AC">
      <w:pPr>
        <w:jc w:val="center"/>
        <w:rPr>
          <w:sz w:val="28"/>
          <w:szCs w:val="28"/>
        </w:rPr>
      </w:pPr>
    </w:p>
    <w:p w14:paraId="6ED6821C" w14:textId="77777777" w:rsidR="00B303AC" w:rsidRPr="00B303AC" w:rsidRDefault="00B303AC" w:rsidP="00B303AC">
      <w:pPr>
        <w:jc w:val="center"/>
        <w:rPr>
          <w:sz w:val="28"/>
          <w:szCs w:val="28"/>
        </w:rPr>
      </w:pPr>
    </w:p>
    <w:p w14:paraId="364A71EC" w14:textId="77777777" w:rsidR="00B303AC" w:rsidRPr="00B303AC" w:rsidRDefault="00B303AC" w:rsidP="00B303AC">
      <w:pPr>
        <w:jc w:val="center"/>
        <w:rPr>
          <w:sz w:val="28"/>
          <w:szCs w:val="28"/>
        </w:rPr>
      </w:pPr>
    </w:p>
    <w:p w14:paraId="54837176" w14:textId="77777777" w:rsidR="00B303AC" w:rsidRPr="00B303AC" w:rsidRDefault="00B303AC" w:rsidP="00B303AC">
      <w:pPr>
        <w:jc w:val="center"/>
        <w:rPr>
          <w:sz w:val="28"/>
          <w:szCs w:val="28"/>
        </w:rPr>
      </w:pPr>
      <w:r w:rsidRPr="00B303AC">
        <w:rPr>
          <w:sz w:val="28"/>
          <w:szCs w:val="28"/>
        </w:rPr>
        <w:lastRenderedPageBreak/>
        <w:t>Раздел 5. Планируемые объемы подачи питьевой воды и объемы принимаемых сточных вод</w:t>
      </w:r>
    </w:p>
    <w:p w14:paraId="51A49A6D" w14:textId="77777777" w:rsidR="00B303AC" w:rsidRPr="00B303AC" w:rsidRDefault="00B303AC" w:rsidP="00B303AC">
      <w:pPr>
        <w:jc w:val="center"/>
        <w:rPr>
          <w:sz w:val="28"/>
          <w:szCs w:val="28"/>
        </w:rPr>
      </w:pPr>
    </w:p>
    <w:tbl>
      <w:tblPr>
        <w:tblStyle w:val="af"/>
        <w:tblW w:w="10774" w:type="dxa"/>
        <w:tblInd w:w="-998" w:type="dxa"/>
        <w:tblLayout w:type="fixed"/>
        <w:tblLook w:val="04A0" w:firstRow="1" w:lastRow="0" w:firstColumn="1" w:lastColumn="0" w:noHBand="0" w:noVBand="1"/>
      </w:tblPr>
      <w:tblGrid>
        <w:gridCol w:w="1132"/>
        <w:gridCol w:w="5248"/>
        <w:gridCol w:w="993"/>
        <w:gridCol w:w="1700"/>
        <w:gridCol w:w="1701"/>
      </w:tblGrid>
      <w:tr w:rsidR="00B303AC" w:rsidRPr="00B303AC" w14:paraId="1AFD3802" w14:textId="77777777" w:rsidTr="008B4B43">
        <w:trPr>
          <w:trHeight w:val="936"/>
        </w:trPr>
        <w:tc>
          <w:tcPr>
            <w:tcW w:w="1132" w:type="dxa"/>
            <w:vAlign w:val="center"/>
          </w:tcPr>
          <w:p w14:paraId="32C52A48" w14:textId="77777777" w:rsidR="00B303AC" w:rsidRPr="00B303AC" w:rsidRDefault="00B303AC" w:rsidP="00B303AC">
            <w:pPr>
              <w:jc w:val="center"/>
              <w:rPr>
                <w:sz w:val="28"/>
                <w:szCs w:val="28"/>
              </w:rPr>
            </w:pPr>
            <w:r w:rsidRPr="00B303AC">
              <w:rPr>
                <w:sz w:val="28"/>
                <w:szCs w:val="28"/>
              </w:rPr>
              <w:t>№</w:t>
            </w:r>
          </w:p>
          <w:p w14:paraId="50F3C819" w14:textId="77777777" w:rsidR="00B303AC" w:rsidRPr="00B303AC" w:rsidRDefault="00B303AC" w:rsidP="00B303AC">
            <w:pPr>
              <w:jc w:val="center"/>
              <w:rPr>
                <w:sz w:val="28"/>
                <w:szCs w:val="28"/>
              </w:rPr>
            </w:pPr>
            <w:r w:rsidRPr="00B303AC">
              <w:rPr>
                <w:sz w:val="28"/>
                <w:szCs w:val="28"/>
              </w:rPr>
              <w:t>п/п</w:t>
            </w:r>
          </w:p>
        </w:tc>
        <w:tc>
          <w:tcPr>
            <w:tcW w:w="5248" w:type="dxa"/>
            <w:vAlign w:val="center"/>
          </w:tcPr>
          <w:p w14:paraId="33504CE9" w14:textId="77777777" w:rsidR="00B303AC" w:rsidRPr="00B303AC" w:rsidRDefault="00B303AC" w:rsidP="00B303AC">
            <w:pPr>
              <w:jc w:val="center"/>
              <w:rPr>
                <w:sz w:val="28"/>
                <w:szCs w:val="28"/>
              </w:rPr>
            </w:pPr>
            <w:r w:rsidRPr="00B303AC">
              <w:rPr>
                <w:sz w:val="28"/>
                <w:szCs w:val="28"/>
              </w:rPr>
              <w:t>Наименование показателя</w:t>
            </w:r>
          </w:p>
        </w:tc>
        <w:tc>
          <w:tcPr>
            <w:tcW w:w="993" w:type="dxa"/>
            <w:vAlign w:val="center"/>
          </w:tcPr>
          <w:p w14:paraId="2AA35AB7" w14:textId="77777777" w:rsidR="00B303AC" w:rsidRPr="00B303AC" w:rsidRDefault="00B303AC" w:rsidP="00B303AC">
            <w:pPr>
              <w:jc w:val="center"/>
              <w:rPr>
                <w:sz w:val="28"/>
                <w:szCs w:val="28"/>
              </w:rPr>
            </w:pPr>
            <w:r w:rsidRPr="00B303AC">
              <w:rPr>
                <w:sz w:val="28"/>
                <w:szCs w:val="28"/>
              </w:rPr>
              <w:t>Ед. изм.</w:t>
            </w:r>
          </w:p>
        </w:tc>
        <w:tc>
          <w:tcPr>
            <w:tcW w:w="1700" w:type="dxa"/>
            <w:vAlign w:val="center"/>
          </w:tcPr>
          <w:p w14:paraId="57DBF0AD" w14:textId="77777777" w:rsidR="00B303AC" w:rsidRPr="00B303AC" w:rsidRDefault="00B303AC" w:rsidP="00B303AC">
            <w:pPr>
              <w:jc w:val="center"/>
              <w:rPr>
                <w:szCs w:val="28"/>
              </w:rPr>
            </w:pPr>
            <w:r w:rsidRPr="00B303AC">
              <w:rPr>
                <w:szCs w:val="28"/>
              </w:rPr>
              <w:t>с 01.01.2021</w:t>
            </w:r>
          </w:p>
          <w:p w14:paraId="2BAD00A7" w14:textId="77777777" w:rsidR="00B303AC" w:rsidRPr="00B303AC" w:rsidRDefault="00B303AC" w:rsidP="00B303AC">
            <w:pPr>
              <w:jc w:val="center"/>
              <w:rPr>
                <w:szCs w:val="28"/>
              </w:rPr>
            </w:pPr>
            <w:r w:rsidRPr="00B303AC">
              <w:rPr>
                <w:szCs w:val="28"/>
              </w:rPr>
              <w:t>по 30.06.2021</w:t>
            </w:r>
          </w:p>
        </w:tc>
        <w:tc>
          <w:tcPr>
            <w:tcW w:w="1701" w:type="dxa"/>
            <w:vAlign w:val="center"/>
          </w:tcPr>
          <w:p w14:paraId="26FEDE69" w14:textId="77777777" w:rsidR="00B303AC" w:rsidRPr="00B303AC" w:rsidRDefault="00B303AC" w:rsidP="00B303AC">
            <w:pPr>
              <w:jc w:val="center"/>
              <w:rPr>
                <w:szCs w:val="28"/>
              </w:rPr>
            </w:pPr>
            <w:r w:rsidRPr="00B303AC">
              <w:rPr>
                <w:szCs w:val="28"/>
              </w:rPr>
              <w:t xml:space="preserve">с 01.07.2021  </w:t>
            </w:r>
          </w:p>
          <w:p w14:paraId="1AA73086" w14:textId="77777777" w:rsidR="00B303AC" w:rsidRPr="00B303AC" w:rsidRDefault="00B303AC" w:rsidP="00B303AC">
            <w:pPr>
              <w:jc w:val="center"/>
              <w:rPr>
                <w:szCs w:val="28"/>
              </w:rPr>
            </w:pPr>
            <w:r w:rsidRPr="00B303AC">
              <w:rPr>
                <w:szCs w:val="28"/>
              </w:rPr>
              <w:t>по 31.12.2021</w:t>
            </w:r>
          </w:p>
        </w:tc>
      </w:tr>
      <w:tr w:rsidR="00B303AC" w:rsidRPr="00B303AC" w14:paraId="2618D40C" w14:textId="77777777" w:rsidTr="008B4B43">
        <w:trPr>
          <w:trHeight w:val="253"/>
        </w:trPr>
        <w:tc>
          <w:tcPr>
            <w:tcW w:w="1132" w:type="dxa"/>
          </w:tcPr>
          <w:p w14:paraId="7F5A6875" w14:textId="77777777" w:rsidR="00B303AC" w:rsidRPr="00B303AC" w:rsidRDefault="00B303AC" w:rsidP="00B303AC">
            <w:pPr>
              <w:jc w:val="center"/>
              <w:rPr>
                <w:sz w:val="28"/>
                <w:szCs w:val="28"/>
              </w:rPr>
            </w:pPr>
            <w:r w:rsidRPr="00B303AC">
              <w:rPr>
                <w:sz w:val="28"/>
                <w:szCs w:val="28"/>
              </w:rPr>
              <w:t>1</w:t>
            </w:r>
          </w:p>
        </w:tc>
        <w:tc>
          <w:tcPr>
            <w:tcW w:w="5248" w:type="dxa"/>
          </w:tcPr>
          <w:p w14:paraId="4A665880" w14:textId="77777777" w:rsidR="00B303AC" w:rsidRPr="00B303AC" w:rsidRDefault="00B303AC" w:rsidP="00B303AC">
            <w:pPr>
              <w:jc w:val="center"/>
              <w:rPr>
                <w:sz w:val="28"/>
                <w:szCs w:val="28"/>
              </w:rPr>
            </w:pPr>
            <w:r w:rsidRPr="00B303AC">
              <w:rPr>
                <w:sz w:val="28"/>
                <w:szCs w:val="28"/>
              </w:rPr>
              <w:t>2</w:t>
            </w:r>
          </w:p>
        </w:tc>
        <w:tc>
          <w:tcPr>
            <w:tcW w:w="993" w:type="dxa"/>
          </w:tcPr>
          <w:p w14:paraId="535DF40D" w14:textId="77777777" w:rsidR="00B303AC" w:rsidRPr="00B303AC" w:rsidRDefault="00B303AC" w:rsidP="00B303AC">
            <w:pPr>
              <w:jc w:val="center"/>
              <w:rPr>
                <w:sz w:val="28"/>
                <w:szCs w:val="28"/>
              </w:rPr>
            </w:pPr>
            <w:r w:rsidRPr="00B303AC">
              <w:rPr>
                <w:sz w:val="28"/>
                <w:szCs w:val="28"/>
              </w:rPr>
              <w:t>3</w:t>
            </w:r>
          </w:p>
        </w:tc>
        <w:tc>
          <w:tcPr>
            <w:tcW w:w="1700" w:type="dxa"/>
          </w:tcPr>
          <w:p w14:paraId="5668707C" w14:textId="77777777" w:rsidR="00B303AC" w:rsidRPr="00B303AC" w:rsidRDefault="00B303AC" w:rsidP="00B303AC">
            <w:pPr>
              <w:jc w:val="center"/>
              <w:rPr>
                <w:sz w:val="28"/>
                <w:szCs w:val="28"/>
              </w:rPr>
            </w:pPr>
            <w:r w:rsidRPr="00B303AC">
              <w:rPr>
                <w:sz w:val="28"/>
                <w:szCs w:val="28"/>
              </w:rPr>
              <w:t>4</w:t>
            </w:r>
          </w:p>
        </w:tc>
        <w:tc>
          <w:tcPr>
            <w:tcW w:w="1701" w:type="dxa"/>
            <w:vAlign w:val="center"/>
          </w:tcPr>
          <w:p w14:paraId="7FB0361C" w14:textId="77777777" w:rsidR="00B303AC" w:rsidRPr="00B303AC" w:rsidRDefault="00B303AC" w:rsidP="00B303AC">
            <w:pPr>
              <w:jc w:val="center"/>
              <w:rPr>
                <w:sz w:val="28"/>
                <w:szCs w:val="28"/>
              </w:rPr>
            </w:pPr>
            <w:r w:rsidRPr="00B303AC">
              <w:rPr>
                <w:sz w:val="28"/>
                <w:szCs w:val="28"/>
              </w:rPr>
              <w:t>5</w:t>
            </w:r>
          </w:p>
        </w:tc>
      </w:tr>
      <w:tr w:rsidR="00B303AC" w:rsidRPr="00B303AC" w14:paraId="04414CE5" w14:textId="77777777" w:rsidTr="008B4B43">
        <w:trPr>
          <w:trHeight w:val="469"/>
        </w:trPr>
        <w:tc>
          <w:tcPr>
            <w:tcW w:w="10774" w:type="dxa"/>
            <w:gridSpan w:val="5"/>
            <w:vAlign w:val="center"/>
          </w:tcPr>
          <w:p w14:paraId="218B9E36" w14:textId="77777777" w:rsidR="00B303AC" w:rsidRPr="00B303AC" w:rsidRDefault="00B303AC" w:rsidP="00B303AC">
            <w:pPr>
              <w:jc w:val="center"/>
              <w:rPr>
                <w:sz w:val="28"/>
                <w:szCs w:val="28"/>
              </w:rPr>
            </w:pPr>
            <w:r w:rsidRPr="00B303AC">
              <w:rPr>
                <w:color w:val="000000"/>
                <w:sz w:val="28"/>
                <w:szCs w:val="28"/>
              </w:rPr>
              <w:t xml:space="preserve">1. </w:t>
            </w:r>
            <w:r w:rsidRPr="00B303AC">
              <w:rPr>
                <w:sz w:val="28"/>
                <w:szCs w:val="28"/>
              </w:rPr>
              <w:t>Транспортировка питьевой воды</w:t>
            </w:r>
          </w:p>
        </w:tc>
      </w:tr>
      <w:tr w:rsidR="00B303AC" w:rsidRPr="00B303AC" w14:paraId="0E9ECCE5" w14:textId="77777777" w:rsidTr="008B4B43">
        <w:trPr>
          <w:trHeight w:val="439"/>
        </w:trPr>
        <w:tc>
          <w:tcPr>
            <w:tcW w:w="1132" w:type="dxa"/>
            <w:vAlign w:val="center"/>
          </w:tcPr>
          <w:p w14:paraId="582FA769" w14:textId="77777777" w:rsidR="00B303AC" w:rsidRPr="00B303AC" w:rsidRDefault="00B303AC" w:rsidP="00B303AC">
            <w:pPr>
              <w:jc w:val="center"/>
              <w:rPr>
                <w:sz w:val="28"/>
                <w:szCs w:val="28"/>
              </w:rPr>
            </w:pPr>
            <w:r w:rsidRPr="00B303AC">
              <w:rPr>
                <w:sz w:val="28"/>
                <w:szCs w:val="28"/>
              </w:rPr>
              <w:t>1.1.</w:t>
            </w:r>
          </w:p>
        </w:tc>
        <w:tc>
          <w:tcPr>
            <w:tcW w:w="5248" w:type="dxa"/>
            <w:vAlign w:val="center"/>
          </w:tcPr>
          <w:p w14:paraId="37364628" w14:textId="77777777" w:rsidR="00B303AC" w:rsidRPr="00B303AC" w:rsidRDefault="00B303AC" w:rsidP="00B303AC">
            <w:pPr>
              <w:rPr>
                <w:sz w:val="28"/>
                <w:szCs w:val="28"/>
              </w:rPr>
            </w:pPr>
            <w:r w:rsidRPr="00B303AC">
              <w:rPr>
                <w:sz w:val="28"/>
                <w:szCs w:val="28"/>
              </w:rPr>
              <w:t>Поднято воды</w:t>
            </w:r>
          </w:p>
        </w:tc>
        <w:tc>
          <w:tcPr>
            <w:tcW w:w="993" w:type="dxa"/>
            <w:vAlign w:val="center"/>
          </w:tcPr>
          <w:p w14:paraId="382E2C4C" w14:textId="77777777" w:rsidR="00B303AC" w:rsidRPr="00B303AC" w:rsidRDefault="00B303AC" w:rsidP="00B303AC">
            <w:pPr>
              <w:jc w:val="center"/>
              <w:rPr>
                <w:sz w:val="28"/>
                <w:szCs w:val="28"/>
                <w:vertAlign w:val="superscript"/>
              </w:rPr>
            </w:pPr>
            <w:r w:rsidRPr="00B303AC">
              <w:rPr>
                <w:sz w:val="28"/>
                <w:szCs w:val="28"/>
              </w:rPr>
              <w:t>м</w:t>
            </w:r>
            <w:r w:rsidRPr="00B303AC">
              <w:rPr>
                <w:sz w:val="28"/>
                <w:szCs w:val="28"/>
                <w:vertAlign w:val="superscript"/>
              </w:rPr>
              <w:t>3</w:t>
            </w:r>
          </w:p>
        </w:tc>
        <w:tc>
          <w:tcPr>
            <w:tcW w:w="1700" w:type="dxa"/>
            <w:vAlign w:val="center"/>
          </w:tcPr>
          <w:p w14:paraId="5E662930"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1046FE84" w14:textId="77777777" w:rsidR="00B303AC" w:rsidRPr="00B303AC" w:rsidRDefault="00B303AC" w:rsidP="00B303AC">
            <w:pPr>
              <w:jc w:val="center"/>
              <w:rPr>
                <w:sz w:val="28"/>
                <w:szCs w:val="28"/>
              </w:rPr>
            </w:pPr>
            <w:r w:rsidRPr="00B303AC">
              <w:rPr>
                <w:sz w:val="28"/>
                <w:szCs w:val="28"/>
              </w:rPr>
              <w:t>-</w:t>
            </w:r>
          </w:p>
        </w:tc>
      </w:tr>
      <w:tr w:rsidR="00B303AC" w:rsidRPr="00B303AC" w14:paraId="52A2C406" w14:textId="77777777" w:rsidTr="008B4B43">
        <w:tc>
          <w:tcPr>
            <w:tcW w:w="1132" w:type="dxa"/>
            <w:vAlign w:val="center"/>
          </w:tcPr>
          <w:p w14:paraId="7D2736D8" w14:textId="77777777" w:rsidR="00B303AC" w:rsidRPr="00B303AC" w:rsidRDefault="00B303AC" w:rsidP="00B303AC">
            <w:pPr>
              <w:jc w:val="center"/>
              <w:rPr>
                <w:sz w:val="28"/>
                <w:szCs w:val="28"/>
              </w:rPr>
            </w:pPr>
            <w:r w:rsidRPr="00B303AC">
              <w:rPr>
                <w:sz w:val="28"/>
                <w:szCs w:val="28"/>
              </w:rPr>
              <w:t>1.2.</w:t>
            </w:r>
          </w:p>
        </w:tc>
        <w:tc>
          <w:tcPr>
            <w:tcW w:w="5248" w:type="dxa"/>
            <w:vAlign w:val="center"/>
          </w:tcPr>
          <w:p w14:paraId="646FEB83" w14:textId="77777777" w:rsidR="00B303AC" w:rsidRPr="00B303AC" w:rsidRDefault="00B303AC" w:rsidP="00B303AC">
            <w:pPr>
              <w:rPr>
                <w:sz w:val="28"/>
                <w:szCs w:val="28"/>
              </w:rPr>
            </w:pPr>
            <w:r w:rsidRPr="00B303AC">
              <w:rPr>
                <w:sz w:val="28"/>
                <w:szCs w:val="28"/>
              </w:rPr>
              <w:t>Получено со стороны</w:t>
            </w:r>
          </w:p>
        </w:tc>
        <w:tc>
          <w:tcPr>
            <w:tcW w:w="993" w:type="dxa"/>
            <w:vAlign w:val="center"/>
          </w:tcPr>
          <w:p w14:paraId="34AAE1EC"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1AA9F2B4" w14:textId="77777777" w:rsidR="00B303AC" w:rsidRPr="00B303AC" w:rsidRDefault="00B303AC" w:rsidP="00B303AC">
            <w:pPr>
              <w:jc w:val="center"/>
              <w:rPr>
                <w:sz w:val="28"/>
                <w:szCs w:val="28"/>
              </w:rPr>
            </w:pPr>
            <w:r w:rsidRPr="00B303AC">
              <w:rPr>
                <w:sz w:val="28"/>
                <w:szCs w:val="28"/>
              </w:rPr>
              <w:t>5540</w:t>
            </w:r>
          </w:p>
        </w:tc>
        <w:tc>
          <w:tcPr>
            <w:tcW w:w="1701" w:type="dxa"/>
            <w:vAlign w:val="center"/>
          </w:tcPr>
          <w:p w14:paraId="04D0A050" w14:textId="77777777" w:rsidR="00B303AC" w:rsidRPr="00B303AC" w:rsidRDefault="00B303AC" w:rsidP="00B303AC">
            <w:pPr>
              <w:jc w:val="center"/>
              <w:rPr>
                <w:sz w:val="28"/>
                <w:szCs w:val="28"/>
              </w:rPr>
            </w:pPr>
            <w:r w:rsidRPr="00B303AC">
              <w:rPr>
                <w:sz w:val="28"/>
                <w:szCs w:val="28"/>
              </w:rPr>
              <w:t>5540</w:t>
            </w:r>
          </w:p>
        </w:tc>
      </w:tr>
      <w:tr w:rsidR="00B303AC" w:rsidRPr="00B303AC" w14:paraId="0C522BEE" w14:textId="77777777" w:rsidTr="008B4B43">
        <w:tc>
          <w:tcPr>
            <w:tcW w:w="1132" w:type="dxa"/>
            <w:vAlign w:val="center"/>
          </w:tcPr>
          <w:p w14:paraId="49470567" w14:textId="77777777" w:rsidR="00B303AC" w:rsidRPr="00B303AC" w:rsidRDefault="00B303AC" w:rsidP="00B303AC">
            <w:pPr>
              <w:jc w:val="center"/>
              <w:rPr>
                <w:sz w:val="28"/>
                <w:szCs w:val="28"/>
              </w:rPr>
            </w:pPr>
            <w:r w:rsidRPr="00B303AC">
              <w:rPr>
                <w:sz w:val="28"/>
                <w:szCs w:val="28"/>
              </w:rPr>
              <w:t>1.3.</w:t>
            </w:r>
          </w:p>
        </w:tc>
        <w:tc>
          <w:tcPr>
            <w:tcW w:w="5248" w:type="dxa"/>
            <w:vAlign w:val="center"/>
          </w:tcPr>
          <w:p w14:paraId="44A7177C" w14:textId="77777777" w:rsidR="00B303AC" w:rsidRPr="00B303AC" w:rsidRDefault="00B303AC" w:rsidP="00B303AC">
            <w:pPr>
              <w:rPr>
                <w:sz w:val="28"/>
                <w:szCs w:val="28"/>
              </w:rPr>
            </w:pPr>
            <w:r w:rsidRPr="00B303AC">
              <w:rPr>
                <w:sz w:val="28"/>
                <w:szCs w:val="28"/>
              </w:rPr>
              <w:t>Расход воды на коммунально-бытовые нужды</w:t>
            </w:r>
          </w:p>
        </w:tc>
        <w:tc>
          <w:tcPr>
            <w:tcW w:w="993" w:type="dxa"/>
            <w:vAlign w:val="center"/>
          </w:tcPr>
          <w:p w14:paraId="593CCC6F"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0C7B96BE"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7C52B762" w14:textId="77777777" w:rsidR="00B303AC" w:rsidRPr="00B303AC" w:rsidRDefault="00B303AC" w:rsidP="00B303AC">
            <w:pPr>
              <w:jc w:val="center"/>
              <w:rPr>
                <w:sz w:val="28"/>
                <w:szCs w:val="28"/>
              </w:rPr>
            </w:pPr>
            <w:r w:rsidRPr="00B303AC">
              <w:rPr>
                <w:sz w:val="28"/>
                <w:szCs w:val="28"/>
              </w:rPr>
              <w:t>-</w:t>
            </w:r>
          </w:p>
        </w:tc>
      </w:tr>
      <w:tr w:rsidR="00B303AC" w:rsidRPr="00B303AC" w14:paraId="4EAA5E7E" w14:textId="77777777" w:rsidTr="008B4B43">
        <w:tc>
          <w:tcPr>
            <w:tcW w:w="1132" w:type="dxa"/>
            <w:vAlign w:val="center"/>
          </w:tcPr>
          <w:p w14:paraId="476C10B8" w14:textId="77777777" w:rsidR="00B303AC" w:rsidRPr="00B303AC" w:rsidRDefault="00B303AC" w:rsidP="00B303AC">
            <w:pPr>
              <w:jc w:val="center"/>
              <w:rPr>
                <w:sz w:val="28"/>
                <w:szCs w:val="28"/>
              </w:rPr>
            </w:pPr>
            <w:r w:rsidRPr="00B303AC">
              <w:rPr>
                <w:sz w:val="28"/>
                <w:szCs w:val="28"/>
              </w:rPr>
              <w:t>1.4.</w:t>
            </w:r>
          </w:p>
        </w:tc>
        <w:tc>
          <w:tcPr>
            <w:tcW w:w="5248" w:type="dxa"/>
            <w:vAlign w:val="center"/>
          </w:tcPr>
          <w:p w14:paraId="17CA32B8" w14:textId="77777777" w:rsidR="00B303AC" w:rsidRPr="00B303AC" w:rsidRDefault="00B303AC" w:rsidP="00B303AC">
            <w:pPr>
              <w:rPr>
                <w:sz w:val="28"/>
                <w:szCs w:val="28"/>
              </w:rPr>
            </w:pPr>
            <w:r w:rsidRPr="00B303AC">
              <w:rPr>
                <w:sz w:val="28"/>
                <w:szCs w:val="28"/>
              </w:rPr>
              <w:t>Расход воды на нужды предприятия:</w:t>
            </w:r>
          </w:p>
        </w:tc>
        <w:tc>
          <w:tcPr>
            <w:tcW w:w="993" w:type="dxa"/>
            <w:vAlign w:val="center"/>
          </w:tcPr>
          <w:p w14:paraId="43088872"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396761D2"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4E20780D" w14:textId="77777777" w:rsidR="00B303AC" w:rsidRPr="00B303AC" w:rsidRDefault="00B303AC" w:rsidP="00B303AC">
            <w:pPr>
              <w:jc w:val="center"/>
              <w:rPr>
                <w:sz w:val="28"/>
                <w:szCs w:val="28"/>
              </w:rPr>
            </w:pPr>
            <w:r w:rsidRPr="00B303AC">
              <w:rPr>
                <w:sz w:val="28"/>
                <w:szCs w:val="28"/>
              </w:rPr>
              <w:t>-</w:t>
            </w:r>
          </w:p>
        </w:tc>
      </w:tr>
      <w:tr w:rsidR="00B303AC" w:rsidRPr="00B303AC" w14:paraId="596B0DCC" w14:textId="77777777" w:rsidTr="008B4B43">
        <w:tc>
          <w:tcPr>
            <w:tcW w:w="1132" w:type="dxa"/>
            <w:vAlign w:val="center"/>
          </w:tcPr>
          <w:p w14:paraId="78F7E475" w14:textId="77777777" w:rsidR="00B303AC" w:rsidRPr="00B303AC" w:rsidRDefault="00B303AC" w:rsidP="00B303AC">
            <w:pPr>
              <w:jc w:val="center"/>
              <w:rPr>
                <w:sz w:val="28"/>
                <w:szCs w:val="28"/>
              </w:rPr>
            </w:pPr>
            <w:r w:rsidRPr="00B303AC">
              <w:rPr>
                <w:sz w:val="28"/>
                <w:szCs w:val="28"/>
              </w:rPr>
              <w:t>1.4.1.</w:t>
            </w:r>
          </w:p>
        </w:tc>
        <w:tc>
          <w:tcPr>
            <w:tcW w:w="5248" w:type="dxa"/>
            <w:vAlign w:val="center"/>
          </w:tcPr>
          <w:p w14:paraId="590450CB" w14:textId="77777777" w:rsidR="00B303AC" w:rsidRPr="00B303AC" w:rsidRDefault="00B303AC" w:rsidP="00B303AC">
            <w:pPr>
              <w:rPr>
                <w:sz w:val="28"/>
                <w:szCs w:val="28"/>
              </w:rPr>
            </w:pPr>
            <w:r w:rsidRPr="00B303AC">
              <w:rPr>
                <w:sz w:val="28"/>
                <w:szCs w:val="28"/>
              </w:rPr>
              <w:t>- на очистные сооружения</w:t>
            </w:r>
          </w:p>
        </w:tc>
        <w:tc>
          <w:tcPr>
            <w:tcW w:w="993" w:type="dxa"/>
            <w:vAlign w:val="center"/>
          </w:tcPr>
          <w:p w14:paraId="159C51FE"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29023360"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5479A2E5" w14:textId="77777777" w:rsidR="00B303AC" w:rsidRPr="00B303AC" w:rsidRDefault="00B303AC" w:rsidP="00B303AC">
            <w:pPr>
              <w:jc w:val="center"/>
              <w:rPr>
                <w:sz w:val="28"/>
                <w:szCs w:val="28"/>
              </w:rPr>
            </w:pPr>
            <w:r w:rsidRPr="00B303AC">
              <w:rPr>
                <w:sz w:val="28"/>
                <w:szCs w:val="28"/>
              </w:rPr>
              <w:t>-</w:t>
            </w:r>
          </w:p>
        </w:tc>
      </w:tr>
      <w:tr w:rsidR="00B303AC" w:rsidRPr="00B303AC" w14:paraId="1F997882" w14:textId="77777777" w:rsidTr="008B4B43">
        <w:tc>
          <w:tcPr>
            <w:tcW w:w="1132" w:type="dxa"/>
            <w:vAlign w:val="center"/>
          </w:tcPr>
          <w:p w14:paraId="7AFD2672" w14:textId="77777777" w:rsidR="00B303AC" w:rsidRPr="00B303AC" w:rsidRDefault="00B303AC" w:rsidP="00B303AC">
            <w:pPr>
              <w:jc w:val="center"/>
              <w:rPr>
                <w:sz w:val="28"/>
                <w:szCs w:val="28"/>
              </w:rPr>
            </w:pPr>
            <w:r w:rsidRPr="00B303AC">
              <w:rPr>
                <w:sz w:val="28"/>
                <w:szCs w:val="28"/>
              </w:rPr>
              <w:t>1.4.2.</w:t>
            </w:r>
          </w:p>
        </w:tc>
        <w:tc>
          <w:tcPr>
            <w:tcW w:w="5248" w:type="dxa"/>
            <w:vAlign w:val="center"/>
          </w:tcPr>
          <w:p w14:paraId="5CB8CD5C" w14:textId="77777777" w:rsidR="00B303AC" w:rsidRPr="00B303AC" w:rsidRDefault="00B303AC" w:rsidP="00B303AC">
            <w:pPr>
              <w:rPr>
                <w:sz w:val="28"/>
                <w:szCs w:val="28"/>
              </w:rPr>
            </w:pPr>
            <w:r w:rsidRPr="00B303AC">
              <w:rPr>
                <w:sz w:val="28"/>
                <w:szCs w:val="28"/>
              </w:rPr>
              <w:t>- на промывку сетей</w:t>
            </w:r>
          </w:p>
        </w:tc>
        <w:tc>
          <w:tcPr>
            <w:tcW w:w="993" w:type="dxa"/>
            <w:vAlign w:val="center"/>
          </w:tcPr>
          <w:p w14:paraId="38AB3CA1"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1C41D025"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23DAE53F" w14:textId="77777777" w:rsidR="00B303AC" w:rsidRPr="00B303AC" w:rsidRDefault="00B303AC" w:rsidP="00B303AC">
            <w:pPr>
              <w:jc w:val="center"/>
              <w:rPr>
                <w:sz w:val="28"/>
                <w:szCs w:val="28"/>
              </w:rPr>
            </w:pPr>
            <w:r w:rsidRPr="00B303AC">
              <w:rPr>
                <w:sz w:val="28"/>
                <w:szCs w:val="28"/>
              </w:rPr>
              <w:t>-</w:t>
            </w:r>
          </w:p>
        </w:tc>
      </w:tr>
      <w:tr w:rsidR="00B303AC" w:rsidRPr="00B303AC" w14:paraId="497D023B" w14:textId="77777777" w:rsidTr="008B4B43">
        <w:trPr>
          <w:trHeight w:val="183"/>
        </w:trPr>
        <w:tc>
          <w:tcPr>
            <w:tcW w:w="1132" w:type="dxa"/>
            <w:vAlign w:val="center"/>
          </w:tcPr>
          <w:p w14:paraId="5DB0C5CD" w14:textId="77777777" w:rsidR="00B303AC" w:rsidRPr="00B303AC" w:rsidRDefault="00B303AC" w:rsidP="00B303AC">
            <w:pPr>
              <w:jc w:val="center"/>
              <w:rPr>
                <w:sz w:val="28"/>
                <w:szCs w:val="28"/>
              </w:rPr>
            </w:pPr>
            <w:r w:rsidRPr="00B303AC">
              <w:rPr>
                <w:sz w:val="28"/>
                <w:szCs w:val="28"/>
              </w:rPr>
              <w:t>1.4.3.</w:t>
            </w:r>
          </w:p>
        </w:tc>
        <w:tc>
          <w:tcPr>
            <w:tcW w:w="5248" w:type="dxa"/>
            <w:vAlign w:val="center"/>
          </w:tcPr>
          <w:p w14:paraId="61A13A9D" w14:textId="77777777" w:rsidR="00B303AC" w:rsidRPr="00B303AC" w:rsidRDefault="00B303AC" w:rsidP="00B303AC">
            <w:pPr>
              <w:rPr>
                <w:sz w:val="28"/>
                <w:szCs w:val="28"/>
              </w:rPr>
            </w:pPr>
            <w:r w:rsidRPr="00B303AC">
              <w:rPr>
                <w:sz w:val="28"/>
                <w:szCs w:val="28"/>
              </w:rPr>
              <w:t>- прочие</w:t>
            </w:r>
          </w:p>
        </w:tc>
        <w:tc>
          <w:tcPr>
            <w:tcW w:w="993" w:type="dxa"/>
            <w:vAlign w:val="center"/>
          </w:tcPr>
          <w:p w14:paraId="01527D85"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54A5FAAE"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7E8EDB38" w14:textId="77777777" w:rsidR="00B303AC" w:rsidRPr="00B303AC" w:rsidRDefault="00B303AC" w:rsidP="00B303AC">
            <w:pPr>
              <w:jc w:val="center"/>
              <w:rPr>
                <w:sz w:val="28"/>
                <w:szCs w:val="28"/>
              </w:rPr>
            </w:pPr>
            <w:r w:rsidRPr="00B303AC">
              <w:rPr>
                <w:sz w:val="28"/>
                <w:szCs w:val="28"/>
              </w:rPr>
              <w:t>-</w:t>
            </w:r>
          </w:p>
        </w:tc>
      </w:tr>
      <w:tr w:rsidR="00B303AC" w:rsidRPr="00B303AC" w14:paraId="7AEDF218" w14:textId="77777777" w:rsidTr="008B4B43">
        <w:trPr>
          <w:trHeight w:val="456"/>
        </w:trPr>
        <w:tc>
          <w:tcPr>
            <w:tcW w:w="1132" w:type="dxa"/>
            <w:vAlign w:val="center"/>
          </w:tcPr>
          <w:p w14:paraId="5BCB7A42" w14:textId="77777777" w:rsidR="00B303AC" w:rsidRPr="00B303AC" w:rsidRDefault="00B303AC" w:rsidP="00B303AC">
            <w:pPr>
              <w:jc w:val="center"/>
              <w:rPr>
                <w:sz w:val="28"/>
                <w:szCs w:val="28"/>
              </w:rPr>
            </w:pPr>
            <w:r w:rsidRPr="00B303AC">
              <w:rPr>
                <w:sz w:val="28"/>
                <w:szCs w:val="28"/>
              </w:rPr>
              <w:t>1.5.</w:t>
            </w:r>
          </w:p>
        </w:tc>
        <w:tc>
          <w:tcPr>
            <w:tcW w:w="5248" w:type="dxa"/>
            <w:vAlign w:val="center"/>
          </w:tcPr>
          <w:p w14:paraId="281E143D" w14:textId="77777777" w:rsidR="00B303AC" w:rsidRPr="00B303AC" w:rsidRDefault="00B303AC" w:rsidP="00B303AC">
            <w:pPr>
              <w:rPr>
                <w:sz w:val="28"/>
                <w:szCs w:val="28"/>
              </w:rPr>
            </w:pPr>
            <w:r w:rsidRPr="00B303AC">
              <w:rPr>
                <w:sz w:val="28"/>
                <w:szCs w:val="28"/>
              </w:rPr>
              <w:t>Объем пропущенной воды через очистные сооружения</w:t>
            </w:r>
          </w:p>
        </w:tc>
        <w:tc>
          <w:tcPr>
            <w:tcW w:w="993" w:type="dxa"/>
            <w:vAlign w:val="center"/>
          </w:tcPr>
          <w:p w14:paraId="24FB2EF8"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5345AC85"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32F84EA6" w14:textId="77777777" w:rsidR="00B303AC" w:rsidRPr="00B303AC" w:rsidRDefault="00B303AC" w:rsidP="00B303AC">
            <w:pPr>
              <w:jc w:val="center"/>
              <w:rPr>
                <w:sz w:val="28"/>
                <w:szCs w:val="28"/>
              </w:rPr>
            </w:pPr>
            <w:r w:rsidRPr="00B303AC">
              <w:rPr>
                <w:sz w:val="28"/>
                <w:szCs w:val="28"/>
              </w:rPr>
              <w:t>-</w:t>
            </w:r>
          </w:p>
        </w:tc>
      </w:tr>
      <w:tr w:rsidR="00B303AC" w:rsidRPr="00B303AC" w14:paraId="3489854B" w14:textId="77777777" w:rsidTr="008B4B43">
        <w:tc>
          <w:tcPr>
            <w:tcW w:w="1132" w:type="dxa"/>
            <w:vAlign w:val="center"/>
          </w:tcPr>
          <w:p w14:paraId="156D80FA" w14:textId="77777777" w:rsidR="00B303AC" w:rsidRPr="00B303AC" w:rsidRDefault="00B303AC" w:rsidP="00B303AC">
            <w:pPr>
              <w:jc w:val="center"/>
              <w:rPr>
                <w:sz w:val="28"/>
                <w:szCs w:val="28"/>
              </w:rPr>
            </w:pPr>
            <w:r w:rsidRPr="00B303AC">
              <w:rPr>
                <w:sz w:val="28"/>
                <w:szCs w:val="28"/>
              </w:rPr>
              <w:t>1.6.</w:t>
            </w:r>
          </w:p>
        </w:tc>
        <w:tc>
          <w:tcPr>
            <w:tcW w:w="5248" w:type="dxa"/>
            <w:vAlign w:val="center"/>
          </w:tcPr>
          <w:p w14:paraId="24F9ACD8" w14:textId="77777777" w:rsidR="00B303AC" w:rsidRPr="00B303AC" w:rsidRDefault="00B303AC" w:rsidP="00B303AC">
            <w:pPr>
              <w:rPr>
                <w:sz w:val="28"/>
                <w:szCs w:val="28"/>
              </w:rPr>
            </w:pPr>
            <w:r w:rsidRPr="00B303AC">
              <w:rPr>
                <w:sz w:val="28"/>
                <w:szCs w:val="28"/>
              </w:rPr>
              <w:t>Подано воды в сеть</w:t>
            </w:r>
          </w:p>
        </w:tc>
        <w:tc>
          <w:tcPr>
            <w:tcW w:w="993" w:type="dxa"/>
            <w:vAlign w:val="center"/>
          </w:tcPr>
          <w:p w14:paraId="1968B2E3"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60A36ED4" w14:textId="77777777" w:rsidR="00B303AC" w:rsidRPr="00B303AC" w:rsidRDefault="00B303AC" w:rsidP="00B303AC">
            <w:pPr>
              <w:jc w:val="center"/>
              <w:rPr>
                <w:sz w:val="28"/>
                <w:szCs w:val="28"/>
              </w:rPr>
            </w:pPr>
            <w:r w:rsidRPr="00B303AC">
              <w:rPr>
                <w:sz w:val="28"/>
                <w:szCs w:val="28"/>
              </w:rPr>
              <w:t>5540</w:t>
            </w:r>
          </w:p>
        </w:tc>
        <w:tc>
          <w:tcPr>
            <w:tcW w:w="1701" w:type="dxa"/>
            <w:vAlign w:val="center"/>
          </w:tcPr>
          <w:p w14:paraId="78DF95FA" w14:textId="77777777" w:rsidR="00B303AC" w:rsidRPr="00B303AC" w:rsidRDefault="00B303AC" w:rsidP="00B303AC">
            <w:pPr>
              <w:jc w:val="center"/>
              <w:rPr>
                <w:sz w:val="28"/>
                <w:szCs w:val="28"/>
              </w:rPr>
            </w:pPr>
            <w:r w:rsidRPr="00B303AC">
              <w:rPr>
                <w:sz w:val="28"/>
                <w:szCs w:val="28"/>
              </w:rPr>
              <w:t>5540</w:t>
            </w:r>
          </w:p>
        </w:tc>
      </w:tr>
      <w:tr w:rsidR="00B303AC" w:rsidRPr="00B303AC" w14:paraId="72085D32" w14:textId="77777777" w:rsidTr="008B4B43">
        <w:trPr>
          <w:trHeight w:val="313"/>
        </w:trPr>
        <w:tc>
          <w:tcPr>
            <w:tcW w:w="1132" w:type="dxa"/>
            <w:vAlign w:val="center"/>
          </w:tcPr>
          <w:p w14:paraId="1ACB5043" w14:textId="77777777" w:rsidR="00B303AC" w:rsidRPr="00B303AC" w:rsidRDefault="00B303AC" w:rsidP="00B303AC">
            <w:pPr>
              <w:jc w:val="center"/>
              <w:rPr>
                <w:sz w:val="28"/>
                <w:szCs w:val="28"/>
              </w:rPr>
            </w:pPr>
            <w:r w:rsidRPr="00B303AC">
              <w:rPr>
                <w:sz w:val="28"/>
                <w:szCs w:val="28"/>
              </w:rPr>
              <w:t>1.7.</w:t>
            </w:r>
          </w:p>
        </w:tc>
        <w:tc>
          <w:tcPr>
            <w:tcW w:w="5248" w:type="dxa"/>
            <w:vAlign w:val="center"/>
          </w:tcPr>
          <w:p w14:paraId="04D2CECB" w14:textId="77777777" w:rsidR="00B303AC" w:rsidRPr="00B303AC" w:rsidRDefault="00B303AC" w:rsidP="00B303AC">
            <w:pPr>
              <w:rPr>
                <w:sz w:val="28"/>
                <w:szCs w:val="28"/>
              </w:rPr>
            </w:pPr>
            <w:r w:rsidRPr="00B303AC">
              <w:rPr>
                <w:sz w:val="28"/>
                <w:szCs w:val="28"/>
              </w:rPr>
              <w:t>Потери воды</w:t>
            </w:r>
          </w:p>
        </w:tc>
        <w:tc>
          <w:tcPr>
            <w:tcW w:w="993" w:type="dxa"/>
            <w:vAlign w:val="center"/>
          </w:tcPr>
          <w:p w14:paraId="2653FAEB"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7ECDD38C" w14:textId="77777777" w:rsidR="00B303AC" w:rsidRPr="00B303AC" w:rsidRDefault="00B303AC" w:rsidP="00B303AC">
            <w:pPr>
              <w:jc w:val="center"/>
              <w:rPr>
                <w:sz w:val="28"/>
                <w:szCs w:val="28"/>
              </w:rPr>
            </w:pPr>
            <w:r w:rsidRPr="00B303AC">
              <w:rPr>
                <w:sz w:val="28"/>
                <w:szCs w:val="28"/>
              </w:rPr>
              <w:t>0</w:t>
            </w:r>
          </w:p>
        </w:tc>
        <w:tc>
          <w:tcPr>
            <w:tcW w:w="1701" w:type="dxa"/>
            <w:vAlign w:val="center"/>
          </w:tcPr>
          <w:p w14:paraId="39399B52" w14:textId="77777777" w:rsidR="00B303AC" w:rsidRPr="00B303AC" w:rsidRDefault="00B303AC" w:rsidP="00B303AC">
            <w:pPr>
              <w:jc w:val="center"/>
              <w:rPr>
                <w:sz w:val="28"/>
                <w:szCs w:val="28"/>
              </w:rPr>
            </w:pPr>
            <w:r w:rsidRPr="00B303AC">
              <w:rPr>
                <w:sz w:val="28"/>
                <w:szCs w:val="28"/>
              </w:rPr>
              <w:t>0</w:t>
            </w:r>
          </w:p>
        </w:tc>
      </w:tr>
      <w:tr w:rsidR="00B303AC" w:rsidRPr="00B303AC" w14:paraId="043F6956" w14:textId="77777777" w:rsidTr="008B4B43">
        <w:trPr>
          <w:trHeight w:val="558"/>
        </w:trPr>
        <w:tc>
          <w:tcPr>
            <w:tcW w:w="1132" w:type="dxa"/>
            <w:vAlign w:val="center"/>
          </w:tcPr>
          <w:p w14:paraId="45EC4126" w14:textId="77777777" w:rsidR="00B303AC" w:rsidRPr="00B303AC" w:rsidRDefault="00B303AC" w:rsidP="00B303AC">
            <w:pPr>
              <w:jc w:val="center"/>
              <w:rPr>
                <w:sz w:val="28"/>
                <w:szCs w:val="28"/>
              </w:rPr>
            </w:pPr>
            <w:r w:rsidRPr="00B303AC">
              <w:rPr>
                <w:sz w:val="28"/>
                <w:szCs w:val="28"/>
              </w:rPr>
              <w:t>1.8.</w:t>
            </w:r>
          </w:p>
        </w:tc>
        <w:tc>
          <w:tcPr>
            <w:tcW w:w="5248" w:type="dxa"/>
            <w:vAlign w:val="center"/>
          </w:tcPr>
          <w:p w14:paraId="138C1D8F" w14:textId="77777777" w:rsidR="00B303AC" w:rsidRPr="00B303AC" w:rsidRDefault="00B303AC" w:rsidP="00B303AC">
            <w:pPr>
              <w:rPr>
                <w:sz w:val="28"/>
                <w:szCs w:val="28"/>
              </w:rPr>
            </w:pPr>
            <w:r w:rsidRPr="00B303AC">
              <w:rPr>
                <w:sz w:val="28"/>
                <w:szCs w:val="28"/>
              </w:rPr>
              <w:t>Уровень потерь к объему поданной воды в сеть</w:t>
            </w:r>
          </w:p>
        </w:tc>
        <w:tc>
          <w:tcPr>
            <w:tcW w:w="993" w:type="dxa"/>
            <w:vAlign w:val="center"/>
          </w:tcPr>
          <w:p w14:paraId="0156A6C2" w14:textId="77777777" w:rsidR="00B303AC" w:rsidRPr="00B303AC" w:rsidRDefault="00B303AC" w:rsidP="00B303AC">
            <w:pPr>
              <w:jc w:val="center"/>
              <w:rPr>
                <w:sz w:val="28"/>
                <w:szCs w:val="28"/>
              </w:rPr>
            </w:pPr>
            <w:r w:rsidRPr="00B303AC">
              <w:rPr>
                <w:sz w:val="28"/>
                <w:szCs w:val="28"/>
              </w:rPr>
              <w:t>%</w:t>
            </w:r>
          </w:p>
        </w:tc>
        <w:tc>
          <w:tcPr>
            <w:tcW w:w="1700" w:type="dxa"/>
            <w:vAlign w:val="center"/>
          </w:tcPr>
          <w:p w14:paraId="74480F9B" w14:textId="77777777" w:rsidR="00B303AC" w:rsidRPr="00B303AC" w:rsidRDefault="00B303AC" w:rsidP="00B303AC">
            <w:pPr>
              <w:jc w:val="center"/>
              <w:rPr>
                <w:sz w:val="28"/>
                <w:szCs w:val="28"/>
              </w:rPr>
            </w:pPr>
            <w:r w:rsidRPr="00B303AC">
              <w:rPr>
                <w:sz w:val="28"/>
                <w:szCs w:val="28"/>
              </w:rPr>
              <w:t>0</w:t>
            </w:r>
          </w:p>
        </w:tc>
        <w:tc>
          <w:tcPr>
            <w:tcW w:w="1701" w:type="dxa"/>
            <w:vAlign w:val="center"/>
          </w:tcPr>
          <w:p w14:paraId="0B8B90D1" w14:textId="77777777" w:rsidR="00B303AC" w:rsidRPr="00B303AC" w:rsidRDefault="00B303AC" w:rsidP="00B303AC">
            <w:pPr>
              <w:jc w:val="center"/>
              <w:rPr>
                <w:sz w:val="28"/>
                <w:szCs w:val="28"/>
              </w:rPr>
            </w:pPr>
            <w:r w:rsidRPr="00B303AC">
              <w:rPr>
                <w:sz w:val="28"/>
                <w:szCs w:val="28"/>
              </w:rPr>
              <w:t>0</w:t>
            </w:r>
          </w:p>
        </w:tc>
      </w:tr>
      <w:tr w:rsidR="00B303AC" w:rsidRPr="00B303AC" w14:paraId="6178B863" w14:textId="77777777" w:rsidTr="008B4B43">
        <w:tc>
          <w:tcPr>
            <w:tcW w:w="1132" w:type="dxa"/>
            <w:vAlign w:val="center"/>
          </w:tcPr>
          <w:p w14:paraId="0FB8BFB1" w14:textId="77777777" w:rsidR="00B303AC" w:rsidRPr="00B303AC" w:rsidRDefault="00B303AC" w:rsidP="00B303AC">
            <w:pPr>
              <w:jc w:val="center"/>
              <w:rPr>
                <w:sz w:val="28"/>
                <w:szCs w:val="28"/>
              </w:rPr>
            </w:pPr>
            <w:r w:rsidRPr="00B303AC">
              <w:rPr>
                <w:sz w:val="28"/>
                <w:szCs w:val="28"/>
              </w:rPr>
              <w:t>1.9.</w:t>
            </w:r>
          </w:p>
        </w:tc>
        <w:tc>
          <w:tcPr>
            <w:tcW w:w="5248" w:type="dxa"/>
            <w:vAlign w:val="center"/>
          </w:tcPr>
          <w:p w14:paraId="3D9EACA9" w14:textId="77777777" w:rsidR="00B303AC" w:rsidRPr="00B303AC" w:rsidRDefault="00B303AC" w:rsidP="00B303AC">
            <w:pPr>
              <w:rPr>
                <w:sz w:val="28"/>
                <w:szCs w:val="28"/>
              </w:rPr>
            </w:pPr>
            <w:r w:rsidRPr="00B303AC">
              <w:rPr>
                <w:sz w:val="28"/>
                <w:szCs w:val="28"/>
              </w:rPr>
              <w:t>Отпущено воды по категориям потребителей</w:t>
            </w:r>
          </w:p>
        </w:tc>
        <w:tc>
          <w:tcPr>
            <w:tcW w:w="993" w:type="dxa"/>
            <w:vAlign w:val="center"/>
          </w:tcPr>
          <w:p w14:paraId="0B52B48D"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7EE540F0" w14:textId="77777777" w:rsidR="00B303AC" w:rsidRPr="00B303AC" w:rsidRDefault="00B303AC" w:rsidP="00B303AC">
            <w:pPr>
              <w:jc w:val="center"/>
              <w:rPr>
                <w:sz w:val="28"/>
                <w:szCs w:val="28"/>
              </w:rPr>
            </w:pPr>
            <w:r w:rsidRPr="00B303AC">
              <w:rPr>
                <w:sz w:val="28"/>
                <w:szCs w:val="28"/>
              </w:rPr>
              <w:t>5540</w:t>
            </w:r>
          </w:p>
        </w:tc>
        <w:tc>
          <w:tcPr>
            <w:tcW w:w="1701" w:type="dxa"/>
            <w:vAlign w:val="center"/>
          </w:tcPr>
          <w:p w14:paraId="3BF92E79" w14:textId="77777777" w:rsidR="00B303AC" w:rsidRPr="00B303AC" w:rsidRDefault="00B303AC" w:rsidP="00B303AC">
            <w:pPr>
              <w:jc w:val="center"/>
              <w:rPr>
                <w:sz w:val="28"/>
                <w:szCs w:val="28"/>
              </w:rPr>
            </w:pPr>
            <w:r w:rsidRPr="00B303AC">
              <w:rPr>
                <w:sz w:val="28"/>
                <w:szCs w:val="28"/>
              </w:rPr>
              <w:t>5540</w:t>
            </w:r>
          </w:p>
        </w:tc>
      </w:tr>
      <w:tr w:rsidR="00B303AC" w:rsidRPr="00B303AC" w14:paraId="027C82F7" w14:textId="77777777" w:rsidTr="008B4B43">
        <w:trPr>
          <w:trHeight w:val="277"/>
        </w:trPr>
        <w:tc>
          <w:tcPr>
            <w:tcW w:w="1132" w:type="dxa"/>
            <w:vAlign w:val="center"/>
          </w:tcPr>
          <w:p w14:paraId="6F46A566" w14:textId="77777777" w:rsidR="00B303AC" w:rsidRPr="00B303AC" w:rsidRDefault="00B303AC" w:rsidP="00B303AC">
            <w:pPr>
              <w:jc w:val="center"/>
              <w:rPr>
                <w:sz w:val="28"/>
                <w:szCs w:val="28"/>
              </w:rPr>
            </w:pPr>
            <w:r w:rsidRPr="00B303AC">
              <w:rPr>
                <w:sz w:val="28"/>
                <w:szCs w:val="28"/>
              </w:rPr>
              <w:t>1.9.1.</w:t>
            </w:r>
          </w:p>
        </w:tc>
        <w:tc>
          <w:tcPr>
            <w:tcW w:w="5248" w:type="dxa"/>
            <w:vAlign w:val="center"/>
          </w:tcPr>
          <w:p w14:paraId="0444286E" w14:textId="77777777" w:rsidR="00B303AC" w:rsidRPr="00B303AC" w:rsidRDefault="00B303AC" w:rsidP="00B303AC">
            <w:pPr>
              <w:rPr>
                <w:sz w:val="28"/>
                <w:szCs w:val="28"/>
              </w:rPr>
            </w:pPr>
            <w:r w:rsidRPr="00B303AC">
              <w:rPr>
                <w:sz w:val="28"/>
                <w:szCs w:val="28"/>
              </w:rPr>
              <w:t>Потребительский рынок</w:t>
            </w:r>
          </w:p>
        </w:tc>
        <w:tc>
          <w:tcPr>
            <w:tcW w:w="993" w:type="dxa"/>
            <w:vAlign w:val="center"/>
          </w:tcPr>
          <w:p w14:paraId="45CFA681"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4A337296" w14:textId="77777777" w:rsidR="00B303AC" w:rsidRPr="00B303AC" w:rsidRDefault="00B303AC" w:rsidP="00B303AC">
            <w:pPr>
              <w:jc w:val="center"/>
              <w:rPr>
                <w:sz w:val="28"/>
                <w:szCs w:val="28"/>
              </w:rPr>
            </w:pPr>
            <w:r w:rsidRPr="00B303AC">
              <w:rPr>
                <w:sz w:val="28"/>
                <w:szCs w:val="28"/>
              </w:rPr>
              <w:t>5540</w:t>
            </w:r>
          </w:p>
        </w:tc>
        <w:tc>
          <w:tcPr>
            <w:tcW w:w="1701" w:type="dxa"/>
            <w:vAlign w:val="center"/>
          </w:tcPr>
          <w:p w14:paraId="32BFC886" w14:textId="77777777" w:rsidR="00B303AC" w:rsidRPr="00B303AC" w:rsidRDefault="00B303AC" w:rsidP="00B303AC">
            <w:pPr>
              <w:jc w:val="center"/>
              <w:rPr>
                <w:sz w:val="28"/>
                <w:szCs w:val="28"/>
              </w:rPr>
            </w:pPr>
            <w:r w:rsidRPr="00B303AC">
              <w:rPr>
                <w:sz w:val="28"/>
                <w:szCs w:val="28"/>
              </w:rPr>
              <w:t>5540</w:t>
            </w:r>
          </w:p>
        </w:tc>
      </w:tr>
      <w:tr w:rsidR="00B303AC" w:rsidRPr="00B303AC" w14:paraId="4F0B615F" w14:textId="77777777" w:rsidTr="008B4B43">
        <w:trPr>
          <w:trHeight w:val="281"/>
        </w:trPr>
        <w:tc>
          <w:tcPr>
            <w:tcW w:w="1132" w:type="dxa"/>
            <w:vAlign w:val="center"/>
          </w:tcPr>
          <w:p w14:paraId="7DB8FFBD" w14:textId="77777777" w:rsidR="00B303AC" w:rsidRPr="00B303AC" w:rsidRDefault="00B303AC" w:rsidP="00B303AC">
            <w:pPr>
              <w:jc w:val="center"/>
              <w:rPr>
                <w:sz w:val="28"/>
                <w:szCs w:val="28"/>
              </w:rPr>
            </w:pPr>
            <w:r w:rsidRPr="00B303AC">
              <w:rPr>
                <w:sz w:val="28"/>
                <w:szCs w:val="28"/>
              </w:rPr>
              <w:t>1.9.1.1.</w:t>
            </w:r>
          </w:p>
        </w:tc>
        <w:tc>
          <w:tcPr>
            <w:tcW w:w="5248" w:type="dxa"/>
            <w:vAlign w:val="center"/>
          </w:tcPr>
          <w:p w14:paraId="3D37F6D7" w14:textId="77777777" w:rsidR="00B303AC" w:rsidRPr="00B303AC" w:rsidRDefault="00B303AC" w:rsidP="00B303AC">
            <w:pPr>
              <w:rPr>
                <w:sz w:val="28"/>
                <w:szCs w:val="28"/>
              </w:rPr>
            </w:pPr>
            <w:r w:rsidRPr="00B303AC">
              <w:rPr>
                <w:sz w:val="28"/>
                <w:szCs w:val="28"/>
              </w:rPr>
              <w:t>- население</w:t>
            </w:r>
          </w:p>
        </w:tc>
        <w:tc>
          <w:tcPr>
            <w:tcW w:w="993" w:type="dxa"/>
            <w:vAlign w:val="center"/>
          </w:tcPr>
          <w:p w14:paraId="2705665B"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15347924"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191829E1" w14:textId="77777777" w:rsidR="00B303AC" w:rsidRPr="00B303AC" w:rsidRDefault="00B303AC" w:rsidP="00B303AC">
            <w:pPr>
              <w:jc w:val="center"/>
              <w:rPr>
                <w:sz w:val="28"/>
                <w:szCs w:val="28"/>
              </w:rPr>
            </w:pPr>
            <w:r w:rsidRPr="00B303AC">
              <w:rPr>
                <w:sz w:val="28"/>
                <w:szCs w:val="28"/>
              </w:rPr>
              <w:t>-</w:t>
            </w:r>
          </w:p>
        </w:tc>
      </w:tr>
      <w:tr w:rsidR="00B303AC" w:rsidRPr="00B303AC" w14:paraId="6DAE6D91" w14:textId="77777777" w:rsidTr="008B4B43">
        <w:trPr>
          <w:trHeight w:val="271"/>
        </w:trPr>
        <w:tc>
          <w:tcPr>
            <w:tcW w:w="1132" w:type="dxa"/>
            <w:vAlign w:val="center"/>
          </w:tcPr>
          <w:p w14:paraId="02A3620A" w14:textId="77777777" w:rsidR="00B303AC" w:rsidRPr="00B303AC" w:rsidRDefault="00B303AC" w:rsidP="00B303AC">
            <w:pPr>
              <w:jc w:val="center"/>
              <w:rPr>
                <w:sz w:val="28"/>
                <w:szCs w:val="28"/>
              </w:rPr>
            </w:pPr>
            <w:r w:rsidRPr="00B303AC">
              <w:rPr>
                <w:sz w:val="28"/>
                <w:szCs w:val="28"/>
              </w:rPr>
              <w:t>1.9.1.2.</w:t>
            </w:r>
          </w:p>
        </w:tc>
        <w:tc>
          <w:tcPr>
            <w:tcW w:w="5248" w:type="dxa"/>
            <w:vAlign w:val="center"/>
          </w:tcPr>
          <w:p w14:paraId="50F4DC05" w14:textId="77777777" w:rsidR="00B303AC" w:rsidRPr="00B303AC" w:rsidRDefault="00B303AC" w:rsidP="00B303AC">
            <w:pPr>
              <w:rPr>
                <w:sz w:val="28"/>
                <w:szCs w:val="28"/>
              </w:rPr>
            </w:pPr>
            <w:r w:rsidRPr="00B303AC">
              <w:rPr>
                <w:sz w:val="28"/>
                <w:szCs w:val="28"/>
              </w:rPr>
              <w:t>- прочие потребители</w:t>
            </w:r>
          </w:p>
        </w:tc>
        <w:tc>
          <w:tcPr>
            <w:tcW w:w="993" w:type="dxa"/>
            <w:vAlign w:val="center"/>
          </w:tcPr>
          <w:p w14:paraId="5CA9831C"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6E17AB1A" w14:textId="77777777" w:rsidR="00B303AC" w:rsidRPr="00B303AC" w:rsidRDefault="00B303AC" w:rsidP="00B303AC">
            <w:pPr>
              <w:jc w:val="center"/>
              <w:rPr>
                <w:sz w:val="28"/>
                <w:szCs w:val="28"/>
              </w:rPr>
            </w:pPr>
            <w:r w:rsidRPr="00B303AC">
              <w:rPr>
                <w:sz w:val="28"/>
                <w:szCs w:val="28"/>
              </w:rPr>
              <w:t>5540</w:t>
            </w:r>
          </w:p>
        </w:tc>
        <w:tc>
          <w:tcPr>
            <w:tcW w:w="1701" w:type="dxa"/>
            <w:vAlign w:val="center"/>
          </w:tcPr>
          <w:p w14:paraId="1D0BEDCC" w14:textId="77777777" w:rsidR="00B303AC" w:rsidRPr="00B303AC" w:rsidRDefault="00B303AC" w:rsidP="00B303AC">
            <w:pPr>
              <w:jc w:val="center"/>
              <w:rPr>
                <w:sz w:val="28"/>
                <w:szCs w:val="28"/>
              </w:rPr>
            </w:pPr>
            <w:r w:rsidRPr="00B303AC">
              <w:rPr>
                <w:sz w:val="28"/>
                <w:szCs w:val="28"/>
              </w:rPr>
              <w:t>5540</w:t>
            </w:r>
          </w:p>
        </w:tc>
      </w:tr>
      <w:tr w:rsidR="00B303AC" w:rsidRPr="00B303AC" w14:paraId="7019F285" w14:textId="77777777" w:rsidTr="008B4B43">
        <w:trPr>
          <w:trHeight w:val="498"/>
        </w:trPr>
        <w:tc>
          <w:tcPr>
            <w:tcW w:w="1132" w:type="dxa"/>
            <w:vAlign w:val="center"/>
          </w:tcPr>
          <w:p w14:paraId="57AE584C" w14:textId="77777777" w:rsidR="00B303AC" w:rsidRPr="00B303AC" w:rsidRDefault="00B303AC" w:rsidP="00B303AC">
            <w:pPr>
              <w:jc w:val="center"/>
              <w:rPr>
                <w:sz w:val="28"/>
                <w:szCs w:val="28"/>
              </w:rPr>
            </w:pPr>
            <w:r w:rsidRPr="00B303AC">
              <w:rPr>
                <w:sz w:val="28"/>
                <w:szCs w:val="28"/>
              </w:rPr>
              <w:t>1.9.2.</w:t>
            </w:r>
          </w:p>
        </w:tc>
        <w:tc>
          <w:tcPr>
            <w:tcW w:w="5248" w:type="dxa"/>
            <w:vAlign w:val="center"/>
          </w:tcPr>
          <w:p w14:paraId="567E48EE" w14:textId="77777777" w:rsidR="00B303AC" w:rsidRPr="00B303AC" w:rsidRDefault="00B303AC" w:rsidP="00B303AC">
            <w:pPr>
              <w:rPr>
                <w:sz w:val="28"/>
                <w:szCs w:val="28"/>
              </w:rPr>
            </w:pPr>
            <w:r w:rsidRPr="00B303AC">
              <w:rPr>
                <w:sz w:val="28"/>
                <w:szCs w:val="28"/>
              </w:rPr>
              <w:t>Собственные нужды производства</w:t>
            </w:r>
          </w:p>
        </w:tc>
        <w:tc>
          <w:tcPr>
            <w:tcW w:w="993" w:type="dxa"/>
            <w:vAlign w:val="center"/>
          </w:tcPr>
          <w:p w14:paraId="45C0ACD3"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0BB2F6BE"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6BB09390" w14:textId="77777777" w:rsidR="00B303AC" w:rsidRPr="00B303AC" w:rsidRDefault="00B303AC" w:rsidP="00B303AC">
            <w:pPr>
              <w:jc w:val="center"/>
              <w:rPr>
                <w:sz w:val="28"/>
                <w:szCs w:val="28"/>
              </w:rPr>
            </w:pPr>
            <w:r w:rsidRPr="00B303AC">
              <w:rPr>
                <w:sz w:val="28"/>
                <w:szCs w:val="28"/>
              </w:rPr>
              <w:t>-</w:t>
            </w:r>
          </w:p>
        </w:tc>
      </w:tr>
      <w:tr w:rsidR="00B303AC" w:rsidRPr="00B303AC" w14:paraId="1368B895" w14:textId="77777777" w:rsidTr="008B4B43">
        <w:trPr>
          <w:trHeight w:val="461"/>
        </w:trPr>
        <w:tc>
          <w:tcPr>
            <w:tcW w:w="10774" w:type="dxa"/>
            <w:gridSpan w:val="5"/>
            <w:vAlign w:val="center"/>
          </w:tcPr>
          <w:p w14:paraId="2E79D838" w14:textId="77777777" w:rsidR="00B303AC" w:rsidRPr="00B303AC" w:rsidRDefault="00B303AC" w:rsidP="00B303AC">
            <w:pPr>
              <w:ind w:left="360"/>
              <w:jc w:val="center"/>
              <w:rPr>
                <w:color w:val="FF0000"/>
                <w:sz w:val="28"/>
                <w:szCs w:val="28"/>
              </w:rPr>
            </w:pPr>
            <w:r w:rsidRPr="00B303AC">
              <w:rPr>
                <w:sz w:val="28"/>
                <w:szCs w:val="28"/>
              </w:rPr>
              <w:t>2.</w:t>
            </w:r>
            <w:r w:rsidRPr="00B303AC">
              <w:rPr>
                <w:color w:val="FF0000"/>
                <w:sz w:val="28"/>
                <w:szCs w:val="28"/>
              </w:rPr>
              <w:t xml:space="preserve"> </w:t>
            </w:r>
            <w:r w:rsidRPr="00B303AC">
              <w:rPr>
                <w:sz w:val="28"/>
                <w:szCs w:val="28"/>
              </w:rPr>
              <w:t>Транспортировка сточных вод</w:t>
            </w:r>
          </w:p>
        </w:tc>
      </w:tr>
      <w:tr w:rsidR="00B303AC" w:rsidRPr="00B303AC" w14:paraId="25888014" w14:textId="77777777" w:rsidTr="008B4B43">
        <w:trPr>
          <w:trHeight w:val="275"/>
        </w:trPr>
        <w:tc>
          <w:tcPr>
            <w:tcW w:w="1132" w:type="dxa"/>
            <w:vAlign w:val="center"/>
          </w:tcPr>
          <w:p w14:paraId="337DF69C" w14:textId="77777777" w:rsidR="00B303AC" w:rsidRPr="00B303AC" w:rsidRDefault="00B303AC" w:rsidP="00B303AC">
            <w:pPr>
              <w:jc w:val="center"/>
              <w:rPr>
                <w:sz w:val="28"/>
                <w:szCs w:val="28"/>
              </w:rPr>
            </w:pPr>
            <w:r w:rsidRPr="00B303AC">
              <w:rPr>
                <w:sz w:val="28"/>
                <w:szCs w:val="28"/>
              </w:rPr>
              <w:t>2.1.</w:t>
            </w:r>
          </w:p>
        </w:tc>
        <w:tc>
          <w:tcPr>
            <w:tcW w:w="5248" w:type="dxa"/>
            <w:vAlign w:val="center"/>
          </w:tcPr>
          <w:p w14:paraId="026A8748" w14:textId="77777777" w:rsidR="00B303AC" w:rsidRPr="00B303AC" w:rsidRDefault="00B303AC" w:rsidP="00B303AC">
            <w:pPr>
              <w:rPr>
                <w:sz w:val="28"/>
                <w:szCs w:val="28"/>
              </w:rPr>
            </w:pPr>
            <w:r w:rsidRPr="00B303AC">
              <w:rPr>
                <w:sz w:val="28"/>
                <w:szCs w:val="28"/>
              </w:rPr>
              <w:t>Объем отведенных стоков</w:t>
            </w:r>
          </w:p>
        </w:tc>
        <w:tc>
          <w:tcPr>
            <w:tcW w:w="993" w:type="dxa"/>
            <w:vAlign w:val="center"/>
          </w:tcPr>
          <w:p w14:paraId="4BD48902"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3398DFE1" w14:textId="77777777" w:rsidR="00B303AC" w:rsidRPr="00B303AC" w:rsidRDefault="00B303AC" w:rsidP="00B303AC">
            <w:pPr>
              <w:jc w:val="center"/>
              <w:rPr>
                <w:sz w:val="28"/>
                <w:szCs w:val="28"/>
              </w:rPr>
            </w:pPr>
            <w:r w:rsidRPr="00B303AC">
              <w:rPr>
                <w:sz w:val="28"/>
                <w:szCs w:val="28"/>
              </w:rPr>
              <w:t>5117</w:t>
            </w:r>
          </w:p>
        </w:tc>
        <w:tc>
          <w:tcPr>
            <w:tcW w:w="1701" w:type="dxa"/>
            <w:vAlign w:val="center"/>
          </w:tcPr>
          <w:p w14:paraId="0AD19687" w14:textId="77777777" w:rsidR="00B303AC" w:rsidRPr="00B303AC" w:rsidRDefault="00B303AC" w:rsidP="00B303AC">
            <w:pPr>
              <w:jc w:val="center"/>
              <w:rPr>
                <w:sz w:val="28"/>
                <w:szCs w:val="28"/>
              </w:rPr>
            </w:pPr>
            <w:r w:rsidRPr="00B303AC">
              <w:rPr>
                <w:sz w:val="28"/>
                <w:szCs w:val="28"/>
              </w:rPr>
              <w:t>5117</w:t>
            </w:r>
          </w:p>
        </w:tc>
      </w:tr>
      <w:tr w:rsidR="00B303AC" w:rsidRPr="00B303AC" w14:paraId="1FE62736" w14:textId="77777777" w:rsidTr="008B4B43">
        <w:trPr>
          <w:trHeight w:val="275"/>
        </w:trPr>
        <w:tc>
          <w:tcPr>
            <w:tcW w:w="1132" w:type="dxa"/>
            <w:vAlign w:val="center"/>
          </w:tcPr>
          <w:p w14:paraId="00A63A3D" w14:textId="77777777" w:rsidR="00B303AC" w:rsidRPr="00B303AC" w:rsidRDefault="00B303AC" w:rsidP="00B303AC">
            <w:pPr>
              <w:jc w:val="center"/>
              <w:rPr>
                <w:sz w:val="28"/>
                <w:szCs w:val="28"/>
              </w:rPr>
            </w:pPr>
            <w:r w:rsidRPr="00B303AC">
              <w:rPr>
                <w:sz w:val="28"/>
                <w:szCs w:val="28"/>
              </w:rPr>
              <w:t>2.2.</w:t>
            </w:r>
          </w:p>
        </w:tc>
        <w:tc>
          <w:tcPr>
            <w:tcW w:w="5248" w:type="dxa"/>
            <w:vAlign w:val="center"/>
          </w:tcPr>
          <w:p w14:paraId="0414E7C4" w14:textId="77777777" w:rsidR="00B303AC" w:rsidRPr="00B303AC" w:rsidRDefault="00B303AC" w:rsidP="00B303AC">
            <w:pPr>
              <w:rPr>
                <w:sz w:val="28"/>
                <w:szCs w:val="28"/>
              </w:rPr>
            </w:pPr>
            <w:r w:rsidRPr="00B303AC">
              <w:rPr>
                <w:sz w:val="28"/>
                <w:szCs w:val="28"/>
              </w:rPr>
              <w:t>Хозяйственные нужды предприятия</w:t>
            </w:r>
          </w:p>
        </w:tc>
        <w:tc>
          <w:tcPr>
            <w:tcW w:w="993" w:type="dxa"/>
            <w:vAlign w:val="center"/>
          </w:tcPr>
          <w:p w14:paraId="310C071F"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357A0916"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25BB5CDC" w14:textId="77777777" w:rsidR="00B303AC" w:rsidRPr="00B303AC" w:rsidRDefault="00B303AC" w:rsidP="00B303AC">
            <w:pPr>
              <w:jc w:val="center"/>
              <w:rPr>
                <w:sz w:val="28"/>
                <w:szCs w:val="28"/>
              </w:rPr>
            </w:pPr>
            <w:r w:rsidRPr="00B303AC">
              <w:rPr>
                <w:sz w:val="28"/>
                <w:szCs w:val="28"/>
              </w:rPr>
              <w:t>-</w:t>
            </w:r>
          </w:p>
        </w:tc>
      </w:tr>
      <w:tr w:rsidR="00B303AC" w:rsidRPr="00B303AC" w14:paraId="1E669D43" w14:textId="77777777" w:rsidTr="008B4B43">
        <w:trPr>
          <w:trHeight w:val="275"/>
        </w:trPr>
        <w:tc>
          <w:tcPr>
            <w:tcW w:w="1132" w:type="dxa"/>
            <w:vAlign w:val="center"/>
          </w:tcPr>
          <w:p w14:paraId="5B7AFA70" w14:textId="77777777" w:rsidR="00B303AC" w:rsidRPr="00B303AC" w:rsidRDefault="00B303AC" w:rsidP="00B303AC">
            <w:pPr>
              <w:jc w:val="center"/>
              <w:rPr>
                <w:sz w:val="28"/>
                <w:szCs w:val="28"/>
              </w:rPr>
            </w:pPr>
            <w:r w:rsidRPr="00B303AC">
              <w:rPr>
                <w:sz w:val="28"/>
                <w:szCs w:val="28"/>
              </w:rPr>
              <w:t>2.3.</w:t>
            </w:r>
          </w:p>
        </w:tc>
        <w:tc>
          <w:tcPr>
            <w:tcW w:w="5248" w:type="dxa"/>
          </w:tcPr>
          <w:p w14:paraId="17E680E4" w14:textId="77777777" w:rsidR="00B303AC" w:rsidRPr="00B303AC" w:rsidRDefault="00B303AC" w:rsidP="00B303AC">
            <w:pPr>
              <w:rPr>
                <w:sz w:val="28"/>
                <w:szCs w:val="28"/>
              </w:rPr>
            </w:pPr>
            <w:r w:rsidRPr="00B303AC">
              <w:rPr>
                <w:sz w:val="28"/>
                <w:szCs w:val="28"/>
              </w:rPr>
              <w:t>Принято сточных вод по категориям потребителей</w:t>
            </w:r>
          </w:p>
        </w:tc>
        <w:tc>
          <w:tcPr>
            <w:tcW w:w="993" w:type="dxa"/>
            <w:vAlign w:val="center"/>
          </w:tcPr>
          <w:p w14:paraId="00EB7B61"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64E8F5D4" w14:textId="77777777" w:rsidR="00B303AC" w:rsidRPr="00B303AC" w:rsidRDefault="00B303AC" w:rsidP="00B303AC">
            <w:pPr>
              <w:jc w:val="center"/>
              <w:rPr>
                <w:sz w:val="28"/>
                <w:szCs w:val="28"/>
              </w:rPr>
            </w:pPr>
            <w:r w:rsidRPr="00B303AC">
              <w:rPr>
                <w:sz w:val="28"/>
                <w:szCs w:val="28"/>
              </w:rPr>
              <w:t>5117</w:t>
            </w:r>
          </w:p>
        </w:tc>
        <w:tc>
          <w:tcPr>
            <w:tcW w:w="1701" w:type="dxa"/>
            <w:vAlign w:val="center"/>
          </w:tcPr>
          <w:p w14:paraId="582BABB1" w14:textId="77777777" w:rsidR="00B303AC" w:rsidRPr="00B303AC" w:rsidRDefault="00B303AC" w:rsidP="00B303AC">
            <w:pPr>
              <w:jc w:val="center"/>
              <w:rPr>
                <w:sz w:val="28"/>
                <w:szCs w:val="28"/>
              </w:rPr>
            </w:pPr>
            <w:r w:rsidRPr="00B303AC">
              <w:rPr>
                <w:sz w:val="28"/>
                <w:szCs w:val="28"/>
              </w:rPr>
              <w:t>5117</w:t>
            </w:r>
          </w:p>
        </w:tc>
      </w:tr>
      <w:tr w:rsidR="00B303AC" w:rsidRPr="00B303AC" w14:paraId="6F6C70DA" w14:textId="77777777" w:rsidTr="008B4B43">
        <w:trPr>
          <w:trHeight w:val="275"/>
        </w:trPr>
        <w:tc>
          <w:tcPr>
            <w:tcW w:w="1132" w:type="dxa"/>
            <w:vAlign w:val="center"/>
          </w:tcPr>
          <w:p w14:paraId="61ABE5C2" w14:textId="77777777" w:rsidR="00B303AC" w:rsidRPr="00B303AC" w:rsidRDefault="00B303AC" w:rsidP="00B303AC">
            <w:pPr>
              <w:jc w:val="center"/>
              <w:rPr>
                <w:sz w:val="28"/>
                <w:szCs w:val="28"/>
              </w:rPr>
            </w:pPr>
            <w:r w:rsidRPr="00B303AC">
              <w:rPr>
                <w:sz w:val="28"/>
                <w:szCs w:val="28"/>
              </w:rPr>
              <w:t>2.3.1.</w:t>
            </w:r>
          </w:p>
        </w:tc>
        <w:tc>
          <w:tcPr>
            <w:tcW w:w="5248" w:type="dxa"/>
          </w:tcPr>
          <w:p w14:paraId="1A9A3C30" w14:textId="77777777" w:rsidR="00B303AC" w:rsidRPr="00B303AC" w:rsidRDefault="00B303AC" w:rsidP="00B303AC">
            <w:pPr>
              <w:rPr>
                <w:sz w:val="28"/>
                <w:szCs w:val="28"/>
              </w:rPr>
            </w:pPr>
            <w:r w:rsidRPr="00B303AC">
              <w:rPr>
                <w:sz w:val="28"/>
                <w:szCs w:val="28"/>
              </w:rPr>
              <w:t>Потребительский рынок</w:t>
            </w:r>
          </w:p>
        </w:tc>
        <w:tc>
          <w:tcPr>
            <w:tcW w:w="993" w:type="dxa"/>
            <w:vAlign w:val="center"/>
          </w:tcPr>
          <w:p w14:paraId="2A03C8D1"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6E3BC96C" w14:textId="77777777" w:rsidR="00B303AC" w:rsidRPr="00B303AC" w:rsidRDefault="00B303AC" w:rsidP="00B303AC">
            <w:pPr>
              <w:jc w:val="center"/>
              <w:rPr>
                <w:sz w:val="28"/>
                <w:szCs w:val="28"/>
              </w:rPr>
            </w:pPr>
            <w:r w:rsidRPr="00B303AC">
              <w:rPr>
                <w:sz w:val="28"/>
                <w:szCs w:val="28"/>
              </w:rPr>
              <w:t>5117</w:t>
            </w:r>
          </w:p>
        </w:tc>
        <w:tc>
          <w:tcPr>
            <w:tcW w:w="1701" w:type="dxa"/>
            <w:vAlign w:val="center"/>
          </w:tcPr>
          <w:p w14:paraId="06AB29BA" w14:textId="77777777" w:rsidR="00B303AC" w:rsidRPr="00B303AC" w:rsidRDefault="00B303AC" w:rsidP="00B303AC">
            <w:pPr>
              <w:jc w:val="center"/>
              <w:rPr>
                <w:sz w:val="28"/>
                <w:szCs w:val="28"/>
              </w:rPr>
            </w:pPr>
            <w:r w:rsidRPr="00B303AC">
              <w:rPr>
                <w:sz w:val="28"/>
                <w:szCs w:val="28"/>
              </w:rPr>
              <w:t>5117</w:t>
            </w:r>
          </w:p>
        </w:tc>
      </w:tr>
      <w:tr w:rsidR="00B303AC" w:rsidRPr="00B303AC" w14:paraId="02AA2155" w14:textId="77777777" w:rsidTr="008B4B43">
        <w:trPr>
          <w:trHeight w:val="275"/>
        </w:trPr>
        <w:tc>
          <w:tcPr>
            <w:tcW w:w="1132" w:type="dxa"/>
            <w:vAlign w:val="center"/>
          </w:tcPr>
          <w:p w14:paraId="2E324273" w14:textId="77777777" w:rsidR="00B303AC" w:rsidRPr="00B303AC" w:rsidRDefault="00B303AC" w:rsidP="00B303AC">
            <w:pPr>
              <w:jc w:val="center"/>
              <w:rPr>
                <w:sz w:val="28"/>
                <w:szCs w:val="28"/>
              </w:rPr>
            </w:pPr>
            <w:r w:rsidRPr="00B303AC">
              <w:rPr>
                <w:sz w:val="28"/>
                <w:szCs w:val="28"/>
              </w:rPr>
              <w:t>2.3.1.1.</w:t>
            </w:r>
          </w:p>
        </w:tc>
        <w:tc>
          <w:tcPr>
            <w:tcW w:w="5248" w:type="dxa"/>
          </w:tcPr>
          <w:p w14:paraId="592BF4F1" w14:textId="77777777" w:rsidR="00B303AC" w:rsidRPr="00B303AC" w:rsidRDefault="00B303AC" w:rsidP="00B303AC">
            <w:pPr>
              <w:rPr>
                <w:sz w:val="28"/>
                <w:szCs w:val="28"/>
              </w:rPr>
            </w:pPr>
            <w:r w:rsidRPr="00B303AC">
              <w:rPr>
                <w:sz w:val="28"/>
                <w:szCs w:val="28"/>
              </w:rPr>
              <w:t>- население</w:t>
            </w:r>
          </w:p>
        </w:tc>
        <w:tc>
          <w:tcPr>
            <w:tcW w:w="993" w:type="dxa"/>
            <w:vAlign w:val="center"/>
          </w:tcPr>
          <w:p w14:paraId="0660A01D"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43EB34DA"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31577181" w14:textId="77777777" w:rsidR="00B303AC" w:rsidRPr="00B303AC" w:rsidRDefault="00B303AC" w:rsidP="00B303AC">
            <w:pPr>
              <w:jc w:val="center"/>
              <w:rPr>
                <w:sz w:val="28"/>
                <w:szCs w:val="28"/>
              </w:rPr>
            </w:pPr>
            <w:r w:rsidRPr="00B303AC">
              <w:rPr>
                <w:sz w:val="28"/>
                <w:szCs w:val="28"/>
              </w:rPr>
              <w:t>-</w:t>
            </w:r>
          </w:p>
        </w:tc>
      </w:tr>
      <w:tr w:rsidR="00B303AC" w:rsidRPr="00B303AC" w14:paraId="6B7AD471" w14:textId="77777777" w:rsidTr="008B4B43">
        <w:trPr>
          <w:trHeight w:val="275"/>
        </w:trPr>
        <w:tc>
          <w:tcPr>
            <w:tcW w:w="1132" w:type="dxa"/>
            <w:vAlign w:val="center"/>
          </w:tcPr>
          <w:p w14:paraId="53CD6796" w14:textId="77777777" w:rsidR="00B303AC" w:rsidRPr="00B303AC" w:rsidRDefault="00B303AC" w:rsidP="00B303AC">
            <w:pPr>
              <w:jc w:val="center"/>
              <w:rPr>
                <w:sz w:val="28"/>
                <w:szCs w:val="28"/>
              </w:rPr>
            </w:pPr>
            <w:r w:rsidRPr="00B303AC">
              <w:rPr>
                <w:sz w:val="28"/>
                <w:szCs w:val="28"/>
              </w:rPr>
              <w:t>2.3.1.2.</w:t>
            </w:r>
          </w:p>
        </w:tc>
        <w:tc>
          <w:tcPr>
            <w:tcW w:w="5248" w:type="dxa"/>
          </w:tcPr>
          <w:p w14:paraId="0A0BB7B2" w14:textId="77777777" w:rsidR="00B303AC" w:rsidRPr="00B303AC" w:rsidRDefault="00B303AC" w:rsidP="00B303AC">
            <w:pPr>
              <w:rPr>
                <w:sz w:val="28"/>
                <w:szCs w:val="28"/>
              </w:rPr>
            </w:pPr>
            <w:r w:rsidRPr="00B303AC">
              <w:rPr>
                <w:sz w:val="28"/>
                <w:szCs w:val="28"/>
              </w:rPr>
              <w:t>- прочие потребители</w:t>
            </w:r>
          </w:p>
        </w:tc>
        <w:tc>
          <w:tcPr>
            <w:tcW w:w="993" w:type="dxa"/>
            <w:vAlign w:val="center"/>
          </w:tcPr>
          <w:p w14:paraId="7E92D5BE"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621ECF0F" w14:textId="77777777" w:rsidR="00B303AC" w:rsidRPr="00B303AC" w:rsidRDefault="00B303AC" w:rsidP="00B303AC">
            <w:pPr>
              <w:jc w:val="center"/>
              <w:rPr>
                <w:sz w:val="28"/>
                <w:szCs w:val="28"/>
              </w:rPr>
            </w:pPr>
            <w:r w:rsidRPr="00B303AC">
              <w:rPr>
                <w:sz w:val="28"/>
                <w:szCs w:val="28"/>
              </w:rPr>
              <w:t>5117</w:t>
            </w:r>
          </w:p>
        </w:tc>
        <w:tc>
          <w:tcPr>
            <w:tcW w:w="1701" w:type="dxa"/>
            <w:vAlign w:val="center"/>
          </w:tcPr>
          <w:p w14:paraId="52FA6829" w14:textId="77777777" w:rsidR="00B303AC" w:rsidRPr="00B303AC" w:rsidRDefault="00B303AC" w:rsidP="00B303AC">
            <w:pPr>
              <w:jc w:val="center"/>
              <w:rPr>
                <w:sz w:val="28"/>
                <w:szCs w:val="28"/>
              </w:rPr>
            </w:pPr>
            <w:r w:rsidRPr="00B303AC">
              <w:rPr>
                <w:sz w:val="28"/>
                <w:szCs w:val="28"/>
              </w:rPr>
              <w:t>5117</w:t>
            </w:r>
          </w:p>
        </w:tc>
      </w:tr>
      <w:tr w:rsidR="00B303AC" w:rsidRPr="00B303AC" w14:paraId="7E6B643C" w14:textId="77777777" w:rsidTr="008B4B43">
        <w:trPr>
          <w:trHeight w:val="275"/>
        </w:trPr>
        <w:tc>
          <w:tcPr>
            <w:tcW w:w="1132" w:type="dxa"/>
            <w:vAlign w:val="center"/>
          </w:tcPr>
          <w:p w14:paraId="6234F44D" w14:textId="77777777" w:rsidR="00B303AC" w:rsidRPr="00B303AC" w:rsidRDefault="00B303AC" w:rsidP="00B303AC">
            <w:pPr>
              <w:jc w:val="center"/>
              <w:rPr>
                <w:sz w:val="28"/>
                <w:szCs w:val="28"/>
              </w:rPr>
            </w:pPr>
            <w:r w:rsidRPr="00B303AC">
              <w:rPr>
                <w:sz w:val="28"/>
                <w:szCs w:val="28"/>
              </w:rPr>
              <w:t>2.3.2.</w:t>
            </w:r>
          </w:p>
        </w:tc>
        <w:tc>
          <w:tcPr>
            <w:tcW w:w="5248" w:type="dxa"/>
          </w:tcPr>
          <w:p w14:paraId="248D148D" w14:textId="77777777" w:rsidR="00B303AC" w:rsidRPr="00B303AC" w:rsidRDefault="00B303AC" w:rsidP="00B303AC">
            <w:pPr>
              <w:rPr>
                <w:sz w:val="28"/>
                <w:szCs w:val="28"/>
              </w:rPr>
            </w:pPr>
            <w:r w:rsidRPr="00B303AC">
              <w:rPr>
                <w:sz w:val="28"/>
                <w:szCs w:val="28"/>
              </w:rPr>
              <w:t>Собственные нужды производства</w:t>
            </w:r>
          </w:p>
        </w:tc>
        <w:tc>
          <w:tcPr>
            <w:tcW w:w="993" w:type="dxa"/>
            <w:vAlign w:val="center"/>
          </w:tcPr>
          <w:p w14:paraId="535A3240"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46469099"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1C262523" w14:textId="77777777" w:rsidR="00B303AC" w:rsidRPr="00B303AC" w:rsidRDefault="00B303AC" w:rsidP="00B303AC">
            <w:pPr>
              <w:jc w:val="center"/>
              <w:rPr>
                <w:sz w:val="28"/>
                <w:szCs w:val="28"/>
              </w:rPr>
            </w:pPr>
            <w:r w:rsidRPr="00B303AC">
              <w:rPr>
                <w:sz w:val="28"/>
                <w:szCs w:val="28"/>
              </w:rPr>
              <w:t>-</w:t>
            </w:r>
          </w:p>
        </w:tc>
      </w:tr>
      <w:tr w:rsidR="00B303AC" w:rsidRPr="00B303AC" w14:paraId="17D11A37" w14:textId="77777777" w:rsidTr="008B4B43">
        <w:trPr>
          <w:trHeight w:val="275"/>
        </w:trPr>
        <w:tc>
          <w:tcPr>
            <w:tcW w:w="1132" w:type="dxa"/>
            <w:vAlign w:val="center"/>
          </w:tcPr>
          <w:p w14:paraId="78F15EA9" w14:textId="77777777" w:rsidR="00B303AC" w:rsidRPr="00B303AC" w:rsidRDefault="00B303AC" w:rsidP="00B303AC">
            <w:pPr>
              <w:jc w:val="center"/>
              <w:rPr>
                <w:sz w:val="28"/>
                <w:szCs w:val="28"/>
              </w:rPr>
            </w:pPr>
            <w:r w:rsidRPr="00B303AC">
              <w:rPr>
                <w:sz w:val="28"/>
                <w:szCs w:val="28"/>
              </w:rPr>
              <w:t>2.4.</w:t>
            </w:r>
          </w:p>
        </w:tc>
        <w:tc>
          <w:tcPr>
            <w:tcW w:w="5248" w:type="dxa"/>
          </w:tcPr>
          <w:p w14:paraId="5EC965D0" w14:textId="77777777" w:rsidR="00B303AC" w:rsidRPr="00B303AC" w:rsidRDefault="00B303AC" w:rsidP="00B303AC">
            <w:pPr>
              <w:rPr>
                <w:sz w:val="28"/>
                <w:szCs w:val="28"/>
              </w:rPr>
            </w:pPr>
            <w:r w:rsidRPr="00B303AC">
              <w:rPr>
                <w:sz w:val="28"/>
                <w:szCs w:val="28"/>
              </w:rPr>
              <w:t>Пропущено через собственные очистные сооружения</w:t>
            </w:r>
          </w:p>
        </w:tc>
        <w:tc>
          <w:tcPr>
            <w:tcW w:w="993" w:type="dxa"/>
            <w:vAlign w:val="center"/>
          </w:tcPr>
          <w:p w14:paraId="6F53D678" w14:textId="77777777" w:rsidR="00B303AC" w:rsidRPr="00B303AC" w:rsidRDefault="00B303AC" w:rsidP="00B303AC">
            <w:pPr>
              <w:jc w:val="center"/>
              <w:rPr>
                <w:sz w:val="28"/>
                <w:szCs w:val="28"/>
              </w:rPr>
            </w:pPr>
            <w:r w:rsidRPr="00B303AC">
              <w:rPr>
                <w:sz w:val="28"/>
                <w:szCs w:val="28"/>
              </w:rPr>
              <w:t>м</w:t>
            </w:r>
            <w:r w:rsidRPr="00B303AC">
              <w:rPr>
                <w:sz w:val="28"/>
                <w:szCs w:val="28"/>
                <w:vertAlign w:val="superscript"/>
              </w:rPr>
              <w:t>3</w:t>
            </w:r>
          </w:p>
        </w:tc>
        <w:tc>
          <w:tcPr>
            <w:tcW w:w="1700" w:type="dxa"/>
            <w:vAlign w:val="center"/>
          </w:tcPr>
          <w:p w14:paraId="7E57A7BC" w14:textId="77777777" w:rsidR="00B303AC" w:rsidRPr="00B303AC" w:rsidRDefault="00B303AC" w:rsidP="00B303AC">
            <w:pPr>
              <w:jc w:val="center"/>
              <w:rPr>
                <w:sz w:val="28"/>
                <w:szCs w:val="28"/>
              </w:rPr>
            </w:pPr>
            <w:r w:rsidRPr="00B303AC">
              <w:rPr>
                <w:sz w:val="28"/>
                <w:szCs w:val="28"/>
              </w:rPr>
              <w:t>-</w:t>
            </w:r>
          </w:p>
        </w:tc>
        <w:tc>
          <w:tcPr>
            <w:tcW w:w="1701" w:type="dxa"/>
            <w:vAlign w:val="center"/>
          </w:tcPr>
          <w:p w14:paraId="03CAD81A" w14:textId="77777777" w:rsidR="00B303AC" w:rsidRPr="00B303AC" w:rsidRDefault="00B303AC" w:rsidP="00B303AC">
            <w:pPr>
              <w:jc w:val="center"/>
              <w:rPr>
                <w:sz w:val="28"/>
                <w:szCs w:val="28"/>
              </w:rPr>
            </w:pPr>
            <w:r w:rsidRPr="00B303AC">
              <w:rPr>
                <w:sz w:val="28"/>
                <w:szCs w:val="28"/>
              </w:rPr>
              <w:t>-</w:t>
            </w:r>
          </w:p>
        </w:tc>
      </w:tr>
    </w:tbl>
    <w:p w14:paraId="4BE76F5F" w14:textId="77777777" w:rsidR="00B303AC" w:rsidRPr="00B303AC" w:rsidRDefault="00B303AC" w:rsidP="00B303AC">
      <w:pPr>
        <w:jc w:val="both"/>
        <w:rPr>
          <w:sz w:val="28"/>
          <w:szCs w:val="28"/>
          <w:lang w:eastAsia="en-US"/>
        </w:rPr>
      </w:pPr>
    </w:p>
    <w:p w14:paraId="08A85C9E" w14:textId="77777777" w:rsidR="00B303AC" w:rsidRPr="00B303AC" w:rsidRDefault="00B303AC" w:rsidP="00B303AC">
      <w:pPr>
        <w:jc w:val="both"/>
        <w:rPr>
          <w:sz w:val="28"/>
          <w:szCs w:val="28"/>
          <w:lang w:eastAsia="en-US"/>
        </w:rPr>
      </w:pPr>
    </w:p>
    <w:p w14:paraId="55A68272" w14:textId="77777777" w:rsidR="00B303AC" w:rsidRPr="00B303AC" w:rsidRDefault="00B303AC" w:rsidP="00B303AC">
      <w:pPr>
        <w:ind w:left="-567"/>
        <w:jc w:val="center"/>
        <w:rPr>
          <w:bCs/>
          <w:color w:val="000000"/>
          <w:sz w:val="28"/>
          <w:szCs w:val="28"/>
        </w:rPr>
      </w:pPr>
      <w:r w:rsidRPr="00B303AC">
        <w:rPr>
          <w:bCs/>
          <w:color w:val="000000"/>
          <w:sz w:val="28"/>
          <w:szCs w:val="28"/>
        </w:rPr>
        <w:lastRenderedPageBreak/>
        <w:t>Раздел 6. Объем финансовых потребностей, необходимых для реализации производственной программы</w:t>
      </w:r>
    </w:p>
    <w:p w14:paraId="6FE7274D" w14:textId="77777777" w:rsidR="00B303AC" w:rsidRPr="00B303AC" w:rsidRDefault="00B303AC" w:rsidP="00B303AC">
      <w:pPr>
        <w:ind w:left="-567"/>
        <w:jc w:val="center"/>
        <w:rPr>
          <w:bCs/>
          <w:color w:val="000000"/>
          <w:sz w:val="28"/>
          <w:szCs w:val="28"/>
        </w:rPr>
      </w:pPr>
    </w:p>
    <w:tbl>
      <w:tblPr>
        <w:tblStyle w:val="af"/>
        <w:tblW w:w="9923" w:type="dxa"/>
        <w:tblInd w:w="-572" w:type="dxa"/>
        <w:tblLook w:val="04A0" w:firstRow="1" w:lastRow="0" w:firstColumn="1" w:lastColumn="0" w:noHBand="0" w:noVBand="1"/>
      </w:tblPr>
      <w:tblGrid>
        <w:gridCol w:w="595"/>
        <w:gridCol w:w="5643"/>
        <w:gridCol w:w="1842"/>
        <w:gridCol w:w="1843"/>
      </w:tblGrid>
      <w:tr w:rsidR="00B303AC" w:rsidRPr="00B303AC" w14:paraId="478A0EBD" w14:textId="77777777" w:rsidTr="008B4B43">
        <w:trPr>
          <w:trHeight w:val="748"/>
        </w:trPr>
        <w:tc>
          <w:tcPr>
            <w:tcW w:w="595" w:type="dxa"/>
            <w:vAlign w:val="center"/>
          </w:tcPr>
          <w:p w14:paraId="11DBB7A7" w14:textId="77777777" w:rsidR="00B303AC" w:rsidRPr="00B303AC" w:rsidRDefault="00B303AC" w:rsidP="00B303AC">
            <w:pPr>
              <w:jc w:val="center"/>
              <w:rPr>
                <w:bCs/>
                <w:color w:val="000000"/>
                <w:sz w:val="28"/>
                <w:szCs w:val="28"/>
              </w:rPr>
            </w:pPr>
            <w:r w:rsidRPr="00B303AC">
              <w:rPr>
                <w:bCs/>
                <w:color w:val="000000"/>
                <w:sz w:val="28"/>
                <w:szCs w:val="28"/>
              </w:rPr>
              <w:t>№ п/п</w:t>
            </w:r>
          </w:p>
        </w:tc>
        <w:tc>
          <w:tcPr>
            <w:tcW w:w="5643" w:type="dxa"/>
            <w:vAlign w:val="center"/>
          </w:tcPr>
          <w:p w14:paraId="35212CC1" w14:textId="77777777" w:rsidR="00B303AC" w:rsidRPr="00B303AC" w:rsidRDefault="00B303AC" w:rsidP="00B303AC">
            <w:pPr>
              <w:jc w:val="center"/>
              <w:rPr>
                <w:bCs/>
                <w:color w:val="000000"/>
                <w:sz w:val="28"/>
                <w:szCs w:val="28"/>
              </w:rPr>
            </w:pPr>
            <w:r w:rsidRPr="00B303AC">
              <w:rPr>
                <w:bCs/>
                <w:color w:val="000000"/>
                <w:sz w:val="28"/>
                <w:szCs w:val="28"/>
              </w:rPr>
              <w:t>Наименование показателя</w:t>
            </w:r>
          </w:p>
        </w:tc>
        <w:tc>
          <w:tcPr>
            <w:tcW w:w="1842" w:type="dxa"/>
            <w:vAlign w:val="center"/>
          </w:tcPr>
          <w:p w14:paraId="54BEAC99" w14:textId="77777777" w:rsidR="00B303AC" w:rsidRPr="00B303AC" w:rsidRDefault="00B303AC" w:rsidP="00B303AC">
            <w:pPr>
              <w:jc w:val="center"/>
              <w:rPr>
                <w:sz w:val="28"/>
                <w:szCs w:val="28"/>
              </w:rPr>
            </w:pPr>
            <w:r w:rsidRPr="00B303AC">
              <w:rPr>
                <w:sz w:val="28"/>
                <w:szCs w:val="28"/>
              </w:rPr>
              <w:t xml:space="preserve">с 01.01.2021    </w:t>
            </w:r>
          </w:p>
          <w:p w14:paraId="31F0442C" w14:textId="77777777" w:rsidR="00B303AC" w:rsidRPr="00B303AC" w:rsidRDefault="00B303AC" w:rsidP="00B303AC">
            <w:pPr>
              <w:jc w:val="center"/>
              <w:rPr>
                <w:sz w:val="28"/>
                <w:szCs w:val="28"/>
              </w:rPr>
            </w:pPr>
            <w:r w:rsidRPr="00B303AC">
              <w:rPr>
                <w:sz w:val="28"/>
                <w:szCs w:val="28"/>
              </w:rPr>
              <w:t>по 30.06.2021</w:t>
            </w:r>
          </w:p>
        </w:tc>
        <w:tc>
          <w:tcPr>
            <w:tcW w:w="1843" w:type="dxa"/>
            <w:vAlign w:val="center"/>
          </w:tcPr>
          <w:p w14:paraId="6974169C" w14:textId="77777777" w:rsidR="00B303AC" w:rsidRPr="00B303AC" w:rsidRDefault="00B303AC" w:rsidP="00B303AC">
            <w:pPr>
              <w:jc w:val="center"/>
              <w:rPr>
                <w:sz w:val="28"/>
                <w:szCs w:val="28"/>
              </w:rPr>
            </w:pPr>
            <w:r w:rsidRPr="00B303AC">
              <w:rPr>
                <w:sz w:val="28"/>
                <w:szCs w:val="28"/>
              </w:rPr>
              <w:t xml:space="preserve">с 01.07.2021  </w:t>
            </w:r>
          </w:p>
          <w:p w14:paraId="25945B94" w14:textId="77777777" w:rsidR="00B303AC" w:rsidRPr="00B303AC" w:rsidRDefault="00B303AC" w:rsidP="00B303AC">
            <w:pPr>
              <w:jc w:val="center"/>
              <w:rPr>
                <w:bCs/>
                <w:color w:val="000000"/>
                <w:sz w:val="28"/>
                <w:szCs w:val="28"/>
              </w:rPr>
            </w:pPr>
            <w:r w:rsidRPr="00B303AC">
              <w:rPr>
                <w:sz w:val="28"/>
                <w:szCs w:val="28"/>
              </w:rPr>
              <w:t>по 31.12.2021</w:t>
            </w:r>
          </w:p>
        </w:tc>
      </w:tr>
      <w:tr w:rsidR="00B303AC" w:rsidRPr="00B303AC" w14:paraId="07354554" w14:textId="77777777" w:rsidTr="008B4B43">
        <w:tc>
          <w:tcPr>
            <w:tcW w:w="595" w:type="dxa"/>
          </w:tcPr>
          <w:p w14:paraId="16643790" w14:textId="77777777" w:rsidR="00B303AC" w:rsidRPr="00B303AC" w:rsidRDefault="00B303AC" w:rsidP="00B303AC">
            <w:pPr>
              <w:jc w:val="center"/>
              <w:rPr>
                <w:bCs/>
                <w:color w:val="000000"/>
                <w:sz w:val="28"/>
                <w:szCs w:val="28"/>
              </w:rPr>
            </w:pPr>
            <w:r w:rsidRPr="00B303AC">
              <w:rPr>
                <w:bCs/>
                <w:color w:val="000000"/>
                <w:sz w:val="28"/>
                <w:szCs w:val="28"/>
              </w:rPr>
              <w:t>1</w:t>
            </w:r>
          </w:p>
        </w:tc>
        <w:tc>
          <w:tcPr>
            <w:tcW w:w="5643" w:type="dxa"/>
          </w:tcPr>
          <w:p w14:paraId="1DB44D0E" w14:textId="77777777" w:rsidR="00B303AC" w:rsidRPr="00B303AC" w:rsidRDefault="00B303AC" w:rsidP="00B303AC">
            <w:pPr>
              <w:jc w:val="center"/>
              <w:rPr>
                <w:bCs/>
                <w:color w:val="000000"/>
                <w:sz w:val="28"/>
                <w:szCs w:val="28"/>
              </w:rPr>
            </w:pPr>
            <w:r w:rsidRPr="00B303AC">
              <w:rPr>
                <w:bCs/>
                <w:color w:val="000000"/>
                <w:sz w:val="28"/>
                <w:szCs w:val="28"/>
              </w:rPr>
              <w:t>2</w:t>
            </w:r>
          </w:p>
        </w:tc>
        <w:tc>
          <w:tcPr>
            <w:tcW w:w="1842" w:type="dxa"/>
          </w:tcPr>
          <w:p w14:paraId="28FCDF57" w14:textId="77777777" w:rsidR="00B303AC" w:rsidRPr="00B303AC" w:rsidRDefault="00B303AC" w:rsidP="00B303AC">
            <w:pPr>
              <w:jc w:val="center"/>
              <w:rPr>
                <w:bCs/>
                <w:color w:val="000000"/>
                <w:sz w:val="28"/>
                <w:szCs w:val="28"/>
              </w:rPr>
            </w:pPr>
            <w:r w:rsidRPr="00B303AC">
              <w:rPr>
                <w:bCs/>
                <w:color w:val="000000"/>
                <w:sz w:val="28"/>
                <w:szCs w:val="28"/>
              </w:rPr>
              <w:t>3</w:t>
            </w:r>
          </w:p>
        </w:tc>
        <w:tc>
          <w:tcPr>
            <w:tcW w:w="1843" w:type="dxa"/>
          </w:tcPr>
          <w:p w14:paraId="0810CA80" w14:textId="77777777" w:rsidR="00B303AC" w:rsidRPr="00B303AC" w:rsidRDefault="00B303AC" w:rsidP="00B303AC">
            <w:pPr>
              <w:jc w:val="center"/>
              <w:rPr>
                <w:bCs/>
                <w:color w:val="000000"/>
                <w:sz w:val="28"/>
                <w:szCs w:val="28"/>
              </w:rPr>
            </w:pPr>
            <w:r w:rsidRPr="00B303AC">
              <w:rPr>
                <w:bCs/>
                <w:color w:val="000000"/>
                <w:sz w:val="28"/>
                <w:szCs w:val="28"/>
              </w:rPr>
              <w:t>4</w:t>
            </w:r>
          </w:p>
        </w:tc>
      </w:tr>
      <w:tr w:rsidR="00B303AC" w:rsidRPr="00B303AC" w14:paraId="6CB42FC3" w14:textId="77777777" w:rsidTr="008B4B43">
        <w:trPr>
          <w:trHeight w:val="1471"/>
        </w:trPr>
        <w:tc>
          <w:tcPr>
            <w:tcW w:w="595" w:type="dxa"/>
            <w:vAlign w:val="center"/>
          </w:tcPr>
          <w:p w14:paraId="21B15D2B" w14:textId="77777777" w:rsidR="00B303AC" w:rsidRPr="00B303AC" w:rsidRDefault="00B303AC" w:rsidP="00B303AC">
            <w:pPr>
              <w:jc w:val="center"/>
              <w:rPr>
                <w:bCs/>
                <w:color w:val="000000"/>
                <w:sz w:val="28"/>
                <w:szCs w:val="28"/>
              </w:rPr>
            </w:pPr>
            <w:r w:rsidRPr="00B303AC">
              <w:rPr>
                <w:bCs/>
                <w:color w:val="000000"/>
                <w:sz w:val="28"/>
                <w:szCs w:val="28"/>
              </w:rPr>
              <w:t>1.</w:t>
            </w:r>
          </w:p>
        </w:tc>
        <w:tc>
          <w:tcPr>
            <w:tcW w:w="5643" w:type="dxa"/>
            <w:vAlign w:val="center"/>
          </w:tcPr>
          <w:p w14:paraId="2C4FF032" w14:textId="77777777" w:rsidR="00B303AC" w:rsidRPr="00B303AC" w:rsidRDefault="00B303AC" w:rsidP="00B303AC">
            <w:pPr>
              <w:rPr>
                <w:bCs/>
                <w:color w:val="000000"/>
                <w:sz w:val="28"/>
                <w:szCs w:val="28"/>
              </w:rPr>
            </w:pPr>
            <w:r w:rsidRPr="00B303AC">
              <w:rPr>
                <w:bCs/>
                <w:color w:val="000000"/>
                <w:sz w:val="28"/>
                <w:szCs w:val="28"/>
              </w:rPr>
              <w:t xml:space="preserve">Финансовые потребности, необходимые для реализации производственной программы в сфере </w:t>
            </w:r>
            <w:r w:rsidRPr="00B303AC">
              <w:rPr>
                <w:bCs/>
                <w:sz w:val="28"/>
                <w:szCs w:val="28"/>
              </w:rPr>
              <w:t>в сфере холодного водоснабжения питьевой водой (транспортировка питьевой воды),</w:t>
            </w:r>
            <w:r w:rsidRPr="00B303AC">
              <w:rPr>
                <w:bCs/>
                <w:color w:val="FF0000"/>
                <w:sz w:val="28"/>
                <w:szCs w:val="28"/>
              </w:rPr>
              <w:t xml:space="preserve"> </w:t>
            </w:r>
            <w:r w:rsidRPr="00B303AC">
              <w:rPr>
                <w:bCs/>
                <w:color w:val="000000"/>
                <w:sz w:val="28"/>
                <w:szCs w:val="28"/>
              </w:rPr>
              <w:t>тыс. руб.</w:t>
            </w:r>
          </w:p>
        </w:tc>
        <w:tc>
          <w:tcPr>
            <w:tcW w:w="1842" w:type="dxa"/>
            <w:vAlign w:val="center"/>
          </w:tcPr>
          <w:p w14:paraId="11BE8323" w14:textId="77777777" w:rsidR="00B303AC" w:rsidRPr="00B303AC" w:rsidRDefault="00B303AC" w:rsidP="00B303AC">
            <w:pPr>
              <w:jc w:val="center"/>
              <w:rPr>
                <w:bCs/>
                <w:sz w:val="28"/>
                <w:szCs w:val="28"/>
              </w:rPr>
            </w:pPr>
            <w:r w:rsidRPr="00B303AC">
              <w:rPr>
                <w:bCs/>
                <w:sz w:val="28"/>
                <w:szCs w:val="28"/>
              </w:rPr>
              <w:t>72,57</w:t>
            </w:r>
          </w:p>
        </w:tc>
        <w:tc>
          <w:tcPr>
            <w:tcW w:w="1843" w:type="dxa"/>
            <w:vAlign w:val="center"/>
          </w:tcPr>
          <w:p w14:paraId="54B98871" w14:textId="77777777" w:rsidR="00B303AC" w:rsidRPr="00B303AC" w:rsidRDefault="00B303AC" w:rsidP="00B303AC">
            <w:pPr>
              <w:jc w:val="center"/>
              <w:rPr>
                <w:bCs/>
                <w:sz w:val="28"/>
                <w:szCs w:val="28"/>
              </w:rPr>
            </w:pPr>
            <w:r w:rsidRPr="00B303AC">
              <w:rPr>
                <w:bCs/>
                <w:sz w:val="28"/>
                <w:szCs w:val="28"/>
              </w:rPr>
              <w:t>72,57</w:t>
            </w:r>
          </w:p>
        </w:tc>
      </w:tr>
      <w:tr w:rsidR="00B303AC" w:rsidRPr="00B303AC" w14:paraId="385B0CB1" w14:textId="77777777" w:rsidTr="008B4B43">
        <w:trPr>
          <w:trHeight w:val="1446"/>
        </w:trPr>
        <w:tc>
          <w:tcPr>
            <w:tcW w:w="595" w:type="dxa"/>
            <w:vAlign w:val="center"/>
          </w:tcPr>
          <w:p w14:paraId="57994E70" w14:textId="77777777" w:rsidR="00B303AC" w:rsidRPr="00B303AC" w:rsidRDefault="00B303AC" w:rsidP="00B303AC">
            <w:pPr>
              <w:jc w:val="center"/>
              <w:rPr>
                <w:bCs/>
                <w:color w:val="000000"/>
                <w:sz w:val="28"/>
                <w:szCs w:val="28"/>
              </w:rPr>
            </w:pPr>
            <w:r w:rsidRPr="00B303AC">
              <w:rPr>
                <w:bCs/>
                <w:color w:val="000000"/>
                <w:sz w:val="28"/>
                <w:szCs w:val="28"/>
              </w:rPr>
              <w:t>2.</w:t>
            </w:r>
          </w:p>
        </w:tc>
        <w:tc>
          <w:tcPr>
            <w:tcW w:w="5643" w:type="dxa"/>
            <w:vAlign w:val="center"/>
          </w:tcPr>
          <w:p w14:paraId="2F630F9B" w14:textId="77777777" w:rsidR="00B303AC" w:rsidRPr="00B303AC" w:rsidRDefault="00B303AC" w:rsidP="00B303AC">
            <w:pPr>
              <w:rPr>
                <w:bCs/>
                <w:color w:val="000000"/>
                <w:sz w:val="28"/>
                <w:szCs w:val="28"/>
              </w:rPr>
            </w:pPr>
            <w:r w:rsidRPr="00B303AC">
              <w:rPr>
                <w:bCs/>
                <w:color w:val="000000"/>
                <w:sz w:val="28"/>
                <w:szCs w:val="28"/>
              </w:rPr>
              <w:t xml:space="preserve">Финансовые потребности, необходимые для реализации производственной программы в сфере </w:t>
            </w:r>
            <w:r w:rsidRPr="00B303AC">
              <w:rPr>
                <w:bCs/>
                <w:sz w:val="28"/>
                <w:szCs w:val="28"/>
              </w:rPr>
              <w:t xml:space="preserve">в сфере водоотведения (транспортировка сточных вод), </w:t>
            </w:r>
            <w:r w:rsidRPr="00B303AC">
              <w:rPr>
                <w:bCs/>
                <w:color w:val="000000"/>
                <w:sz w:val="28"/>
                <w:szCs w:val="28"/>
              </w:rPr>
              <w:t>тыс. руб.</w:t>
            </w:r>
          </w:p>
        </w:tc>
        <w:tc>
          <w:tcPr>
            <w:tcW w:w="1842" w:type="dxa"/>
            <w:vAlign w:val="center"/>
          </w:tcPr>
          <w:p w14:paraId="065A7CE3" w14:textId="77777777" w:rsidR="00B303AC" w:rsidRPr="00B303AC" w:rsidRDefault="00B303AC" w:rsidP="00B303AC">
            <w:pPr>
              <w:jc w:val="center"/>
              <w:rPr>
                <w:bCs/>
                <w:sz w:val="28"/>
                <w:szCs w:val="28"/>
              </w:rPr>
            </w:pPr>
            <w:r w:rsidRPr="00B303AC">
              <w:rPr>
                <w:bCs/>
                <w:sz w:val="28"/>
                <w:szCs w:val="28"/>
              </w:rPr>
              <w:t>90,01</w:t>
            </w:r>
          </w:p>
        </w:tc>
        <w:tc>
          <w:tcPr>
            <w:tcW w:w="1843" w:type="dxa"/>
            <w:vAlign w:val="center"/>
          </w:tcPr>
          <w:p w14:paraId="5875C031" w14:textId="77777777" w:rsidR="00B303AC" w:rsidRPr="00B303AC" w:rsidRDefault="00B303AC" w:rsidP="00B303AC">
            <w:pPr>
              <w:jc w:val="center"/>
              <w:rPr>
                <w:bCs/>
                <w:sz w:val="28"/>
                <w:szCs w:val="28"/>
              </w:rPr>
            </w:pPr>
            <w:r w:rsidRPr="00B303AC">
              <w:rPr>
                <w:bCs/>
                <w:sz w:val="28"/>
                <w:szCs w:val="28"/>
              </w:rPr>
              <w:t>90,01</w:t>
            </w:r>
          </w:p>
        </w:tc>
      </w:tr>
    </w:tbl>
    <w:p w14:paraId="1802A391" w14:textId="77777777" w:rsidR="00B303AC" w:rsidRPr="00B303AC" w:rsidRDefault="00B303AC" w:rsidP="00B303AC">
      <w:pPr>
        <w:ind w:left="-567"/>
        <w:jc w:val="center"/>
        <w:rPr>
          <w:bCs/>
          <w:color w:val="000000"/>
          <w:sz w:val="28"/>
          <w:szCs w:val="28"/>
        </w:rPr>
      </w:pPr>
    </w:p>
    <w:p w14:paraId="3849AD2B" w14:textId="77777777" w:rsidR="00B303AC" w:rsidRPr="00B303AC" w:rsidRDefault="00B303AC" w:rsidP="00B303AC">
      <w:pPr>
        <w:ind w:left="-567"/>
        <w:jc w:val="center"/>
        <w:rPr>
          <w:bCs/>
          <w:color w:val="000000"/>
          <w:sz w:val="28"/>
          <w:szCs w:val="28"/>
        </w:rPr>
      </w:pPr>
    </w:p>
    <w:p w14:paraId="6CE0F254" w14:textId="77777777" w:rsidR="00B303AC" w:rsidRPr="00B303AC" w:rsidRDefault="00B303AC" w:rsidP="00B303AC">
      <w:pPr>
        <w:ind w:left="-567"/>
        <w:jc w:val="center"/>
        <w:rPr>
          <w:bCs/>
          <w:color w:val="000000"/>
          <w:sz w:val="28"/>
          <w:szCs w:val="28"/>
        </w:rPr>
      </w:pPr>
    </w:p>
    <w:p w14:paraId="0CBD6513" w14:textId="77777777" w:rsidR="00B303AC" w:rsidRPr="00B303AC" w:rsidRDefault="00B303AC" w:rsidP="00B303AC">
      <w:pPr>
        <w:ind w:left="-567"/>
        <w:jc w:val="center"/>
        <w:rPr>
          <w:bCs/>
          <w:color w:val="000000"/>
          <w:sz w:val="28"/>
          <w:szCs w:val="28"/>
        </w:rPr>
      </w:pPr>
      <w:r w:rsidRPr="00B303AC">
        <w:rPr>
          <w:bCs/>
          <w:color w:val="000000"/>
          <w:sz w:val="28"/>
          <w:szCs w:val="28"/>
        </w:rPr>
        <w:t>Раздел 7. График реализации мероприятий производственной программы</w:t>
      </w:r>
    </w:p>
    <w:p w14:paraId="58DB3463" w14:textId="77777777" w:rsidR="00B303AC" w:rsidRPr="00B303AC" w:rsidRDefault="00B303AC" w:rsidP="00B303AC">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B303AC" w:rsidRPr="00B303AC" w14:paraId="3A415D8E" w14:textId="77777777" w:rsidTr="008B4B43">
        <w:trPr>
          <w:trHeight w:val="914"/>
        </w:trPr>
        <w:tc>
          <w:tcPr>
            <w:tcW w:w="3539" w:type="dxa"/>
            <w:vAlign w:val="center"/>
          </w:tcPr>
          <w:p w14:paraId="6C75936D" w14:textId="77777777" w:rsidR="00B303AC" w:rsidRPr="00B303AC" w:rsidRDefault="00B303AC" w:rsidP="00B303AC">
            <w:pPr>
              <w:jc w:val="center"/>
              <w:rPr>
                <w:bCs/>
                <w:color w:val="000000"/>
                <w:sz w:val="28"/>
                <w:szCs w:val="28"/>
              </w:rPr>
            </w:pPr>
            <w:r w:rsidRPr="00B303AC">
              <w:rPr>
                <w:bCs/>
                <w:color w:val="000000"/>
                <w:sz w:val="28"/>
                <w:szCs w:val="28"/>
              </w:rPr>
              <w:t>Наименование мероприятия</w:t>
            </w:r>
          </w:p>
        </w:tc>
        <w:tc>
          <w:tcPr>
            <w:tcW w:w="3260" w:type="dxa"/>
            <w:vAlign w:val="center"/>
          </w:tcPr>
          <w:p w14:paraId="75A5B827" w14:textId="77777777" w:rsidR="00B303AC" w:rsidRPr="00B303AC" w:rsidRDefault="00B303AC" w:rsidP="00B303AC">
            <w:pPr>
              <w:jc w:val="center"/>
              <w:rPr>
                <w:bCs/>
                <w:color w:val="000000"/>
                <w:sz w:val="28"/>
                <w:szCs w:val="28"/>
              </w:rPr>
            </w:pPr>
            <w:r w:rsidRPr="00B303AC">
              <w:rPr>
                <w:bCs/>
                <w:color w:val="000000"/>
                <w:sz w:val="28"/>
                <w:szCs w:val="28"/>
              </w:rPr>
              <w:t>Дата начала    реализации мероприятий</w:t>
            </w:r>
          </w:p>
        </w:tc>
        <w:tc>
          <w:tcPr>
            <w:tcW w:w="3261" w:type="dxa"/>
            <w:vAlign w:val="center"/>
          </w:tcPr>
          <w:p w14:paraId="71969E3C" w14:textId="77777777" w:rsidR="00B303AC" w:rsidRPr="00B303AC" w:rsidRDefault="00B303AC" w:rsidP="00B303AC">
            <w:pPr>
              <w:jc w:val="center"/>
              <w:rPr>
                <w:bCs/>
                <w:color w:val="000000"/>
                <w:sz w:val="28"/>
                <w:szCs w:val="28"/>
              </w:rPr>
            </w:pPr>
            <w:r w:rsidRPr="00B303AC">
              <w:rPr>
                <w:bCs/>
                <w:color w:val="000000"/>
                <w:sz w:val="28"/>
                <w:szCs w:val="28"/>
              </w:rPr>
              <w:t>Дата окончания реализации мероприятий</w:t>
            </w:r>
          </w:p>
        </w:tc>
      </w:tr>
      <w:tr w:rsidR="00B303AC" w:rsidRPr="00B303AC" w14:paraId="4836E92B" w14:textId="77777777" w:rsidTr="008B4B43">
        <w:trPr>
          <w:trHeight w:val="1409"/>
        </w:trPr>
        <w:tc>
          <w:tcPr>
            <w:tcW w:w="3539" w:type="dxa"/>
            <w:vAlign w:val="center"/>
          </w:tcPr>
          <w:p w14:paraId="78AEF0DE" w14:textId="77777777" w:rsidR="00B303AC" w:rsidRPr="00B303AC" w:rsidRDefault="00B303AC" w:rsidP="00B303AC">
            <w:pPr>
              <w:jc w:val="center"/>
              <w:rPr>
                <w:bCs/>
                <w:color w:val="000000"/>
                <w:sz w:val="28"/>
                <w:szCs w:val="28"/>
              </w:rPr>
            </w:pPr>
            <w:r w:rsidRPr="00B303AC">
              <w:rPr>
                <w:bCs/>
                <w:color w:val="000000"/>
                <w:sz w:val="28"/>
                <w:szCs w:val="28"/>
              </w:rPr>
              <w:t xml:space="preserve">Бесперебойное </w:t>
            </w:r>
            <w:r w:rsidRPr="00B303AC">
              <w:rPr>
                <w:bCs/>
                <w:sz w:val="28"/>
                <w:szCs w:val="28"/>
              </w:rPr>
              <w:t>холодное водоснабжение и водоотведение</w:t>
            </w:r>
          </w:p>
        </w:tc>
        <w:tc>
          <w:tcPr>
            <w:tcW w:w="3260" w:type="dxa"/>
            <w:vAlign w:val="center"/>
          </w:tcPr>
          <w:p w14:paraId="6A5B5E25" w14:textId="77777777" w:rsidR="00B303AC" w:rsidRPr="00B303AC" w:rsidRDefault="00B303AC" w:rsidP="00B303AC">
            <w:pPr>
              <w:jc w:val="center"/>
              <w:rPr>
                <w:bCs/>
                <w:color w:val="000000"/>
                <w:sz w:val="28"/>
                <w:szCs w:val="28"/>
              </w:rPr>
            </w:pPr>
            <w:r w:rsidRPr="00B303AC">
              <w:rPr>
                <w:bCs/>
                <w:color w:val="000000"/>
                <w:sz w:val="28"/>
                <w:szCs w:val="28"/>
              </w:rPr>
              <w:t>01.01.2021</w:t>
            </w:r>
          </w:p>
        </w:tc>
        <w:tc>
          <w:tcPr>
            <w:tcW w:w="3261" w:type="dxa"/>
            <w:vAlign w:val="center"/>
          </w:tcPr>
          <w:p w14:paraId="4E37A80D" w14:textId="77777777" w:rsidR="00B303AC" w:rsidRPr="00B303AC" w:rsidRDefault="00B303AC" w:rsidP="00B303AC">
            <w:pPr>
              <w:jc w:val="center"/>
              <w:rPr>
                <w:bCs/>
                <w:color w:val="000000"/>
                <w:sz w:val="28"/>
                <w:szCs w:val="28"/>
              </w:rPr>
            </w:pPr>
            <w:r w:rsidRPr="00B303AC">
              <w:rPr>
                <w:bCs/>
                <w:color w:val="000000"/>
                <w:sz w:val="28"/>
                <w:szCs w:val="28"/>
              </w:rPr>
              <w:t>31.12.2021</w:t>
            </w:r>
          </w:p>
        </w:tc>
      </w:tr>
    </w:tbl>
    <w:p w14:paraId="7D9BE66B" w14:textId="77777777" w:rsidR="00B303AC" w:rsidRPr="00B303AC" w:rsidRDefault="00B303AC" w:rsidP="00B303AC">
      <w:pPr>
        <w:ind w:left="-567"/>
        <w:jc w:val="center"/>
        <w:rPr>
          <w:bCs/>
          <w:color w:val="000000"/>
          <w:sz w:val="28"/>
          <w:szCs w:val="28"/>
        </w:rPr>
      </w:pPr>
    </w:p>
    <w:p w14:paraId="60E381DE" w14:textId="77777777" w:rsidR="00B303AC" w:rsidRPr="00B303AC" w:rsidRDefault="00B303AC" w:rsidP="00B303AC">
      <w:pPr>
        <w:ind w:left="-567"/>
        <w:jc w:val="center"/>
        <w:rPr>
          <w:bCs/>
          <w:color w:val="000000"/>
          <w:sz w:val="28"/>
          <w:szCs w:val="28"/>
        </w:rPr>
      </w:pPr>
    </w:p>
    <w:p w14:paraId="12FA0A2D" w14:textId="77777777" w:rsidR="00B303AC" w:rsidRPr="00B303AC" w:rsidRDefault="00B303AC" w:rsidP="00B303AC">
      <w:pPr>
        <w:ind w:left="-567"/>
        <w:jc w:val="center"/>
        <w:rPr>
          <w:bCs/>
          <w:color w:val="000000"/>
          <w:sz w:val="28"/>
          <w:szCs w:val="28"/>
        </w:rPr>
      </w:pPr>
    </w:p>
    <w:p w14:paraId="1D6522BD" w14:textId="77777777" w:rsidR="00B303AC" w:rsidRPr="00B303AC" w:rsidRDefault="00B303AC" w:rsidP="00B303AC">
      <w:pPr>
        <w:ind w:left="-567"/>
        <w:jc w:val="center"/>
        <w:rPr>
          <w:bCs/>
          <w:color w:val="000000"/>
          <w:sz w:val="28"/>
          <w:szCs w:val="28"/>
        </w:rPr>
      </w:pPr>
    </w:p>
    <w:p w14:paraId="4BF25D97" w14:textId="77777777" w:rsidR="00B303AC" w:rsidRPr="00B303AC" w:rsidRDefault="00B303AC" w:rsidP="00B303AC">
      <w:pPr>
        <w:ind w:left="-567"/>
        <w:jc w:val="center"/>
        <w:rPr>
          <w:bCs/>
          <w:color w:val="000000"/>
          <w:sz w:val="28"/>
          <w:szCs w:val="28"/>
        </w:rPr>
      </w:pPr>
    </w:p>
    <w:p w14:paraId="2BFD34C9" w14:textId="77777777" w:rsidR="00B303AC" w:rsidRPr="00B303AC" w:rsidRDefault="00B303AC" w:rsidP="00B303AC">
      <w:pPr>
        <w:ind w:left="-567"/>
        <w:jc w:val="center"/>
        <w:rPr>
          <w:bCs/>
          <w:color w:val="000000"/>
          <w:sz w:val="28"/>
          <w:szCs w:val="28"/>
        </w:rPr>
      </w:pPr>
    </w:p>
    <w:p w14:paraId="2BDECF13" w14:textId="77777777" w:rsidR="00B303AC" w:rsidRPr="00B303AC" w:rsidRDefault="00B303AC" w:rsidP="00B303AC">
      <w:pPr>
        <w:ind w:left="-567"/>
        <w:jc w:val="center"/>
        <w:rPr>
          <w:bCs/>
          <w:color w:val="000000"/>
          <w:sz w:val="28"/>
          <w:szCs w:val="28"/>
        </w:rPr>
      </w:pPr>
    </w:p>
    <w:p w14:paraId="1DBACD64" w14:textId="77777777" w:rsidR="00B303AC" w:rsidRPr="00B303AC" w:rsidRDefault="00B303AC" w:rsidP="00B303AC">
      <w:pPr>
        <w:ind w:left="-567"/>
        <w:jc w:val="center"/>
        <w:rPr>
          <w:bCs/>
          <w:color w:val="000000"/>
          <w:sz w:val="28"/>
          <w:szCs w:val="28"/>
        </w:rPr>
      </w:pPr>
    </w:p>
    <w:p w14:paraId="226645BA" w14:textId="77777777" w:rsidR="00B303AC" w:rsidRPr="00B303AC" w:rsidRDefault="00B303AC" w:rsidP="00B303AC">
      <w:pPr>
        <w:ind w:left="-567"/>
        <w:jc w:val="center"/>
        <w:rPr>
          <w:bCs/>
          <w:color w:val="000000"/>
          <w:sz w:val="28"/>
          <w:szCs w:val="28"/>
        </w:rPr>
      </w:pPr>
    </w:p>
    <w:p w14:paraId="488DC696" w14:textId="77777777" w:rsidR="00B303AC" w:rsidRPr="00B303AC" w:rsidRDefault="00B303AC" w:rsidP="00B303AC">
      <w:pPr>
        <w:ind w:left="-567"/>
        <w:jc w:val="center"/>
        <w:rPr>
          <w:bCs/>
          <w:color w:val="000000"/>
          <w:sz w:val="28"/>
          <w:szCs w:val="28"/>
        </w:rPr>
      </w:pPr>
    </w:p>
    <w:p w14:paraId="0208566B" w14:textId="77777777" w:rsidR="00B303AC" w:rsidRPr="00B303AC" w:rsidRDefault="00B303AC" w:rsidP="00B303AC">
      <w:pPr>
        <w:ind w:left="-567"/>
        <w:jc w:val="center"/>
        <w:rPr>
          <w:bCs/>
          <w:color w:val="000000"/>
          <w:sz w:val="28"/>
          <w:szCs w:val="28"/>
        </w:rPr>
      </w:pPr>
    </w:p>
    <w:p w14:paraId="14E7E5E5" w14:textId="77777777" w:rsidR="00B303AC" w:rsidRPr="00B303AC" w:rsidRDefault="00B303AC" w:rsidP="00B303AC">
      <w:pPr>
        <w:ind w:left="-567"/>
        <w:jc w:val="center"/>
        <w:rPr>
          <w:bCs/>
          <w:color w:val="000000"/>
          <w:sz w:val="28"/>
          <w:szCs w:val="28"/>
        </w:rPr>
      </w:pPr>
    </w:p>
    <w:p w14:paraId="1F6B3D51" w14:textId="77777777" w:rsidR="00B303AC" w:rsidRPr="00B303AC" w:rsidRDefault="00B303AC" w:rsidP="00B303AC">
      <w:pPr>
        <w:ind w:left="-567"/>
        <w:jc w:val="center"/>
        <w:rPr>
          <w:bCs/>
          <w:color w:val="000000"/>
          <w:sz w:val="28"/>
          <w:szCs w:val="28"/>
        </w:rPr>
      </w:pPr>
    </w:p>
    <w:p w14:paraId="701BFC9A" w14:textId="77777777" w:rsidR="00B303AC" w:rsidRPr="00B303AC" w:rsidRDefault="00B303AC" w:rsidP="00B303AC">
      <w:pPr>
        <w:ind w:left="-567"/>
        <w:jc w:val="center"/>
        <w:rPr>
          <w:bCs/>
          <w:color w:val="000000"/>
          <w:sz w:val="28"/>
          <w:szCs w:val="28"/>
        </w:rPr>
      </w:pPr>
    </w:p>
    <w:p w14:paraId="7CB69847" w14:textId="77777777" w:rsidR="00B303AC" w:rsidRPr="00B303AC" w:rsidRDefault="00B303AC" w:rsidP="00B303AC">
      <w:pPr>
        <w:ind w:left="-567"/>
        <w:jc w:val="center"/>
        <w:rPr>
          <w:bCs/>
          <w:color w:val="000000"/>
          <w:sz w:val="28"/>
          <w:szCs w:val="28"/>
        </w:rPr>
      </w:pPr>
    </w:p>
    <w:p w14:paraId="03FCD136" w14:textId="77777777" w:rsidR="00B303AC" w:rsidRPr="00B303AC" w:rsidRDefault="00B303AC" w:rsidP="00B303AC">
      <w:pPr>
        <w:ind w:left="-567"/>
        <w:jc w:val="center"/>
        <w:rPr>
          <w:bCs/>
          <w:color w:val="000000"/>
          <w:sz w:val="28"/>
          <w:szCs w:val="28"/>
        </w:rPr>
      </w:pPr>
    </w:p>
    <w:p w14:paraId="15E9A853" w14:textId="3D8C1BCC" w:rsidR="00B303AC" w:rsidRPr="00B303AC" w:rsidRDefault="00B303AC" w:rsidP="00B303AC">
      <w:pPr>
        <w:ind w:left="-567"/>
        <w:jc w:val="center"/>
        <w:rPr>
          <w:bCs/>
          <w:sz w:val="28"/>
          <w:szCs w:val="28"/>
        </w:rPr>
      </w:pPr>
      <w:r w:rsidRPr="00B303AC">
        <w:rPr>
          <w:bCs/>
          <w:color w:val="000000"/>
          <w:sz w:val="28"/>
          <w:szCs w:val="28"/>
        </w:rPr>
        <w:lastRenderedPageBreak/>
        <w:t xml:space="preserve">Раздел 8. Показатели надежности, качества, энергетической эффективности объектов централизованных систем </w:t>
      </w:r>
      <w:r w:rsidRPr="00B303AC">
        <w:rPr>
          <w:bCs/>
          <w:sz w:val="28"/>
          <w:szCs w:val="28"/>
        </w:rPr>
        <w:t>холодного водоснабжения и водоотведения</w:t>
      </w:r>
    </w:p>
    <w:p w14:paraId="3FEB2602" w14:textId="77777777" w:rsidR="00B303AC" w:rsidRPr="00B303AC" w:rsidRDefault="00B303AC" w:rsidP="00B303AC">
      <w:pPr>
        <w:ind w:left="-567"/>
        <w:jc w:val="center"/>
        <w:rPr>
          <w:bCs/>
          <w:color w:val="000000"/>
          <w:sz w:val="28"/>
          <w:szCs w:val="28"/>
        </w:rPr>
      </w:pPr>
    </w:p>
    <w:tbl>
      <w:tblPr>
        <w:tblStyle w:val="af"/>
        <w:tblW w:w="10916" w:type="dxa"/>
        <w:tblInd w:w="-998" w:type="dxa"/>
        <w:tblLayout w:type="fixed"/>
        <w:tblLook w:val="04A0" w:firstRow="1" w:lastRow="0" w:firstColumn="1" w:lastColumn="0" w:noHBand="0" w:noVBand="1"/>
      </w:tblPr>
      <w:tblGrid>
        <w:gridCol w:w="708"/>
        <w:gridCol w:w="4680"/>
        <w:gridCol w:w="1275"/>
        <w:gridCol w:w="1701"/>
        <w:gridCol w:w="1276"/>
        <w:gridCol w:w="1276"/>
      </w:tblGrid>
      <w:tr w:rsidR="00B303AC" w:rsidRPr="00B303AC" w14:paraId="450371FA" w14:textId="77777777" w:rsidTr="008B4B43">
        <w:tc>
          <w:tcPr>
            <w:tcW w:w="708" w:type="dxa"/>
            <w:vAlign w:val="center"/>
          </w:tcPr>
          <w:p w14:paraId="3B1DFADC" w14:textId="77777777" w:rsidR="00B303AC" w:rsidRPr="00B303AC" w:rsidRDefault="00B303AC" w:rsidP="00B303AC">
            <w:pPr>
              <w:jc w:val="center"/>
              <w:rPr>
                <w:bCs/>
                <w:color w:val="000000"/>
                <w:sz w:val="28"/>
                <w:szCs w:val="28"/>
              </w:rPr>
            </w:pPr>
            <w:r w:rsidRPr="00B303AC">
              <w:rPr>
                <w:bCs/>
                <w:color w:val="000000"/>
                <w:sz w:val="28"/>
                <w:szCs w:val="28"/>
              </w:rPr>
              <w:t>№ п/п</w:t>
            </w:r>
          </w:p>
        </w:tc>
        <w:tc>
          <w:tcPr>
            <w:tcW w:w="4680" w:type="dxa"/>
            <w:vAlign w:val="center"/>
          </w:tcPr>
          <w:p w14:paraId="082DA57D" w14:textId="77777777" w:rsidR="00B303AC" w:rsidRPr="00B303AC" w:rsidRDefault="00B303AC" w:rsidP="00B303AC">
            <w:pPr>
              <w:jc w:val="center"/>
              <w:rPr>
                <w:bCs/>
                <w:color w:val="000000"/>
                <w:sz w:val="28"/>
                <w:szCs w:val="28"/>
              </w:rPr>
            </w:pPr>
            <w:r w:rsidRPr="00B303AC">
              <w:rPr>
                <w:bCs/>
                <w:color w:val="000000"/>
                <w:sz w:val="28"/>
                <w:szCs w:val="28"/>
              </w:rPr>
              <w:t>Наименование показателя</w:t>
            </w:r>
          </w:p>
        </w:tc>
        <w:tc>
          <w:tcPr>
            <w:tcW w:w="1275" w:type="dxa"/>
            <w:vAlign w:val="center"/>
          </w:tcPr>
          <w:p w14:paraId="5A325E89" w14:textId="77777777" w:rsidR="00B303AC" w:rsidRPr="00B303AC" w:rsidRDefault="00B303AC" w:rsidP="00B303AC">
            <w:pPr>
              <w:jc w:val="center"/>
              <w:rPr>
                <w:bCs/>
                <w:color w:val="000000"/>
                <w:sz w:val="28"/>
                <w:szCs w:val="28"/>
              </w:rPr>
            </w:pPr>
            <w:r w:rsidRPr="00B303AC">
              <w:rPr>
                <w:bCs/>
                <w:color w:val="000000"/>
                <w:sz w:val="28"/>
                <w:szCs w:val="28"/>
              </w:rPr>
              <w:t>Факт</w:t>
            </w:r>
          </w:p>
          <w:p w14:paraId="59619B77" w14:textId="77777777" w:rsidR="00B303AC" w:rsidRPr="00B303AC" w:rsidRDefault="00B303AC" w:rsidP="00B303AC">
            <w:pPr>
              <w:jc w:val="center"/>
              <w:rPr>
                <w:bCs/>
                <w:color w:val="000000"/>
                <w:sz w:val="28"/>
                <w:szCs w:val="28"/>
              </w:rPr>
            </w:pPr>
            <w:r w:rsidRPr="00B303AC">
              <w:rPr>
                <w:bCs/>
                <w:color w:val="000000"/>
                <w:sz w:val="28"/>
                <w:szCs w:val="28"/>
              </w:rPr>
              <w:t xml:space="preserve"> 2019 год</w:t>
            </w:r>
          </w:p>
        </w:tc>
        <w:tc>
          <w:tcPr>
            <w:tcW w:w="1701" w:type="dxa"/>
            <w:vAlign w:val="center"/>
          </w:tcPr>
          <w:p w14:paraId="1095FB13" w14:textId="77777777" w:rsidR="00B303AC" w:rsidRPr="00B303AC" w:rsidRDefault="00B303AC" w:rsidP="00B303AC">
            <w:pPr>
              <w:jc w:val="center"/>
              <w:rPr>
                <w:bCs/>
                <w:color w:val="000000"/>
                <w:sz w:val="28"/>
                <w:szCs w:val="28"/>
              </w:rPr>
            </w:pPr>
            <w:r w:rsidRPr="00B303AC">
              <w:rPr>
                <w:bCs/>
                <w:color w:val="000000"/>
                <w:sz w:val="28"/>
                <w:szCs w:val="28"/>
              </w:rPr>
              <w:t>Ожидаемые значения</w:t>
            </w:r>
          </w:p>
          <w:p w14:paraId="64CDCF62" w14:textId="77777777" w:rsidR="00B303AC" w:rsidRPr="00B303AC" w:rsidRDefault="00B303AC" w:rsidP="00B303AC">
            <w:pPr>
              <w:jc w:val="center"/>
              <w:rPr>
                <w:bCs/>
                <w:color w:val="000000"/>
                <w:sz w:val="28"/>
                <w:szCs w:val="28"/>
              </w:rPr>
            </w:pPr>
            <w:r w:rsidRPr="00B303AC">
              <w:rPr>
                <w:bCs/>
                <w:color w:val="000000"/>
                <w:sz w:val="28"/>
                <w:szCs w:val="28"/>
              </w:rPr>
              <w:t xml:space="preserve"> 2020 год</w:t>
            </w:r>
          </w:p>
        </w:tc>
        <w:tc>
          <w:tcPr>
            <w:tcW w:w="1276" w:type="dxa"/>
            <w:vAlign w:val="center"/>
          </w:tcPr>
          <w:p w14:paraId="4699C761" w14:textId="77777777" w:rsidR="00B303AC" w:rsidRPr="00B303AC" w:rsidRDefault="00B303AC" w:rsidP="00B303AC">
            <w:pPr>
              <w:jc w:val="center"/>
              <w:rPr>
                <w:bCs/>
                <w:color w:val="000000"/>
                <w:sz w:val="28"/>
                <w:szCs w:val="28"/>
              </w:rPr>
            </w:pPr>
            <w:r w:rsidRPr="00B303AC">
              <w:rPr>
                <w:bCs/>
                <w:color w:val="000000"/>
                <w:sz w:val="28"/>
                <w:szCs w:val="28"/>
              </w:rPr>
              <w:t xml:space="preserve">План </w:t>
            </w:r>
          </w:p>
          <w:p w14:paraId="1482B9D8" w14:textId="77777777" w:rsidR="00B303AC" w:rsidRPr="00B303AC" w:rsidRDefault="00B303AC" w:rsidP="00B303AC">
            <w:pPr>
              <w:jc w:val="center"/>
              <w:rPr>
                <w:bCs/>
                <w:color w:val="000000"/>
                <w:sz w:val="28"/>
                <w:szCs w:val="28"/>
              </w:rPr>
            </w:pPr>
            <w:r w:rsidRPr="00B303AC">
              <w:rPr>
                <w:bCs/>
                <w:color w:val="000000"/>
                <w:sz w:val="28"/>
                <w:szCs w:val="28"/>
              </w:rPr>
              <w:t>2021 год</w:t>
            </w:r>
          </w:p>
        </w:tc>
        <w:tc>
          <w:tcPr>
            <w:tcW w:w="1276" w:type="dxa"/>
            <w:vAlign w:val="center"/>
          </w:tcPr>
          <w:p w14:paraId="762052A1" w14:textId="77777777" w:rsidR="00B303AC" w:rsidRPr="00B303AC" w:rsidRDefault="00B303AC" w:rsidP="00B303AC">
            <w:pPr>
              <w:jc w:val="center"/>
              <w:rPr>
                <w:bCs/>
                <w:color w:val="000000"/>
                <w:sz w:val="28"/>
                <w:szCs w:val="28"/>
              </w:rPr>
            </w:pPr>
            <w:r w:rsidRPr="00B303AC">
              <w:rPr>
                <w:bCs/>
                <w:color w:val="000000"/>
                <w:sz w:val="28"/>
                <w:szCs w:val="28"/>
              </w:rPr>
              <w:t xml:space="preserve">План </w:t>
            </w:r>
          </w:p>
          <w:p w14:paraId="510EEF69" w14:textId="77777777" w:rsidR="00B303AC" w:rsidRPr="00B303AC" w:rsidRDefault="00B303AC" w:rsidP="00B303AC">
            <w:pPr>
              <w:jc w:val="center"/>
              <w:rPr>
                <w:bCs/>
                <w:color w:val="000000"/>
                <w:sz w:val="28"/>
                <w:szCs w:val="28"/>
              </w:rPr>
            </w:pPr>
            <w:r w:rsidRPr="00B303AC">
              <w:rPr>
                <w:bCs/>
                <w:color w:val="000000"/>
                <w:sz w:val="28"/>
                <w:szCs w:val="28"/>
              </w:rPr>
              <w:t>2022</w:t>
            </w:r>
            <w:r w:rsidRPr="00B303AC">
              <w:rPr>
                <w:bCs/>
                <w:color w:val="000000"/>
                <w:sz w:val="28"/>
                <w:szCs w:val="28"/>
                <w:lang w:val="en-US"/>
              </w:rPr>
              <w:t xml:space="preserve"> </w:t>
            </w:r>
            <w:r w:rsidRPr="00B303AC">
              <w:rPr>
                <w:bCs/>
                <w:color w:val="000000"/>
                <w:sz w:val="28"/>
                <w:szCs w:val="28"/>
              </w:rPr>
              <w:t>год</w:t>
            </w:r>
          </w:p>
        </w:tc>
      </w:tr>
      <w:tr w:rsidR="00B303AC" w:rsidRPr="00B303AC" w14:paraId="19F69CDA" w14:textId="77777777" w:rsidTr="008B4B43">
        <w:tc>
          <w:tcPr>
            <w:tcW w:w="708" w:type="dxa"/>
          </w:tcPr>
          <w:p w14:paraId="30384DB3" w14:textId="77777777" w:rsidR="00B303AC" w:rsidRPr="00B303AC" w:rsidRDefault="00B303AC" w:rsidP="00B303AC">
            <w:pPr>
              <w:jc w:val="center"/>
              <w:rPr>
                <w:bCs/>
                <w:color w:val="000000"/>
                <w:sz w:val="28"/>
                <w:szCs w:val="28"/>
              </w:rPr>
            </w:pPr>
            <w:r w:rsidRPr="00B303AC">
              <w:rPr>
                <w:bCs/>
                <w:color w:val="000000"/>
                <w:sz w:val="28"/>
                <w:szCs w:val="28"/>
              </w:rPr>
              <w:t>1</w:t>
            </w:r>
          </w:p>
        </w:tc>
        <w:tc>
          <w:tcPr>
            <w:tcW w:w="4680" w:type="dxa"/>
          </w:tcPr>
          <w:p w14:paraId="7B09A99C" w14:textId="77777777" w:rsidR="00B303AC" w:rsidRPr="00B303AC" w:rsidRDefault="00B303AC" w:rsidP="00B303AC">
            <w:pPr>
              <w:jc w:val="center"/>
              <w:rPr>
                <w:bCs/>
                <w:color w:val="000000"/>
                <w:sz w:val="28"/>
                <w:szCs w:val="28"/>
              </w:rPr>
            </w:pPr>
            <w:r w:rsidRPr="00B303AC">
              <w:rPr>
                <w:bCs/>
                <w:color w:val="000000"/>
                <w:sz w:val="28"/>
                <w:szCs w:val="28"/>
              </w:rPr>
              <w:t>2</w:t>
            </w:r>
          </w:p>
        </w:tc>
        <w:tc>
          <w:tcPr>
            <w:tcW w:w="1275" w:type="dxa"/>
          </w:tcPr>
          <w:p w14:paraId="3CBCC0DB" w14:textId="77777777" w:rsidR="00B303AC" w:rsidRPr="00B303AC" w:rsidRDefault="00B303AC" w:rsidP="00B303AC">
            <w:pPr>
              <w:jc w:val="center"/>
              <w:rPr>
                <w:bCs/>
                <w:color w:val="000000"/>
                <w:sz w:val="28"/>
                <w:szCs w:val="28"/>
              </w:rPr>
            </w:pPr>
            <w:r w:rsidRPr="00B303AC">
              <w:rPr>
                <w:bCs/>
                <w:color w:val="000000"/>
                <w:sz w:val="28"/>
                <w:szCs w:val="28"/>
              </w:rPr>
              <w:t>3</w:t>
            </w:r>
          </w:p>
        </w:tc>
        <w:tc>
          <w:tcPr>
            <w:tcW w:w="1701" w:type="dxa"/>
          </w:tcPr>
          <w:p w14:paraId="303F5CB7" w14:textId="77777777" w:rsidR="00B303AC" w:rsidRPr="00B303AC" w:rsidRDefault="00B303AC" w:rsidP="00B303AC">
            <w:pPr>
              <w:jc w:val="center"/>
              <w:rPr>
                <w:bCs/>
                <w:color w:val="000000"/>
                <w:sz w:val="28"/>
                <w:szCs w:val="28"/>
              </w:rPr>
            </w:pPr>
            <w:r w:rsidRPr="00B303AC">
              <w:rPr>
                <w:bCs/>
                <w:color w:val="000000"/>
                <w:sz w:val="28"/>
                <w:szCs w:val="28"/>
              </w:rPr>
              <w:t>4</w:t>
            </w:r>
          </w:p>
        </w:tc>
        <w:tc>
          <w:tcPr>
            <w:tcW w:w="1276" w:type="dxa"/>
          </w:tcPr>
          <w:p w14:paraId="09D49314" w14:textId="77777777" w:rsidR="00B303AC" w:rsidRPr="00B303AC" w:rsidRDefault="00B303AC" w:rsidP="00B303AC">
            <w:pPr>
              <w:jc w:val="center"/>
              <w:rPr>
                <w:bCs/>
                <w:color w:val="000000"/>
                <w:sz w:val="28"/>
                <w:szCs w:val="28"/>
                <w:lang w:val="en-US"/>
              </w:rPr>
            </w:pPr>
            <w:r w:rsidRPr="00B303AC">
              <w:rPr>
                <w:bCs/>
                <w:color w:val="000000"/>
                <w:sz w:val="28"/>
                <w:szCs w:val="28"/>
                <w:lang w:val="en-US"/>
              </w:rPr>
              <w:t>5</w:t>
            </w:r>
          </w:p>
        </w:tc>
        <w:tc>
          <w:tcPr>
            <w:tcW w:w="1276" w:type="dxa"/>
          </w:tcPr>
          <w:p w14:paraId="3B1B1B64" w14:textId="77777777" w:rsidR="00B303AC" w:rsidRPr="00B303AC" w:rsidRDefault="00B303AC" w:rsidP="00B303AC">
            <w:pPr>
              <w:jc w:val="center"/>
              <w:rPr>
                <w:bCs/>
                <w:color w:val="000000"/>
                <w:sz w:val="28"/>
                <w:szCs w:val="28"/>
                <w:lang w:val="en-US"/>
              </w:rPr>
            </w:pPr>
            <w:r w:rsidRPr="00B303AC">
              <w:rPr>
                <w:bCs/>
                <w:color w:val="000000"/>
                <w:sz w:val="28"/>
                <w:szCs w:val="28"/>
                <w:lang w:val="en-US"/>
              </w:rPr>
              <w:t>6</w:t>
            </w:r>
          </w:p>
        </w:tc>
      </w:tr>
      <w:tr w:rsidR="00B303AC" w:rsidRPr="00B303AC" w14:paraId="11FA10C6" w14:textId="77777777" w:rsidTr="008B4B43">
        <w:trPr>
          <w:trHeight w:val="672"/>
        </w:trPr>
        <w:tc>
          <w:tcPr>
            <w:tcW w:w="10916" w:type="dxa"/>
            <w:gridSpan w:val="6"/>
            <w:vAlign w:val="center"/>
          </w:tcPr>
          <w:p w14:paraId="24EC22A6" w14:textId="77777777" w:rsidR="00B303AC" w:rsidRPr="00B303AC" w:rsidRDefault="00B303AC" w:rsidP="00B303AC">
            <w:pPr>
              <w:numPr>
                <w:ilvl w:val="0"/>
                <w:numId w:val="10"/>
              </w:numPr>
              <w:contextualSpacing/>
              <w:jc w:val="center"/>
              <w:rPr>
                <w:bCs/>
                <w:color w:val="000000"/>
                <w:sz w:val="28"/>
                <w:szCs w:val="28"/>
              </w:rPr>
            </w:pPr>
            <w:r w:rsidRPr="00B303AC">
              <w:rPr>
                <w:bCs/>
                <w:color w:val="000000"/>
                <w:sz w:val="28"/>
                <w:szCs w:val="28"/>
              </w:rPr>
              <w:t>Показатели качества воды</w:t>
            </w:r>
          </w:p>
        </w:tc>
      </w:tr>
      <w:tr w:rsidR="00B303AC" w:rsidRPr="00B303AC" w14:paraId="50B62A1A" w14:textId="77777777" w:rsidTr="008B4B43">
        <w:trPr>
          <w:trHeight w:val="2112"/>
        </w:trPr>
        <w:tc>
          <w:tcPr>
            <w:tcW w:w="708" w:type="dxa"/>
            <w:vAlign w:val="center"/>
          </w:tcPr>
          <w:p w14:paraId="416246EF" w14:textId="77777777" w:rsidR="00B303AC" w:rsidRPr="00B303AC" w:rsidRDefault="00B303AC" w:rsidP="00B303AC">
            <w:pPr>
              <w:jc w:val="center"/>
              <w:rPr>
                <w:bCs/>
                <w:color w:val="000000"/>
                <w:sz w:val="28"/>
                <w:szCs w:val="28"/>
              </w:rPr>
            </w:pPr>
            <w:r w:rsidRPr="00B303AC">
              <w:rPr>
                <w:bCs/>
                <w:color w:val="000000"/>
                <w:sz w:val="28"/>
                <w:szCs w:val="28"/>
              </w:rPr>
              <w:t>1.1.</w:t>
            </w:r>
          </w:p>
        </w:tc>
        <w:tc>
          <w:tcPr>
            <w:tcW w:w="4680" w:type="dxa"/>
            <w:vAlign w:val="center"/>
          </w:tcPr>
          <w:p w14:paraId="724811D8" w14:textId="77777777" w:rsidR="00B303AC" w:rsidRPr="00B303AC" w:rsidRDefault="00B303AC" w:rsidP="00B303AC">
            <w:pPr>
              <w:rPr>
                <w:color w:val="000000"/>
                <w:sz w:val="22"/>
                <w:szCs w:val="22"/>
              </w:rPr>
            </w:pPr>
            <w:r w:rsidRPr="00B303A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51E16F33"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5073C860"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04DAE458"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5C76B2CC"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7AE05A64" w14:textId="77777777" w:rsidTr="008B4B43">
        <w:trPr>
          <w:trHeight w:val="1547"/>
        </w:trPr>
        <w:tc>
          <w:tcPr>
            <w:tcW w:w="708" w:type="dxa"/>
            <w:vAlign w:val="center"/>
          </w:tcPr>
          <w:p w14:paraId="777A1A28" w14:textId="77777777" w:rsidR="00B303AC" w:rsidRPr="00B303AC" w:rsidRDefault="00B303AC" w:rsidP="00B303AC">
            <w:pPr>
              <w:jc w:val="center"/>
              <w:rPr>
                <w:bCs/>
                <w:color w:val="000000"/>
                <w:sz w:val="28"/>
                <w:szCs w:val="28"/>
              </w:rPr>
            </w:pPr>
            <w:r w:rsidRPr="00B303AC">
              <w:rPr>
                <w:bCs/>
                <w:color w:val="000000"/>
                <w:sz w:val="28"/>
                <w:szCs w:val="28"/>
              </w:rPr>
              <w:t>1.2.</w:t>
            </w:r>
          </w:p>
        </w:tc>
        <w:tc>
          <w:tcPr>
            <w:tcW w:w="4680" w:type="dxa"/>
            <w:vAlign w:val="center"/>
          </w:tcPr>
          <w:p w14:paraId="224A7442" w14:textId="77777777" w:rsidR="00B303AC" w:rsidRPr="00B303AC" w:rsidRDefault="00B303AC" w:rsidP="00B303AC">
            <w:pPr>
              <w:rPr>
                <w:bCs/>
                <w:color w:val="000000"/>
                <w:sz w:val="28"/>
                <w:szCs w:val="28"/>
              </w:rPr>
            </w:pPr>
            <w:r w:rsidRPr="00B303A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275" w:type="dxa"/>
            <w:vAlign w:val="center"/>
          </w:tcPr>
          <w:p w14:paraId="1D5AC80B"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3EB90D16"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5C37DC95"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661626EE"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5ADFB0AC" w14:textId="77777777" w:rsidTr="008B4B43">
        <w:trPr>
          <w:trHeight w:val="704"/>
        </w:trPr>
        <w:tc>
          <w:tcPr>
            <w:tcW w:w="10916" w:type="dxa"/>
            <w:gridSpan w:val="6"/>
            <w:vAlign w:val="center"/>
          </w:tcPr>
          <w:p w14:paraId="0BF897AE" w14:textId="77777777" w:rsidR="00B303AC" w:rsidRPr="00B303AC" w:rsidRDefault="00B303AC" w:rsidP="00B303AC">
            <w:pPr>
              <w:numPr>
                <w:ilvl w:val="0"/>
                <w:numId w:val="10"/>
              </w:numPr>
              <w:contextualSpacing/>
              <w:jc w:val="center"/>
              <w:rPr>
                <w:bCs/>
                <w:color w:val="000000"/>
                <w:sz w:val="28"/>
                <w:szCs w:val="28"/>
              </w:rPr>
            </w:pPr>
            <w:r w:rsidRPr="00B303AC">
              <w:rPr>
                <w:bCs/>
                <w:color w:val="000000"/>
                <w:sz w:val="28"/>
                <w:szCs w:val="28"/>
              </w:rPr>
              <w:t>Показатели надежности и бесперебойности водоснабжения и водоотведения</w:t>
            </w:r>
          </w:p>
        </w:tc>
      </w:tr>
      <w:tr w:rsidR="00B303AC" w:rsidRPr="00B303AC" w14:paraId="3BDDD5E6" w14:textId="77777777" w:rsidTr="008B4B43">
        <w:trPr>
          <w:trHeight w:val="2739"/>
        </w:trPr>
        <w:tc>
          <w:tcPr>
            <w:tcW w:w="708" w:type="dxa"/>
            <w:vAlign w:val="center"/>
          </w:tcPr>
          <w:p w14:paraId="528994BE" w14:textId="77777777" w:rsidR="00B303AC" w:rsidRPr="00B303AC" w:rsidRDefault="00B303AC" w:rsidP="00B303AC">
            <w:pPr>
              <w:jc w:val="center"/>
              <w:rPr>
                <w:bCs/>
                <w:color w:val="000000"/>
                <w:sz w:val="28"/>
                <w:szCs w:val="28"/>
              </w:rPr>
            </w:pPr>
            <w:r w:rsidRPr="00B303AC">
              <w:rPr>
                <w:bCs/>
                <w:color w:val="000000"/>
                <w:sz w:val="28"/>
                <w:szCs w:val="28"/>
              </w:rPr>
              <w:t>2.1.</w:t>
            </w:r>
          </w:p>
        </w:tc>
        <w:tc>
          <w:tcPr>
            <w:tcW w:w="4680" w:type="dxa"/>
            <w:vAlign w:val="center"/>
          </w:tcPr>
          <w:p w14:paraId="031C2A33" w14:textId="77777777" w:rsidR="00B303AC" w:rsidRPr="00B303AC" w:rsidRDefault="00B303AC" w:rsidP="00B303AC">
            <w:pPr>
              <w:rPr>
                <w:bCs/>
                <w:color w:val="000000"/>
                <w:sz w:val="28"/>
                <w:szCs w:val="28"/>
              </w:rPr>
            </w:pPr>
            <w:r w:rsidRPr="00B303A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275" w:type="dxa"/>
            <w:vAlign w:val="center"/>
          </w:tcPr>
          <w:p w14:paraId="6A8B8C97"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069D6131"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5EA6413B"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2B21699F"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14D77266" w14:textId="77777777" w:rsidTr="008B4B43">
        <w:trPr>
          <w:trHeight w:val="728"/>
        </w:trPr>
        <w:tc>
          <w:tcPr>
            <w:tcW w:w="708" w:type="dxa"/>
            <w:vAlign w:val="center"/>
          </w:tcPr>
          <w:p w14:paraId="4863A9ED" w14:textId="77777777" w:rsidR="00B303AC" w:rsidRPr="00B303AC" w:rsidRDefault="00B303AC" w:rsidP="00B303AC">
            <w:pPr>
              <w:jc w:val="center"/>
              <w:rPr>
                <w:bCs/>
                <w:color w:val="000000"/>
                <w:sz w:val="28"/>
                <w:szCs w:val="28"/>
              </w:rPr>
            </w:pPr>
            <w:r w:rsidRPr="00B303AC">
              <w:rPr>
                <w:bCs/>
                <w:color w:val="000000"/>
                <w:sz w:val="28"/>
                <w:szCs w:val="28"/>
              </w:rPr>
              <w:t>2.2.</w:t>
            </w:r>
          </w:p>
        </w:tc>
        <w:tc>
          <w:tcPr>
            <w:tcW w:w="4680" w:type="dxa"/>
            <w:vAlign w:val="center"/>
          </w:tcPr>
          <w:p w14:paraId="327ACCFA" w14:textId="77777777" w:rsidR="00B303AC" w:rsidRPr="00B303AC" w:rsidRDefault="00B303AC" w:rsidP="00B303AC">
            <w:pPr>
              <w:rPr>
                <w:bCs/>
                <w:color w:val="000000"/>
                <w:sz w:val="28"/>
                <w:szCs w:val="28"/>
              </w:rPr>
            </w:pPr>
            <w:r w:rsidRPr="00B303AC">
              <w:rPr>
                <w:color w:val="000000"/>
                <w:sz w:val="22"/>
                <w:szCs w:val="22"/>
              </w:rPr>
              <w:t>Удельное количество аварий и засоров в расчете на протяженность канализационной сети в год (ед./км)</w:t>
            </w:r>
          </w:p>
        </w:tc>
        <w:tc>
          <w:tcPr>
            <w:tcW w:w="1275" w:type="dxa"/>
            <w:vAlign w:val="center"/>
          </w:tcPr>
          <w:p w14:paraId="2C167188"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740E38A8"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60A08575"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092CC03C"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18F75F33" w14:textId="77777777" w:rsidTr="00B303AC">
        <w:trPr>
          <w:trHeight w:val="294"/>
        </w:trPr>
        <w:tc>
          <w:tcPr>
            <w:tcW w:w="10916" w:type="dxa"/>
            <w:gridSpan w:val="6"/>
            <w:vAlign w:val="center"/>
          </w:tcPr>
          <w:p w14:paraId="284C7A2A" w14:textId="77777777" w:rsidR="00B303AC" w:rsidRPr="00B303AC" w:rsidRDefault="00B303AC" w:rsidP="00B303AC">
            <w:pPr>
              <w:numPr>
                <w:ilvl w:val="0"/>
                <w:numId w:val="10"/>
              </w:numPr>
              <w:contextualSpacing/>
              <w:jc w:val="center"/>
              <w:rPr>
                <w:bCs/>
                <w:color w:val="000000"/>
                <w:sz w:val="28"/>
                <w:szCs w:val="28"/>
              </w:rPr>
            </w:pPr>
            <w:r w:rsidRPr="00B303AC">
              <w:rPr>
                <w:bCs/>
                <w:color w:val="000000"/>
                <w:sz w:val="28"/>
                <w:szCs w:val="28"/>
              </w:rPr>
              <w:t>Показатели качества очистки сточных вод</w:t>
            </w:r>
          </w:p>
        </w:tc>
      </w:tr>
      <w:tr w:rsidR="00B303AC" w:rsidRPr="00B303AC" w14:paraId="48F52EFD" w14:textId="77777777" w:rsidTr="008B4B43">
        <w:trPr>
          <w:trHeight w:val="1180"/>
        </w:trPr>
        <w:tc>
          <w:tcPr>
            <w:tcW w:w="708" w:type="dxa"/>
            <w:vAlign w:val="center"/>
          </w:tcPr>
          <w:p w14:paraId="650BD502" w14:textId="77777777" w:rsidR="00B303AC" w:rsidRPr="00B303AC" w:rsidRDefault="00B303AC" w:rsidP="00B303AC">
            <w:pPr>
              <w:jc w:val="center"/>
              <w:rPr>
                <w:bCs/>
                <w:color w:val="000000"/>
                <w:sz w:val="28"/>
                <w:szCs w:val="28"/>
              </w:rPr>
            </w:pPr>
            <w:r w:rsidRPr="00B303AC">
              <w:rPr>
                <w:bCs/>
                <w:color w:val="000000"/>
                <w:sz w:val="28"/>
                <w:szCs w:val="28"/>
              </w:rPr>
              <w:t>3.1.</w:t>
            </w:r>
          </w:p>
        </w:tc>
        <w:tc>
          <w:tcPr>
            <w:tcW w:w="4680" w:type="dxa"/>
            <w:vAlign w:val="center"/>
          </w:tcPr>
          <w:p w14:paraId="11F79162" w14:textId="77777777" w:rsidR="00B303AC" w:rsidRPr="00B303AC" w:rsidRDefault="00B303AC" w:rsidP="00B303AC">
            <w:pPr>
              <w:rPr>
                <w:color w:val="000000"/>
                <w:sz w:val="22"/>
                <w:szCs w:val="22"/>
              </w:rPr>
            </w:pPr>
            <w:r w:rsidRPr="00B303A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275" w:type="dxa"/>
            <w:vAlign w:val="center"/>
          </w:tcPr>
          <w:p w14:paraId="61912667"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187B3A67"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4A7C33FF"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19E3886B"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7DDAD6DB" w14:textId="77777777" w:rsidTr="00B303AC">
        <w:trPr>
          <w:trHeight w:val="133"/>
        </w:trPr>
        <w:tc>
          <w:tcPr>
            <w:tcW w:w="708" w:type="dxa"/>
            <w:vAlign w:val="center"/>
          </w:tcPr>
          <w:p w14:paraId="011869A5" w14:textId="77777777" w:rsidR="00B303AC" w:rsidRPr="00B303AC" w:rsidRDefault="00B303AC" w:rsidP="00B303AC">
            <w:pPr>
              <w:jc w:val="center"/>
              <w:rPr>
                <w:bCs/>
                <w:color w:val="000000"/>
                <w:sz w:val="28"/>
                <w:szCs w:val="28"/>
              </w:rPr>
            </w:pPr>
            <w:r w:rsidRPr="00B303AC">
              <w:rPr>
                <w:bCs/>
                <w:color w:val="000000"/>
                <w:sz w:val="28"/>
                <w:szCs w:val="28"/>
              </w:rPr>
              <w:t>3.2.</w:t>
            </w:r>
          </w:p>
        </w:tc>
        <w:tc>
          <w:tcPr>
            <w:tcW w:w="4680" w:type="dxa"/>
            <w:vAlign w:val="center"/>
          </w:tcPr>
          <w:p w14:paraId="2099883B" w14:textId="77777777" w:rsidR="00B303AC" w:rsidRPr="00B303AC" w:rsidRDefault="00B303AC" w:rsidP="00B303AC">
            <w:pPr>
              <w:rPr>
                <w:bCs/>
                <w:color w:val="000000"/>
                <w:sz w:val="28"/>
                <w:szCs w:val="28"/>
              </w:rPr>
            </w:pPr>
            <w:r w:rsidRPr="00B303A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275" w:type="dxa"/>
            <w:vAlign w:val="center"/>
          </w:tcPr>
          <w:p w14:paraId="3D0BF622"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0EEE4C43"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66F0504C"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2C456906"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66E51A41" w14:textId="77777777" w:rsidTr="008B4B43">
        <w:trPr>
          <w:trHeight w:val="438"/>
        </w:trPr>
        <w:tc>
          <w:tcPr>
            <w:tcW w:w="708" w:type="dxa"/>
            <w:vAlign w:val="center"/>
          </w:tcPr>
          <w:p w14:paraId="4F717AEE" w14:textId="77777777" w:rsidR="00B303AC" w:rsidRPr="00B303AC" w:rsidRDefault="00B303AC" w:rsidP="00B303AC">
            <w:pPr>
              <w:jc w:val="center"/>
              <w:rPr>
                <w:bCs/>
                <w:color w:val="000000"/>
                <w:sz w:val="28"/>
                <w:szCs w:val="28"/>
              </w:rPr>
            </w:pPr>
            <w:r w:rsidRPr="00B303AC">
              <w:rPr>
                <w:bCs/>
                <w:color w:val="000000"/>
                <w:sz w:val="28"/>
                <w:szCs w:val="28"/>
              </w:rPr>
              <w:lastRenderedPageBreak/>
              <w:t>1</w:t>
            </w:r>
          </w:p>
        </w:tc>
        <w:tc>
          <w:tcPr>
            <w:tcW w:w="4680" w:type="dxa"/>
            <w:vAlign w:val="center"/>
          </w:tcPr>
          <w:p w14:paraId="4F85E18A" w14:textId="77777777" w:rsidR="00B303AC" w:rsidRPr="00B303AC" w:rsidRDefault="00B303AC" w:rsidP="00B303AC">
            <w:pPr>
              <w:jc w:val="center"/>
              <w:rPr>
                <w:color w:val="000000"/>
                <w:sz w:val="28"/>
                <w:szCs w:val="28"/>
              </w:rPr>
            </w:pPr>
            <w:r w:rsidRPr="00B303AC">
              <w:rPr>
                <w:color w:val="000000"/>
                <w:sz w:val="28"/>
                <w:szCs w:val="28"/>
              </w:rPr>
              <w:t>2</w:t>
            </w:r>
          </w:p>
        </w:tc>
        <w:tc>
          <w:tcPr>
            <w:tcW w:w="1275" w:type="dxa"/>
            <w:vAlign w:val="center"/>
          </w:tcPr>
          <w:p w14:paraId="5E2A463E" w14:textId="77777777" w:rsidR="00B303AC" w:rsidRPr="00B303AC" w:rsidRDefault="00B303AC" w:rsidP="00B303AC">
            <w:pPr>
              <w:jc w:val="center"/>
              <w:rPr>
                <w:bCs/>
                <w:color w:val="000000"/>
                <w:sz w:val="28"/>
                <w:szCs w:val="28"/>
              </w:rPr>
            </w:pPr>
            <w:r w:rsidRPr="00B303AC">
              <w:rPr>
                <w:bCs/>
                <w:color w:val="000000"/>
                <w:sz w:val="28"/>
                <w:szCs w:val="28"/>
              </w:rPr>
              <w:t>3</w:t>
            </w:r>
          </w:p>
        </w:tc>
        <w:tc>
          <w:tcPr>
            <w:tcW w:w="1701" w:type="dxa"/>
            <w:vAlign w:val="center"/>
          </w:tcPr>
          <w:p w14:paraId="16D5B3EF" w14:textId="77777777" w:rsidR="00B303AC" w:rsidRPr="00B303AC" w:rsidRDefault="00B303AC" w:rsidP="00B303AC">
            <w:pPr>
              <w:jc w:val="center"/>
              <w:rPr>
                <w:bCs/>
                <w:color w:val="000000"/>
                <w:sz w:val="28"/>
                <w:szCs w:val="28"/>
              </w:rPr>
            </w:pPr>
            <w:r w:rsidRPr="00B303AC">
              <w:rPr>
                <w:bCs/>
                <w:color w:val="000000"/>
                <w:sz w:val="28"/>
                <w:szCs w:val="28"/>
              </w:rPr>
              <w:t>4</w:t>
            </w:r>
          </w:p>
        </w:tc>
        <w:tc>
          <w:tcPr>
            <w:tcW w:w="1276" w:type="dxa"/>
            <w:vAlign w:val="center"/>
          </w:tcPr>
          <w:p w14:paraId="1F649185" w14:textId="77777777" w:rsidR="00B303AC" w:rsidRPr="00B303AC" w:rsidRDefault="00B303AC" w:rsidP="00B303AC">
            <w:pPr>
              <w:jc w:val="center"/>
              <w:rPr>
                <w:bCs/>
                <w:color w:val="000000"/>
                <w:sz w:val="28"/>
                <w:szCs w:val="28"/>
                <w:lang w:val="en-US"/>
              </w:rPr>
            </w:pPr>
            <w:r w:rsidRPr="00B303AC">
              <w:rPr>
                <w:bCs/>
                <w:color w:val="000000"/>
                <w:sz w:val="28"/>
                <w:szCs w:val="28"/>
                <w:lang w:val="en-US"/>
              </w:rPr>
              <w:t>5</w:t>
            </w:r>
          </w:p>
        </w:tc>
        <w:tc>
          <w:tcPr>
            <w:tcW w:w="1276" w:type="dxa"/>
            <w:vAlign w:val="center"/>
          </w:tcPr>
          <w:p w14:paraId="702F6FE8" w14:textId="77777777" w:rsidR="00B303AC" w:rsidRPr="00B303AC" w:rsidRDefault="00B303AC" w:rsidP="00B303AC">
            <w:pPr>
              <w:jc w:val="center"/>
              <w:rPr>
                <w:bCs/>
                <w:color w:val="000000"/>
                <w:sz w:val="28"/>
                <w:szCs w:val="28"/>
                <w:lang w:val="en-US"/>
              </w:rPr>
            </w:pPr>
            <w:r w:rsidRPr="00B303AC">
              <w:rPr>
                <w:bCs/>
                <w:color w:val="000000"/>
                <w:sz w:val="28"/>
                <w:szCs w:val="28"/>
                <w:lang w:val="en-US"/>
              </w:rPr>
              <w:t>6</w:t>
            </w:r>
          </w:p>
        </w:tc>
      </w:tr>
      <w:tr w:rsidR="00B303AC" w:rsidRPr="00B303AC" w14:paraId="5A0CDF40" w14:textId="77777777" w:rsidTr="008B4B43">
        <w:trPr>
          <w:trHeight w:val="1855"/>
        </w:trPr>
        <w:tc>
          <w:tcPr>
            <w:tcW w:w="708" w:type="dxa"/>
            <w:vAlign w:val="center"/>
          </w:tcPr>
          <w:p w14:paraId="7E2D1CEE" w14:textId="77777777" w:rsidR="00B303AC" w:rsidRPr="00B303AC" w:rsidRDefault="00B303AC" w:rsidP="00B303AC">
            <w:pPr>
              <w:jc w:val="center"/>
              <w:rPr>
                <w:bCs/>
                <w:color w:val="000000"/>
                <w:sz w:val="28"/>
                <w:szCs w:val="28"/>
              </w:rPr>
            </w:pPr>
            <w:r w:rsidRPr="00B303AC">
              <w:rPr>
                <w:bCs/>
                <w:color w:val="000000"/>
                <w:sz w:val="28"/>
                <w:szCs w:val="28"/>
              </w:rPr>
              <w:t>3.3.</w:t>
            </w:r>
          </w:p>
        </w:tc>
        <w:tc>
          <w:tcPr>
            <w:tcW w:w="4680" w:type="dxa"/>
            <w:vAlign w:val="center"/>
          </w:tcPr>
          <w:p w14:paraId="23BBD731" w14:textId="77777777" w:rsidR="00B303AC" w:rsidRPr="00B303AC" w:rsidRDefault="00B303AC" w:rsidP="00B303AC">
            <w:pPr>
              <w:rPr>
                <w:color w:val="000000"/>
                <w:sz w:val="22"/>
                <w:szCs w:val="22"/>
              </w:rPr>
            </w:pPr>
            <w:r w:rsidRPr="00B303A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275" w:type="dxa"/>
            <w:vAlign w:val="center"/>
          </w:tcPr>
          <w:p w14:paraId="783B28AC"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10943F54"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224E4246"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2F513938"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6CDC5D94" w14:textId="77777777" w:rsidTr="00B303AC">
        <w:trPr>
          <w:trHeight w:val="493"/>
        </w:trPr>
        <w:tc>
          <w:tcPr>
            <w:tcW w:w="10916" w:type="dxa"/>
            <w:gridSpan w:val="6"/>
            <w:vAlign w:val="center"/>
          </w:tcPr>
          <w:p w14:paraId="3ADD8626" w14:textId="77777777" w:rsidR="00B303AC" w:rsidRPr="00B303AC" w:rsidRDefault="00B303AC" w:rsidP="00B303AC">
            <w:pPr>
              <w:numPr>
                <w:ilvl w:val="0"/>
                <w:numId w:val="10"/>
              </w:numPr>
              <w:contextualSpacing/>
              <w:jc w:val="center"/>
              <w:rPr>
                <w:bCs/>
                <w:color w:val="000000"/>
                <w:sz w:val="28"/>
                <w:szCs w:val="28"/>
              </w:rPr>
            </w:pPr>
            <w:r w:rsidRPr="00B303AC">
              <w:rPr>
                <w:bCs/>
                <w:color w:val="000000"/>
                <w:sz w:val="28"/>
                <w:szCs w:val="28"/>
              </w:rPr>
              <w:t xml:space="preserve">Показатели энергетической эффективности использования ресурсов, </w:t>
            </w:r>
          </w:p>
          <w:p w14:paraId="5F7028DC" w14:textId="77777777" w:rsidR="00B303AC" w:rsidRPr="00B303AC" w:rsidRDefault="00B303AC" w:rsidP="00B303AC">
            <w:pPr>
              <w:ind w:left="720"/>
              <w:contextualSpacing/>
              <w:jc w:val="center"/>
              <w:rPr>
                <w:bCs/>
                <w:color w:val="000000"/>
                <w:sz w:val="28"/>
                <w:szCs w:val="28"/>
              </w:rPr>
            </w:pPr>
            <w:r w:rsidRPr="00B303AC">
              <w:rPr>
                <w:bCs/>
                <w:color w:val="000000"/>
                <w:sz w:val="28"/>
                <w:szCs w:val="28"/>
              </w:rPr>
              <w:t>в том числе уровень потерь воды</w:t>
            </w:r>
          </w:p>
        </w:tc>
      </w:tr>
      <w:tr w:rsidR="00B303AC" w:rsidRPr="00B303AC" w14:paraId="20BC6D77" w14:textId="77777777" w:rsidTr="008B4B43">
        <w:trPr>
          <w:trHeight w:val="1094"/>
        </w:trPr>
        <w:tc>
          <w:tcPr>
            <w:tcW w:w="708" w:type="dxa"/>
            <w:vAlign w:val="center"/>
          </w:tcPr>
          <w:p w14:paraId="5CFEF8EA" w14:textId="77777777" w:rsidR="00B303AC" w:rsidRPr="00B303AC" w:rsidRDefault="00B303AC" w:rsidP="00B303AC">
            <w:pPr>
              <w:jc w:val="center"/>
              <w:rPr>
                <w:bCs/>
                <w:color w:val="000000"/>
                <w:sz w:val="28"/>
                <w:szCs w:val="28"/>
              </w:rPr>
            </w:pPr>
            <w:r w:rsidRPr="00B303AC">
              <w:rPr>
                <w:bCs/>
                <w:color w:val="000000"/>
                <w:sz w:val="28"/>
                <w:szCs w:val="28"/>
              </w:rPr>
              <w:t>4.1.</w:t>
            </w:r>
          </w:p>
        </w:tc>
        <w:tc>
          <w:tcPr>
            <w:tcW w:w="4680" w:type="dxa"/>
            <w:vAlign w:val="center"/>
          </w:tcPr>
          <w:p w14:paraId="3CA0167B" w14:textId="77777777" w:rsidR="00B303AC" w:rsidRPr="00B303AC" w:rsidRDefault="00B303AC" w:rsidP="00B303AC">
            <w:pPr>
              <w:rPr>
                <w:bCs/>
                <w:color w:val="000000"/>
                <w:sz w:val="28"/>
                <w:szCs w:val="28"/>
              </w:rPr>
            </w:pPr>
            <w:r w:rsidRPr="00B303A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275" w:type="dxa"/>
            <w:vAlign w:val="center"/>
          </w:tcPr>
          <w:p w14:paraId="648B2E9E"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4A885D9B"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6C7BE6F6"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68585B88"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303406CD" w14:textId="77777777" w:rsidTr="008B4B43">
        <w:trPr>
          <w:trHeight w:val="1691"/>
        </w:trPr>
        <w:tc>
          <w:tcPr>
            <w:tcW w:w="708" w:type="dxa"/>
            <w:vAlign w:val="center"/>
          </w:tcPr>
          <w:p w14:paraId="77C027C6" w14:textId="77777777" w:rsidR="00B303AC" w:rsidRPr="00B303AC" w:rsidRDefault="00B303AC" w:rsidP="00B303AC">
            <w:pPr>
              <w:jc w:val="center"/>
              <w:rPr>
                <w:bCs/>
                <w:color w:val="000000"/>
                <w:sz w:val="28"/>
                <w:szCs w:val="28"/>
              </w:rPr>
            </w:pPr>
            <w:r w:rsidRPr="00B303AC">
              <w:rPr>
                <w:bCs/>
                <w:color w:val="000000"/>
                <w:sz w:val="28"/>
                <w:szCs w:val="28"/>
              </w:rPr>
              <w:t>4.2.</w:t>
            </w:r>
          </w:p>
        </w:tc>
        <w:tc>
          <w:tcPr>
            <w:tcW w:w="4680" w:type="dxa"/>
            <w:vAlign w:val="center"/>
          </w:tcPr>
          <w:p w14:paraId="21C2C3F4" w14:textId="77777777" w:rsidR="00B303AC" w:rsidRPr="00B303AC" w:rsidRDefault="00B303AC" w:rsidP="00B303AC">
            <w:pPr>
              <w:rPr>
                <w:bCs/>
                <w:color w:val="000000"/>
                <w:sz w:val="28"/>
                <w:szCs w:val="28"/>
              </w:rPr>
            </w:pPr>
            <w:r w:rsidRPr="00B303A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303AC">
              <w:rPr>
                <w:sz w:val="22"/>
                <w:szCs w:val="22"/>
              </w:rPr>
              <w:t>м</w:t>
            </w:r>
            <w:r w:rsidRPr="00B303AC">
              <w:rPr>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водоподготовке</w:t>
            </w:r>
          </w:p>
        </w:tc>
        <w:tc>
          <w:tcPr>
            <w:tcW w:w="1275" w:type="dxa"/>
            <w:vAlign w:val="center"/>
          </w:tcPr>
          <w:p w14:paraId="47E42635"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169A8C6F"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420A353F"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1CA99133"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0EB81BA5" w14:textId="77777777" w:rsidTr="00B303AC">
        <w:trPr>
          <w:trHeight w:val="1356"/>
        </w:trPr>
        <w:tc>
          <w:tcPr>
            <w:tcW w:w="708" w:type="dxa"/>
            <w:vAlign w:val="center"/>
          </w:tcPr>
          <w:p w14:paraId="56F5C5EE" w14:textId="77777777" w:rsidR="00B303AC" w:rsidRPr="00B303AC" w:rsidRDefault="00B303AC" w:rsidP="00B303AC">
            <w:pPr>
              <w:jc w:val="center"/>
              <w:rPr>
                <w:bCs/>
                <w:color w:val="000000"/>
                <w:sz w:val="28"/>
                <w:szCs w:val="28"/>
              </w:rPr>
            </w:pPr>
            <w:r w:rsidRPr="00B303AC">
              <w:rPr>
                <w:bCs/>
                <w:color w:val="000000"/>
                <w:sz w:val="28"/>
                <w:szCs w:val="28"/>
              </w:rPr>
              <w:t>4.3.</w:t>
            </w:r>
          </w:p>
        </w:tc>
        <w:tc>
          <w:tcPr>
            <w:tcW w:w="4680" w:type="dxa"/>
            <w:vAlign w:val="center"/>
          </w:tcPr>
          <w:p w14:paraId="2DB72509" w14:textId="77777777" w:rsidR="00B303AC" w:rsidRPr="00B303AC" w:rsidRDefault="00B303AC" w:rsidP="00B303AC">
            <w:pPr>
              <w:rPr>
                <w:color w:val="000000"/>
                <w:sz w:val="22"/>
                <w:szCs w:val="22"/>
              </w:rPr>
            </w:pPr>
            <w:r w:rsidRPr="00B303A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303AC">
              <w:rPr>
                <w:sz w:val="22"/>
                <w:szCs w:val="22"/>
              </w:rPr>
              <w:t>м</w:t>
            </w:r>
            <w:r w:rsidRPr="00B303AC">
              <w:rPr>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транспортировке</w:t>
            </w:r>
          </w:p>
        </w:tc>
        <w:tc>
          <w:tcPr>
            <w:tcW w:w="1275" w:type="dxa"/>
            <w:vAlign w:val="center"/>
          </w:tcPr>
          <w:p w14:paraId="6614A17C"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4083FC5F"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227598B0"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146F590E"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0F90014C" w14:textId="77777777" w:rsidTr="008B4B43">
        <w:trPr>
          <w:trHeight w:val="1659"/>
        </w:trPr>
        <w:tc>
          <w:tcPr>
            <w:tcW w:w="708" w:type="dxa"/>
            <w:vAlign w:val="center"/>
          </w:tcPr>
          <w:p w14:paraId="48094D33" w14:textId="77777777" w:rsidR="00B303AC" w:rsidRPr="00B303AC" w:rsidRDefault="00B303AC" w:rsidP="00B303AC">
            <w:pPr>
              <w:jc w:val="center"/>
              <w:rPr>
                <w:bCs/>
                <w:color w:val="000000"/>
                <w:sz w:val="28"/>
                <w:szCs w:val="28"/>
              </w:rPr>
            </w:pPr>
            <w:r w:rsidRPr="00B303AC">
              <w:rPr>
                <w:bCs/>
                <w:color w:val="000000"/>
                <w:sz w:val="28"/>
                <w:szCs w:val="28"/>
              </w:rPr>
              <w:t>4.4.</w:t>
            </w:r>
          </w:p>
        </w:tc>
        <w:tc>
          <w:tcPr>
            <w:tcW w:w="4680" w:type="dxa"/>
            <w:vAlign w:val="center"/>
          </w:tcPr>
          <w:p w14:paraId="27E38993" w14:textId="77777777" w:rsidR="00B303AC" w:rsidRPr="00B303AC" w:rsidRDefault="00B303AC" w:rsidP="00B303AC">
            <w:pPr>
              <w:rPr>
                <w:bCs/>
                <w:color w:val="000000"/>
                <w:sz w:val="28"/>
                <w:szCs w:val="28"/>
              </w:rPr>
            </w:pPr>
            <w:r w:rsidRPr="00B303A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B303AC">
              <w:rPr>
                <w:sz w:val="22"/>
                <w:szCs w:val="22"/>
              </w:rPr>
              <w:t>м</w:t>
            </w:r>
            <w:r w:rsidRPr="00B303AC">
              <w:rPr>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водоснабжения (полный цикл)</w:t>
            </w:r>
          </w:p>
        </w:tc>
        <w:tc>
          <w:tcPr>
            <w:tcW w:w="1275" w:type="dxa"/>
            <w:vAlign w:val="center"/>
          </w:tcPr>
          <w:p w14:paraId="5F21A364"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28862F1D"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3ECA21B5"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6B7C031B"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2197C269" w14:textId="77777777" w:rsidTr="008B4B43">
        <w:trPr>
          <w:trHeight w:val="1511"/>
        </w:trPr>
        <w:tc>
          <w:tcPr>
            <w:tcW w:w="708" w:type="dxa"/>
            <w:vAlign w:val="center"/>
          </w:tcPr>
          <w:p w14:paraId="228E7609" w14:textId="77777777" w:rsidR="00B303AC" w:rsidRPr="00B303AC" w:rsidRDefault="00B303AC" w:rsidP="00B303AC">
            <w:pPr>
              <w:jc w:val="center"/>
              <w:rPr>
                <w:bCs/>
                <w:color w:val="000000"/>
                <w:sz w:val="28"/>
                <w:szCs w:val="28"/>
              </w:rPr>
            </w:pPr>
            <w:r w:rsidRPr="00B303AC">
              <w:rPr>
                <w:bCs/>
                <w:color w:val="000000"/>
                <w:sz w:val="28"/>
                <w:szCs w:val="28"/>
              </w:rPr>
              <w:t>4.5.</w:t>
            </w:r>
          </w:p>
        </w:tc>
        <w:tc>
          <w:tcPr>
            <w:tcW w:w="4680" w:type="dxa"/>
            <w:vAlign w:val="center"/>
          </w:tcPr>
          <w:p w14:paraId="4E52FE4D" w14:textId="77777777" w:rsidR="00B303AC" w:rsidRPr="00B303AC" w:rsidRDefault="00B303AC" w:rsidP="00B303AC">
            <w:pPr>
              <w:rPr>
                <w:bCs/>
                <w:color w:val="000000"/>
                <w:sz w:val="28"/>
                <w:szCs w:val="28"/>
              </w:rPr>
            </w:pPr>
            <w:r w:rsidRPr="00B303A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303AC">
              <w:rPr>
                <w:color w:val="000000"/>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очистке сточных вод</w:t>
            </w:r>
          </w:p>
        </w:tc>
        <w:tc>
          <w:tcPr>
            <w:tcW w:w="1275" w:type="dxa"/>
            <w:vAlign w:val="center"/>
          </w:tcPr>
          <w:p w14:paraId="60F2B14E"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5988D54D"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716BCE40"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4FD460F0"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13B79225" w14:textId="77777777" w:rsidTr="008B4B43">
        <w:trPr>
          <w:trHeight w:val="1689"/>
        </w:trPr>
        <w:tc>
          <w:tcPr>
            <w:tcW w:w="708" w:type="dxa"/>
            <w:vAlign w:val="center"/>
          </w:tcPr>
          <w:p w14:paraId="560A0D36" w14:textId="77777777" w:rsidR="00B303AC" w:rsidRPr="00B303AC" w:rsidRDefault="00B303AC" w:rsidP="00B303AC">
            <w:pPr>
              <w:jc w:val="center"/>
              <w:rPr>
                <w:bCs/>
                <w:color w:val="000000"/>
                <w:sz w:val="28"/>
                <w:szCs w:val="28"/>
              </w:rPr>
            </w:pPr>
            <w:r w:rsidRPr="00B303AC">
              <w:rPr>
                <w:bCs/>
                <w:color w:val="000000"/>
                <w:sz w:val="28"/>
                <w:szCs w:val="28"/>
              </w:rPr>
              <w:t>4.6.</w:t>
            </w:r>
          </w:p>
        </w:tc>
        <w:tc>
          <w:tcPr>
            <w:tcW w:w="4680" w:type="dxa"/>
            <w:vAlign w:val="center"/>
          </w:tcPr>
          <w:p w14:paraId="5AA9AD01" w14:textId="77777777" w:rsidR="00B303AC" w:rsidRPr="00B303AC" w:rsidRDefault="00B303AC" w:rsidP="00B303AC">
            <w:pPr>
              <w:rPr>
                <w:color w:val="000000"/>
                <w:sz w:val="22"/>
                <w:szCs w:val="22"/>
              </w:rPr>
            </w:pPr>
            <w:r w:rsidRPr="00B303A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303AC">
              <w:rPr>
                <w:color w:val="000000"/>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транспортировке сточных вод</w:t>
            </w:r>
          </w:p>
        </w:tc>
        <w:tc>
          <w:tcPr>
            <w:tcW w:w="1275" w:type="dxa"/>
            <w:vAlign w:val="center"/>
          </w:tcPr>
          <w:p w14:paraId="3A5ED7C8"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6388D405"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133A9EC8"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4AEA25C3"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65720AD6" w14:textId="77777777" w:rsidTr="008B4B43">
        <w:trPr>
          <w:trHeight w:val="1724"/>
        </w:trPr>
        <w:tc>
          <w:tcPr>
            <w:tcW w:w="708" w:type="dxa"/>
            <w:vAlign w:val="center"/>
          </w:tcPr>
          <w:p w14:paraId="046E42ED" w14:textId="77777777" w:rsidR="00B303AC" w:rsidRPr="00B303AC" w:rsidRDefault="00B303AC" w:rsidP="00B303AC">
            <w:pPr>
              <w:jc w:val="center"/>
              <w:rPr>
                <w:bCs/>
                <w:color w:val="000000"/>
                <w:sz w:val="28"/>
                <w:szCs w:val="28"/>
              </w:rPr>
            </w:pPr>
            <w:r w:rsidRPr="00B303AC">
              <w:rPr>
                <w:bCs/>
                <w:color w:val="000000"/>
                <w:sz w:val="28"/>
                <w:szCs w:val="28"/>
              </w:rPr>
              <w:t>4.7.</w:t>
            </w:r>
          </w:p>
        </w:tc>
        <w:tc>
          <w:tcPr>
            <w:tcW w:w="4680" w:type="dxa"/>
            <w:vAlign w:val="center"/>
          </w:tcPr>
          <w:p w14:paraId="150A3B64" w14:textId="77777777" w:rsidR="00B303AC" w:rsidRPr="00B303AC" w:rsidRDefault="00B303AC" w:rsidP="00B303AC">
            <w:pPr>
              <w:rPr>
                <w:color w:val="000000"/>
                <w:sz w:val="22"/>
                <w:szCs w:val="22"/>
              </w:rPr>
            </w:pPr>
            <w:r w:rsidRPr="00B303A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303AC">
              <w:rPr>
                <w:color w:val="000000"/>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водоотведению</w:t>
            </w:r>
          </w:p>
        </w:tc>
        <w:tc>
          <w:tcPr>
            <w:tcW w:w="1275" w:type="dxa"/>
            <w:vAlign w:val="center"/>
          </w:tcPr>
          <w:p w14:paraId="44953522"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701" w:type="dxa"/>
            <w:vAlign w:val="center"/>
          </w:tcPr>
          <w:p w14:paraId="2B242FF8"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26511609" w14:textId="77777777" w:rsidR="00B303AC" w:rsidRPr="00B303AC" w:rsidRDefault="00B303AC" w:rsidP="00B303AC">
            <w:pPr>
              <w:jc w:val="center"/>
              <w:rPr>
                <w:bCs/>
                <w:color w:val="000000"/>
                <w:sz w:val="28"/>
                <w:szCs w:val="28"/>
              </w:rPr>
            </w:pPr>
            <w:r w:rsidRPr="00B303AC">
              <w:rPr>
                <w:bCs/>
                <w:color w:val="000000"/>
                <w:sz w:val="28"/>
                <w:szCs w:val="28"/>
              </w:rPr>
              <w:t>-</w:t>
            </w:r>
          </w:p>
        </w:tc>
        <w:tc>
          <w:tcPr>
            <w:tcW w:w="1276" w:type="dxa"/>
            <w:vAlign w:val="center"/>
          </w:tcPr>
          <w:p w14:paraId="0FC7220D" w14:textId="77777777" w:rsidR="00B303AC" w:rsidRPr="00B303AC" w:rsidRDefault="00B303AC" w:rsidP="00B303AC">
            <w:pPr>
              <w:jc w:val="center"/>
              <w:rPr>
                <w:bCs/>
                <w:color w:val="000000"/>
                <w:sz w:val="28"/>
                <w:szCs w:val="28"/>
              </w:rPr>
            </w:pPr>
            <w:r w:rsidRPr="00B303AC">
              <w:rPr>
                <w:bCs/>
                <w:color w:val="000000"/>
                <w:sz w:val="28"/>
                <w:szCs w:val="28"/>
              </w:rPr>
              <w:t>-</w:t>
            </w:r>
          </w:p>
        </w:tc>
      </w:tr>
    </w:tbl>
    <w:p w14:paraId="43EC9164" w14:textId="77777777" w:rsidR="00B303AC" w:rsidRPr="00B303AC" w:rsidRDefault="00B303AC" w:rsidP="00B303AC">
      <w:pPr>
        <w:ind w:left="-567"/>
        <w:jc w:val="center"/>
        <w:rPr>
          <w:bCs/>
          <w:color w:val="000000"/>
          <w:sz w:val="28"/>
          <w:szCs w:val="28"/>
        </w:rPr>
      </w:pPr>
      <w:r w:rsidRPr="00B303AC">
        <w:rPr>
          <w:bCs/>
          <w:color w:val="000000"/>
          <w:sz w:val="28"/>
          <w:szCs w:val="28"/>
        </w:rPr>
        <w:lastRenderedPageBreak/>
        <w:t>Раздел 9. Расчет эффективности производственной программы</w:t>
      </w:r>
    </w:p>
    <w:p w14:paraId="659273E1" w14:textId="77777777" w:rsidR="00B303AC" w:rsidRPr="00B303AC" w:rsidRDefault="00B303AC" w:rsidP="00B303AC">
      <w:pPr>
        <w:ind w:left="-567"/>
        <w:jc w:val="center"/>
        <w:rPr>
          <w:bCs/>
          <w:color w:val="000000"/>
          <w:sz w:val="28"/>
          <w:szCs w:val="28"/>
        </w:rPr>
      </w:pPr>
    </w:p>
    <w:tbl>
      <w:tblPr>
        <w:tblStyle w:val="af"/>
        <w:tblW w:w="11057" w:type="dxa"/>
        <w:tblInd w:w="-1139" w:type="dxa"/>
        <w:tblLayout w:type="fixed"/>
        <w:tblLook w:val="04A0" w:firstRow="1" w:lastRow="0" w:firstColumn="1" w:lastColumn="0" w:noHBand="0" w:noVBand="1"/>
      </w:tblPr>
      <w:tblGrid>
        <w:gridCol w:w="736"/>
        <w:gridCol w:w="3659"/>
        <w:gridCol w:w="1559"/>
        <w:gridCol w:w="2693"/>
        <w:gridCol w:w="2410"/>
      </w:tblGrid>
      <w:tr w:rsidR="00B303AC" w:rsidRPr="00B303AC" w14:paraId="0D7168A0" w14:textId="77777777" w:rsidTr="008B4B43">
        <w:trPr>
          <w:trHeight w:val="2487"/>
        </w:trPr>
        <w:tc>
          <w:tcPr>
            <w:tcW w:w="736" w:type="dxa"/>
            <w:vAlign w:val="center"/>
          </w:tcPr>
          <w:p w14:paraId="3E7474AD" w14:textId="77777777" w:rsidR="00B303AC" w:rsidRPr="00B303AC" w:rsidRDefault="00B303AC" w:rsidP="00B303AC">
            <w:pPr>
              <w:jc w:val="center"/>
              <w:rPr>
                <w:bCs/>
                <w:color w:val="000000"/>
                <w:sz w:val="28"/>
                <w:szCs w:val="28"/>
              </w:rPr>
            </w:pPr>
            <w:r w:rsidRPr="00B303AC">
              <w:rPr>
                <w:bCs/>
                <w:color w:val="000000"/>
                <w:sz w:val="28"/>
                <w:szCs w:val="28"/>
              </w:rPr>
              <w:t>№ п/п</w:t>
            </w:r>
          </w:p>
        </w:tc>
        <w:tc>
          <w:tcPr>
            <w:tcW w:w="3659" w:type="dxa"/>
            <w:vAlign w:val="center"/>
          </w:tcPr>
          <w:p w14:paraId="14ACE6F1" w14:textId="77777777" w:rsidR="00B303AC" w:rsidRPr="00B303AC" w:rsidRDefault="00B303AC" w:rsidP="00B303AC">
            <w:pPr>
              <w:jc w:val="center"/>
              <w:rPr>
                <w:bCs/>
                <w:color w:val="000000"/>
                <w:sz w:val="28"/>
                <w:szCs w:val="28"/>
              </w:rPr>
            </w:pPr>
            <w:r w:rsidRPr="00B303AC">
              <w:rPr>
                <w:bCs/>
                <w:color w:val="000000"/>
                <w:sz w:val="28"/>
                <w:szCs w:val="28"/>
              </w:rPr>
              <w:t>Наименование показателя</w:t>
            </w:r>
          </w:p>
        </w:tc>
        <w:tc>
          <w:tcPr>
            <w:tcW w:w="1559" w:type="dxa"/>
            <w:vAlign w:val="center"/>
          </w:tcPr>
          <w:p w14:paraId="48247A13" w14:textId="77777777" w:rsidR="00B303AC" w:rsidRPr="00B303AC" w:rsidRDefault="00B303AC" w:rsidP="00B303AC">
            <w:pPr>
              <w:jc w:val="center"/>
              <w:rPr>
                <w:bCs/>
                <w:color w:val="000000"/>
                <w:sz w:val="28"/>
                <w:szCs w:val="28"/>
              </w:rPr>
            </w:pPr>
            <w:r w:rsidRPr="00B303AC">
              <w:rPr>
                <w:bCs/>
                <w:color w:val="000000"/>
                <w:sz w:val="28"/>
                <w:szCs w:val="28"/>
              </w:rPr>
              <w:t>Значение показателя в базовом периоде    2021 год</w:t>
            </w:r>
          </w:p>
        </w:tc>
        <w:tc>
          <w:tcPr>
            <w:tcW w:w="2693" w:type="dxa"/>
            <w:vAlign w:val="center"/>
          </w:tcPr>
          <w:p w14:paraId="3A6C1287" w14:textId="77777777" w:rsidR="00B303AC" w:rsidRPr="00B303AC" w:rsidRDefault="00B303AC" w:rsidP="00B303AC">
            <w:pPr>
              <w:jc w:val="center"/>
              <w:rPr>
                <w:bCs/>
                <w:color w:val="000000"/>
                <w:sz w:val="28"/>
                <w:szCs w:val="28"/>
              </w:rPr>
            </w:pPr>
            <w:r w:rsidRPr="00B303AC">
              <w:rPr>
                <w:bCs/>
                <w:color w:val="000000"/>
                <w:sz w:val="28"/>
                <w:szCs w:val="28"/>
              </w:rPr>
              <w:t>Планируемое значение показателя по итогам реализации производственной программы                  2022 год</w:t>
            </w:r>
          </w:p>
        </w:tc>
        <w:tc>
          <w:tcPr>
            <w:tcW w:w="2410" w:type="dxa"/>
            <w:vAlign w:val="center"/>
          </w:tcPr>
          <w:p w14:paraId="5F0FA6E6" w14:textId="77777777" w:rsidR="00B303AC" w:rsidRPr="00B303AC" w:rsidRDefault="00B303AC" w:rsidP="00B303AC">
            <w:pPr>
              <w:jc w:val="center"/>
              <w:rPr>
                <w:bCs/>
                <w:color w:val="000000"/>
                <w:sz w:val="28"/>
                <w:szCs w:val="28"/>
              </w:rPr>
            </w:pPr>
            <w:r w:rsidRPr="00B303AC">
              <w:rPr>
                <w:bCs/>
                <w:color w:val="000000"/>
                <w:sz w:val="28"/>
                <w:szCs w:val="28"/>
              </w:rPr>
              <w:t xml:space="preserve">Эффективность </w:t>
            </w:r>
            <w:proofErr w:type="spellStart"/>
            <w:r w:rsidRPr="00B303AC">
              <w:rPr>
                <w:bCs/>
                <w:color w:val="000000"/>
                <w:sz w:val="28"/>
                <w:szCs w:val="28"/>
              </w:rPr>
              <w:t>производствен</w:t>
            </w:r>
            <w:proofErr w:type="spellEnd"/>
            <w:r w:rsidRPr="00B303AC">
              <w:rPr>
                <w:bCs/>
                <w:color w:val="000000"/>
                <w:sz w:val="28"/>
                <w:szCs w:val="28"/>
              </w:rPr>
              <w:t xml:space="preserve">-ной программы, </w:t>
            </w:r>
          </w:p>
          <w:p w14:paraId="7682A7EF" w14:textId="77777777" w:rsidR="00B303AC" w:rsidRPr="00B303AC" w:rsidRDefault="00B303AC" w:rsidP="00B303AC">
            <w:pPr>
              <w:jc w:val="center"/>
              <w:rPr>
                <w:bCs/>
                <w:color w:val="000000"/>
                <w:sz w:val="28"/>
                <w:szCs w:val="28"/>
              </w:rPr>
            </w:pPr>
            <w:r w:rsidRPr="00B303AC">
              <w:rPr>
                <w:bCs/>
                <w:color w:val="000000"/>
                <w:sz w:val="28"/>
                <w:szCs w:val="28"/>
              </w:rPr>
              <w:t>тыс. руб.</w:t>
            </w:r>
          </w:p>
        </w:tc>
      </w:tr>
      <w:tr w:rsidR="00B303AC" w:rsidRPr="00B303AC" w14:paraId="2E526CED" w14:textId="77777777" w:rsidTr="008B4B43">
        <w:tc>
          <w:tcPr>
            <w:tcW w:w="736" w:type="dxa"/>
          </w:tcPr>
          <w:p w14:paraId="52C76BB6" w14:textId="77777777" w:rsidR="00B303AC" w:rsidRPr="00B303AC" w:rsidRDefault="00B303AC" w:rsidP="00B303AC">
            <w:pPr>
              <w:jc w:val="center"/>
              <w:rPr>
                <w:bCs/>
                <w:color w:val="000000"/>
                <w:sz w:val="28"/>
                <w:szCs w:val="28"/>
              </w:rPr>
            </w:pPr>
            <w:r w:rsidRPr="00B303AC">
              <w:rPr>
                <w:bCs/>
                <w:color w:val="000000"/>
                <w:sz w:val="28"/>
                <w:szCs w:val="28"/>
              </w:rPr>
              <w:t>1</w:t>
            </w:r>
          </w:p>
        </w:tc>
        <w:tc>
          <w:tcPr>
            <w:tcW w:w="3659" w:type="dxa"/>
          </w:tcPr>
          <w:p w14:paraId="477BF7B0" w14:textId="77777777" w:rsidR="00B303AC" w:rsidRPr="00B303AC" w:rsidRDefault="00B303AC" w:rsidP="00B303AC">
            <w:pPr>
              <w:jc w:val="center"/>
              <w:rPr>
                <w:bCs/>
                <w:color w:val="000000"/>
                <w:sz w:val="28"/>
                <w:szCs w:val="28"/>
              </w:rPr>
            </w:pPr>
            <w:r w:rsidRPr="00B303AC">
              <w:rPr>
                <w:bCs/>
                <w:color w:val="000000"/>
                <w:sz w:val="28"/>
                <w:szCs w:val="28"/>
              </w:rPr>
              <w:t>2</w:t>
            </w:r>
          </w:p>
        </w:tc>
        <w:tc>
          <w:tcPr>
            <w:tcW w:w="1559" w:type="dxa"/>
          </w:tcPr>
          <w:p w14:paraId="79D9FB38" w14:textId="77777777" w:rsidR="00B303AC" w:rsidRPr="00B303AC" w:rsidRDefault="00B303AC" w:rsidP="00B303AC">
            <w:pPr>
              <w:jc w:val="center"/>
              <w:rPr>
                <w:bCs/>
                <w:color w:val="000000"/>
                <w:sz w:val="28"/>
                <w:szCs w:val="28"/>
              </w:rPr>
            </w:pPr>
            <w:r w:rsidRPr="00B303AC">
              <w:rPr>
                <w:bCs/>
                <w:color w:val="000000"/>
                <w:sz w:val="28"/>
                <w:szCs w:val="28"/>
              </w:rPr>
              <w:t>3</w:t>
            </w:r>
          </w:p>
        </w:tc>
        <w:tc>
          <w:tcPr>
            <w:tcW w:w="2693" w:type="dxa"/>
          </w:tcPr>
          <w:p w14:paraId="3A877CD8" w14:textId="77777777" w:rsidR="00B303AC" w:rsidRPr="00B303AC" w:rsidRDefault="00B303AC" w:rsidP="00B303AC">
            <w:pPr>
              <w:jc w:val="center"/>
              <w:rPr>
                <w:bCs/>
                <w:color w:val="000000"/>
                <w:sz w:val="28"/>
                <w:szCs w:val="28"/>
              </w:rPr>
            </w:pPr>
            <w:r w:rsidRPr="00B303AC">
              <w:rPr>
                <w:bCs/>
                <w:color w:val="000000"/>
                <w:sz w:val="28"/>
                <w:szCs w:val="28"/>
              </w:rPr>
              <w:t>4</w:t>
            </w:r>
          </w:p>
        </w:tc>
        <w:tc>
          <w:tcPr>
            <w:tcW w:w="2410" w:type="dxa"/>
          </w:tcPr>
          <w:p w14:paraId="7ACD3AB7" w14:textId="77777777" w:rsidR="00B303AC" w:rsidRPr="00B303AC" w:rsidRDefault="00B303AC" w:rsidP="00B303AC">
            <w:pPr>
              <w:jc w:val="center"/>
              <w:rPr>
                <w:bCs/>
                <w:color w:val="000000"/>
                <w:sz w:val="28"/>
                <w:szCs w:val="28"/>
              </w:rPr>
            </w:pPr>
            <w:r w:rsidRPr="00B303AC">
              <w:rPr>
                <w:bCs/>
                <w:color w:val="000000"/>
                <w:sz w:val="28"/>
                <w:szCs w:val="28"/>
              </w:rPr>
              <w:t>5</w:t>
            </w:r>
          </w:p>
        </w:tc>
      </w:tr>
      <w:tr w:rsidR="00B303AC" w:rsidRPr="00B303AC" w14:paraId="7487EEED" w14:textId="77777777" w:rsidTr="00B303AC">
        <w:trPr>
          <w:trHeight w:val="70"/>
        </w:trPr>
        <w:tc>
          <w:tcPr>
            <w:tcW w:w="11057" w:type="dxa"/>
            <w:gridSpan w:val="5"/>
            <w:vAlign w:val="center"/>
          </w:tcPr>
          <w:p w14:paraId="2B29900C" w14:textId="77777777" w:rsidR="00B303AC" w:rsidRPr="00B303AC" w:rsidRDefault="00B303AC" w:rsidP="00B303AC">
            <w:pPr>
              <w:numPr>
                <w:ilvl w:val="0"/>
                <w:numId w:val="11"/>
              </w:numPr>
              <w:contextualSpacing/>
              <w:jc w:val="center"/>
              <w:rPr>
                <w:bCs/>
                <w:color w:val="000000"/>
                <w:sz w:val="28"/>
                <w:szCs w:val="28"/>
              </w:rPr>
            </w:pPr>
            <w:r w:rsidRPr="00B303AC">
              <w:rPr>
                <w:bCs/>
                <w:color w:val="000000"/>
                <w:sz w:val="28"/>
                <w:szCs w:val="28"/>
              </w:rPr>
              <w:t>Показатели качества воды</w:t>
            </w:r>
          </w:p>
        </w:tc>
      </w:tr>
      <w:tr w:rsidR="00B303AC" w:rsidRPr="00B303AC" w14:paraId="75668B9C" w14:textId="77777777" w:rsidTr="008B4B43">
        <w:trPr>
          <w:trHeight w:val="3565"/>
        </w:trPr>
        <w:tc>
          <w:tcPr>
            <w:tcW w:w="736" w:type="dxa"/>
            <w:vAlign w:val="center"/>
          </w:tcPr>
          <w:p w14:paraId="1DE600BF" w14:textId="77777777" w:rsidR="00B303AC" w:rsidRPr="00B303AC" w:rsidRDefault="00B303AC" w:rsidP="00B303AC">
            <w:pPr>
              <w:jc w:val="center"/>
              <w:rPr>
                <w:bCs/>
                <w:color w:val="000000"/>
                <w:sz w:val="28"/>
                <w:szCs w:val="28"/>
              </w:rPr>
            </w:pPr>
            <w:r w:rsidRPr="00B303AC">
              <w:rPr>
                <w:bCs/>
                <w:color w:val="000000"/>
                <w:sz w:val="28"/>
                <w:szCs w:val="28"/>
              </w:rPr>
              <w:t>1.1.</w:t>
            </w:r>
          </w:p>
        </w:tc>
        <w:tc>
          <w:tcPr>
            <w:tcW w:w="3659" w:type="dxa"/>
            <w:vAlign w:val="center"/>
          </w:tcPr>
          <w:p w14:paraId="1BB7629A" w14:textId="77777777" w:rsidR="00B303AC" w:rsidRPr="00B303AC" w:rsidRDefault="00B303AC" w:rsidP="00B303AC">
            <w:pPr>
              <w:rPr>
                <w:color w:val="000000"/>
                <w:sz w:val="22"/>
                <w:szCs w:val="22"/>
              </w:rPr>
            </w:pPr>
            <w:r w:rsidRPr="00B303AC">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654E5ECC"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0A97A270"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763F4C7F"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556CE624" w14:textId="77777777" w:rsidTr="00B303AC">
        <w:trPr>
          <w:trHeight w:val="1276"/>
        </w:trPr>
        <w:tc>
          <w:tcPr>
            <w:tcW w:w="736" w:type="dxa"/>
            <w:vAlign w:val="center"/>
          </w:tcPr>
          <w:p w14:paraId="7A06DA07" w14:textId="77777777" w:rsidR="00B303AC" w:rsidRPr="00B303AC" w:rsidRDefault="00B303AC" w:rsidP="00B303AC">
            <w:pPr>
              <w:jc w:val="center"/>
              <w:rPr>
                <w:bCs/>
                <w:color w:val="000000"/>
                <w:sz w:val="28"/>
                <w:szCs w:val="28"/>
              </w:rPr>
            </w:pPr>
            <w:r w:rsidRPr="00B303AC">
              <w:rPr>
                <w:bCs/>
                <w:color w:val="000000"/>
                <w:sz w:val="28"/>
                <w:szCs w:val="28"/>
              </w:rPr>
              <w:t>1.2.</w:t>
            </w:r>
          </w:p>
        </w:tc>
        <w:tc>
          <w:tcPr>
            <w:tcW w:w="3659" w:type="dxa"/>
            <w:vAlign w:val="center"/>
          </w:tcPr>
          <w:p w14:paraId="73E73035" w14:textId="77777777" w:rsidR="00B303AC" w:rsidRPr="00B303AC" w:rsidRDefault="00B303AC" w:rsidP="00B303AC">
            <w:pPr>
              <w:rPr>
                <w:bCs/>
                <w:color w:val="000000"/>
                <w:sz w:val="28"/>
                <w:szCs w:val="28"/>
              </w:rPr>
            </w:pPr>
            <w:r w:rsidRPr="00B303AC">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731503A"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09DF7500"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5C982FC1"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36EBD536" w14:textId="77777777" w:rsidTr="008B4B43">
        <w:trPr>
          <w:trHeight w:val="802"/>
        </w:trPr>
        <w:tc>
          <w:tcPr>
            <w:tcW w:w="11057" w:type="dxa"/>
            <w:gridSpan w:val="5"/>
            <w:vAlign w:val="center"/>
          </w:tcPr>
          <w:p w14:paraId="4DC5C38D" w14:textId="77777777" w:rsidR="00B303AC" w:rsidRPr="00B303AC" w:rsidRDefault="00B303AC" w:rsidP="00B303AC">
            <w:pPr>
              <w:numPr>
                <w:ilvl w:val="0"/>
                <w:numId w:val="11"/>
              </w:numPr>
              <w:contextualSpacing/>
              <w:jc w:val="center"/>
              <w:rPr>
                <w:bCs/>
                <w:color w:val="000000"/>
                <w:sz w:val="28"/>
                <w:szCs w:val="28"/>
              </w:rPr>
            </w:pPr>
            <w:r w:rsidRPr="00B303AC">
              <w:rPr>
                <w:bCs/>
                <w:color w:val="000000"/>
                <w:sz w:val="28"/>
                <w:szCs w:val="28"/>
              </w:rPr>
              <w:t>Показатели надежности и бесперебойности водоснабжения и водоотведения</w:t>
            </w:r>
          </w:p>
        </w:tc>
      </w:tr>
      <w:tr w:rsidR="00B303AC" w:rsidRPr="00B303AC" w14:paraId="373F124C" w14:textId="77777777" w:rsidTr="00B303AC">
        <w:trPr>
          <w:trHeight w:val="1267"/>
        </w:trPr>
        <w:tc>
          <w:tcPr>
            <w:tcW w:w="736" w:type="dxa"/>
            <w:vAlign w:val="center"/>
          </w:tcPr>
          <w:p w14:paraId="105F3C0E" w14:textId="77777777" w:rsidR="00B303AC" w:rsidRPr="00B303AC" w:rsidRDefault="00B303AC" w:rsidP="00B303AC">
            <w:pPr>
              <w:jc w:val="center"/>
              <w:rPr>
                <w:bCs/>
                <w:color w:val="000000"/>
                <w:sz w:val="28"/>
                <w:szCs w:val="28"/>
              </w:rPr>
            </w:pPr>
            <w:r w:rsidRPr="00B303AC">
              <w:rPr>
                <w:bCs/>
                <w:color w:val="000000"/>
                <w:sz w:val="28"/>
                <w:szCs w:val="28"/>
              </w:rPr>
              <w:t>2.1.</w:t>
            </w:r>
          </w:p>
        </w:tc>
        <w:tc>
          <w:tcPr>
            <w:tcW w:w="3659" w:type="dxa"/>
            <w:vAlign w:val="center"/>
          </w:tcPr>
          <w:p w14:paraId="308FAAD8" w14:textId="77777777" w:rsidR="00B303AC" w:rsidRPr="00B303AC" w:rsidRDefault="00B303AC" w:rsidP="00B303AC">
            <w:pPr>
              <w:rPr>
                <w:bCs/>
                <w:color w:val="000000"/>
                <w:sz w:val="28"/>
                <w:szCs w:val="28"/>
              </w:rPr>
            </w:pPr>
            <w:r w:rsidRPr="00B303AC">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299FE6F"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38C29342"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1B9827E4"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77CA6365" w14:textId="77777777" w:rsidTr="008B4B43">
        <w:trPr>
          <w:trHeight w:val="438"/>
        </w:trPr>
        <w:tc>
          <w:tcPr>
            <w:tcW w:w="736" w:type="dxa"/>
            <w:vAlign w:val="center"/>
          </w:tcPr>
          <w:p w14:paraId="09ADB77E" w14:textId="77777777" w:rsidR="00B303AC" w:rsidRPr="00B303AC" w:rsidRDefault="00B303AC" w:rsidP="00B303AC">
            <w:pPr>
              <w:jc w:val="center"/>
              <w:rPr>
                <w:bCs/>
                <w:color w:val="000000"/>
                <w:sz w:val="28"/>
                <w:szCs w:val="28"/>
              </w:rPr>
            </w:pPr>
            <w:r w:rsidRPr="00B303AC">
              <w:rPr>
                <w:bCs/>
                <w:color w:val="000000"/>
                <w:sz w:val="28"/>
                <w:szCs w:val="28"/>
              </w:rPr>
              <w:lastRenderedPageBreak/>
              <w:t>1</w:t>
            </w:r>
          </w:p>
        </w:tc>
        <w:tc>
          <w:tcPr>
            <w:tcW w:w="3659" w:type="dxa"/>
            <w:vAlign w:val="center"/>
          </w:tcPr>
          <w:p w14:paraId="686513FE" w14:textId="77777777" w:rsidR="00B303AC" w:rsidRPr="00B303AC" w:rsidRDefault="00B303AC" w:rsidP="00B303AC">
            <w:pPr>
              <w:jc w:val="center"/>
              <w:rPr>
                <w:bCs/>
                <w:color w:val="000000"/>
                <w:sz w:val="28"/>
                <w:szCs w:val="28"/>
              </w:rPr>
            </w:pPr>
            <w:r w:rsidRPr="00B303AC">
              <w:rPr>
                <w:bCs/>
                <w:color w:val="000000"/>
                <w:sz w:val="28"/>
                <w:szCs w:val="28"/>
              </w:rPr>
              <w:t>2</w:t>
            </w:r>
          </w:p>
        </w:tc>
        <w:tc>
          <w:tcPr>
            <w:tcW w:w="1559" w:type="dxa"/>
            <w:vAlign w:val="center"/>
          </w:tcPr>
          <w:p w14:paraId="08BCF276" w14:textId="77777777" w:rsidR="00B303AC" w:rsidRPr="00B303AC" w:rsidRDefault="00B303AC" w:rsidP="00B303AC">
            <w:pPr>
              <w:jc w:val="center"/>
              <w:rPr>
                <w:bCs/>
                <w:color w:val="000000"/>
                <w:sz w:val="28"/>
                <w:szCs w:val="28"/>
              </w:rPr>
            </w:pPr>
            <w:r w:rsidRPr="00B303AC">
              <w:rPr>
                <w:bCs/>
                <w:color w:val="000000"/>
                <w:sz w:val="28"/>
                <w:szCs w:val="28"/>
              </w:rPr>
              <w:t>3</w:t>
            </w:r>
          </w:p>
        </w:tc>
        <w:tc>
          <w:tcPr>
            <w:tcW w:w="2693" w:type="dxa"/>
            <w:vAlign w:val="center"/>
          </w:tcPr>
          <w:p w14:paraId="53AE3DA8" w14:textId="77777777" w:rsidR="00B303AC" w:rsidRPr="00B303AC" w:rsidRDefault="00B303AC" w:rsidP="00B303AC">
            <w:pPr>
              <w:jc w:val="center"/>
              <w:rPr>
                <w:bCs/>
                <w:color w:val="000000"/>
                <w:sz w:val="28"/>
                <w:szCs w:val="28"/>
              </w:rPr>
            </w:pPr>
            <w:r w:rsidRPr="00B303AC">
              <w:rPr>
                <w:bCs/>
                <w:color w:val="000000"/>
                <w:sz w:val="28"/>
                <w:szCs w:val="28"/>
              </w:rPr>
              <w:t>4</w:t>
            </w:r>
          </w:p>
        </w:tc>
        <w:tc>
          <w:tcPr>
            <w:tcW w:w="2410" w:type="dxa"/>
            <w:vAlign w:val="center"/>
          </w:tcPr>
          <w:p w14:paraId="5E8036FD" w14:textId="77777777" w:rsidR="00B303AC" w:rsidRPr="00B303AC" w:rsidRDefault="00B303AC" w:rsidP="00B303AC">
            <w:pPr>
              <w:jc w:val="center"/>
              <w:rPr>
                <w:bCs/>
                <w:color w:val="000000"/>
                <w:sz w:val="28"/>
                <w:szCs w:val="28"/>
              </w:rPr>
            </w:pPr>
            <w:r w:rsidRPr="00B303AC">
              <w:rPr>
                <w:bCs/>
                <w:color w:val="000000"/>
                <w:sz w:val="28"/>
                <w:szCs w:val="28"/>
              </w:rPr>
              <w:t>5</w:t>
            </w:r>
          </w:p>
        </w:tc>
      </w:tr>
      <w:tr w:rsidR="00B303AC" w:rsidRPr="00B303AC" w14:paraId="0717EB2E" w14:textId="77777777" w:rsidTr="008B4B43">
        <w:trPr>
          <w:trHeight w:val="1110"/>
        </w:trPr>
        <w:tc>
          <w:tcPr>
            <w:tcW w:w="736" w:type="dxa"/>
            <w:vAlign w:val="center"/>
          </w:tcPr>
          <w:p w14:paraId="2A541194" w14:textId="77777777" w:rsidR="00B303AC" w:rsidRPr="00B303AC" w:rsidRDefault="00B303AC" w:rsidP="00B303AC">
            <w:pPr>
              <w:jc w:val="center"/>
              <w:rPr>
                <w:bCs/>
                <w:color w:val="000000"/>
                <w:sz w:val="28"/>
                <w:szCs w:val="28"/>
              </w:rPr>
            </w:pPr>
            <w:r w:rsidRPr="00B303AC">
              <w:rPr>
                <w:bCs/>
                <w:color w:val="000000"/>
                <w:sz w:val="28"/>
                <w:szCs w:val="28"/>
              </w:rPr>
              <w:t>2.2.</w:t>
            </w:r>
          </w:p>
        </w:tc>
        <w:tc>
          <w:tcPr>
            <w:tcW w:w="3659" w:type="dxa"/>
            <w:vAlign w:val="center"/>
          </w:tcPr>
          <w:p w14:paraId="76332637" w14:textId="77777777" w:rsidR="00B303AC" w:rsidRPr="00B303AC" w:rsidRDefault="00B303AC" w:rsidP="00B303AC">
            <w:pPr>
              <w:rPr>
                <w:bCs/>
                <w:color w:val="000000"/>
                <w:sz w:val="28"/>
                <w:szCs w:val="28"/>
              </w:rPr>
            </w:pPr>
            <w:r w:rsidRPr="00B303AC">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34E08D0"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03B4DEB8"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4CD0F370"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67C9AC76" w14:textId="77777777" w:rsidTr="008B4B43">
        <w:trPr>
          <w:trHeight w:val="855"/>
        </w:trPr>
        <w:tc>
          <w:tcPr>
            <w:tcW w:w="11057" w:type="dxa"/>
            <w:gridSpan w:val="5"/>
            <w:vAlign w:val="center"/>
          </w:tcPr>
          <w:p w14:paraId="3BA5EEDF" w14:textId="77777777" w:rsidR="00B303AC" w:rsidRPr="00B303AC" w:rsidRDefault="00B303AC" w:rsidP="00B303AC">
            <w:pPr>
              <w:numPr>
                <w:ilvl w:val="0"/>
                <w:numId w:val="11"/>
              </w:numPr>
              <w:contextualSpacing/>
              <w:jc w:val="center"/>
              <w:rPr>
                <w:bCs/>
                <w:color w:val="000000"/>
                <w:sz w:val="28"/>
                <w:szCs w:val="28"/>
              </w:rPr>
            </w:pPr>
            <w:r w:rsidRPr="00B303AC">
              <w:rPr>
                <w:bCs/>
                <w:color w:val="000000"/>
                <w:sz w:val="28"/>
                <w:szCs w:val="28"/>
              </w:rPr>
              <w:t>Показатели качества очистки сточных вод</w:t>
            </w:r>
          </w:p>
        </w:tc>
      </w:tr>
      <w:tr w:rsidR="00B303AC" w:rsidRPr="00B303AC" w14:paraId="320949E1" w14:textId="77777777" w:rsidTr="008B4B43">
        <w:trPr>
          <w:trHeight w:val="1831"/>
        </w:trPr>
        <w:tc>
          <w:tcPr>
            <w:tcW w:w="736" w:type="dxa"/>
            <w:vAlign w:val="center"/>
          </w:tcPr>
          <w:p w14:paraId="3EEA27B3" w14:textId="77777777" w:rsidR="00B303AC" w:rsidRPr="00B303AC" w:rsidRDefault="00B303AC" w:rsidP="00B303AC">
            <w:pPr>
              <w:jc w:val="center"/>
              <w:rPr>
                <w:bCs/>
                <w:color w:val="000000"/>
                <w:sz w:val="28"/>
                <w:szCs w:val="28"/>
              </w:rPr>
            </w:pPr>
            <w:r w:rsidRPr="00B303AC">
              <w:rPr>
                <w:bCs/>
                <w:color w:val="000000"/>
                <w:sz w:val="28"/>
                <w:szCs w:val="28"/>
              </w:rPr>
              <w:t>3.1.</w:t>
            </w:r>
          </w:p>
        </w:tc>
        <w:tc>
          <w:tcPr>
            <w:tcW w:w="3659" w:type="dxa"/>
            <w:vAlign w:val="center"/>
          </w:tcPr>
          <w:p w14:paraId="3801C908" w14:textId="77777777" w:rsidR="00B303AC" w:rsidRPr="00B303AC" w:rsidRDefault="00B303AC" w:rsidP="00B303AC">
            <w:pPr>
              <w:rPr>
                <w:color w:val="000000"/>
                <w:sz w:val="22"/>
                <w:szCs w:val="22"/>
              </w:rPr>
            </w:pPr>
            <w:r w:rsidRPr="00B303AC">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378A0AED"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45D209D4"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25CFDACA"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7DF56B53" w14:textId="77777777" w:rsidTr="008B4B43">
        <w:trPr>
          <w:trHeight w:val="1978"/>
        </w:trPr>
        <w:tc>
          <w:tcPr>
            <w:tcW w:w="736" w:type="dxa"/>
            <w:vAlign w:val="center"/>
          </w:tcPr>
          <w:p w14:paraId="2964160E" w14:textId="77777777" w:rsidR="00B303AC" w:rsidRPr="00B303AC" w:rsidRDefault="00B303AC" w:rsidP="00B303AC">
            <w:pPr>
              <w:jc w:val="center"/>
              <w:rPr>
                <w:bCs/>
                <w:color w:val="000000"/>
                <w:sz w:val="28"/>
                <w:szCs w:val="28"/>
              </w:rPr>
            </w:pPr>
            <w:r w:rsidRPr="00B303AC">
              <w:rPr>
                <w:bCs/>
                <w:color w:val="000000"/>
                <w:sz w:val="28"/>
                <w:szCs w:val="28"/>
              </w:rPr>
              <w:t>3.2.</w:t>
            </w:r>
          </w:p>
        </w:tc>
        <w:tc>
          <w:tcPr>
            <w:tcW w:w="3659" w:type="dxa"/>
            <w:vAlign w:val="center"/>
          </w:tcPr>
          <w:p w14:paraId="7FAEDE57" w14:textId="77777777" w:rsidR="00B303AC" w:rsidRPr="00B303AC" w:rsidRDefault="00B303AC" w:rsidP="00B303AC">
            <w:pPr>
              <w:rPr>
                <w:bCs/>
                <w:color w:val="000000"/>
                <w:sz w:val="28"/>
                <w:szCs w:val="28"/>
              </w:rPr>
            </w:pPr>
            <w:r w:rsidRPr="00B303AC">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7294A5D7"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4BAB1B39"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7E4025C1"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5B488F17" w14:textId="77777777" w:rsidTr="008B4B43">
        <w:trPr>
          <w:trHeight w:val="2952"/>
        </w:trPr>
        <w:tc>
          <w:tcPr>
            <w:tcW w:w="736" w:type="dxa"/>
            <w:vAlign w:val="center"/>
          </w:tcPr>
          <w:p w14:paraId="4B234610" w14:textId="77777777" w:rsidR="00B303AC" w:rsidRPr="00B303AC" w:rsidRDefault="00B303AC" w:rsidP="00B303AC">
            <w:pPr>
              <w:jc w:val="center"/>
              <w:rPr>
                <w:bCs/>
                <w:color w:val="000000"/>
                <w:sz w:val="28"/>
                <w:szCs w:val="28"/>
              </w:rPr>
            </w:pPr>
            <w:r w:rsidRPr="00B303AC">
              <w:rPr>
                <w:bCs/>
                <w:color w:val="000000"/>
                <w:sz w:val="28"/>
                <w:szCs w:val="28"/>
              </w:rPr>
              <w:t>3.3.</w:t>
            </w:r>
          </w:p>
        </w:tc>
        <w:tc>
          <w:tcPr>
            <w:tcW w:w="3659" w:type="dxa"/>
            <w:vAlign w:val="center"/>
          </w:tcPr>
          <w:p w14:paraId="2343B7D8" w14:textId="77777777" w:rsidR="00B303AC" w:rsidRPr="00B303AC" w:rsidRDefault="00B303AC" w:rsidP="00B303AC">
            <w:pPr>
              <w:rPr>
                <w:color w:val="000000"/>
                <w:sz w:val="22"/>
                <w:szCs w:val="22"/>
              </w:rPr>
            </w:pPr>
            <w:r w:rsidRPr="00B303AC">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77F09FC0"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652D7120"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1B59B384"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4C9C12C3" w14:textId="77777777" w:rsidTr="008B4B43">
        <w:trPr>
          <w:trHeight w:val="1419"/>
        </w:trPr>
        <w:tc>
          <w:tcPr>
            <w:tcW w:w="11057" w:type="dxa"/>
            <w:gridSpan w:val="5"/>
            <w:vAlign w:val="center"/>
          </w:tcPr>
          <w:p w14:paraId="09A651C8" w14:textId="77777777" w:rsidR="00B303AC" w:rsidRPr="00B303AC" w:rsidRDefault="00B303AC" w:rsidP="00B303AC">
            <w:pPr>
              <w:numPr>
                <w:ilvl w:val="0"/>
                <w:numId w:val="11"/>
              </w:numPr>
              <w:contextualSpacing/>
              <w:jc w:val="center"/>
              <w:rPr>
                <w:bCs/>
                <w:color w:val="000000"/>
                <w:sz w:val="28"/>
                <w:szCs w:val="28"/>
              </w:rPr>
            </w:pPr>
            <w:r w:rsidRPr="00B303AC">
              <w:rPr>
                <w:bCs/>
                <w:color w:val="000000"/>
                <w:sz w:val="28"/>
                <w:szCs w:val="28"/>
              </w:rPr>
              <w:t>Показатели энергетической эффективности использования ресурсов, в том числе уровень потерь воды</w:t>
            </w:r>
          </w:p>
        </w:tc>
      </w:tr>
      <w:tr w:rsidR="00B303AC" w:rsidRPr="00B303AC" w14:paraId="44490F2E" w14:textId="77777777" w:rsidTr="00B303AC">
        <w:trPr>
          <w:trHeight w:val="1106"/>
        </w:trPr>
        <w:tc>
          <w:tcPr>
            <w:tcW w:w="736" w:type="dxa"/>
            <w:vAlign w:val="center"/>
          </w:tcPr>
          <w:p w14:paraId="1A88AA05" w14:textId="77777777" w:rsidR="00B303AC" w:rsidRPr="00B303AC" w:rsidRDefault="00B303AC" w:rsidP="00B303AC">
            <w:pPr>
              <w:jc w:val="center"/>
              <w:rPr>
                <w:bCs/>
                <w:color w:val="000000"/>
                <w:sz w:val="28"/>
                <w:szCs w:val="28"/>
              </w:rPr>
            </w:pPr>
            <w:r w:rsidRPr="00B303AC">
              <w:rPr>
                <w:bCs/>
                <w:color w:val="000000"/>
                <w:sz w:val="28"/>
                <w:szCs w:val="28"/>
              </w:rPr>
              <w:t>4.1.</w:t>
            </w:r>
          </w:p>
        </w:tc>
        <w:tc>
          <w:tcPr>
            <w:tcW w:w="3659" w:type="dxa"/>
            <w:vAlign w:val="center"/>
          </w:tcPr>
          <w:p w14:paraId="07EF39DE" w14:textId="77777777" w:rsidR="00B303AC" w:rsidRPr="00B303AC" w:rsidRDefault="00B303AC" w:rsidP="00B303AC">
            <w:pPr>
              <w:rPr>
                <w:bCs/>
                <w:color w:val="000000"/>
                <w:sz w:val="28"/>
                <w:szCs w:val="28"/>
              </w:rPr>
            </w:pPr>
            <w:r w:rsidRPr="00B303AC">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7F8BA807"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2BB9FF18"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197BFA96"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5C39E6D1" w14:textId="77777777" w:rsidTr="00B303AC">
        <w:trPr>
          <w:trHeight w:val="275"/>
        </w:trPr>
        <w:tc>
          <w:tcPr>
            <w:tcW w:w="736" w:type="dxa"/>
            <w:vAlign w:val="center"/>
          </w:tcPr>
          <w:p w14:paraId="41D82483" w14:textId="77777777" w:rsidR="00B303AC" w:rsidRPr="00B303AC" w:rsidRDefault="00B303AC" w:rsidP="00B303AC">
            <w:pPr>
              <w:jc w:val="center"/>
              <w:rPr>
                <w:bCs/>
                <w:color w:val="000000"/>
                <w:sz w:val="28"/>
                <w:szCs w:val="28"/>
              </w:rPr>
            </w:pPr>
            <w:r w:rsidRPr="00B303AC">
              <w:rPr>
                <w:bCs/>
                <w:color w:val="000000"/>
                <w:sz w:val="28"/>
                <w:szCs w:val="28"/>
              </w:rPr>
              <w:t>4.2.</w:t>
            </w:r>
          </w:p>
        </w:tc>
        <w:tc>
          <w:tcPr>
            <w:tcW w:w="3659" w:type="dxa"/>
            <w:vAlign w:val="center"/>
          </w:tcPr>
          <w:p w14:paraId="1BFD9666" w14:textId="77777777" w:rsidR="00B303AC" w:rsidRPr="00B303AC" w:rsidRDefault="00B303AC" w:rsidP="00B303AC">
            <w:pPr>
              <w:rPr>
                <w:bCs/>
                <w:color w:val="000000"/>
                <w:sz w:val="28"/>
                <w:szCs w:val="28"/>
              </w:rPr>
            </w:pPr>
            <w:r w:rsidRPr="00B303AC">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B303AC">
              <w:rPr>
                <w:sz w:val="22"/>
                <w:szCs w:val="22"/>
              </w:rPr>
              <w:t>м</w:t>
            </w:r>
            <w:r w:rsidRPr="00B303AC">
              <w:rPr>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водоподготовке</w:t>
            </w:r>
          </w:p>
        </w:tc>
        <w:tc>
          <w:tcPr>
            <w:tcW w:w="1559" w:type="dxa"/>
            <w:vAlign w:val="center"/>
          </w:tcPr>
          <w:p w14:paraId="6A7F949A"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3B74D813"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0C921B9C"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0FBFDE88" w14:textId="77777777" w:rsidTr="008B4B43">
        <w:trPr>
          <w:trHeight w:val="438"/>
        </w:trPr>
        <w:tc>
          <w:tcPr>
            <w:tcW w:w="736" w:type="dxa"/>
            <w:vAlign w:val="center"/>
          </w:tcPr>
          <w:p w14:paraId="3458D424" w14:textId="77777777" w:rsidR="00B303AC" w:rsidRPr="00B303AC" w:rsidRDefault="00B303AC" w:rsidP="00B303AC">
            <w:pPr>
              <w:jc w:val="center"/>
              <w:rPr>
                <w:bCs/>
                <w:color w:val="000000"/>
                <w:sz w:val="28"/>
                <w:szCs w:val="28"/>
              </w:rPr>
            </w:pPr>
            <w:r w:rsidRPr="00B303AC">
              <w:rPr>
                <w:bCs/>
                <w:color w:val="000000"/>
                <w:sz w:val="28"/>
                <w:szCs w:val="28"/>
              </w:rPr>
              <w:lastRenderedPageBreak/>
              <w:t>1</w:t>
            </w:r>
          </w:p>
        </w:tc>
        <w:tc>
          <w:tcPr>
            <w:tcW w:w="3659" w:type="dxa"/>
            <w:vAlign w:val="center"/>
          </w:tcPr>
          <w:p w14:paraId="4ECF385A" w14:textId="77777777" w:rsidR="00B303AC" w:rsidRPr="00B303AC" w:rsidRDefault="00B303AC" w:rsidP="00B303AC">
            <w:pPr>
              <w:jc w:val="center"/>
              <w:rPr>
                <w:color w:val="000000"/>
                <w:sz w:val="28"/>
                <w:szCs w:val="28"/>
              </w:rPr>
            </w:pPr>
            <w:r w:rsidRPr="00B303AC">
              <w:rPr>
                <w:color w:val="000000"/>
                <w:sz w:val="28"/>
                <w:szCs w:val="28"/>
              </w:rPr>
              <w:t>2</w:t>
            </w:r>
          </w:p>
        </w:tc>
        <w:tc>
          <w:tcPr>
            <w:tcW w:w="1559" w:type="dxa"/>
            <w:vAlign w:val="center"/>
          </w:tcPr>
          <w:p w14:paraId="7EB1B546" w14:textId="77777777" w:rsidR="00B303AC" w:rsidRPr="00B303AC" w:rsidRDefault="00B303AC" w:rsidP="00B303AC">
            <w:pPr>
              <w:jc w:val="center"/>
              <w:rPr>
                <w:bCs/>
                <w:color w:val="000000"/>
                <w:sz w:val="28"/>
                <w:szCs w:val="28"/>
              </w:rPr>
            </w:pPr>
            <w:r w:rsidRPr="00B303AC">
              <w:rPr>
                <w:bCs/>
                <w:color w:val="000000"/>
                <w:sz w:val="28"/>
                <w:szCs w:val="28"/>
              </w:rPr>
              <w:t>3</w:t>
            </w:r>
          </w:p>
        </w:tc>
        <w:tc>
          <w:tcPr>
            <w:tcW w:w="2693" w:type="dxa"/>
            <w:vAlign w:val="center"/>
          </w:tcPr>
          <w:p w14:paraId="028443CE" w14:textId="77777777" w:rsidR="00B303AC" w:rsidRPr="00B303AC" w:rsidRDefault="00B303AC" w:rsidP="00B303AC">
            <w:pPr>
              <w:jc w:val="center"/>
              <w:rPr>
                <w:bCs/>
                <w:color w:val="000000"/>
                <w:sz w:val="28"/>
                <w:szCs w:val="28"/>
              </w:rPr>
            </w:pPr>
            <w:r w:rsidRPr="00B303AC">
              <w:rPr>
                <w:bCs/>
                <w:color w:val="000000"/>
                <w:sz w:val="28"/>
                <w:szCs w:val="28"/>
              </w:rPr>
              <w:t>4</w:t>
            </w:r>
          </w:p>
        </w:tc>
        <w:tc>
          <w:tcPr>
            <w:tcW w:w="2410" w:type="dxa"/>
            <w:vAlign w:val="center"/>
          </w:tcPr>
          <w:p w14:paraId="2729F59A" w14:textId="77777777" w:rsidR="00B303AC" w:rsidRPr="00B303AC" w:rsidRDefault="00B303AC" w:rsidP="00B303AC">
            <w:pPr>
              <w:jc w:val="center"/>
              <w:rPr>
                <w:bCs/>
                <w:color w:val="000000"/>
                <w:sz w:val="28"/>
                <w:szCs w:val="28"/>
              </w:rPr>
            </w:pPr>
            <w:r w:rsidRPr="00B303AC">
              <w:rPr>
                <w:bCs/>
                <w:color w:val="000000"/>
                <w:sz w:val="28"/>
                <w:szCs w:val="28"/>
              </w:rPr>
              <w:t>5</w:t>
            </w:r>
          </w:p>
        </w:tc>
      </w:tr>
      <w:tr w:rsidR="00B303AC" w:rsidRPr="00B303AC" w14:paraId="600D04A2" w14:textId="77777777" w:rsidTr="008B4B43">
        <w:trPr>
          <w:trHeight w:val="2228"/>
        </w:trPr>
        <w:tc>
          <w:tcPr>
            <w:tcW w:w="736" w:type="dxa"/>
            <w:vAlign w:val="center"/>
          </w:tcPr>
          <w:p w14:paraId="4EC8B9C2" w14:textId="77777777" w:rsidR="00B303AC" w:rsidRPr="00B303AC" w:rsidRDefault="00B303AC" w:rsidP="00B303AC">
            <w:pPr>
              <w:jc w:val="center"/>
              <w:rPr>
                <w:bCs/>
                <w:color w:val="000000"/>
                <w:sz w:val="28"/>
                <w:szCs w:val="28"/>
              </w:rPr>
            </w:pPr>
            <w:r w:rsidRPr="00B303AC">
              <w:rPr>
                <w:bCs/>
                <w:color w:val="000000"/>
                <w:sz w:val="28"/>
                <w:szCs w:val="28"/>
              </w:rPr>
              <w:t>4.3.</w:t>
            </w:r>
          </w:p>
        </w:tc>
        <w:tc>
          <w:tcPr>
            <w:tcW w:w="3659" w:type="dxa"/>
            <w:vAlign w:val="center"/>
          </w:tcPr>
          <w:p w14:paraId="058B23B8" w14:textId="77777777" w:rsidR="00B303AC" w:rsidRPr="00B303AC" w:rsidRDefault="00B303AC" w:rsidP="00B303AC">
            <w:pPr>
              <w:rPr>
                <w:color w:val="000000"/>
                <w:sz w:val="22"/>
                <w:szCs w:val="22"/>
              </w:rPr>
            </w:pPr>
            <w:r w:rsidRPr="00B303AC">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B303AC">
              <w:rPr>
                <w:sz w:val="22"/>
                <w:szCs w:val="22"/>
              </w:rPr>
              <w:t>м</w:t>
            </w:r>
            <w:r w:rsidRPr="00B303AC">
              <w:rPr>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транспортировке</w:t>
            </w:r>
          </w:p>
        </w:tc>
        <w:tc>
          <w:tcPr>
            <w:tcW w:w="1559" w:type="dxa"/>
            <w:vAlign w:val="center"/>
          </w:tcPr>
          <w:p w14:paraId="45E5EDF6"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20E6BEFA"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4F3930AC"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3A69B25A" w14:textId="77777777" w:rsidTr="008B4B43">
        <w:trPr>
          <w:trHeight w:val="2259"/>
        </w:trPr>
        <w:tc>
          <w:tcPr>
            <w:tcW w:w="736" w:type="dxa"/>
            <w:vAlign w:val="center"/>
          </w:tcPr>
          <w:p w14:paraId="6E77A5FF" w14:textId="77777777" w:rsidR="00B303AC" w:rsidRPr="00B303AC" w:rsidRDefault="00B303AC" w:rsidP="00B303AC">
            <w:pPr>
              <w:jc w:val="center"/>
              <w:rPr>
                <w:bCs/>
                <w:color w:val="000000"/>
                <w:sz w:val="28"/>
                <w:szCs w:val="28"/>
              </w:rPr>
            </w:pPr>
            <w:r w:rsidRPr="00B303AC">
              <w:rPr>
                <w:bCs/>
                <w:color w:val="000000"/>
                <w:sz w:val="28"/>
                <w:szCs w:val="28"/>
              </w:rPr>
              <w:t>4.4.</w:t>
            </w:r>
          </w:p>
        </w:tc>
        <w:tc>
          <w:tcPr>
            <w:tcW w:w="3659" w:type="dxa"/>
            <w:vAlign w:val="center"/>
          </w:tcPr>
          <w:p w14:paraId="7F281E18" w14:textId="77777777" w:rsidR="00B303AC" w:rsidRPr="00B303AC" w:rsidRDefault="00B303AC" w:rsidP="00B303AC">
            <w:pPr>
              <w:rPr>
                <w:bCs/>
                <w:color w:val="000000"/>
                <w:sz w:val="28"/>
                <w:szCs w:val="28"/>
              </w:rPr>
            </w:pPr>
            <w:r w:rsidRPr="00B303AC">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B303AC">
              <w:rPr>
                <w:sz w:val="22"/>
                <w:szCs w:val="22"/>
              </w:rPr>
              <w:t>м</w:t>
            </w:r>
            <w:r w:rsidRPr="00B303AC">
              <w:rPr>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водоснабжения (полный цикл)</w:t>
            </w:r>
          </w:p>
        </w:tc>
        <w:tc>
          <w:tcPr>
            <w:tcW w:w="1559" w:type="dxa"/>
            <w:vAlign w:val="center"/>
          </w:tcPr>
          <w:p w14:paraId="411785AA"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3E6FA9D8"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5CD38A33"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4EBA367F" w14:textId="77777777" w:rsidTr="008B4B43">
        <w:trPr>
          <w:trHeight w:val="1978"/>
        </w:trPr>
        <w:tc>
          <w:tcPr>
            <w:tcW w:w="736" w:type="dxa"/>
            <w:vAlign w:val="center"/>
          </w:tcPr>
          <w:p w14:paraId="03EBE8C9" w14:textId="77777777" w:rsidR="00B303AC" w:rsidRPr="00B303AC" w:rsidRDefault="00B303AC" w:rsidP="00B303AC">
            <w:pPr>
              <w:jc w:val="center"/>
              <w:rPr>
                <w:bCs/>
                <w:color w:val="000000"/>
                <w:sz w:val="28"/>
                <w:szCs w:val="28"/>
              </w:rPr>
            </w:pPr>
            <w:r w:rsidRPr="00B303AC">
              <w:rPr>
                <w:bCs/>
                <w:color w:val="000000"/>
                <w:sz w:val="28"/>
                <w:szCs w:val="28"/>
              </w:rPr>
              <w:t>4.5.</w:t>
            </w:r>
          </w:p>
        </w:tc>
        <w:tc>
          <w:tcPr>
            <w:tcW w:w="3659" w:type="dxa"/>
            <w:vAlign w:val="center"/>
          </w:tcPr>
          <w:p w14:paraId="0C4E2271" w14:textId="77777777" w:rsidR="00B303AC" w:rsidRPr="00B303AC" w:rsidRDefault="00B303AC" w:rsidP="00B303AC">
            <w:pPr>
              <w:rPr>
                <w:bCs/>
                <w:color w:val="000000"/>
                <w:sz w:val="28"/>
                <w:szCs w:val="28"/>
              </w:rPr>
            </w:pPr>
            <w:r w:rsidRPr="00B303AC">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303AC">
              <w:rPr>
                <w:color w:val="000000"/>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очистке сточных вод</w:t>
            </w:r>
          </w:p>
        </w:tc>
        <w:tc>
          <w:tcPr>
            <w:tcW w:w="1559" w:type="dxa"/>
            <w:vAlign w:val="center"/>
          </w:tcPr>
          <w:p w14:paraId="2C8BFE1A"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119FF601"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40AD2D93"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4B7D9094" w14:textId="77777777" w:rsidTr="008B4B43">
        <w:trPr>
          <w:trHeight w:val="2117"/>
        </w:trPr>
        <w:tc>
          <w:tcPr>
            <w:tcW w:w="736" w:type="dxa"/>
            <w:vAlign w:val="center"/>
          </w:tcPr>
          <w:p w14:paraId="58C974A9" w14:textId="77777777" w:rsidR="00B303AC" w:rsidRPr="00B303AC" w:rsidRDefault="00B303AC" w:rsidP="00B303AC">
            <w:pPr>
              <w:jc w:val="center"/>
              <w:rPr>
                <w:bCs/>
                <w:color w:val="000000"/>
                <w:sz w:val="28"/>
                <w:szCs w:val="28"/>
              </w:rPr>
            </w:pPr>
            <w:r w:rsidRPr="00B303AC">
              <w:rPr>
                <w:bCs/>
                <w:color w:val="000000"/>
                <w:sz w:val="28"/>
                <w:szCs w:val="28"/>
              </w:rPr>
              <w:t>4.6.</w:t>
            </w:r>
          </w:p>
        </w:tc>
        <w:tc>
          <w:tcPr>
            <w:tcW w:w="3659" w:type="dxa"/>
            <w:vAlign w:val="center"/>
          </w:tcPr>
          <w:p w14:paraId="438D5F05" w14:textId="77777777" w:rsidR="00B303AC" w:rsidRPr="00B303AC" w:rsidRDefault="00B303AC" w:rsidP="00B303AC">
            <w:pPr>
              <w:rPr>
                <w:color w:val="000000"/>
                <w:sz w:val="22"/>
                <w:szCs w:val="22"/>
              </w:rPr>
            </w:pPr>
            <w:r w:rsidRPr="00B303AC">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303AC">
              <w:rPr>
                <w:color w:val="000000"/>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транспортировке сточных вод</w:t>
            </w:r>
          </w:p>
        </w:tc>
        <w:tc>
          <w:tcPr>
            <w:tcW w:w="1559" w:type="dxa"/>
            <w:vAlign w:val="center"/>
          </w:tcPr>
          <w:p w14:paraId="218324AD"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3F22BCDE"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32B45715" w14:textId="77777777" w:rsidR="00B303AC" w:rsidRPr="00B303AC" w:rsidRDefault="00B303AC" w:rsidP="00B303AC">
            <w:pPr>
              <w:jc w:val="center"/>
              <w:rPr>
                <w:bCs/>
                <w:color w:val="000000"/>
                <w:sz w:val="28"/>
                <w:szCs w:val="28"/>
              </w:rPr>
            </w:pPr>
            <w:r w:rsidRPr="00B303AC">
              <w:rPr>
                <w:bCs/>
                <w:color w:val="000000"/>
                <w:sz w:val="28"/>
                <w:szCs w:val="28"/>
              </w:rPr>
              <w:t>-</w:t>
            </w:r>
          </w:p>
        </w:tc>
      </w:tr>
      <w:tr w:rsidR="00B303AC" w:rsidRPr="00B303AC" w14:paraId="023D8994" w14:textId="77777777" w:rsidTr="008B4B43">
        <w:trPr>
          <w:trHeight w:val="2248"/>
        </w:trPr>
        <w:tc>
          <w:tcPr>
            <w:tcW w:w="736" w:type="dxa"/>
            <w:vAlign w:val="center"/>
          </w:tcPr>
          <w:p w14:paraId="2B205057" w14:textId="77777777" w:rsidR="00B303AC" w:rsidRPr="00B303AC" w:rsidRDefault="00B303AC" w:rsidP="00B303AC">
            <w:pPr>
              <w:jc w:val="center"/>
              <w:rPr>
                <w:bCs/>
                <w:color w:val="000000"/>
                <w:sz w:val="28"/>
                <w:szCs w:val="28"/>
              </w:rPr>
            </w:pPr>
            <w:r w:rsidRPr="00B303AC">
              <w:rPr>
                <w:bCs/>
                <w:color w:val="000000"/>
                <w:sz w:val="28"/>
                <w:szCs w:val="28"/>
              </w:rPr>
              <w:t>4.7.</w:t>
            </w:r>
          </w:p>
        </w:tc>
        <w:tc>
          <w:tcPr>
            <w:tcW w:w="3659" w:type="dxa"/>
            <w:vAlign w:val="center"/>
          </w:tcPr>
          <w:p w14:paraId="11B6D387" w14:textId="77777777" w:rsidR="00B303AC" w:rsidRPr="00B303AC" w:rsidRDefault="00B303AC" w:rsidP="00B303AC">
            <w:pPr>
              <w:rPr>
                <w:color w:val="000000"/>
                <w:sz w:val="22"/>
                <w:szCs w:val="22"/>
              </w:rPr>
            </w:pPr>
            <w:r w:rsidRPr="00B303AC">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303AC">
              <w:rPr>
                <w:color w:val="000000"/>
                <w:sz w:val="22"/>
                <w:szCs w:val="22"/>
                <w:vertAlign w:val="superscript"/>
              </w:rPr>
              <w:t>3</w:t>
            </w:r>
            <w:r w:rsidRPr="00B303AC">
              <w:rPr>
                <w:color w:val="000000"/>
                <w:sz w:val="22"/>
                <w:szCs w:val="22"/>
              </w:rPr>
              <w:t xml:space="preserve">) – </w:t>
            </w:r>
            <w:r w:rsidRPr="00B303AC">
              <w:rPr>
                <w:color w:val="000000"/>
                <w:sz w:val="22"/>
                <w:szCs w:val="22"/>
                <w:u w:val="single"/>
              </w:rPr>
              <w:t>для организаций, оказывающих услуги по водоотведению</w:t>
            </w:r>
          </w:p>
        </w:tc>
        <w:tc>
          <w:tcPr>
            <w:tcW w:w="1559" w:type="dxa"/>
            <w:vAlign w:val="center"/>
          </w:tcPr>
          <w:p w14:paraId="2DDDA52E"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693" w:type="dxa"/>
            <w:vAlign w:val="center"/>
          </w:tcPr>
          <w:p w14:paraId="2B16A5F6" w14:textId="77777777" w:rsidR="00B303AC" w:rsidRPr="00B303AC" w:rsidRDefault="00B303AC" w:rsidP="00B303AC">
            <w:pPr>
              <w:jc w:val="center"/>
              <w:rPr>
                <w:bCs/>
                <w:color w:val="000000"/>
                <w:sz w:val="28"/>
                <w:szCs w:val="28"/>
              </w:rPr>
            </w:pPr>
            <w:r w:rsidRPr="00B303AC">
              <w:rPr>
                <w:bCs/>
                <w:color w:val="000000"/>
                <w:sz w:val="28"/>
                <w:szCs w:val="28"/>
              </w:rPr>
              <w:t>-</w:t>
            </w:r>
          </w:p>
        </w:tc>
        <w:tc>
          <w:tcPr>
            <w:tcW w:w="2410" w:type="dxa"/>
            <w:vAlign w:val="center"/>
          </w:tcPr>
          <w:p w14:paraId="1EE99673" w14:textId="77777777" w:rsidR="00B303AC" w:rsidRPr="00B303AC" w:rsidRDefault="00B303AC" w:rsidP="00B303AC">
            <w:pPr>
              <w:jc w:val="center"/>
              <w:rPr>
                <w:bCs/>
                <w:color w:val="000000"/>
                <w:sz w:val="28"/>
                <w:szCs w:val="28"/>
              </w:rPr>
            </w:pPr>
            <w:r w:rsidRPr="00B303AC">
              <w:rPr>
                <w:bCs/>
                <w:color w:val="000000"/>
                <w:sz w:val="28"/>
                <w:szCs w:val="28"/>
              </w:rPr>
              <w:t>-</w:t>
            </w:r>
          </w:p>
        </w:tc>
      </w:tr>
    </w:tbl>
    <w:p w14:paraId="0DD3B767" w14:textId="77777777" w:rsidR="00B303AC" w:rsidRPr="00B303AC" w:rsidRDefault="00B303AC" w:rsidP="00B303AC">
      <w:pPr>
        <w:ind w:left="-567"/>
        <w:jc w:val="center"/>
        <w:rPr>
          <w:bCs/>
          <w:color w:val="000000"/>
          <w:sz w:val="28"/>
          <w:szCs w:val="28"/>
        </w:rPr>
      </w:pPr>
    </w:p>
    <w:p w14:paraId="0E2FAC96" w14:textId="77777777" w:rsidR="00B303AC" w:rsidRPr="00B303AC" w:rsidRDefault="00B303AC" w:rsidP="00B303AC">
      <w:pPr>
        <w:ind w:left="-567"/>
        <w:jc w:val="center"/>
        <w:rPr>
          <w:bCs/>
          <w:color w:val="000000"/>
          <w:sz w:val="28"/>
          <w:szCs w:val="28"/>
        </w:rPr>
      </w:pPr>
    </w:p>
    <w:p w14:paraId="55FCA984" w14:textId="77777777" w:rsidR="00B303AC" w:rsidRPr="00B303AC" w:rsidRDefault="00B303AC" w:rsidP="00B303AC">
      <w:pPr>
        <w:ind w:left="-567"/>
        <w:jc w:val="center"/>
        <w:rPr>
          <w:bCs/>
          <w:color w:val="000000"/>
          <w:sz w:val="28"/>
          <w:szCs w:val="28"/>
        </w:rPr>
      </w:pPr>
    </w:p>
    <w:p w14:paraId="5900218A" w14:textId="77777777" w:rsidR="00B303AC" w:rsidRPr="00B303AC" w:rsidRDefault="00B303AC" w:rsidP="00B303AC">
      <w:pPr>
        <w:ind w:left="-567"/>
        <w:jc w:val="center"/>
        <w:rPr>
          <w:bCs/>
          <w:color w:val="000000"/>
          <w:sz w:val="28"/>
          <w:szCs w:val="28"/>
        </w:rPr>
      </w:pPr>
    </w:p>
    <w:p w14:paraId="75139D3F" w14:textId="77777777" w:rsidR="00B303AC" w:rsidRPr="00B303AC" w:rsidRDefault="00B303AC" w:rsidP="00B303AC">
      <w:pPr>
        <w:ind w:left="-567"/>
        <w:jc w:val="center"/>
        <w:rPr>
          <w:bCs/>
          <w:color w:val="000000"/>
          <w:sz w:val="28"/>
          <w:szCs w:val="28"/>
        </w:rPr>
      </w:pPr>
    </w:p>
    <w:p w14:paraId="0C846C3B" w14:textId="77777777" w:rsidR="00B303AC" w:rsidRPr="00B303AC" w:rsidRDefault="00B303AC" w:rsidP="00B303AC">
      <w:pPr>
        <w:ind w:left="-567"/>
        <w:jc w:val="center"/>
        <w:rPr>
          <w:bCs/>
          <w:color w:val="000000"/>
          <w:sz w:val="28"/>
          <w:szCs w:val="28"/>
        </w:rPr>
      </w:pPr>
    </w:p>
    <w:p w14:paraId="4F38CE1A" w14:textId="77777777" w:rsidR="00B303AC" w:rsidRPr="00B303AC" w:rsidRDefault="00B303AC" w:rsidP="00B303AC">
      <w:pPr>
        <w:ind w:left="-567"/>
        <w:jc w:val="center"/>
        <w:rPr>
          <w:bCs/>
          <w:color w:val="000000"/>
          <w:sz w:val="28"/>
          <w:szCs w:val="28"/>
        </w:rPr>
      </w:pPr>
    </w:p>
    <w:p w14:paraId="51479DE6" w14:textId="77777777" w:rsidR="00B303AC" w:rsidRPr="00B303AC" w:rsidRDefault="00B303AC" w:rsidP="00B303AC">
      <w:pPr>
        <w:ind w:left="-567"/>
        <w:jc w:val="center"/>
        <w:rPr>
          <w:bCs/>
          <w:color w:val="000000"/>
          <w:sz w:val="28"/>
          <w:szCs w:val="28"/>
        </w:rPr>
      </w:pPr>
    </w:p>
    <w:p w14:paraId="43817452" w14:textId="77777777" w:rsidR="00B303AC" w:rsidRPr="00B303AC" w:rsidRDefault="00B303AC" w:rsidP="00B303AC">
      <w:pPr>
        <w:ind w:left="-567"/>
        <w:jc w:val="center"/>
        <w:rPr>
          <w:bCs/>
          <w:color w:val="000000"/>
          <w:sz w:val="28"/>
          <w:szCs w:val="28"/>
        </w:rPr>
      </w:pPr>
    </w:p>
    <w:p w14:paraId="34D0D3D4" w14:textId="77777777" w:rsidR="00B303AC" w:rsidRPr="00B303AC" w:rsidRDefault="00B303AC" w:rsidP="00B303AC">
      <w:pPr>
        <w:ind w:left="-567"/>
        <w:jc w:val="center"/>
        <w:rPr>
          <w:bCs/>
          <w:color w:val="000000"/>
          <w:sz w:val="28"/>
          <w:szCs w:val="28"/>
        </w:rPr>
      </w:pPr>
      <w:r w:rsidRPr="00B303AC">
        <w:rPr>
          <w:bCs/>
          <w:color w:val="000000"/>
          <w:sz w:val="28"/>
          <w:szCs w:val="28"/>
        </w:rPr>
        <w:lastRenderedPageBreak/>
        <w:t>Раздел 10. Отчет об исполнении производственной программы за 2019 год</w:t>
      </w:r>
    </w:p>
    <w:p w14:paraId="4A5B3E23" w14:textId="77777777" w:rsidR="00B303AC" w:rsidRPr="00B303AC" w:rsidRDefault="00B303AC" w:rsidP="00B303AC">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6641"/>
        <w:gridCol w:w="3532"/>
      </w:tblGrid>
      <w:tr w:rsidR="00B303AC" w:rsidRPr="00B303AC" w14:paraId="1C556BFF" w14:textId="77777777" w:rsidTr="008B4B43">
        <w:tc>
          <w:tcPr>
            <w:tcW w:w="6641" w:type="dxa"/>
            <w:vAlign w:val="center"/>
          </w:tcPr>
          <w:p w14:paraId="296BA18D" w14:textId="77777777" w:rsidR="00B303AC" w:rsidRPr="00B303AC" w:rsidRDefault="00B303AC" w:rsidP="00B303AC">
            <w:pPr>
              <w:jc w:val="center"/>
              <w:rPr>
                <w:bCs/>
                <w:color w:val="000000"/>
                <w:sz w:val="28"/>
                <w:szCs w:val="28"/>
              </w:rPr>
            </w:pPr>
            <w:r w:rsidRPr="00B303AC">
              <w:rPr>
                <w:bCs/>
                <w:color w:val="000000"/>
                <w:sz w:val="28"/>
                <w:szCs w:val="28"/>
              </w:rPr>
              <w:t>Наименование показателя</w:t>
            </w:r>
          </w:p>
        </w:tc>
        <w:tc>
          <w:tcPr>
            <w:tcW w:w="3532" w:type="dxa"/>
            <w:vAlign w:val="center"/>
          </w:tcPr>
          <w:p w14:paraId="21217A16" w14:textId="77777777" w:rsidR="00B303AC" w:rsidRPr="00B303AC" w:rsidRDefault="00B303AC" w:rsidP="00B303AC">
            <w:pPr>
              <w:jc w:val="center"/>
              <w:rPr>
                <w:bCs/>
                <w:color w:val="000000"/>
                <w:sz w:val="28"/>
                <w:szCs w:val="28"/>
              </w:rPr>
            </w:pPr>
            <w:r w:rsidRPr="00B303AC">
              <w:rPr>
                <w:bCs/>
                <w:color w:val="000000"/>
                <w:sz w:val="28"/>
                <w:szCs w:val="28"/>
              </w:rPr>
              <w:t>Фактическое значение показателя, тыс. руб.</w:t>
            </w:r>
          </w:p>
        </w:tc>
      </w:tr>
      <w:tr w:rsidR="00B303AC" w:rsidRPr="00B303AC" w14:paraId="2FDD8963" w14:textId="77777777" w:rsidTr="008B4B43">
        <w:trPr>
          <w:trHeight w:val="541"/>
        </w:trPr>
        <w:tc>
          <w:tcPr>
            <w:tcW w:w="10173" w:type="dxa"/>
            <w:gridSpan w:val="2"/>
            <w:vAlign w:val="center"/>
          </w:tcPr>
          <w:p w14:paraId="141CCC7D" w14:textId="77777777" w:rsidR="00B303AC" w:rsidRPr="00B303AC" w:rsidRDefault="00B303AC" w:rsidP="00B303AC">
            <w:pPr>
              <w:numPr>
                <w:ilvl w:val="0"/>
                <w:numId w:val="9"/>
              </w:numPr>
              <w:contextualSpacing/>
              <w:jc w:val="center"/>
              <w:rPr>
                <w:bCs/>
                <w:sz w:val="28"/>
                <w:szCs w:val="28"/>
              </w:rPr>
            </w:pPr>
            <w:r w:rsidRPr="00B303AC">
              <w:rPr>
                <w:bCs/>
                <w:sz w:val="28"/>
                <w:szCs w:val="28"/>
              </w:rPr>
              <w:t>Транспортировка питьевой воды</w:t>
            </w:r>
          </w:p>
        </w:tc>
      </w:tr>
      <w:tr w:rsidR="00B303AC" w:rsidRPr="00B303AC" w14:paraId="352505FB" w14:textId="77777777" w:rsidTr="008B4B43">
        <w:tc>
          <w:tcPr>
            <w:tcW w:w="6641" w:type="dxa"/>
            <w:vAlign w:val="center"/>
          </w:tcPr>
          <w:p w14:paraId="60EC7AB9" w14:textId="77777777" w:rsidR="00B303AC" w:rsidRPr="00B303AC" w:rsidRDefault="00B303AC" w:rsidP="00B303AC">
            <w:pPr>
              <w:jc w:val="center"/>
              <w:rPr>
                <w:bCs/>
                <w:sz w:val="28"/>
                <w:szCs w:val="28"/>
              </w:rPr>
            </w:pPr>
            <w:r w:rsidRPr="00B303AC">
              <w:rPr>
                <w:bCs/>
                <w:sz w:val="28"/>
                <w:szCs w:val="28"/>
              </w:rPr>
              <w:t>-</w:t>
            </w:r>
          </w:p>
        </w:tc>
        <w:tc>
          <w:tcPr>
            <w:tcW w:w="3532" w:type="dxa"/>
            <w:vAlign w:val="center"/>
          </w:tcPr>
          <w:p w14:paraId="6B2CEA4A" w14:textId="77777777" w:rsidR="00B303AC" w:rsidRPr="00B303AC" w:rsidRDefault="00B303AC" w:rsidP="00B303AC">
            <w:pPr>
              <w:jc w:val="center"/>
              <w:rPr>
                <w:bCs/>
                <w:sz w:val="28"/>
                <w:szCs w:val="28"/>
              </w:rPr>
            </w:pPr>
            <w:r w:rsidRPr="00B303AC">
              <w:rPr>
                <w:bCs/>
                <w:sz w:val="28"/>
                <w:szCs w:val="28"/>
              </w:rPr>
              <w:t>-</w:t>
            </w:r>
          </w:p>
        </w:tc>
      </w:tr>
      <w:tr w:rsidR="00B303AC" w:rsidRPr="00B303AC" w14:paraId="40C10307" w14:textId="77777777" w:rsidTr="008B4B43">
        <w:trPr>
          <w:trHeight w:val="514"/>
        </w:trPr>
        <w:tc>
          <w:tcPr>
            <w:tcW w:w="10173" w:type="dxa"/>
            <w:gridSpan w:val="2"/>
            <w:vAlign w:val="center"/>
          </w:tcPr>
          <w:p w14:paraId="686333A4" w14:textId="77777777" w:rsidR="00B303AC" w:rsidRPr="00B303AC" w:rsidRDefault="00B303AC" w:rsidP="00B303AC">
            <w:pPr>
              <w:numPr>
                <w:ilvl w:val="0"/>
                <w:numId w:val="9"/>
              </w:numPr>
              <w:contextualSpacing/>
              <w:jc w:val="center"/>
              <w:rPr>
                <w:bCs/>
                <w:sz w:val="28"/>
                <w:szCs w:val="28"/>
              </w:rPr>
            </w:pPr>
            <w:r w:rsidRPr="00B303AC">
              <w:rPr>
                <w:bCs/>
                <w:sz w:val="28"/>
                <w:szCs w:val="28"/>
              </w:rPr>
              <w:t>Транспортировка сточных вод</w:t>
            </w:r>
          </w:p>
        </w:tc>
      </w:tr>
      <w:tr w:rsidR="00B303AC" w:rsidRPr="00B303AC" w14:paraId="5437B13B" w14:textId="77777777" w:rsidTr="008B4B43">
        <w:tc>
          <w:tcPr>
            <w:tcW w:w="6641" w:type="dxa"/>
            <w:vAlign w:val="center"/>
          </w:tcPr>
          <w:p w14:paraId="479E0553" w14:textId="77777777" w:rsidR="00B303AC" w:rsidRPr="00B303AC" w:rsidRDefault="00B303AC" w:rsidP="00B303AC">
            <w:pPr>
              <w:jc w:val="center"/>
              <w:rPr>
                <w:bCs/>
                <w:sz w:val="28"/>
                <w:szCs w:val="28"/>
              </w:rPr>
            </w:pPr>
            <w:r w:rsidRPr="00B303AC">
              <w:rPr>
                <w:bCs/>
                <w:sz w:val="28"/>
                <w:szCs w:val="28"/>
              </w:rPr>
              <w:t>-</w:t>
            </w:r>
          </w:p>
        </w:tc>
        <w:tc>
          <w:tcPr>
            <w:tcW w:w="3532" w:type="dxa"/>
            <w:vAlign w:val="center"/>
          </w:tcPr>
          <w:p w14:paraId="143F1C91" w14:textId="77777777" w:rsidR="00B303AC" w:rsidRPr="00B303AC" w:rsidRDefault="00B303AC" w:rsidP="00B303AC">
            <w:pPr>
              <w:jc w:val="center"/>
              <w:rPr>
                <w:bCs/>
                <w:sz w:val="28"/>
                <w:szCs w:val="28"/>
              </w:rPr>
            </w:pPr>
            <w:r w:rsidRPr="00B303AC">
              <w:rPr>
                <w:bCs/>
                <w:sz w:val="28"/>
                <w:szCs w:val="28"/>
              </w:rPr>
              <w:t>-</w:t>
            </w:r>
          </w:p>
        </w:tc>
      </w:tr>
    </w:tbl>
    <w:p w14:paraId="7796F401" w14:textId="77777777" w:rsidR="00B303AC" w:rsidRPr="00B303AC" w:rsidRDefault="00B303AC" w:rsidP="00B303AC">
      <w:pPr>
        <w:ind w:left="-567"/>
        <w:jc w:val="center"/>
        <w:rPr>
          <w:bCs/>
          <w:color w:val="000000"/>
          <w:sz w:val="28"/>
          <w:szCs w:val="28"/>
        </w:rPr>
      </w:pPr>
    </w:p>
    <w:p w14:paraId="751BC6D1" w14:textId="77777777" w:rsidR="00B303AC" w:rsidRPr="00B303AC" w:rsidRDefault="00B303AC" w:rsidP="00B303AC">
      <w:pPr>
        <w:jc w:val="both"/>
        <w:rPr>
          <w:sz w:val="28"/>
          <w:szCs w:val="28"/>
          <w:lang w:eastAsia="en-US"/>
        </w:rPr>
      </w:pPr>
    </w:p>
    <w:p w14:paraId="37493D16" w14:textId="77777777" w:rsidR="00B303AC" w:rsidRPr="00B303AC" w:rsidRDefault="00B303AC" w:rsidP="00B303AC">
      <w:pPr>
        <w:jc w:val="both"/>
        <w:rPr>
          <w:sz w:val="28"/>
          <w:szCs w:val="28"/>
          <w:lang w:eastAsia="en-US"/>
        </w:rPr>
      </w:pPr>
    </w:p>
    <w:p w14:paraId="0FB94AB7" w14:textId="77777777" w:rsidR="00B303AC" w:rsidRPr="00B303AC" w:rsidRDefault="00B303AC" w:rsidP="00B303AC">
      <w:pPr>
        <w:jc w:val="both"/>
        <w:rPr>
          <w:sz w:val="28"/>
          <w:szCs w:val="28"/>
          <w:lang w:eastAsia="en-US"/>
        </w:rPr>
      </w:pPr>
    </w:p>
    <w:p w14:paraId="5273FA2A" w14:textId="77777777" w:rsidR="00B303AC" w:rsidRPr="00B303AC" w:rsidRDefault="00B303AC" w:rsidP="00B303AC">
      <w:pPr>
        <w:ind w:left="-567"/>
        <w:jc w:val="center"/>
        <w:rPr>
          <w:bCs/>
          <w:color w:val="000000"/>
          <w:sz w:val="28"/>
          <w:szCs w:val="28"/>
        </w:rPr>
      </w:pPr>
      <w:r w:rsidRPr="00B303AC">
        <w:rPr>
          <w:bCs/>
          <w:color w:val="000000"/>
          <w:sz w:val="28"/>
          <w:szCs w:val="28"/>
        </w:rPr>
        <w:t xml:space="preserve">   Раздел 11. Мероприятия, направленные на повышение качества обслуживания абонентов</w:t>
      </w:r>
    </w:p>
    <w:p w14:paraId="4650F320" w14:textId="77777777" w:rsidR="00B303AC" w:rsidRPr="00B303AC" w:rsidRDefault="00B303AC" w:rsidP="00B303AC">
      <w:pPr>
        <w:ind w:left="-567"/>
        <w:jc w:val="center"/>
        <w:rPr>
          <w:bCs/>
          <w:color w:val="000000"/>
          <w:sz w:val="28"/>
          <w:szCs w:val="28"/>
        </w:rPr>
      </w:pPr>
    </w:p>
    <w:tbl>
      <w:tblPr>
        <w:tblStyle w:val="af"/>
        <w:tblW w:w="9467" w:type="dxa"/>
        <w:tblInd w:w="-431" w:type="dxa"/>
        <w:tblLook w:val="04A0" w:firstRow="1" w:lastRow="0" w:firstColumn="1" w:lastColumn="0" w:noHBand="0" w:noVBand="1"/>
      </w:tblPr>
      <w:tblGrid>
        <w:gridCol w:w="5935"/>
        <w:gridCol w:w="3532"/>
      </w:tblGrid>
      <w:tr w:rsidR="00B303AC" w:rsidRPr="00B303AC" w14:paraId="1D9BFC58" w14:textId="77777777" w:rsidTr="008B4B43">
        <w:trPr>
          <w:trHeight w:val="748"/>
        </w:trPr>
        <w:tc>
          <w:tcPr>
            <w:tcW w:w="5935" w:type="dxa"/>
            <w:vAlign w:val="center"/>
          </w:tcPr>
          <w:p w14:paraId="2A8BF29C" w14:textId="77777777" w:rsidR="00B303AC" w:rsidRPr="00B303AC" w:rsidRDefault="00B303AC" w:rsidP="00B303AC">
            <w:pPr>
              <w:jc w:val="center"/>
              <w:rPr>
                <w:bCs/>
                <w:color w:val="000000"/>
                <w:sz w:val="28"/>
                <w:szCs w:val="28"/>
              </w:rPr>
            </w:pPr>
            <w:r w:rsidRPr="00B303AC">
              <w:rPr>
                <w:bCs/>
                <w:color w:val="000000"/>
                <w:sz w:val="28"/>
                <w:szCs w:val="28"/>
              </w:rPr>
              <w:t>Наименование мероприятия</w:t>
            </w:r>
          </w:p>
        </w:tc>
        <w:tc>
          <w:tcPr>
            <w:tcW w:w="3532" w:type="dxa"/>
            <w:vAlign w:val="center"/>
          </w:tcPr>
          <w:p w14:paraId="55E7184C" w14:textId="77777777" w:rsidR="00B303AC" w:rsidRPr="00B303AC" w:rsidRDefault="00B303AC" w:rsidP="00B303AC">
            <w:pPr>
              <w:jc w:val="center"/>
              <w:rPr>
                <w:bCs/>
                <w:color w:val="000000"/>
                <w:sz w:val="28"/>
                <w:szCs w:val="28"/>
              </w:rPr>
            </w:pPr>
            <w:r w:rsidRPr="00B303AC">
              <w:rPr>
                <w:bCs/>
                <w:color w:val="000000"/>
                <w:sz w:val="28"/>
                <w:szCs w:val="28"/>
              </w:rPr>
              <w:t>Период проведения мероприятий</w:t>
            </w:r>
          </w:p>
        </w:tc>
      </w:tr>
      <w:tr w:rsidR="00B303AC" w:rsidRPr="00B303AC" w14:paraId="2330B181" w14:textId="77777777" w:rsidTr="008B4B43">
        <w:trPr>
          <w:trHeight w:val="517"/>
        </w:trPr>
        <w:tc>
          <w:tcPr>
            <w:tcW w:w="5935" w:type="dxa"/>
            <w:vAlign w:val="center"/>
          </w:tcPr>
          <w:p w14:paraId="042C828E" w14:textId="77777777" w:rsidR="00B303AC" w:rsidRPr="00B303AC" w:rsidRDefault="00B303AC" w:rsidP="00B303AC">
            <w:pPr>
              <w:jc w:val="center"/>
              <w:rPr>
                <w:bCs/>
                <w:sz w:val="28"/>
                <w:szCs w:val="28"/>
              </w:rPr>
            </w:pPr>
            <w:r w:rsidRPr="00B303AC">
              <w:rPr>
                <w:bCs/>
                <w:sz w:val="28"/>
                <w:szCs w:val="28"/>
              </w:rPr>
              <w:t>-</w:t>
            </w:r>
          </w:p>
        </w:tc>
        <w:tc>
          <w:tcPr>
            <w:tcW w:w="3532" w:type="dxa"/>
            <w:vAlign w:val="center"/>
          </w:tcPr>
          <w:p w14:paraId="3A99391C" w14:textId="77777777" w:rsidR="00B303AC" w:rsidRPr="00B303AC" w:rsidRDefault="00B303AC" w:rsidP="00B303AC">
            <w:pPr>
              <w:jc w:val="center"/>
              <w:rPr>
                <w:bCs/>
                <w:sz w:val="28"/>
                <w:szCs w:val="28"/>
              </w:rPr>
            </w:pPr>
            <w:r w:rsidRPr="00B303AC">
              <w:rPr>
                <w:bCs/>
                <w:sz w:val="28"/>
                <w:szCs w:val="28"/>
              </w:rPr>
              <w:t>-</w:t>
            </w:r>
          </w:p>
        </w:tc>
      </w:tr>
    </w:tbl>
    <w:p w14:paraId="1E165C89" w14:textId="77777777" w:rsidR="00B303AC" w:rsidRPr="00B303AC" w:rsidRDefault="00B303AC" w:rsidP="00B303AC">
      <w:pPr>
        <w:jc w:val="both"/>
        <w:rPr>
          <w:sz w:val="28"/>
          <w:szCs w:val="28"/>
          <w:lang w:eastAsia="en-US"/>
        </w:rPr>
      </w:pPr>
    </w:p>
    <w:p w14:paraId="5AE8AFDC" w14:textId="77777777" w:rsidR="00B303AC" w:rsidRPr="00B303AC" w:rsidRDefault="00B303AC" w:rsidP="00B303AC">
      <w:pPr>
        <w:jc w:val="both"/>
        <w:rPr>
          <w:sz w:val="28"/>
          <w:szCs w:val="28"/>
          <w:lang w:eastAsia="en-US"/>
        </w:rPr>
      </w:pPr>
    </w:p>
    <w:p w14:paraId="2BAF7EB0" w14:textId="77777777" w:rsidR="00B303AC" w:rsidRPr="00B303AC" w:rsidRDefault="00B303AC" w:rsidP="00B303AC">
      <w:pPr>
        <w:jc w:val="both"/>
        <w:rPr>
          <w:sz w:val="28"/>
          <w:szCs w:val="28"/>
          <w:lang w:eastAsia="en-US"/>
        </w:rPr>
      </w:pPr>
    </w:p>
    <w:p w14:paraId="069BF1C5" w14:textId="77777777" w:rsidR="00B303AC" w:rsidRPr="00B303AC" w:rsidRDefault="00B303AC" w:rsidP="00B303AC">
      <w:pPr>
        <w:jc w:val="both"/>
        <w:rPr>
          <w:sz w:val="28"/>
          <w:szCs w:val="28"/>
          <w:lang w:eastAsia="en-US"/>
        </w:rPr>
      </w:pPr>
    </w:p>
    <w:p w14:paraId="2796BF27" w14:textId="77777777" w:rsidR="00B303AC" w:rsidRPr="00B303AC" w:rsidRDefault="00B303AC" w:rsidP="00B303AC">
      <w:pPr>
        <w:jc w:val="both"/>
        <w:rPr>
          <w:sz w:val="28"/>
          <w:szCs w:val="28"/>
          <w:lang w:eastAsia="en-US"/>
        </w:rPr>
      </w:pPr>
    </w:p>
    <w:p w14:paraId="5D2FF191" w14:textId="77777777" w:rsidR="00B303AC" w:rsidRPr="00B303AC" w:rsidRDefault="00B303AC" w:rsidP="00B303AC">
      <w:pPr>
        <w:jc w:val="both"/>
        <w:rPr>
          <w:sz w:val="28"/>
          <w:szCs w:val="28"/>
          <w:lang w:eastAsia="en-US"/>
        </w:rPr>
      </w:pPr>
    </w:p>
    <w:p w14:paraId="13531C93" w14:textId="77777777" w:rsidR="00B303AC" w:rsidRPr="00B303AC" w:rsidRDefault="00B303AC" w:rsidP="00B303AC">
      <w:pPr>
        <w:jc w:val="both"/>
        <w:rPr>
          <w:sz w:val="28"/>
          <w:szCs w:val="28"/>
          <w:lang w:eastAsia="en-US"/>
        </w:rPr>
      </w:pPr>
    </w:p>
    <w:p w14:paraId="767BDF28" w14:textId="77777777" w:rsidR="00B303AC" w:rsidRPr="00B303AC" w:rsidRDefault="00B303AC" w:rsidP="00B303AC">
      <w:pPr>
        <w:jc w:val="both"/>
        <w:rPr>
          <w:sz w:val="28"/>
          <w:szCs w:val="28"/>
          <w:lang w:eastAsia="en-US"/>
        </w:rPr>
      </w:pPr>
    </w:p>
    <w:p w14:paraId="092D04BC" w14:textId="77777777" w:rsidR="00B303AC" w:rsidRPr="00B303AC" w:rsidRDefault="00B303AC" w:rsidP="00B303AC">
      <w:pPr>
        <w:jc w:val="both"/>
        <w:rPr>
          <w:sz w:val="28"/>
          <w:szCs w:val="28"/>
          <w:lang w:eastAsia="en-US"/>
        </w:rPr>
      </w:pPr>
    </w:p>
    <w:p w14:paraId="1F1B55DF" w14:textId="77777777" w:rsidR="00B303AC" w:rsidRPr="00B303AC" w:rsidRDefault="00B303AC" w:rsidP="00B303AC">
      <w:pPr>
        <w:jc w:val="both"/>
        <w:rPr>
          <w:sz w:val="28"/>
          <w:szCs w:val="28"/>
          <w:lang w:eastAsia="en-US"/>
        </w:rPr>
      </w:pPr>
    </w:p>
    <w:p w14:paraId="76BA20FA" w14:textId="77777777" w:rsidR="00B303AC" w:rsidRPr="00B303AC" w:rsidRDefault="00B303AC" w:rsidP="00B303AC">
      <w:pPr>
        <w:jc w:val="both"/>
        <w:rPr>
          <w:sz w:val="28"/>
          <w:szCs w:val="28"/>
          <w:lang w:eastAsia="en-US"/>
        </w:rPr>
      </w:pPr>
    </w:p>
    <w:p w14:paraId="5D901646" w14:textId="77777777" w:rsidR="00B303AC" w:rsidRPr="00B303AC" w:rsidRDefault="00B303AC" w:rsidP="00B303AC">
      <w:pPr>
        <w:jc w:val="both"/>
        <w:rPr>
          <w:sz w:val="28"/>
          <w:szCs w:val="28"/>
          <w:lang w:eastAsia="en-US"/>
        </w:rPr>
      </w:pPr>
    </w:p>
    <w:p w14:paraId="7BB35437" w14:textId="77777777" w:rsidR="00B303AC" w:rsidRPr="00B303AC" w:rsidRDefault="00B303AC" w:rsidP="00B303AC">
      <w:pPr>
        <w:jc w:val="both"/>
        <w:rPr>
          <w:sz w:val="28"/>
          <w:szCs w:val="28"/>
          <w:lang w:eastAsia="en-US"/>
        </w:rPr>
      </w:pPr>
    </w:p>
    <w:p w14:paraId="29B2CB8D" w14:textId="77777777" w:rsidR="00B303AC" w:rsidRPr="00B303AC" w:rsidRDefault="00B303AC" w:rsidP="00B303AC">
      <w:pPr>
        <w:jc w:val="both"/>
        <w:rPr>
          <w:sz w:val="28"/>
          <w:szCs w:val="28"/>
          <w:lang w:eastAsia="en-US"/>
        </w:rPr>
      </w:pPr>
    </w:p>
    <w:p w14:paraId="4B37A694" w14:textId="77777777" w:rsidR="00B303AC" w:rsidRPr="00B303AC" w:rsidRDefault="00B303AC" w:rsidP="00B303AC">
      <w:pPr>
        <w:jc w:val="both"/>
        <w:rPr>
          <w:sz w:val="28"/>
          <w:szCs w:val="28"/>
          <w:lang w:eastAsia="en-US"/>
        </w:rPr>
      </w:pPr>
    </w:p>
    <w:p w14:paraId="30FE6B1C" w14:textId="77777777" w:rsidR="00B303AC" w:rsidRPr="00B303AC" w:rsidRDefault="00B303AC" w:rsidP="00B303AC">
      <w:pPr>
        <w:jc w:val="both"/>
        <w:rPr>
          <w:sz w:val="28"/>
          <w:szCs w:val="28"/>
          <w:lang w:eastAsia="en-US"/>
        </w:rPr>
      </w:pPr>
    </w:p>
    <w:p w14:paraId="2B5FE7DE" w14:textId="77777777" w:rsidR="00B303AC" w:rsidRPr="00B303AC" w:rsidRDefault="00B303AC" w:rsidP="00B303AC">
      <w:pPr>
        <w:jc w:val="both"/>
        <w:rPr>
          <w:sz w:val="28"/>
          <w:szCs w:val="28"/>
          <w:lang w:eastAsia="en-US"/>
        </w:rPr>
      </w:pPr>
    </w:p>
    <w:p w14:paraId="194EE932" w14:textId="77777777" w:rsidR="00B303AC" w:rsidRPr="00B303AC" w:rsidRDefault="00B303AC" w:rsidP="00B303AC">
      <w:pPr>
        <w:jc w:val="both"/>
        <w:rPr>
          <w:sz w:val="28"/>
          <w:szCs w:val="28"/>
          <w:lang w:eastAsia="en-US"/>
        </w:rPr>
      </w:pPr>
    </w:p>
    <w:p w14:paraId="0354E9D3" w14:textId="77777777" w:rsidR="00B303AC" w:rsidRPr="00B303AC" w:rsidRDefault="00B303AC" w:rsidP="00B303AC">
      <w:pPr>
        <w:jc w:val="both"/>
        <w:rPr>
          <w:sz w:val="28"/>
          <w:szCs w:val="28"/>
          <w:lang w:eastAsia="en-US"/>
        </w:rPr>
      </w:pPr>
    </w:p>
    <w:p w14:paraId="6B9B0224" w14:textId="77777777" w:rsidR="00B303AC" w:rsidRPr="00B303AC" w:rsidRDefault="00B303AC" w:rsidP="00B303AC">
      <w:pPr>
        <w:jc w:val="both"/>
        <w:rPr>
          <w:sz w:val="28"/>
          <w:szCs w:val="28"/>
          <w:lang w:eastAsia="en-US"/>
        </w:rPr>
      </w:pPr>
    </w:p>
    <w:p w14:paraId="34AE0BA7" w14:textId="77777777" w:rsidR="00B303AC" w:rsidRPr="00B303AC" w:rsidRDefault="00B303AC" w:rsidP="00B303AC">
      <w:pPr>
        <w:jc w:val="both"/>
        <w:rPr>
          <w:sz w:val="28"/>
          <w:szCs w:val="28"/>
          <w:lang w:eastAsia="en-US"/>
        </w:rPr>
      </w:pPr>
    </w:p>
    <w:p w14:paraId="1401D7B8" w14:textId="77777777" w:rsidR="00B303AC" w:rsidRPr="00B303AC" w:rsidRDefault="00B303AC" w:rsidP="00B303AC">
      <w:pPr>
        <w:jc w:val="both"/>
        <w:rPr>
          <w:sz w:val="28"/>
          <w:szCs w:val="28"/>
          <w:lang w:eastAsia="en-US"/>
        </w:rPr>
      </w:pPr>
    </w:p>
    <w:p w14:paraId="25BD5D5A" w14:textId="77777777" w:rsidR="00B303AC" w:rsidRPr="00B303AC" w:rsidRDefault="00B303AC" w:rsidP="00B303AC">
      <w:pPr>
        <w:jc w:val="both"/>
        <w:rPr>
          <w:sz w:val="28"/>
          <w:szCs w:val="28"/>
          <w:lang w:eastAsia="en-US"/>
        </w:rPr>
      </w:pPr>
    </w:p>
    <w:p w14:paraId="48E3ED63" w14:textId="77777777" w:rsidR="00B303AC" w:rsidRPr="00B303AC" w:rsidRDefault="00B303AC" w:rsidP="00B303AC">
      <w:pPr>
        <w:tabs>
          <w:tab w:val="left" w:pos="0"/>
          <w:tab w:val="left" w:pos="3052"/>
        </w:tabs>
        <w:ind w:left="3544"/>
        <w:rPr>
          <w:lang w:eastAsia="en-US"/>
        </w:rPr>
      </w:pPr>
      <w:r w:rsidRPr="00B303AC">
        <w:rPr>
          <w:lang w:eastAsia="en-US"/>
        </w:rPr>
        <w:tab/>
      </w:r>
    </w:p>
    <w:p w14:paraId="2891D6CC" w14:textId="64A8261E" w:rsidR="00B303AC" w:rsidRDefault="00B303AC" w:rsidP="00B303AC">
      <w:pPr>
        <w:tabs>
          <w:tab w:val="left" w:pos="5580"/>
          <w:tab w:val="left" w:pos="9498"/>
        </w:tabs>
        <w:ind w:right="-569" w:firstLine="5670"/>
      </w:pPr>
      <w:r>
        <w:lastRenderedPageBreak/>
        <w:t>Приложение № 3 к протоколу № 50</w:t>
      </w:r>
    </w:p>
    <w:p w14:paraId="7DEA2201" w14:textId="77777777" w:rsidR="00B303AC" w:rsidRDefault="00B303AC" w:rsidP="00B303AC">
      <w:pPr>
        <w:tabs>
          <w:tab w:val="left" w:pos="5580"/>
          <w:tab w:val="left" w:pos="9498"/>
        </w:tabs>
        <w:ind w:right="-569" w:firstLine="5670"/>
      </w:pPr>
      <w:r>
        <w:t>заседания Правления Региональной</w:t>
      </w:r>
    </w:p>
    <w:p w14:paraId="1A276EA9" w14:textId="77777777" w:rsidR="00B303AC" w:rsidRDefault="00B303AC" w:rsidP="00B303AC">
      <w:pPr>
        <w:tabs>
          <w:tab w:val="left" w:pos="5580"/>
          <w:tab w:val="left" w:pos="9498"/>
        </w:tabs>
        <w:ind w:right="-569" w:firstLine="5670"/>
      </w:pPr>
      <w:r>
        <w:t>энергетической комиссии</w:t>
      </w:r>
    </w:p>
    <w:p w14:paraId="75CD0B41" w14:textId="77777777" w:rsidR="00B303AC" w:rsidRDefault="00B303AC" w:rsidP="00B303AC">
      <w:pPr>
        <w:tabs>
          <w:tab w:val="left" w:pos="5580"/>
          <w:tab w:val="left" w:pos="9498"/>
        </w:tabs>
        <w:ind w:right="-569" w:firstLine="5670"/>
      </w:pPr>
      <w:r>
        <w:t>Кузбасса от 25.08.2020</w:t>
      </w:r>
    </w:p>
    <w:p w14:paraId="63E8DB18" w14:textId="77777777" w:rsidR="00B303AC" w:rsidRPr="00B303AC" w:rsidRDefault="00B303AC" w:rsidP="00B303AC">
      <w:pPr>
        <w:tabs>
          <w:tab w:val="left" w:pos="0"/>
          <w:tab w:val="left" w:pos="3052"/>
        </w:tabs>
        <w:ind w:left="3544"/>
        <w:rPr>
          <w:lang w:eastAsia="en-US"/>
        </w:rPr>
      </w:pPr>
    </w:p>
    <w:p w14:paraId="772A06F3" w14:textId="77777777" w:rsidR="00B303AC" w:rsidRPr="00B303AC" w:rsidRDefault="00B303AC" w:rsidP="00B303AC">
      <w:pPr>
        <w:jc w:val="center"/>
        <w:rPr>
          <w:b/>
          <w:bCs/>
          <w:kern w:val="32"/>
          <w:sz w:val="28"/>
          <w:szCs w:val="28"/>
          <w:lang w:eastAsia="en-US"/>
        </w:rPr>
      </w:pPr>
      <w:proofErr w:type="spellStart"/>
      <w:r w:rsidRPr="00B303AC">
        <w:rPr>
          <w:b/>
          <w:sz w:val="28"/>
          <w:szCs w:val="28"/>
          <w:lang w:eastAsia="en-US"/>
        </w:rPr>
        <w:t>Одноставочные</w:t>
      </w:r>
      <w:proofErr w:type="spellEnd"/>
      <w:r w:rsidRPr="00B303AC">
        <w:rPr>
          <w:b/>
          <w:sz w:val="28"/>
          <w:szCs w:val="28"/>
          <w:lang w:eastAsia="en-US"/>
        </w:rPr>
        <w:t xml:space="preserve"> тарифы </w:t>
      </w:r>
      <w:r w:rsidRPr="00B303AC">
        <w:rPr>
          <w:b/>
          <w:bCs/>
          <w:kern w:val="32"/>
          <w:sz w:val="28"/>
          <w:szCs w:val="28"/>
          <w:lang w:eastAsia="en-US"/>
        </w:rPr>
        <w:t>на транспортировку</w:t>
      </w:r>
    </w:p>
    <w:p w14:paraId="22599350" w14:textId="77777777" w:rsidR="00B303AC" w:rsidRPr="00B303AC" w:rsidRDefault="00B303AC" w:rsidP="00B303AC">
      <w:pPr>
        <w:jc w:val="center"/>
        <w:rPr>
          <w:b/>
          <w:color w:val="FF0000"/>
          <w:sz w:val="28"/>
          <w:szCs w:val="28"/>
          <w:lang w:eastAsia="en-US"/>
        </w:rPr>
      </w:pPr>
      <w:r w:rsidRPr="00B303AC">
        <w:rPr>
          <w:b/>
          <w:bCs/>
          <w:kern w:val="32"/>
          <w:sz w:val="28"/>
          <w:szCs w:val="28"/>
          <w:lang w:eastAsia="en-US"/>
        </w:rPr>
        <w:t>питьевой воды, транспортировку сточных вод</w:t>
      </w:r>
    </w:p>
    <w:p w14:paraId="6175216D" w14:textId="77777777" w:rsidR="00B303AC" w:rsidRPr="00B303AC" w:rsidRDefault="00B303AC" w:rsidP="00B303AC">
      <w:pPr>
        <w:jc w:val="center"/>
        <w:rPr>
          <w:b/>
          <w:sz w:val="28"/>
          <w:szCs w:val="28"/>
          <w:lang w:eastAsia="en-US"/>
        </w:rPr>
      </w:pPr>
      <w:r w:rsidRPr="00B303AC">
        <w:rPr>
          <w:b/>
          <w:sz w:val="28"/>
          <w:szCs w:val="28"/>
          <w:lang w:eastAsia="en-US"/>
        </w:rPr>
        <w:t xml:space="preserve">индивидуальному предпринимателю Чайковскому В.Л. </w:t>
      </w:r>
    </w:p>
    <w:p w14:paraId="659049BB" w14:textId="77777777" w:rsidR="00B303AC" w:rsidRPr="00B303AC" w:rsidRDefault="00B303AC" w:rsidP="00B303AC">
      <w:pPr>
        <w:jc w:val="center"/>
        <w:rPr>
          <w:b/>
          <w:sz w:val="28"/>
          <w:szCs w:val="28"/>
          <w:lang w:eastAsia="en-US"/>
        </w:rPr>
      </w:pPr>
      <w:r w:rsidRPr="00B303AC">
        <w:rPr>
          <w:b/>
          <w:sz w:val="28"/>
          <w:szCs w:val="28"/>
          <w:lang w:eastAsia="en-US"/>
        </w:rPr>
        <w:t>(г. Березовский) на период с 01.01.2021 по 31.12.2021</w:t>
      </w:r>
    </w:p>
    <w:p w14:paraId="6B6983CA" w14:textId="77777777" w:rsidR="00B303AC" w:rsidRPr="00B303AC" w:rsidRDefault="00B303AC" w:rsidP="00B303AC">
      <w:pPr>
        <w:jc w:val="center"/>
        <w:rPr>
          <w:b/>
          <w:sz w:val="28"/>
          <w:szCs w:val="28"/>
          <w:lang w:eastAsia="en-US"/>
        </w:rPr>
      </w:pPr>
    </w:p>
    <w:p w14:paraId="49F1DC0F" w14:textId="77777777" w:rsidR="00B303AC" w:rsidRPr="00B303AC" w:rsidRDefault="00B303AC" w:rsidP="00B303AC">
      <w:pPr>
        <w:jc w:val="center"/>
        <w:rPr>
          <w:b/>
          <w:sz w:val="28"/>
          <w:szCs w:val="28"/>
          <w:lang w:eastAsia="en-US"/>
        </w:rPr>
      </w:pPr>
    </w:p>
    <w:p w14:paraId="5E941911" w14:textId="77777777" w:rsidR="00B303AC" w:rsidRPr="00B303AC" w:rsidRDefault="00B303AC" w:rsidP="00B303AC">
      <w:pPr>
        <w:jc w:val="center"/>
        <w:rPr>
          <w:b/>
          <w:sz w:val="28"/>
          <w:szCs w:val="28"/>
          <w:lang w:eastAsia="en-US"/>
        </w:rPr>
      </w:pPr>
    </w:p>
    <w:tbl>
      <w:tblPr>
        <w:tblW w:w="9216" w:type="dxa"/>
        <w:tblInd w:w="-289" w:type="dxa"/>
        <w:tblLayout w:type="fixed"/>
        <w:tblLook w:val="04A0" w:firstRow="1" w:lastRow="0" w:firstColumn="1" w:lastColumn="0" w:noHBand="0" w:noVBand="1"/>
      </w:tblPr>
      <w:tblGrid>
        <w:gridCol w:w="708"/>
        <w:gridCol w:w="4396"/>
        <w:gridCol w:w="2127"/>
        <w:gridCol w:w="1985"/>
      </w:tblGrid>
      <w:tr w:rsidR="00B303AC" w:rsidRPr="00B303AC" w14:paraId="42FE8F58" w14:textId="77777777" w:rsidTr="008B4B43">
        <w:trPr>
          <w:trHeight w:val="495"/>
        </w:trPr>
        <w:tc>
          <w:tcPr>
            <w:tcW w:w="708" w:type="dxa"/>
            <w:vMerge w:val="restart"/>
            <w:tcBorders>
              <w:top w:val="single" w:sz="4" w:space="0" w:color="auto"/>
              <w:left w:val="single" w:sz="4" w:space="0" w:color="auto"/>
              <w:right w:val="single" w:sz="4" w:space="0" w:color="auto"/>
            </w:tcBorders>
            <w:shd w:val="clear" w:color="000000" w:fill="FFFFFF"/>
            <w:vAlign w:val="center"/>
            <w:hideMark/>
          </w:tcPr>
          <w:p w14:paraId="72929769" w14:textId="77777777" w:rsidR="00B303AC" w:rsidRPr="00B303AC" w:rsidRDefault="00B303AC" w:rsidP="00B303AC">
            <w:pPr>
              <w:jc w:val="center"/>
              <w:rPr>
                <w:color w:val="000000"/>
                <w:sz w:val="28"/>
                <w:szCs w:val="28"/>
              </w:rPr>
            </w:pPr>
            <w:r w:rsidRPr="00B303AC">
              <w:rPr>
                <w:color w:val="000000"/>
                <w:sz w:val="28"/>
                <w:szCs w:val="28"/>
              </w:rPr>
              <w:t xml:space="preserve">№ </w:t>
            </w:r>
          </w:p>
          <w:p w14:paraId="7CC7891B" w14:textId="77777777" w:rsidR="00B303AC" w:rsidRPr="00B303AC" w:rsidRDefault="00B303AC" w:rsidP="00B303AC">
            <w:pPr>
              <w:jc w:val="center"/>
              <w:rPr>
                <w:color w:val="000000"/>
                <w:sz w:val="28"/>
                <w:szCs w:val="28"/>
              </w:rPr>
            </w:pPr>
            <w:r w:rsidRPr="00B303AC">
              <w:rPr>
                <w:color w:val="000000"/>
                <w:sz w:val="28"/>
                <w:szCs w:val="28"/>
              </w:rPr>
              <w:t>п/п</w:t>
            </w:r>
          </w:p>
        </w:tc>
        <w:tc>
          <w:tcPr>
            <w:tcW w:w="4396" w:type="dxa"/>
            <w:vMerge w:val="restart"/>
            <w:tcBorders>
              <w:top w:val="single" w:sz="4" w:space="0" w:color="auto"/>
              <w:left w:val="single" w:sz="4" w:space="0" w:color="auto"/>
              <w:right w:val="single" w:sz="4" w:space="0" w:color="auto"/>
            </w:tcBorders>
            <w:shd w:val="clear" w:color="000000" w:fill="FFFFFF"/>
            <w:vAlign w:val="center"/>
            <w:hideMark/>
          </w:tcPr>
          <w:p w14:paraId="0DE3DBA7" w14:textId="77777777" w:rsidR="00B303AC" w:rsidRPr="00B303AC" w:rsidRDefault="00B303AC" w:rsidP="00B303AC">
            <w:pPr>
              <w:jc w:val="center"/>
              <w:rPr>
                <w:color w:val="000000"/>
                <w:sz w:val="28"/>
                <w:szCs w:val="28"/>
              </w:rPr>
            </w:pPr>
            <w:r w:rsidRPr="00B303AC">
              <w:rPr>
                <w:color w:val="000000"/>
                <w:sz w:val="28"/>
                <w:szCs w:val="28"/>
              </w:rPr>
              <w:t xml:space="preserve">Наименование услуг, </w:t>
            </w:r>
          </w:p>
          <w:p w14:paraId="796E5F78" w14:textId="77777777" w:rsidR="00B303AC" w:rsidRPr="00B303AC" w:rsidRDefault="00B303AC" w:rsidP="00B303AC">
            <w:pPr>
              <w:jc w:val="center"/>
              <w:rPr>
                <w:color w:val="000000"/>
                <w:sz w:val="28"/>
                <w:szCs w:val="28"/>
              </w:rPr>
            </w:pPr>
            <w:r w:rsidRPr="00B303AC">
              <w:rPr>
                <w:color w:val="000000"/>
                <w:sz w:val="28"/>
                <w:szCs w:val="28"/>
              </w:rPr>
              <w:t>потребителей</w:t>
            </w:r>
          </w:p>
        </w:tc>
        <w:tc>
          <w:tcPr>
            <w:tcW w:w="4112" w:type="dxa"/>
            <w:gridSpan w:val="2"/>
            <w:tcBorders>
              <w:top w:val="single" w:sz="4" w:space="0" w:color="auto"/>
              <w:left w:val="nil"/>
              <w:bottom w:val="single" w:sz="4" w:space="0" w:color="auto"/>
              <w:right w:val="single" w:sz="4" w:space="0" w:color="auto"/>
            </w:tcBorders>
            <w:shd w:val="clear" w:color="000000" w:fill="FFFFFF"/>
            <w:vAlign w:val="center"/>
          </w:tcPr>
          <w:p w14:paraId="1A517B94" w14:textId="77777777" w:rsidR="00B303AC" w:rsidRPr="00B303AC" w:rsidRDefault="00B303AC" w:rsidP="00B303AC">
            <w:pPr>
              <w:jc w:val="center"/>
              <w:rPr>
                <w:color w:val="000000"/>
                <w:sz w:val="28"/>
                <w:szCs w:val="28"/>
              </w:rPr>
            </w:pPr>
            <w:r w:rsidRPr="00B303AC">
              <w:rPr>
                <w:color w:val="000000"/>
                <w:sz w:val="28"/>
                <w:szCs w:val="28"/>
              </w:rPr>
              <w:t>Тариф, руб./м</w:t>
            </w:r>
            <w:r w:rsidRPr="00B303AC">
              <w:rPr>
                <w:color w:val="000000"/>
                <w:sz w:val="28"/>
                <w:szCs w:val="28"/>
                <w:vertAlign w:val="superscript"/>
              </w:rPr>
              <w:t>3</w:t>
            </w:r>
            <w:r w:rsidRPr="00B303AC">
              <w:rPr>
                <w:color w:val="000000"/>
                <w:sz w:val="28"/>
                <w:szCs w:val="28"/>
              </w:rPr>
              <w:t>*</w:t>
            </w:r>
          </w:p>
        </w:tc>
      </w:tr>
      <w:tr w:rsidR="00B303AC" w:rsidRPr="00B303AC" w14:paraId="1F1E7C73" w14:textId="77777777" w:rsidTr="008B4B43">
        <w:trPr>
          <w:trHeight w:val="885"/>
        </w:trPr>
        <w:tc>
          <w:tcPr>
            <w:tcW w:w="708" w:type="dxa"/>
            <w:vMerge/>
            <w:tcBorders>
              <w:left w:val="single" w:sz="4" w:space="0" w:color="auto"/>
              <w:bottom w:val="single" w:sz="4" w:space="0" w:color="auto"/>
              <w:right w:val="single" w:sz="4" w:space="0" w:color="auto"/>
            </w:tcBorders>
            <w:shd w:val="clear" w:color="000000" w:fill="FFFFFF"/>
            <w:vAlign w:val="center"/>
            <w:hideMark/>
          </w:tcPr>
          <w:p w14:paraId="3ACDEDBF" w14:textId="77777777" w:rsidR="00B303AC" w:rsidRPr="00B303AC" w:rsidRDefault="00B303AC" w:rsidP="00B303AC">
            <w:pPr>
              <w:rPr>
                <w:color w:val="000000"/>
                <w:sz w:val="28"/>
                <w:szCs w:val="28"/>
              </w:rPr>
            </w:pPr>
          </w:p>
        </w:tc>
        <w:tc>
          <w:tcPr>
            <w:tcW w:w="4396" w:type="dxa"/>
            <w:vMerge/>
            <w:tcBorders>
              <w:left w:val="single" w:sz="4" w:space="0" w:color="auto"/>
              <w:bottom w:val="single" w:sz="4" w:space="0" w:color="auto"/>
              <w:right w:val="single" w:sz="4" w:space="0" w:color="auto"/>
            </w:tcBorders>
            <w:shd w:val="clear" w:color="000000" w:fill="FFFFFF"/>
            <w:vAlign w:val="center"/>
            <w:hideMark/>
          </w:tcPr>
          <w:p w14:paraId="09269CDF" w14:textId="77777777" w:rsidR="00B303AC" w:rsidRPr="00B303AC" w:rsidRDefault="00B303AC" w:rsidP="00B303AC">
            <w:pPr>
              <w:rPr>
                <w:color w:val="000000"/>
                <w:sz w:val="28"/>
                <w:szCs w:val="28"/>
              </w:rPr>
            </w:pP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295CBA61" w14:textId="77777777" w:rsidR="00B303AC" w:rsidRPr="00B303AC" w:rsidRDefault="00B303AC" w:rsidP="00B303AC">
            <w:pPr>
              <w:jc w:val="center"/>
              <w:rPr>
                <w:color w:val="000000"/>
                <w:sz w:val="28"/>
                <w:szCs w:val="28"/>
              </w:rPr>
            </w:pPr>
            <w:r w:rsidRPr="00B303AC">
              <w:rPr>
                <w:color w:val="000000"/>
                <w:sz w:val="28"/>
                <w:szCs w:val="28"/>
              </w:rPr>
              <w:t xml:space="preserve">с 01.01.2021 </w:t>
            </w:r>
          </w:p>
          <w:p w14:paraId="6566EAE3" w14:textId="77777777" w:rsidR="00B303AC" w:rsidRPr="00B303AC" w:rsidRDefault="00B303AC" w:rsidP="00B303AC">
            <w:pPr>
              <w:jc w:val="center"/>
              <w:rPr>
                <w:color w:val="000000"/>
                <w:sz w:val="28"/>
                <w:szCs w:val="28"/>
              </w:rPr>
            </w:pPr>
            <w:r w:rsidRPr="00B303AC">
              <w:rPr>
                <w:color w:val="000000"/>
                <w:sz w:val="28"/>
                <w:szCs w:val="28"/>
              </w:rPr>
              <w:t>по 30.06.2021</w:t>
            </w:r>
          </w:p>
        </w:tc>
        <w:tc>
          <w:tcPr>
            <w:tcW w:w="1985" w:type="dxa"/>
            <w:tcBorders>
              <w:top w:val="nil"/>
              <w:left w:val="single" w:sz="4" w:space="0" w:color="auto"/>
              <w:bottom w:val="single" w:sz="4" w:space="0" w:color="auto"/>
              <w:right w:val="single" w:sz="4" w:space="0" w:color="auto"/>
            </w:tcBorders>
            <w:shd w:val="clear" w:color="000000" w:fill="FFFFFF"/>
            <w:vAlign w:val="center"/>
            <w:hideMark/>
          </w:tcPr>
          <w:p w14:paraId="384DE387" w14:textId="77777777" w:rsidR="00B303AC" w:rsidRPr="00B303AC" w:rsidRDefault="00B303AC" w:rsidP="00B303AC">
            <w:pPr>
              <w:jc w:val="center"/>
              <w:rPr>
                <w:color w:val="000000"/>
                <w:sz w:val="28"/>
                <w:szCs w:val="28"/>
              </w:rPr>
            </w:pPr>
            <w:r w:rsidRPr="00B303AC">
              <w:rPr>
                <w:color w:val="000000"/>
                <w:sz w:val="28"/>
                <w:szCs w:val="28"/>
              </w:rPr>
              <w:t>с 01.07.2021 по 31.12.2021</w:t>
            </w:r>
          </w:p>
        </w:tc>
      </w:tr>
      <w:tr w:rsidR="00B303AC" w:rsidRPr="00B303AC" w14:paraId="5D0B05D7" w14:textId="77777777" w:rsidTr="008B4B43">
        <w:trPr>
          <w:trHeight w:val="514"/>
        </w:trPr>
        <w:tc>
          <w:tcPr>
            <w:tcW w:w="9216" w:type="dxa"/>
            <w:gridSpan w:val="4"/>
            <w:tcBorders>
              <w:left w:val="single" w:sz="4" w:space="0" w:color="auto"/>
              <w:bottom w:val="single" w:sz="4" w:space="0" w:color="auto"/>
              <w:right w:val="single" w:sz="4" w:space="0" w:color="auto"/>
            </w:tcBorders>
            <w:shd w:val="clear" w:color="000000" w:fill="FFFFFF"/>
            <w:vAlign w:val="center"/>
          </w:tcPr>
          <w:p w14:paraId="6F990969" w14:textId="77777777" w:rsidR="00B303AC" w:rsidRPr="00B303AC" w:rsidRDefault="00B303AC" w:rsidP="00B303AC">
            <w:pPr>
              <w:jc w:val="center"/>
              <w:rPr>
                <w:color w:val="000000"/>
                <w:sz w:val="28"/>
                <w:szCs w:val="28"/>
              </w:rPr>
            </w:pPr>
            <w:r w:rsidRPr="00B303AC">
              <w:rPr>
                <w:color w:val="000000"/>
                <w:sz w:val="28"/>
                <w:szCs w:val="28"/>
              </w:rPr>
              <w:t>1. Транспортировка питьевой воды</w:t>
            </w:r>
          </w:p>
        </w:tc>
      </w:tr>
      <w:tr w:rsidR="00B303AC" w:rsidRPr="00B303AC" w14:paraId="737EC61C" w14:textId="77777777" w:rsidTr="008B4B43">
        <w:trPr>
          <w:trHeight w:val="557"/>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AEBFD53" w14:textId="77777777" w:rsidR="00B303AC" w:rsidRPr="00B303AC" w:rsidRDefault="00B303AC" w:rsidP="00B303AC">
            <w:pPr>
              <w:jc w:val="center"/>
              <w:rPr>
                <w:color w:val="000000"/>
                <w:sz w:val="28"/>
                <w:szCs w:val="28"/>
              </w:rPr>
            </w:pPr>
            <w:r w:rsidRPr="00B303AC">
              <w:rPr>
                <w:color w:val="000000"/>
                <w:sz w:val="28"/>
                <w:szCs w:val="28"/>
              </w:rPr>
              <w:t>1.1.</w:t>
            </w:r>
          </w:p>
        </w:tc>
        <w:tc>
          <w:tcPr>
            <w:tcW w:w="4396" w:type="dxa"/>
            <w:tcBorders>
              <w:top w:val="nil"/>
              <w:left w:val="single" w:sz="4" w:space="0" w:color="auto"/>
              <w:bottom w:val="single" w:sz="4" w:space="0" w:color="auto"/>
              <w:right w:val="single" w:sz="4" w:space="0" w:color="auto"/>
            </w:tcBorders>
            <w:shd w:val="clear" w:color="000000" w:fill="FFFFFF"/>
            <w:vAlign w:val="center"/>
            <w:hideMark/>
          </w:tcPr>
          <w:p w14:paraId="1A620211" w14:textId="77777777" w:rsidR="00B303AC" w:rsidRPr="00B303AC" w:rsidRDefault="00B303AC" w:rsidP="00B303AC">
            <w:pPr>
              <w:rPr>
                <w:color w:val="000000"/>
                <w:sz w:val="28"/>
                <w:szCs w:val="28"/>
              </w:rPr>
            </w:pPr>
            <w:r w:rsidRPr="00B303AC">
              <w:rPr>
                <w:color w:val="000000"/>
                <w:sz w:val="28"/>
                <w:szCs w:val="28"/>
              </w:rPr>
              <w:t>Прочие потребители</w:t>
            </w:r>
          </w:p>
          <w:p w14:paraId="3CF60065" w14:textId="77777777" w:rsidR="00B303AC" w:rsidRPr="00B303AC" w:rsidRDefault="00B303AC" w:rsidP="00B303AC">
            <w:pPr>
              <w:rPr>
                <w:color w:val="000000"/>
                <w:sz w:val="28"/>
                <w:szCs w:val="28"/>
              </w:rPr>
            </w:pPr>
            <w:r w:rsidRPr="00B303AC">
              <w:rPr>
                <w:color w:val="000000"/>
                <w:sz w:val="28"/>
                <w:szCs w:val="28"/>
              </w:rPr>
              <w:t>(НДС не облагается)</w:t>
            </w:r>
          </w:p>
        </w:tc>
        <w:tc>
          <w:tcPr>
            <w:tcW w:w="2127" w:type="dxa"/>
            <w:tcBorders>
              <w:top w:val="nil"/>
              <w:left w:val="nil"/>
              <w:bottom w:val="single" w:sz="4" w:space="0" w:color="auto"/>
              <w:right w:val="single" w:sz="4" w:space="0" w:color="auto"/>
            </w:tcBorders>
            <w:shd w:val="clear" w:color="000000" w:fill="FFFFFF"/>
            <w:vAlign w:val="center"/>
          </w:tcPr>
          <w:p w14:paraId="447A01B3" w14:textId="77777777" w:rsidR="00B303AC" w:rsidRPr="00B303AC" w:rsidRDefault="00B303AC" w:rsidP="00B303AC">
            <w:pPr>
              <w:jc w:val="center"/>
              <w:rPr>
                <w:sz w:val="28"/>
                <w:szCs w:val="28"/>
              </w:rPr>
            </w:pPr>
            <w:r w:rsidRPr="00B303AC">
              <w:rPr>
                <w:sz w:val="28"/>
                <w:szCs w:val="28"/>
              </w:rPr>
              <w:t>13,10</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17A01628" w14:textId="77777777" w:rsidR="00B303AC" w:rsidRPr="00B303AC" w:rsidRDefault="00B303AC" w:rsidP="00B303AC">
            <w:pPr>
              <w:jc w:val="center"/>
              <w:rPr>
                <w:sz w:val="28"/>
                <w:szCs w:val="28"/>
              </w:rPr>
            </w:pPr>
            <w:r w:rsidRPr="00B303AC">
              <w:rPr>
                <w:sz w:val="28"/>
                <w:szCs w:val="28"/>
              </w:rPr>
              <w:t>13,10</w:t>
            </w:r>
          </w:p>
        </w:tc>
      </w:tr>
      <w:tr w:rsidR="00B303AC" w:rsidRPr="00B303AC" w14:paraId="7AE03E43" w14:textId="77777777" w:rsidTr="008B4B43">
        <w:trPr>
          <w:trHeight w:val="557"/>
        </w:trPr>
        <w:tc>
          <w:tcPr>
            <w:tcW w:w="9216" w:type="dxa"/>
            <w:gridSpan w:val="4"/>
            <w:tcBorders>
              <w:top w:val="nil"/>
              <w:left w:val="single" w:sz="4" w:space="0" w:color="auto"/>
              <w:bottom w:val="single" w:sz="4" w:space="0" w:color="auto"/>
              <w:right w:val="single" w:sz="4" w:space="0" w:color="auto"/>
            </w:tcBorders>
            <w:shd w:val="clear" w:color="000000" w:fill="FFFFFF"/>
            <w:vAlign w:val="center"/>
          </w:tcPr>
          <w:p w14:paraId="6183083F" w14:textId="77777777" w:rsidR="00B303AC" w:rsidRPr="00B303AC" w:rsidRDefault="00B303AC" w:rsidP="00B303AC">
            <w:pPr>
              <w:jc w:val="center"/>
              <w:rPr>
                <w:sz w:val="28"/>
                <w:szCs w:val="28"/>
              </w:rPr>
            </w:pPr>
            <w:r w:rsidRPr="00B303AC">
              <w:rPr>
                <w:sz w:val="28"/>
                <w:szCs w:val="28"/>
              </w:rPr>
              <w:t>2. Транспортировка сточных вод</w:t>
            </w:r>
          </w:p>
        </w:tc>
      </w:tr>
      <w:tr w:rsidR="00B303AC" w:rsidRPr="00B303AC" w14:paraId="720CB431" w14:textId="77777777" w:rsidTr="008B4B43">
        <w:trPr>
          <w:trHeight w:val="552"/>
        </w:trPr>
        <w:tc>
          <w:tcPr>
            <w:tcW w:w="708" w:type="dxa"/>
            <w:tcBorders>
              <w:top w:val="nil"/>
              <w:left w:val="single" w:sz="4" w:space="0" w:color="auto"/>
              <w:bottom w:val="single" w:sz="4" w:space="0" w:color="auto"/>
              <w:right w:val="single" w:sz="4" w:space="0" w:color="auto"/>
            </w:tcBorders>
            <w:shd w:val="clear" w:color="000000" w:fill="FFFFFF"/>
            <w:vAlign w:val="center"/>
            <w:hideMark/>
          </w:tcPr>
          <w:p w14:paraId="07C18754" w14:textId="77777777" w:rsidR="00B303AC" w:rsidRPr="00B303AC" w:rsidRDefault="00B303AC" w:rsidP="00B303AC">
            <w:pPr>
              <w:jc w:val="center"/>
              <w:rPr>
                <w:color w:val="000000"/>
                <w:sz w:val="28"/>
                <w:szCs w:val="28"/>
              </w:rPr>
            </w:pPr>
            <w:r w:rsidRPr="00B303AC">
              <w:rPr>
                <w:color w:val="000000"/>
                <w:sz w:val="28"/>
                <w:szCs w:val="28"/>
              </w:rPr>
              <w:t>2.1.</w:t>
            </w:r>
          </w:p>
        </w:tc>
        <w:tc>
          <w:tcPr>
            <w:tcW w:w="4396" w:type="dxa"/>
            <w:tcBorders>
              <w:top w:val="nil"/>
              <w:left w:val="single" w:sz="4" w:space="0" w:color="auto"/>
              <w:bottom w:val="single" w:sz="4" w:space="0" w:color="auto"/>
              <w:right w:val="single" w:sz="4" w:space="0" w:color="auto"/>
            </w:tcBorders>
            <w:shd w:val="clear" w:color="000000" w:fill="FFFFFF"/>
            <w:vAlign w:val="center"/>
            <w:hideMark/>
          </w:tcPr>
          <w:p w14:paraId="26716614" w14:textId="77777777" w:rsidR="00B303AC" w:rsidRPr="00B303AC" w:rsidRDefault="00B303AC" w:rsidP="00B303AC">
            <w:pPr>
              <w:rPr>
                <w:color w:val="000000"/>
                <w:sz w:val="28"/>
                <w:szCs w:val="28"/>
              </w:rPr>
            </w:pPr>
            <w:r w:rsidRPr="00B303AC">
              <w:rPr>
                <w:color w:val="000000"/>
                <w:sz w:val="28"/>
                <w:szCs w:val="28"/>
              </w:rPr>
              <w:t xml:space="preserve">Прочие потребители </w:t>
            </w:r>
          </w:p>
          <w:p w14:paraId="6765C875" w14:textId="77777777" w:rsidR="00B303AC" w:rsidRPr="00B303AC" w:rsidRDefault="00B303AC" w:rsidP="00B303AC">
            <w:pPr>
              <w:rPr>
                <w:color w:val="000000"/>
                <w:sz w:val="28"/>
                <w:szCs w:val="28"/>
              </w:rPr>
            </w:pPr>
            <w:r w:rsidRPr="00B303AC">
              <w:rPr>
                <w:color w:val="000000"/>
                <w:sz w:val="28"/>
                <w:szCs w:val="28"/>
              </w:rPr>
              <w:t>(НДС не облагается)</w:t>
            </w:r>
          </w:p>
        </w:tc>
        <w:tc>
          <w:tcPr>
            <w:tcW w:w="2127" w:type="dxa"/>
            <w:tcBorders>
              <w:top w:val="nil"/>
              <w:left w:val="nil"/>
              <w:bottom w:val="single" w:sz="4" w:space="0" w:color="auto"/>
              <w:right w:val="single" w:sz="4" w:space="0" w:color="auto"/>
            </w:tcBorders>
            <w:shd w:val="clear" w:color="000000" w:fill="FFFFFF"/>
            <w:vAlign w:val="center"/>
          </w:tcPr>
          <w:p w14:paraId="46C81D60" w14:textId="77777777" w:rsidR="00B303AC" w:rsidRPr="00B303AC" w:rsidRDefault="00B303AC" w:rsidP="00B303AC">
            <w:pPr>
              <w:jc w:val="center"/>
              <w:rPr>
                <w:sz w:val="28"/>
                <w:szCs w:val="28"/>
              </w:rPr>
            </w:pPr>
            <w:r w:rsidRPr="00B303AC">
              <w:rPr>
                <w:sz w:val="28"/>
                <w:szCs w:val="28"/>
              </w:rPr>
              <w:t>17,59</w:t>
            </w:r>
          </w:p>
        </w:tc>
        <w:tc>
          <w:tcPr>
            <w:tcW w:w="1985" w:type="dxa"/>
            <w:tcBorders>
              <w:top w:val="nil"/>
              <w:left w:val="single" w:sz="4" w:space="0" w:color="auto"/>
              <w:bottom w:val="single" w:sz="4" w:space="0" w:color="auto"/>
              <w:right w:val="single" w:sz="4" w:space="0" w:color="auto"/>
            </w:tcBorders>
            <w:shd w:val="clear" w:color="000000" w:fill="FFFFFF"/>
            <w:vAlign w:val="center"/>
          </w:tcPr>
          <w:p w14:paraId="061BC2CC" w14:textId="77777777" w:rsidR="00B303AC" w:rsidRPr="00B303AC" w:rsidRDefault="00B303AC" w:rsidP="00B303AC">
            <w:pPr>
              <w:jc w:val="center"/>
              <w:rPr>
                <w:sz w:val="28"/>
                <w:szCs w:val="28"/>
              </w:rPr>
            </w:pPr>
            <w:r w:rsidRPr="00B303AC">
              <w:rPr>
                <w:sz w:val="28"/>
                <w:szCs w:val="28"/>
              </w:rPr>
              <w:t>17,59</w:t>
            </w:r>
          </w:p>
        </w:tc>
      </w:tr>
    </w:tbl>
    <w:p w14:paraId="6C69C2D2" w14:textId="77777777" w:rsidR="00B303AC" w:rsidRPr="00B303AC" w:rsidRDefault="00B303AC" w:rsidP="00B303AC">
      <w:pPr>
        <w:ind w:firstLine="709"/>
        <w:jc w:val="both"/>
        <w:rPr>
          <w:sz w:val="28"/>
          <w:szCs w:val="28"/>
          <w:lang w:eastAsia="en-US"/>
        </w:rPr>
      </w:pPr>
    </w:p>
    <w:p w14:paraId="3063D86B" w14:textId="77777777" w:rsidR="00B303AC" w:rsidRPr="00B303AC" w:rsidRDefault="00B303AC" w:rsidP="00B303AC">
      <w:pPr>
        <w:ind w:firstLine="709"/>
        <w:jc w:val="both"/>
        <w:rPr>
          <w:color w:val="000000"/>
          <w:sz w:val="28"/>
          <w:szCs w:val="28"/>
          <w:lang w:eastAsia="en-US"/>
        </w:rPr>
      </w:pPr>
      <w:r w:rsidRPr="00B303AC">
        <w:rPr>
          <w:color w:val="000000"/>
          <w:sz w:val="28"/>
          <w:szCs w:val="28"/>
          <w:lang w:eastAsia="en-US"/>
        </w:rPr>
        <w:t>* Тарифы установлены для предъявления гарантирующей организации -  ОАО «СКЭК», ИНН 4205153492.</w:t>
      </w:r>
    </w:p>
    <w:p w14:paraId="01724A88" w14:textId="77777777" w:rsidR="00B303AC" w:rsidRPr="00B303AC" w:rsidRDefault="00B303AC" w:rsidP="00B303AC">
      <w:pPr>
        <w:ind w:firstLine="709"/>
        <w:jc w:val="both"/>
        <w:rPr>
          <w:color w:val="000000"/>
          <w:sz w:val="28"/>
          <w:szCs w:val="28"/>
          <w:lang w:eastAsia="en-US"/>
        </w:rPr>
      </w:pPr>
    </w:p>
    <w:p w14:paraId="43488AA4" w14:textId="77777777" w:rsidR="00B303AC" w:rsidRDefault="00B303AC" w:rsidP="00F83E00">
      <w:pPr>
        <w:tabs>
          <w:tab w:val="left" w:pos="5580"/>
          <w:tab w:val="left" w:pos="9498"/>
        </w:tabs>
        <w:ind w:right="-569"/>
        <w:sectPr w:rsidR="00B303AC" w:rsidSect="00F83E00">
          <w:pgSz w:w="11906" w:h="16838"/>
          <w:pgMar w:top="1134" w:right="851" w:bottom="1247" w:left="1701" w:header="720" w:footer="720" w:gutter="0"/>
          <w:cols w:space="720"/>
          <w:titlePg/>
          <w:docGrid w:linePitch="326"/>
        </w:sectPr>
      </w:pPr>
    </w:p>
    <w:p w14:paraId="50FB7BDD" w14:textId="5BEC5EC3" w:rsidR="00B303AC" w:rsidRDefault="00B303AC" w:rsidP="00B303AC">
      <w:pPr>
        <w:tabs>
          <w:tab w:val="left" w:pos="5580"/>
          <w:tab w:val="left" w:pos="9498"/>
        </w:tabs>
        <w:ind w:right="-569" w:firstLine="5670"/>
      </w:pPr>
      <w:r>
        <w:lastRenderedPageBreak/>
        <w:t>Приложение № 4 к протоколу № 50</w:t>
      </w:r>
    </w:p>
    <w:p w14:paraId="5ACBA64C" w14:textId="77777777" w:rsidR="00B303AC" w:rsidRDefault="00B303AC" w:rsidP="00B303AC">
      <w:pPr>
        <w:tabs>
          <w:tab w:val="left" w:pos="5580"/>
          <w:tab w:val="left" w:pos="9498"/>
        </w:tabs>
        <w:ind w:right="-569" w:firstLine="5670"/>
      </w:pPr>
      <w:r>
        <w:t>заседания Правления Региональной</w:t>
      </w:r>
    </w:p>
    <w:p w14:paraId="51B7A9B8" w14:textId="77777777" w:rsidR="00B303AC" w:rsidRDefault="00B303AC" w:rsidP="00B303AC">
      <w:pPr>
        <w:tabs>
          <w:tab w:val="left" w:pos="5580"/>
          <w:tab w:val="left" w:pos="9498"/>
        </w:tabs>
        <w:ind w:right="-569" w:firstLine="5670"/>
      </w:pPr>
      <w:r>
        <w:t>энергетической комиссии</w:t>
      </w:r>
    </w:p>
    <w:p w14:paraId="0DF6D834" w14:textId="77777777" w:rsidR="00B303AC" w:rsidRDefault="00B303AC" w:rsidP="00B303AC">
      <w:pPr>
        <w:tabs>
          <w:tab w:val="left" w:pos="5580"/>
          <w:tab w:val="left" w:pos="9498"/>
        </w:tabs>
        <w:ind w:right="-569" w:firstLine="5670"/>
      </w:pPr>
      <w:r>
        <w:t>Кузбасса от 25.08.2020</w:t>
      </w:r>
    </w:p>
    <w:p w14:paraId="1CACE718" w14:textId="77777777" w:rsidR="00080CA1" w:rsidRDefault="00080CA1" w:rsidP="00F83E00">
      <w:pPr>
        <w:tabs>
          <w:tab w:val="left" w:pos="5580"/>
          <w:tab w:val="left" w:pos="9498"/>
        </w:tabs>
        <w:ind w:right="-569"/>
        <w:sectPr w:rsidR="00080CA1" w:rsidSect="00F83E00">
          <w:pgSz w:w="11906" w:h="16838"/>
          <w:pgMar w:top="1134" w:right="851" w:bottom="1247" w:left="1701" w:header="720" w:footer="720" w:gutter="0"/>
          <w:cols w:space="720"/>
          <w:titlePg/>
          <w:docGrid w:linePitch="326"/>
        </w:sectPr>
      </w:pPr>
      <w:r w:rsidRPr="00080CA1">
        <w:rPr>
          <w:noProof/>
        </w:rPr>
        <w:drawing>
          <wp:inline distT="0" distB="0" distL="0" distR="0" wp14:anchorId="06E35BC4" wp14:editId="7865E6F0">
            <wp:extent cx="5939790" cy="8020050"/>
            <wp:effectExtent l="0" t="0" r="3810" b="0"/>
            <wp:docPr id="212681" name="Рисунок 21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790" cy="8020050"/>
                    </a:xfrm>
                    <a:prstGeom prst="rect">
                      <a:avLst/>
                    </a:prstGeom>
                    <a:noFill/>
                    <a:ln>
                      <a:noFill/>
                    </a:ln>
                  </pic:spPr>
                </pic:pic>
              </a:graphicData>
            </a:graphic>
          </wp:inline>
        </w:drawing>
      </w:r>
    </w:p>
    <w:p w14:paraId="600912F4" w14:textId="77777777" w:rsidR="00080CA1" w:rsidRDefault="00080CA1" w:rsidP="00F83E00">
      <w:pPr>
        <w:tabs>
          <w:tab w:val="left" w:pos="5580"/>
          <w:tab w:val="left" w:pos="9498"/>
        </w:tabs>
        <w:ind w:right="-569"/>
        <w:sectPr w:rsidR="00080CA1" w:rsidSect="00F83E00">
          <w:pgSz w:w="11906" w:h="16838"/>
          <w:pgMar w:top="1134" w:right="851" w:bottom="1247" w:left="1701" w:header="720" w:footer="720" w:gutter="0"/>
          <w:cols w:space="720"/>
          <w:titlePg/>
          <w:docGrid w:linePitch="326"/>
        </w:sectPr>
      </w:pPr>
      <w:r w:rsidRPr="00080CA1">
        <w:rPr>
          <w:noProof/>
        </w:rPr>
        <w:lastRenderedPageBreak/>
        <w:drawing>
          <wp:inline distT="0" distB="0" distL="0" distR="0" wp14:anchorId="1552D5F5" wp14:editId="0557ADCB">
            <wp:extent cx="5939790" cy="8543290"/>
            <wp:effectExtent l="0" t="0" r="3810" b="0"/>
            <wp:docPr id="212682" name="Рисунок 212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790" cy="8543290"/>
                    </a:xfrm>
                    <a:prstGeom prst="rect">
                      <a:avLst/>
                    </a:prstGeom>
                    <a:noFill/>
                    <a:ln>
                      <a:noFill/>
                    </a:ln>
                  </pic:spPr>
                </pic:pic>
              </a:graphicData>
            </a:graphic>
          </wp:inline>
        </w:drawing>
      </w:r>
    </w:p>
    <w:p w14:paraId="74FB421E" w14:textId="77777777" w:rsidR="00080CA1" w:rsidRDefault="00080CA1" w:rsidP="00F83E00">
      <w:pPr>
        <w:tabs>
          <w:tab w:val="left" w:pos="5580"/>
          <w:tab w:val="left" w:pos="9498"/>
        </w:tabs>
        <w:ind w:right="-569"/>
        <w:sectPr w:rsidR="00080CA1" w:rsidSect="00F83E00">
          <w:pgSz w:w="11906" w:h="16838"/>
          <w:pgMar w:top="1134" w:right="851" w:bottom="1247" w:left="1701" w:header="720" w:footer="720" w:gutter="0"/>
          <w:cols w:space="720"/>
          <w:titlePg/>
          <w:docGrid w:linePitch="326"/>
        </w:sectPr>
      </w:pPr>
      <w:r w:rsidRPr="00080CA1">
        <w:rPr>
          <w:noProof/>
        </w:rPr>
        <w:lastRenderedPageBreak/>
        <w:drawing>
          <wp:inline distT="0" distB="0" distL="0" distR="0" wp14:anchorId="20787DBF" wp14:editId="33ABAC39">
            <wp:extent cx="6187440" cy="8654415"/>
            <wp:effectExtent l="0" t="0" r="3810" b="0"/>
            <wp:docPr id="212683" name="Рисунок 21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87440" cy="8654415"/>
                    </a:xfrm>
                    <a:prstGeom prst="rect">
                      <a:avLst/>
                    </a:prstGeom>
                    <a:noFill/>
                    <a:ln>
                      <a:noFill/>
                    </a:ln>
                  </pic:spPr>
                </pic:pic>
              </a:graphicData>
            </a:graphic>
          </wp:inline>
        </w:drawing>
      </w:r>
    </w:p>
    <w:p w14:paraId="41FB32BD" w14:textId="77777777" w:rsidR="00080CA1" w:rsidRDefault="00080CA1" w:rsidP="00F83E00">
      <w:pPr>
        <w:tabs>
          <w:tab w:val="left" w:pos="5580"/>
          <w:tab w:val="left" w:pos="9498"/>
        </w:tabs>
        <w:ind w:right="-569"/>
        <w:sectPr w:rsidR="00080CA1" w:rsidSect="00F83E00">
          <w:pgSz w:w="11906" w:h="16838"/>
          <w:pgMar w:top="1134" w:right="851" w:bottom="1247" w:left="1701" w:header="720" w:footer="720" w:gutter="0"/>
          <w:cols w:space="720"/>
          <w:titlePg/>
          <w:docGrid w:linePitch="326"/>
        </w:sectPr>
      </w:pPr>
      <w:r w:rsidRPr="00080CA1">
        <w:rPr>
          <w:noProof/>
        </w:rPr>
        <w:lastRenderedPageBreak/>
        <w:drawing>
          <wp:inline distT="0" distB="0" distL="0" distR="0" wp14:anchorId="3168B285" wp14:editId="38DD16FD">
            <wp:extent cx="5715635" cy="9180195"/>
            <wp:effectExtent l="0" t="0" r="0" b="1905"/>
            <wp:docPr id="212684" name="Рисунок 21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5635" cy="9180195"/>
                    </a:xfrm>
                    <a:prstGeom prst="rect">
                      <a:avLst/>
                    </a:prstGeom>
                    <a:noFill/>
                    <a:ln>
                      <a:noFill/>
                    </a:ln>
                  </pic:spPr>
                </pic:pic>
              </a:graphicData>
            </a:graphic>
          </wp:inline>
        </w:drawing>
      </w:r>
    </w:p>
    <w:p w14:paraId="54345B0D" w14:textId="77777777" w:rsidR="00080CA1" w:rsidRDefault="00080CA1" w:rsidP="00F83E00">
      <w:pPr>
        <w:tabs>
          <w:tab w:val="left" w:pos="5580"/>
          <w:tab w:val="left" w:pos="9498"/>
        </w:tabs>
        <w:ind w:right="-569"/>
        <w:sectPr w:rsidR="00080CA1" w:rsidSect="00F83E00">
          <w:pgSz w:w="11906" w:h="16838"/>
          <w:pgMar w:top="1134" w:right="851" w:bottom="1247" w:left="1701" w:header="720" w:footer="720" w:gutter="0"/>
          <w:cols w:space="720"/>
          <w:titlePg/>
          <w:docGrid w:linePitch="326"/>
        </w:sectPr>
      </w:pPr>
      <w:r w:rsidRPr="00080CA1">
        <w:rPr>
          <w:noProof/>
        </w:rPr>
        <w:lastRenderedPageBreak/>
        <w:drawing>
          <wp:inline distT="0" distB="0" distL="0" distR="0" wp14:anchorId="6FDF6094" wp14:editId="18CC4FFF">
            <wp:extent cx="5911850" cy="9180195"/>
            <wp:effectExtent l="0" t="0" r="0" b="1905"/>
            <wp:docPr id="212685" name="Рисунок 21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11850" cy="9180195"/>
                    </a:xfrm>
                    <a:prstGeom prst="rect">
                      <a:avLst/>
                    </a:prstGeom>
                    <a:noFill/>
                    <a:ln>
                      <a:noFill/>
                    </a:ln>
                  </pic:spPr>
                </pic:pic>
              </a:graphicData>
            </a:graphic>
          </wp:inline>
        </w:drawing>
      </w:r>
    </w:p>
    <w:p w14:paraId="3DCB841F" w14:textId="77777777" w:rsidR="00CF0A39" w:rsidRDefault="00080CA1" w:rsidP="00F83E00">
      <w:pPr>
        <w:tabs>
          <w:tab w:val="left" w:pos="5580"/>
          <w:tab w:val="left" w:pos="9498"/>
        </w:tabs>
        <w:ind w:right="-569"/>
        <w:sectPr w:rsidR="00CF0A39" w:rsidSect="00F83E00">
          <w:pgSz w:w="11906" w:h="16838"/>
          <w:pgMar w:top="1134" w:right="851" w:bottom="1247" w:left="1701" w:header="720" w:footer="720" w:gutter="0"/>
          <w:cols w:space="720"/>
          <w:titlePg/>
          <w:docGrid w:linePitch="326"/>
        </w:sectPr>
      </w:pPr>
      <w:r w:rsidRPr="00080CA1">
        <w:rPr>
          <w:noProof/>
        </w:rPr>
        <w:lastRenderedPageBreak/>
        <w:drawing>
          <wp:inline distT="0" distB="0" distL="0" distR="0" wp14:anchorId="12589ED1" wp14:editId="1D87AAAE">
            <wp:extent cx="5939790" cy="8889365"/>
            <wp:effectExtent l="0" t="0" r="3810" b="6985"/>
            <wp:docPr id="212686" name="Рисунок 21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8889365"/>
                    </a:xfrm>
                    <a:prstGeom prst="rect">
                      <a:avLst/>
                    </a:prstGeom>
                    <a:noFill/>
                    <a:ln>
                      <a:noFill/>
                    </a:ln>
                  </pic:spPr>
                </pic:pic>
              </a:graphicData>
            </a:graphic>
          </wp:inline>
        </w:drawing>
      </w:r>
    </w:p>
    <w:p w14:paraId="43985FC5" w14:textId="022A5E62" w:rsidR="00CF0A39" w:rsidRDefault="00CF0A39" w:rsidP="00CF0A39">
      <w:pPr>
        <w:tabs>
          <w:tab w:val="left" w:pos="5580"/>
          <w:tab w:val="left" w:pos="9498"/>
        </w:tabs>
        <w:ind w:right="-569" w:firstLine="5670"/>
      </w:pPr>
      <w:r>
        <w:lastRenderedPageBreak/>
        <w:t>Приложение № 5 к протоколу № 50</w:t>
      </w:r>
    </w:p>
    <w:p w14:paraId="479EDF7C" w14:textId="77777777" w:rsidR="00CF0A39" w:rsidRDefault="00CF0A39" w:rsidP="00CF0A39">
      <w:pPr>
        <w:tabs>
          <w:tab w:val="left" w:pos="5580"/>
          <w:tab w:val="left" w:pos="9498"/>
        </w:tabs>
        <w:ind w:right="-569" w:firstLine="5670"/>
      </w:pPr>
      <w:r>
        <w:t>заседания Правления Региональной</w:t>
      </w:r>
    </w:p>
    <w:p w14:paraId="34F0667F" w14:textId="77777777" w:rsidR="00CF0A39" w:rsidRDefault="00CF0A39" w:rsidP="00CF0A39">
      <w:pPr>
        <w:tabs>
          <w:tab w:val="left" w:pos="5580"/>
          <w:tab w:val="left" w:pos="9498"/>
        </w:tabs>
        <w:ind w:right="-569" w:firstLine="5670"/>
      </w:pPr>
      <w:r>
        <w:t>энергетической комиссии</w:t>
      </w:r>
    </w:p>
    <w:p w14:paraId="0598F6CC" w14:textId="77777777" w:rsidR="00CF0A39" w:rsidRDefault="00CF0A39" w:rsidP="00CF0A39">
      <w:pPr>
        <w:tabs>
          <w:tab w:val="left" w:pos="5580"/>
          <w:tab w:val="left" w:pos="9498"/>
        </w:tabs>
        <w:ind w:right="-569" w:firstLine="5670"/>
      </w:pPr>
      <w:r>
        <w:t>Кузбасса от 25.08.2020</w:t>
      </w:r>
    </w:p>
    <w:p w14:paraId="137CDE4B" w14:textId="77777777" w:rsidR="00B5500A" w:rsidRPr="00B5500A" w:rsidRDefault="00B5500A" w:rsidP="00B5500A">
      <w:pPr>
        <w:keepNext/>
        <w:jc w:val="center"/>
        <w:outlineLvl w:val="0"/>
        <w:rPr>
          <w:b/>
          <w:iCs/>
          <w:sz w:val="28"/>
          <w:szCs w:val="28"/>
        </w:rPr>
      </w:pPr>
      <w:r w:rsidRPr="00B5500A">
        <w:rPr>
          <w:b/>
          <w:iCs/>
          <w:sz w:val="28"/>
          <w:szCs w:val="28"/>
        </w:rPr>
        <w:t>Экспертное заключение</w:t>
      </w:r>
    </w:p>
    <w:p w14:paraId="3868A09D" w14:textId="77777777" w:rsidR="00B5500A" w:rsidRPr="00B5500A" w:rsidRDefault="00B5500A" w:rsidP="00B5500A">
      <w:pPr>
        <w:keepNext/>
        <w:jc w:val="center"/>
        <w:outlineLvl w:val="0"/>
        <w:rPr>
          <w:b/>
          <w:iCs/>
          <w:sz w:val="28"/>
          <w:szCs w:val="28"/>
        </w:rPr>
      </w:pPr>
      <w:r w:rsidRPr="00B5500A">
        <w:rPr>
          <w:b/>
          <w:iCs/>
          <w:sz w:val="28"/>
          <w:szCs w:val="28"/>
        </w:rPr>
        <w:t>Региональной энергетической комиссии Кузбасса</w:t>
      </w:r>
    </w:p>
    <w:p w14:paraId="20E677CF" w14:textId="77777777" w:rsidR="00B5500A" w:rsidRPr="00B5500A" w:rsidRDefault="00B5500A" w:rsidP="00B5500A">
      <w:pPr>
        <w:tabs>
          <w:tab w:val="left" w:pos="10206"/>
        </w:tabs>
        <w:jc w:val="center"/>
        <w:rPr>
          <w:sz w:val="28"/>
          <w:szCs w:val="28"/>
        </w:rPr>
      </w:pPr>
      <w:r w:rsidRPr="00B5500A">
        <w:rPr>
          <w:sz w:val="28"/>
          <w:szCs w:val="28"/>
        </w:rPr>
        <w:t>по материалам, представленным</w:t>
      </w:r>
      <w:r w:rsidRPr="00B5500A">
        <w:rPr>
          <w:b/>
          <w:sz w:val="28"/>
          <w:szCs w:val="28"/>
        </w:rPr>
        <w:t xml:space="preserve"> </w:t>
      </w:r>
      <w:r w:rsidRPr="00B5500A">
        <w:rPr>
          <w:sz w:val="28"/>
          <w:szCs w:val="28"/>
        </w:rPr>
        <w:t xml:space="preserve">ООО «СПК </w:t>
      </w:r>
      <w:proofErr w:type="spellStart"/>
      <w:r w:rsidRPr="00B5500A">
        <w:rPr>
          <w:sz w:val="28"/>
          <w:szCs w:val="28"/>
        </w:rPr>
        <w:t>Чистогорский</w:t>
      </w:r>
      <w:proofErr w:type="spellEnd"/>
      <w:r w:rsidRPr="00B5500A">
        <w:rPr>
          <w:sz w:val="28"/>
          <w:szCs w:val="28"/>
        </w:rPr>
        <w:t>» (Новокузнецкий муниципальный район), для корректировки необходимой валовой выручки и установленных тарифов на водоотведение, реализуемое на потребительском рынке на 2021 год</w:t>
      </w:r>
    </w:p>
    <w:p w14:paraId="38EAD771" w14:textId="77777777" w:rsidR="00B5500A" w:rsidRPr="00B5500A" w:rsidRDefault="00B5500A" w:rsidP="00B5500A">
      <w:pPr>
        <w:widowControl w:val="0"/>
        <w:autoSpaceDE w:val="0"/>
        <w:autoSpaceDN w:val="0"/>
        <w:adjustRightInd w:val="0"/>
        <w:ind w:firstLine="709"/>
        <w:jc w:val="both"/>
        <w:rPr>
          <w:sz w:val="28"/>
          <w:szCs w:val="28"/>
          <w:highlight w:val="yellow"/>
        </w:rPr>
      </w:pPr>
    </w:p>
    <w:p w14:paraId="2457D9ED"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Главный консультант Региональной энергетической комиссии Кузбасса (далее – специалист), рассмотрев представленные организацией предложения по корректировке необходимой валовой выручки и установленных тарифов на услугу водоотведение,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595024B3" w14:textId="77777777" w:rsidR="00B5500A" w:rsidRPr="00B5500A" w:rsidRDefault="00B5500A" w:rsidP="00B5500A">
      <w:pPr>
        <w:autoSpaceDE w:val="0"/>
        <w:autoSpaceDN w:val="0"/>
        <w:adjustRightInd w:val="0"/>
        <w:spacing w:before="29"/>
        <w:ind w:firstLine="557"/>
        <w:jc w:val="both"/>
        <w:rPr>
          <w:sz w:val="28"/>
          <w:szCs w:val="28"/>
        </w:rPr>
      </w:pPr>
      <w:r w:rsidRPr="00B5500A">
        <w:rPr>
          <w:sz w:val="28"/>
          <w:szCs w:val="28"/>
        </w:rPr>
        <w:t xml:space="preserve">Заявление о корректировке необходимой валовой выручки и установленных тарифов от ООО «СПК </w:t>
      </w:r>
      <w:proofErr w:type="spellStart"/>
      <w:r w:rsidRPr="00B5500A">
        <w:rPr>
          <w:sz w:val="28"/>
          <w:szCs w:val="28"/>
        </w:rPr>
        <w:t>Чистогорский</w:t>
      </w:r>
      <w:proofErr w:type="spellEnd"/>
      <w:r w:rsidRPr="00B5500A">
        <w:rPr>
          <w:sz w:val="28"/>
          <w:szCs w:val="28"/>
        </w:rPr>
        <w:t>» (Новокузнецкий муниципальный район) на водоотведение на 2021 год поступило 30.04.2020 № 2005. По заявлению с учетом дополнительно представленных материалов (</w:t>
      </w:r>
      <w:proofErr w:type="spellStart"/>
      <w:r w:rsidRPr="00B5500A">
        <w:rPr>
          <w:sz w:val="28"/>
          <w:szCs w:val="28"/>
        </w:rPr>
        <w:t>вх</w:t>
      </w:r>
      <w:proofErr w:type="spellEnd"/>
      <w:r w:rsidRPr="00B5500A">
        <w:rPr>
          <w:sz w:val="28"/>
          <w:szCs w:val="28"/>
        </w:rPr>
        <w:t xml:space="preserve">. от 25.06.2020 № 2763) открыто тарифное дело «О корректировке необходимой валовой выручки и установленных тарифов на услугу водоотведения на 2021 год, оказываемую ООО «СПК </w:t>
      </w:r>
      <w:proofErr w:type="spellStart"/>
      <w:r w:rsidRPr="00B5500A">
        <w:rPr>
          <w:sz w:val="28"/>
          <w:szCs w:val="28"/>
        </w:rPr>
        <w:t>Чистогорский</w:t>
      </w:r>
      <w:proofErr w:type="spellEnd"/>
      <w:r w:rsidRPr="00B5500A">
        <w:rPr>
          <w:sz w:val="28"/>
          <w:szCs w:val="28"/>
        </w:rPr>
        <w:t>» (Новокузнецкий муниципальный район)</w:t>
      </w:r>
      <w:r w:rsidRPr="00B5500A">
        <w:rPr>
          <w:bCs/>
          <w:sz w:val="28"/>
        </w:rPr>
        <w:t xml:space="preserve">» </w:t>
      </w:r>
      <w:r w:rsidRPr="00B5500A">
        <w:rPr>
          <w:sz w:val="28"/>
          <w:szCs w:val="28"/>
        </w:rPr>
        <w:t>за № 73-ВО.</w:t>
      </w:r>
    </w:p>
    <w:p w14:paraId="729CCB6E" w14:textId="77777777" w:rsidR="00B5500A" w:rsidRPr="00B5500A" w:rsidRDefault="00B5500A" w:rsidP="00B5500A">
      <w:pPr>
        <w:widowControl w:val="0"/>
        <w:autoSpaceDE w:val="0"/>
        <w:autoSpaceDN w:val="0"/>
        <w:adjustRightInd w:val="0"/>
        <w:ind w:firstLine="709"/>
        <w:jc w:val="both"/>
        <w:rPr>
          <w:sz w:val="28"/>
          <w:szCs w:val="28"/>
        </w:rPr>
      </w:pPr>
    </w:p>
    <w:p w14:paraId="04352417" w14:textId="77777777" w:rsidR="00B5500A" w:rsidRPr="00B5500A" w:rsidRDefault="00B5500A" w:rsidP="00B5500A">
      <w:pPr>
        <w:widowControl w:val="0"/>
        <w:autoSpaceDE w:val="0"/>
        <w:autoSpaceDN w:val="0"/>
        <w:adjustRightInd w:val="0"/>
        <w:jc w:val="center"/>
        <w:rPr>
          <w:b/>
          <w:sz w:val="32"/>
          <w:szCs w:val="32"/>
          <w:u w:val="single"/>
        </w:rPr>
      </w:pPr>
      <w:r w:rsidRPr="00B5500A">
        <w:rPr>
          <w:b/>
          <w:sz w:val="32"/>
          <w:szCs w:val="32"/>
          <w:u w:val="single"/>
        </w:rPr>
        <w:t>Общая характеристика организации</w:t>
      </w:r>
    </w:p>
    <w:p w14:paraId="05B633D7" w14:textId="77777777" w:rsidR="00B5500A" w:rsidRPr="00B5500A" w:rsidRDefault="00B5500A" w:rsidP="00B5500A">
      <w:pPr>
        <w:widowControl w:val="0"/>
        <w:autoSpaceDE w:val="0"/>
        <w:autoSpaceDN w:val="0"/>
        <w:adjustRightInd w:val="0"/>
        <w:jc w:val="center"/>
        <w:rPr>
          <w:b/>
          <w:color w:val="FF0000"/>
          <w:sz w:val="32"/>
          <w:szCs w:val="32"/>
          <w:u w:val="single"/>
        </w:rPr>
      </w:pPr>
    </w:p>
    <w:p w14:paraId="39EF7C66"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Основной деятельностью ООО «СПК </w:t>
      </w:r>
      <w:proofErr w:type="spellStart"/>
      <w:r w:rsidRPr="00B5500A">
        <w:rPr>
          <w:sz w:val="28"/>
          <w:szCs w:val="28"/>
        </w:rPr>
        <w:t>Чистогорский</w:t>
      </w:r>
      <w:proofErr w:type="spellEnd"/>
      <w:r w:rsidRPr="00B5500A">
        <w:rPr>
          <w:sz w:val="28"/>
          <w:szCs w:val="28"/>
        </w:rPr>
        <w:t>» является выращивание свиней, их забой и переработка мяса.</w:t>
      </w:r>
    </w:p>
    <w:p w14:paraId="33841EDC"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Сточные воды на ООО СПК «</w:t>
      </w:r>
      <w:proofErr w:type="spellStart"/>
      <w:r w:rsidRPr="00B5500A">
        <w:rPr>
          <w:sz w:val="28"/>
          <w:szCs w:val="28"/>
        </w:rPr>
        <w:t>Чистогорский</w:t>
      </w:r>
      <w:proofErr w:type="spellEnd"/>
      <w:r w:rsidRPr="00B5500A">
        <w:rPr>
          <w:sz w:val="28"/>
          <w:szCs w:val="28"/>
        </w:rPr>
        <w:t xml:space="preserve">» образуются в результате хозяйственно-бытовой и производственной деятельности. Источниками образования сточных вод являются: животноводческий комплекс № 1, племенная ферма № 1 и 2, цех обвалки мяса, цех утилизации, котельная, убойный цех, цех переработки мяса, АБК, </w:t>
      </w:r>
      <w:proofErr w:type="spellStart"/>
      <w:r w:rsidRPr="00B5500A">
        <w:rPr>
          <w:sz w:val="28"/>
          <w:szCs w:val="28"/>
        </w:rPr>
        <w:t>стройцех</w:t>
      </w:r>
      <w:proofErr w:type="spellEnd"/>
      <w:r w:rsidRPr="00B5500A">
        <w:rPr>
          <w:sz w:val="28"/>
          <w:szCs w:val="28"/>
        </w:rPr>
        <w:t>, РММ, АТП, столовая. Очистные сооружения были построены в 1973 году, в декабре 2014 года была закончена реконструкция с вводом системы биологической очистки. Проектная производительность составляет 4000 м</w:t>
      </w:r>
      <w:r w:rsidRPr="00B5500A">
        <w:rPr>
          <w:sz w:val="28"/>
          <w:szCs w:val="28"/>
          <w:vertAlign w:val="superscript"/>
        </w:rPr>
        <w:t>3</w:t>
      </w:r>
      <w:r w:rsidRPr="00B5500A">
        <w:rPr>
          <w:sz w:val="28"/>
          <w:szCs w:val="28"/>
        </w:rPr>
        <w:t>/сутки.</w:t>
      </w:r>
    </w:p>
    <w:p w14:paraId="6EA0B489"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Сточные воды от вспомогательных цехов и животноводческих помещений с комплекса № 1 поступают в коллектор диаметром 800 мм, ведущий в приемный резервуар.</w:t>
      </w:r>
    </w:p>
    <w:p w14:paraId="263AEB13"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Состав очистных сооружений:</w:t>
      </w:r>
    </w:p>
    <w:p w14:paraId="3D5902C2"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приемный резервуар вместимостью 1000 м</w:t>
      </w:r>
      <w:r w:rsidRPr="00B5500A">
        <w:rPr>
          <w:sz w:val="28"/>
          <w:szCs w:val="28"/>
          <w:vertAlign w:val="superscript"/>
        </w:rPr>
        <w:t>3</w:t>
      </w:r>
      <w:r w:rsidRPr="00B5500A">
        <w:rPr>
          <w:sz w:val="28"/>
          <w:szCs w:val="28"/>
        </w:rPr>
        <w:t>, в водонепроницаемом исполнении;</w:t>
      </w:r>
    </w:p>
    <w:p w14:paraId="1ACB9190"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 цех биологической очистки: участок сепарации (4 декантера, </w:t>
      </w:r>
      <w:r w:rsidRPr="00B5500A">
        <w:rPr>
          <w:sz w:val="28"/>
          <w:szCs w:val="28"/>
        </w:rPr>
        <w:lastRenderedPageBreak/>
        <w:t>производительностью 60 м</w:t>
      </w:r>
      <w:r w:rsidRPr="00B5500A">
        <w:rPr>
          <w:sz w:val="28"/>
          <w:szCs w:val="28"/>
          <w:vertAlign w:val="superscript"/>
        </w:rPr>
        <w:t>3</w:t>
      </w:r>
      <w:r w:rsidRPr="00B5500A">
        <w:rPr>
          <w:sz w:val="28"/>
          <w:szCs w:val="28"/>
        </w:rPr>
        <w:t>/час каждый), где происходит разделение потока на сгущенный концентрат влажностью 70-75% с применением флокулянта, коагулянта и фильтрата; резервуар денитрификации, где происходит анаэробное сбраживание органических веществ при отсутствии кислорода; резервуар нитрификации, где бактерии активного ила перерабатывают органические загрязнения в биомассу СО</w:t>
      </w:r>
      <w:r w:rsidRPr="00B5500A">
        <w:rPr>
          <w:sz w:val="28"/>
          <w:szCs w:val="28"/>
          <w:vertAlign w:val="subscript"/>
        </w:rPr>
        <w:t>2</w:t>
      </w:r>
      <w:r w:rsidRPr="00B5500A">
        <w:rPr>
          <w:sz w:val="28"/>
          <w:szCs w:val="28"/>
        </w:rPr>
        <w:t>; станция ультрафильтрации – отделение активного ила от фильтрата, очищенный фильтрат поступает в резервуар для очищенной воды;</w:t>
      </w:r>
    </w:p>
    <w:p w14:paraId="0E9C06ED" w14:textId="77777777" w:rsidR="00B5500A" w:rsidRPr="00B5500A" w:rsidRDefault="00B5500A" w:rsidP="00B5500A">
      <w:pPr>
        <w:ind w:firstLine="709"/>
        <w:contextualSpacing/>
        <w:jc w:val="both"/>
        <w:rPr>
          <w:sz w:val="28"/>
          <w:szCs w:val="28"/>
          <w:lang w:eastAsia="en-US"/>
        </w:rPr>
      </w:pPr>
      <w:r w:rsidRPr="00B5500A">
        <w:rPr>
          <w:sz w:val="28"/>
          <w:szCs w:val="28"/>
          <w:lang w:eastAsia="en-US"/>
        </w:rPr>
        <w:t>- насосная станция очищенных сточных вод оборудована тремя насосами погружного типа фирмы «</w:t>
      </w:r>
      <w:r w:rsidRPr="00B5500A">
        <w:rPr>
          <w:sz w:val="28"/>
          <w:szCs w:val="28"/>
          <w:lang w:val="en-US" w:eastAsia="en-US"/>
        </w:rPr>
        <w:t>FLUGT</w:t>
      </w:r>
      <w:r w:rsidRPr="00B5500A">
        <w:rPr>
          <w:sz w:val="28"/>
          <w:szCs w:val="28"/>
          <w:lang w:eastAsia="en-US"/>
        </w:rPr>
        <w:t>» (производительность 130 м</w:t>
      </w:r>
      <w:r w:rsidRPr="00B5500A">
        <w:rPr>
          <w:sz w:val="28"/>
          <w:szCs w:val="28"/>
          <w:vertAlign w:val="superscript"/>
          <w:lang w:eastAsia="en-US"/>
        </w:rPr>
        <w:t>3</w:t>
      </w:r>
      <w:r w:rsidRPr="00B5500A">
        <w:rPr>
          <w:sz w:val="28"/>
          <w:szCs w:val="28"/>
          <w:lang w:eastAsia="en-US"/>
        </w:rPr>
        <w:t>/час, 2 рабочих и 1 резервный), а также емкостью (объемом 40,5м</w:t>
      </w:r>
      <w:r w:rsidRPr="00B5500A">
        <w:rPr>
          <w:sz w:val="28"/>
          <w:szCs w:val="28"/>
          <w:vertAlign w:val="superscript"/>
          <w:lang w:eastAsia="en-US"/>
        </w:rPr>
        <w:t>3</w:t>
      </w:r>
      <w:r w:rsidRPr="00B5500A">
        <w:rPr>
          <w:sz w:val="28"/>
          <w:szCs w:val="28"/>
          <w:lang w:eastAsia="en-US"/>
        </w:rPr>
        <w:t xml:space="preserve">), где происходит обеззараживание сточных вод </w:t>
      </w:r>
      <w:proofErr w:type="spellStart"/>
      <w:r w:rsidRPr="00B5500A">
        <w:rPr>
          <w:sz w:val="28"/>
          <w:szCs w:val="28"/>
          <w:lang w:eastAsia="en-US"/>
        </w:rPr>
        <w:t>пуролатом</w:t>
      </w:r>
      <w:proofErr w:type="spellEnd"/>
      <w:r w:rsidRPr="00B5500A">
        <w:rPr>
          <w:sz w:val="28"/>
          <w:szCs w:val="28"/>
          <w:lang w:eastAsia="en-US"/>
        </w:rPr>
        <w:t>, путем подачи их в резервуар капельным путем. На насосную станцию очищенные сточные воды попадают по самотечному трубопроводу от очистных сооружений.</w:t>
      </w:r>
    </w:p>
    <w:p w14:paraId="12C25BC3" w14:textId="77777777" w:rsidR="00B5500A" w:rsidRPr="00B5500A" w:rsidRDefault="00B5500A" w:rsidP="00B5500A">
      <w:pPr>
        <w:ind w:firstLine="709"/>
        <w:contextualSpacing/>
        <w:jc w:val="both"/>
        <w:rPr>
          <w:sz w:val="28"/>
          <w:szCs w:val="28"/>
          <w:lang w:eastAsia="en-US"/>
        </w:rPr>
      </w:pPr>
      <w:r w:rsidRPr="00B5500A">
        <w:rPr>
          <w:sz w:val="28"/>
          <w:szCs w:val="28"/>
          <w:lang w:eastAsia="en-US"/>
        </w:rPr>
        <w:t>От насосной станции начинается напорный коллектор, выполненный в виде двух ниток из полиэтиленовых труб диаметром 315 мм, доставляющий стоки к месту выпуска № 1 в реку Томь.</w:t>
      </w:r>
    </w:p>
    <w:p w14:paraId="4546FB04"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Таким образом, смешанные сточные воды подвергаются сепарации, денитрификации, нитрификации, ультрафильтрации и после обеззараживания по напорному коллектору в подземном исполнении, принадлежащему ООО СПК «</w:t>
      </w:r>
      <w:proofErr w:type="spellStart"/>
      <w:r w:rsidRPr="00B5500A">
        <w:rPr>
          <w:sz w:val="28"/>
          <w:szCs w:val="28"/>
        </w:rPr>
        <w:t>Чистогорский</w:t>
      </w:r>
      <w:proofErr w:type="spellEnd"/>
      <w:r w:rsidRPr="00B5500A">
        <w:rPr>
          <w:sz w:val="28"/>
          <w:szCs w:val="28"/>
        </w:rPr>
        <w:t>» сбрасываются в реку Томь.</w:t>
      </w:r>
    </w:p>
    <w:p w14:paraId="4F18A49D" w14:textId="77777777" w:rsidR="00B5500A" w:rsidRPr="00B5500A" w:rsidRDefault="00B5500A" w:rsidP="00B5500A">
      <w:pPr>
        <w:widowControl w:val="0"/>
        <w:autoSpaceDE w:val="0"/>
        <w:autoSpaceDN w:val="0"/>
        <w:adjustRightInd w:val="0"/>
        <w:ind w:firstLine="709"/>
        <w:jc w:val="both"/>
        <w:rPr>
          <w:color w:val="FF0000"/>
          <w:sz w:val="28"/>
          <w:szCs w:val="28"/>
        </w:rPr>
      </w:pPr>
    </w:p>
    <w:p w14:paraId="7F7004E8" w14:textId="77777777" w:rsidR="00B5500A" w:rsidRPr="00B5500A" w:rsidRDefault="00B5500A" w:rsidP="00B5500A">
      <w:pPr>
        <w:autoSpaceDN w:val="0"/>
        <w:jc w:val="center"/>
        <w:rPr>
          <w:b/>
          <w:sz w:val="32"/>
          <w:szCs w:val="32"/>
          <w:u w:val="single"/>
        </w:rPr>
      </w:pPr>
      <w:r w:rsidRPr="00B5500A">
        <w:rPr>
          <w:b/>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7792B60" w14:textId="77777777" w:rsidR="00B5500A" w:rsidRPr="00B5500A" w:rsidRDefault="00B5500A" w:rsidP="00B5500A">
      <w:pPr>
        <w:autoSpaceDN w:val="0"/>
        <w:jc w:val="center"/>
        <w:rPr>
          <w:b/>
          <w:color w:val="FF0000"/>
          <w:sz w:val="16"/>
          <w:szCs w:val="10"/>
          <w:u w:val="single"/>
        </w:rPr>
      </w:pPr>
    </w:p>
    <w:p w14:paraId="4E81B55A" w14:textId="77777777" w:rsidR="00B5500A" w:rsidRPr="00B5500A" w:rsidRDefault="00B5500A" w:rsidP="00B5500A">
      <w:pPr>
        <w:autoSpaceDN w:val="0"/>
        <w:ind w:firstLine="567"/>
        <w:jc w:val="both"/>
        <w:rPr>
          <w:sz w:val="28"/>
          <w:szCs w:val="28"/>
        </w:rPr>
      </w:pPr>
      <w:r w:rsidRPr="00B5500A">
        <w:rPr>
          <w:sz w:val="28"/>
          <w:szCs w:val="28"/>
        </w:rPr>
        <w:t>Материалы организации по корректировке тарифов на 2021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прошиты, пронумерованы, заверены подписью руководителя и скреплены печатью предприятия.</w:t>
      </w:r>
    </w:p>
    <w:p w14:paraId="61170F5E" w14:textId="77777777" w:rsidR="00B5500A" w:rsidRPr="00B5500A" w:rsidRDefault="00B5500A" w:rsidP="00B5500A">
      <w:pPr>
        <w:autoSpaceDN w:val="0"/>
        <w:jc w:val="center"/>
        <w:rPr>
          <w:b/>
          <w:color w:val="FF0000"/>
          <w:sz w:val="32"/>
          <w:szCs w:val="32"/>
          <w:u w:val="single"/>
        </w:rPr>
      </w:pPr>
    </w:p>
    <w:p w14:paraId="4CB5628A" w14:textId="77777777" w:rsidR="00B5500A" w:rsidRPr="00B5500A" w:rsidRDefault="00B5500A" w:rsidP="00B5500A">
      <w:pPr>
        <w:autoSpaceDN w:val="0"/>
        <w:jc w:val="center"/>
        <w:rPr>
          <w:b/>
          <w:sz w:val="32"/>
          <w:szCs w:val="32"/>
          <w:u w:val="single"/>
        </w:rPr>
      </w:pPr>
      <w:r w:rsidRPr="00B5500A">
        <w:rPr>
          <w:b/>
          <w:sz w:val="32"/>
          <w:szCs w:val="32"/>
          <w:u w:val="single"/>
        </w:rPr>
        <w:t>Оценка достоверности данных, приведенных в предложениях об установлении тарифов</w:t>
      </w:r>
    </w:p>
    <w:p w14:paraId="6592165B" w14:textId="77777777" w:rsidR="00B5500A" w:rsidRPr="00B5500A" w:rsidRDefault="00B5500A" w:rsidP="00B5500A">
      <w:pPr>
        <w:autoSpaceDN w:val="0"/>
        <w:ind w:firstLine="567"/>
        <w:jc w:val="both"/>
        <w:rPr>
          <w:color w:val="FF0000"/>
          <w:sz w:val="28"/>
          <w:szCs w:val="28"/>
        </w:rPr>
      </w:pPr>
    </w:p>
    <w:p w14:paraId="3070932D" w14:textId="77777777" w:rsidR="00B5500A" w:rsidRPr="00B5500A" w:rsidRDefault="00B5500A" w:rsidP="00B5500A">
      <w:pPr>
        <w:autoSpaceDN w:val="0"/>
        <w:ind w:firstLine="567"/>
        <w:jc w:val="both"/>
        <w:rPr>
          <w:sz w:val="28"/>
          <w:szCs w:val="28"/>
        </w:rPr>
      </w:pPr>
      <w:r w:rsidRPr="00B5500A">
        <w:rPr>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69CAF153" w14:textId="77777777" w:rsidR="00B5500A" w:rsidRPr="00B5500A" w:rsidRDefault="00B5500A" w:rsidP="00B5500A">
      <w:pPr>
        <w:autoSpaceDN w:val="0"/>
        <w:ind w:firstLine="567"/>
        <w:jc w:val="both"/>
        <w:rPr>
          <w:sz w:val="28"/>
          <w:szCs w:val="28"/>
        </w:rPr>
      </w:pPr>
      <w:r w:rsidRPr="00B5500A">
        <w:rPr>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Кузбасса виду деятельности на 2021 год.</w:t>
      </w:r>
    </w:p>
    <w:p w14:paraId="2998DE09" w14:textId="77777777" w:rsidR="00B5500A" w:rsidRPr="00B5500A" w:rsidRDefault="00B5500A" w:rsidP="00B5500A">
      <w:pPr>
        <w:autoSpaceDN w:val="0"/>
        <w:ind w:firstLine="567"/>
        <w:jc w:val="both"/>
        <w:rPr>
          <w:sz w:val="28"/>
          <w:szCs w:val="28"/>
        </w:rPr>
      </w:pPr>
      <w:r w:rsidRPr="00B5500A">
        <w:rPr>
          <w:sz w:val="28"/>
          <w:szCs w:val="28"/>
        </w:rPr>
        <w:t xml:space="preserve">Экспертная оценка экономической обоснованности расходов на водоотведение, принимаемых для корректировки тарифов на 2021 год, производилась на основе анализа общих смет расходов в экономических элементах. </w:t>
      </w:r>
    </w:p>
    <w:p w14:paraId="688AD3C9" w14:textId="77777777" w:rsidR="00B5500A" w:rsidRPr="00B5500A" w:rsidRDefault="00B5500A" w:rsidP="00B5500A">
      <w:pPr>
        <w:widowControl w:val="0"/>
        <w:autoSpaceDE w:val="0"/>
        <w:autoSpaceDN w:val="0"/>
        <w:adjustRightInd w:val="0"/>
        <w:ind w:firstLine="709"/>
        <w:jc w:val="both"/>
        <w:rPr>
          <w:color w:val="FF0000"/>
          <w:sz w:val="28"/>
          <w:szCs w:val="28"/>
        </w:rPr>
      </w:pPr>
      <w:r w:rsidRPr="00B5500A">
        <w:rPr>
          <w:sz w:val="28"/>
          <w:szCs w:val="28"/>
        </w:rPr>
        <w:t xml:space="preserve">Специалистом принимались во внимание предоставленные организацией данные бухгалтерских регистров за 2019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 В целях подтверждения расходов регулирующим органом запрашивалась необходимая информация (исх. от 12.05.2020 № М-10-62/1307-02). </w:t>
      </w:r>
    </w:p>
    <w:p w14:paraId="30EBC207" w14:textId="77777777" w:rsidR="00B5500A" w:rsidRPr="00B5500A" w:rsidRDefault="00B5500A" w:rsidP="00B5500A">
      <w:pPr>
        <w:widowControl w:val="0"/>
        <w:autoSpaceDE w:val="0"/>
        <w:autoSpaceDN w:val="0"/>
        <w:adjustRightInd w:val="0"/>
        <w:ind w:firstLine="709"/>
        <w:jc w:val="both"/>
        <w:rPr>
          <w:color w:val="FF0000"/>
          <w:sz w:val="10"/>
          <w:szCs w:val="28"/>
          <w:highlight w:val="yellow"/>
        </w:rPr>
      </w:pPr>
    </w:p>
    <w:p w14:paraId="5F7F519F" w14:textId="77777777" w:rsidR="00B5500A" w:rsidRPr="00B5500A" w:rsidRDefault="00B5500A" w:rsidP="00B5500A">
      <w:pPr>
        <w:autoSpaceDN w:val="0"/>
        <w:jc w:val="center"/>
        <w:rPr>
          <w:b/>
          <w:sz w:val="32"/>
          <w:szCs w:val="32"/>
          <w:u w:val="single"/>
        </w:rPr>
      </w:pPr>
      <w:r w:rsidRPr="00B5500A">
        <w:rPr>
          <w:b/>
          <w:sz w:val="32"/>
          <w:szCs w:val="32"/>
          <w:u w:val="single"/>
        </w:rPr>
        <w:t>Оценка имущественного и финансового состояния организации</w:t>
      </w:r>
    </w:p>
    <w:p w14:paraId="326B1AC0" w14:textId="77777777" w:rsidR="00B5500A" w:rsidRPr="00B5500A" w:rsidRDefault="00B5500A" w:rsidP="00B5500A">
      <w:pPr>
        <w:autoSpaceDN w:val="0"/>
        <w:jc w:val="center"/>
        <w:rPr>
          <w:b/>
          <w:color w:val="FF0000"/>
          <w:sz w:val="32"/>
          <w:szCs w:val="32"/>
          <w:u w:val="single"/>
        </w:rPr>
      </w:pPr>
    </w:p>
    <w:p w14:paraId="51EE175C"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Основной деятельностью ООО «СПК </w:t>
      </w:r>
      <w:proofErr w:type="spellStart"/>
      <w:r w:rsidRPr="00B5500A">
        <w:rPr>
          <w:sz w:val="28"/>
          <w:szCs w:val="28"/>
        </w:rPr>
        <w:t>Чистогорский</w:t>
      </w:r>
      <w:proofErr w:type="spellEnd"/>
      <w:r w:rsidRPr="00B5500A">
        <w:rPr>
          <w:sz w:val="28"/>
          <w:szCs w:val="28"/>
        </w:rPr>
        <w:t xml:space="preserve">» является выращивание свиней, их забой и переработка мяса. Прием сточных вод от абонентов является непрофильным видом деятельности.  </w:t>
      </w:r>
    </w:p>
    <w:p w14:paraId="3602F592"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Прием сточных вод до июля 2019 года осуществлялся от двух абонентов АО «Кузбасская птицефабрика» и ООО «Домостроитель», а с июля 2019 года добавился абонент АО «Славино». </w:t>
      </w:r>
      <w:r w:rsidRPr="00B5500A">
        <w:rPr>
          <w:b/>
          <w:bCs/>
          <w:sz w:val="28"/>
          <w:szCs w:val="28"/>
        </w:rPr>
        <w:t xml:space="preserve">Расходы, включаемые в тариф, определяются пропорционально объемам реализации сточных вод на потребительский рынок. </w:t>
      </w:r>
      <w:r w:rsidRPr="00B5500A">
        <w:rPr>
          <w:sz w:val="28"/>
          <w:szCs w:val="28"/>
        </w:rPr>
        <w:t>В связи</w:t>
      </w:r>
      <w:r w:rsidRPr="00B5500A">
        <w:rPr>
          <w:b/>
          <w:bCs/>
          <w:sz w:val="28"/>
          <w:szCs w:val="28"/>
        </w:rPr>
        <w:t xml:space="preserve"> </w:t>
      </w:r>
      <w:r w:rsidRPr="00B5500A">
        <w:rPr>
          <w:sz w:val="28"/>
          <w:szCs w:val="28"/>
        </w:rPr>
        <w:t>с добавлением нового абонента увеличивается доля расходов, включаемых в тариф (электроэнергия, неподконтрольные расходы, амортизация). Организация не предлагает учесть в тарифе объемы стоков от нового абонента, поэтому доля расходов, предлагаемая организацией, составляет 0,45%, регулирующим органом в расчете тарифа учитываются объемы стоков от нового абонента, доля расходов, включаемая в тариф, составляет 9,67%.</w:t>
      </w:r>
    </w:p>
    <w:p w14:paraId="2A93B104"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Организация является налогоплательщиком единого сельскохозяйственного налога. В связи с изменениями Федерального закона от 27.11.2017 года № 335-ФЗ (абзац пункта 3 статьи 346.1 признается утратившим силу) с 01.01.2019 года организация, являющаяся налогоплательщиком единого сельскохозяйственного налога, признается налогоплательщиком НДС.</w:t>
      </w:r>
    </w:p>
    <w:p w14:paraId="7EFAAB29"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lastRenderedPageBreak/>
        <w:t xml:space="preserve">Согласно бухгалтерской отчетности предприятия за 2017 год («Отчет о финансовых результатах за период с 1 января по 31 декабря 2017 г.») выручка составила </w:t>
      </w:r>
      <w:r w:rsidRPr="00B5500A">
        <w:rPr>
          <w:b/>
          <w:i/>
          <w:sz w:val="28"/>
          <w:szCs w:val="28"/>
        </w:rPr>
        <w:t>2 045 184</w:t>
      </w:r>
      <w:r w:rsidRPr="00B5500A">
        <w:rPr>
          <w:sz w:val="28"/>
          <w:szCs w:val="28"/>
        </w:rPr>
        <w:t xml:space="preserve"> тыс. руб., себестоимость </w:t>
      </w:r>
      <w:r w:rsidRPr="00B5500A">
        <w:rPr>
          <w:b/>
          <w:i/>
          <w:sz w:val="28"/>
          <w:szCs w:val="28"/>
        </w:rPr>
        <w:t xml:space="preserve">1 753 158 </w:t>
      </w:r>
      <w:r w:rsidRPr="00B5500A">
        <w:rPr>
          <w:sz w:val="28"/>
          <w:szCs w:val="28"/>
        </w:rPr>
        <w:t xml:space="preserve">тыс. руб., валовая прибыль </w:t>
      </w:r>
      <w:r w:rsidRPr="00B5500A">
        <w:rPr>
          <w:b/>
          <w:i/>
          <w:sz w:val="28"/>
          <w:szCs w:val="28"/>
        </w:rPr>
        <w:t xml:space="preserve">292 026 </w:t>
      </w:r>
      <w:r w:rsidRPr="00B5500A">
        <w:rPr>
          <w:sz w:val="28"/>
          <w:szCs w:val="28"/>
        </w:rPr>
        <w:t xml:space="preserve">тыс. руб. (в целом по ООО «СПК </w:t>
      </w:r>
      <w:proofErr w:type="spellStart"/>
      <w:r w:rsidRPr="00B5500A">
        <w:rPr>
          <w:sz w:val="28"/>
          <w:szCs w:val="28"/>
        </w:rPr>
        <w:t>Чистогорский</w:t>
      </w:r>
      <w:proofErr w:type="spellEnd"/>
      <w:r w:rsidRPr="00B5500A">
        <w:rPr>
          <w:sz w:val="28"/>
          <w:szCs w:val="28"/>
        </w:rPr>
        <w:t>»).</w:t>
      </w:r>
    </w:p>
    <w:p w14:paraId="71853363"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Согласно бухгалтерской отчетности предприятия за 2018 год («Отчет о финансовых результатах за период с 1 января по 31 декабря 2018 г.») выручка составила </w:t>
      </w:r>
      <w:r w:rsidRPr="00B5500A">
        <w:rPr>
          <w:b/>
          <w:i/>
          <w:sz w:val="28"/>
          <w:szCs w:val="28"/>
        </w:rPr>
        <w:t>2 427 747</w:t>
      </w:r>
      <w:r w:rsidRPr="00B5500A">
        <w:rPr>
          <w:sz w:val="28"/>
          <w:szCs w:val="28"/>
        </w:rPr>
        <w:t xml:space="preserve"> тыс. руб., себестоимость </w:t>
      </w:r>
      <w:r w:rsidRPr="00B5500A">
        <w:rPr>
          <w:b/>
          <w:i/>
          <w:sz w:val="28"/>
          <w:szCs w:val="28"/>
        </w:rPr>
        <w:t xml:space="preserve">2 013 689 </w:t>
      </w:r>
      <w:r w:rsidRPr="00B5500A">
        <w:rPr>
          <w:sz w:val="28"/>
          <w:szCs w:val="28"/>
        </w:rPr>
        <w:t xml:space="preserve">тыс. руб., валовая прибыль </w:t>
      </w:r>
      <w:r w:rsidRPr="00B5500A">
        <w:rPr>
          <w:b/>
          <w:i/>
          <w:sz w:val="28"/>
          <w:szCs w:val="28"/>
        </w:rPr>
        <w:t xml:space="preserve">414 058 </w:t>
      </w:r>
      <w:r w:rsidRPr="00B5500A">
        <w:rPr>
          <w:sz w:val="28"/>
          <w:szCs w:val="28"/>
        </w:rPr>
        <w:t xml:space="preserve">тыс. руб. (в целом по ООО «СПК </w:t>
      </w:r>
      <w:proofErr w:type="spellStart"/>
      <w:r w:rsidRPr="00B5500A">
        <w:rPr>
          <w:sz w:val="28"/>
          <w:szCs w:val="28"/>
        </w:rPr>
        <w:t>Чистогорский</w:t>
      </w:r>
      <w:proofErr w:type="spellEnd"/>
      <w:r w:rsidRPr="00B5500A">
        <w:rPr>
          <w:sz w:val="28"/>
          <w:szCs w:val="28"/>
        </w:rPr>
        <w:t xml:space="preserve">»). </w:t>
      </w:r>
    </w:p>
    <w:p w14:paraId="1E114199"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Согласно бухгалтерской отчетности предприятия за 2019 год («Отчет о финансовых результатах за период с 1 января по 31 декабря 2019 г.») выручка составила </w:t>
      </w:r>
      <w:r w:rsidRPr="00B5500A">
        <w:rPr>
          <w:b/>
          <w:i/>
          <w:sz w:val="28"/>
          <w:szCs w:val="28"/>
        </w:rPr>
        <w:t>2 483 779</w:t>
      </w:r>
      <w:r w:rsidRPr="00B5500A">
        <w:rPr>
          <w:sz w:val="28"/>
          <w:szCs w:val="28"/>
        </w:rPr>
        <w:t xml:space="preserve"> тыс. руб., себестоимость </w:t>
      </w:r>
      <w:r w:rsidRPr="00B5500A">
        <w:rPr>
          <w:b/>
          <w:i/>
          <w:sz w:val="28"/>
          <w:szCs w:val="28"/>
        </w:rPr>
        <w:t xml:space="preserve">2 561 567 </w:t>
      </w:r>
      <w:r w:rsidRPr="00B5500A">
        <w:rPr>
          <w:sz w:val="28"/>
          <w:szCs w:val="28"/>
        </w:rPr>
        <w:t>тыс. руб., валовая прибыль (убыток) (</w:t>
      </w:r>
      <w:r w:rsidRPr="00B5500A">
        <w:rPr>
          <w:b/>
          <w:i/>
          <w:sz w:val="28"/>
          <w:szCs w:val="28"/>
        </w:rPr>
        <w:t xml:space="preserve">77 788) </w:t>
      </w:r>
      <w:r w:rsidRPr="00B5500A">
        <w:rPr>
          <w:sz w:val="28"/>
          <w:szCs w:val="28"/>
        </w:rPr>
        <w:t xml:space="preserve">тыс. руб. (в целом по ООО «СПК </w:t>
      </w:r>
      <w:proofErr w:type="spellStart"/>
      <w:r w:rsidRPr="00B5500A">
        <w:rPr>
          <w:sz w:val="28"/>
          <w:szCs w:val="28"/>
        </w:rPr>
        <w:t>Чистогорский</w:t>
      </w:r>
      <w:proofErr w:type="spellEnd"/>
      <w:r w:rsidRPr="00B5500A">
        <w:rPr>
          <w:sz w:val="28"/>
          <w:szCs w:val="28"/>
        </w:rPr>
        <w:t xml:space="preserve">»), в том числе в сфере водоотведения выручка согласно данных организации с учетом собственных нужд составила за 2019 год (по данным анализа шаблона </w:t>
      </w:r>
      <w:r w:rsidRPr="00B5500A">
        <w:rPr>
          <w:sz w:val="28"/>
          <w:szCs w:val="28"/>
          <w:lang w:val="en-US"/>
        </w:rPr>
        <w:t>CALC</w:t>
      </w:r>
      <w:r w:rsidRPr="00B5500A">
        <w:rPr>
          <w:sz w:val="28"/>
          <w:szCs w:val="28"/>
        </w:rPr>
        <w:t>.</w:t>
      </w:r>
      <w:r w:rsidRPr="00B5500A">
        <w:rPr>
          <w:sz w:val="28"/>
          <w:szCs w:val="28"/>
          <w:lang w:val="en-US"/>
        </w:rPr>
        <w:t>TARIF</w:t>
      </w:r>
      <w:r w:rsidRPr="00B5500A">
        <w:rPr>
          <w:sz w:val="28"/>
          <w:szCs w:val="28"/>
        </w:rPr>
        <w:t xml:space="preserve">.6.42) – </w:t>
      </w:r>
      <w:r w:rsidRPr="00B5500A">
        <w:rPr>
          <w:b/>
          <w:i/>
          <w:sz w:val="28"/>
          <w:szCs w:val="28"/>
        </w:rPr>
        <w:t>33 889,50</w:t>
      </w:r>
      <w:r w:rsidRPr="00B5500A">
        <w:rPr>
          <w:sz w:val="28"/>
          <w:szCs w:val="28"/>
        </w:rPr>
        <w:t xml:space="preserve"> тыс. руб., себестоимость </w:t>
      </w:r>
      <w:r w:rsidRPr="00B5500A">
        <w:rPr>
          <w:b/>
          <w:i/>
          <w:sz w:val="28"/>
          <w:szCs w:val="28"/>
        </w:rPr>
        <w:t xml:space="preserve">140 634,26 </w:t>
      </w:r>
      <w:r w:rsidRPr="00B5500A">
        <w:rPr>
          <w:sz w:val="28"/>
          <w:szCs w:val="28"/>
        </w:rPr>
        <w:t xml:space="preserve">тыс. руб. Финансовый результат по водоснабжению составил - (- </w:t>
      </w:r>
      <w:r w:rsidRPr="00B5500A">
        <w:rPr>
          <w:b/>
          <w:i/>
          <w:sz w:val="28"/>
          <w:szCs w:val="28"/>
        </w:rPr>
        <w:t xml:space="preserve">106 744,76) </w:t>
      </w:r>
      <w:r w:rsidRPr="00B5500A">
        <w:rPr>
          <w:sz w:val="28"/>
          <w:szCs w:val="28"/>
        </w:rPr>
        <w:t>тыс. руб.</w:t>
      </w:r>
    </w:p>
    <w:p w14:paraId="170E3BF6"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В общей структуре доходов за 2019 год, доля выручки от услуги водоотведения составляет 0,12%. </w:t>
      </w:r>
    </w:p>
    <w:p w14:paraId="181F1ABF"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Доходы от реализации услуги водоотведения прочим потребителям за 2019 год на основании карточки счета 90.01. составили </w:t>
      </w:r>
      <w:r w:rsidRPr="00B5500A">
        <w:rPr>
          <w:b/>
          <w:bCs/>
          <w:i/>
          <w:iCs/>
          <w:sz w:val="28"/>
          <w:szCs w:val="28"/>
        </w:rPr>
        <w:t>2 981,30</w:t>
      </w:r>
      <w:r w:rsidRPr="00B5500A">
        <w:rPr>
          <w:sz w:val="28"/>
          <w:szCs w:val="28"/>
        </w:rPr>
        <w:t xml:space="preserve"> тыс. руб. </w:t>
      </w:r>
    </w:p>
    <w:p w14:paraId="7C51C4B6" w14:textId="77777777" w:rsidR="00B5500A" w:rsidRPr="00B5500A" w:rsidRDefault="00B5500A" w:rsidP="00B5500A">
      <w:pPr>
        <w:autoSpaceDE w:val="0"/>
        <w:autoSpaceDN w:val="0"/>
        <w:adjustRightInd w:val="0"/>
        <w:ind w:firstLine="709"/>
        <w:jc w:val="both"/>
        <w:rPr>
          <w:sz w:val="28"/>
          <w:szCs w:val="28"/>
        </w:rPr>
      </w:pPr>
      <w:r w:rsidRPr="00B5500A">
        <w:rPr>
          <w:rFonts w:eastAsia="Calibri"/>
          <w:sz w:val="28"/>
          <w:szCs w:val="28"/>
          <w:lang w:eastAsia="en-US"/>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B5500A">
        <w:rPr>
          <w:sz w:val="28"/>
          <w:szCs w:val="28"/>
        </w:rPr>
        <w:t xml:space="preserve">шаблона </w:t>
      </w:r>
      <w:r w:rsidRPr="00B5500A">
        <w:rPr>
          <w:sz w:val="28"/>
          <w:szCs w:val="28"/>
          <w:lang w:val="en-US"/>
        </w:rPr>
        <w:t>CALC</w:t>
      </w:r>
      <w:r w:rsidRPr="00B5500A">
        <w:rPr>
          <w:sz w:val="28"/>
          <w:szCs w:val="28"/>
        </w:rPr>
        <w:t>.</w:t>
      </w:r>
      <w:r w:rsidRPr="00B5500A">
        <w:rPr>
          <w:sz w:val="28"/>
          <w:szCs w:val="28"/>
          <w:lang w:val="en-US"/>
        </w:rPr>
        <w:t>TARIF</w:t>
      </w:r>
      <w:r w:rsidRPr="00B5500A">
        <w:rPr>
          <w:sz w:val="28"/>
          <w:szCs w:val="28"/>
        </w:rPr>
        <w:t>.6.42.</w:t>
      </w:r>
    </w:p>
    <w:p w14:paraId="67F46437" w14:textId="77777777" w:rsidR="00B5500A" w:rsidRPr="00B5500A" w:rsidRDefault="00B5500A" w:rsidP="00B5500A">
      <w:pPr>
        <w:autoSpaceDN w:val="0"/>
        <w:jc w:val="center"/>
        <w:rPr>
          <w:b/>
          <w:color w:val="FF0000"/>
          <w:sz w:val="32"/>
          <w:szCs w:val="32"/>
          <w:u w:val="single"/>
        </w:rPr>
      </w:pPr>
    </w:p>
    <w:p w14:paraId="25B5739D" w14:textId="77777777" w:rsidR="00B5500A" w:rsidRPr="00B5500A" w:rsidRDefault="00B5500A" w:rsidP="00B5500A">
      <w:pPr>
        <w:autoSpaceDN w:val="0"/>
        <w:jc w:val="center"/>
        <w:rPr>
          <w:b/>
          <w:sz w:val="32"/>
          <w:szCs w:val="32"/>
          <w:u w:val="single"/>
        </w:rPr>
      </w:pPr>
      <w:r w:rsidRPr="00B5500A">
        <w:rPr>
          <w:b/>
          <w:sz w:val="32"/>
          <w:szCs w:val="32"/>
          <w:u w:val="single"/>
        </w:rPr>
        <w:t xml:space="preserve"> Корректировка необходимой валовой выручки</w:t>
      </w:r>
    </w:p>
    <w:p w14:paraId="3D211B83" w14:textId="77777777" w:rsidR="00B5500A" w:rsidRPr="00B5500A" w:rsidRDefault="00B5500A" w:rsidP="00B5500A">
      <w:pPr>
        <w:autoSpaceDN w:val="0"/>
        <w:jc w:val="center"/>
        <w:rPr>
          <w:b/>
          <w:sz w:val="32"/>
          <w:szCs w:val="32"/>
          <w:u w:val="single"/>
        </w:rPr>
      </w:pPr>
      <w:r w:rsidRPr="00B5500A">
        <w:rPr>
          <w:b/>
          <w:sz w:val="32"/>
          <w:szCs w:val="32"/>
          <w:u w:val="single"/>
        </w:rPr>
        <w:t>и установленных тарифов на 2021 год</w:t>
      </w:r>
    </w:p>
    <w:p w14:paraId="3A294363" w14:textId="77777777" w:rsidR="00B5500A" w:rsidRPr="00B5500A" w:rsidRDefault="00B5500A" w:rsidP="00B5500A">
      <w:pPr>
        <w:widowControl w:val="0"/>
        <w:tabs>
          <w:tab w:val="left" w:pos="284"/>
        </w:tabs>
        <w:autoSpaceDE w:val="0"/>
        <w:autoSpaceDN w:val="0"/>
        <w:adjustRightInd w:val="0"/>
        <w:ind w:firstLine="567"/>
        <w:jc w:val="both"/>
        <w:rPr>
          <w:color w:val="FF0000"/>
          <w:sz w:val="4"/>
          <w:szCs w:val="28"/>
        </w:rPr>
      </w:pPr>
    </w:p>
    <w:p w14:paraId="5C0AFBCA" w14:textId="77777777" w:rsidR="00B5500A" w:rsidRPr="00B5500A" w:rsidRDefault="00B5500A" w:rsidP="00B5500A">
      <w:pPr>
        <w:widowControl w:val="0"/>
        <w:tabs>
          <w:tab w:val="left" w:pos="284"/>
        </w:tabs>
        <w:autoSpaceDE w:val="0"/>
        <w:autoSpaceDN w:val="0"/>
        <w:adjustRightInd w:val="0"/>
        <w:ind w:firstLine="567"/>
        <w:jc w:val="both"/>
        <w:rPr>
          <w:color w:val="FF0000"/>
          <w:sz w:val="28"/>
          <w:szCs w:val="28"/>
        </w:rPr>
      </w:pPr>
    </w:p>
    <w:p w14:paraId="2C6A5185" w14:textId="77777777" w:rsidR="00B5500A" w:rsidRPr="00B5500A" w:rsidRDefault="00B5500A" w:rsidP="00B5500A">
      <w:pPr>
        <w:widowControl w:val="0"/>
        <w:autoSpaceDE w:val="0"/>
        <w:autoSpaceDN w:val="0"/>
        <w:adjustRightInd w:val="0"/>
        <w:spacing w:line="240" w:lineRule="atLeast"/>
        <w:ind w:firstLine="709"/>
        <w:jc w:val="both"/>
        <w:rPr>
          <w:sz w:val="28"/>
          <w:szCs w:val="28"/>
        </w:rPr>
      </w:pPr>
      <w:bookmarkStart w:id="14" w:name="_Hlk42158717"/>
      <w:r w:rsidRPr="00B5500A">
        <w:rPr>
          <w:sz w:val="28"/>
          <w:szCs w:val="28"/>
        </w:rPr>
        <w:t xml:space="preserve">Согласно представленному заявлению, корректировка планового размера необходимой валовой выручки не указана, тариф с 01.01.2021 по 31.12.2021 – </w:t>
      </w:r>
      <w:r w:rsidRPr="00B5500A">
        <w:rPr>
          <w:b/>
          <w:bCs/>
          <w:i/>
          <w:iCs/>
          <w:sz w:val="28"/>
          <w:szCs w:val="28"/>
        </w:rPr>
        <w:t>223,20</w:t>
      </w:r>
      <w:r w:rsidRPr="00B5500A">
        <w:rPr>
          <w:sz w:val="28"/>
          <w:szCs w:val="28"/>
        </w:rPr>
        <w:t xml:space="preserve"> руб./м</w:t>
      </w:r>
      <w:r w:rsidRPr="00B5500A">
        <w:rPr>
          <w:sz w:val="28"/>
          <w:szCs w:val="28"/>
          <w:vertAlign w:val="superscript"/>
        </w:rPr>
        <w:t>3</w:t>
      </w:r>
      <w:r w:rsidRPr="00B5500A">
        <w:rPr>
          <w:sz w:val="28"/>
          <w:szCs w:val="28"/>
        </w:rPr>
        <w:t>. В представленном пакете документов шаблон «CALC.TARIFF.VODA.6.42» с расчетом размера тарифа отсутствовал. В дополнительных материалах приложен шаблон «CALC.TARIFF.VODA.6.42» с расчетом размера тарифа сумма корректировки НВВ (</w:t>
      </w:r>
      <w:r w:rsidRPr="00B5500A">
        <w:rPr>
          <w:b/>
          <w:i/>
          <w:sz w:val="28"/>
          <w:szCs w:val="28"/>
        </w:rPr>
        <w:t>616,45</w:t>
      </w:r>
      <w:r w:rsidRPr="00B5500A">
        <w:rPr>
          <w:sz w:val="28"/>
          <w:szCs w:val="28"/>
        </w:rPr>
        <w:t xml:space="preserve"> тыс. руб.) не соответствует указанной в производственной программе (</w:t>
      </w:r>
      <w:r w:rsidRPr="00B5500A">
        <w:rPr>
          <w:b/>
          <w:i/>
          <w:sz w:val="28"/>
          <w:szCs w:val="28"/>
        </w:rPr>
        <w:t>962,09</w:t>
      </w:r>
      <w:r w:rsidRPr="00B5500A">
        <w:rPr>
          <w:sz w:val="28"/>
          <w:szCs w:val="28"/>
        </w:rPr>
        <w:t xml:space="preserve"> тыс. руб.), тариф - </w:t>
      </w:r>
      <w:r w:rsidRPr="00B5500A">
        <w:rPr>
          <w:b/>
          <w:bCs/>
          <w:i/>
          <w:iCs/>
          <w:sz w:val="28"/>
          <w:szCs w:val="28"/>
        </w:rPr>
        <w:t>223,18</w:t>
      </w:r>
      <w:r w:rsidRPr="00B5500A">
        <w:rPr>
          <w:sz w:val="28"/>
          <w:szCs w:val="28"/>
        </w:rPr>
        <w:t xml:space="preserve"> руб./м</w:t>
      </w:r>
      <w:r w:rsidRPr="00B5500A">
        <w:rPr>
          <w:sz w:val="28"/>
          <w:szCs w:val="28"/>
          <w:vertAlign w:val="superscript"/>
        </w:rPr>
        <w:t xml:space="preserve">3 </w:t>
      </w:r>
      <w:r w:rsidRPr="00B5500A">
        <w:rPr>
          <w:sz w:val="28"/>
          <w:szCs w:val="28"/>
        </w:rPr>
        <w:t>не соответствует указанному в заявлении (</w:t>
      </w:r>
      <w:r w:rsidRPr="00B5500A">
        <w:rPr>
          <w:b/>
          <w:bCs/>
          <w:i/>
          <w:iCs/>
          <w:sz w:val="28"/>
          <w:szCs w:val="28"/>
        </w:rPr>
        <w:t>223,20</w:t>
      </w:r>
      <w:r w:rsidRPr="00B5500A">
        <w:rPr>
          <w:sz w:val="28"/>
          <w:szCs w:val="28"/>
        </w:rPr>
        <w:t xml:space="preserve"> руб./м</w:t>
      </w:r>
      <w:r w:rsidRPr="00B5500A">
        <w:rPr>
          <w:sz w:val="28"/>
          <w:szCs w:val="28"/>
          <w:vertAlign w:val="superscript"/>
        </w:rPr>
        <w:t>3</w:t>
      </w:r>
      <w:r w:rsidRPr="00B5500A">
        <w:rPr>
          <w:sz w:val="28"/>
          <w:szCs w:val="28"/>
        </w:rPr>
        <w:t>).</w:t>
      </w:r>
      <w:r w:rsidRPr="00B5500A">
        <w:rPr>
          <w:sz w:val="28"/>
          <w:szCs w:val="28"/>
          <w:vertAlign w:val="superscript"/>
        </w:rPr>
        <w:t xml:space="preserve"> </w:t>
      </w:r>
    </w:p>
    <w:p w14:paraId="05C62CB1" w14:textId="77777777" w:rsidR="00B5500A" w:rsidRPr="00B5500A" w:rsidRDefault="00B5500A" w:rsidP="00B5500A">
      <w:pPr>
        <w:widowControl w:val="0"/>
        <w:tabs>
          <w:tab w:val="left" w:pos="284"/>
        </w:tabs>
        <w:autoSpaceDE w:val="0"/>
        <w:autoSpaceDN w:val="0"/>
        <w:adjustRightInd w:val="0"/>
        <w:ind w:firstLine="567"/>
        <w:jc w:val="both"/>
        <w:rPr>
          <w:sz w:val="28"/>
          <w:szCs w:val="28"/>
        </w:rPr>
      </w:pPr>
      <w:r w:rsidRPr="00B5500A">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w:t>
      </w:r>
      <w:r w:rsidRPr="00B5500A">
        <w:rPr>
          <w:sz w:val="28"/>
          <w:szCs w:val="28"/>
        </w:rPr>
        <w:lastRenderedPageBreak/>
        <w:t xml:space="preserve">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B5500A">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1EAD3FD2" w14:textId="77777777" w:rsidR="00B5500A" w:rsidRPr="00B5500A" w:rsidRDefault="00B5500A" w:rsidP="00B5500A">
      <w:pPr>
        <w:widowControl w:val="0"/>
        <w:tabs>
          <w:tab w:val="left" w:pos="284"/>
        </w:tabs>
        <w:autoSpaceDE w:val="0"/>
        <w:autoSpaceDN w:val="0"/>
        <w:adjustRightInd w:val="0"/>
        <w:ind w:firstLine="567"/>
        <w:jc w:val="both"/>
        <w:rPr>
          <w:sz w:val="28"/>
          <w:szCs w:val="28"/>
        </w:rPr>
      </w:pPr>
      <w:r w:rsidRPr="00B5500A">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(удельный расход электрической энергии).  </w:t>
      </w:r>
    </w:p>
    <w:bookmarkEnd w:id="14"/>
    <w:p w14:paraId="777613A2" w14:textId="77777777" w:rsidR="00B5500A" w:rsidRPr="00B5500A" w:rsidRDefault="00B5500A" w:rsidP="00B5500A">
      <w:pPr>
        <w:widowControl w:val="0"/>
        <w:tabs>
          <w:tab w:val="left" w:pos="284"/>
        </w:tabs>
        <w:autoSpaceDE w:val="0"/>
        <w:autoSpaceDN w:val="0"/>
        <w:adjustRightInd w:val="0"/>
        <w:ind w:firstLine="567"/>
        <w:jc w:val="both"/>
        <w:rPr>
          <w:bCs/>
          <w:kern w:val="32"/>
          <w:sz w:val="28"/>
          <w:szCs w:val="28"/>
        </w:rPr>
      </w:pPr>
      <w:r w:rsidRPr="00B5500A">
        <w:rPr>
          <w:sz w:val="28"/>
          <w:szCs w:val="28"/>
        </w:rPr>
        <w:t xml:space="preserve">Постановлением региональной энергетической комиссии от 02.10.2018   № 231 ООО «СПК </w:t>
      </w:r>
      <w:proofErr w:type="spellStart"/>
      <w:r w:rsidRPr="00B5500A">
        <w:rPr>
          <w:sz w:val="28"/>
          <w:szCs w:val="28"/>
        </w:rPr>
        <w:t>Чистогорский</w:t>
      </w:r>
      <w:proofErr w:type="spellEnd"/>
      <w:r w:rsidRPr="00B5500A">
        <w:rPr>
          <w:sz w:val="28"/>
          <w:szCs w:val="28"/>
        </w:rPr>
        <w:t>» (Новокузнецкий</w:t>
      </w:r>
      <w:r w:rsidRPr="00B5500A">
        <w:rPr>
          <w:bCs/>
          <w:sz w:val="28"/>
          <w:szCs w:val="28"/>
        </w:rPr>
        <w:t xml:space="preserve"> муниципальный район)</w:t>
      </w:r>
      <w:r w:rsidRPr="00B5500A">
        <w:rPr>
          <w:bCs/>
          <w:kern w:val="32"/>
          <w:sz w:val="28"/>
          <w:szCs w:val="28"/>
        </w:rPr>
        <w:t xml:space="preserve"> </w:t>
      </w:r>
      <w:r w:rsidRPr="00B5500A">
        <w:rPr>
          <w:sz w:val="28"/>
          <w:szCs w:val="28"/>
        </w:rPr>
        <w:t>установлены</w:t>
      </w:r>
      <w:r w:rsidRPr="00B5500A">
        <w:rPr>
          <w:bCs/>
          <w:kern w:val="32"/>
          <w:sz w:val="28"/>
          <w:szCs w:val="28"/>
        </w:rPr>
        <w:t xml:space="preserve"> долгосрочные параметры регулирования тарифов</w:t>
      </w:r>
      <w:r w:rsidRPr="00B5500A">
        <w:rPr>
          <w:sz w:val="28"/>
          <w:szCs w:val="28"/>
        </w:rPr>
        <w:t xml:space="preserve"> </w:t>
      </w:r>
      <w:r w:rsidRPr="00B5500A">
        <w:rPr>
          <w:bCs/>
          <w:kern w:val="32"/>
          <w:sz w:val="28"/>
          <w:szCs w:val="28"/>
        </w:rPr>
        <w:t>на водоотведение на период с 01.01.2019 по 31.12.2023.</w:t>
      </w:r>
    </w:p>
    <w:p w14:paraId="07DC1E79" w14:textId="77777777" w:rsidR="00B5500A" w:rsidRPr="00B5500A" w:rsidRDefault="00B5500A" w:rsidP="00B5500A">
      <w:pPr>
        <w:widowControl w:val="0"/>
        <w:tabs>
          <w:tab w:val="left" w:pos="284"/>
        </w:tabs>
        <w:autoSpaceDE w:val="0"/>
        <w:autoSpaceDN w:val="0"/>
        <w:adjustRightInd w:val="0"/>
        <w:ind w:firstLine="567"/>
        <w:jc w:val="both"/>
        <w:rPr>
          <w:sz w:val="28"/>
          <w:szCs w:val="28"/>
        </w:rPr>
      </w:pPr>
      <w:r w:rsidRPr="00B5500A">
        <w:rPr>
          <w:sz w:val="28"/>
          <w:szCs w:val="28"/>
        </w:rPr>
        <w:t xml:space="preserve">Постановлением региональной энергетической комиссии от 02.10.2018 № 232 ООО «СПК </w:t>
      </w:r>
      <w:proofErr w:type="spellStart"/>
      <w:r w:rsidRPr="00B5500A">
        <w:rPr>
          <w:sz w:val="28"/>
          <w:szCs w:val="28"/>
        </w:rPr>
        <w:t>Чистогорский</w:t>
      </w:r>
      <w:proofErr w:type="spellEnd"/>
      <w:r w:rsidRPr="00B5500A">
        <w:rPr>
          <w:sz w:val="28"/>
          <w:szCs w:val="28"/>
        </w:rPr>
        <w:t>» (Новокузнецкий</w:t>
      </w:r>
      <w:r w:rsidRPr="00B5500A">
        <w:rPr>
          <w:bCs/>
          <w:sz w:val="28"/>
          <w:szCs w:val="28"/>
        </w:rPr>
        <w:t xml:space="preserve"> муниципальный район)</w:t>
      </w:r>
      <w:r w:rsidRPr="00B5500A">
        <w:rPr>
          <w:sz w:val="28"/>
          <w:szCs w:val="28"/>
        </w:rPr>
        <w:t>:</w:t>
      </w:r>
    </w:p>
    <w:p w14:paraId="2289BBBC" w14:textId="77777777" w:rsidR="00B5500A" w:rsidRPr="00B5500A" w:rsidRDefault="00B5500A" w:rsidP="00B5500A">
      <w:pPr>
        <w:widowControl w:val="0"/>
        <w:tabs>
          <w:tab w:val="left" w:pos="284"/>
        </w:tabs>
        <w:autoSpaceDE w:val="0"/>
        <w:autoSpaceDN w:val="0"/>
        <w:adjustRightInd w:val="0"/>
        <w:ind w:firstLine="567"/>
        <w:jc w:val="both"/>
        <w:rPr>
          <w:sz w:val="28"/>
          <w:szCs w:val="28"/>
        </w:rPr>
      </w:pPr>
      <w:r w:rsidRPr="00B5500A">
        <w:rPr>
          <w:sz w:val="28"/>
          <w:szCs w:val="28"/>
        </w:rPr>
        <w:t>утверждена производственная программа в сфере водоотведения;</w:t>
      </w:r>
    </w:p>
    <w:p w14:paraId="18F3E27B" w14:textId="77777777" w:rsidR="00B5500A" w:rsidRPr="00B5500A" w:rsidRDefault="00B5500A" w:rsidP="00B5500A">
      <w:pPr>
        <w:widowControl w:val="0"/>
        <w:tabs>
          <w:tab w:val="left" w:pos="284"/>
        </w:tabs>
        <w:autoSpaceDE w:val="0"/>
        <w:autoSpaceDN w:val="0"/>
        <w:adjustRightInd w:val="0"/>
        <w:ind w:firstLine="567"/>
        <w:jc w:val="both"/>
        <w:rPr>
          <w:sz w:val="28"/>
          <w:szCs w:val="28"/>
        </w:rPr>
      </w:pPr>
      <w:r w:rsidRPr="00B5500A">
        <w:rPr>
          <w:sz w:val="28"/>
          <w:szCs w:val="28"/>
        </w:rPr>
        <w:t xml:space="preserve">установлены </w:t>
      </w:r>
      <w:proofErr w:type="spellStart"/>
      <w:r w:rsidRPr="00B5500A">
        <w:rPr>
          <w:sz w:val="28"/>
          <w:szCs w:val="28"/>
        </w:rPr>
        <w:t>одноставочные</w:t>
      </w:r>
      <w:proofErr w:type="spellEnd"/>
      <w:r w:rsidRPr="00B5500A">
        <w:rPr>
          <w:sz w:val="28"/>
          <w:szCs w:val="28"/>
        </w:rPr>
        <w:t xml:space="preserve"> тарифы на водоотведение с применением метода индексации. </w:t>
      </w:r>
    </w:p>
    <w:p w14:paraId="5F445196"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5AFADD94"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65135ACB"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328F0A65"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348E86B4"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5AD28234"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58D9E46C"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3A1CF3C7"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03C0EC64"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1B397CAA"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0770526A"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7B165903"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2361C440"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78B27DF9"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7297B888" w14:textId="77777777" w:rsidR="00B5500A" w:rsidRPr="00B5500A" w:rsidRDefault="00B5500A" w:rsidP="00B5500A">
      <w:pPr>
        <w:widowControl w:val="0"/>
        <w:tabs>
          <w:tab w:val="left" w:pos="284"/>
        </w:tabs>
        <w:autoSpaceDE w:val="0"/>
        <w:autoSpaceDN w:val="0"/>
        <w:adjustRightInd w:val="0"/>
        <w:ind w:firstLine="567"/>
        <w:jc w:val="both"/>
        <w:rPr>
          <w:sz w:val="28"/>
          <w:szCs w:val="28"/>
        </w:rPr>
      </w:pPr>
    </w:p>
    <w:p w14:paraId="1BDD4520" w14:textId="77777777" w:rsidR="001343AE" w:rsidRDefault="001343AE" w:rsidP="00B5500A">
      <w:pPr>
        <w:widowControl w:val="0"/>
        <w:tabs>
          <w:tab w:val="left" w:pos="284"/>
        </w:tabs>
        <w:autoSpaceDE w:val="0"/>
        <w:autoSpaceDN w:val="0"/>
        <w:adjustRightInd w:val="0"/>
        <w:ind w:firstLine="567"/>
        <w:jc w:val="both"/>
        <w:rPr>
          <w:sz w:val="28"/>
          <w:szCs w:val="28"/>
        </w:rPr>
        <w:sectPr w:rsidR="001343AE" w:rsidSect="00F83E00">
          <w:pgSz w:w="11906" w:h="16838"/>
          <w:pgMar w:top="1134" w:right="851" w:bottom="1247" w:left="1701" w:header="720" w:footer="720" w:gutter="0"/>
          <w:cols w:space="720"/>
          <w:titlePg/>
          <w:docGrid w:linePitch="326"/>
        </w:sectPr>
      </w:pPr>
    </w:p>
    <w:p w14:paraId="418F3C02" w14:textId="64012B0C" w:rsidR="00B5500A" w:rsidRPr="00B5500A" w:rsidRDefault="00B5500A" w:rsidP="00B5500A">
      <w:pPr>
        <w:widowControl w:val="0"/>
        <w:tabs>
          <w:tab w:val="left" w:pos="284"/>
        </w:tabs>
        <w:autoSpaceDE w:val="0"/>
        <w:autoSpaceDN w:val="0"/>
        <w:adjustRightInd w:val="0"/>
        <w:ind w:firstLine="567"/>
        <w:jc w:val="both"/>
        <w:rPr>
          <w:sz w:val="28"/>
          <w:szCs w:val="28"/>
        </w:rPr>
      </w:pPr>
    </w:p>
    <w:p w14:paraId="265FAC07" w14:textId="77777777" w:rsidR="00B5500A" w:rsidRPr="00B5500A" w:rsidRDefault="00B5500A" w:rsidP="00B5500A">
      <w:pPr>
        <w:widowControl w:val="0"/>
        <w:autoSpaceDE w:val="0"/>
        <w:autoSpaceDN w:val="0"/>
        <w:adjustRightInd w:val="0"/>
        <w:jc w:val="center"/>
        <w:rPr>
          <w:b/>
          <w:sz w:val="28"/>
          <w:szCs w:val="28"/>
        </w:rPr>
      </w:pPr>
      <w:r w:rsidRPr="00B5500A">
        <w:rPr>
          <w:b/>
          <w:sz w:val="28"/>
          <w:szCs w:val="28"/>
        </w:rPr>
        <w:t>Долгосрочные параметры</w:t>
      </w:r>
    </w:p>
    <w:p w14:paraId="3F575711" w14:textId="77777777" w:rsidR="00B5500A" w:rsidRPr="00B5500A" w:rsidRDefault="00B5500A" w:rsidP="00B5500A">
      <w:pPr>
        <w:widowControl w:val="0"/>
        <w:autoSpaceDE w:val="0"/>
        <w:autoSpaceDN w:val="0"/>
        <w:adjustRightInd w:val="0"/>
        <w:jc w:val="center"/>
        <w:rPr>
          <w:b/>
          <w:sz w:val="28"/>
          <w:szCs w:val="28"/>
        </w:rPr>
      </w:pPr>
      <w:r w:rsidRPr="00B5500A">
        <w:rPr>
          <w:b/>
          <w:sz w:val="28"/>
          <w:szCs w:val="28"/>
        </w:rPr>
        <w:t xml:space="preserve"> регулирования тарифов на водоотведение </w:t>
      </w:r>
    </w:p>
    <w:p w14:paraId="14B40ECE" w14:textId="77777777" w:rsidR="00B5500A" w:rsidRPr="00B5500A" w:rsidRDefault="00B5500A" w:rsidP="00B5500A">
      <w:pPr>
        <w:widowControl w:val="0"/>
        <w:autoSpaceDE w:val="0"/>
        <w:autoSpaceDN w:val="0"/>
        <w:adjustRightInd w:val="0"/>
        <w:jc w:val="center"/>
        <w:rPr>
          <w:b/>
          <w:bCs/>
          <w:kern w:val="32"/>
          <w:sz w:val="28"/>
          <w:szCs w:val="28"/>
        </w:rPr>
      </w:pPr>
      <w:r w:rsidRPr="00B5500A">
        <w:rPr>
          <w:b/>
          <w:sz w:val="28"/>
          <w:szCs w:val="28"/>
        </w:rPr>
        <w:t>ООО «СПК «</w:t>
      </w:r>
      <w:proofErr w:type="spellStart"/>
      <w:r w:rsidRPr="00B5500A">
        <w:rPr>
          <w:b/>
          <w:sz w:val="28"/>
          <w:szCs w:val="28"/>
        </w:rPr>
        <w:t>Чистогорский</w:t>
      </w:r>
      <w:proofErr w:type="spellEnd"/>
      <w:r w:rsidRPr="00B5500A">
        <w:rPr>
          <w:b/>
          <w:sz w:val="28"/>
          <w:szCs w:val="28"/>
        </w:rPr>
        <w:t>» (Новокузнецкий муниципальный район)</w:t>
      </w:r>
      <w:r w:rsidRPr="00B5500A">
        <w:rPr>
          <w:b/>
          <w:bCs/>
          <w:kern w:val="32"/>
          <w:sz w:val="28"/>
          <w:szCs w:val="28"/>
        </w:rPr>
        <w:t xml:space="preserve"> </w:t>
      </w:r>
    </w:p>
    <w:p w14:paraId="5AA8B054" w14:textId="77777777" w:rsidR="00B5500A" w:rsidRPr="00B5500A" w:rsidRDefault="00B5500A" w:rsidP="00B5500A">
      <w:pPr>
        <w:widowControl w:val="0"/>
        <w:autoSpaceDE w:val="0"/>
        <w:autoSpaceDN w:val="0"/>
        <w:adjustRightInd w:val="0"/>
        <w:jc w:val="center"/>
        <w:rPr>
          <w:b/>
          <w:sz w:val="28"/>
          <w:szCs w:val="28"/>
        </w:rPr>
      </w:pPr>
      <w:r w:rsidRPr="00B5500A">
        <w:rPr>
          <w:b/>
          <w:sz w:val="28"/>
          <w:szCs w:val="28"/>
        </w:rPr>
        <w:t>на период с 01.01.2019 по 31.12.2023</w:t>
      </w:r>
    </w:p>
    <w:p w14:paraId="148168E6" w14:textId="77777777" w:rsidR="00B5500A" w:rsidRPr="00B5500A" w:rsidRDefault="00B5500A" w:rsidP="00B5500A">
      <w:pPr>
        <w:widowControl w:val="0"/>
        <w:autoSpaceDE w:val="0"/>
        <w:autoSpaceDN w:val="0"/>
        <w:adjustRightInd w:val="0"/>
        <w:jc w:val="center"/>
        <w:rPr>
          <w:b/>
          <w:sz w:val="28"/>
          <w:szCs w:val="28"/>
        </w:rPr>
      </w:pP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559"/>
        <w:gridCol w:w="1418"/>
        <w:gridCol w:w="1559"/>
        <w:gridCol w:w="1843"/>
      </w:tblGrid>
      <w:tr w:rsidR="00B5500A" w:rsidRPr="00B5500A" w14:paraId="110A9500" w14:textId="77777777" w:rsidTr="00B5500A">
        <w:trPr>
          <w:trHeight w:val="922"/>
        </w:trPr>
        <w:tc>
          <w:tcPr>
            <w:tcW w:w="1843" w:type="dxa"/>
            <w:vMerge w:val="restart"/>
            <w:shd w:val="clear" w:color="auto" w:fill="auto"/>
            <w:vAlign w:val="center"/>
          </w:tcPr>
          <w:p w14:paraId="43A205FD" w14:textId="77777777" w:rsidR="00B5500A" w:rsidRPr="00B5500A" w:rsidRDefault="00B5500A" w:rsidP="00B5500A">
            <w:pPr>
              <w:widowControl w:val="0"/>
              <w:tabs>
                <w:tab w:val="left" w:pos="0"/>
              </w:tabs>
              <w:autoSpaceDE w:val="0"/>
              <w:autoSpaceDN w:val="0"/>
              <w:adjustRightInd w:val="0"/>
              <w:jc w:val="center"/>
            </w:pPr>
            <w:r w:rsidRPr="00B5500A">
              <w:t>Наименование услуги</w:t>
            </w:r>
          </w:p>
        </w:tc>
        <w:tc>
          <w:tcPr>
            <w:tcW w:w="851" w:type="dxa"/>
            <w:vMerge w:val="restart"/>
            <w:shd w:val="clear" w:color="auto" w:fill="auto"/>
            <w:vAlign w:val="center"/>
          </w:tcPr>
          <w:p w14:paraId="39CC8ADC" w14:textId="77777777" w:rsidR="00B5500A" w:rsidRPr="00B5500A" w:rsidRDefault="00B5500A" w:rsidP="00B5500A">
            <w:pPr>
              <w:widowControl w:val="0"/>
              <w:tabs>
                <w:tab w:val="left" w:pos="-108"/>
              </w:tabs>
              <w:autoSpaceDE w:val="0"/>
              <w:autoSpaceDN w:val="0"/>
              <w:adjustRightInd w:val="0"/>
              <w:jc w:val="center"/>
            </w:pPr>
            <w:r w:rsidRPr="00B5500A">
              <w:t>Годы</w:t>
            </w:r>
          </w:p>
        </w:tc>
        <w:tc>
          <w:tcPr>
            <w:tcW w:w="1559" w:type="dxa"/>
            <w:vMerge w:val="restart"/>
            <w:shd w:val="clear" w:color="auto" w:fill="auto"/>
            <w:vAlign w:val="center"/>
          </w:tcPr>
          <w:p w14:paraId="76F7EC7D" w14:textId="77777777" w:rsidR="00B5500A" w:rsidRPr="00B5500A" w:rsidRDefault="00B5500A" w:rsidP="00B5500A">
            <w:pPr>
              <w:widowControl w:val="0"/>
              <w:tabs>
                <w:tab w:val="left" w:pos="0"/>
              </w:tabs>
              <w:autoSpaceDE w:val="0"/>
              <w:autoSpaceDN w:val="0"/>
              <w:adjustRightInd w:val="0"/>
              <w:jc w:val="center"/>
            </w:pPr>
            <w:r w:rsidRPr="00B5500A">
              <w:t xml:space="preserve">Базовый уровень </w:t>
            </w:r>
            <w:proofErr w:type="spellStart"/>
            <w:r w:rsidRPr="00B5500A">
              <w:t>операцион-ных</w:t>
            </w:r>
            <w:proofErr w:type="spellEnd"/>
            <w:r w:rsidRPr="00B5500A">
              <w:t xml:space="preserve"> расходов,    тыс. руб.</w:t>
            </w:r>
          </w:p>
        </w:tc>
        <w:tc>
          <w:tcPr>
            <w:tcW w:w="1418" w:type="dxa"/>
            <w:vMerge w:val="restart"/>
            <w:shd w:val="clear" w:color="auto" w:fill="auto"/>
            <w:vAlign w:val="center"/>
          </w:tcPr>
          <w:p w14:paraId="20387E0F" w14:textId="77777777" w:rsidR="00B5500A" w:rsidRPr="00B5500A" w:rsidRDefault="00B5500A" w:rsidP="00B5500A">
            <w:pPr>
              <w:widowControl w:val="0"/>
              <w:tabs>
                <w:tab w:val="left" w:pos="0"/>
              </w:tabs>
              <w:autoSpaceDE w:val="0"/>
              <w:autoSpaceDN w:val="0"/>
              <w:adjustRightInd w:val="0"/>
              <w:jc w:val="center"/>
            </w:pPr>
            <w:r w:rsidRPr="00B5500A">
              <w:t xml:space="preserve">Индекс </w:t>
            </w:r>
            <w:proofErr w:type="spellStart"/>
            <w:r w:rsidRPr="00B5500A">
              <w:t>эффектив-ности</w:t>
            </w:r>
            <w:proofErr w:type="spellEnd"/>
            <w:r w:rsidRPr="00B5500A">
              <w:t xml:space="preserve"> </w:t>
            </w:r>
            <w:proofErr w:type="spellStart"/>
            <w:r w:rsidRPr="00B5500A">
              <w:t>операцион-ных</w:t>
            </w:r>
            <w:proofErr w:type="spellEnd"/>
            <w:r w:rsidRPr="00B5500A">
              <w:t xml:space="preserve"> расходов, %</w:t>
            </w:r>
          </w:p>
        </w:tc>
        <w:tc>
          <w:tcPr>
            <w:tcW w:w="1559" w:type="dxa"/>
            <w:vMerge w:val="restart"/>
            <w:shd w:val="clear" w:color="auto" w:fill="auto"/>
            <w:vAlign w:val="center"/>
          </w:tcPr>
          <w:p w14:paraId="3248C8A9" w14:textId="77777777" w:rsidR="00B5500A" w:rsidRPr="00B5500A" w:rsidRDefault="00B5500A" w:rsidP="00B5500A">
            <w:pPr>
              <w:widowControl w:val="0"/>
              <w:tabs>
                <w:tab w:val="left" w:pos="0"/>
              </w:tabs>
              <w:autoSpaceDE w:val="0"/>
              <w:autoSpaceDN w:val="0"/>
              <w:adjustRightInd w:val="0"/>
              <w:jc w:val="center"/>
            </w:pPr>
            <w:r w:rsidRPr="00B5500A">
              <w:t>Норматив-</w:t>
            </w:r>
            <w:proofErr w:type="spellStart"/>
            <w:r w:rsidRPr="00B5500A">
              <w:t>ный</w:t>
            </w:r>
            <w:proofErr w:type="spellEnd"/>
            <w:r w:rsidRPr="00B5500A">
              <w:t xml:space="preserve"> уровень прибыли, %</w:t>
            </w:r>
          </w:p>
        </w:tc>
        <w:tc>
          <w:tcPr>
            <w:tcW w:w="1843" w:type="dxa"/>
            <w:shd w:val="clear" w:color="auto" w:fill="auto"/>
            <w:vAlign w:val="center"/>
          </w:tcPr>
          <w:p w14:paraId="2D46D29D" w14:textId="77777777" w:rsidR="00B5500A" w:rsidRPr="00B5500A" w:rsidRDefault="00B5500A" w:rsidP="00B5500A">
            <w:pPr>
              <w:widowControl w:val="0"/>
              <w:tabs>
                <w:tab w:val="left" w:pos="0"/>
              </w:tabs>
              <w:autoSpaceDE w:val="0"/>
              <w:autoSpaceDN w:val="0"/>
              <w:adjustRightInd w:val="0"/>
              <w:jc w:val="center"/>
            </w:pPr>
            <w:r w:rsidRPr="00B5500A">
              <w:t xml:space="preserve">Показатели </w:t>
            </w:r>
            <w:proofErr w:type="spellStart"/>
            <w:r w:rsidRPr="00B5500A">
              <w:t>энергосбере-жения</w:t>
            </w:r>
            <w:proofErr w:type="spellEnd"/>
            <w:r w:rsidRPr="00B5500A">
              <w:t xml:space="preserve"> и </w:t>
            </w:r>
            <w:proofErr w:type="spellStart"/>
            <w:r w:rsidRPr="00B5500A">
              <w:t>энергетичес</w:t>
            </w:r>
            <w:proofErr w:type="spellEnd"/>
            <w:r w:rsidRPr="00B5500A">
              <w:t xml:space="preserve">-кой </w:t>
            </w:r>
            <w:proofErr w:type="spellStart"/>
            <w:r w:rsidRPr="00B5500A">
              <w:t>эффектив-ности</w:t>
            </w:r>
            <w:proofErr w:type="spellEnd"/>
          </w:p>
        </w:tc>
      </w:tr>
      <w:tr w:rsidR="00B5500A" w:rsidRPr="00B5500A" w14:paraId="3CAA143C" w14:textId="77777777" w:rsidTr="00B5500A">
        <w:trPr>
          <w:trHeight w:val="897"/>
        </w:trPr>
        <w:tc>
          <w:tcPr>
            <w:tcW w:w="1843" w:type="dxa"/>
            <w:vMerge/>
            <w:shd w:val="clear" w:color="auto" w:fill="auto"/>
            <w:vAlign w:val="center"/>
          </w:tcPr>
          <w:p w14:paraId="5E02CACF" w14:textId="77777777" w:rsidR="00B5500A" w:rsidRPr="00B5500A" w:rsidRDefault="00B5500A" w:rsidP="00B5500A">
            <w:pPr>
              <w:widowControl w:val="0"/>
              <w:tabs>
                <w:tab w:val="left" w:pos="0"/>
              </w:tabs>
              <w:autoSpaceDE w:val="0"/>
              <w:autoSpaceDN w:val="0"/>
              <w:adjustRightInd w:val="0"/>
              <w:jc w:val="center"/>
            </w:pPr>
          </w:p>
        </w:tc>
        <w:tc>
          <w:tcPr>
            <w:tcW w:w="851" w:type="dxa"/>
            <w:vMerge/>
            <w:shd w:val="clear" w:color="auto" w:fill="auto"/>
          </w:tcPr>
          <w:p w14:paraId="2C2B4EAD" w14:textId="77777777" w:rsidR="00B5500A" w:rsidRPr="00B5500A" w:rsidRDefault="00B5500A" w:rsidP="00B5500A">
            <w:pPr>
              <w:widowControl w:val="0"/>
              <w:tabs>
                <w:tab w:val="left" w:pos="0"/>
              </w:tabs>
              <w:autoSpaceDE w:val="0"/>
              <w:autoSpaceDN w:val="0"/>
              <w:adjustRightInd w:val="0"/>
              <w:jc w:val="center"/>
            </w:pPr>
          </w:p>
        </w:tc>
        <w:tc>
          <w:tcPr>
            <w:tcW w:w="1559" w:type="dxa"/>
            <w:vMerge/>
            <w:shd w:val="clear" w:color="auto" w:fill="auto"/>
          </w:tcPr>
          <w:p w14:paraId="147616C5" w14:textId="77777777" w:rsidR="00B5500A" w:rsidRPr="00B5500A" w:rsidRDefault="00B5500A" w:rsidP="00B5500A">
            <w:pPr>
              <w:widowControl w:val="0"/>
              <w:tabs>
                <w:tab w:val="left" w:pos="0"/>
              </w:tabs>
              <w:autoSpaceDE w:val="0"/>
              <w:autoSpaceDN w:val="0"/>
              <w:adjustRightInd w:val="0"/>
              <w:jc w:val="center"/>
            </w:pPr>
          </w:p>
        </w:tc>
        <w:tc>
          <w:tcPr>
            <w:tcW w:w="1418" w:type="dxa"/>
            <w:vMerge/>
            <w:shd w:val="clear" w:color="auto" w:fill="auto"/>
          </w:tcPr>
          <w:p w14:paraId="115447D4" w14:textId="77777777" w:rsidR="00B5500A" w:rsidRPr="00B5500A" w:rsidRDefault="00B5500A" w:rsidP="00B5500A">
            <w:pPr>
              <w:widowControl w:val="0"/>
              <w:tabs>
                <w:tab w:val="left" w:pos="0"/>
              </w:tabs>
              <w:autoSpaceDE w:val="0"/>
              <w:autoSpaceDN w:val="0"/>
              <w:adjustRightInd w:val="0"/>
              <w:jc w:val="center"/>
            </w:pPr>
          </w:p>
        </w:tc>
        <w:tc>
          <w:tcPr>
            <w:tcW w:w="1559" w:type="dxa"/>
            <w:vMerge/>
            <w:shd w:val="clear" w:color="auto" w:fill="auto"/>
            <w:vAlign w:val="center"/>
          </w:tcPr>
          <w:p w14:paraId="695455B2" w14:textId="77777777" w:rsidR="00B5500A" w:rsidRPr="00B5500A" w:rsidRDefault="00B5500A" w:rsidP="00B5500A">
            <w:pPr>
              <w:widowControl w:val="0"/>
              <w:tabs>
                <w:tab w:val="left" w:pos="0"/>
              </w:tabs>
              <w:autoSpaceDE w:val="0"/>
              <w:autoSpaceDN w:val="0"/>
              <w:adjustRightInd w:val="0"/>
              <w:jc w:val="center"/>
            </w:pPr>
          </w:p>
        </w:tc>
        <w:tc>
          <w:tcPr>
            <w:tcW w:w="1843" w:type="dxa"/>
            <w:shd w:val="clear" w:color="auto" w:fill="auto"/>
          </w:tcPr>
          <w:p w14:paraId="63688B04" w14:textId="77777777" w:rsidR="00B5500A" w:rsidRPr="00B5500A" w:rsidRDefault="00B5500A" w:rsidP="00B5500A">
            <w:pPr>
              <w:widowControl w:val="0"/>
              <w:tabs>
                <w:tab w:val="left" w:pos="0"/>
              </w:tabs>
              <w:autoSpaceDE w:val="0"/>
              <w:autoSpaceDN w:val="0"/>
              <w:adjustRightInd w:val="0"/>
              <w:jc w:val="center"/>
            </w:pPr>
            <w:r w:rsidRPr="00B5500A">
              <w:t>Удельный расход электрической энергии, кВт*ч/ м</w:t>
            </w:r>
            <w:r w:rsidRPr="00B5500A">
              <w:rPr>
                <w:vertAlign w:val="superscript"/>
              </w:rPr>
              <w:t>3</w:t>
            </w:r>
          </w:p>
        </w:tc>
      </w:tr>
      <w:tr w:rsidR="00B5500A" w:rsidRPr="00B5500A" w14:paraId="40E330B9" w14:textId="77777777" w:rsidTr="00B5500A">
        <w:tc>
          <w:tcPr>
            <w:tcW w:w="1843" w:type="dxa"/>
            <w:vMerge w:val="restart"/>
            <w:shd w:val="clear" w:color="auto" w:fill="auto"/>
            <w:vAlign w:val="center"/>
          </w:tcPr>
          <w:p w14:paraId="63D71E55" w14:textId="77777777" w:rsidR="00B5500A" w:rsidRPr="00B5500A" w:rsidRDefault="00B5500A" w:rsidP="00B5500A">
            <w:pPr>
              <w:widowControl w:val="0"/>
              <w:tabs>
                <w:tab w:val="left" w:pos="-108"/>
              </w:tabs>
              <w:autoSpaceDE w:val="0"/>
              <w:autoSpaceDN w:val="0"/>
              <w:adjustRightInd w:val="0"/>
            </w:pPr>
            <w:r w:rsidRPr="00B5500A">
              <w:t xml:space="preserve">Водоотведение </w:t>
            </w:r>
          </w:p>
        </w:tc>
        <w:tc>
          <w:tcPr>
            <w:tcW w:w="851" w:type="dxa"/>
            <w:shd w:val="clear" w:color="auto" w:fill="auto"/>
          </w:tcPr>
          <w:p w14:paraId="4EB3893B" w14:textId="77777777" w:rsidR="00B5500A" w:rsidRPr="00B5500A" w:rsidRDefault="00B5500A" w:rsidP="00B5500A">
            <w:pPr>
              <w:widowControl w:val="0"/>
              <w:tabs>
                <w:tab w:val="left" w:pos="0"/>
              </w:tabs>
              <w:autoSpaceDE w:val="0"/>
              <w:autoSpaceDN w:val="0"/>
              <w:adjustRightInd w:val="0"/>
              <w:jc w:val="center"/>
            </w:pPr>
            <w:r w:rsidRPr="00B5500A">
              <w:t>2019</w:t>
            </w:r>
          </w:p>
        </w:tc>
        <w:tc>
          <w:tcPr>
            <w:tcW w:w="1559" w:type="dxa"/>
            <w:shd w:val="clear" w:color="auto" w:fill="auto"/>
            <w:vAlign w:val="center"/>
          </w:tcPr>
          <w:p w14:paraId="58A47AEB" w14:textId="77777777" w:rsidR="00B5500A" w:rsidRPr="00B5500A" w:rsidRDefault="00B5500A" w:rsidP="00B5500A">
            <w:pPr>
              <w:widowControl w:val="0"/>
              <w:tabs>
                <w:tab w:val="left" w:pos="0"/>
              </w:tabs>
              <w:autoSpaceDE w:val="0"/>
              <w:autoSpaceDN w:val="0"/>
              <w:adjustRightInd w:val="0"/>
              <w:jc w:val="center"/>
            </w:pPr>
            <w:r w:rsidRPr="00B5500A">
              <w:t>76,30</w:t>
            </w:r>
          </w:p>
        </w:tc>
        <w:tc>
          <w:tcPr>
            <w:tcW w:w="1418" w:type="dxa"/>
            <w:shd w:val="clear" w:color="auto" w:fill="auto"/>
            <w:vAlign w:val="center"/>
          </w:tcPr>
          <w:p w14:paraId="390C6516" w14:textId="77777777" w:rsidR="00B5500A" w:rsidRPr="00B5500A" w:rsidRDefault="00B5500A" w:rsidP="00B5500A">
            <w:pPr>
              <w:widowControl w:val="0"/>
              <w:tabs>
                <w:tab w:val="left" w:pos="0"/>
              </w:tabs>
              <w:autoSpaceDE w:val="0"/>
              <w:autoSpaceDN w:val="0"/>
              <w:adjustRightInd w:val="0"/>
              <w:jc w:val="center"/>
            </w:pPr>
            <w:r w:rsidRPr="00B5500A">
              <w:t>х</w:t>
            </w:r>
          </w:p>
        </w:tc>
        <w:tc>
          <w:tcPr>
            <w:tcW w:w="1559" w:type="dxa"/>
            <w:shd w:val="clear" w:color="auto" w:fill="auto"/>
          </w:tcPr>
          <w:p w14:paraId="2B8EBD0F" w14:textId="77777777" w:rsidR="00B5500A" w:rsidRPr="00B5500A" w:rsidRDefault="00B5500A" w:rsidP="00B5500A">
            <w:pPr>
              <w:widowControl w:val="0"/>
              <w:autoSpaceDE w:val="0"/>
              <w:autoSpaceDN w:val="0"/>
              <w:adjustRightInd w:val="0"/>
              <w:jc w:val="center"/>
            </w:pPr>
            <w:r w:rsidRPr="00B5500A">
              <w:t>х</w:t>
            </w:r>
          </w:p>
        </w:tc>
        <w:tc>
          <w:tcPr>
            <w:tcW w:w="1843" w:type="dxa"/>
            <w:shd w:val="clear" w:color="auto" w:fill="auto"/>
            <w:vAlign w:val="center"/>
          </w:tcPr>
          <w:p w14:paraId="1DF7A78B" w14:textId="77777777" w:rsidR="00B5500A" w:rsidRPr="00B5500A" w:rsidRDefault="00B5500A" w:rsidP="00B5500A">
            <w:pPr>
              <w:widowControl w:val="0"/>
              <w:tabs>
                <w:tab w:val="left" w:pos="0"/>
              </w:tabs>
              <w:autoSpaceDE w:val="0"/>
              <w:autoSpaceDN w:val="0"/>
              <w:adjustRightInd w:val="0"/>
              <w:jc w:val="center"/>
            </w:pPr>
            <w:r w:rsidRPr="00B5500A">
              <w:t>3,19</w:t>
            </w:r>
          </w:p>
        </w:tc>
      </w:tr>
      <w:tr w:rsidR="00B5500A" w:rsidRPr="00B5500A" w14:paraId="61964F49" w14:textId="77777777" w:rsidTr="00B5500A">
        <w:tc>
          <w:tcPr>
            <w:tcW w:w="1843" w:type="dxa"/>
            <w:vMerge/>
            <w:shd w:val="clear" w:color="auto" w:fill="auto"/>
            <w:vAlign w:val="center"/>
          </w:tcPr>
          <w:p w14:paraId="66D11002" w14:textId="77777777" w:rsidR="00B5500A" w:rsidRPr="00B5500A" w:rsidRDefault="00B5500A" w:rsidP="00B5500A">
            <w:pPr>
              <w:widowControl w:val="0"/>
              <w:tabs>
                <w:tab w:val="left" w:pos="0"/>
              </w:tabs>
              <w:autoSpaceDE w:val="0"/>
              <w:autoSpaceDN w:val="0"/>
              <w:adjustRightInd w:val="0"/>
              <w:jc w:val="center"/>
            </w:pPr>
          </w:p>
        </w:tc>
        <w:tc>
          <w:tcPr>
            <w:tcW w:w="851" w:type="dxa"/>
            <w:shd w:val="clear" w:color="auto" w:fill="auto"/>
          </w:tcPr>
          <w:p w14:paraId="7D5FFEA8" w14:textId="77777777" w:rsidR="00B5500A" w:rsidRPr="00B5500A" w:rsidRDefault="00B5500A" w:rsidP="00B5500A">
            <w:pPr>
              <w:widowControl w:val="0"/>
              <w:tabs>
                <w:tab w:val="left" w:pos="0"/>
              </w:tabs>
              <w:autoSpaceDE w:val="0"/>
              <w:autoSpaceDN w:val="0"/>
              <w:adjustRightInd w:val="0"/>
              <w:jc w:val="center"/>
            </w:pPr>
            <w:r w:rsidRPr="00B5500A">
              <w:t>2020</w:t>
            </w:r>
          </w:p>
        </w:tc>
        <w:tc>
          <w:tcPr>
            <w:tcW w:w="1559" w:type="dxa"/>
            <w:shd w:val="clear" w:color="auto" w:fill="auto"/>
            <w:vAlign w:val="center"/>
          </w:tcPr>
          <w:p w14:paraId="66B95C61" w14:textId="77777777" w:rsidR="00B5500A" w:rsidRPr="00B5500A" w:rsidRDefault="00B5500A" w:rsidP="00B5500A">
            <w:pPr>
              <w:widowControl w:val="0"/>
              <w:tabs>
                <w:tab w:val="left" w:pos="0"/>
              </w:tabs>
              <w:autoSpaceDE w:val="0"/>
              <w:autoSpaceDN w:val="0"/>
              <w:adjustRightInd w:val="0"/>
              <w:jc w:val="center"/>
            </w:pPr>
            <w:r w:rsidRPr="00B5500A">
              <w:t>х</w:t>
            </w:r>
          </w:p>
        </w:tc>
        <w:tc>
          <w:tcPr>
            <w:tcW w:w="1418" w:type="dxa"/>
            <w:shd w:val="clear" w:color="auto" w:fill="auto"/>
            <w:vAlign w:val="center"/>
          </w:tcPr>
          <w:p w14:paraId="7019DE0F" w14:textId="77777777" w:rsidR="00B5500A" w:rsidRPr="00B5500A" w:rsidRDefault="00B5500A" w:rsidP="00B5500A">
            <w:pPr>
              <w:widowControl w:val="0"/>
              <w:tabs>
                <w:tab w:val="left" w:pos="0"/>
              </w:tabs>
              <w:autoSpaceDE w:val="0"/>
              <w:autoSpaceDN w:val="0"/>
              <w:adjustRightInd w:val="0"/>
              <w:jc w:val="center"/>
            </w:pPr>
            <w:r w:rsidRPr="00B5500A">
              <w:t>1</w:t>
            </w:r>
          </w:p>
        </w:tc>
        <w:tc>
          <w:tcPr>
            <w:tcW w:w="1559" w:type="dxa"/>
            <w:shd w:val="clear" w:color="auto" w:fill="auto"/>
          </w:tcPr>
          <w:p w14:paraId="2B68EA13" w14:textId="77777777" w:rsidR="00B5500A" w:rsidRPr="00B5500A" w:rsidRDefault="00B5500A" w:rsidP="00B5500A">
            <w:pPr>
              <w:widowControl w:val="0"/>
              <w:autoSpaceDE w:val="0"/>
              <w:autoSpaceDN w:val="0"/>
              <w:adjustRightInd w:val="0"/>
              <w:jc w:val="center"/>
            </w:pPr>
            <w:r w:rsidRPr="00B5500A">
              <w:t>х</w:t>
            </w:r>
          </w:p>
        </w:tc>
        <w:tc>
          <w:tcPr>
            <w:tcW w:w="1843" w:type="dxa"/>
            <w:shd w:val="clear" w:color="auto" w:fill="auto"/>
            <w:vAlign w:val="center"/>
          </w:tcPr>
          <w:p w14:paraId="72E8A1DB" w14:textId="77777777" w:rsidR="00B5500A" w:rsidRPr="00B5500A" w:rsidRDefault="00B5500A" w:rsidP="00B5500A">
            <w:pPr>
              <w:widowControl w:val="0"/>
              <w:tabs>
                <w:tab w:val="left" w:pos="0"/>
              </w:tabs>
              <w:autoSpaceDE w:val="0"/>
              <w:autoSpaceDN w:val="0"/>
              <w:adjustRightInd w:val="0"/>
              <w:jc w:val="center"/>
            </w:pPr>
            <w:r w:rsidRPr="00B5500A">
              <w:t>3,19</w:t>
            </w:r>
          </w:p>
        </w:tc>
      </w:tr>
      <w:tr w:rsidR="00B5500A" w:rsidRPr="00B5500A" w14:paraId="5DACEB0B" w14:textId="77777777" w:rsidTr="00B5500A">
        <w:tc>
          <w:tcPr>
            <w:tcW w:w="1843" w:type="dxa"/>
            <w:vMerge/>
            <w:shd w:val="clear" w:color="auto" w:fill="auto"/>
            <w:vAlign w:val="center"/>
          </w:tcPr>
          <w:p w14:paraId="5E6C7FC1" w14:textId="77777777" w:rsidR="00B5500A" w:rsidRPr="00B5500A" w:rsidRDefault="00B5500A" w:rsidP="00B5500A">
            <w:pPr>
              <w:widowControl w:val="0"/>
              <w:tabs>
                <w:tab w:val="left" w:pos="0"/>
              </w:tabs>
              <w:autoSpaceDE w:val="0"/>
              <w:autoSpaceDN w:val="0"/>
              <w:adjustRightInd w:val="0"/>
              <w:jc w:val="center"/>
            </w:pPr>
          </w:p>
        </w:tc>
        <w:tc>
          <w:tcPr>
            <w:tcW w:w="851" w:type="dxa"/>
            <w:shd w:val="clear" w:color="auto" w:fill="auto"/>
          </w:tcPr>
          <w:p w14:paraId="036DFFF6" w14:textId="77777777" w:rsidR="00B5500A" w:rsidRPr="00B5500A" w:rsidRDefault="00B5500A" w:rsidP="00B5500A">
            <w:pPr>
              <w:widowControl w:val="0"/>
              <w:tabs>
                <w:tab w:val="left" w:pos="0"/>
              </w:tabs>
              <w:autoSpaceDE w:val="0"/>
              <w:autoSpaceDN w:val="0"/>
              <w:adjustRightInd w:val="0"/>
              <w:jc w:val="center"/>
            </w:pPr>
            <w:r w:rsidRPr="00B5500A">
              <w:t>2021</w:t>
            </w:r>
          </w:p>
        </w:tc>
        <w:tc>
          <w:tcPr>
            <w:tcW w:w="1559" w:type="dxa"/>
            <w:shd w:val="clear" w:color="auto" w:fill="auto"/>
            <w:vAlign w:val="center"/>
          </w:tcPr>
          <w:p w14:paraId="2E01229C" w14:textId="77777777" w:rsidR="00B5500A" w:rsidRPr="00B5500A" w:rsidRDefault="00B5500A" w:rsidP="00B5500A">
            <w:pPr>
              <w:widowControl w:val="0"/>
              <w:tabs>
                <w:tab w:val="left" w:pos="0"/>
              </w:tabs>
              <w:autoSpaceDE w:val="0"/>
              <w:autoSpaceDN w:val="0"/>
              <w:adjustRightInd w:val="0"/>
              <w:jc w:val="center"/>
            </w:pPr>
            <w:r w:rsidRPr="00B5500A">
              <w:t>х</w:t>
            </w:r>
          </w:p>
        </w:tc>
        <w:tc>
          <w:tcPr>
            <w:tcW w:w="1418" w:type="dxa"/>
            <w:shd w:val="clear" w:color="auto" w:fill="auto"/>
            <w:vAlign w:val="center"/>
          </w:tcPr>
          <w:p w14:paraId="7C9994E2" w14:textId="77777777" w:rsidR="00B5500A" w:rsidRPr="00B5500A" w:rsidRDefault="00B5500A" w:rsidP="00B5500A">
            <w:pPr>
              <w:widowControl w:val="0"/>
              <w:tabs>
                <w:tab w:val="left" w:pos="0"/>
              </w:tabs>
              <w:autoSpaceDE w:val="0"/>
              <w:autoSpaceDN w:val="0"/>
              <w:adjustRightInd w:val="0"/>
              <w:jc w:val="center"/>
            </w:pPr>
            <w:r w:rsidRPr="00B5500A">
              <w:t>1</w:t>
            </w:r>
          </w:p>
        </w:tc>
        <w:tc>
          <w:tcPr>
            <w:tcW w:w="1559" w:type="dxa"/>
            <w:shd w:val="clear" w:color="auto" w:fill="auto"/>
          </w:tcPr>
          <w:p w14:paraId="2AF1969E" w14:textId="77777777" w:rsidR="00B5500A" w:rsidRPr="00B5500A" w:rsidRDefault="00B5500A" w:rsidP="00B5500A">
            <w:pPr>
              <w:widowControl w:val="0"/>
              <w:autoSpaceDE w:val="0"/>
              <w:autoSpaceDN w:val="0"/>
              <w:adjustRightInd w:val="0"/>
              <w:jc w:val="center"/>
            </w:pPr>
            <w:r w:rsidRPr="00B5500A">
              <w:t>х</w:t>
            </w:r>
          </w:p>
        </w:tc>
        <w:tc>
          <w:tcPr>
            <w:tcW w:w="1843" w:type="dxa"/>
            <w:shd w:val="clear" w:color="auto" w:fill="auto"/>
            <w:vAlign w:val="center"/>
          </w:tcPr>
          <w:p w14:paraId="112BF043" w14:textId="77777777" w:rsidR="00B5500A" w:rsidRPr="00B5500A" w:rsidRDefault="00B5500A" w:rsidP="00B5500A">
            <w:pPr>
              <w:widowControl w:val="0"/>
              <w:tabs>
                <w:tab w:val="left" w:pos="0"/>
              </w:tabs>
              <w:autoSpaceDE w:val="0"/>
              <w:autoSpaceDN w:val="0"/>
              <w:adjustRightInd w:val="0"/>
              <w:jc w:val="center"/>
            </w:pPr>
            <w:r w:rsidRPr="00B5500A">
              <w:t>3,19</w:t>
            </w:r>
          </w:p>
        </w:tc>
      </w:tr>
      <w:tr w:rsidR="00B5500A" w:rsidRPr="00B5500A" w14:paraId="6EC21044" w14:textId="77777777" w:rsidTr="00B5500A">
        <w:tc>
          <w:tcPr>
            <w:tcW w:w="1843" w:type="dxa"/>
            <w:vMerge/>
            <w:shd w:val="clear" w:color="auto" w:fill="auto"/>
            <w:vAlign w:val="center"/>
          </w:tcPr>
          <w:p w14:paraId="4DC1E162" w14:textId="77777777" w:rsidR="00B5500A" w:rsidRPr="00B5500A" w:rsidRDefault="00B5500A" w:rsidP="00B5500A">
            <w:pPr>
              <w:widowControl w:val="0"/>
              <w:tabs>
                <w:tab w:val="left" w:pos="0"/>
              </w:tabs>
              <w:autoSpaceDE w:val="0"/>
              <w:autoSpaceDN w:val="0"/>
              <w:adjustRightInd w:val="0"/>
              <w:jc w:val="center"/>
            </w:pPr>
          </w:p>
        </w:tc>
        <w:tc>
          <w:tcPr>
            <w:tcW w:w="851" w:type="dxa"/>
            <w:shd w:val="clear" w:color="auto" w:fill="auto"/>
          </w:tcPr>
          <w:p w14:paraId="21F04505" w14:textId="77777777" w:rsidR="00B5500A" w:rsidRPr="00B5500A" w:rsidRDefault="00B5500A" w:rsidP="00B5500A">
            <w:pPr>
              <w:widowControl w:val="0"/>
              <w:tabs>
                <w:tab w:val="left" w:pos="0"/>
              </w:tabs>
              <w:autoSpaceDE w:val="0"/>
              <w:autoSpaceDN w:val="0"/>
              <w:adjustRightInd w:val="0"/>
              <w:jc w:val="center"/>
            </w:pPr>
            <w:r w:rsidRPr="00B5500A">
              <w:t>2022</w:t>
            </w:r>
          </w:p>
        </w:tc>
        <w:tc>
          <w:tcPr>
            <w:tcW w:w="1559" w:type="dxa"/>
            <w:shd w:val="clear" w:color="auto" w:fill="auto"/>
            <w:vAlign w:val="center"/>
          </w:tcPr>
          <w:p w14:paraId="1994912F" w14:textId="77777777" w:rsidR="00B5500A" w:rsidRPr="00B5500A" w:rsidRDefault="00B5500A" w:rsidP="00B5500A">
            <w:pPr>
              <w:widowControl w:val="0"/>
              <w:tabs>
                <w:tab w:val="left" w:pos="0"/>
              </w:tabs>
              <w:autoSpaceDE w:val="0"/>
              <w:autoSpaceDN w:val="0"/>
              <w:adjustRightInd w:val="0"/>
              <w:jc w:val="center"/>
            </w:pPr>
            <w:r w:rsidRPr="00B5500A">
              <w:t>х</w:t>
            </w:r>
          </w:p>
        </w:tc>
        <w:tc>
          <w:tcPr>
            <w:tcW w:w="1418" w:type="dxa"/>
            <w:shd w:val="clear" w:color="auto" w:fill="auto"/>
            <w:vAlign w:val="center"/>
          </w:tcPr>
          <w:p w14:paraId="73926CAC" w14:textId="77777777" w:rsidR="00B5500A" w:rsidRPr="00B5500A" w:rsidRDefault="00B5500A" w:rsidP="00B5500A">
            <w:pPr>
              <w:widowControl w:val="0"/>
              <w:tabs>
                <w:tab w:val="left" w:pos="0"/>
              </w:tabs>
              <w:autoSpaceDE w:val="0"/>
              <w:autoSpaceDN w:val="0"/>
              <w:adjustRightInd w:val="0"/>
              <w:jc w:val="center"/>
            </w:pPr>
            <w:r w:rsidRPr="00B5500A">
              <w:t>1</w:t>
            </w:r>
          </w:p>
        </w:tc>
        <w:tc>
          <w:tcPr>
            <w:tcW w:w="1559" w:type="dxa"/>
            <w:shd w:val="clear" w:color="auto" w:fill="auto"/>
          </w:tcPr>
          <w:p w14:paraId="535FEFF4" w14:textId="77777777" w:rsidR="00B5500A" w:rsidRPr="00B5500A" w:rsidRDefault="00B5500A" w:rsidP="00B5500A">
            <w:pPr>
              <w:widowControl w:val="0"/>
              <w:autoSpaceDE w:val="0"/>
              <w:autoSpaceDN w:val="0"/>
              <w:adjustRightInd w:val="0"/>
              <w:jc w:val="center"/>
            </w:pPr>
            <w:r w:rsidRPr="00B5500A">
              <w:t>х</w:t>
            </w:r>
          </w:p>
        </w:tc>
        <w:tc>
          <w:tcPr>
            <w:tcW w:w="1843" w:type="dxa"/>
            <w:shd w:val="clear" w:color="auto" w:fill="auto"/>
            <w:vAlign w:val="center"/>
          </w:tcPr>
          <w:p w14:paraId="22854C05" w14:textId="77777777" w:rsidR="00B5500A" w:rsidRPr="00B5500A" w:rsidRDefault="00B5500A" w:rsidP="00B5500A">
            <w:pPr>
              <w:widowControl w:val="0"/>
              <w:tabs>
                <w:tab w:val="left" w:pos="0"/>
              </w:tabs>
              <w:autoSpaceDE w:val="0"/>
              <w:autoSpaceDN w:val="0"/>
              <w:adjustRightInd w:val="0"/>
              <w:jc w:val="center"/>
            </w:pPr>
            <w:r w:rsidRPr="00B5500A">
              <w:t>3,19</w:t>
            </w:r>
          </w:p>
        </w:tc>
      </w:tr>
      <w:tr w:rsidR="00B5500A" w:rsidRPr="00B5500A" w14:paraId="13459E78" w14:textId="77777777" w:rsidTr="00B5500A">
        <w:tc>
          <w:tcPr>
            <w:tcW w:w="1843" w:type="dxa"/>
            <w:vMerge/>
            <w:shd w:val="clear" w:color="auto" w:fill="auto"/>
            <w:vAlign w:val="center"/>
          </w:tcPr>
          <w:p w14:paraId="25F6E03D" w14:textId="77777777" w:rsidR="00B5500A" w:rsidRPr="00B5500A" w:rsidRDefault="00B5500A" w:rsidP="00B5500A">
            <w:pPr>
              <w:widowControl w:val="0"/>
              <w:tabs>
                <w:tab w:val="left" w:pos="0"/>
              </w:tabs>
              <w:autoSpaceDE w:val="0"/>
              <w:autoSpaceDN w:val="0"/>
              <w:adjustRightInd w:val="0"/>
              <w:jc w:val="center"/>
            </w:pPr>
          </w:p>
        </w:tc>
        <w:tc>
          <w:tcPr>
            <w:tcW w:w="851" w:type="dxa"/>
            <w:shd w:val="clear" w:color="auto" w:fill="auto"/>
          </w:tcPr>
          <w:p w14:paraId="0B054E6B" w14:textId="77777777" w:rsidR="00B5500A" w:rsidRPr="00B5500A" w:rsidRDefault="00B5500A" w:rsidP="00B5500A">
            <w:pPr>
              <w:widowControl w:val="0"/>
              <w:tabs>
                <w:tab w:val="left" w:pos="0"/>
              </w:tabs>
              <w:autoSpaceDE w:val="0"/>
              <w:autoSpaceDN w:val="0"/>
              <w:adjustRightInd w:val="0"/>
              <w:jc w:val="center"/>
            </w:pPr>
            <w:r w:rsidRPr="00B5500A">
              <w:t>2023</w:t>
            </w:r>
          </w:p>
        </w:tc>
        <w:tc>
          <w:tcPr>
            <w:tcW w:w="1559" w:type="dxa"/>
            <w:shd w:val="clear" w:color="auto" w:fill="auto"/>
            <w:vAlign w:val="center"/>
          </w:tcPr>
          <w:p w14:paraId="659E1292" w14:textId="77777777" w:rsidR="00B5500A" w:rsidRPr="00B5500A" w:rsidRDefault="00B5500A" w:rsidP="00B5500A">
            <w:pPr>
              <w:widowControl w:val="0"/>
              <w:tabs>
                <w:tab w:val="left" w:pos="0"/>
              </w:tabs>
              <w:autoSpaceDE w:val="0"/>
              <w:autoSpaceDN w:val="0"/>
              <w:adjustRightInd w:val="0"/>
              <w:jc w:val="center"/>
            </w:pPr>
            <w:r w:rsidRPr="00B5500A">
              <w:t>х</w:t>
            </w:r>
          </w:p>
        </w:tc>
        <w:tc>
          <w:tcPr>
            <w:tcW w:w="1418" w:type="dxa"/>
            <w:shd w:val="clear" w:color="auto" w:fill="auto"/>
            <w:vAlign w:val="center"/>
          </w:tcPr>
          <w:p w14:paraId="7C3B519D" w14:textId="77777777" w:rsidR="00B5500A" w:rsidRPr="00B5500A" w:rsidRDefault="00B5500A" w:rsidP="00B5500A">
            <w:pPr>
              <w:widowControl w:val="0"/>
              <w:tabs>
                <w:tab w:val="left" w:pos="0"/>
              </w:tabs>
              <w:autoSpaceDE w:val="0"/>
              <w:autoSpaceDN w:val="0"/>
              <w:adjustRightInd w:val="0"/>
              <w:jc w:val="center"/>
            </w:pPr>
            <w:r w:rsidRPr="00B5500A">
              <w:t>1</w:t>
            </w:r>
          </w:p>
        </w:tc>
        <w:tc>
          <w:tcPr>
            <w:tcW w:w="1559" w:type="dxa"/>
            <w:shd w:val="clear" w:color="auto" w:fill="auto"/>
          </w:tcPr>
          <w:p w14:paraId="0AB6E76E" w14:textId="77777777" w:rsidR="00B5500A" w:rsidRPr="00B5500A" w:rsidRDefault="00B5500A" w:rsidP="00B5500A">
            <w:pPr>
              <w:widowControl w:val="0"/>
              <w:autoSpaceDE w:val="0"/>
              <w:autoSpaceDN w:val="0"/>
              <w:adjustRightInd w:val="0"/>
              <w:jc w:val="center"/>
            </w:pPr>
            <w:r w:rsidRPr="00B5500A">
              <w:t>х</w:t>
            </w:r>
          </w:p>
        </w:tc>
        <w:tc>
          <w:tcPr>
            <w:tcW w:w="1843" w:type="dxa"/>
            <w:shd w:val="clear" w:color="auto" w:fill="auto"/>
            <w:vAlign w:val="center"/>
          </w:tcPr>
          <w:p w14:paraId="25D90FF3" w14:textId="77777777" w:rsidR="00B5500A" w:rsidRPr="00B5500A" w:rsidRDefault="00B5500A" w:rsidP="00B5500A">
            <w:pPr>
              <w:widowControl w:val="0"/>
              <w:tabs>
                <w:tab w:val="left" w:pos="0"/>
              </w:tabs>
              <w:autoSpaceDE w:val="0"/>
              <w:autoSpaceDN w:val="0"/>
              <w:adjustRightInd w:val="0"/>
              <w:jc w:val="center"/>
            </w:pPr>
            <w:r w:rsidRPr="00B5500A">
              <w:t>3,19</w:t>
            </w:r>
          </w:p>
        </w:tc>
      </w:tr>
    </w:tbl>
    <w:p w14:paraId="70DD161E" w14:textId="77777777" w:rsidR="00B5500A" w:rsidRPr="00B5500A" w:rsidRDefault="00B5500A" w:rsidP="00B5500A">
      <w:pPr>
        <w:autoSpaceDE w:val="0"/>
        <w:autoSpaceDN w:val="0"/>
        <w:adjustRightInd w:val="0"/>
        <w:spacing w:before="29"/>
        <w:ind w:firstLine="557"/>
        <w:jc w:val="both"/>
        <w:rPr>
          <w:sz w:val="28"/>
          <w:szCs w:val="28"/>
        </w:rPr>
      </w:pPr>
    </w:p>
    <w:p w14:paraId="6CA66366" w14:textId="77777777" w:rsidR="00B5500A" w:rsidRPr="00B5500A" w:rsidRDefault="00B5500A" w:rsidP="00B5500A">
      <w:pPr>
        <w:autoSpaceDE w:val="0"/>
        <w:autoSpaceDN w:val="0"/>
        <w:adjustRightInd w:val="0"/>
        <w:spacing w:before="29"/>
        <w:ind w:firstLine="557"/>
        <w:jc w:val="both"/>
        <w:rPr>
          <w:sz w:val="28"/>
          <w:szCs w:val="28"/>
        </w:rPr>
      </w:pPr>
      <w:r w:rsidRPr="00B5500A">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46402C7A" w14:textId="77777777" w:rsidR="00B5500A" w:rsidRPr="00B5500A" w:rsidRDefault="00B5500A" w:rsidP="00B5500A">
      <w:pPr>
        <w:tabs>
          <w:tab w:val="left" w:pos="835"/>
        </w:tabs>
        <w:autoSpaceDE w:val="0"/>
        <w:autoSpaceDN w:val="0"/>
        <w:adjustRightInd w:val="0"/>
        <w:ind w:firstLine="576"/>
        <w:jc w:val="both"/>
        <w:rPr>
          <w:sz w:val="28"/>
          <w:szCs w:val="28"/>
        </w:rPr>
      </w:pPr>
      <w:r w:rsidRPr="00B5500A">
        <w:rPr>
          <w:sz w:val="28"/>
          <w:szCs w:val="28"/>
        </w:rPr>
        <w:t>а) отклонение фактически достигнутого объема поданной воды или принятых сточных вод от объема, учтенного при установлении тарифов;</w:t>
      </w:r>
    </w:p>
    <w:p w14:paraId="26F717DE" w14:textId="77777777" w:rsidR="00B5500A" w:rsidRPr="00B5500A" w:rsidRDefault="00B5500A" w:rsidP="00B5500A">
      <w:pPr>
        <w:autoSpaceDE w:val="0"/>
        <w:autoSpaceDN w:val="0"/>
        <w:adjustRightInd w:val="0"/>
        <w:spacing w:before="29"/>
        <w:ind w:firstLine="557"/>
        <w:jc w:val="both"/>
        <w:rPr>
          <w:sz w:val="28"/>
          <w:szCs w:val="28"/>
        </w:rPr>
      </w:pPr>
      <w:r w:rsidRPr="00B5500A">
        <w:rPr>
          <w:sz w:val="28"/>
          <w:szCs w:val="28"/>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705B676D" w14:textId="77777777" w:rsidR="00B5500A" w:rsidRPr="00B5500A" w:rsidRDefault="00B5500A" w:rsidP="00B5500A">
      <w:pPr>
        <w:autoSpaceDE w:val="0"/>
        <w:autoSpaceDN w:val="0"/>
        <w:adjustRightInd w:val="0"/>
        <w:spacing w:before="29"/>
        <w:ind w:firstLine="557"/>
        <w:jc w:val="both"/>
        <w:rPr>
          <w:sz w:val="28"/>
          <w:szCs w:val="28"/>
        </w:rPr>
      </w:pPr>
      <w:r w:rsidRPr="00B5500A">
        <w:rPr>
          <w:sz w:val="28"/>
          <w:szCs w:val="28"/>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7D9BC13F" w14:textId="77777777" w:rsidR="00B5500A" w:rsidRPr="00B5500A" w:rsidRDefault="00B5500A" w:rsidP="00B5500A">
      <w:pPr>
        <w:autoSpaceDE w:val="0"/>
        <w:autoSpaceDN w:val="0"/>
        <w:adjustRightInd w:val="0"/>
        <w:spacing w:before="29"/>
        <w:ind w:firstLine="557"/>
        <w:jc w:val="both"/>
        <w:rPr>
          <w:sz w:val="28"/>
          <w:szCs w:val="28"/>
        </w:rPr>
      </w:pPr>
      <w:r w:rsidRPr="00B5500A">
        <w:rPr>
          <w:sz w:val="28"/>
          <w:szCs w:val="28"/>
        </w:rPr>
        <w:t xml:space="preserve">г) ввод объектов системы водоснабжения и (или) водоотведения в эксплуатацию и изменение утвержденной инвестиционной программы; </w:t>
      </w:r>
    </w:p>
    <w:p w14:paraId="5B518971" w14:textId="77777777" w:rsidR="00B5500A" w:rsidRPr="00B5500A" w:rsidRDefault="00B5500A" w:rsidP="00B5500A">
      <w:pPr>
        <w:autoSpaceDE w:val="0"/>
        <w:autoSpaceDN w:val="0"/>
        <w:adjustRightInd w:val="0"/>
        <w:spacing w:before="29"/>
        <w:ind w:firstLine="557"/>
        <w:jc w:val="both"/>
        <w:rPr>
          <w:sz w:val="28"/>
          <w:szCs w:val="28"/>
        </w:rPr>
      </w:pPr>
      <w:r w:rsidRPr="00B5500A">
        <w:rPr>
          <w:sz w:val="28"/>
          <w:szCs w:val="28"/>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B5500A">
        <w:rPr>
          <w:sz w:val="28"/>
          <w:szCs w:val="28"/>
        </w:rPr>
        <w:br/>
        <w:t>муниципальной собственности, по реализации инвестиционной программы,</w:t>
      </w:r>
      <w:r w:rsidRPr="00B5500A">
        <w:rPr>
          <w:sz w:val="28"/>
          <w:szCs w:val="28"/>
        </w:rPr>
        <w:br/>
        <w:t xml:space="preserve">производственной программы при недостижении регулируемой организацией </w:t>
      </w:r>
      <w:r w:rsidRPr="00B5500A">
        <w:rPr>
          <w:sz w:val="28"/>
          <w:szCs w:val="28"/>
        </w:rPr>
        <w:lastRenderedPageBreak/>
        <w:t>утвержденных плановых значений показателей надежности и качества объектов централизованных систем водоснабжения и (или) водоотведения;</w:t>
      </w:r>
    </w:p>
    <w:p w14:paraId="6212A21E" w14:textId="77777777" w:rsidR="00B5500A" w:rsidRPr="00B5500A" w:rsidRDefault="00B5500A" w:rsidP="00B5500A">
      <w:pPr>
        <w:autoSpaceDE w:val="0"/>
        <w:autoSpaceDN w:val="0"/>
        <w:adjustRightInd w:val="0"/>
        <w:spacing w:before="29"/>
        <w:ind w:firstLine="557"/>
        <w:jc w:val="both"/>
        <w:rPr>
          <w:sz w:val="28"/>
          <w:szCs w:val="28"/>
        </w:rPr>
      </w:pPr>
      <w:r w:rsidRPr="00B5500A">
        <w:rPr>
          <w:sz w:val="28"/>
          <w:szCs w:val="28"/>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7FE25294" w14:textId="77777777" w:rsidR="00B5500A" w:rsidRPr="00B5500A" w:rsidRDefault="00B5500A" w:rsidP="00B5500A">
      <w:pPr>
        <w:widowControl w:val="0"/>
        <w:autoSpaceDE w:val="0"/>
        <w:autoSpaceDN w:val="0"/>
        <w:adjustRightInd w:val="0"/>
        <w:ind w:firstLine="709"/>
        <w:jc w:val="both"/>
        <w:rPr>
          <w:sz w:val="28"/>
          <w:szCs w:val="28"/>
        </w:rPr>
      </w:pPr>
      <w:bookmarkStart w:id="15" w:name="_Hlk42159750"/>
      <w:r w:rsidRPr="00B5500A">
        <w:rPr>
          <w:sz w:val="28"/>
          <w:szCs w:val="28"/>
        </w:rPr>
        <w:t xml:space="preserve">Согласно п. 90 Методических указаний в целях корректировки долгосрочного тарифа, установленного с применением метода индексации, в соответствии с пунктом 73 Основ ценообразования орган регулирования тарифов </w:t>
      </w:r>
      <w:r w:rsidRPr="00B5500A">
        <w:rPr>
          <w:bCs/>
          <w:sz w:val="28"/>
          <w:szCs w:val="28"/>
        </w:rPr>
        <w:t xml:space="preserve">ежегодно </w:t>
      </w:r>
      <w:r w:rsidRPr="00B5500A">
        <w:rPr>
          <w:sz w:val="28"/>
          <w:szCs w:val="28"/>
        </w:rPr>
        <w:t>уточняет необходимую валовую выручку регулируемой организации на следующий i-й год долгосрочного периода регулирования (начиная со второго года долгосрочного периода регулирования) с использованием уточненных значений прогнозных параметров регулирования, а также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w:t>
      </w:r>
    </w:p>
    <w:p w14:paraId="2886F75F" w14:textId="77777777" w:rsidR="00B5500A" w:rsidRPr="00B5500A" w:rsidRDefault="00B5500A" w:rsidP="00B5500A">
      <w:pPr>
        <w:widowControl w:val="0"/>
        <w:autoSpaceDE w:val="0"/>
        <w:autoSpaceDN w:val="0"/>
        <w:adjustRightInd w:val="0"/>
        <w:ind w:firstLine="709"/>
        <w:jc w:val="both"/>
        <w:rPr>
          <w:rFonts w:eastAsia="Calibri"/>
          <w:sz w:val="28"/>
          <w:szCs w:val="28"/>
          <w:lang w:eastAsia="en-US"/>
        </w:rPr>
      </w:pPr>
    </w:p>
    <w:p w14:paraId="5CCCB7E0"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Корректировка необходимой валовой выручки при методе индексации рассчитывается по формуле (32) Методических указаний:</w:t>
      </w:r>
    </w:p>
    <w:p w14:paraId="34B6E757"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4"/>
        </w:rPr>
        <w:drawing>
          <wp:anchor distT="0" distB="0" distL="114300" distR="114300" simplePos="0" relativeHeight="251659264" behindDoc="1" locked="0" layoutInCell="1" allowOverlap="1" wp14:anchorId="4C49FBD3" wp14:editId="4D4EA28C">
            <wp:simplePos x="0" y="0"/>
            <wp:positionH relativeFrom="column">
              <wp:posOffset>-8890</wp:posOffset>
            </wp:positionH>
            <wp:positionV relativeFrom="paragraph">
              <wp:posOffset>205105</wp:posOffset>
            </wp:positionV>
            <wp:extent cx="5724525" cy="238125"/>
            <wp:effectExtent l="0" t="0" r="9525" b="9525"/>
            <wp:wrapTight wrapText="bothSides">
              <wp:wrapPolygon edited="0">
                <wp:start x="0" y="1728"/>
                <wp:lineTo x="0" y="15552"/>
                <wp:lineTo x="1006" y="20736"/>
                <wp:lineTo x="21564" y="20736"/>
                <wp:lineTo x="21564" y="1728"/>
                <wp:lineTo x="0" y="1728"/>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24525" cy="238125"/>
                    </a:xfrm>
                    <a:prstGeom prst="rect">
                      <a:avLst/>
                    </a:prstGeom>
                    <a:noFill/>
                    <a:ln>
                      <a:noFill/>
                    </a:ln>
                  </pic:spPr>
                </pic:pic>
              </a:graphicData>
            </a:graphic>
            <wp14:sizeRelH relativeFrom="margin">
              <wp14:pctWidth>0</wp14:pctWidth>
            </wp14:sizeRelH>
          </wp:anchor>
        </w:drawing>
      </w:r>
    </w:p>
    <w:p w14:paraId="67D5BBB6" w14:textId="77777777" w:rsidR="00B5500A" w:rsidRPr="00B5500A" w:rsidRDefault="00B5500A" w:rsidP="00B5500A">
      <w:pPr>
        <w:widowControl w:val="0"/>
        <w:autoSpaceDE w:val="0"/>
        <w:autoSpaceDN w:val="0"/>
        <w:adjustRightInd w:val="0"/>
        <w:ind w:firstLine="709"/>
        <w:jc w:val="both"/>
        <w:rPr>
          <w:sz w:val="16"/>
          <w:szCs w:val="28"/>
        </w:rPr>
      </w:pPr>
    </w:p>
    <w:p w14:paraId="0D8F1D6C"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где:</w:t>
      </w:r>
    </w:p>
    <w:p w14:paraId="466865B7"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5CBEA6FB" wp14:editId="1918C806">
            <wp:extent cx="628650" cy="3333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B5500A">
        <w:rPr>
          <w:sz w:val="28"/>
          <w:szCs w:val="28"/>
        </w:rPr>
        <w:t xml:space="preserve"> - необходимая валовая выручка на год i долгосрочного периода регулирования, определяемая с использованием уточненных значений прогнозных параметров регулирования, а также с учетом отклонения фактических значений параметров расчета тарифов от значений, учтенных при установлении тарифов, тыс. руб.;</w:t>
      </w:r>
    </w:p>
    <w:p w14:paraId="2E130123"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66BE43AD" wp14:editId="2C373836">
            <wp:extent cx="476250" cy="3333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B5500A">
        <w:rPr>
          <w:sz w:val="28"/>
          <w:szCs w:val="28"/>
        </w:rPr>
        <w:t xml:space="preserve"> - скорректированная величина операционных расходов на год i долгосрочного периода регулирования, определяемая исходя из актуальных значений параметров расчета тарифов (прогнозных показателей, определенных в подпункте "в" пункта 16 Методических указаний) в соответствии с формулой (39) Методических указаний, тыс. руб.;</w:t>
      </w:r>
    </w:p>
    <w:p w14:paraId="2A1F6585"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5D744CD4" wp14:editId="51B4395B">
            <wp:extent cx="495300" cy="3333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B5500A">
        <w:rPr>
          <w:sz w:val="28"/>
          <w:szCs w:val="28"/>
        </w:rPr>
        <w:t xml:space="preserve"> - скорректированная величина уровня неподконтрольных расходов на год i долгосрочного периода регулирования, определяемая в соответствии с пунктами 49 и 88 Методических указаний, тыс. руб.;</w:t>
      </w:r>
    </w:p>
    <w:p w14:paraId="118675F0"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0A0937D2" wp14:editId="1EAF2C03">
            <wp:extent cx="466725"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B5500A">
        <w:rPr>
          <w:sz w:val="28"/>
          <w:szCs w:val="28"/>
        </w:rPr>
        <w:t xml:space="preserve"> - скорректированная величина расходов на приобретение энергетических ресурсов, холодной воды на год i долгосрочного периода регулирования, определяемая в соответствии с формулой (39.1) Методических указаний, тыс. руб.;</w:t>
      </w:r>
    </w:p>
    <w:p w14:paraId="6E672AC3"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413835D3" wp14:editId="2475A51D">
            <wp:extent cx="476250" cy="3333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B5500A">
        <w:rPr>
          <w:sz w:val="28"/>
          <w:szCs w:val="28"/>
        </w:rPr>
        <w:t xml:space="preserve"> - скорректированная величина нормативной прибыли на год i </w:t>
      </w:r>
      <w:r w:rsidRPr="00B5500A">
        <w:rPr>
          <w:sz w:val="28"/>
          <w:szCs w:val="28"/>
        </w:rPr>
        <w:lastRenderedPageBreak/>
        <w:t>долгосрочного периода регулирования, определяемая в соответствии с пунктом 86 Методических указаний, тыс. руб.;</w:t>
      </w:r>
    </w:p>
    <w:p w14:paraId="06E06BFC"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504C0B9F" wp14:editId="1066B48C">
            <wp:extent cx="352425" cy="3333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B5500A">
        <w:rPr>
          <w:sz w:val="28"/>
          <w:szCs w:val="28"/>
        </w:rPr>
        <w:t xml:space="preserve"> - скорректированная величина амортизации на год i долгосрочного периода регулирования, определяемая в соответствии с пунктом 28 Методических указаний, тыс. руб.;</w:t>
      </w:r>
    </w:p>
    <w:p w14:paraId="6A9B60CF"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4F2913E8" wp14:editId="75ED9C32">
            <wp:extent cx="628650" cy="33337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rsidRPr="00B5500A">
        <w:rPr>
          <w:sz w:val="28"/>
          <w:szCs w:val="28"/>
        </w:rPr>
        <w:t xml:space="preserve"> - скорректированная величина расчетной предпринимательской прибыли гарантирующей организации на год i долгосрочного периода регулирования, определяемая в соответствии с пунктом 86(1) Методических указаний, тыс. руб.;</w:t>
      </w:r>
    </w:p>
    <w:p w14:paraId="65DDE33A"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1"/>
          <w:sz w:val="28"/>
          <w:szCs w:val="28"/>
        </w:rPr>
        <w:drawing>
          <wp:inline distT="0" distB="0" distL="0" distR="0" wp14:anchorId="378E201A" wp14:editId="62725BB0">
            <wp:extent cx="514350" cy="3238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r w:rsidRPr="00B5500A">
        <w:rPr>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рассчитанная в соответствии с формулой (35) Методических указаний, тыс. руб.;</w:t>
      </w:r>
    </w:p>
    <w:p w14:paraId="0C6315D8"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1"/>
          <w:sz w:val="28"/>
          <w:szCs w:val="28"/>
        </w:rPr>
        <w:drawing>
          <wp:inline distT="0" distB="0" distL="0" distR="0" wp14:anchorId="58344B66" wp14:editId="693D6770">
            <wp:extent cx="676275" cy="3238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B5500A">
        <w:rPr>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рассчитанная в соответствии с формулой (36) Методических указаний, тыс. руб.;</w:t>
      </w:r>
    </w:p>
    <w:p w14:paraId="5049B6EA"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73B6164A" wp14:editId="2B821696">
            <wp:extent cx="847725" cy="333375"/>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47725" cy="333375"/>
                    </a:xfrm>
                    <a:prstGeom prst="rect">
                      <a:avLst/>
                    </a:prstGeom>
                    <a:noFill/>
                    <a:ln>
                      <a:noFill/>
                    </a:ln>
                  </pic:spPr>
                </pic:pic>
              </a:graphicData>
            </a:graphic>
          </wp:inline>
        </w:drawing>
      </w:r>
      <w:r w:rsidRPr="00B5500A">
        <w:rPr>
          <w:sz w:val="28"/>
          <w:szCs w:val="28"/>
        </w:rPr>
        <w:t xml:space="preserve"> - величина изменения необходимой валовой выручки в году i, проводимого в целях сглаживания, определенная при корректировке тарифа на каждый год долгосрочного периода регулирования, где i1 - последний год долгосрочного периода регулирования, i0 - первый год долгосрочного периода регулирования, рассчитанная в соответствии с пунктом 42 Методических указаний, тыс. руб.;</w:t>
      </w:r>
    </w:p>
    <w:p w14:paraId="36FB18BC"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38A93C27" wp14:editId="4F757ED5">
            <wp:extent cx="819150" cy="3333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B5500A">
        <w:rPr>
          <w:sz w:val="28"/>
          <w:szCs w:val="28"/>
        </w:rPr>
        <w:t xml:space="preserve"> - 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определяемая в соответствии с формулой (33) Методических указаний, тыс. руб.</w:t>
      </w:r>
    </w:p>
    <w:p w14:paraId="59F0A316" w14:textId="77777777" w:rsidR="00B5500A" w:rsidRPr="00B5500A" w:rsidRDefault="00B5500A" w:rsidP="00B5500A">
      <w:pPr>
        <w:widowControl w:val="0"/>
        <w:autoSpaceDE w:val="0"/>
        <w:autoSpaceDN w:val="0"/>
        <w:adjustRightInd w:val="0"/>
        <w:ind w:firstLine="709"/>
        <w:jc w:val="both"/>
        <w:rPr>
          <w:sz w:val="28"/>
          <w:szCs w:val="28"/>
        </w:rPr>
      </w:pPr>
    </w:p>
    <w:p w14:paraId="7FAD6512"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При расчете статей расходов специалистом использовались:</w:t>
      </w:r>
    </w:p>
    <w:p w14:paraId="3A0B5AD3"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индексы потребительских цен на 2020 год – 103%, на 2021 год – 103,7%, (далее – ИПЦ Минэкономразвития России); </w:t>
      </w:r>
    </w:p>
    <w:p w14:paraId="60A83115"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lastRenderedPageBreak/>
        <w:t>индексы цен производителей в сфере обеспечения электрической энергией, газом, паром электрической энергии на 2020 год – 104,8%, на 2021 год – 104,1%, (далее – ИЦП Минэкономразвития России).</w:t>
      </w:r>
    </w:p>
    <w:p w14:paraId="2F6FEA11"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Вышеуказанные индексы приняты согласно </w:t>
      </w:r>
      <w:r w:rsidRPr="00B5500A">
        <w:rPr>
          <w:rFonts w:eastAsia="Calibri"/>
          <w:sz w:val="28"/>
          <w:szCs w:val="28"/>
        </w:rPr>
        <w:t xml:space="preserve">основных параметров прогноза социально-экономического развития Российской Федерации на 2019 - 2024 годы, определенных в базовом варианте Прогноза социально-экономического развития Российской Федерации на период до 2024 года, опубликованном 30.09.2019 года на официальном сайте Министерства экономического развития Российской Федерации (далее - </w:t>
      </w:r>
      <w:r w:rsidRPr="00B5500A">
        <w:rPr>
          <w:sz w:val="28"/>
          <w:szCs w:val="28"/>
        </w:rPr>
        <w:t>прогноз Минэкономразвития России).</w:t>
      </w:r>
    </w:p>
    <w:p w14:paraId="7373562E" w14:textId="77777777" w:rsidR="00B5500A" w:rsidRPr="00B5500A" w:rsidRDefault="00B5500A" w:rsidP="00B5500A">
      <w:pPr>
        <w:autoSpaceDE w:val="0"/>
        <w:autoSpaceDN w:val="0"/>
        <w:adjustRightInd w:val="0"/>
        <w:rPr>
          <w:color w:val="FF0000"/>
          <w:sz w:val="28"/>
          <w:szCs w:val="28"/>
        </w:rPr>
      </w:pPr>
    </w:p>
    <w:bookmarkEnd w:id="15"/>
    <w:p w14:paraId="2ABE11E8" w14:textId="77777777" w:rsidR="00B5500A" w:rsidRPr="00B5500A" w:rsidRDefault="00B5500A" w:rsidP="00B5500A">
      <w:pPr>
        <w:autoSpaceDE w:val="0"/>
        <w:autoSpaceDN w:val="0"/>
        <w:adjustRightInd w:val="0"/>
        <w:spacing w:before="38"/>
        <w:ind w:firstLine="567"/>
        <w:jc w:val="center"/>
        <w:rPr>
          <w:b/>
          <w:bCs/>
          <w:sz w:val="32"/>
          <w:szCs w:val="32"/>
          <w:u w:val="single"/>
        </w:rPr>
      </w:pPr>
      <w:r w:rsidRPr="00B5500A">
        <w:rPr>
          <w:b/>
          <w:bCs/>
          <w:sz w:val="32"/>
          <w:szCs w:val="32"/>
          <w:u w:val="single"/>
        </w:rPr>
        <w:t>Операционные расходы</w:t>
      </w:r>
    </w:p>
    <w:p w14:paraId="58C1BA09" w14:textId="77777777" w:rsidR="00B5500A" w:rsidRPr="00B5500A" w:rsidRDefault="00B5500A" w:rsidP="00B5500A">
      <w:pPr>
        <w:autoSpaceDE w:val="0"/>
        <w:autoSpaceDN w:val="0"/>
        <w:adjustRightInd w:val="0"/>
        <w:spacing w:before="38"/>
        <w:ind w:firstLine="567"/>
        <w:jc w:val="center"/>
        <w:rPr>
          <w:b/>
          <w:bCs/>
          <w:sz w:val="28"/>
          <w:szCs w:val="28"/>
        </w:rPr>
      </w:pPr>
    </w:p>
    <w:p w14:paraId="1B0AD36C" w14:textId="77777777" w:rsidR="00B5500A" w:rsidRPr="00B5500A" w:rsidRDefault="00B5500A" w:rsidP="00B5500A">
      <w:pPr>
        <w:widowControl w:val="0"/>
        <w:autoSpaceDE w:val="0"/>
        <w:autoSpaceDN w:val="0"/>
        <w:adjustRightInd w:val="0"/>
        <w:ind w:firstLine="709"/>
        <w:jc w:val="both"/>
        <w:rPr>
          <w:sz w:val="28"/>
          <w:szCs w:val="28"/>
        </w:rPr>
      </w:pPr>
      <w:bookmarkStart w:id="16" w:name="_Hlk42159794"/>
      <w:r w:rsidRPr="00B5500A">
        <w:rPr>
          <w:sz w:val="28"/>
          <w:szCs w:val="28"/>
        </w:rPr>
        <w:t>Согласно п. 95 Методических указаний операционные расходы определяются по формуле:</w:t>
      </w:r>
    </w:p>
    <w:p w14:paraId="095D9C25" w14:textId="77777777" w:rsidR="00B5500A" w:rsidRPr="00B5500A" w:rsidRDefault="00B5500A" w:rsidP="00B5500A">
      <w:pPr>
        <w:widowControl w:val="0"/>
        <w:autoSpaceDE w:val="0"/>
        <w:autoSpaceDN w:val="0"/>
        <w:adjustRightInd w:val="0"/>
        <w:ind w:firstLine="284"/>
        <w:jc w:val="center"/>
        <w:rPr>
          <w:sz w:val="28"/>
          <w:szCs w:val="28"/>
        </w:rPr>
      </w:pPr>
      <w:r w:rsidRPr="00B5500A">
        <w:rPr>
          <w:noProof/>
          <w:position w:val="-33"/>
        </w:rPr>
        <w:drawing>
          <wp:inline distT="0" distB="0" distL="0" distR="0" wp14:anchorId="698F82F9" wp14:editId="41A0833E">
            <wp:extent cx="5448300" cy="599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48300" cy="599440"/>
                    </a:xfrm>
                    <a:prstGeom prst="rect">
                      <a:avLst/>
                    </a:prstGeom>
                    <a:noFill/>
                    <a:ln>
                      <a:noFill/>
                    </a:ln>
                  </pic:spPr>
                </pic:pic>
              </a:graphicData>
            </a:graphic>
          </wp:inline>
        </w:drawing>
      </w:r>
    </w:p>
    <w:p w14:paraId="673BFCF9"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где:</w:t>
      </w:r>
    </w:p>
    <w:p w14:paraId="0364CBE1"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i0 - первый год текущего долгосрочного периода регулирования;</w:t>
      </w:r>
    </w:p>
    <w:p w14:paraId="4CEE2E09"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45D7B3DF" wp14:editId="7F1C3D63">
            <wp:extent cx="476250" cy="3333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B5500A">
        <w:rPr>
          <w:sz w:val="28"/>
          <w:szCs w:val="28"/>
        </w:rPr>
        <w:t xml:space="preserve"> - операционные расходы, определенные на i-й год исходя из плановых и уточненных параметров расчета тарифов, тыс. руб.;</w:t>
      </w:r>
    </w:p>
    <w:p w14:paraId="6868EB0E" w14:textId="77777777" w:rsidR="00B5500A" w:rsidRPr="00B5500A" w:rsidRDefault="00B5500A" w:rsidP="00B5500A">
      <w:pPr>
        <w:widowControl w:val="0"/>
        <w:autoSpaceDE w:val="0"/>
        <w:autoSpaceDN w:val="0"/>
        <w:adjustRightInd w:val="0"/>
        <w:ind w:firstLine="709"/>
        <w:jc w:val="both"/>
        <w:rPr>
          <w:sz w:val="28"/>
          <w:szCs w:val="28"/>
        </w:rPr>
      </w:pPr>
      <w:r w:rsidRPr="00B5500A">
        <w:rPr>
          <w:sz w:val="32"/>
          <w:szCs w:val="28"/>
        </w:rPr>
        <w:t>ОР</w:t>
      </w:r>
      <w:r w:rsidRPr="00B5500A">
        <w:rPr>
          <w:sz w:val="28"/>
          <w:szCs w:val="28"/>
          <w:vertAlign w:val="subscript"/>
        </w:rPr>
        <w:t>i0</w:t>
      </w:r>
      <w:r w:rsidRPr="00B5500A">
        <w:rPr>
          <w:sz w:val="28"/>
          <w:szCs w:val="28"/>
        </w:rPr>
        <w:t xml:space="preserve"> - базовый уровень операционных расходов, установленный на долгосрочный период регулирования в соответствии с пунктом 45 Методических указаний, тыс. руб.;</w:t>
      </w:r>
    </w:p>
    <w:p w14:paraId="1C0E657C" w14:textId="77777777" w:rsidR="00B5500A" w:rsidRPr="00B5500A" w:rsidRDefault="00B5500A" w:rsidP="00B5500A">
      <w:pPr>
        <w:widowControl w:val="0"/>
        <w:autoSpaceDE w:val="0"/>
        <w:autoSpaceDN w:val="0"/>
        <w:adjustRightInd w:val="0"/>
        <w:ind w:firstLine="709"/>
        <w:jc w:val="both"/>
        <w:rPr>
          <w:sz w:val="28"/>
          <w:szCs w:val="28"/>
        </w:rPr>
      </w:pPr>
      <w:r w:rsidRPr="00B5500A">
        <w:rPr>
          <w:sz w:val="32"/>
          <w:szCs w:val="28"/>
        </w:rPr>
        <w:t>ИЭР</w:t>
      </w:r>
      <w:r w:rsidRPr="00B5500A">
        <w:rPr>
          <w:sz w:val="28"/>
          <w:szCs w:val="28"/>
        </w:rPr>
        <w:t xml:space="preserve"> - индекс эффективности операционных расходов, установленный на j-й год и выраженный в процентах;</w:t>
      </w:r>
    </w:p>
    <w:p w14:paraId="6F580103"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4"/>
          <w:sz w:val="28"/>
          <w:szCs w:val="28"/>
        </w:rPr>
        <w:drawing>
          <wp:inline distT="0" distB="0" distL="0" distR="0" wp14:anchorId="796BF4D3" wp14:editId="3D9C3837">
            <wp:extent cx="676275" cy="3524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B5500A">
        <w:rPr>
          <w:sz w:val="28"/>
          <w:szCs w:val="28"/>
        </w:rPr>
        <w:t xml:space="preserve"> - скорректированный прогнозный индекс изменения потребительских цен в j-м году;</w:t>
      </w:r>
    </w:p>
    <w:p w14:paraId="1E2BCE6C"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4"/>
          <w:sz w:val="28"/>
          <w:szCs w:val="28"/>
        </w:rPr>
        <w:drawing>
          <wp:inline distT="0" distB="0" distL="0" distR="0" wp14:anchorId="2D256FAC" wp14:editId="1039DD39">
            <wp:extent cx="657225" cy="3524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B5500A">
        <w:rPr>
          <w:sz w:val="28"/>
          <w:szCs w:val="28"/>
        </w:rPr>
        <w:t xml:space="preserve"> - скорректированный прогнозный индекс изменения количества активов в j-м году, рассчитываемый в соответствии с формулой 8.1 Методических указаний.</w:t>
      </w:r>
    </w:p>
    <w:p w14:paraId="119AC24E" w14:textId="77777777" w:rsidR="00B5500A" w:rsidRPr="00B5500A" w:rsidRDefault="00B5500A" w:rsidP="00B5500A">
      <w:pPr>
        <w:widowControl w:val="0"/>
        <w:autoSpaceDE w:val="0"/>
        <w:autoSpaceDN w:val="0"/>
        <w:adjustRightInd w:val="0"/>
        <w:ind w:firstLine="539"/>
        <w:jc w:val="both"/>
        <w:rPr>
          <w:sz w:val="28"/>
          <w:szCs w:val="28"/>
        </w:rPr>
      </w:pPr>
    </w:p>
    <w:p w14:paraId="791CDF3B"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Индекс изменения количества активов рассчитывается по формуле:</w:t>
      </w:r>
    </w:p>
    <w:p w14:paraId="63ACE3C6" w14:textId="77777777" w:rsidR="00B5500A" w:rsidRPr="00B5500A" w:rsidRDefault="00B5500A" w:rsidP="00B5500A">
      <w:pPr>
        <w:widowControl w:val="0"/>
        <w:autoSpaceDE w:val="0"/>
        <w:autoSpaceDN w:val="0"/>
        <w:adjustRightInd w:val="0"/>
        <w:jc w:val="both"/>
        <w:outlineLvl w:val="0"/>
        <w:rPr>
          <w:sz w:val="28"/>
          <w:szCs w:val="28"/>
        </w:rPr>
      </w:pPr>
    </w:p>
    <w:p w14:paraId="7AAB212E" w14:textId="77777777" w:rsidR="00B5500A" w:rsidRPr="00B5500A" w:rsidRDefault="00B5500A" w:rsidP="00B5500A">
      <w:pPr>
        <w:widowControl w:val="0"/>
        <w:autoSpaceDE w:val="0"/>
        <w:autoSpaceDN w:val="0"/>
        <w:adjustRightInd w:val="0"/>
        <w:jc w:val="center"/>
        <w:rPr>
          <w:sz w:val="28"/>
          <w:szCs w:val="28"/>
        </w:rPr>
      </w:pPr>
      <w:r w:rsidRPr="00B5500A">
        <w:rPr>
          <w:noProof/>
          <w:position w:val="-32"/>
          <w:sz w:val="28"/>
          <w:szCs w:val="28"/>
        </w:rPr>
        <w:drawing>
          <wp:inline distT="0" distB="0" distL="0" distR="0" wp14:anchorId="16E88EFA" wp14:editId="72C1DA4B">
            <wp:extent cx="5210175" cy="5905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10175" cy="590550"/>
                    </a:xfrm>
                    <a:prstGeom prst="rect">
                      <a:avLst/>
                    </a:prstGeom>
                    <a:noFill/>
                    <a:ln>
                      <a:noFill/>
                    </a:ln>
                  </pic:spPr>
                </pic:pic>
              </a:graphicData>
            </a:graphic>
          </wp:inline>
        </w:drawing>
      </w:r>
      <w:r w:rsidRPr="00B5500A">
        <w:rPr>
          <w:sz w:val="28"/>
          <w:szCs w:val="28"/>
        </w:rPr>
        <w:t>, (8.1)</w:t>
      </w:r>
    </w:p>
    <w:p w14:paraId="1224E464" w14:textId="77777777" w:rsidR="00B5500A" w:rsidRPr="00B5500A" w:rsidRDefault="00B5500A" w:rsidP="00B5500A">
      <w:pPr>
        <w:widowControl w:val="0"/>
        <w:autoSpaceDE w:val="0"/>
        <w:autoSpaceDN w:val="0"/>
        <w:adjustRightInd w:val="0"/>
        <w:jc w:val="both"/>
        <w:rPr>
          <w:sz w:val="28"/>
          <w:szCs w:val="28"/>
        </w:rPr>
      </w:pPr>
    </w:p>
    <w:p w14:paraId="2C5A7B6A"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где:</w:t>
      </w:r>
    </w:p>
    <w:p w14:paraId="263D55FF"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1"/>
          <w:sz w:val="28"/>
          <w:szCs w:val="28"/>
        </w:rPr>
        <w:drawing>
          <wp:inline distT="0" distB="0" distL="0" distR="0" wp14:anchorId="11E06869" wp14:editId="69122CAE">
            <wp:extent cx="581025" cy="323850"/>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B5500A">
        <w:rPr>
          <w:sz w:val="28"/>
          <w:szCs w:val="28"/>
        </w:rPr>
        <w:t xml:space="preserve"> - индекс изменения количества активов в году i;</w:t>
      </w:r>
    </w:p>
    <w:p w14:paraId="1A18CBDD"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1"/>
          <w:sz w:val="28"/>
          <w:szCs w:val="28"/>
        </w:rPr>
        <w:lastRenderedPageBreak/>
        <w:drawing>
          <wp:inline distT="0" distB="0" distL="0" distR="0" wp14:anchorId="7948F350" wp14:editId="7EAB37AC">
            <wp:extent cx="409575" cy="323850"/>
            <wp:effectExtent l="0" t="0" r="952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B5500A">
        <w:rPr>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4451A7EA"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1"/>
          <w:sz w:val="28"/>
          <w:szCs w:val="28"/>
        </w:rPr>
        <w:drawing>
          <wp:inline distT="0" distB="0" distL="0" distR="0" wp14:anchorId="0983CC2E" wp14:editId="203CBC95">
            <wp:extent cx="733425" cy="323850"/>
            <wp:effectExtent l="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B5500A">
        <w:rPr>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BA3928E"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1"/>
          <w:sz w:val="28"/>
          <w:szCs w:val="28"/>
        </w:rPr>
        <w:drawing>
          <wp:inline distT="0" distB="0" distL="0" distR="0" wp14:anchorId="551B58A0" wp14:editId="1523CA52">
            <wp:extent cx="504825" cy="3238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B5500A">
        <w:rPr>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1D39FD32" w14:textId="77777777" w:rsidR="00B5500A" w:rsidRPr="00B5500A" w:rsidRDefault="00B5500A" w:rsidP="00B5500A">
      <w:pPr>
        <w:autoSpaceDE w:val="0"/>
        <w:autoSpaceDN w:val="0"/>
        <w:adjustRightInd w:val="0"/>
        <w:spacing w:before="38"/>
        <w:ind w:firstLine="567"/>
        <w:jc w:val="both"/>
        <w:rPr>
          <w:color w:val="FF0000"/>
          <w:sz w:val="28"/>
          <w:szCs w:val="28"/>
        </w:rPr>
      </w:pPr>
    </w:p>
    <w:p w14:paraId="54B33610" w14:textId="77777777" w:rsidR="00B5500A" w:rsidRPr="00B5500A" w:rsidRDefault="00B5500A" w:rsidP="00B5500A">
      <w:pPr>
        <w:autoSpaceDE w:val="0"/>
        <w:autoSpaceDN w:val="0"/>
        <w:adjustRightInd w:val="0"/>
        <w:spacing w:before="38"/>
        <w:ind w:firstLine="567"/>
        <w:jc w:val="both"/>
        <w:rPr>
          <w:sz w:val="28"/>
          <w:szCs w:val="28"/>
        </w:rPr>
      </w:pPr>
      <w:r w:rsidRPr="00B5500A">
        <w:rPr>
          <w:sz w:val="28"/>
          <w:szCs w:val="28"/>
        </w:rPr>
        <w:t>Операционные расходы</w:t>
      </w:r>
      <w:r w:rsidRPr="00B5500A">
        <w:rPr>
          <w:b/>
          <w:bCs/>
          <w:sz w:val="28"/>
          <w:szCs w:val="28"/>
        </w:rPr>
        <w:t xml:space="preserve"> </w:t>
      </w:r>
      <w:r w:rsidRPr="00B5500A">
        <w:rPr>
          <w:sz w:val="28"/>
          <w:szCs w:val="28"/>
        </w:rPr>
        <w:t xml:space="preserve">утверждены регулирующим органом на 2021 год в размере </w:t>
      </w:r>
      <w:r w:rsidRPr="00B5500A">
        <w:rPr>
          <w:b/>
          <w:bCs/>
          <w:i/>
          <w:iCs/>
          <w:sz w:val="28"/>
          <w:szCs w:val="28"/>
        </w:rPr>
        <w:t>80,88</w:t>
      </w:r>
      <w:r w:rsidRPr="00B5500A">
        <w:rPr>
          <w:sz w:val="28"/>
          <w:szCs w:val="28"/>
        </w:rPr>
        <w:t xml:space="preserve"> тыс. руб.</w:t>
      </w:r>
    </w:p>
    <w:p w14:paraId="7A2DE7EA" w14:textId="77777777" w:rsidR="00B5500A" w:rsidRPr="00B5500A" w:rsidRDefault="00B5500A" w:rsidP="00B5500A">
      <w:pPr>
        <w:autoSpaceDE w:val="0"/>
        <w:autoSpaceDN w:val="0"/>
        <w:adjustRightInd w:val="0"/>
        <w:ind w:firstLine="567"/>
        <w:jc w:val="both"/>
        <w:rPr>
          <w:sz w:val="28"/>
          <w:szCs w:val="28"/>
        </w:rPr>
      </w:pPr>
      <w:r w:rsidRPr="00B5500A">
        <w:rPr>
          <w:sz w:val="28"/>
          <w:szCs w:val="28"/>
        </w:rPr>
        <w:t>При расчете Операционных расходов на 2021 год регулятором использовались следующие показатели:</w:t>
      </w:r>
    </w:p>
    <w:p w14:paraId="4E26EF9F" w14:textId="77777777" w:rsidR="00B5500A" w:rsidRPr="00B5500A" w:rsidRDefault="00B5500A" w:rsidP="00B5500A">
      <w:pPr>
        <w:widowControl w:val="0"/>
        <w:numPr>
          <w:ilvl w:val="0"/>
          <w:numId w:val="16"/>
        </w:numPr>
        <w:tabs>
          <w:tab w:val="left" w:pos="710"/>
        </w:tabs>
        <w:autoSpaceDE w:val="0"/>
        <w:autoSpaceDN w:val="0"/>
        <w:adjustRightInd w:val="0"/>
        <w:ind w:firstLine="567"/>
        <w:jc w:val="both"/>
        <w:rPr>
          <w:sz w:val="28"/>
          <w:szCs w:val="28"/>
        </w:rPr>
      </w:pPr>
      <w:r w:rsidRPr="00B5500A">
        <w:rPr>
          <w:sz w:val="28"/>
          <w:szCs w:val="28"/>
        </w:rPr>
        <w:t xml:space="preserve">базовый уровень операционных расходов 2019 года – </w:t>
      </w:r>
      <w:r w:rsidRPr="00B5500A">
        <w:rPr>
          <w:b/>
          <w:bCs/>
          <w:i/>
          <w:iCs/>
          <w:sz w:val="28"/>
          <w:szCs w:val="28"/>
        </w:rPr>
        <w:t>76,30</w:t>
      </w:r>
      <w:r w:rsidRPr="00B5500A">
        <w:rPr>
          <w:sz w:val="28"/>
          <w:szCs w:val="28"/>
        </w:rPr>
        <w:t xml:space="preserve"> тыс. руб.;</w:t>
      </w:r>
    </w:p>
    <w:p w14:paraId="46C38B17" w14:textId="77777777" w:rsidR="00B5500A" w:rsidRPr="00B5500A" w:rsidRDefault="00B5500A" w:rsidP="00B5500A">
      <w:pPr>
        <w:widowControl w:val="0"/>
        <w:numPr>
          <w:ilvl w:val="0"/>
          <w:numId w:val="16"/>
        </w:numPr>
        <w:tabs>
          <w:tab w:val="left" w:pos="710"/>
        </w:tabs>
        <w:autoSpaceDE w:val="0"/>
        <w:autoSpaceDN w:val="0"/>
        <w:adjustRightInd w:val="0"/>
        <w:ind w:firstLine="567"/>
        <w:jc w:val="both"/>
        <w:rPr>
          <w:sz w:val="28"/>
          <w:szCs w:val="28"/>
        </w:rPr>
      </w:pPr>
      <w:r w:rsidRPr="00B5500A">
        <w:rPr>
          <w:sz w:val="28"/>
          <w:szCs w:val="28"/>
        </w:rPr>
        <w:t>индекс потребительских цен на 2020 год 103,4%, на 2021 год 104,0% согласно прогнозу Минэкономразвития России;</w:t>
      </w:r>
    </w:p>
    <w:p w14:paraId="56BBD383" w14:textId="77777777" w:rsidR="00B5500A" w:rsidRPr="00B5500A" w:rsidRDefault="00B5500A" w:rsidP="00B5500A">
      <w:pPr>
        <w:widowControl w:val="0"/>
        <w:numPr>
          <w:ilvl w:val="0"/>
          <w:numId w:val="16"/>
        </w:numPr>
        <w:tabs>
          <w:tab w:val="left" w:pos="715"/>
        </w:tabs>
        <w:autoSpaceDE w:val="0"/>
        <w:autoSpaceDN w:val="0"/>
        <w:adjustRightInd w:val="0"/>
        <w:ind w:firstLine="709"/>
        <w:jc w:val="both"/>
        <w:rPr>
          <w:sz w:val="28"/>
          <w:szCs w:val="28"/>
        </w:rPr>
      </w:pPr>
      <w:r w:rsidRPr="00B5500A">
        <w:rPr>
          <w:sz w:val="28"/>
          <w:szCs w:val="28"/>
        </w:rPr>
        <w:t>индекс эффективности операционных расходов 1%;</w:t>
      </w:r>
    </w:p>
    <w:p w14:paraId="7EAE207A" w14:textId="77777777" w:rsidR="00B5500A" w:rsidRPr="00B5500A" w:rsidRDefault="00B5500A" w:rsidP="00B5500A">
      <w:pPr>
        <w:widowControl w:val="0"/>
        <w:numPr>
          <w:ilvl w:val="0"/>
          <w:numId w:val="16"/>
        </w:numPr>
        <w:tabs>
          <w:tab w:val="left" w:pos="715"/>
        </w:tabs>
        <w:autoSpaceDE w:val="0"/>
        <w:autoSpaceDN w:val="0"/>
        <w:adjustRightInd w:val="0"/>
        <w:ind w:firstLine="709"/>
        <w:jc w:val="both"/>
        <w:rPr>
          <w:sz w:val="28"/>
          <w:szCs w:val="28"/>
        </w:rPr>
      </w:pPr>
      <w:r w:rsidRPr="00B5500A">
        <w:rPr>
          <w:sz w:val="28"/>
          <w:szCs w:val="28"/>
        </w:rPr>
        <w:t>индекс изменения количества активов 0%;</w:t>
      </w:r>
    </w:p>
    <w:p w14:paraId="7920EAFE" w14:textId="77777777" w:rsidR="00B5500A" w:rsidRPr="00B5500A" w:rsidRDefault="00B5500A" w:rsidP="00B5500A">
      <w:pPr>
        <w:widowControl w:val="0"/>
        <w:numPr>
          <w:ilvl w:val="0"/>
          <w:numId w:val="16"/>
        </w:numPr>
        <w:tabs>
          <w:tab w:val="left" w:pos="715"/>
        </w:tabs>
        <w:autoSpaceDE w:val="0"/>
        <w:autoSpaceDN w:val="0"/>
        <w:adjustRightInd w:val="0"/>
        <w:ind w:firstLine="709"/>
        <w:jc w:val="both"/>
        <w:rPr>
          <w:sz w:val="28"/>
          <w:szCs w:val="28"/>
        </w:rPr>
      </w:pPr>
      <w:bookmarkStart w:id="17" w:name="_Hlk524425164"/>
      <w:r w:rsidRPr="00B5500A">
        <w:rPr>
          <w:sz w:val="28"/>
          <w:szCs w:val="28"/>
        </w:rPr>
        <w:t>коэффициент эластичности операционных расходов 0,75.</w:t>
      </w:r>
    </w:p>
    <w:p w14:paraId="7EE40A15" w14:textId="77777777" w:rsidR="00B5500A" w:rsidRPr="00B5500A" w:rsidRDefault="00B5500A" w:rsidP="00B5500A">
      <w:pPr>
        <w:tabs>
          <w:tab w:val="left" w:pos="715"/>
        </w:tabs>
        <w:autoSpaceDE w:val="0"/>
        <w:autoSpaceDN w:val="0"/>
        <w:adjustRightInd w:val="0"/>
        <w:ind w:firstLine="709"/>
        <w:jc w:val="both"/>
        <w:rPr>
          <w:sz w:val="28"/>
          <w:szCs w:val="28"/>
        </w:rPr>
      </w:pPr>
    </w:p>
    <w:p w14:paraId="0D63B28E" w14:textId="77777777" w:rsidR="00B5500A" w:rsidRPr="00B5500A" w:rsidRDefault="00B5500A" w:rsidP="00B5500A">
      <w:pPr>
        <w:tabs>
          <w:tab w:val="left" w:pos="715"/>
        </w:tabs>
        <w:autoSpaceDE w:val="0"/>
        <w:autoSpaceDN w:val="0"/>
        <w:adjustRightInd w:val="0"/>
        <w:ind w:firstLine="709"/>
        <w:jc w:val="both"/>
        <w:rPr>
          <w:sz w:val="28"/>
          <w:szCs w:val="28"/>
        </w:rPr>
      </w:pPr>
      <w:r w:rsidRPr="00B5500A">
        <w:rPr>
          <w:sz w:val="28"/>
          <w:szCs w:val="28"/>
        </w:rPr>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4C5ACDB" w14:textId="77777777" w:rsidR="00B5500A" w:rsidRPr="00B5500A" w:rsidRDefault="00B5500A" w:rsidP="00B5500A">
      <w:pPr>
        <w:tabs>
          <w:tab w:val="left" w:pos="715"/>
        </w:tabs>
        <w:autoSpaceDE w:val="0"/>
        <w:autoSpaceDN w:val="0"/>
        <w:adjustRightInd w:val="0"/>
        <w:ind w:firstLine="709"/>
        <w:jc w:val="both"/>
        <w:rPr>
          <w:sz w:val="28"/>
          <w:szCs w:val="28"/>
        </w:rPr>
      </w:pPr>
      <w:r w:rsidRPr="00B5500A">
        <w:rPr>
          <w:sz w:val="28"/>
          <w:szCs w:val="28"/>
        </w:rPr>
        <w:t xml:space="preserve">Организацией заявлены – </w:t>
      </w:r>
      <w:r w:rsidRPr="00B5500A">
        <w:rPr>
          <w:b/>
          <w:bCs/>
          <w:i/>
          <w:iCs/>
          <w:sz w:val="28"/>
          <w:szCs w:val="28"/>
        </w:rPr>
        <w:t>308,63</w:t>
      </w:r>
      <w:r w:rsidRPr="00B5500A">
        <w:rPr>
          <w:sz w:val="28"/>
          <w:szCs w:val="28"/>
        </w:rPr>
        <w:t xml:space="preserve"> тыс. руб. </w:t>
      </w:r>
    </w:p>
    <w:p w14:paraId="6E851B08" w14:textId="77777777" w:rsidR="00B5500A" w:rsidRPr="00B5500A" w:rsidRDefault="00B5500A" w:rsidP="00B5500A">
      <w:pPr>
        <w:autoSpaceDE w:val="0"/>
        <w:autoSpaceDN w:val="0"/>
        <w:adjustRightInd w:val="0"/>
        <w:spacing w:before="58"/>
        <w:ind w:firstLine="709"/>
        <w:jc w:val="both"/>
        <w:rPr>
          <w:sz w:val="28"/>
          <w:szCs w:val="28"/>
        </w:rPr>
      </w:pPr>
      <w:r w:rsidRPr="00B5500A">
        <w:rPr>
          <w:sz w:val="28"/>
          <w:szCs w:val="28"/>
        </w:rPr>
        <w:t>При корректировке Операционных расходов на 2021 год регулятором использовались следующие показатели:</w:t>
      </w:r>
    </w:p>
    <w:p w14:paraId="036AFB12" w14:textId="77777777" w:rsidR="00B5500A" w:rsidRPr="00B5500A" w:rsidRDefault="00B5500A" w:rsidP="00B5500A">
      <w:pPr>
        <w:widowControl w:val="0"/>
        <w:numPr>
          <w:ilvl w:val="0"/>
          <w:numId w:val="16"/>
        </w:numPr>
        <w:tabs>
          <w:tab w:val="left" w:pos="710"/>
        </w:tabs>
        <w:autoSpaceDE w:val="0"/>
        <w:autoSpaceDN w:val="0"/>
        <w:adjustRightInd w:val="0"/>
        <w:ind w:firstLine="709"/>
        <w:jc w:val="both"/>
        <w:rPr>
          <w:sz w:val="28"/>
          <w:szCs w:val="28"/>
        </w:rPr>
      </w:pPr>
      <w:r w:rsidRPr="00B5500A">
        <w:rPr>
          <w:sz w:val="28"/>
          <w:szCs w:val="28"/>
        </w:rPr>
        <w:t xml:space="preserve">базовый уровень операционных расходов 2019 года – </w:t>
      </w:r>
      <w:r w:rsidRPr="00B5500A">
        <w:rPr>
          <w:b/>
          <w:bCs/>
          <w:i/>
          <w:iCs/>
          <w:sz w:val="28"/>
          <w:szCs w:val="28"/>
        </w:rPr>
        <w:t>76,30</w:t>
      </w:r>
      <w:r w:rsidRPr="00B5500A">
        <w:rPr>
          <w:sz w:val="28"/>
          <w:szCs w:val="28"/>
        </w:rPr>
        <w:t xml:space="preserve"> тыс. руб.;</w:t>
      </w:r>
    </w:p>
    <w:p w14:paraId="3A2E8A13" w14:textId="77777777" w:rsidR="00B5500A" w:rsidRPr="00B5500A" w:rsidRDefault="00B5500A" w:rsidP="00B5500A">
      <w:pPr>
        <w:widowControl w:val="0"/>
        <w:tabs>
          <w:tab w:val="left" w:pos="715"/>
        </w:tabs>
        <w:autoSpaceDE w:val="0"/>
        <w:autoSpaceDN w:val="0"/>
        <w:adjustRightInd w:val="0"/>
        <w:ind w:firstLine="709"/>
        <w:jc w:val="both"/>
        <w:rPr>
          <w:sz w:val="28"/>
          <w:szCs w:val="28"/>
        </w:rPr>
      </w:pPr>
      <w:r w:rsidRPr="00B5500A">
        <w:rPr>
          <w:sz w:val="28"/>
          <w:szCs w:val="28"/>
        </w:rPr>
        <w:t>- индекс потребительских цен, на 2020 год -103%, на 2021 год – 103,7% согласно прогнозу Минэкономразвития России;</w:t>
      </w:r>
    </w:p>
    <w:p w14:paraId="2673DF02" w14:textId="77777777" w:rsidR="00B5500A" w:rsidRPr="00B5500A" w:rsidRDefault="00B5500A" w:rsidP="00B5500A">
      <w:pPr>
        <w:widowControl w:val="0"/>
        <w:numPr>
          <w:ilvl w:val="0"/>
          <w:numId w:val="16"/>
        </w:numPr>
        <w:tabs>
          <w:tab w:val="left" w:pos="715"/>
        </w:tabs>
        <w:autoSpaceDE w:val="0"/>
        <w:autoSpaceDN w:val="0"/>
        <w:adjustRightInd w:val="0"/>
        <w:ind w:firstLine="709"/>
        <w:jc w:val="both"/>
        <w:rPr>
          <w:sz w:val="28"/>
          <w:szCs w:val="28"/>
        </w:rPr>
      </w:pPr>
      <w:r w:rsidRPr="00B5500A">
        <w:rPr>
          <w:sz w:val="28"/>
          <w:szCs w:val="28"/>
        </w:rPr>
        <w:t>индекс эффективности операционных расходов 1%;</w:t>
      </w:r>
    </w:p>
    <w:p w14:paraId="463F1CFA" w14:textId="77777777" w:rsidR="00B5500A" w:rsidRPr="00B5500A" w:rsidRDefault="00B5500A" w:rsidP="00B5500A">
      <w:pPr>
        <w:widowControl w:val="0"/>
        <w:numPr>
          <w:ilvl w:val="0"/>
          <w:numId w:val="16"/>
        </w:numPr>
        <w:tabs>
          <w:tab w:val="left" w:pos="715"/>
        </w:tabs>
        <w:autoSpaceDE w:val="0"/>
        <w:autoSpaceDN w:val="0"/>
        <w:adjustRightInd w:val="0"/>
        <w:ind w:firstLine="709"/>
        <w:jc w:val="both"/>
        <w:rPr>
          <w:sz w:val="28"/>
          <w:szCs w:val="28"/>
        </w:rPr>
      </w:pPr>
      <w:r w:rsidRPr="00B5500A">
        <w:rPr>
          <w:sz w:val="28"/>
          <w:szCs w:val="28"/>
        </w:rPr>
        <w:t>индекс изменения количества активов 0%.</w:t>
      </w:r>
    </w:p>
    <w:p w14:paraId="7E478712" w14:textId="77777777" w:rsidR="00B5500A" w:rsidRPr="00B5500A" w:rsidRDefault="00B5500A" w:rsidP="00B5500A">
      <w:pPr>
        <w:tabs>
          <w:tab w:val="left" w:pos="715"/>
        </w:tabs>
        <w:autoSpaceDE w:val="0"/>
        <w:autoSpaceDN w:val="0"/>
        <w:adjustRightInd w:val="0"/>
        <w:ind w:left="567"/>
        <w:jc w:val="both"/>
        <w:rPr>
          <w:sz w:val="28"/>
          <w:szCs w:val="28"/>
        </w:rPr>
      </w:pPr>
    </w:p>
    <w:bookmarkEnd w:id="17"/>
    <w:p w14:paraId="1915BF18" w14:textId="77777777" w:rsidR="00B5500A" w:rsidRPr="00B5500A" w:rsidRDefault="00B5500A" w:rsidP="00B5500A">
      <w:pPr>
        <w:widowControl w:val="0"/>
        <w:autoSpaceDE w:val="0"/>
        <w:autoSpaceDN w:val="0"/>
        <w:adjustRightInd w:val="0"/>
        <w:ind w:firstLine="709"/>
        <w:rPr>
          <w:sz w:val="28"/>
          <w:szCs w:val="28"/>
        </w:rPr>
      </w:pPr>
      <w:r w:rsidRPr="00B5500A">
        <w:rPr>
          <w:sz w:val="28"/>
          <w:szCs w:val="28"/>
        </w:rPr>
        <w:t xml:space="preserve">Таким образом, в процессе экспертизы операционные расходы на 2021 год определены в сумме </w:t>
      </w:r>
      <w:r w:rsidRPr="00B5500A">
        <w:rPr>
          <w:b/>
          <w:bCs/>
          <w:i/>
          <w:iCs/>
          <w:sz w:val="28"/>
          <w:szCs w:val="28"/>
        </w:rPr>
        <w:t>79,87</w:t>
      </w:r>
      <w:r w:rsidRPr="00B5500A">
        <w:rPr>
          <w:sz w:val="28"/>
          <w:szCs w:val="28"/>
        </w:rPr>
        <w:t xml:space="preserve"> тыс. руб.</w:t>
      </w:r>
    </w:p>
    <w:p w14:paraId="7250B171" w14:textId="77777777" w:rsidR="00B5500A" w:rsidRPr="00B5500A" w:rsidRDefault="00B5500A" w:rsidP="00B5500A">
      <w:pPr>
        <w:autoSpaceDE w:val="0"/>
        <w:autoSpaceDN w:val="0"/>
        <w:adjustRightInd w:val="0"/>
        <w:ind w:firstLine="576"/>
        <w:jc w:val="both"/>
        <w:rPr>
          <w:color w:val="FF0000"/>
          <w:sz w:val="28"/>
          <w:szCs w:val="28"/>
        </w:rPr>
      </w:pPr>
    </w:p>
    <w:p w14:paraId="1CB41EF5" w14:textId="77777777" w:rsidR="00B5500A" w:rsidRPr="00B5500A" w:rsidRDefault="00B5500A" w:rsidP="00B5500A">
      <w:pPr>
        <w:autoSpaceDE w:val="0"/>
        <w:autoSpaceDN w:val="0"/>
        <w:adjustRightInd w:val="0"/>
        <w:ind w:firstLine="709"/>
        <w:rPr>
          <w:sz w:val="28"/>
          <w:szCs w:val="28"/>
        </w:rPr>
      </w:pPr>
      <w:r w:rsidRPr="00B5500A">
        <w:rPr>
          <w:sz w:val="28"/>
          <w:szCs w:val="28"/>
        </w:rPr>
        <w:t>ОР</w:t>
      </w:r>
      <w:r w:rsidRPr="00B5500A">
        <w:rPr>
          <w:sz w:val="20"/>
          <w:szCs w:val="20"/>
        </w:rPr>
        <w:t>2021</w:t>
      </w:r>
      <w:r w:rsidRPr="00B5500A">
        <w:rPr>
          <w:sz w:val="28"/>
          <w:szCs w:val="28"/>
        </w:rPr>
        <w:t xml:space="preserve"> = 76,30 х [(1- 1%/100%) х (1+0,03) х (1+0)] х [(1- 1%/100%) х (1+0,037) х (1+0)] = 79,87 тыс. руб.</w:t>
      </w:r>
    </w:p>
    <w:p w14:paraId="45146DDA" w14:textId="77777777" w:rsidR="00B5500A" w:rsidRPr="00B5500A" w:rsidRDefault="00B5500A" w:rsidP="00B5500A">
      <w:pPr>
        <w:autoSpaceDE w:val="0"/>
        <w:autoSpaceDN w:val="0"/>
        <w:adjustRightInd w:val="0"/>
        <w:ind w:firstLine="576"/>
        <w:jc w:val="both"/>
        <w:rPr>
          <w:color w:val="FF0000"/>
          <w:sz w:val="28"/>
          <w:szCs w:val="28"/>
        </w:rPr>
      </w:pPr>
    </w:p>
    <w:p w14:paraId="3BC71DA9" w14:textId="77777777" w:rsidR="00B5500A" w:rsidRPr="00B5500A" w:rsidRDefault="00B5500A" w:rsidP="00B5500A">
      <w:pPr>
        <w:autoSpaceDE w:val="0"/>
        <w:autoSpaceDN w:val="0"/>
        <w:adjustRightInd w:val="0"/>
        <w:ind w:firstLine="576"/>
        <w:jc w:val="both"/>
        <w:rPr>
          <w:sz w:val="28"/>
          <w:szCs w:val="28"/>
        </w:rPr>
      </w:pPr>
      <w:r w:rsidRPr="00B5500A">
        <w:rPr>
          <w:sz w:val="28"/>
          <w:szCs w:val="28"/>
        </w:rPr>
        <w:lastRenderedPageBreak/>
        <w:t xml:space="preserve">Уменьшение затрат по отношению к утвержденным регулирующим органом составило </w:t>
      </w:r>
      <w:r w:rsidRPr="00B5500A">
        <w:rPr>
          <w:b/>
          <w:bCs/>
          <w:i/>
          <w:iCs/>
          <w:sz w:val="28"/>
          <w:szCs w:val="28"/>
        </w:rPr>
        <w:t>1,01</w:t>
      </w:r>
      <w:r w:rsidRPr="00B5500A">
        <w:rPr>
          <w:sz w:val="28"/>
          <w:szCs w:val="28"/>
        </w:rPr>
        <w:t xml:space="preserve"> тыс. руб., отклонение в сторону уменьшения затрат от предложенных организацией составило </w:t>
      </w:r>
      <w:r w:rsidRPr="00B5500A">
        <w:rPr>
          <w:b/>
          <w:bCs/>
          <w:i/>
          <w:iCs/>
          <w:sz w:val="28"/>
          <w:szCs w:val="28"/>
        </w:rPr>
        <w:t>228,76</w:t>
      </w:r>
      <w:r w:rsidRPr="00B5500A">
        <w:rPr>
          <w:sz w:val="28"/>
          <w:szCs w:val="28"/>
        </w:rPr>
        <w:t xml:space="preserve"> тыс. руб. </w:t>
      </w:r>
    </w:p>
    <w:bookmarkEnd w:id="16"/>
    <w:p w14:paraId="60C9B196" w14:textId="77777777" w:rsidR="00B5500A" w:rsidRPr="00B5500A" w:rsidRDefault="00B5500A" w:rsidP="00B5500A">
      <w:pPr>
        <w:autoSpaceDE w:val="0"/>
        <w:autoSpaceDN w:val="0"/>
        <w:adjustRightInd w:val="0"/>
        <w:ind w:firstLine="576"/>
        <w:jc w:val="both"/>
        <w:rPr>
          <w:sz w:val="28"/>
          <w:szCs w:val="28"/>
        </w:rPr>
      </w:pPr>
    </w:p>
    <w:p w14:paraId="34AEB57D" w14:textId="77777777" w:rsidR="00B5500A" w:rsidRPr="00B5500A" w:rsidRDefault="00B5500A" w:rsidP="00B5500A">
      <w:pPr>
        <w:autoSpaceDE w:val="0"/>
        <w:autoSpaceDN w:val="0"/>
        <w:adjustRightInd w:val="0"/>
        <w:jc w:val="center"/>
        <w:rPr>
          <w:b/>
          <w:bCs/>
          <w:sz w:val="32"/>
          <w:szCs w:val="32"/>
          <w:u w:val="single"/>
        </w:rPr>
      </w:pPr>
      <w:r w:rsidRPr="00B5500A">
        <w:rPr>
          <w:b/>
          <w:bCs/>
          <w:sz w:val="32"/>
          <w:szCs w:val="32"/>
          <w:u w:val="single"/>
        </w:rPr>
        <w:t>Расходы на электрическую энергию</w:t>
      </w:r>
    </w:p>
    <w:p w14:paraId="2D7548C3" w14:textId="77777777" w:rsidR="00B5500A" w:rsidRPr="00B5500A" w:rsidRDefault="00B5500A" w:rsidP="00B5500A">
      <w:pPr>
        <w:autoSpaceDE w:val="0"/>
        <w:autoSpaceDN w:val="0"/>
        <w:adjustRightInd w:val="0"/>
        <w:ind w:firstLine="576"/>
        <w:jc w:val="center"/>
        <w:rPr>
          <w:b/>
          <w:bCs/>
          <w:sz w:val="28"/>
          <w:szCs w:val="28"/>
        </w:rPr>
      </w:pPr>
    </w:p>
    <w:p w14:paraId="07753E34" w14:textId="77777777" w:rsidR="00B5500A" w:rsidRPr="00B5500A" w:rsidRDefault="00B5500A" w:rsidP="00B5500A">
      <w:pPr>
        <w:widowControl w:val="0"/>
        <w:autoSpaceDE w:val="0"/>
        <w:autoSpaceDN w:val="0"/>
        <w:adjustRightInd w:val="0"/>
        <w:ind w:firstLine="709"/>
        <w:jc w:val="both"/>
        <w:rPr>
          <w:rFonts w:eastAsia="Calibri"/>
          <w:sz w:val="28"/>
          <w:szCs w:val="28"/>
          <w:lang w:eastAsia="en-US"/>
        </w:rPr>
      </w:pPr>
      <w:bookmarkStart w:id="18" w:name="_Hlk42242281"/>
      <w:r w:rsidRPr="00B5500A">
        <w:rPr>
          <w:rFonts w:eastAsia="Calibri"/>
          <w:sz w:val="28"/>
          <w:szCs w:val="28"/>
          <w:lang w:eastAsia="en-US"/>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формулам:</w:t>
      </w:r>
    </w:p>
    <w:p w14:paraId="37E010CE" w14:textId="77777777" w:rsidR="00B5500A" w:rsidRPr="00B5500A" w:rsidRDefault="00B5500A" w:rsidP="00B5500A">
      <w:pPr>
        <w:widowControl w:val="0"/>
        <w:autoSpaceDE w:val="0"/>
        <w:autoSpaceDN w:val="0"/>
        <w:adjustRightInd w:val="0"/>
        <w:ind w:firstLine="709"/>
        <w:jc w:val="both"/>
        <w:rPr>
          <w:rFonts w:eastAsia="Calibri"/>
          <w:sz w:val="28"/>
          <w:szCs w:val="28"/>
          <w:lang w:eastAsia="en-US"/>
        </w:rPr>
      </w:pPr>
    </w:p>
    <w:p w14:paraId="29F1865B" w14:textId="77777777" w:rsidR="00B5500A" w:rsidRPr="00B5500A" w:rsidRDefault="00B5500A" w:rsidP="00B5500A">
      <w:pPr>
        <w:widowControl w:val="0"/>
        <w:autoSpaceDE w:val="0"/>
        <w:autoSpaceDN w:val="0"/>
        <w:adjustRightInd w:val="0"/>
        <w:ind w:firstLine="709"/>
        <w:jc w:val="center"/>
        <w:rPr>
          <w:rFonts w:eastAsia="Calibri"/>
          <w:sz w:val="28"/>
          <w:szCs w:val="28"/>
          <w:lang w:eastAsia="en-US"/>
        </w:rPr>
      </w:pPr>
      <w:r w:rsidRPr="00B5500A">
        <w:rPr>
          <w:noProof/>
          <w:position w:val="-12"/>
        </w:rPr>
        <w:drawing>
          <wp:inline distT="0" distB="0" distL="0" distR="0" wp14:anchorId="19155740" wp14:editId="62C0F336">
            <wp:extent cx="2305050" cy="3333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31BC0A88" w14:textId="77777777" w:rsidR="00B5500A" w:rsidRPr="00B5500A" w:rsidRDefault="00B5500A" w:rsidP="00B5500A">
      <w:pPr>
        <w:widowControl w:val="0"/>
        <w:autoSpaceDE w:val="0"/>
        <w:autoSpaceDN w:val="0"/>
        <w:adjustRightInd w:val="0"/>
        <w:jc w:val="both"/>
        <w:rPr>
          <w:rFonts w:eastAsia="Calibri"/>
          <w:b/>
          <w:bCs/>
          <w:sz w:val="28"/>
          <w:szCs w:val="28"/>
          <w:lang w:eastAsia="en-US"/>
        </w:rPr>
      </w:pPr>
    </w:p>
    <w:p w14:paraId="15ECC319" w14:textId="77777777" w:rsidR="00B5500A" w:rsidRPr="00B5500A" w:rsidRDefault="00B5500A" w:rsidP="00B5500A">
      <w:pPr>
        <w:widowControl w:val="0"/>
        <w:autoSpaceDE w:val="0"/>
        <w:autoSpaceDN w:val="0"/>
        <w:adjustRightInd w:val="0"/>
        <w:ind w:firstLine="540"/>
        <w:jc w:val="center"/>
        <w:rPr>
          <w:position w:val="-12"/>
        </w:rPr>
      </w:pPr>
      <w:r w:rsidRPr="00B5500A">
        <w:rPr>
          <w:noProof/>
          <w:position w:val="-12"/>
        </w:rPr>
        <w:drawing>
          <wp:inline distT="0" distB="0" distL="0" distR="0" wp14:anchorId="1F3F4AF7" wp14:editId="5A2BB23B">
            <wp:extent cx="3076575" cy="33337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370558B2" w14:textId="77777777" w:rsidR="00B5500A" w:rsidRPr="00B5500A" w:rsidRDefault="00B5500A" w:rsidP="00B5500A">
      <w:pPr>
        <w:widowControl w:val="0"/>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63286A7F" w14:textId="77777777" w:rsidR="00B5500A" w:rsidRPr="00B5500A" w:rsidRDefault="00B5500A" w:rsidP="00B5500A">
      <w:pPr>
        <w:widowControl w:val="0"/>
        <w:autoSpaceDE w:val="0"/>
        <w:autoSpaceDN w:val="0"/>
        <w:adjustRightInd w:val="0"/>
        <w:ind w:firstLine="540"/>
        <w:jc w:val="both"/>
        <w:rPr>
          <w:sz w:val="28"/>
          <w:szCs w:val="28"/>
        </w:rPr>
      </w:pPr>
      <w:r w:rsidRPr="00B5500A">
        <w:rPr>
          <w:noProof/>
          <w:position w:val="-12"/>
          <w:sz w:val="28"/>
          <w:szCs w:val="28"/>
        </w:rPr>
        <w:drawing>
          <wp:inline distT="0" distB="0" distL="0" distR="0" wp14:anchorId="59616CBB" wp14:editId="09951FF9">
            <wp:extent cx="533400" cy="3333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B5500A">
        <w:rPr>
          <w:sz w:val="28"/>
          <w:szCs w:val="28"/>
        </w:rPr>
        <w:t xml:space="preserve"> - удельное потребление электрической энергии в i-м году, установленное на соответствующий год, тыс. </w:t>
      </w:r>
      <w:proofErr w:type="spellStart"/>
      <w:r w:rsidRPr="00B5500A">
        <w:rPr>
          <w:sz w:val="28"/>
          <w:szCs w:val="28"/>
        </w:rPr>
        <w:t>кВтч</w:t>
      </w:r>
      <w:proofErr w:type="spellEnd"/>
      <w:r w:rsidRPr="00B5500A">
        <w:rPr>
          <w:sz w:val="28"/>
          <w:szCs w:val="28"/>
        </w:rPr>
        <w:t>/куб. м;</w:t>
      </w:r>
    </w:p>
    <w:p w14:paraId="208A6F11" w14:textId="77777777" w:rsidR="00B5500A" w:rsidRPr="00B5500A" w:rsidRDefault="00B5500A" w:rsidP="00B5500A">
      <w:pPr>
        <w:widowControl w:val="0"/>
        <w:autoSpaceDE w:val="0"/>
        <w:autoSpaceDN w:val="0"/>
        <w:adjustRightInd w:val="0"/>
        <w:ind w:firstLine="540"/>
        <w:jc w:val="both"/>
        <w:rPr>
          <w:sz w:val="28"/>
          <w:szCs w:val="28"/>
        </w:rPr>
      </w:pPr>
      <w:r w:rsidRPr="00B5500A">
        <w:rPr>
          <w:noProof/>
          <w:position w:val="-12"/>
          <w:sz w:val="28"/>
          <w:szCs w:val="28"/>
        </w:rPr>
        <w:drawing>
          <wp:inline distT="0" distB="0" distL="0" distR="0" wp14:anchorId="38F8455C" wp14:editId="2789B337">
            <wp:extent cx="352425" cy="33337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B5500A">
        <w:rPr>
          <w:sz w:val="28"/>
          <w:szCs w:val="28"/>
        </w:rPr>
        <w:t xml:space="preserve"> - скорректированный объем поданной воды (принятых сточных вод) в i-м году, тыс. куб. м;</w:t>
      </w:r>
    </w:p>
    <w:p w14:paraId="79D3AC59" w14:textId="77777777" w:rsidR="00B5500A" w:rsidRPr="00B5500A" w:rsidRDefault="00B5500A" w:rsidP="00B5500A">
      <w:pPr>
        <w:widowControl w:val="0"/>
        <w:autoSpaceDE w:val="0"/>
        <w:autoSpaceDN w:val="0"/>
        <w:adjustRightInd w:val="0"/>
        <w:ind w:firstLine="540"/>
        <w:jc w:val="both"/>
        <w:rPr>
          <w:sz w:val="28"/>
          <w:szCs w:val="28"/>
        </w:rPr>
      </w:pPr>
      <w:r w:rsidRPr="00B5500A">
        <w:rPr>
          <w:noProof/>
          <w:position w:val="-12"/>
          <w:sz w:val="28"/>
          <w:szCs w:val="28"/>
        </w:rPr>
        <w:drawing>
          <wp:inline distT="0" distB="0" distL="0" distR="0" wp14:anchorId="68AD01D2" wp14:editId="502BC202">
            <wp:extent cx="495300" cy="333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B5500A">
        <w:rPr>
          <w:sz w:val="28"/>
          <w:szCs w:val="28"/>
        </w:rPr>
        <w:t xml:space="preserve"> - скорректированная цена на электрическую энергию, определяемая в i-м году, руб./кВт час.</w:t>
      </w:r>
    </w:p>
    <w:bookmarkEnd w:id="18"/>
    <w:p w14:paraId="4887D5FB" w14:textId="77777777" w:rsidR="00B5500A" w:rsidRPr="00B5500A" w:rsidRDefault="00B5500A" w:rsidP="00B5500A">
      <w:pPr>
        <w:widowControl w:val="0"/>
        <w:autoSpaceDE w:val="0"/>
        <w:autoSpaceDN w:val="0"/>
        <w:adjustRightInd w:val="0"/>
        <w:ind w:firstLine="540"/>
        <w:jc w:val="both"/>
        <w:rPr>
          <w:sz w:val="28"/>
          <w:szCs w:val="28"/>
        </w:rPr>
      </w:pPr>
    </w:p>
    <w:p w14:paraId="1E28DD92" w14:textId="6E51047C" w:rsidR="00B5500A" w:rsidRPr="00B5500A" w:rsidRDefault="00B5500A" w:rsidP="00B5500A">
      <w:pPr>
        <w:widowControl w:val="0"/>
        <w:autoSpaceDE w:val="0"/>
        <w:autoSpaceDN w:val="0"/>
        <w:adjustRightInd w:val="0"/>
        <w:ind w:firstLine="540"/>
        <w:jc w:val="both"/>
        <w:rPr>
          <w:color w:val="FF0000"/>
          <w:sz w:val="28"/>
          <w:szCs w:val="28"/>
        </w:rPr>
      </w:pPr>
      <w:r w:rsidRPr="00B5500A">
        <w:rPr>
          <w:sz w:val="28"/>
          <w:szCs w:val="28"/>
        </w:rPr>
        <w:t xml:space="preserve">Организацией заявлено потребление электроэнергии по уровню напряжения – энергия ВН (110 </w:t>
      </w:r>
      <w:proofErr w:type="spellStart"/>
      <w:r w:rsidRPr="00B5500A">
        <w:rPr>
          <w:sz w:val="28"/>
          <w:szCs w:val="28"/>
        </w:rPr>
        <w:t>Кв</w:t>
      </w:r>
      <w:proofErr w:type="spellEnd"/>
      <w:r w:rsidRPr="00B5500A">
        <w:rPr>
          <w:sz w:val="28"/>
          <w:szCs w:val="28"/>
        </w:rPr>
        <w:t xml:space="preserve"> и выше). Поставщик электроэнергии в соответствии с договором от 01.10.2015 №ЭСО/102015/1 </w:t>
      </w:r>
      <w:r>
        <w:rPr>
          <w:sz w:val="28"/>
          <w:szCs w:val="28"/>
        </w:rPr>
        <w:br/>
      </w:r>
      <w:r w:rsidRPr="00B5500A">
        <w:rPr>
          <w:sz w:val="28"/>
          <w:szCs w:val="28"/>
        </w:rPr>
        <w:t>ООО «</w:t>
      </w:r>
      <w:proofErr w:type="spellStart"/>
      <w:r w:rsidRPr="00B5500A">
        <w:rPr>
          <w:sz w:val="28"/>
          <w:szCs w:val="28"/>
        </w:rPr>
        <w:t>Южсибэнергосбыт</w:t>
      </w:r>
      <w:proofErr w:type="spellEnd"/>
      <w:r w:rsidRPr="00B5500A">
        <w:rPr>
          <w:sz w:val="28"/>
          <w:szCs w:val="28"/>
        </w:rPr>
        <w:t>».</w:t>
      </w:r>
      <w:r w:rsidRPr="00B5500A">
        <w:rPr>
          <w:color w:val="FF0000"/>
          <w:sz w:val="28"/>
          <w:szCs w:val="28"/>
        </w:rPr>
        <w:t xml:space="preserve"> </w:t>
      </w:r>
      <w:r w:rsidRPr="00B5500A">
        <w:rPr>
          <w:sz w:val="28"/>
          <w:szCs w:val="28"/>
        </w:rPr>
        <w:t xml:space="preserve">В качестве подтверждающих документов представлены счет-фактуры и акты снятия показаний расчетных приборов по фидерам ООО «СПК </w:t>
      </w:r>
      <w:proofErr w:type="spellStart"/>
      <w:r w:rsidRPr="00B5500A">
        <w:rPr>
          <w:sz w:val="28"/>
          <w:szCs w:val="28"/>
        </w:rPr>
        <w:t>Чистогорский</w:t>
      </w:r>
      <w:proofErr w:type="spellEnd"/>
      <w:r w:rsidRPr="00B5500A">
        <w:rPr>
          <w:sz w:val="28"/>
          <w:szCs w:val="28"/>
        </w:rPr>
        <w:t xml:space="preserve">» за 2019 год без указания объектов потребления и точек поставки (Том 1 стр. 389-400). Согласно пояснительному письму к актам снятия показаний учетов прибора фидеры под № Ф-10-7-ОЧ и № Ф-10-29-РМ относятся к регулируемому виду деятельности, однако к фидеру № Ф-10-29-РМ кроме очистных сооружений подключены РММ и АПТ.  </w:t>
      </w:r>
    </w:p>
    <w:p w14:paraId="20C8E649" w14:textId="77777777" w:rsidR="00B5500A" w:rsidRPr="00B5500A" w:rsidRDefault="00B5500A" w:rsidP="00B5500A">
      <w:pPr>
        <w:tabs>
          <w:tab w:val="left" w:pos="567"/>
        </w:tabs>
        <w:autoSpaceDE w:val="0"/>
        <w:autoSpaceDN w:val="0"/>
        <w:adjustRightInd w:val="0"/>
        <w:ind w:firstLine="709"/>
        <w:jc w:val="both"/>
        <w:rPr>
          <w:bCs/>
          <w:sz w:val="28"/>
          <w:szCs w:val="28"/>
        </w:rPr>
      </w:pPr>
      <w:r w:rsidRPr="00B5500A">
        <w:rPr>
          <w:bCs/>
          <w:sz w:val="28"/>
          <w:szCs w:val="28"/>
        </w:rPr>
        <w:t xml:space="preserve">Согласно, пояснительному письму (исх. АК/18-324 от 22.07.2020) ООО «СПК </w:t>
      </w:r>
      <w:proofErr w:type="spellStart"/>
      <w:r w:rsidRPr="00B5500A">
        <w:rPr>
          <w:bCs/>
          <w:sz w:val="28"/>
          <w:szCs w:val="28"/>
        </w:rPr>
        <w:t>Чистогорский</w:t>
      </w:r>
      <w:proofErr w:type="spellEnd"/>
      <w:r w:rsidRPr="00B5500A">
        <w:rPr>
          <w:bCs/>
          <w:sz w:val="28"/>
          <w:szCs w:val="28"/>
        </w:rPr>
        <w:t>» вошел в холдинг ЗАО «Сибирская Аграрная Группа» и на предприятии стал действовать внутрихолдинговый регламент «По выбору Поставщиков (Подрядчиков, Исполнителей) продукции (работ, услуг).  Конкурсные процедуры при заключении вышеуказанного договора не проводились.</w:t>
      </w:r>
    </w:p>
    <w:p w14:paraId="5637337E" w14:textId="77777777" w:rsidR="00B5500A" w:rsidRPr="00B5500A" w:rsidRDefault="00B5500A" w:rsidP="00B5500A">
      <w:pPr>
        <w:autoSpaceDE w:val="0"/>
        <w:autoSpaceDN w:val="0"/>
        <w:adjustRightInd w:val="0"/>
        <w:ind w:firstLine="576"/>
        <w:jc w:val="both"/>
        <w:rPr>
          <w:sz w:val="28"/>
          <w:szCs w:val="28"/>
        </w:rPr>
      </w:pPr>
      <w:r w:rsidRPr="00B5500A">
        <w:rPr>
          <w:bCs/>
          <w:sz w:val="28"/>
          <w:szCs w:val="28"/>
        </w:rPr>
        <w:t xml:space="preserve">Расходы по статье </w:t>
      </w:r>
      <w:r w:rsidRPr="00B5500A">
        <w:rPr>
          <w:sz w:val="28"/>
          <w:szCs w:val="28"/>
        </w:rPr>
        <w:t xml:space="preserve">утверждены </w:t>
      </w:r>
      <w:bookmarkStart w:id="19" w:name="_Hlk42160313"/>
      <w:r w:rsidRPr="00B5500A">
        <w:rPr>
          <w:sz w:val="28"/>
          <w:szCs w:val="28"/>
        </w:rPr>
        <w:t xml:space="preserve">регулирующим органом на 2021 год </w:t>
      </w:r>
      <w:bookmarkEnd w:id="19"/>
      <w:r w:rsidRPr="00B5500A">
        <w:rPr>
          <w:sz w:val="28"/>
          <w:szCs w:val="28"/>
        </w:rPr>
        <w:t xml:space="preserve">в размере </w:t>
      </w:r>
      <w:r w:rsidRPr="00B5500A">
        <w:rPr>
          <w:b/>
          <w:i/>
          <w:iCs/>
          <w:sz w:val="28"/>
          <w:szCs w:val="28"/>
        </w:rPr>
        <w:t>42,65</w:t>
      </w:r>
      <w:r w:rsidRPr="00B5500A">
        <w:rPr>
          <w:b/>
          <w:sz w:val="28"/>
          <w:szCs w:val="28"/>
        </w:rPr>
        <w:t xml:space="preserve"> </w:t>
      </w:r>
      <w:r w:rsidRPr="00B5500A">
        <w:rPr>
          <w:bCs/>
          <w:sz w:val="28"/>
          <w:szCs w:val="28"/>
        </w:rPr>
        <w:t>тыс. руб.</w:t>
      </w:r>
      <w:r w:rsidRPr="00B5500A">
        <w:rPr>
          <w:sz w:val="28"/>
          <w:szCs w:val="28"/>
        </w:rPr>
        <w:t xml:space="preserve"> (электроэнергия по уровню напряжения СН 2 (1-20 </w:t>
      </w:r>
      <w:proofErr w:type="spellStart"/>
      <w:r w:rsidRPr="00B5500A">
        <w:rPr>
          <w:sz w:val="28"/>
          <w:szCs w:val="28"/>
        </w:rPr>
        <w:t>кВ</w:t>
      </w:r>
      <w:proofErr w:type="spellEnd"/>
      <w:r w:rsidRPr="00B5500A">
        <w:rPr>
          <w:sz w:val="28"/>
          <w:szCs w:val="28"/>
        </w:rPr>
        <w:t xml:space="preserve">) в объеме </w:t>
      </w:r>
      <w:r w:rsidRPr="00B5500A">
        <w:rPr>
          <w:b/>
          <w:bCs/>
          <w:i/>
          <w:iCs/>
          <w:sz w:val="28"/>
          <w:szCs w:val="28"/>
        </w:rPr>
        <w:t>11,98</w:t>
      </w:r>
      <w:r w:rsidRPr="00B5500A">
        <w:rPr>
          <w:sz w:val="28"/>
          <w:szCs w:val="28"/>
        </w:rPr>
        <w:t xml:space="preserve"> тыс. кВт в год, цена на электроэнергию </w:t>
      </w:r>
      <w:r w:rsidRPr="00B5500A">
        <w:rPr>
          <w:b/>
          <w:bCs/>
          <w:i/>
          <w:iCs/>
          <w:sz w:val="28"/>
          <w:szCs w:val="28"/>
        </w:rPr>
        <w:t>3,56</w:t>
      </w:r>
      <w:r w:rsidRPr="00B5500A">
        <w:rPr>
          <w:sz w:val="28"/>
          <w:szCs w:val="28"/>
        </w:rPr>
        <w:t xml:space="preserve"> руб./кВт*час с </w:t>
      </w:r>
      <w:r w:rsidRPr="00B5500A">
        <w:rPr>
          <w:sz w:val="28"/>
          <w:szCs w:val="28"/>
        </w:rPr>
        <w:lastRenderedPageBreak/>
        <w:t xml:space="preserve">учетом индексов роста на 2020-2021 годы – 103,9% согласно прогнозу Минэкономразвития России). </w:t>
      </w:r>
    </w:p>
    <w:p w14:paraId="1EBF52B9" w14:textId="77777777" w:rsidR="00B5500A" w:rsidRPr="00B5500A" w:rsidRDefault="00B5500A" w:rsidP="00B5500A">
      <w:pPr>
        <w:widowControl w:val="0"/>
        <w:tabs>
          <w:tab w:val="left" w:pos="1134"/>
        </w:tabs>
        <w:autoSpaceDE w:val="0"/>
        <w:autoSpaceDN w:val="0"/>
        <w:adjustRightInd w:val="0"/>
        <w:ind w:firstLine="709"/>
        <w:jc w:val="both"/>
        <w:rPr>
          <w:sz w:val="28"/>
          <w:szCs w:val="28"/>
        </w:rPr>
      </w:pPr>
      <w:r w:rsidRPr="00B5500A">
        <w:rPr>
          <w:sz w:val="28"/>
          <w:szCs w:val="28"/>
        </w:rPr>
        <w:t>Согласно актам и договору, фидеры, относящиеся к очистным сооружениям, потребляют электроэнергию по уровню напряжения ВН.</w:t>
      </w:r>
    </w:p>
    <w:p w14:paraId="2CD556E7" w14:textId="77777777" w:rsidR="00B5500A" w:rsidRPr="00B5500A" w:rsidRDefault="00B5500A" w:rsidP="00B5500A">
      <w:pPr>
        <w:autoSpaceDE w:val="0"/>
        <w:autoSpaceDN w:val="0"/>
        <w:adjustRightInd w:val="0"/>
        <w:ind w:firstLine="576"/>
        <w:jc w:val="both"/>
        <w:rPr>
          <w:sz w:val="28"/>
          <w:szCs w:val="28"/>
        </w:rPr>
      </w:pPr>
      <w:r w:rsidRPr="00B5500A">
        <w:rPr>
          <w:sz w:val="28"/>
          <w:szCs w:val="28"/>
        </w:rPr>
        <w:t xml:space="preserve">Организацией расходы на электрическую энергию в целях корректировки предложены в размере </w:t>
      </w:r>
      <w:r w:rsidRPr="00B5500A">
        <w:rPr>
          <w:b/>
          <w:i/>
          <w:iCs/>
          <w:sz w:val="28"/>
          <w:szCs w:val="28"/>
        </w:rPr>
        <w:t>199,72</w:t>
      </w:r>
      <w:r w:rsidRPr="00B5500A">
        <w:rPr>
          <w:b/>
          <w:sz w:val="28"/>
          <w:szCs w:val="28"/>
        </w:rPr>
        <w:t xml:space="preserve"> </w:t>
      </w:r>
      <w:r w:rsidRPr="00B5500A">
        <w:rPr>
          <w:bCs/>
          <w:sz w:val="28"/>
          <w:szCs w:val="28"/>
        </w:rPr>
        <w:t>тыс. руб.</w:t>
      </w:r>
      <w:r w:rsidRPr="00B5500A">
        <w:rPr>
          <w:sz w:val="28"/>
          <w:szCs w:val="28"/>
        </w:rPr>
        <w:t xml:space="preserve"> (электроэнергия по уровню напряжения ВН (110 </w:t>
      </w:r>
      <w:proofErr w:type="spellStart"/>
      <w:r w:rsidRPr="00B5500A">
        <w:rPr>
          <w:sz w:val="28"/>
          <w:szCs w:val="28"/>
        </w:rPr>
        <w:t>Кв</w:t>
      </w:r>
      <w:proofErr w:type="spellEnd"/>
      <w:r w:rsidRPr="00B5500A">
        <w:rPr>
          <w:sz w:val="28"/>
          <w:szCs w:val="28"/>
        </w:rPr>
        <w:t xml:space="preserve"> и выше) в объеме </w:t>
      </w:r>
      <w:r w:rsidRPr="00B5500A">
        <w:rPr>
          <w:b/>
          <w:bCs/>
          <w:i/>
          <w:iCs/>
          <w:sz w:val="28"/>
          <w:szCs w:val="28"/>
        </w:rPr>
        <w:t>58,00</w:t>
      </w:r>
      <w:r w:rsidRPr="00B5500A">
        <w:rPr>
          <w:sz w:val="28"/>
          <w:szCs w:val="28"/>
        </w:rPr>
        <w:t xml:space="preserve"> тыс. кВт в год, цена на электроэнергию </w:t>
      </w:r>
      <w:r w:rsidRPr="00B5500A">
        <w:rPr>
          <w:b/>
          <w:bCs/>
          <w:i/>
          <w:iCs/>
          <w:sz w:val="28"/>
          <w:szCs w:val="28"/>
        </w:rPr>
        <w:t>3,44</w:t>
      </w:r>
      <w:r w:rsidRPr="00B5500A">
        <w:rPr>
          <w:sz w:val="28"/>
          <w:szCs w:val="28"/>
        </w:rPr>
        <w:t xml:space="preserve"> руб./кВт*час).</w:t>
      </w:r>
    </w:p>
    <w:p w14:paraId="0F73B1A4" w14:textId="77777777" w:rsidR="00B5500A" w:rsidRPr="00B5500A" w:rsidRDefault="00B5500A" w:rsidP="00B5500A">
      <w:pPr>
        <w:autoSpaceDE w:val="0"/>
        <w:autoSpaceDN w:val="0"/>
        <w:adjustRightInd w:val="0"/>
        <w:ind w:firstLine="576"/>
        <w:jc w:val="both"/>
        <w:rPr>
          <w:sz w:val="28"/>
          <w:szCs w:val="28"/>
        </w:rPr>
      </w:pPr>
      <w:r w:rsidRPr="00B5500A">
        <w:rPr>
          <w:sz w:val="28"/>
          <w:szCs w:val="28"/>
        </w:rPr>
        <w:t xml:space="preserve">В процессе экспертизы определены расходы в сумме </w:t>
      </w:r>
      <w:r w:rsidRPr="00B5500A">
        <w:rPr>
          <w:b/>
          <w:i/>
          <w:iCs/>
          <w:sz w:val="28"/>
          <w:szCs w:val="28"/>
        </w:rPr>
        <w:t xml:space="preserve">731,88 </w:t>
      </w:r>
      <w:r w:rsidRPr="00B5500A">
        <w:rPr>
          <w:bCs/>
          <w:sz w:val="28"/>
          <w:szCs w:val="28"/>
        </w:rPr>
        <w:t>тыс. руб.</w:t>
      </w:r>
      <w:r w:rsidRPr="00B5500A">
        <w:rPr>
          <w:sz w:val="28"/>
          <w:szCs w:val="28"/>
        </w:rPr>
        <w:t xml:space="preserve"> (электроэнергия по уровню напряжения ВН (110 </w:t>
      </w:r>
      <w:proofErr w:type="spellStart"/>
      <w:r w:rsidRPr="00B5500A">
        <w:rPr>
          <w:sz w:val="28"/>
          <w:szCs w:val="28"/>
        </w:rPr>
        <w:t>кВ</w:t>
      </w:r>
      <w:proofErr w:type="spellEnd"/>
      <w:r w:rsidRPr="00B5500A">
        <w:rPr>
          <w:sz w:val="28"/>
          <w:szCs w:val="28"/>
        </w:rPr>
        <w:t xml:space="preserve"> и выше) в объеме                  </w:t>
      </w:r>
      <w:r w:rsidRPr="00B5500A">
        <w:rPr>
          <w:b/>
          <w:bCs/>
          <w:i/>
          <w:iCs/>
          <w:sz w:val="28"/>
          <w:szCs w:val="28"/>
        </w:rPr>
        <w:t xml:space="preserve">239,20 </w:t>
      </w:r>
      <w:r w:rsidRPr="00B5500A">
        <w:rPr>
          <w:sz w:val="28"/>
          <w:szCs w:val="28"/>
        </w:rPr>
        <w:t xml:space="preserve">тыс. кВт в год - рассчитана в соответствии с утвержденным на 2021 год удельным расходом электрической энергии – </w:t>
      </w:r>
      <w:r w:rsidRPr="00B5500A">
        <w:rPr>
          <w:b/>
          <w:bCs/>
          <w:sz w:val="28"/>
          <w:szCs w:val="28"/>
        </w:rPr>
        <w:t>3,19</w:t>
      </w:r>
      <w:r w:rsidRPr="00B5500A">
        <w:rPr>
          <w:sz w:val="28"/>
          <w:szCs w:val="28"/>
        </w:rPr>
        <w:t xml:space="preserve"> кВт*ч/м</w:t>
      </w:r>
      <w:r w:rsidRPr="00B5500A">
        <w:rPr>
          <w:sz w:val="28"/>
          <w:szCs w:val="28"/>
          <w:vertAlign w:val="superscript"/>
        </w:rPr>
        <w:t>3</w:t>
      </w:r>
      <w:r w:rsidRPr="00B5500A">
        <w:rPr>
          <w:sz w:val="28"/>
          <w:szCs w:val="28"/>
        </w:rPr>
        <w:t xml:space="preserve">, средний тариф на электроэнергию </w:t>
      </w:r>
      <w:r w:rsidRPr="00B5500A">
        <w:rPr>
          <w:b/>
          <w:bCs/>
          <w:i/>
          <w:iCs/>
          <w:sz w:val="28"/>
          <w:szCs w:val="28"/>
        </w:rPr>
        <w:t>3,06</w:t>
      </w:r>
      <w:r w:rsidRPr="00B5500A">
        <w:rPr>
          <w:sz w:val="28"/>
          <w:szCs w:val="28"/>
        </w:rPr>
        <w:t xml:space="preserve"> руб./кВт*час, принят по фактически сложившемуся в 2019 году без учета стоимости мощности и с учетом прогноза Минэкономразвития России, ИЦП Минэкономразвития России на электроэнергию на 2020 год 104,8% и на 2021 год 104,1%). </w:t>
      </w:r>
    </w:p>
    <w:p w14:paraId="64728C42" w14:textId="77777777" w:rsidR="00B5500A" w:rsidRPr="00B5500A" w:rsidRDefault="00B5500A" w:rsidP="00B5500A">
      <w:pPr>
        <w:autoSpaceDE w:val="0"/>
        <w:autoSpaceDN w:val="0"/>
        <w:adjustRightInd w:val="0"/>
        <w:ind w:firstLine="576"/>
        <w:jc w:val="both"/>
        <w:rPr>
          <w:sz w:val="28"/>
          <w:szCs w:val="28"/>
        </w:rPr>
      </w:pPr>
      <w:r w:rsidRPr="00B5500A">
        <w:rPr>
          <w:sz w:val="28"/>
          <w:szCs w:val="28"/>
        </w:rPr>
        <w:t xml:space="preserve">Увеличение затрат по отношению к утвержденным регулирующим органом составило </w:t>
      </w:r>
      <w:r w:rsidRPr="00B5500A">
        <w:rPr>
          <w:b/>
          <w:bCs/>
          <w:i/>
          <w:iCs/>
          <w:sz w:val="28"/>
          <w:szCs w:val="28"/>
        </w:rPr>
        <w:t>689,23</w:t>
      </w:r>
      <w:r w:rsidRPr="00B5500A">
        <w:rPr>
          <w:sz w:val="28"/>
          <w:szCs w:val="28"/>
        </w:rPr>
        <w:t xml:space="preserve"> тыс. руб., отклонение в сторону увеличения затрат от предложенных организацией составило </w:t>
      </w:r>
      <w:r w:rsidRPr="00B5500A">
        <w:rPr>
          <w:b/>
          <w:bCs/>
          <w:i/>
          <w:iCs/>
          <w:sz w:val="28"/>
          <w:szCs w:val="28"/>
        </w:rPr>
        <w:t xml:space="preserve">532,16 </w:t>
      </w:r>
      <w:r w:rsidRPr="00B5500A">
        <w:rPr>
          <w:sz w:val="28"/>
          <w:szCs w:val="28"/>
        </w:rPr>
        <w:t xml:space="preserve">тыс. руб. </w:t>
      </w:r>
    </w:p>
    <w:p w14:paraId="197BBC36" w14:textId="77777777" w:rsidR="00B5500A" w:rsidRPr="00B5500A" w:rsidRDefault="00B5500A" w:rsidP="00B5500A">
      <w:pPr>
        <w:autoSpaceDE w:val="0"/>
        <w:autoSpaceDN w:val="0"/>
        <w:adjustRightInd w:val="0"/>
        <w:ind w:firstLine="576"/>
        <w:jc w:val="both"/>
        <w:rPr>
          <w:color w:val="FF0000"/>
          <w:sz w:val="28"/>
          <w:szCs w:val="28"/>
        </w:rPr>
      </w:pPr>
    </w:p>
    <w:p w14:paraId="3AF01D3D" w14:textId="77777777" w:rsidR="00B5500A" w:rsidRPr="00B5500A" w:rsidRDefault="00B5500A" w:rsidP="00B5500A">
      <w:pPr>
        <w:tabs>
          <w:tab w:val="left" w:pos="859"/>
        </w:tabs>
        <w:autoSpaceDE w:val="0"/>
        <w:autoSpaceDN w:val="0"/>
        <w:adjustRightInd w:val="0"/>
        <w:jc w:val="center"/>
        <w:rPr>
          <w:b/>
          <w:bCs/>
          <w:sz w:val="32"/>
          <w:szCs w:val="32"/>
          <w:u w:val="single"/>
        </w:rPr>
      </w:pPr>
      <w:bookmarkStart w:id="20" w:name="_Hlk42160481"/>
      <w:r w:rsidRPr="00B5500A">
        <w:rPr>
          <w:b/>
          <w:bCs/>
          <w:sz w:val="32"/>
          <w:szCs w:val="32"/>
          <w:u w:val="single"/>
        </w:rPr>
        <w:t>Неподконтрольные расходы</w:t>
      </w:r>
    </w:p>
    <w:p w14:paraId="289E7ACA" w14:textId="77777777" w:rsidR="00B5500A" w:rsidRPr="00B5500A" w:rsidRDefault="00B5500A" w:rsidP="00B5500A">
      <w:pPr>
        <w:tabs>
          <w:tab w:val="left" w:pos="859"/>
        </w:tabs>
        <w:autoSpaceDE w:val="0"/>
        <w:autoSpaceDN w:val="0"/>
        <w:adjustRightInd w:val="0"/>
        <w:ind w:firstLine="573"/>
        <w:jc w:val="center"/>
        <w:rPr>
          <w:b/>
          <w:bCs/>
          <w:sz w:val="28"/>
          <w:szCs w:val="28"/>
        </w:rPr>
      </w:pPr>
    </w:p>
    <w:p w14:paraId="62D951C0" w14:textId="77777777" w:rsidR="00B5500A" w:rsidRPr="00B5500A" w:rsidRDefault="00B5500A" w:rsidP="00B5500A">
      <w:pPr>
        <w:widowControl w:val="0"/>
        <w:autoSpaceDE w:val="0"/>
        <w:autoSpaceDN w:val="0"/>
        <w:adjustRightInd w:val="0"/>
        <w:ind w:firstLine="540"/>
        <w:jc w:val="both"/>
        <w:rPr>
          <w:sz w:val="28"/>
          <w:szCs w:val="28"/>
        </w:rPr>
      </w:pPr>
      <w:r w:rsidRPr="00B5500A">
        <w:rPr>
          <w:sz w:val="28"/>
          <w:szCs w:val="28"/>
        </w:rPr>
        <w:t>Неподконтрольные расходы в соответствии с Методическими указаниями включают в себя:</w:t>
      </w:r>
    </w:p>
    <w:p w14:paraId="46221FB2" w14:textId="77777777" w:rsidR="00B5500A" w:rsidRPr="00B5500A" w:rsidRDefault="00B5500A" w:rsidP="00B5500A">
      <w:pPr>
        <w:autoSpaceDE w:val="0"/>
        <w:autoSpaceDN w:val="0"/>
        <w:adjustRightInd w:val="0"/>
        <w:ind w:firstLine="540"/>
        <w:jc w:val="both"/>
        <w:rPr>
          <w:sz w:val="28"/>
          <w:szCs w:val="28"/>
        </w:rPr>
      </w:pPr>
      <w:r w:rsidRPr="00B5500A">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2626CD8D" w14:textId="77777777" w:rsidR="00B5500A" w:rsidRPr="00B5500A" w:rsidRDefault="00B5500A" w:rsidP="00B5500A">
      <w:pPr>
        <w:autoSpaceDE w:val="0"/>
        <w:autoSpaceDN w:val="0"/>
        <w:adjustRightInd w:val="0"/>
        <w:ind w:firstLine="540"/>
        <w:jc w:val="both"/>
        <w:rPr>
          <w:sz w:val="28"/>
          <w:szCs w:val="28"/>
        </w:rPr>
      </w:pPr>
      <w:r w:rsidRPr="00B5500A">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9A8648D" w14:textId="77777777" w:rsidR="00B5500A" w:rsidRPr="00B5500A" w:rsidRDefault="00B5500A" w:rsidP="00B5500A">
      <w:pPr>
        <w:autoSpaceDE w:val="0"/>
        <w:autoSpaceDN w:val="0"/>
        <w:adjustRightInd w:val="0"/>
        <w:ind w:firstLine="540"/>
        <w:jc w:val="both"/>
        <w:rPr>
          <w:sz w:val="28"/>
          <w:szCs w:val="28"/>
        </w:rPr>
      </w:pPr>
      <w:r w:rsidRPr="00B5500A">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C265642" w14:textId="77777777" w:rsidR="00B5500A" w:rsidRPr="00B5500A" w:rsidRDefault="00B5500A" w:rsidP="00B5500A">
      <w:pPr>
        <w:autoSpaceDE w:val="0"/>
        <w:autoSpaceDN w:val="0"/>
        <w:adjustRightInd w:val="0"/>
        <w:ind w:firstLine="540"/>
        <w:jc w:val="both"/>
        <w:rPr>
          <w:sz w:val="28"/>
          <w:szCs w:val="28"/>
        </w:rPr>
      </w:pPr>
      <w:r w:rsidRPr="00B5500A">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35C7DE12" w14:textId="77777777" w:rsidR="00B5500A" w:rsidRPr="00B5500A" w:rsidRDefault="00B5500A" w:rsidP="00B5500A">
      <w:pPr>
        <w:autoSpaceDE w:val="0"/>
        <w:autoSpaceDN w:val="0"/>
        <w:adjustRightInd w:val="0"/>
        <w:ind w:firstLine="540"/>
        <w:jc w:val="both"/>
        <w:rPr>
          <w:sz w:val="28"/>
          <w:szCs w:val="28"/>
        </w:rPr>
      </w:pPr>
      <w:r w:rsidRPr="00B5500A">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4F9F25F0" w14:textId="77777777" w:rsidR="00B5500A" w:rsidRPr="00B5500A" w:rsidRDefault="00B5500A" w:rsidP="00B5500A">
      <w:pPr>
        <w:autoSpaceDE w:val="0"/>
        <w:autoSpaceDN w:val="0"/>
        <w:adjustRightInd w:val="0"/>
        <w:ind w:firstLine="540"/>
        <w:jc w:val="both"/>
        <w:rPr>
          <w:sz w:val="28"/>
          <w:szCs w:val="28"/>
        </w:rPr>
      </w:pPr>
      <w:r w:rsidRPr="00B5500A">
        <w:rPr>
          <w:sz w:val="28"/>
          <w:szCs w:val="28"/>
        </w:rPr>
        <w:t xml:space="preserve">6) расходы на обслуживание бесхозяйных сетей, эксплуатируемых регулируемой организацией в размере, определенном органом регулирования </w:t>
      </w:r>
      <w:r w:rsidRPr="00B5500A">
        <w:rPr>
          <w:sz w:val="28"/>
          <w:szCs w:val="28"/>
        </w:rPr>
        <w:lastRenderedPageBreak/>
        <w:t>тарифов исходя из стоимости мероприятий по реконструкции и модернизации, текущему и капитальному ремонту таких сетей;</w:t>
      </w:r>
    </w:p>
    <w:p w14:paraId="277F5A61" w14:textId="77777777" w:rsidR="00B5500A" w:rsidRPr="00B5500A" w:rsidRDefault="00B5500A" w:rsidP="00B5500A">
      <w:pPr>
        <w:autoSpaceDE w:val="0"/>
        <w:autoSpaceDN w:val="0"/>
        <w:adjustRightInd w:val="0"/>
        <w:ind w:firstLine="540"/>
        <w:jc w:val="both"/>
        <w:rPr>
          <w:sz w:val="28"/>
          <w:szCs w:val="28"/>
        </w:rPr>
      </w:pPr>
      <w:r w:rsidRPr="00B5500A">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5BBB0E2F" w14:textId="77777777" w:rsidR="00B5500A" w:rsidRPr="00B5500A" w:rsidRDefault="00B5500A" w:rsidP="00B5500A">
      <w:pPr>
        <w:autoSpaceDE w:val="0"/>
        <w:autoSpaceDN w:val="0"/>
        <w:adjustRightInd w:val="0"/>
        <w:ind w:firstLine="540"/>
        <w:jc w:val="both"/>
        <w:rPr>
          <w:sz w:val="28"/>
          <w:szCs w:val="28"/>
        </w:rPr>
      </w:pPr>
      <w:r w:rsidRPr="00B5500A">
        <w:rPr>
          <w:sz w:val="28"/>
          <w:szCs w:val="28"/>
        </w:rPr>
        <w:t>8) расходы на концессионную плату;</w:t>
      </w:r>
    </w:p>
    <w:p w14:paraId="321BFDD6" w14:textId="77777777" w:rsidR="00B5500A" w:rsidRPr="00B5500A" w:rsidRDefault="00B5500A" w:rsidP="00B5500A">
      <w:pPr>
        <w:autoSpaceDE w:val="0"/>
        <w:autoSpaceDN w:val="0"/>
        <w:adjustRightInd w:val="0"/>
        <w:ind w:firstLine="540"/>
        <w:jc w:val="both"/>
        <w:rPr>
          <w:sz w:val="28"/>
          <w:szCs w:val="28"/>
        </w:rPr>
      </w:pPr>
      <w:r w:rsidRPr="00B5500A">
        <w:rPr>
          <w:sz w:val="28"/>
          <w:szCs w:val="28"/>
        </w:rPr>
        <w:t xml:space="preserve">9) расходы концессионера на осуществление государственного кадастрового учета и (или) государственной регистрации права собственности </w:t>
      </w:r>
      <w:proofErr w:type="spellStart"/>
      <w:r w:rsidRPr="00B5500A">
        <w:rPr>
          <w:sz w:val="28"/>
          <w:szCs w:val="28"/>
        </w:rPr>
        <w:t>концедента</w:t>
      </w:r>
      <w:proofErr w:type="spellEnd"/>
      <w:r w:rsidRPr="00B5500A">
        <w:rPr>
          <w:sz w:val="28"/>
          <w:szCs w:val="28"/>
        </w:rPr>
        <w:t xml:space="preserve">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w:t>
      </w:r>
      <w:proofErr w:type="spellStart"/>
      <w:r w:rsidRPr="00B5500A">
        <w:rPr>
          <w:sz w:val="28"/>
          <w:szCs w:val="28"/>
        </w:rPr>
        <w:t>концедентом</w:t>
      </w:r>
      <w:proofErr w:type="spellEnd"/>
      <w:r w:rsidRPr="00B5500A">
        <w:rPr>
          <w:sz w:val="28"/>
          <w:szCs w:val="28"/>
        </w:rPr>
        <w:t xml:space="preserve">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w:t>
      </w:r>
      <w:proofErr w:type="spellStart"/>
      <w:r w:rsidRPr="00B5500A">
        <w:rPr>
          <w:sz w:val="28"/>
          <w:szCs w:val="28"/>
        </w:rPr>
        <w:t>концеденту</w:t>
      </w:r>
      <w:proofErr w:type="spellEnd"/>
      <w:r w:rsidRPr="00B5500A">
        <w:rPr>
          <w:sz w:val="28"/>
          <w:szCs w:val="28"/>
        </w:rPr>
        <w:t xml:space="preserve">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w:t>
      </w:r>
      <w:proofErr w:type="spellStart"/>
      <w:r w:rsidRPr="00B5500A">
        <w:rPr>
          <w:sz w:val="28"/>
          <w:szCs w:val="28"/>
        </w:rPr>
        <w:t>концедент</w:t>
      </w:r>
      <w:proofErr w:type="spellEnd"/>
      <w:r w:rsidRPr="00B5500A">
        <w:rPr>
          <w:sz w:val="28"/>
          <w:szCs w:val="28"/>
        </w:rPr>
        <w:t>,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76E5CFA2" w14:textId="77777777" w:rsidR="00B5500A" w:rsidRPr="00B5500A" w:rsidRDefault="00B5500A" w:rsidP="00B5500A">
      <w:pPr>
        <w:autoSpaceDE w:val="0"/>
        <w:autoSpaceDN w:val="0"/>
        <w:adjustRightInd w:val="0"/>
        <w:ind w:firstLine="284"/>
        <w:jc w:val="both"/>
        <w:rPr>
          <w:b/>
          <w:bCs/>
          <w:sz w:val="28"/>
          <w:szCs w:val="28"/>
        </w:rPr>
      </w:pPr>
      <w:r w:rsidRPr="00B5500A">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695B7256" w14:textId="77777777" w:rsidR="00B5500A" w:rsidRPr="00B5500A" w:rsidRDefault="00B5500A" w:rsidP="00B5500A">
      <w:pPr>
        <w:tabs>
          <w:tab w:val="left" w:pos="859"/>
        </w:tabs>
        <w:autoSpaceDE w:val="0"/>
        <w:autoSpaceDN w:val="0"/>
        <w:adjustRightInd w:val="0"/>
        <w:ind w:firstLine="573"/>
        <w:jc w:val="both"/>
        <w:rPr>
          <w:b/>
          <w:bCs/>
          <w:color w:val="FF0000"/>
          <w:sz w:val="28"/>
          <w:szCs w:val="28"/>
        </w:rPr>
      </w:pPr>
    </w:p>
    <w:bookmarkEnd w:id="20"/>
    <w:p w14:paraId="743E2A13" w14:textId="77777777" w:rsidR="00B5500A" w:rsidRPr="00B5500A" w:rsidRDefault="00B5500A" w:rsidP="00B5500A">
      <w:pPr>
        <w:tabs>
          <w:tab w:val="left" w:pos="859"/>
        </w:tabs>
        <w:autoSpaceDE w:val="0"/>
        <w:autoSpaceDN w:val="0"/>
        <w:adjustRightInd w:val="0"/>
        <w:ind w:firstLine="573"/>
        <w:jc w:val="both"/>
        <w:rPr>
          <w:sz w:val="28"/>
          <w:szCs w:val="28"/>
        </w:rPr>
      </w:pPr>
      <w:r w:rsidRPr="00B5500A">
        <w:rPr>
          <w:bCs/>
          <w:sz w:val="28"/>
          <w:szCs w:val="28"/>
        </w:rPr>
        <w:t xml:space="preserve">Неподконтрольные расходы </w:t>
      </w:r>
      <w:r w:rsidRPr="00B5500A">
        <w:rPr>
          <w:sz w:val="28"/>
          <w:szCs w:val="28"/>
        </w:rPr>
        <w:t xml:space="preserve">ООО «СПК </w:t>
      </w:r>
      <w:proofErr w:type="spellStart"/>
      <w:r w:rsidRPr="00B5500A">
        <w:rPr>
          <w:sz w:val="28"/>
          <w:szCs w:val="28"/>
        </w:rPr>
        <w:t>Чистогорский</w:t>
      </w:r>
      <w:proofErr w:type="spellEnd"/>
      <w:r w:rsidRPr="00B5500A">
        <w:rPr>
          <w:sz w:val="28"/>
          <w:szCs w:val="28"/>
        </w:rPr>
        <w:t>»</w:t>
      </w:r>
      <w:r w:rsidRPr="00B5500A">
        <w:rPr>
          <w:bCs/>
          <w:sz w:val="28"/>
          <w:szCs w:val="28"/>
        </w:rPr>
        <w:t xml:space="preserve"> </w:t>
      </w:r>
      <w:bookmarkStart w:id="21" w:name="_Hlk42160543"/>
      <w:r w:rsidRPr="00B5500A">
        <w:rPr>
          <w:sz w:val="28"/>
          <w:szCs w:val="28"/>
        </w:rPr>
        <w:t>утверждены регулирующим органом на 2021 год</w:t>
      </w:r>
      <w:bookmarkEnd w:id="21"/>
      <w:r w:rsidRPr="00B5500A">
        <w:rPr>
          <w:sz w:val="28"/>
          <w:szCs w:val="28"/>
        </w:rPr>
        <w:t xml:space="preserve"> в размере </w:t>
      </w:r>
      <w:r w:rsidRPr="00B5500A">
        <w:rPr>
          <w:b/>
          <w:bCs/>
          <w:i/>
          <w:iCs/>
          <w:sz w:val="28"/>
          <w:szCs w:val="28"/>
        </w:rPr>
        <w:t xml:space="preserve">16,91 </w:t>
      </w:r>
      <w:r w:rsidRPr="00B5500A">
        <w:rPr>
          <w:sz w:val="28"/>
          <w:szCs w:val="28"/>
        </w:rPr>
        <w:t xml:space="preserve">тыс. руб., организацией неподконтрольные расходы в целях корректировки предложены в размере </w:t>
      </w:r>
      <w:r w:rsidRPr="00B5500A">
        <w:rPr>
          <w:b/>
          <w:bCs/>
          <w:i/>
          <w:iCs/>
          <w:sz w:val="28"/>
          <w:szCs w:val="28"/>
        </w:rPr>
        <w:t>48,62</w:t>
      </w:r>
      <w:r w:rsidRPr="00B5500A">
        <w:rPr>
          <w:sz w:val="28"/>
          <w:szCs w:val="28"/>
        </w:rPr>
        <w:t xml:space="preserve"> тыс. руб.</w:t>
      </w:r>
    </w:p>
    <w:p w14:paraId="0FE11D22" w14:textId="77777777" w:rsidR="00B5500A" w:rsidRPr="00B5500A" w:rsidRDefault="00B5500A" w:rsidP="00B5500A">
      <w:pPr>
        <w:tabs>
          <w:tab w:val="left" w:pos="859"/>
        </w:tabs>
        <w:autoSpaceDE w:val="0"/>
        <w:autoSpaceDN w:val="0"/>
        <w:adjustRightInd w:val="0"/>
        <w:ind w:firstLine="573"/>
        <w:jc w:val="both"/>
        <w:rPr>
          <w:sz w:val="28"/>
          <w:szCs w:val="28"/>
        </w:rPr>
      </w:pPr>
      <w:r w:rsidRPr="00B5500A">
        <w:rPr>
          <w:sz w:val="28"/>
          <w:szCs w:val="28"/>
        </w:rPr>
        <w:t xml:space="preserve"> В процессе экспертизы определены расходы в сумме </w:t>
      </w:r>
      <w:r w:rsidRPr="00B5500A">
        <w:rPr>
          <w:b/>
          <w:bCs/>
          <w:i/>
          <w:iCs/>
          <w:sz w:val="28"/>
          <w:szCs w:val="28"/>
        </w:rPr>
        <w:t>700,97</w:t>
      </w:r>
      <w:r w:rsidRPr="00B5500A">
        <w:rPr>
          <w:sz w:val="28"/>
          <w:szCs w:val="28"/>
        </w:rPr>
        <w:t xml:space="preserve"> тыс. руб., (увеличение затрат по отношению к утвержденным составило </w:t>
      </w:r>
      <w:r w:rsidRPr="00B5500A">
        <w:rPr>
          <w:b/>
          <w:bCs/>
          <w:i/>
          <w:iCs/>
          <w:sz w:val="28"/>
          <w:szCs w:val="28"/>
        </w:rPr>
        <w:t>684,06</w:t>
      </w:r>
      <w:r w:rsidRPr="00B5500A">
        <w:rPr>
          <w:sz w:val="28"/>
          <w:szCs w:val="28"/>
        </w:rPr>
        <w:t xml:space="preserve"> тыс. руб., отклонение в сторону увеличения затрат от предложенных организацией составило </w:t>
      </w:r>
      <w:r w:rsidRPr="00B5500A">
        <w:rPr>
          <w:b/>
          <w:bCs/>
          <w:i/>
          <w:iCs/>
          <w:sz w:val="28"/>
          <w:szCs w:val="28"/>
        </w:rPr>
        <w:t xml:space="preserve">652,35 </w:t>
      </w:r>
      <w:r w:rsidRPr="00B5500A">
        <w:rPr>
          <w:sz w:val="28"/>
          <w:szCs w:val="28"/>
        </w:rPr>
        <w:t>тыс. руб.) в том числе:</w:t>
      </w:r>
    </w:p>
    <w:p w14:paraId="4A274923" w14:textId="77777777" w:rsidR="00B5500A" w:rsidRPr="00B5500A" w:rsidRDefault="00B5500A" w:rsidP="00B5500A">
      <w:pPr>
        <w:widowControl w:val="0"/>
        <w:tabs>
          <w:tab w:val="left" w:pos="1134"/>
        </w:tabs>
        <w:autoSpaceDE w:val="0"/>
        <w:autoSpaceDN w:val="0"/>
        <w:adjustRightInd w:val="0"/>
        <w:ind w:firstLine="709"/>
        <w:jc w:val="both"/>
        <w:rPr>
          <w:sz w:val="28"/>
          <w:szCs w:val="28"/>
        </w:rPr>
      </w:pPr>
      <w:r w:rsidRPr="00B5500A">
        <w:rPr>
          <w:sz w:val="28"/>
          <w:szCs w:val="28"/>
        </w:rPr>
        <w:t xml:space="preserve">По статье </w:t>
      </w:r>
      <w:r w:rsidRPr="00B5500A">
        <w:rPr>
          <w:b/>
          <w:bCs/>
          <w:sz w:val="28"/>
          <w:szCs w:val="28"/>
        </w:rPr>
        <w:t xml:space="preserve">«Затраты на покупную тепловую энергию» </w:t>
      </w:r>
      <w:r w:rsidRPr="00B5500A">
        <w:rPr>
          <w:bCs/>
          <w:sz w:val="28"/>
          <w:szCs w:val="28"/>
        </w:rPr>
        <w:t>регулирующим органом</w:t>
      </w:r>
      <w:r w:rsidRPr="00B5500A">
        <w:rPr>
          <w:sz w:val="28"/>
          <w:szCs w:val="28"/>
        </w:rPr>
        <w:t xml:space="preserve"> утверждены расходы на 2021 год в размере </w:t>
      </w:r>
      <w:r w:rsidRPr="00B5500A">
        <w:rPr>
          <w:b/>
          <w:bCs/>
          <w:i/>
          <w:iCs/>
          <w:sz w:val="28"/>
          <w:szCs w:val="28"/>
        </w:rPr>
        <w:t xml:space="preserve">16,89 </w:t>
      </w:r>
      <w:r w:rsidRPr="00B5500A">
        <w:rPr>
          <w:sz w:val="28"/>
          <w:szCs w:val="28"/>
        </w:rPr>
        <w:t xml:space="preserve">тыс. руб. </w:t>
      </w:r>
    </w:p>
    <w:p w14:paraId="602DAEDC" w14:textId="77777777" w:rsidR="00B5500A" w:rsidRPr="00B5500A" w:rsidRDefault="00B5500A" w:rsidP="00B5500A">
      <w:pPr>
        <w:widowControl w:val="0"/>
        <w:tabs>
          <w:tab w:val="left" w:pos="1134"/>
        </w:tabs>
        <w:autoSpaceDE w:val="0"/>
        <w:autoSpaceDN w:val="0"/>
        <w:adjustRightInd w:val="0"/>
        <w:ind w:firstLine="709"/>
        <w:jc w:val="both"/>
        <w:rPr>
          <w:color w:val="FF0000"/>
          <w:sz w:val="28"/>
          <w:szCs w:val="28"/>
        </w:rPr>
      </w:pPr>
      <w:r w:rsidRPr="00B5500A">
        <w:rPr>
          <w:sz w:val="28"/>
          <w:szCs w:val="28"/>
        </w:rPr>
        <w:t xml:space="preserve">Организацией в целях корректировки расходы предложены в размере </w:t>
      </w:r>
      <w:r w:rsidRPr="00B5500A">
        <w:rPr>
          <w:b/>
          <w:bCs/>
          <w:i/>
          <w:iCs/>
          <w:sz w:val="28"/>
          <w:szCs w:val="28"/>
        </w:rPr>
        <w:t>48,52</w:t>
      </w:r>
      <w:r w:rsidRPr="00B5500A">
        <w:rPr>
          <w:sz w:val="28"/>
          <w:szCs w:val="28"/>
        </w:rPr>
        <w:t xml:space="preserve"> тыс. руб.</w:t>
      </w:r>
      <w:r w:rsidRPr="00B5500A">
        <w:rPr>
          <w:color w:val="FF0000"/>
          <w:sz w:val="28"/>
          <w:szCs w:val="28"/>
        </w:rPr>
        <w:t xml:space="preserve"> </w:t>
      </w:r>
    </w:p>
    <w:p w14:paraId="539A2462" w14:textId="77777777" w:rsidR="00B5500A" w:rsidRPr="00B5500A" w:rsidRDefault="00B5500A" w:rsidP="00B5500A">
      <w:pPr>
        <w:widowControl w:val="0"/>
        <w:tabs>
          <w:tab w:val="left" w:pos="1134"/>
        </w:tabs>
        <w:autoSpaceDE w:val="0"/>
        <w:autoSpaceDN w:val="0"/>
        <w:adjustRightInd w:val="0"/>
        <w:ind w:firstLine="709"/>
        <w:jc w:val="both"/>
        <w:rPr>
          <w:sz w:val="28"/>
          <w:szCs w:val="28"/>
        </w:rPr>
      </w:pPr>
      <w:r w:rsidRPr="00B5500A">
        <w:rPr>
          <w:sz w:val="28"/>
          <w:szCs w:val="28"/>
        </w:rPr>
        <w:t xml:space="preserve">В процессе экспертизы определены расходы в сумме </w:t>
      </w:r>
      <w:r w:rsidRPr="00B5500A">
        <w:rPr>
          <w:b/>
          <w:bCs/>
          <w:i/>
          <w:iCs/>
          <w:sz w:val="28"/>
          <w:szCs w:val="28"/>
        </w:rPr>
        <w:t>700,61</w:t>
      </w:r>
      <w:r w:rsidRPr="00B5500A">
        <w:rPr>
          <w:sz w:val="28"/>
          <w:szCs w:val="28"/>
        </w:rPr>
        <w:t xml:space="preserve"> тыс. руб. Тарифы учтены согласно постановлению РЭК КО от 11.12.2018                       № 485, объемы по факту 2019 года (в качестве подтверждающих документов представлены отчеты по теплу котельной ООО «СПК </w:t>
      </w:r>
      <w:proofErr w:type="spellStart"/>
      <w:r w:rsidRPr="00B5500A">
        <w:rPr>
          <w:sz w:val="28"/>
          <w:szCs w:val="28"/>
        </w:rPr>
        <w:t>Чистогорский</w:t>
      </w:r>
      <w:proofErr w:type="spellEnd"/>
      <w:r w:rsidRPr="00B5500A">
        <w:rPr>
          <w:sz w:val="28"/>
          <w:szCs w:val="28"/>
        </w:rPr>
        <w:t xml:space="preserve">» за 2019 </w:t>
      </w:r>
      <w:r w:rsidRPr="00B5500A">
        <w:rPr>
          <w:sz w:val="28"/>
          <w:szCs w:val="28"/>
        </w:rPr>
        <w:lastRenderedPageBreak/>
        <w:t>год по цехам), с учетом объемов стоков, принятых в расчет тарифа (7242696*74983,01/775148,6).</w:t>
      </w:r>
    </w:p>
    <w:p w14:paraId="5B72A41C" w14:textId="77777777" w:rsidR="00B5500A" w:rsidRPr="00B5500A" w:rsidRDefault="00B5500A" w:rsidP="00B5500A">
      <w:pPr>
        <w:widowControl w:val="0"/>
        <w:tabs>
          <w:tab w:val="left" w:pos="1134"/>
        </w:tabs>
        <w:autoSpaceDE w:val="0"/>
        <w:autoSpaceDN w:val="0"/>
        <w:adjustRightInd w:val="0"/>
        <w:ind w:firstLine="709"/>
        <w:jc w:val="both"/>
        <w:rPr>
          <w:sz w:val="28"/>
          <w:szCs w:val="28"/>
        </w:rPr>
      </w:pPr>
    </w:p>
    <w:tbl>
      <w:tblPr>
        <w:tblW w:w="3612" w:type="dxa"/>
        <w:tblInd w:w="3151" w:type="dxa"/>
        <w:tblLook w:val="04A0" w:firstRow="1" w:lastRow="0" w:firstColumn="1" w:lastColumn="0" w:noHBand="0" w:noVBand="1"/>
      </w:tblPr>
      <w:tblGrid>
        <w:gridCol w:w="1600"/>
        <w:gridCol w:w="960"/>
        <w:gridCol w:w="1052"/>
      </w:tblGrid>
      <w:tr w:rsidR="00B5500A" w:rsidRPr="00B5500A" w14:paraId="32CA2ECB" w14:textId="77777777" w:rsidTr="00B5500A">
        <w:trPr>
          <w:trHeight w:val="900"/>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E9E36" w14:textId="77777777" w:rsidR="00B5500A" w:rsidRPr="00B5500A" w:rsidRDefault="00B5500A" w:rsidP="00B5500A">
            <w:pPr>
              <w:rPr>
                <w:rFonts w:ascii="Calibri" w:hAnsi="Calibri"/>
                <w:color w:val="000000"/>
                <w:sz w:val="22"/>
                <w:szCs w:val="22"/>
              </w:rPr>
            </w:pPr>
            <w:r w:rsidRPr="00B5500A">
              <w:rPr>
                <w:rFonts w:ascii="Calibri" w:hAnsi="Calibri"/>
                <w:color w:val="000000"/>
                <w:sz w:val="22"/>
                <w:szCs w:val="22"/>
              </w:rPr>
              <w:t>кол-во (Гкал)</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3D867DE" w14:textId="77777777" w:rsidR="00B5500A" w:rsidRPr="00B5500A" w:rsidRDefault="00B5500A" w:rsidP="00B5500A">
            <w:pPr>
              <w:rPr>
                <w:rFonts w:ascii="Calibri" w:hAnsi="Calibri"/>
                <w:color w:val="000000"/>
                <w:sz w:val="22"/>
                <w:szCs w:val="22"/>
              </w:rPr>
            </w:pPr>
            <w:r w:rsidRPr="00B5500A">
              <w:rPr>
                <w:rFonts w:ascii="Calibri" w:hAnsi="Calibri"/>
                <w:color w:val="000000"/>
                <w:sz w:val="22"/>
                <w:szCs w:val="22"/>
              </w:rPr>
              <w:t>тарифы на 2021 год</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14:paraId="601578DA" w14:textId="77777777" w:rsidR="00B5500A" w:rsidRPr="00B5500A" w:rsidRDefault="00B5500A" w:rsidP="00B5500A">
            <w:pPr>
              <w:rPr>
                <w:rFonts w:ascii="Calibri" w:hAnsi="Calibri"/>
                <w:color w:val="000000"/>
                <w:sz w:val="22"/>
                <w:szCs w:val="22"/>
              </w:rPr>
            </w:pPr>
            <w:r w:rsidRPr="00B5500A">
              <w:rPr>
                <w:rFonts w:ascii="Calibri" w:hAnsi="Calibri"/>
                <w:color w:val="000000"/>
                <w:sz w:val="22"/>
                <w:szCs w:val="22"/>
              </w:rPr>
              <w:t>сумма</w:t>
            </w:r>
          </w:p>
        </w:tc>
      </w:tr>
      <w:tr w:rsidR="00B5500A" w:rsidRPr="00B5500A" w14:paraId="098C0480" w14:textId="77777777" w:rsidTr="00B5500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1171F54B" w14:textId="77777777" w:rsidR="00B5500A" w:rsidRPr="00B5500A" w:rsidRDefault="00B5500A" w:rsidP="00B5500A">
            <w:pPr>
              <w:jc w:val="right"/>
              <w:rPr>
                <w:rFonts w:ascii="Calibri" w:hAnsi="Calibri"/>
                <w:color w:val="000000"/>
                <w:sz w:val="22"/>
                <w:szCs w:val="22"/>
              </w:rPr>
            </w:pPr>
            <w:r w:rsidRPr="00B5500A">
              <w:rPr>
                <w:rFonts w:ascii="Calibri" w:hAnsi="Calibri"/>
                <w:color w:val="000000"/>
                <w:sz w:val="22"/>
                <w:szCs w:val="22"/>
              </w:rPr>
              <w:t>3722,7</w:t>
            </w:r>
          </w:p>
        </w:tc>
        <w:tc>
          <w:tcPr>
            <w:tcW w:w="960" w:type="dxa"/>
            <w:tcBorders>
              <w:top w:val="nil"/>
              <w:left w:val="nil"/>
              <w:bottom w:val="single" w:sz="4" w:space="0" w:color="auto"/>
              <w:right w:val="single" w:sz="4" w:space="0" w:color="auto"/>
            </w:tcBorders>
            <w:shd w:val="clear" w:color="auto" w:fill="auto"/>
            <w:noWrap/>
            <w:vAlign w:val="bottom"/>
            <w:hideMark/>
          </w:tcPr>
          <w:p w14:paraId="5BDC0607" w14:textId="77777777" w:rsidR="00B5500A" w:rsidRPr="00B5500A" w:rsidRDefault="00B5500A" w:rsidP="00B5500A">
            <w:pPr>
              <w:jc w:val="right"/>
              <w:rPr>
                <w:rFonts w:ascii="Calibri" w:hAnsi="Calibri"/>
                <w:color w:val="000000"/>
                <w:sz w:val="22"/>
                <w:szCs w:val="22"/>
              </w:rPr>
            </w:pPr>
            <w:r w:rsidRPr="00B5500A">
              <w:rPr>
                <w:rFonts w:ascii="Calibri" w:hAnsi="Calibri"/>
                <w:color w:val="000000"/>
                <w:sz w:val="22"/>
                <w:szCs w:val="22"/>
              </w:rPr>
              <w:t>1069,97</w:t>
            </w:r>
          </w:p>
        </w:tc>
        <w:tc>
          <w:tcPr>
            <w:tcW w:w="1052" w:type="dxa"/>
            <w:tcBorders>
              <w:top w:val="nil"/>
              <w:left w:val="nil"/>
              <w:bottom w:val="single" w:sz="4" w:space="0" w:color="auto"/>
              <w:right w:val="single" w:sz="4" w:space="0" w:color="auto"/>
            </w:tcBorders>
            <w:shd w:val="clear" w:color="auto" w:fill="auto"/>
            <w:noWrap/>
            <w:vAlign w:val="bottom"/>
            <w:hideMark/>
          </w:tcPr>
          <w:p w14:paraId="22E014D5" w14:textId="77777777" w:rsidR="00B5500A" w:rsidRPr="00B5500A" w:rsidRDefault="00B5500A" w:rsidP="00B5500A">
            <w:pPr>
              <w:jc w:val="right"/>
              <w:rPr>
                <w:rFonts w:ascii="Calibri" w:hAnsi="Calibri"/>
                <w:color w:val="000000"/>
                <w:sz w:val="22"/>
                <w:szCs w:val="22"/>
              </w:rPr>
            </w:pPr>
            <w:r w:rsidRPr="00B5500A">
              <w:rPr>
                <w:rFonts w:ascii="Calibri" w:hAnsi="Calibri"/>
                <w:color w:val="000000"/>
                <w:sz w:val="22"/>
                <w:szCs w:val="22"/>
              </w:rPr>
              <w:t>3983177</w:t>
            </w:r>
          </w:p>
        </w:tc>
      </w:tr>
      <w:tr w:rsidR="00B5500A" w:rsidRPr="00B5500A" w14:paraId="24C85D2C" w14:textId="77777777" w:rsidTr="00B5500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5B956329" w14:textId="77777777" w:rsidR="00B5500A" w:rsidRPr="00B5500A" w:rsidRDefault="00B5500A" w:rsidP="00B5500A">
            <w:pPr>
              <w:jc w:val="right"/>
              <w:rPr>
                <w:rFonts w:ascii="Calibri" w:hAnsi="Calibri"/>
                <w:color w:val="000000"/>
                <w:sz w:val="22"/>
                <w:szCs w:val="22"/>
              </w:rPr>
            </w:pPr>
            <w:r w:rsidRPr="00B5500A">
              <w:rPr>
                <w:rFonts w:ascii="Calibri" w:hAnsi="Calibri"/>
                <w:color w:val="000000"/>
                <w:sz w:val="22"/>
                <w:szCs w:val="22"/>
              </w:rPr>
              <w:t>2893,8</w:t>
            </w:r>
          </w:p>
        </w:tc>
        <w:tc>
          <w:tcPr>
            <w:tcW w:w="960" w:type="dxa"/>
            <w:tcBorders>
              <w:top w:val="nil"/>
              <w:left w:val="nil"/>
              <w:bottom w:val="single" w:sz="4" w:space="0" w:color="auto"/>
              <w:right w:val="single" w:sz="4" w:space="0" w:color="auto"/>
            </w:tcBorders>
            <w:shd w:val="clear" w:color="auto" w:fill="auto"/>
            <w:noWrap/>
            <w:vAlign w:val="bottom"/>
            <w:hideMark/>
          </w:tcPr>
          <w:p w14:paraId="0D0A12BC" w14:textId="77777777" w:rsidR="00B5500A" w:rsidRPr="00B5500A" w:rsidRDefault="00B5500A" w:rsidP="00B5500A">
            <w:pPr>
              <w:jc w:val="right"/>
              <w:rPr>
                <w:rFonts w:ascii="Calibri" w:hAnsi="Calibri"/>
                <w:color w:val="000000"/>
                <w:sz w:val="22"/>
                <w:szCs w:val="22"/>
              </w:rPr>
            </w:pPr>
            <w:r w:rsidRPr="00B5500A">
              <w:rPr>
                <w:rFonts w:ascii="Calibri" w:hAnsi="Calibri"/>
                <w:color w:val="000000"/>
                <w:sz w:val="22"/>
                <w:szCs w:val="22"/>
              </w:rPr>
              <w:t>1126,38</w:t>
            </w:r>
          </w:p>
        </w:tc>
        <w:tc>
          <w:tcPr>
            <w:tcW w:w="1052" w:type="dxa"/>
            <w:tcBorders>
              <w:top w:val="nil"/>
              <w:left w:val="nil"/>
              <w:bottom w:val="single" w:sz="4" w:space="0" w:color="auto"/>
              <w:right w:val="single" w:sz="4" w:space="0" w:color="auto"/>
            </w:tcBorders>
            <w:shd w:val="clear" w:color="auto" w:fill="auto"/>
            <w:noWrap/>
            <w:vAlign w:val="bottom"/>
            <w:hideMark/>
          </w:tcPr>
          <w:p w14:paraId="567D6CEB" w14:textId="77777777" w:rsidR="00B5500A" w:rsidRPr="00B5500A" w:rsidRDefault="00B5500A" w:rsidP="00B5500A">
            <w:pPr>
              <w:jc w:val="right"/>
              <w:rPr>
                <w:rFonts w:ascii="Calibri" w:hAnsi="Calibri"/>
                <w:color w:val="000000"/>
                <w:sz w:val="22"/>
                <w:szCs w:val="22"/>
              </w:rPr>
            </w:pPr>
            <w:r w:rsidRPr="00B5500A">
              <w:rPr>
                <w:rFonts w:ascii="Calibri" w:hAnsi="Calibri"/>
                <w:color w:val="000000"/>
                <w:sz w:val="22"/>
                <w:szCs w:val="22"/>
              </w:rPr>
              <w:t>3259518</w:t>
            </w:r>
          </w:p>
        </w:tc>
      </w:tr>
      <w:tr w:rsidR="00B5500A" w:rsidRPr="00B5500A" w14:paraId="147F4363" w14:textId="77777777" w:rsidTr="00B5500A">
        <w:trPr>
          <w:trHeight w:val="300"/>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14:paraId="35AB26BE" w14:textId="77777777" w:rsidR="00B5500A" w:rsidRPr="00B5500A" w:rsidRDefault="00B5500A" w:rsidP="00B5500A">
            <w:pPr>
              <w:rPr>
                <w:rFonts w:ascii="Calibri" w:hAnsi="Calibri"/>
                <w:color w:val="000000"/>
                <w:sz w:val="22"/>
                <w:szCs w:val="22"/>
              </w:rPr>
            </w:pPr>
            <w:r w:rsidRPr="00B5500A">
              <w:rPr>
                <w:rFonts w:ascii="Calibri" w:hAnsi="Calibri"/>
                <w:color w:val="000000"/>
                <w:sz w:val="22"/>
                <w:szCs w:val="22"/>
              </w:rPr>
              <w:t>итого, тыс. руб.</w:t>
            </w:r>
          </w:p>
        </w:tc>
        <w:tc>
          <w:tcPr>
            <w:tcW w:w="960" w:type="dxa"/>
            <w:tcBorders>
              <w:top w:val="nil"/>
              <w:left w:val="nil"/>
              <w:bottom w:val="single" w:sz="4" w:space="0" w:color="auto"/>
              <w:right w:val="single" w:sz="4" w:space="0" w:color="auto"/>
            </w:tcBorders>
            <w:shd w:val="clear" w:color="auto" w:fill="auto"/>
            <w:noWrap/>
            <w:vAlign w:val="bottom"/>
            <w:hideMark/>
          </w:tcPr>
          <w:p w14:paraId="01FA24FD" w14:textId="77777777" w:rsidR="00B5500A" w:rsidRPr="00B5500A" w:rsidRDefault="00B5500A" w:rsidP="00B5500A">
            <w:pPr>
              <w:rPr>
                <w:rFonts w:ascii="Calibri" w:hAnsi="Calibri"/>
                <w:color w:val="000000"/>
                <w:sz w:val="22"/>
                <w:szCs w:val="22"/>
              </w:rPr>
            </w:pPr>
            <w:r w:rsidRPr="00B5500A">
              <w:rPr>
                <w:rFonts w:ascii="Calibri" w:hAnsi="Calibri"/>
                <w:color w:val="000000"/>
                <w:sz w:val="22"/>
                <w:szCs w:val="22"/>
              </w:rPr>
              <w:t> </w:t>
            </w:r>
          </w:p>
        </w:tc>
        <w:tc>
          <w:tcPr>
            <w:tcW w:w="1052" w:type="dxa"/>
            <w:tcBorders>
              <w:top w:val="nil"/>
              <w:left w:val="nil"/>
              <w:bottom w:val="single" w:sz="4" w:space="0" w:color="auto"/>
              <w:right w:val="single" w:sz="4" w:space="0" w:color="auto"/>
            </w:tcBorders>
            <w:shd w:val="clear" w:color="auto" w:fill="auto"/>
            <w:noWrap/>
            <w:vAlign w:val="bottom"/>
            <w:hideMark/>
          </w:tcPr>
          <w:p w14:paraId="7469A8D7" w14:textId="77777777" w:rsidR="00B5500A" w:rsidRPr="00B5500A" w:rsidRDefault="00B5500A" w:rsidP="00B5500A">
            <w:pPr>
              <w:jc w:val="right"/>
              <w:rPr>
                <w:rFonts w:ascii="Calibri" w:hAnsi="Calibri"/>
                <w:color w:val="000000"/>
                <w:sz w:val="22"/>
                <w:szCs w:val="22"/>
              </w:rPr>
            </w:pPr>
            <w:r w:rsidRPr="00B5500A">
              <w:rPr>
                <w:rFonts w:ascii="Calibri" w:hAnsi="Calibri"/>
                <w:color w:val="000000"/>
                <w:sz w:val="22"/>
                <w:szCs w:val="22"/>
              </w:rPr>
              <w:t>7242,696</w:t>
            </w:r>
          </w:p>
        </w:tc>
      </w:tr>
    </w:tbl>
    <w:p w14:paraId="7148DA25" w14:textId="77777777" w:rsidR="00B5500A" w:rsidRPr="00B5500A" w:rsidRDefault="00B5500A" w:rsidP="00B5500A">
      <w:pPr>
        <w:widowControl w:val="0"/>
        <w:tabs>
          <w:tab w:val="left" w:pos="1134"/>
        </w:tabs>
        <w:autoSpaceDE w:val="0"/>
        <w:autoSpaceDN w:val="0"/>
        <w:adjustRightInd w:val="0"/>
        <w:ind w:firstLine="709"/>
        <w:jc w:val="both"/>
        <w:rPr>
          <w:sz w:val="28"/>
          <w:szCs w:val="28"/>
        </w:rPr>
      </w:pPr>
    </w:p>
    <w:p w14:paraId="12E5AB97" w14:textId="77777777" w:rsidR="00B5500A" w:rsidRPr="00B5500A" w:rsidRDefault="00B5500A" w:rsidP="00B5500A">
      <w:pPr>
        <w:widowControl w:val="0"/>
        <w:tabs>
          <w:tab w:val="left" w:pos="1134"/>
        </w:tabs>
        <w:autoSpaceDE w:val="0"/>
        <w:autoSpaceDN w:val="0"/>
        <w:adjustRightInd w:val="0"/>
        <w:ind w:firstLine="709"/>
        <w:jc w:val="both"/>
        <w:rPr>
          <w:sz w:val="28"/>
          <w:szCs w:val="28"/>
        </w:rPr>
      </w:pPr>
      <w:r w:rsidRPr="00B5500A">
        <w:rPr>
          <w:sz w:val="28"/>
          <w:szCs w:val="28"/>
        </w:rPr>
        <w:t xml:space="preserve">Увеличение затрат по отношению к утвержденным составило                         </w:t>
      </w:r>
      <w:r w:rsidRPr="00B5500A">
        <w:rPr>
          <w:b/>
          <w:bCs/>
          <w:i/>
          <w:iCs/>
          <w:sz w:val="28"/>
          <w:szCs w:val="28"/>
        </w:rPr>
        <w:t xml:space="preserve">683,72 </w:t>
      </w:r>
      <w:r w:rsidRPr="00B5500A">
        <w:rPr>
          <w:sz w:val="28"/>
          <w:szCs w:val="28"/>
        </w:rPr>
        <w:t xml:space="preserve">тыс. руб., отклонение в сторону увеличения затрат от предложенных организацией составило </w:t>
      </w:r>
      <w:r w:rsidRPr="00B5500A">
        <w:rPr>
          <w:b/>
          <w:bCs/>
          <w:i/>
          <w:iCs/>
          <w:sz w:val="28"/>
          <w:szCs w:val="28"/>
        </w:rPr>
        <w:t>652,09</w:t>
      </w:r>
      <w:r w:rsidRPr="00B5500A">
        <w:rPr>
          <w:sz w:val="28"/>
          <w:szCs w:val="28"/>
        </w:rPr>
        <w:t xml:space="preserve"> тыс. руб.</w:t>
      </w:r>
    </w:p>
    <w:p w14:paraId="0FF473EF" w14:textId="77777777" w:rsidR="00B5500A" w:rsidRPr="00B5500A" w:rsidRDefault="00B5500A" w:rsidP="00B5500A">
      <w:pPr>
        <w:tabs>
          <w:tab w:val="left" w:pos="998"/>
        </w:tabs>
        <w:autoSpaceDE w:val="0"/>
        <w:autoSpaceDN w:val="0"/>
        <w:adjustRightInd w:val="0"/>
        <w:ind w:firstLine="576"/>
        <w:jc w:val="both"/>
        <w:rPr>
          <w:b/>
          <w:bCs/>
          <w:sz w:val="28"/>
          <w:szCs w:val="28"/>
        </w:rPr>
      </w:pPr>
      <w:r w:rsidRPr="00B5500A">
        <w:rPr>
          <w:sz w:val="28"/>
          <w:szCs w:val="28"/>
        </w:rPr>
        <w:t xml:space="preserve">По статье </w:t>
      </w:r>
      <w:r w:rsidRPr="00B5500A">
        <w:rPr>
          <w:b/>
          <w:bCs/>
          <w:sz w:val="28"/>
          <w:szCs w:val="28"/>
        </w:rPr>
        <w:t>«Расходы, связанные с оплатой налогов и сборов».</w:t>
      </w:r>
    </w:p>
    <w:p w14:paraId="30105484" w14:textId="77777777" w:rsidR="00B5500A" w:rsidRPr="00B5500A" w:rsidRDefault="00B5500A" w:rsidP="00B5500A">
      <w:pPr>
        <w:widowControl w:val="0"/>
        <w:autoSpaceDE w:val="0"/>
        <w:autoSpaceDN w:val="0"/>
        <w:adjustRightInd w:val="0"/>
        <w:ind w:firstLine="567"/>
        <w:jc w:val="both"/>
        <w:rPr>
          <w:sz w:val="28"/>
          <w:szCs w:val="28"/>
        </w:rPr>
      </w:pPr>
      <w:r w:rsidRPr="00B5500A">
        <w:rPr>
          <w:sz w:val="28"/>
          <w:szCs w:val="28"/>
        </w:rPr>
        <w:t>При определении размера расходов, связанных с уплатой налогов и сборов, учитываются:</w:t>
      </w:r>
    </w:p>
    <w:p w14:paraId="7D872ABC" w14:textId="77777777" w:rsidR="00B5500A" w:rsidRPr="00B5500A" w:rsidRDefault="00B5500A" w:rsidP="00B5500A">
      <w:pPr>
        <w:widowControl w:val="0"/>
        <w:autoSpaceDE w:val="0"/>
        <w:autoSpaceDN w:val="0"/>
        <w:adjustRightInd w:val="0"/>
        <w:ind w:firstLine="540"/>
        <w:jc w:val="both"/>
        <w:rPr>
          <w:sz w:val="28"/>
          <w:szCs w:val="28"/>
        </w:rPr>
      </w:pPr>
      <w:r w:rsidRPr="00B5500A">
        <w:rPr>
          <w:sz w:val="28"/>
          <w:szCs w:val="28"/>
        </w:rPr>
        <w:t>налог на прибыль;</w:t>
      </w:r>
    </w:p>
    <w:p w14:paraId="457F65E2" w14:textId="77777777" w:rsidR="00B5500A" w:rsidRPr="00B5500A" w:rsidRDefault="00B5500A" w:rsidP="00B5500A">
      <w:pPr>
        <w:widowControl w:val="0"/>
        <w:autoSpaceDE w:val="0"/>
        <w:autoSpaceDN w:val="0"/>
        <w:adjustRightInd w:val="0"/>
        <w:ind w:firstLine="540"/>
        <w:jc w:val="both"/>
        <w:rPr>
          <w:sz w:val="28"/>
          <w:szCs w:val="28"/>
        </w:rPr>
      </w:pPr>
      <w:r w:rsidRPr="00B5500A">
        <w:rPr>
          <w:sz w:val="28"/>
          <w:szCs w:val="28"/>
        </w:rPr>
        <w:t>налог на имущество организаций;</w:t>
      </w:r>
    </w:p>
    <w:p w14:paraId="4374650B" w14:textId="77777777" w:rsidR="00B5500A" w:rsidRPr="00B5500A" w:rsidRDefault="00B5500A" w:rsidP="00B5500A">
      <w:pPr>
        <w:widowControl w:val="0"/>
        <w:autoSpaceDE w:val="0"/>
        <w:autoSpaceDN w:val="0"/>
        <w:adjustRightInd w:val="0"/>
        <w:ind w:firstLine="540"/>
        <w:jc w:val="both"/>
        <w:rPr>
          <w:sz w:val="28"/>
          <w:szCs w:val="28"/>
        </w:rPr>
      </w:pPr>
      <w:r w:rsidRPr="00B5500A">
        <w:rPr>
          <w:sz w:val="28"/>
          <w:szCs w:val="28"/>
        </w:rPr>
        <w:t>земельный налог;</w:t>
      </w:r>
    </w:p>
    <w:p w14:paraId="63553DF2" w14:textId="77777777" w:rsidR="00B5500A" w:rsidRPr="00B5500A" w:rsidRDefault="00B5500A" w:rsidP="00B5500A">
      <w:pPr>
        <w:widowControl w:val="0"/>
        <w:autoSpaceDE w:val="0"/>
        <w:autoSpaceDN w:val="0"/>
        <w:adjustRightInd w:val="0"/>
        <w:ind w:firstLine="540"/>
        <w:jc w:val="both"/>
        <w:rPr>
          <w:sz w:val="28"/>
          <w:szCs w:val="28"/>
        </w:rPr>
      </w:pPr>
      <w:r w:rsidRPr="00B5500A">
        <w:rPr>
          <w:sz w:val="28"/>
          <w:szCs w:val="28"/>
        </w:rPr>
        <w:t>водный налог и плата за пользование водным объектом;</w:t>
      </w:r>
    </w:p>
    <w:p w14:paraId="58365CC8" w14:textId="77777777" w:rsidR="00B5500A" w:rsidRPr="00B5500A" w:rsidRDefault="00B5500A" w:rsidP="00B5500A">
      <w:pPr>
        <w:widowControl w:val="0"/>
        <w:autoSpaceDE w:val="0"/>
        <w:autoSpaceDN w:val="0"/>
        <w:adjustRightInd w:val="0"/>
        <w:ind w:firstLine="540"/>
        <w:jc w:val="both"/>
        <w:rPr>
          <w:sz w:val="28"/>
          <w:szCs w:val="28"/>
        </w:rPr>
      </w:pPr>
      <w:r w:rsidRPr="00B5500A">
        <w:rPr>
          <w:sz w:val="28"/>
          <w:szCs w:val="28"/>
        </w:rPr>
        <w:t>транспортный налог;</w:t>
      </w:r>
    </w:p>
    <w:p w14:paraId="389245C4" w14:textId="77777777" w:rsidR="00B5500A" w:rsidRPr="00B5500A" w:rsidRDefault="00B5500A" w:rsidP="00B5500A">
      <w:pPr>
        <w:widowControl w:val="0"/>
        <w:autoSpaceDE w:val="0"/>
        <w:autoSpaceDN w:val="0"/>
        <w:adjustRightInd w:val="0"/>
        <w:ind w:firstLine="540"/>
        <w:jc w:val="both"/>
        <w:rPr>
          <w:sz w:val="28"/>
          <w:szCs w:val="28"/>
        </w:rPr>
      </w:pPr>
      <w:r w:rsidRPr="00B5500A">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E8B3343" w14:textId="77777777" w:rsidR="00B5500A" w:rsidRPr="00B5500A" w:rsidRDefault="00B5500A" w:rsidP="00B5500A">
      <w:pPr>
        <w:widowControl w:val="0"/>
        <w:autoSpaceDE w:val="0"/>
        <w:autoSpaceDN w:val="0"/>
        <w:adjustRightInd w:val="0"/>
        <w:ind w:firstLine="540"/>
        <w:jc w:val="both"/>
        <w:rPr>
          <w:sz w:val="28"/>
          <w:szCs w:val="28"/>
        </w:rPr>
      </w:pPr>
      <w:r w:rsidRPr="00B5500A">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D3A80FC" w14:textId="77777777" w:rsidR="00B5500A" w:rsidRPr="00B5500A" w:rsidRDefault="00B5500A" w:rsidP="00B5500A">
      <w:pPr>
        <w:tabs>
          <w:tab w:val="left" w:pos="998"/>
        </w:tabs>
        <w:autoSpaceDE w:val="0"/>
        <w:autoSpaceDN w:val="0"/>
        <w:adjustRightInd w:val="0"/>
        <w:ind w:firstLine="576"/>
        <w:jc w:val="both"/>
        <w:rPr>
          <w:sz w:val="28"/>
          <w:szCs w:val="28"/>
        </w:rPr>
      </w:pPr>
      <w:r w:rsidRPr="00B5500A">
        <w:rPr>
          <w:bCs/>
          <w:sz w:val="28"/>
          <w:szCs w:val="28"/>
        </w:rPr>
        <w:t xml:space="preserve">Затраты по статье </w:t>
      </w:r>
      <w:bookmarkStart w:id="22" w:name="_Hlk42160744"/>
      <w:r w:rsidRPr="00B5500A">
        <w:rPr>
          <w:bCs/>
          <w:sz w:val="28"/>
          <w:szCs w:val="28"/>
        </w:rPr>
        <w:t xml:space="preserve">регулирующим органом </w:t>
      </w:r>
      <w:r w:rsidRPr="00B5500A">
        <w:rPr>
          <w:sz w:val="28"/>
          <w:szCs w:val="28"/>
        </w:rPr>
        <w:t>утверждены на 2021</w:t>
      </w:r>
      <w:bookmarkEnd w:id="22"/>
      <w:r w:rsidRPr="00B5500A">
        <w:rPr>
          <w:sz w:val="28"/>
          <w:szCs w:val="28"/>
        </w:rPr>
        <w:t xml:space="preserve"> год в размере </w:t>
      </w:r>
      <w:r w:rsidRPr="00B5500A">
        <w:rPr>
          <w:b/>
          <w:bCs/>
          <w:i/>
          <w:iCs/>
          <w:sz w:val="28"/>
          <w:szCs w:val="28"/>
        </w:rPr>
        <w:t>0,02</w:t>
      </w:r>
      <w:r w:rsidRPr="00B5500A">
        <w:rPr>
          <w:sz w:val="28"/>
          <w:szCs w:val="28"/>
        </w:rPr>
        <w:t xml:space="preserve"> тыс. руб. (плата за негативное воздействие на окружающую среду).</w:t>
      </w:r>
    </w:p>
    <w:p w14:paraId="68730FBF" w14:textId="77777777" w:rsidR="00B5500A" w:rsidRPr="00B5500A" w:rsidRDefault="00B5500A" w:rsidP="00B5500A">
      <w:pPr>
        <w:tabs>
          <w:tab w:val="left" w:pos="998"/>
        </w:tabs>
        <w:autoSpaceDE w:val="0"/>
        <w:autoSpaceDN w:val="0"/>
        <w:adjustRightInd w:val="0"/>
        <w:ind w:firstLine="576"/>
        <w:jc w:val="both"/>
        <w:rPr>
          <w:sz w:val="28"/>
          <w:szCs w:val="28"/>
        </w:rPr>
      </w:pPr>
      <w:r w:rsidRPr="00B5500A">
        <w:rPr>
          <w:sz w:val="28"/>
          <w:szCs w:val="28"/>
        </w:rPr>
        <w:t xml:space="preserve">Предприятием в целях корректировки предложены затраты в размере </w:t>
      </w:r>
      <w:r w:rsidRPr="00B5500A">
        <w:rPr>
          <w:b/>
          <w:bCs/>
          <w:i/>
          <w:iCs/>
          <w:sz w:val="28"/>
          <w:szCs w:val="28"/>
        </w:rPr>
        <w:t>0,10</w:t>
      </w:r>
      <w:r w:rsidRPr="00B5500A">
        <w:rPr>
          <w:sz w:val="28"/>
          <w:szCs w:val="28"/>
        </w:rPr>
        <w:t xml:space="preserve"> тыс. руб.</w:t>
      </w:r>
    </w:p>
    <w:p w14:paraId="2130082D" w14:textId="77777777" w:rsidR="00B5500A" w:rsidRPr="00B5500A" w:rsidRDefault="00B5500A" w:rsidP="00B5500A">
      <w:pPr>
        <w:tabs>
          <w:tab w:val="left" w:pos="998"/>
        </w:tabs>
        <w:autoSpaceDE w:val="0"/>
        <w:autoSpaceDN w:val="0"/>
        <w:adjustRightInd w:val="0"/>
        <w:ind w:firstLine="576"/>
        <w:jc w:val="both"/>
        <w:rPr>
          <w:sz w:val="28"/>
          <w:szCs w:val="28"/>
        </w:rPr>
      </w:pPr>
      <w:r w:rsidRPr="00B5500A">
        <w:rPr>
          <w:sz w:val="28"/>
          <w:szCs w:val="28"/>
        </w:rPr>
        <w:t xml:space="preserve">В процессе экспертизы определены расходы в сумме </w:t>
      </w:r>
      <w:r w:rsidRPr="00B5500A">
        <w:rPr>
          <w:b/>
          <w:bCs/>
          <w:i/>
          <w:iCs/>
          <w:sz w:val="28"/>
          <w:szCs w:val="28"/>
        </w:rPr>
        <w:t>0,35</w:t>
      </w:r>
      <w:r w:rsidRPr="00B5500A">
        <w:rPr>
          <w:sz w:val="28"/>
          <w:szCs w:val="28"/>
        </w:rPr>
        <w:t xml:space="preserve"> тыс. руб. учтены в пределах лимита выбросы в водные объекты с учетом объемов, принятых в расчет тарифа (3644,14*74983,01/775148,6).</w:t>
      </w:r>
    </w:p>
    <w:p w14:paraId="4AB66E81" w14:textId="77777777" w:rsidR="00B5500A" w:rsidRPr="00B5500A" w:rsidRDefault="00B5500A" w:rsidP="00B5500A">
      <w:pPr>
        <w:widowControl w:val="0"/>
        <w:tabs>
          <w:tab w:val="left" w:pos="1134"/>
        </w:tabs>
        <w:autoSpaceDE w:val="0"/>
        <w:autoSpaceDN w:val="0"/>
        <w:adjustRightInd w:val="0"/>
        <w:ind w:firstLine="709"/>
        <w:jc w:val="both"/>
        <w:rPr>
          <w:sz w:val="28"/>
          <w:szCs w:val="28"/>
        </w:rPr>
      </w:pPr>
      <w:r w:rsidRPr="00B5500A">
        <w:rPr>
          <w:sz w:val="28"/>
          <w:szCs w:val="28"/>
        </w:rPr>
        <w:t xml:space="preserve">Увеличение затрат по отношению к утвержденным составило                         </w:t>
      </w:r>
      <w:r w:rsidRPr="00B5500A">
        <w:rPr>
          <w:b/>
          <w:bCs/>
          <w:i/>
          <w:iCs/>
          <w:sz w:val="28"/>
          <w:szCs w:val="28"/>
        </w:rPr>
        <w:t xml:space="preserve">0,33 </w:t>
      </w:r>
      <w:r w:rsidRPr="00B5500A">
        <w:rPr>
          <w:sz w:val="28"/>
          <w:szCs w:val="28"/>
        </w:rPr>
        <w:t xml:space="preserve">тыс. руб., отклонение в сторону увеличения затрат от предложенных организацией составило </w:t>
      </w:r>
      <w:r w:rsidRPr="00B5500A">
        <w:rPr>
          <w:b/>
          <w:bCs/>
          <w:i/>
          <w:iCs/>
          <w:sz w:val="28"/>
          <w:szCs w:val="28"/>
        </w:rPr>
        <w:t>0,25</w:t>
      </w:r>
      <w:r w:rsidRPr="00B5500A">
        <w:rPr>
          <w:sz w:val="28"/>
          <w:szCs w:val="28"/>
        </w:rPr>
        <w:t xml:space="preserve"> тыс. руб.</w:t>
      </w:r>
    </w:p>
    <w:p w14:paraId="53BA21A1" w14:textId="77777777" w:rsidR="00B5500A" w:rsidRPr="00B5500A" w:rsidRDefault="00B5500A" w:rsidP="00B5500A">
      <w:pPr>
        <w:tabs>
          <w:tab w:val="left" w:pos="998"/>
        </w:tabs>
        <w:autoSpaceDE w:val="0"/>
        <w:autoSpaceDN w:val="0"/>
        <w:adjustRightInd w:val="0"/>
        <w:ind w:firstLine="576"/>
        <w:jc w:val="both"/>
        <w:rPr>
          <w:sz w:val="28"/>
          <w:szCs w:val="28"/>
        </w:rPr>
      </w:pPr>
    </w:p>
    <w:p w14:paraId="26A9045E" w14:textId="77777777" w:rsidR="00B5500A" w:rsidRPr="00B5500A" w:rsidRDefault="00B5500A" w:rsidP="00B5500A">
      <w:pPr>
        <w:tabs>
          <w:tab w:val="left" w:pos="998"/>
        </w:tabs>
        <w:autoSpaceDE w:val="0"/>
        <w:autoSpaceDN w:val="0"/>
        <w:adjustRightInd w:val="0"/>
        <w:ind w:firstLine="576"/>
        <w:jc w:val="both"/>
        <w:rPr>
          <w:sz w:val="28"/>
          <w:szCs w:val="28"/>
        </w:rPr>
      </w:pPr>
    </w:p>
    <w:p w14:paraId="3D194CAF" w14:textId="77777777" w:rsidR="00B5500A" w:rsidRPr="00B5500A" w:rsidRDefault="00B5500A" w:rsidP="00B5500A">
      <w:pPr>
        <w:widowControl w:val="0"/>
        <w:tabs>
          <w:tab w:val="left" w:pos="709"/>
        </w:tabs>
        <w:autoSpaceDE w:val="0"/>
        <w:autoSpaceDN w:val="0"/>
        <w:adjustRightInd w:val="0"/>
        <w:ind w:firstLine="709"/>
        <w:jc w:val="center"/>
        <w:rPr>
          <w:b/>
          <w:sz w:val="32"/>
          <w:szCs w:val="32"/>
          <w:u w:val="single"/>
        </w:rPr>
      </w:pPr>
      <w:r w:rsidRPr="00B5500A">
        <w:rPr>
          <w:b/>
          <w:sz w:val="32"/>
          <w:szCs w:val="32"/>
          <w:u w:val="single"/>
        </w:rPr>
        <w:t>«Недополученные доходы / выпадающие расходы»</w:t>
      </w:r>
    </w:p>
    <w:p w14:paraId="0E9FBACE" w14:textId="77777777" w:rsidR="00B5500A" w:rsidRPr="00B5500A" w:rsidRDefault="00B5500A" w:rsidP="00B5500A">
      <w:pPr>
        <w:widowControl w:val="0"/>
        <w:tabs>
          <w:tab w:val="left" w:pos="709"/>
        </w:tabs>
        <w:autoSpaceDE w:val="0"/>
        <w:autoSpaceDN w:val="0"/>
        <w:adjustRightInd w:val="0"/>
        <w:jc w:val="center"/>
        <w:rPr>
          <w:b/>
          <w:sz w:val="32"/>
          <w:szCs w:val="32"/>
        </w:rPr>
      </w:pPr>
    </w:p>
    <w:p w14:paraId="20CE3386" w14:textId="77777777" w:rsidR="00B5500A" w:rsidRPr="00B5500A" w:rsidRDefault="00B5500A" w:rsidP="00B5500A">
      <w:pPr>
        <w:widowControl w:val="0"/>
        <w:tabs>
          <w:tab w:val="left" w:pos="709"/>
        </w:tabs>
        <w:autoSpaceDE w:val="0"/>
        <w:autoSpaceDN w:val="0"/>
        <w:adjustRightInd w:val="0"/>
        <w:ind w:firstLine="709"/>
        <w:jc w:val="both"/>
        <w:rPr>
          <w:sz w:val="28"/>
          <w:szCs w:val="28"/>
        </w:rPr>
      </w:pPr>
      <w:r w:rsidRPr="00B5500A">
        <w:rPr>
          <w:sz w:val="28"/>
          <w:szCs w:val="28"/>
        </w:rPr>
        <w:t>В соответствии с п. 15 Основ ценообразования в случае если регулируемая организация в течение истекшего периода регулирования понесла экономически обоснованные расходы, не учтенные органом регулирования тарифов при установлении тарифов на ее товары (работы, услуги), или имеет недополученные доходы прошлых периодов регулирования, то такие расходы (недополученные доходы), а также расходы, связанные с обслуживанием заемных средств и собственных средств, направляемых на покрытие недостатка средств, учитываются в соответствии с Методическими указаниями органом регулирования тарифов при установлении тарифов для такой регулируемой организации в полном объеме не позднее чем на 3-й годовой период регулирования, следующий за периодом регулирования, в котором указанные расходы (недополученные доходы) были подтверждены бухгалтерской и статистической отчетностью.</w:t>
      </w:r>
    </w:p>
    <w:p w14:paraId="219B687C" w14:textId="77777777" w:rsidR="00B5500A" w:rsidRPr="00B5500A" w:rsidRDefault="00B5500A" w:rsidP="00B5500A">
      <w:pPr>
        <w:widowControl w:val="0"/>
        <w:tabs>
          <w:tab w:val="left" w:pos="709"/>
        </w:tabs>
        <w:autoSpaceDE w:val="0"/>
        <w:autoSpaceDN w:val="0"/>
        <w:adjustRightInd w:val="0"/>
        <w:ind w:firstLine="709"/>
        <w:jc w:val="both"/>
        <w:rPr>
          <w:sz w:val="28"/>
          <w:szCs w:val="28"/>
        </w:rPr>
      </w:pPr>
      <w:r w:rsidRPr="00B5500A">
        <w:rPr>
          <w:sz w:val="28"/>
          <w:szCs w:val="28"/>
        </w:rPr>
        <w:t>Расходы по данной статье на 2021 год регулирующим органом не утверждались, организацией в целях корректировки не заявлены.</w:t>
      </w:r>
    </w:p>
    <w:p w14:paraId="6204177D" w14:textId="77777777" w:rsidR="00B5500A" w:rsidRPr="00B5500A" w:rsidRDefault="00B5500A" w:rsidP="00B5500A">
      <w:pPr>
        <w:widowControl w:val="0"/>
        <w:tabs>
          <w:tab w:val="left" w:pos="709"/>
        </w:tabs>
        <w:autoSpaceDE w:val="0"/>
        <w:autoSpaceDN w:val="0"/>
        <w:adjustRightInd w:val="0"/>
        <w:ind w:firstLine="709"/>
        <w:jc w:val="both"/>
        <w:rPr>
          <w:sz w:val="28"/>
          <w:szCs w:val="28"/>
        </w:rPr>
      </w:pPr>
    </w:p>
    <w:p w14:paraId="52060A53" w14:textId="77777777" w:rsidR="00B5500A" w:rsidRPr="00B5500A" w:rsidRDefault="00B5500A" w:rsidP="00B5500A">
      <w:pPr>
        <w:tabs>
          <w:tab w:val="left" w:pos="874"/>
        </w:tabs>
        <w:autoSpaceDE w:val="0"/>
        <w:autoSpaceDN w:val="0"/>
        <w:adjustRightInd w:val="0"/>
        <w:jc w:val="center"/>
        <w:rPr>
          <w:b/>
          <w:bCs/>
          <w:sz w:val="32"/>
          <w:szCs w:val="32"/>
          <w:u w:val="single"/>
        </w:rPr>
      </w:pPr>
      <w:r w:rsidRPr="00B5500A">
        <w:rPr>
          <w:b/>
          <w:bCs/>
          <w:sz w:val="32"/>
          <w:szCs w:val="32"/>
          <w:u w:val="single"/>
        </w:rPr>
        <w:t>Амортизация</w:t>
      </w:r>
    </w:p>
    <w:p w14:paraId="4CC6EBEA" w14:textId="77777777" w:rsidR="00B5500A" w:rsidRPr="00B5500A" w:rsidRDefault="00B5500A" w:rsidP="00B5500A">
      <w:pPr>
        <w:tabs>
          <w:tab w:val="left" w:pos="874"/>
        </w:tabs>
        <w:autoSpaceDE w:val="0"/>
        <w:autoSpaceDN w:val="0"/>
        <w:adjustRightInd w:val="0"/>
        <w:spacing w:before="53"/>
        <w:ind w:firstLine="709"/>
        <w:jc w:val="center"/>
        <w:rPr>
          <w:b/>
          <w:bCs/>
          <w:sz w:val="28"/>
          <w:szCs w:val="28"/>
        </w:rPr>
      </w:pPr>
    </w:p>
    <w:p w14:paraId="06556114" w14:textId="77777777" w:rsidR="00B5500A" w:rsidRPr="00B5500A" w:rsidRDefault="00B5500A" w:rsidP="00B5500A">
      <w:pPr>
        <w:autoSpaceDE w:val="0"/>
        <w:autoSpaceDN w:val="0"/>
        <w:adjustRightInd w:val="0"/>
        <w:jc w:val="both"/>
        <w:rPr>
          <w:rFonts w:eastAsia="Calibri"/>
          <w:sz w:val="28"/>
          <w:szCs w:val="28"/>
          <w:lang w:eastAsia="en-US"/>
        </w:rPr>
      </w:pPr>
      <w:r w:rsidRPr="00B5500A">
        <w:rPr>
          <w:rFonts w:eastAsia="Calibri"/>
          <w:sz w:val="28"/>
          <w:szCs w:val="28"/>
          <w:lang w:eastAsia="en-US"/>
        </w:rPr>
        <w:t xml:space="preserve">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1479F36A" w14:textId="77777777" w:rsidR="00B5500A" w:rsidRPr="00B5500A" w:rsidRDefault="00B5500A" w:rsidP="00B5500A">
      <w:pPr>
        <w:tabs>
          <w:tab w:val="left" w:pos="874"/>
        </w:tabs>
        <w:autoSpaceDE w:val="0"/>
        <w:autoSpaceDN w:val="0"/>
        <w:adjustRightInd w:val="0"/>
        <w:spacing w:before="53"/>
        <w:ind w:firstLine="709"/>
        <w:jc w:val="both"/>
        <w:rPr>
          <w:sz w:val="28"/>
          <w:szCs w:val="28"/>
        </w:rPr>
      </w:pPr>
      <w:r w:rsidRPr="00B5500A">
        <w:rPr>
          <w:sz w:val="28"/>
          <w:szCs w:val="28"/>
        </w:rPr>
        <w:t>Расходы на амортизацию</w:t>
      </w:r>
      <w:r w:rsidRPr="00B5500A">
        <w:rPr>
          <w:b/>
          <w:bCs/>
          <w:sz w:val="28"/>
          <w:szCs w:val="28"/>
        </w:rPr>
        <w:t xml:space="preserve"> </w:t>
      </w:r>
      <w:r w:rsidRPr="00B5500A">
        <w:rPr>
          <w:bCs/>
          <w:sz w:val="28"/>
          <w:szCs w:val="28"/>
        </w:rPr>
        <w:t xml:space="preserve">утверждены </w:t>
      </w:r>
      <w:bookmarkStart w:id="23" w:name="_Hlk42162182"/>
      <w:r w:rsidRPr="00B5500A">
        <w:rPr>
          <w:bCs/>
          <w:sz w:val="28"/>
          <w:szCs w:val="28"/>
        </w:rPr>
        <w:t xml:space="preserve">регулирующим органом </w:t>
      </w:r>
      <w:r w:rsidRPr="00B5500A">
        <w:rPr>
          <w:sz w:val="28"/>
          <w:szCs w:val="28"/>
        </w:rPr>
        <w:t>на 2021 год</w:t>
      </w:r>
      <w:bookmarkEnd w:id="23"/>
      <w:r w:rsidRPr="00B5500A">
        <w:rPr>
          <w:sz w:val="28"/>
          <w:szCs w:val="28"/>
        </w:rPr>
        <w:t xml:space="preserve"> в размере </w:t>
      </w:r>
      <w:r w:rsidRPr="00B5500A">
        <w:rPr>
          <w:b/>
          <w:bCs/>
          <w:i/>
          <w:iCs/>
          <w:sz w:val="28"/>
          <w:szCs w:val="28"/>
        </w:rPr>
        <w:t>33,11</w:t>
      </w:r>
      <w:r w:rsidRPr="00B5500A">
        <w:rPr>
          <w:sz w:val="28"/>
          <w:szCs w:val="28"/>
        </w:rPr>
        <w:t xml:space="preserve"> тыс. руб. Предприятием в целях корректировки предложены затраты в размере </w:t>
      </w:r>
      <w:r w:rsidRPr="00B5500A">
        <w:rPr>
          <w:b/>
          <w:bCs/>
          <w:i/>
          <w:iCs/>
          <w:sz w:val="28"/>
          <w:szCs w:val="28"/>
        </w:rPr>
        <w:t>228,46</w:t>
      </w:r>
      <w:r w:rsidRPr="00B5500A">
        <w:rPr>
          <w:sz w:val="28"/>
          <w:szCs w:val="28"/>
        </w:rPr>
        <w:t xml:space="preserve"> тыс. руб., в процессе экспертизы на 2021 год амортизация составляет </w:t>
      </w:r>
      <w:r w:rsidRPr="00B5500A">
        <w:rPr>
          <w:b/>
          <w:bCs/>
          <w:i/>
          <w:iCs/>
          <w:sz w:val="28"/>
          <w:szCs w:val="28"/>
        </w:rPr>
        <w:t xml:space="preserve">2 008,18 </w:t>
      </w:r>
      <w:r w:rsidRPr="00B5500A">
        <w:rPr>
          <w:sz w:val="28"/>
          <w:szCs w:val="28"/>
        </w:rPr>
        <w:t xml:space="preserve">тыс. руб. учтена по факту 2019 года пропорционально объемам сточных вод, принятых в расчет тарифа (20758,73312*74983,01/775148,6), увеличение затрат по отношению к утвержденным составило </w:t>
      </w:r>
      <w:r w:rsidRPr="00B5500A">
        <w:rPr>
          <w:b/>
          <w:bCs/>
          <w:i/>
          <w:iCs/>
          <w:sz w:val="28"/>
          <w:szCs w:val="28"/>
        </w:rPr>
        <w:t xml:space="preserve">1 975,07 </w:t>
      </w:r>
      <w:r w:rsidRPr="00B5500A">
        <w:rPr>
          <w:sz w:val="28"/>
          <w:szCs w:val="28"/>
        </w:rPr>
        <w:t xml:space="preserve">тыс. руб., отклонение в сторону увеличения затрат от предложенных организацией составило </w:t>
      </w:r>
      <w:r w:rsidRPr="00B5500A">
        <w:rPr>
          <w:b/>
          <w:bCs/>
          <w:i/>
          <w:iCs/>
          <w:sz w:val="28"/>
          <w:szCs w:val="28"/>
        </w:rPr>
        <w:t xml:space="preserve">1 779,72 </w:t>
      </w:r>
      <w:r w:rsidRPr="00B5500A">
        <w:rPr>
          <w:sz w:val="28"/>
          <w:szCs w:val="28"/>
        </w:rPr>
        <w:t xml:space="preserve">тыс. руб. </w:t>
      </w:r>
    </w:p>
    <w:p w14:paraId="257BF75C" w14:textId="77777777" w:rsidR="00B5500A" w:rsidRPr="00B5500A" w:rsidRDefault="00B5500A" w:rsidP="00B5500A">
      <w:pPr>
        <w:tabs>
          <w:tab w:val="left" w:pos="998"/>
        </w:tabs>
        <w:autoSpaceDE w:val="0"/>
        <w:autoSpaceDN w:val="0"/>
        <w:adjustRightInd w:val="0"/>
        <w:ind w:firstLine="576"/>
        <w:jc w:val="both"/>
        <w:rPr>
          <w:color w:val="FF0000"/>
          <w:sz w:val="28"/>
          <w:szCs w:val="28"/>
        </w:rPr>
      </w:pPr>
    </w:p>
    <w:p w14:paraId="1FCD53B3" w14:textId="77777777" w:rsidR="00B5500A" w:rsidRPr="00B5500A" w:rsidRDefault="00B5500A" w:rsidP="00B5500A">
      <w:pPr>
        <w:tabs>
          <w:tab w:val="left" w:pos="730"/>
        </w:tabs>
        <w:autoSpaceDE w:val="0"/>
        <w:autoSpaceDN w:val="0"/>
        <w:adjustRightInd w:val="0"/>
        <w:jc w:val="center"/>
        <w:rPr>
          <w:b/>
          <w:bCs/>
          <w:color w:val="FF0000"/>
          <w:sz w:val="32"/>
          <w:szCs w:val="32"/>
          <w:u w:val="single"/>
        </w:rPr>
      </w:pPr>
      <w:r w:rsidRPr="00B5500A">
        <w:rPr>
          <w:b/>
          <w:bCs/>
          <w:sz w:val="32"/>
          <w:szCs w:val="32"/>
          <w:u w:val="single"/>
        </w:rPr>
        <w:t>Нормативная прибыль</w:t>
      </w:r>
    </w:p>
    <w:p w14:paraId="2310B440" w14:textId="77777777" w:rsidR="00B5500A" w:rsidRPr="00B5500A" w:rsidRDefault="00B5500A" w:rsidP="00B5500A">
      <w:pPr>
        <w:tabs>
          <w:tab w:val="left" w:pos="730"/>
        </w:tabs>
        <w:autoSpaceDE w:val="0"/>
        <w:autoSpaceDN w:val="0"/>
        <w:adjustRightInd w:val="0"/>
        <w:ind w:firstLine="571"/>
        <w:jc w:val="both"/>
        <w:rPr>
          <w:b/>
          <w:bCs/>
          <w:color w:val="FF0000"/>
          <w:sz w:val="28"/>
          <w:szCs w:val="28"/>
        </w:rPr>
      </w:pPr>
    </w:p>
    <w:p w14:paraId="52DFB3E5" w14:textId="77777777" w:rsidR="00B5500A" w:rsidRPr="00B5500A" w:rsidRDefault="00B5500A" w:rsidP="00B5500A">
      <w:pPr>
        <w:widowControl w:val="0"/>
        <w:tabs>
          <w:tab w:val="left" w:pos="1134"/>
        </w:tabs>
        <w:autoSpaceDE w:val="0"/>
        <w:autoSpaceDN w:val="0"/>
        <w:adjustRightInd w:val="0"/>
        <w:ind w:firstLine="709"/>
        <w:jc w:val="both"/>
        <w:rPr>
          <w:bCs/>
          <w:sz w:val="28"/>
          <w:szCs w:val="28"/>
        </w:rPr>
      </w:pPr>
      <w:bookmarkStart w:id="24" w:name="_Hlk42162232"/>
      <w:bookmarkStart w:id="25" w:name="_Hlk5281286"/>
      <w:r w:rsidRPr="00B5500A">
        <w:rPr>
          <w:bCs/>
          <w:sz w:val="28"/>
          <w:szCs w:val="28"/>
        </w:rPr>
        <w:t>В соответствии с п. 86 Методических указаний величина нормативной прибыли на i-й год, определяется в соответствии с формулой 30.1  Методических указаний, за исключением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w:t>
      </w:r>
    </w:p>
    <w:p w14:paraId="6B053E51" w14:textId="77777777" w:rsidR="00B5500A" w:rsidRPr="00B5500A" w:rsidRDefault="00B5500A" w:rsidP="00B5500A">
      <w:pPr>
        <w:widowControl w:val="0"/>
        <w:tabs>
          <w:tab w:val="left" w:pos="1134"/>
        </w:tabs>
        <w:autoSpaceDE w:val="0"/>
        <w:autoSpaceDN w:val="0"/>
        <w:adjustRightInd w:val="0"/>
        <w:ind w:firstLine="709"/>
        <w:jc w:val="both"/>
        <w:rPr>
          <w:bCs/>
          <w:sz w:val="28"/>
          <w:szCs w:val="28"/>
        </w:rPr>
      </w:pPr>
      <w:r w:rsidRPr="00B5500A">
        <w:rPr>
          <w:bCs/>
          <w:sz w:val="28"/>
          <w:szCs w:val="28"/>
        </w:rPr>
        <w:lastRenderedPageBreak/>
        <w:t>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нормативная прибыль определяется в соответствии с формулой 31 настоящего пункта.</w:t>
      </w:r>
    </w:p>
    <w:p w14:paraId="4334995E" w14:textId="77777777" w:rsidR="00B5500A" w:rsidRPr="00B5500A" w:rsidRDefault="00B5500A" w:rsidP="00B5500A">
      <w:pPr>
        <w:widowControl w:val="0"/>
        <w:tabs>
          <w:tab w:val="left" w:pos="1134"/>
        </w:tabs>
        <w:autoSpaceDE w:val="0"/>
        <w:autoSpaceDN w:val="0"/>
        <w:adjustRightInd w:val="0"/>
        <w:ind w:firstLine="709"/>
        <w:jc w:val="both"/>
        <w:rPr>
          <w:bCs/>
          <w:sz w:val="12"/>
          <w:szCs w:val="28"/>
        </w:rPr>
      </w:pPr>
    </w:p>
    <w:p w14:paraId="53EC935F" w14:textId="77777777" w:rsidR="00B5500A" w:rsidRPr="00B5500A" w:rsidRDefault="00B5500A" w:rsidP="00B5500A">
      <w:pPr>
        <w:widowControl w:val="0"/>
        <w:tabs>
          <w:tab w:val="left" w:pos="1134"/>
        </w:tabs>
        <w:autoSpaceDE w:val="0"/>
        <w:autoSpaceDN w:val="0"/>
        <w:adjustRightInd w:val="0"/>
        <w:jc w:val="center"/>
        <w:rPr>
          <w:position w:val="-11"/>
          <w:sz w:val="28"/>
        </w:rPr>
      </w:pPr>
      <w:r w:rsidRPr="00B5500A">
        <w:rPr>
          <w:noProof/>
          <w:position w:val="-11"/>
          <w:sz w:val="28"/>
        </w:rPr>
        <w:drawing>
          <wp:inline distT="0" distB="0" distL="0" distR="0" wp14:anchorId="39BEB612" wp14:editId="645BA73B">
            <wp:extent cx="3381375" cy="390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81375" cy="390525"/>
                    </a:xfrm>
                    <a:prstGeom prst="rect">
                      <a:avLst/>
                    </a:prstGeom>
                    <a:noFill/>
                    <a:ln>
                      <a:noFill/>
                    </a:ln>
                  </pic:spPr>
                </pic:pic>
              </a:graphicData>
            </a:graphic>
          </wp:inline>
        </w:drawing>
      </w:r>
    </w:p>
    <w:p w14:paraId="35DE96C1" w14:textId="77777777" w:rsidR="00B5500A" w:rsidRPr="00B5500A" w:rsidRDefault="00B5500A" w:rsidP="00B5500A">
      <w:pPr>
        <w:widowControl w:val="0"/>
        <w:tabs>
          <w:tab w:val="left" w:pos="1134"/>
        </w:tabs>
        <w:autoSpaceDE w:val="0"/>
        <w:autoSpaceDN w:val="0"/>
        <w:adjustRightInd w:val="0"/>
        <w:jc w:val="center"/>
        <w:rPr>
          <w:position w:val="-11"/>
          <w:sz w:val="10"/>
        </w:rPr>
      </w:pPr>
    </w:p>
    <w:p w14:paraId="374A2B87" w14:textId="77777777" w:rsidR="00B5500A" w:rsidRPr="00B5500A" w:rsidRDefault="00B5500A" w:rsidP="00B5500A">
      <w:pPr>
        <w:widowControl w:val="0"/>
        <w:tabs>
          <w:tab w:val="left" w:pos="1134"/>
        </w:tabs>
        <w:autoSpaceDE w:val="0"/>
        <w:autoSpaceDN w:val="0"/>
        <w:adjustRightInd w:val="0"/>
        <w:jc w:val="center"/>
        <w:rPr>
          <w:bCs/>
          <w:sz w:val="28"/>
          <w:szCs w:val="28"/>
        </w:rPr>
      </w:pPr>
      <w:r w:rsidRPr="00B5500A">
        <w:rPr>
          <w:noProof/>
          <w:position w:val="-11"/>
        </w:rPr>
        <w:drawing>
          <wp:inline distT="0" distB="0" distL="0" distR="0" wp14:anchorId="2B2B6258" wp14:editId="3A6890A0">
            <wp:extent cx="2505075" cy="3714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05075" cy="371475"/>
                    </a:xfrm>
                    <a:prstGeom prst="rect">
                      <a:avLst/>
                    </a:prstGeom>
                    <a:noFill/>
                    <a:ln>
                      <a:noFill/>
                    </a:ln>
                  </pic:spPr>
                </pic:pic>
              </a:graphicData>
            </a:graphic>
          </wp:inline>
        </w:drawing>
      </w:r>
    </w:p>
    <w:p w14:paraId="3374A379" w14:textId="77777777" w:rsidR="00B5500A" w:rsidRPr="00B5500A" w:rsidRDefault="00B5500A" w:rsidP="00B5500A">
      <w:pPr>
        <w:autoSpaceDE w:val="0"/>
        <w:autoSpaceDN w:val="0"/>
        <w:adjustRightInd w:val="0"/>
        <w:jc w:val="both"/>
        <w:rPr>
          <w:rFonts w:eastAsia="Calibri"/>
          <w:sz w:val="28"/>
          <w:szCs w:val="28"/>
          <w:lang w:eastAsia="en-US"/>
        </w:rPr>
      </w:pPr>
    </w:p>
    <w:p w14:paraId="1CB03319"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2EA50D44"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58812EFA" wp14:editId="6EF41964">
            <wp:extent cx="447675" cy="3619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47675" cy="361950"/>
                    </a:xfrm>
                    <a:prstGeom prst="rect">
                      <a:avLst/>
                    </a:prstGeom>
                    <a:noFill/>
                    <a:ln>
                      <a:noFill/>
                    </a:ln>
                  </pic:spPr>
                </pic:pic>
              </a:graphicData>
            </a:graphic>
          </wp:inline>
        </w:drawing>
      </w:r>
      <w:r w:rsidRPr="00B5500A">
        <w:rPr>
          <w:rFonts w:eastAsia="Calibri"/>
          <w:sz w:val="28"/>
          <w:szCs w:val="28"/>
          <w:lang w:eastAsia="en-US"/>
        </w:rPr>
        <w:t xml:space="preserve"> - величина нормативной прибыли, тыс. руб.;</w:t>
      </w:r>
    </w:p>
    <w:p w14:paraId="0CFAB29D"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257EF2BD" wp14:editId="1232F53C">
            <wp:extent cx="485775" cy="3905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B5500A">
        <w:rPr>
          <w:rFonts w:eastAsia="Calibri"/>
          <w:sz w:val="28"/>
          <w:szCs w:val="28"/>
          <w:lang w:eastAsia="en-US"/>
        </w:rPr>
        <w:t xml:space="preserve"> - величина нормативной прибыли в отношении объектов, находящихся в государственной или муниципальной собственности и эксплуатируемых регулируемой организацией на основании концессионного соглашения или договора аренды, заключенных в соответствии с законодательством Российской Федерации не ранее 1 января 2014 г., тыс. руб.;</w:t>
      </w:r>
    </w:p>
    <w:p w14:paraId="08A2DA6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
          <w:sz w:val="28"/>
          <w:szCs w:val="28"/>
          <w:lang w:eastAsia="en-US"/>
        </w:rPr>
        <w:drawing>
          <wp:inline distT="0" distB="0" distL="0" distR="0" wp14:anchorId="47F6B798" wp14:editId="5EEE0FEB">
            <wp:extent cx="228600" cy="2286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B5500A">
        <w:rPr>
          <w:rFonts w:eastAsia="Calibri"/>
          <w:sz w:val="28"/>
          <w:szCs w:val="28"/>
          <w:lang w:eastAsia="en-US"/>
        </w:rPr>
        <w:t xml:space="preserve"> - нормативный уровень прибыли, установленный на i-й год в соответствии с </w:t>
      </w:r>
      <w:hyperlink r:id="rId74" w:history="1">
        <w:r w:rsidRPr="00B5500A">
          <w:rPr>
            <w:rFonts w:eastAsia="Calibri"/>
            <w:sz w:val="28"/>
            <w:szCs w:val="28"/>
            <w:lang w:eastAsia="en-US"/>
          </w:rPr>
          <w:t>пунктом 84</w:t>
        </w:r>
      </w:hyperlink>
      <w:r w:rsidRPr="00B5500A">
        <w:rPr>
          <w:rFonts w:eastAsia="Calibri"/>
          <w:sz w:val="28"/>
          <w:szCs w:val="28"/>
          <w:lang w:eastAsia="en-US"/>
        </w:rPr>
        <w:t xml:space="preserve"> настоящих Методических указаний, %. Нормативный уровень прибыли устанавливается в процентах от необходимой валовой выручки на каждый год долгосрочного периода регулирования с учетом планируемых экономически обоснованных расходов из прибыли, в том числе необходимости в осуществлении инвестиций, предусмотренных инвестиционной программой регулируемой организации, в номинальном выражении после уплаты налога на прибыль;</w:t>
      </w:r>
    </w:p>
    <w:p w14:paraId="6AA138B8"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6DE59212" wp14:editId="1B21A55E">
            <wp:extent cx="771525" cy="3905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B5500A">
        <w:rPr>
          <w:rFonts w:eastAsia="Calibri"/>
          <w:sz w:val="28"/>
          <w:szCs w:val="28"/>
          <w:lang w:eastAsia="en-US"/>
        </w:rPr>
        <w:t xml:space="preserve"> - величина необходимой валовой выручки регулируемой организации, определенная на i-й год без учета объема плановой (расчетной) прибыли от регулируемого вида деятельности и величины налога на прибыль, тыс. руб.;</w:t>
      </w:r>
    </w:p>
    <w:p w14:paraId="4609D77D" w14:textId="77777777" w:rsidR="00B5500A" w:rsidRPr="00B5500A" w:rsidRDefault="00B5500A" w:rsidP="00B5500A">
      <w:pPr>
        <w:autoSpaceDE w:val="0"/>
        <w:autoSpaceDN w:val="0"/>
        <w:adjustRightInd w:val="0"/>
        <w:ind w:firstLine="540"/>
        <w:jc w:val="both"/>
        <w:rPr>
          <w:rFonts w:eastAsia="Calibri"/>
          <w:sz w:val="28"/>
          <w:szCs w:val="28"/>
          <w:lang w:eastAsia="en-US"/>
        </w:rPr>
      </w:pPr>
      <w:proofErr w:type="spellStart"/>
      <w:r w:rsidRPr="00B5500A">
        <w:rPr>
          <w:rFonts w:eastAsia="Calibri"/>
          <w:sz w:val="28"/>
          <w:szCs w:val="28"/>
          <w:lang w:eastAsia="en-US"/>
        </w:rPr>
        <w:t>КВi</w:t>
      </w:r>
      <w:proofErr w:type="spellEnd"/>
      <w:r w:rsidRPr="00B5500A">
        <w:rPr>
          <w:rFonts w:eastAsia="Calibri"/>
          <w:sz w:val="28"/>
          <w:szCs w:val="28"/>
          <w:lang w:eastAsia="en-US"/>
        </w:rPr>
        <w:t xml:space="preserve"> - расходы на капитальные вложения (инвестиции), определяемые в соответствии с инвестиционными программами в размере, предусмотренном утвержденной инвестиционной программой такой организации на соответствующий год ее действия с учетом источников финансирования, определенных инвестиционной программой, за исключением расходов на капитальные вложения (инвестиции), осуществляемых за счет платы за подключение к централизованной системе водоснабжения и (или) водоотведения, сумм амортизации, средств бюджетов бюджетной системы Российской Федерации, тыс. руб. В указанную величину также не включаются расходы на погашение и обслуживание заемных средств, привлекаемых на реализацию мероприятий инвестиционной программы;</w:t>
      </w:r>
    </w:p>
    <w:p w14:paraId="029CBECA"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lastRenderedPageBreak/>
        <w:drawing>
          <wp:inline distT="0" distB="0" distL="0" distR="0" wp14:anchorId="74D1BF1E" wp14:editId="2D9DD60A">
            <wp:extent cx="590550" cy="39052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B5500A">
        <w:rPr>
          <w:rFonts w:eastAsia="Calibri"/>
          <w:sz w:val="28"/>
          <w:szCs w:val="28"/>
          <w:lang w:eastAsia="en-US"/>
        </w:rPr>
        <w:t xml:space="preserve"> - расходы на погашение и обслуживание заемных средств, привлекаемых на реализацию мероприятий инвестиционной программы, в размере, определяемом исходя из срока их возврата, предусмотренного договорами займа и кредитными договорами. При этом размер процентов по таким займам и кредитам, включаемый в величину нормативной прибыли регулируемой организации, определяется с учетом положений </w:t>
      </w:r>
      <w:hyperlink r:id="rId77" w:history="1">
        <w:r w:rsidRPr="00B5500A">
          <w:rPr>
            <w:rFonts w:eastAsia="Calibri"/>
            <w:sz w:val="28"/>
            <w:szCs w:val="28"/>
            <w:lang w:eastAsia="en-US"/>
          </w:rPr>
          <w:t>пункта 15</w:t>
        </w:r>
      </w:hyperlink>
      <w:r w:rsidRPr="00B5500A">
        <w:rPr>
          <w:rFonts w:eastAsia="Calibri"/>
          <w:sz w:val="28"/>
          <w:szCs w:val="28"/>
          <w:lang w:eastAsia="en-US"/>
        </w:rPr>
        <w:t xml:space="preserve"> Основ ценообразования, тыс. руб.;</w:t>
      </w:r>
    </w:p>
    <w:p w14:paraId="524FFFD5" w14:textId="77777777" w:rsidR="00B5500A" w:rsidRPr="00B5500A" w:rsidRDefault="00B5500A" w:rsidP="00B5500A">
      <w:pPr>
        <w:autoSpaceDE w:val="0"/>
        <w:autoSpaceDN w:val="0"/>
        <w:adjustRightInd w:val="0"/>
        <w:ind w:firstLine="540"/>
        <w:jc w:val="both"/>
        <w:rPr>
          <w:rFonts w:eastAsia="Calibri"/>
          <w:sz w:val="28"/>
          <w:szCs w:val="28"/>
          <w:lang w:eastAsia="en-US"/>
        </w:rPr>
      </w:pPr>
      <w:proofErr w:type="spellStart"/>
      <w:r w:rsidRPr="00B5500A">
        <w:rPr>
          <w:rFonts w:eastAsia="Calibri"/>
          <w:sz w:val="28"/>
          <w:szCs w:val="28"/>
          <w:lang w:eastAsia="en-US"/>
        </w:rPr>
        <w:t>КДi</w:t>
      </w:r>
      <w:proofErr w:type="spellEnd"/>
      <w:r w:rsidRPr="00B5500A">
        <w:rPr>
          <w:rFonts w:eastAsia="Calibri"/>
          <w:sz w:val="28"/>
          <w:szCs w:val="28"/>
          <w:lang w:eastAsia="en-US"/>
        </w:rPr>
        <w:t xml:space="preserve"> - экономически обоснованные расходы на выплаты, предусмотренные коллективными договорами, не учитываемые при определении налоговой базы налога на прибыль (расходов, относимых на прибыль после налогообложения) в соответствии с Налоговым </w:t>
      </w:r>
      <w:hyperlink r:id="rId78" w:history="1">
        <w:r w:rsidRPr="00B5500A">
          <w:rPr>
            <w:rFonts w:eastAsia="Calibri"/>
            <w:sz w:val="28"/>
            <w:szCs w:val="28"/>
            <w:lang w:eastAsia="en-US"/>
          </w:rPr>
          <w:t>кодексом</w:t>
        </w:r>
      </w:hyperlink>
      <w:r w:rsidRPr="00B5500A">
        <w:rPr>
          <w:rFonts w:eastAsia="Calibri"/>
          <w:sz w:val="28"/>
          <w:szCs w:val="28"/>
          <w:lang w:eastAsia="en-US"/>
        </w:rPr>
        <w:t xml:space="preserve"> Российской Федерации, тыс. руб. (п. 86 в ред. </w:t>
      </w:r>
      <w:hyperlink r:id="rId79" w:history="1">
        <w:r w:rsidRPr="00B5500A">
          <w:rPr>
            <w:rFonts w:eastAsia="Calibri"/>
            <w:sz w:val="28"/>
            <w:szCs w:val="28"/>
            <w:lang w:eastAsia="en-US"/>
          </w:rPr>
          <w:t>Приказа</w:t>
        </w:r>
      </w:hyperlink>
      <w:r w:rsidRPr="00B5500A">
        <w:rPr>
          <w:rFonts w:eastAsia="Calibri"/>
          <w:sz w:val="28"/>
          <w:szCs w:val="28"/>
          <w:lang w:eastAsia="en-US"/>
        </w:rPr>
        <w:t xml:space="preserve"> ФАС России от 29.10.2019 N 1438/19).</w:t>
      </w:r>
    </w:p>
    <w:p w14:paraId="62166DEA" w14:textId="77777777" w:rsidR="00B5500A" w:rsidRPr="00B5500A" w:rsidRDefault="00B5500A" w:rsidP="00B5500A">
      <w:pPr>
        <w:widowControl w:val="0"/>
        <w:tabs>
          <w:tab w:val="left" w:pos="567"/>
        </w:tabs>
        <w:autoSpaceDE w:val="0"/>
        <w:autoSpaceDN w:val="0"/>
        <w:adjustRightInd w:val="0"/>
        <w:jc w:val="both"/>
        <w:rPr>
          <w:bCs/>
          <w:sz w:val="28"/>
          <w:szCs w:val="28"/>
        </w:rPr>
      </w:pPr>
      <w:r w:rsidRPr="00B5500A">
        <w:rPr>
          <w:bCs/>
          <w:sz w:val="28"/>
          <w:szCs w:val="28"/>
        </w:rPr>
        <w:t xml:space="preserve">        </w:t>
      </w:r>
    </w:p>
    <w:p w14:paraId="11838B31" w14:textId="77777777" w:rsidR="00B5500A" w:rsidRPr="00B5500A" w:rsidRDefault="00B5500A" w:rsidP="00B5500A">
      <w:pPr>
        <w:tabs>
          <w:tab w:val="left" w:pos="874"/>
        </w:tabs>
        <w:autoSpaceDE w:val="0"/>
        <w:autoSpaceDN w:val="0"/>
        <w:adjustRightInd w:val="0"/>
        <w:spacing w:before="53"/>
        <w:ind w:firstLine="709"/>
        <w:jc w:val="both"/>
        <w:rPr>
          <w:b/>
          <w:sz w:val="28"/>
          <w:szCs w:val="28"/>
        </w:rPr>
      </w:pPr>
      <w:r w:rsidRPr="00B5500A">
        <w:rPr>
          <w:bCs/>
          <w:sz w:val="28"/>
          <w:szCs w:val="28"/>
        </w:rPr>
        <w:t>Долгосрочными параметрами регулирования тарифов на водоотведение нормативный уровень прибыли для организации не утвержден. Затраты по данной статье в целях корректировки организацией не предложены</w:t>
      </w:r>
      <w:r w:rsidRPr="00B5500A">
        <w:rPr>
          <w:b/>
          <w:sz w:val="28"/>
          <w:szCs w:val="28"/>
        </w:rPr>
        <w:t>.</w:t>
      </w:r>
    </w:p>
    <w:p w14:paraId="7E7FA0D4" w14:textId="77777777" w:rsidR="00B5500A" w:rsidRPr="00B5500A" w:rsidRDefault="00B5500A" w:rsidP="00B5500A">
      <w:pPr>
        <w:tabs>
          <w:tab w:val="left" w:pos="874"/>
        </w:tabs>
        <w:autoSpaceDE w:val="0"/>
        <w:autoSpaceDN w:val="0"/>
        <w:adjustRightInd w:val="0"/>
        <w:spacing w:before="53"/>
        <w:ind w:firstLine="709"/>
        <w:jc w:val="both"/>
        <w:rPr>
          <w:b/>
          <w:sz w:val="28"/>
          <w:szCs w:val="28"/>
        </w:rPr>
      </w:pPr>
    </w:p>
    <w:p w14:paraId="0149D08B" w14:textId="77777777" w:rsidR="00B5500A" w:rsidRPr="00B5500A" w:rsidRDefault="00B5500A" w:rsidP="00B5500A">
      <w:pPr>
        <w:autoSpaceDE w:val="0"/>
        <w:autoSpaceDN w:val="0"/>
        <w:adjustRightInd w:val="0"/>
        <w:jc w:val="center"/>
        <w:rPr>
          <w:rFonts w:eastAsia="Calibri"/>
          <w:b/>
          <w:bCs/>
          <w:sz w:val="32"/>
          <w:szCs w:val="32"/>
          <w:u w:val="single"/>
          <w:lang w:eastAsia="en-US"/>
        </w:rPr>
      </w:pPr>
      <w:bookmarkStart w:id="26" w:name="_Hlk42162315"/>
      <w:bookmarkEnd w:id="24"/>
      <w:r w:rsidRPr="00B5500A">
        <w:rPr>
          <w:rFonts w:eastAsia="Calibri"/>
          <w:b/>
          <w:bCs/>
          <w:sz w:val="32"/>
          <w:szCs w:val="32"/>
          <w:u w:val="single"/>
          <w:lang w:eastAsia="en-US"/>
        </w:rPr>
        <w:t>Величина расчетной предпринимательской прибыли</w:t>
      </w:r>
    </w:p>
    <w:p w14:paraId="07D20ACA" w14:textId="77777777" w:rsidR="00B5500A" w:rsidRPr="00B5500A" w:rsidRDefault="00B5500A" w:rsidP="00B5500A">
      <w:pPr>
        <w:widowControl w:val="0"/>
        <w:tabs>
          <w:tab w:val="left" w:pos="567"/>
        </w:tabs>
        <w:autoSpaceDE w:val="0"/>
        <w:autoSpaceDN w:val="0"/>
        <w:adjustRightInd w:val="0"/>
        <w:jc w:val="both"/>
        <w:rPr>
          <w:sz w:val="28"/>
          <w:szCs w:val="28"/>
        </w:rPr>
      </w:pPr>
    </w:p>
    <w:p w14:paraId="1FF493E5" w14:textId="77777777" w:rsidR="00B5500A" w:rsidRPr="00B5500A" w:rsidRDefault="00B5500A" w:rsidP="00B5500A">
      <w:pPr>
        <w:widowControl w:val="0"/>
        <w:tabs>
          <w:tab w:val="left" w:pos="1134"/>
        </w:tabs>
        <w:autoSpaceDE w:val="0"/>
        <w:autoSpaceDN w:val="0"/>
        <w:adjustRightInd w:val="0"/>
        <w:ind w:firstLine="709"/>
        <w:jc w:val="both"/>
        <w:rPr>
          <w:bCs/>
          <w:sz w:val="28"/>
          <w:szCs w:val="28"/>
        </w:rPr>
      </w:pPr>
      <w:r w:rsidRPr="00B5500A">
        <w:rPr>
          <w:bCs/>
          <w:sz w:val="28"/>
          <w:szCs w:val="28"/>
        </w:rPr>
        <w:t>В соответствии с п. 86 (1) Методических указаний расчетная предпринимательская прибыль гарантирующей организации определяется в размере 5 процентов текущих расходов на каждый год долгосрочного периода регулирования, определенных в соответствии с пунктом 88 Методических указаний (за исключением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и нематериальных активов, с учетом особенностей, предусмотренных пунктом 78(1) Основ ценообразования.</w:t>
      </w:r>
    </w:p>
    <w:p w14:paraId="04DA7320"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Расчетная предпринимательская прибыль гарантирующей организации рассчитывается по формуле:</w:t>
      </w:r>
    </w:p>
    <w:p w14:paraId="4B7F53ED" w14:textId="77777777" w:rsidR="00B5500A" w:rsidRPr="00B5500A" w:rsidRDefault="00B5500A" w:rsidP="00B5500A">
      <w:pPr>
        <w:widowControl w:val="0"/>
        <w:autoSpaceDE w:val="0"/>
        <w:autoSpaceDN w:val="0"/>
        <w:adjustRightInd w:val="0"/>
        <w:jc w:val="both"/>
        <w:outlineLvl w:val="0"/>
        <w:rPr>
          <w:sz w:val="18"/>
          <w:szCs w:val="28"/>
        </w:rPr>
      </w:pPr>
    </w:p>
    <w:p w14:paraId="6EC37D41" w14:textId="77777777" w:rsidR="00B5500A" w:rsidRPr="00B5500A" w:rsidRDefault="00B5500A" w:rsidP="00B5500A">
      <w:pPr>
        <w:widowControl w:val="0"/>
        <w:autoSpaceDE w:val="0"/>
        <w:autoSpaceDN w:val="0"/>
        <w:adjustRightInd w:val="0"/>
        <w:jc w:val="center"/>
        <w:rPr>
          <w:sz w:val="28"/>
          <w:szCs w:val="28"/>
        </w:rPr>
      </w:pPr>
      <w:r w:rsidRPr="00B5500A">
        <w:rPr>
          <w:noProof/>
          <w:position w:val="-14"/>
          <w:sz w:val="28"/>
          <w:szCs w:val="28"/>
        </w:rPr>
        <w:drawing>
          <wp:inline distT="0" distB="0" distL="0" distR="0" wp14:anchorId="1B290617" wp14:editId="0FDB6CA3">
            <wp:extent cx="2381250" cy="361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381250" cy="361950"/>
                    </a:xfrm>
                    <a:prstGeom prst="rect">
                      <a:avLst/>
                    </a:prstGeom>
                    <a:noFill/>
                    <a:ln>
                      <a:noFill/>
                    </a:ln>
                  </pic:spPr>
                </pic:pic>
              </a:graphicData>
            </a:graphic>
          </wp:inline>
        </w:drawing>
      </w:r>
      <w:r w:rsidRPr="00B5500A">
        <w:rPr>
          <w:sz w:val="28"/>
          <w:szCs w:val="28"/>
        </w:rPr>
        <w:t>,</w:t>
      </w:r>
    </w:p>
    <w:p w14:paraId="5CA91A27"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где:</w:t>
      </w:r>
    </w:p>
    <w:p w14:paraId="5E5D279A" w14:textId="77777777" w:rsidR="00B5500A" w:rsidRPr="00B5500A" w:rsidRDefault="00B5500A" w:rsidP="00B5500A">
      <w:pPr>
        <w:widowControl w:val="0"/>
        <w:autoSpaceDE w:val="0"/>
        <w:autoSpaceDN w:val="0"/>
        <w:adjustRightInd w:val="0"/>
        <w:ind w:firstLine="539"/>
        <w:jc w:val="both"/>
        <w:rPr>
          <w:sz w:val="18"/>
          <w:szCs w:val="28"/>
        </w:rPr>
      </w:pPr>
    </w:p>
    <w:p w14:paraId="36C52C31"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8"/>
          <w:sz w:val="28"/>
          <w:szCs w:val="28"/>
        </w:rPr>
        <w:drawing>
          <wp:inline distT="0" distB="0" distL="0" distR="0" wp14:anchorId="6FE3593E" wp14:editId="7FE389EB">
            <wp:extent cx="361950" cy="2762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61950" cy="276225"/>
                    </a:xfrm>
                    <a:prstGeom prst="rect">
                      <a:avLst/>
                    </a:prstGeom>
                    <a:noFill/>
                    <a:ln>
                      <a:noFill/>
                    </a:ln>
                  </pic:spPr>
                </pic:pic>
              </a:graphicData>
            </a:graphic>
          </wp:inline>
        </w:drawing>
      </w:r>
      <w:r w:rsidRPr="00B5500A">
        <w:rPr>
          <w:sz w:val="28"/>
          <w:szCs w:val="28"/>
        </w:rPr>
        <w:t xml:space="preserve"> - для гарантирующей организации, не являющейся государственным или муниципальным унитарным предприятием, устанавливается в размере 5%, для гарантирующей организации, являющейся государственным или муниципальным унитарным предприятием, устанавливается в размере менее 5% по предложению такой организации;</w:t>
      </w:r>
    </w:p>
    <w:p w14:paraId="453D2732"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1"/>
          <w:sz w:val="28"/>
          <w:szCs w:val="28"/>
        </w:rPr>
        <w:drawing>
          <wp:inline distT="0" distB="0" distL="0" distR="0" wp14:anchorId="572EF9E0" wp14:editId="4034E9CE">
            <wp:extent cx="361950" cy="323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1950" cy="323850"/>
                    </a:xfrm>
                    <a:prstGeom prst="rect">
                      <a:avLst/>
                    </a:prstGeom>
                    <a:noFill/>
                    <a:ln>
                      <a:noFill/>
                    </a:ln>
                  </pic:spPr>
                </pic:pic>
              </a:graphicData>
            </a:graphic>
          </wp:inline>
        </w:drawing>
      </w:r>
      <w:r w:rsidRPr="00B5500A">
        <w:rPr>
          <w:sz w:val="28"/>
          <w:szCs w:val="28"/>
        </w:rPr>
        <w:t xml:space="preserve"> - расходы на выплаты по договорам займа и кредитным договорам, включая возврат сумм основного долга и процентов по ним, тыс. руб.</w:t>
      </w:r>
    </w:p>
    <w:p w14:paraId="5615895F" w14:textId="77777777" w:rsidR="00B5500A" w:rsidRPr="00B5500A" w:rsidRDefault="00B5500A" w:rsidP="00B5500A">
      <w:pPr>
        <w:autoSpaceDE w:val="0"/>
        <w:autoSpaceDN w:val="0"/>
        <w:adjustRightInd w:val="0"/>
        <w:ind w:firstLine="540"/>
        <w:jc w:val="both"/>
        <w:rPr>
          <w:bCs/>
          <w:sz w:val="28"/>
          <w:szCs w:val="28"/>
        </w:rPr>
      </w:pPr>
      <w:r w:rsidRPr="00B5500A">
        <w:rPr>
          <w:rFonts w:eastAsia="Calibri"/>
          <w:sz w:val="28"/>
          <w:szCs w:val="28"/>
          <w:lang w:eastAsia="en-US"/>
        </w:rPr>
        <w:lastRenderedPageBreak/>
        <w:t xml:space="preserve">ООО «СПК </w:t>
      </w:r>
      <w:proofErr w:type="spellStart"/>
      <w:r w:rsidRPr="00B5500A">
        <w:rPr>
          <w:rFonts w:eastAsia="Calibri"/>
          <w:sz w:val="28"/>
          <w:szCs w:val="28"/>
          <w:lang w:eastAsia="en-US"/>
        </w:rPr>
        <w:t>Чистогорский</w:t>
      </w:r>
      <w:proofErr w:type="spellEnd"/>
      <w:r w:rsidRPr="00B5500A">
        <w:rPr>
          <w:rFonts w:eastAsia="Calibri"/>
          <w:sz w:val="28"/>
          <w:szCs w:val="28"/>
          <w:lang w:eastAsia="en-US"/>
        </w:rPr>
        <w:t>» не признано гарантирующей организацией. Соответственно расчетная предпринимательская прибыль р</w:t>
      </w:r>
      <w:r w:rsidRPr="00B5500A">
        <w:rPr>
          <w:bCs/>
          <w:sz w:val="28"/>
          <w:szCs w:val="28"/>
        </w:rPr>
        <w:t>авна 0.</w:t>
      </w:r>
    </w:p>
    <w:bookmarkEnd w:id="26"/>
    <w:p w14:paraId="1343E40C" w14:textId="77777777" w:rsidR="00B5500A" w:rsidRPr="00B5500A" w:rsidRDefault="00B5500A" w:rsidP="00B5500A">
      <w:pPr>
        <w:autoSpaceDE w:val="0"/>
        <w:autoSpaceDN w:val="0"/>
        <w:adjustRightInd w:val="0"/>
        <w:ind w:firstLine="540"/>
        <w:jc w:val="both"/>
        <w:rPr>
          <w:bCs/>
          <w:sz w:val="28"/>
          <w:szCs w:val="28"/>
        </w:rPr>
      </w:pPr>
    </w:p>
    <w:p w14:paraId="2E904E5E" w14:textId="77777777" w:rsidR="00B5500A" w:rsidRPr="00B5500A" w:rsidRDefault="00B5500A" w:rsidP="00B5500A">
      <w:pPr>
        <w:widowControl w:val="0"/>
        <w:tabs>
          <w:tab w:val="left" w:pos="709"/>
        </w:tabs>
        <w:autoSpaceDE w:val="0"/>
        <w:autoSpaceDN w:val="0"/>
        <w:adjustRightInd w:val="0"/>
        <w:ind w:firstLine="709"/>
        <w:jc w:val="center"/>
        <w:rPr>
          <w:b/>
          <w:sz w:val="32"/>
          <w:szCs w:val="32"/>
          <w:u w:val="single"/>
        </w:rPr>
      </w:pPr>
      <w:r w:rsidRPr="00B5500A">
        <w:rPr>
          <w:b/>
          <w:sz w:val="32"/>
          <w:szCs w:val="32"/>
          <w:u w:val="single"/>
        </w:rPr>
        <w:t>Корректировки необходимой валовой выручки</w:t>
      </w:r>
    </w:p>
    <w:p w14:paraId="711B33DA" w14:textId="77777777" w:rsidR="00B5500A" w:rsidRPr="00B5500A" w:rsidRDefault="00B5500A" w:rsidP="00B5500A">
      <w:pPr>
        <w:autoSpaceDE w:val="0"/>
        <w:autoSpaceDN w:val="0"/>
        <w:adjustRightInd w:val="0"/>
        <w:ind w:firstLine="540"/>
        <w:jc w:val="both"/>
        <w:rPr>
          <w:bCs/>
          <w:sz w:val="28"/>
          <w:szCs w:val="28"/>
        </w:rPr>
      </w:pPr>
    </w:p>
    <w:p w14:paraId="3BA12BE1" w14:textId="77777777" w:rsidR="00B5500A" w:rsidRPr="00B5500A" w:rsidRDefault="00B5500A" w:rsidP="00B5500A">
      <w:pPr>
        <w:widowControl w:val="0"/>
        <w:tabs>
          <w:tab w:val="left" w:pos="998"/>
        </w:tabs>
        <w:autoSpaceDE w:val="0"/>
        <w:autoSpaceDN w:val="0"/>
        <w:adjustRightInd w:val="0"/>
        <w:ind w:firstLine="709"/>
        <w:jc w:val="both"/>
        <w:rPr>
          <w:b/>
          <w:sz w:val="28"/>
          <w:szCs w:val="28"/>
        </w:rPr>
      </w:pPr>
      <w:r w:rsidRPr="00B5500A">
        <w:rPr>
          <w:b/>
          <w:sz w:val="28"/>
          <w:szCs w:val="28"/>
        </w:rPr>
        <w:t>«Корректировка необходимой валовой выручки в целях сглаживания тарифов».</w:t>
      </w:r>
    </w:p>
    <w:p w14:paraId="311D2FFB" w14:textId="77777777" w:rsidR="00B5500A" w:rsidRPr="00B5500A" w:rsidRDefault="00B5500A" w:rsidP="00B5500A">
      <w:pPr>
        <w:widowControl w:val="0"/>
        <w:tabs>
          <w:tab w:val="left" w:pos="1134"/>
        </w:tabs>
        <w:autoSpaceDE w:val="0"/>
        <w:autoSpaceDN w:val="0"/>
        <w:adjustRightInd w:val="0"/>
        <w:ind w:firstLine="709"/>
        <w:jc w:val="center"/>
        <w:rPr>
          <w:b/>
          <w:bCs/>
          <w:sz w:val="28"/>
          <w:szCs w:val="28"/>
        </w:rPr>
      </w:pPr>
    </w:p>
    <w:p w14:paraId="47C67079"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22D5A5F4" w14:textId="77777777" w:rsidR="00B5500A" w:rsidRPr="00B5500A" w:rsidRDefault="00B5500A" w:rsidP="00B5500A">
      <w:pPr>
        <w:widowControl w:val="0"/>
        <w:autoSpaceDE w:val="0"/>
        <w:autoSpaceDN w:val="0"/>
        <w:adjustRightInd w:val="0"/>
        <w:ind w:firstLine="709"/>
        <w:jc w:val="center"/>
        <w:rPr>
          <w:position w:val="-16"/>
        </w:rPr>
      </w:pPr>
      <w:r w:rsidRPr="00B5500A">
        <w:rPr>
          <w:noProof/>
          <w:position w:val="-16"/>
        </w:rPr>
        <w:drawing>
          <wp:inline distT="0" distB="0" distL="0" distR="0" wp14:anchorId="48FA5F19" wp14:editId="481F2510">
            <wp:extent cx="3409950" cy="3905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B5500A">
        <w:rPr>
          <w:position w:val="-16"/>
        </w:rPr>
        <w:t>,</w:t>
      </w:r>
    </w:p>
    <w:p w14:paraId="794C4CDE"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где:</w:t>
      </w:r>
    </w:p>
    <w:p w14:paraId="7F2DC892" w14:textId="77777777" w:rsidR="00B5500A" w:rsidRPr="00B5500A" w:rsidRDefault="00B5500A" w:rsidP="00B5500A">
      <w:pPr>
        <w:widowControl w:val="0"/>
        <w:autoSpaceDE w:val="0"/>
        <w:autoSpaceDN w:val="0"/>
        <w:adjustRightInd w:val="0"/>
        <w:ind w:firstLine="709"/>
        <w:jc w:val="both"/>
        <w:rPr>
          <w:sz w:val="16"/>
          <w:szCs w:val="28"/>
        </w:rPr>
      </w:pPr>
    </w:p>
    <w:p w14:paraId="1A7486D9"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6DDDAEA0" wp14:editId="6C812BD4">
            <wp:extent cx="666750" cy="3524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B5500A">
        <w:rPr>
          <w:sz w:val="28"/>
          <w:szCs w:val="28"/>
        </w:rPr>
        <w:t xml:space="preserve"> - величина изменения необходимой валовой выручки, определяемого на год i, производимого в целях сглаживания тарифов. Величина сглаживания определяется при установлении или корректировке тарифа на долгосрочный период регулирования;</w:t>
      </w:r>
    </w:p>
    <w:p w14:paraId="0365E56A" w14:textId="77777777" w:rsidR="00B5500A" w:rsidRPr="00B5500A" w:rsidRDefault="00B5500A" w:rsidP="00B5500A">
      <w:pPr>
        <w:widowControl w:val="0"/>
        <w:autoSpaceDE w:val="0"/>
        <w:autoSpaceDN w:val="0"/>
        <w:adjustRightInd w:val="0"/>
        <w:ind w:firstLine="540"/>
        <w:jc w:val="both"/>
        <w:rPr>
          <w:sz w:val="18"/>
          <w:szCs w:val="28"/>
        </w:rPr>
      </w:pPr>
    </w:p>
    <w:p w14:paraId="771EB7EC"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4"/>
          <w:sz w:val="28"/>
          <w:szCs w:val="28"/>
        </w:rPr>
        <w:drawing>
          <wp:inline distT="0" distB="0" distL="0" distR="0" wp14:anchorId="327B6006" wp14:editId="421F9155">
            <wp:extent cx="704850" cy="3524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B5500A">
        <w:rPr>
          <w:sz w:val="28"/>
          <w:szCs w:val="28"/>
        </w:rPr>
        <w:t xml:space="preserve"> - величина сглаживания необходимой валовой выручки, определенная органом регулирования. Величина сглаживания, примененная органом регулирования в расчетном периоде регулирования (i) в течение долгосрочного периода регулирования, сводится к нулю не позднее последнего расчетного периода регулирования текущего долгосрочного периода регулирования;</w:t>
      </w:r>
    </w:p>
    <w:p w14:paraId="7082BD36" w14:textId="77777777" w:rsidR="00B5500A" w:rsidRPr="00B5500A" w:rsidRDefault="00B5500A" w:rsidP="00B5500A">
      <w:pPr>
        <w:widowControl w:val="0"/>
        <w:autoSpaceDE w:val="0"/>
        <w:autoSpaceDN w:val="0"/>
        <w:adjustRightInd w:val="0"/>
        <w:ind w:firstLine="709"/>
        <w:jc w:val="both"/>
        <w:rPr>
          <w:sz w:val="28"/>
          <w:szCs w:val="28"/>
        </w:rPr>
      </w:pPr>
      <w:r w:rsidRPr="00B5500A">
        <w:rPr>
          <w:noProof/>
          <w:position w:val="-12"/>
          <w:sz w:val="28"/>
          <w:szCs w:val="28"/>
        </w:rPr>
        <w:drawing>
          <wp:inline distT="0" distB="0" distL="0" distR="0" wp14:anchorId="50174AD6" wp14:editId="289ECF3B">
            <wp:extent cx="619125" cy="352425"/>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B5500A">
        <w:rPr>
          <w:sz w:val="28"/>
          <w:szCs w:val="28"/>
        </w:rPr>
        <w:t xml:space="preserve"> - необходимая валовая выручка, устанавливаемая на год i долгосрочного периода регулирования без учета сглаживания, тыс. руб.</w:t>
      </w:r>
    </w:p>
    <w:p w14:paraId="62A1B0C8" w14:textId="77777777" w:rsidR="00B5500A" w:rsidRPr="00B5500A" w:rsidRDefault="00B5500A" w:rsidP="00B5500A">
      <w:pPr>
        <w:widowControl w:val="0"/>
        <w:tabs>
          <w:tab w:val="left" w:pos="1134"/>
        </w:tabs>
        <w:autoSpaceDE w:val="0"/>
        <w:autoSpaceDN w:val="0"/>
        <w:adjustRightInd w:val="0"/>
        <w:ind w:firstLine="709"/>
        <w:jc w:val="center"/>
        <w:rPr>
          <w:b/>
          <w:bCs/>
          <w:sz w:val="28"/>
          <w:szCs w:val="28"/>
        </w:rPr>
      </w:pPr>
    </w:p>
    <w:p w14:paraId="7007E5B5"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32"/>
        </w:rPr>
        <w:t xml:space="preserve">Регулирующим органом расходы по статье на 2021 год не утверждены. </w:t>
      </w:r>
      <w:r w:rsidRPr="00B5500A">
        <w:rPr>
          <w:sz w:val="28"/>
          <w:szCs w:val="28"/>
        </w:rPr>
        <w:t>Организацией расходы по данной статье для учета в необходимой валовой выручке не заявлены. В 2021 году корректировка НВВ не требуется.</w:t>
      </w:r>
    </w:p>
    <w:p w14:paraId="7A045706" w14:textId="77777777" w:rsidR="00B5500A" w:rsidRPr="00B5500A" w:rsidRDefault="00B5500A" w:rsidP="00B5500A">
      <w:pPr>
        <w:autoSpaceDE w:val="0"/>
        <w:autoSpaceDN w:val="0"/>
        <w:adjustRightInd w:val="0"/>
        <w:jc w:val="center"/>
        <w:rPr>
          <w:rFonts w:eastAsia="Calibri"/>
          <w:b/>
          <w:bCs/>
          <w:sz w:val="32"/>
          <w:szCs w:val="32"/>
          <w:u w:val="single"/>
          <w:lang w:eastAsia="en-US"/>
        </w:rPr>
      </w:pPr>
      <w:bookmarkStart w:id="27" w:name="_Hlk42162362"/>
      <w:r w:rsidRPr="00B5500A">
        <w:rPr>
          <w:rFonts w:eastAsia="Calibri"/>
          <w:b/>
          <w:bCs/>
          <w:sz w:val="32"/>
          <w:szCs w:val="32"/>
          <w:u w:val="single"/>
          <w:lang w:eastAsia="en-US"/>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138B6E34" w14:textId="77777777" w:rsidR="00B5500A" w:rsidRPr="00B5500A" w:rsidRDefault="00B5500A" w:rsidP="00B5500A">
      <w:pPr>
        <w:autoSpaceDE w:val="0"/>
        <w:autoSpaceDN w:val="0"/>
        <w:adjustRightInd w:val="0"/>
        <w:jc w:val="both"/>
        <w:rPr>
          <w:rFonts w:eastAsia="Calibri"/>
          <w:b/>
          <w:bCs/>
          <w:sz w:val="28"/>
          <w:szCs w:val="28"/>
          <w:lang w:eastAsia="en-US"/>
        </w:rPr>
      </w:pPr>
    </w:p>
    <w:p w14:paraId="670F7F74"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32"/>
        </w:rPr>
        <w:t xml:space="preserve">Регулирующим органом расходы по статье на 2021 год не утверждены. </w:t>
      </w:r>
      <w:r w:rsidRPr="00B5500A">
        <w:rPr>
          <w:sz w:val="28"/>
          <w:szCs w:val="28"/>
        </w:rPr>
        <w:t>Организацией расходы по данной статье для учета в необходимой валовой выручке не заявлены.</w:t>
      </w:r>
    </w:p>
    <w:p w14:paraId="589978AE" w14:textId="77777777" w:rsidR="00B5500A" w:rsidRPr="00B5500A" w:rsidRDefault="00B5500A" w:rsidP="00B5500A">
      <w:pPr>
        <w:widowControl w:val="0"/>
        <w:autoSpaceDE w:val="0"/>
        <w:autoSpaceDN w:val="0"/>
        <w:adjustRightInd w:val="0"/>
        <w:ind w:firstLine="709"/>
        <w:jc w:val="both"/>
        <w:rPr>
          <w:rFonts w:eastAsia="Calibri"/>
          <w:sz w:val="28"/>
          <w:szCs w:val="28"/>
          <w:lang w:eastAsia="en-US"/>
        </w:rPr>
      </w:pPr>
    </w:p>
    <w:p w14:paraId="12B78880" w14:textId="77777777" w:rsidR="00B5500A" w:rsidRPr="00B5500A" w:rsidRDefault="00B5500A" w:rsidP="00B5500A">
      <w:pPr>
        <w:widowControl w:val="0"/>
        <w:autoSpaceDE w:val="0"/>
        <w:autoSpaceDN w:val="0"/>
        <w:adjustRightInd w:val="0"/>
        <w:ind w:firstLine="709"/>
        <w:jc w:val="both"/>
        <w:rPr>
          <w:rFonts w:eastAsia="Calibri"/>
          <w:sz w:val="28"/>
          <w:szCs w:val="28"/>
          <w:lang w:eastAsia="en-US"/>
        </w:rPr>
      </w:pPr>
      <w:r w:rsidRPr="00B5500A">
        <w:rPr>
          <w:rFonts w:eastAsia="Calibri"/>
          <w:sz w:val="28"/>
          <w:szCs w:val="28"/>
          <w:lang w:eastAsia="en-US"/>
        </w:rPr>
        <w:t>В соответствии с п. 92 Методических указаний 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25FC4F73"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36"/>
          <w:sz w:val="28"/>
          <w:szCs w:val="28"/>
          <w:lang w:eastAsia="en-US"/>
        </w:rPr>
        <w:drawing>
          <wp:inline distT="0" distB="0" distL="0" distR="0" wp14:anchorId="6F80DBF4" wp14:editId="3D831175">
            <wp:extent cx="3038475" cy="63817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p w14:paraId="5B80A40D" w14:textId="77777777" w:rsidR="00B5500A" w:rsidRPr="00B5500A" w:rsidRDefault="00B5500A" w:rsidP="00B5500A">
      <w:pPr>
        <w:autoSpaceDE w:val="0"/>
        <w:autoSpaceDN w:val="0"/>
        <w:adjustRightInd w:val="0"/>
        <w:jc w:val="both"/>
        <w:rPr>
          <w:rFonts w:eastAsia="Calibri"/>
          <w:sz w:val="28"/>
          <w:szCs w:val="28"/>
          <w:lang w:eastAsia="en-US"/>
        </w:rPr>
      </w:pPr>
    </w:p>
    <w:p w14:paraId="7122662E"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4FB6DC49"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68418C0B" wp14:editId="35A67A55">
            <wp:extent cx="552450" cy="333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B5500A">
        <w:rPr>
          <w:rFonts w:eastAsia="Calibri"/>
          <w:sz w:val="28"/>
          <w:szCs w:val="28"/>
          <w:lang w:eastAsia="en-US"/>
        </w:rPr>
        <w:t xml:space="preserve"> - объем собственных средств на реализацию инвестиционной программы, учтенный при установлении тарифов на (i-2)-й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352DB3D0"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4EAFDDC7" wp14:editId="4BDBFF66">
            <wp:extent cx="571500"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B5500A">
        <w:rPr>
          <w:rFonts w:eastAsia="Calibri"/>
          <w:sz w:val="28"/>
          <w:szCs w:val="28"/>
          <w:lang w:eastAsia="en-US"/>
        </w:rPr>
        <w:t xml:space="preserve"> - объем фактического ввода объектов системы водоснабжения и (или) водоотведения в эксплуатацию и изменения инвестиционной программы в (i-2)-м году по стоимости, определенной в инвестиционной программе на год (i-2), тыс. руб.;</w:t>
      </w:r>
    </w:p>
    <w:p w14:paraId="3557FD7E"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51E1B94E" wp14:editId="5B8EC997">
            <wp:extent cx="571500" cy="333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B5500A">
        <w:rPr>
          <w:rFonts w:eastAsia="Calibri"/>
          <w:sz w:val="28"/>
          <w:szCs w:val="28"/>
          <w:lang w:eastAsia="en-US"/>
        </w:rPr>
        <w:t xml:space="preserve"> - плановый размер финансирования инвестиционной программы, утвержденной в установленном порядке на (i-2)-й год, за счет всех источников финансирования, тыс. руб.</w:t>
      </w:r>
    </w:p>
    <w:p w14:paraId="0BA496D4" w14:textId="77777777" w:rsidR="00B5500A" w:rsidRPr="00B5500A" w:rsidRDefault="00B5500A" w:rsidP="00B5500A">
      <w:pPr>
        <w:autoSpaceDE w:val="0"/>
        <w:autoSpaceDN w:val="0"/>
        <w:adjustRightInd w:val="0"/>
        <w:ind w:firstLine="540"/>
        <w:jc w:val="both"/>
        <w:rPr>
          <w:bCs/>
          <w:sz w:val="28"/>
          <w:szCs w:val="28"/>
        </w:rPr>
      </w:pPr>
      <w:bookmarkStart w:id="28" w:name="_Hlk42245265"/>
      <w:r w:rsidRPr="00B5500A">
        <w:rPr>
          <w:sz w:val="28"/>
          <w:szCs w:val="28"/>
        </w:rPr>
        <w:t xml:space="preserve">Инвестиционная программа в сфере водоотведения на 2019-2023 годы для ООО «СПК </w:t>
      </w:r>
      <w:proofErr w:type="spellStart"/>
      <w:r w:rsidRPr="00B5500A">
        <w:rPr>
          <w:sz w:val="28"/>
          <w:szCs w:val="28"/>
        </w:rPr>
        <w:t>Чистогорский</w:t>
      </w:r>
      <w:proofErr w:type="spellEnd"/>
      <w:r w:rsidRPr="00B5500A">
        <w:rPr>
          <w:sz w:val="28"/>
          <w:szCs w:val="28"/>
        </w:rPr>
        <w:t xml:space="preserve">» не утверждена. </w:t>
      </w:r>
      <w:r w:rsidRPr="00B5500A">
        <w:rPr>
          <w:bCs/>
          <w:sz w:val="28"/>
          <w:szCs w:val="28"/>
        </w:rPr>
        <w:t>Величина отклонения - 0.</w:t>
      </w:r>
    </w:p>
    <w:bookmarkEnd w:id="28"/>
    <w:p w14:paraId="443B0481" w14:textId="77777777" w:rsidR="00B5500A" w:rsidRPr="00B5500A" w:rsidRDefault="00B5500A" w:rsidP="00B5500A">
      <w:pPr>
        <w:autoSpaceDE w:val="0"/>
        <w:autoSpaceDN w:val="0"/>
        <w:adjustRightInd w:val="0"/>
        <w:ind w:firstLine="540"/>
        <w:jc w:val="both"/>
        <w:rPr>
          <w:bCs/>
          <w:sz w:val="28"/>
          <w:szCs w:val="28"/>
        </w:rPr>
      </w:pPr>
    </w:p>
    <w:p w14:paraId="7A5913E3" w14:textId="77777777" w:rsidR="00B5500A" w:rsidRPr="00B5500A" w:rsidRDefault="00B5500A" w:rsidP="00B5500A">
      <w:pPr>
        <w:autoSpaceDE w:val="0"/>
        <w:autoSpaceDN w:val="0"/>
        <w:adjustRightInd w:val="0"/>
        <w:jc w:val="center"/>
        <w:rPr>
          <w:rFonts w:eastAsia="Calibri"/>
          <w:b/>
          <w:bCs/>
          <w:sz w:val="32"/>
          <w:szCs w:val="32"/>
          <w:u w:val="single"/>
          <w:lang w:eastAsia="en-US"/>
        </w:rPr>
      </w:pPr>
      <w:bookmarkStart w:id="29" w:name="_Hlk42162419"/>
      <w:bookmarkStart w:id="30" w:name="_Hlk42245355"/>
      <w:bookmarkEnd w:id="27"/>
      <w:r w:rsidRPr="00B5500A">
        <w:rPr>
          <w:rFonts w:eastAsia="Calibri"/>
          <w:b/>
          <w:bCs/>
          <w:sz w:val="32"/>
          <w:szCs w:val="32"/>
          <w:u w:val="single"/>
          <w:lang w:eastAsia="en-US"/>
        </w:rPr>
        <w:t>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465CED64" w14:textId="77777777" w:rsidR="00B5500A" w:rsidRPr="00B5500A" w:rsidRDefault="00B5500A" w:rsidP="00B5500A">
      <w:pPr>
        <w:autoSpaceDE w:val="0"/>
        <w:autoSpaceDN w:val="0"/>
        <w:adjustRightInd w:val="0"/>
        <w:jc w:val="both"/>
        <w:rPr>
          <w:rFonts w:eastAsia="Calibri"/>
          <w:b/>
          <w:bCs/>
          <w:sz w:val="28"/>
          <w:szCs w:val="28"/>
          <w:lang w:eastAsia="en-US"/>
        </w:rPr>
      </w:pPr>
    </w:p>
    <w:p w14:paraId="760BEDF7" w14:textId="77777777" w:rsidR="00B5500A" w:rsidRPr="00B5500A" w:rsidRDefault="00B5500A" w:rsidP="00B5500A">
      <w:pPr>
        <w:autoSpaceDE w:val="0"/>
        <w:autoSpaceDN w:val="0"/>
        <w:adjustRightInd w:val="0"/>
        <w:jc w:val="both"/>
        <w:rPr>
          <w:rFonts w:eastAsia="Calibri"/>
          <w:sz w:val="28"/>
          <w:szCs w:val="28"/>
          <w:lang w:eastAsia="en-US"/>
        </w:rPr>
      </w:pPr>
      <w:r w:rsidRPr="00B5500A">
        <w:rPr>
          <w:rFonts w:eastAsia="Calibri"/>
          <w:sz w:val="28"/>
          <w:szCs w:val="28"/>
          <w:lang w:eastAsia="en-US"/>
        </w:rPr>
        <w:t xml:space="preserve">         Корректировка необходимой валовой выручки с учетом степени исполнения регулируемой организацией обязательств по созданию и (или) </w:t>
      </w:r>
      <w:r w:rsidRPr="00B5500A">
        <w:rPr>
          <w:rFonts w:eastAsia="Calibri"/>
          <w:sz w:val="28"/>
          <w:szCs w:val="28"/>
          <w:lang w:eastAsia="en-US"/>
        </w:rPr>
        <w:lastRenderedPageBreak/>
        <w:t xml:space="preserve">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w:t>
      </w:r>
      <w:hyperlink w:anchor="Par2" w:history="1">
        <w:r w:rsidRPr="00B5500A">
          <w:rPr>
            <w:rFonts w:eastAsia="Calibri"/>
            <w:sz w:val="28"/>
            <w:szCs w:val="28"/>
            <w:lang w:eastAsia="en-US"/>
          </w:rPr>
          <w:t>формуле (36)</w:t>
        </w:r>
      </w:hyperlink>
      <w:r w:rsidRPr="00B5500A">
        <w:rPr>
          <w:rFonts w:eastAsia="Calibri"/>
          <w:sz w:val="28"/>
          <w:szCs w:val="28"/>
          <w:lang w:eastAsia="en-US"/>
        </w:rPr>
        <w:t>. Данная величина не может превышать 3% от плановой необходимой валовой выручки, установленной на долгосрочный период регулирования, в абсолютном выражении.</w:t>
      </w:r>
    </w:p>
    <w:p w14:paraId="42B5185D" w14:textId="77777777" w:rsidR="00B5500A" w:rsidRPr="00B5500A" w:rsidRDefault="00B5500A" w:rsidP="00B5500A">
      <w:pPr>
        <w:autoSpaceDE w:val="0"/>
        <w:autoSpaceDN w:val="0"/>
        <w:adjustRightInd w:val="0"/>
        <w:jc w:val="both"/>
        <w:outlineLvl w:val="0"/>
        <w:rPr>
          <w:rFonts w:eastAsia="Calibri"/>
          <w:sz w:val="28"/>
          <w:szCs w:val="28"/>
          <w:lang w:eastAsia="en-US"/>
        </w:rPr>
      </w:pPr>
    </w:p>
    <w:p w14:paraId="38747689" w14:textId="77777777" w:rsidR="00B5500A" w:rsidRPr="00B5500A" w:rsidRDefault="00B5500A" w:rsidP="00B5500A">
      <w:pPr>
        <w:autoSpaceDE w:val="0"/>
        <w:autoSpaceDN w:val="0"/>
        <w:adjustRightInd w:val="0"/>
        <w:jc w:val="center"/>
        <w:rPr>
          <w:rFonts w:eastAsia="Calibri"/>
          <w:sz w:val="28"/>
          <w:szCs w:val="28"/>
          <w:lang w:eastAsia="en-US"/>
        </w:rPr>
      </w:pPr>
      <w:bookmarkStart w:id="31" w:name="Par2"/>
      <w:bookmarkEnd w:id="31"/>
      <w:r w:rsidRPr="00B5500A">
        <w:rPr>
          <w:rFonts w:eastAsia="Calibri"/>
          <w:noProof/>
          <w:position w:val="-37"/>
          <w:sz w:val="28"/>
          <w:szCs w:val="28"/>
          <w:lang w:eastAsia="en-US"/>
        </w:rPr>
        <w:drawing>
          <wp:inline distT="0" distB="0" distL="0" distR="0" wp14:anchorId="0FD8810C" wp14:editId="7FDB5F01">
            <wp:extent cx="5248275" cy="65659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48275" cy="656590"/>
                    </a:xfrm>
                    <a:prstGeom prst="rect">
                      <a:avLst/>
                    </a:prstGeom>
                    <a:noFill/>
                    <a:ln>
                      <a:noFill/>
                    </a:ln>
                  </pic:spPr>
                </pic:pic>
              </a:graphicData>
            </a:graphic>
          </wp:inline>
        </w:drawing>
      </w:r>
      <w:r w:rsidRPr="00B5500A">
        <w:rPr>
          <w:rFonts w:eastAsia="Calibri"/>
          <w:sz w:val="28"/>
          <w:szCs w:val="28"/>
          <w:lang w:eastAsia="en-US"/>
        </w:rPr>
        <w:t>, (36)</w:t>
      </w:r>
    </w:p>
    <w:p w14:paraId="66F43BEF" w14:textId="77777777" w:rsidR="00B5500A" w:rsidRPr="00B5500A" w:rsidRDefault="00B5500A" w:rsidP="00B5500A">
      <w:pPr>
        <w:autoSpaceDE w:val="0"/>
        <w:autoSpaceDN w:val="0"/>
        <w:adjustRightInd w:val="0"/>
        <w:jc w:val="both"/>
        <w:rPr>
          <w:rFonts w:eastAsia="Calibri"/>
          <w:sz w:val="28"/>
          <w:szCs w:val="28"/>
          <w:lang w:eastAsia="en-US"/>
        </w:rPr>
      </w:pPr>
    </w:p>
    <w:p w14:paraId="42AC3BAE" w14:textId="77777777" w:rsidR="00B5500A" w:rsidRPr="00B5500A" w:rsidRDefault="00B5500A" w:rsidP="00B5500A">
      <w:pPr>
        <w:autoSpaceDE w:val="0"/>
        <w:autoSpaceDN w:val="0"/>
        <w:adjustRightInd w:val="0"/>
        <w:jc w:val="both"/>
        <w:rPr>
          <w:rFonts w:eastAsia="Calibri"/>
          <w:sz w:val="28"/>
          <w:szCs w:val="28"/>
          <w:lang w:eastAsia="en-US"/>
        </w:rPr>
      </w:pPr>
      <w:r w:rsidRPr="00B5500A">
        <w:rPr>
          <w:rFonts w:eastAsia="Calibri"/>
          <w:sz w:val="28"/>
          <w:szCs w:val="28"/>
          <w:lang w:eastAsia="en-US"/>
        </w:rPr>
        <w:t xml:space="preserve">(в ред. </w:t>
      </w:r>
      <w:hyperlink r:id="rId92" w:history="1">
        <w:r w:rsidRPr="00B5500A">
          <w:rPr>
            <w:rFonts w:eastAsia="Calibri"/>
            <w:sz w:val="28"/>
            <w:szCs w:val="28"/>
            <w:lang w:eastAsia="en-US"/>
          </w:rPr>
          <w:t>Приказа</w:t>
        </w:r>
      </w:hyperlink>
      <w:r w:rsidRPr="00B5500A">
        <w:rPr>
          <w:rFonts w:eastAsia="Calibri"/>
          <w:sz w:val="28"/>
          <w:szCs w:val="28"/>
          <w:lang w:eastAsia="en-US"/>
        </w:rPr>
        <w:t xml:space="preserve"> ФАС России от 29.10.2019 N 1438/19)</w:t>
      </w:r>
    </w:p>
    <w:p w14:paraId="647A65B7" w14:textId="77777777" w:rsidR="00B5500A" w:rsidRPr="00B5500A" w:rsidRDefault="00B5500A" w:rsidP="00B5500A">
      <w:pPr>
        <w:autoSpaceDE w:val="0"/>
        <w:autoSpaceDN w:val="0"/>
        <w:adjustRightInd w:val="0"/>
        <w:jc w:val="center"/>
        <w:rPr>
          <w:rFonts w:eastAsia="Calibri"/>
          <w:sz w:val="28"/>
          <w:szCs w:val="28"/>
          <w:lang w:eastAsia="en-US"/>
        </w:rPr>
      </w:pPr>
    </w:p>
    <w:p w14:paraId="469CFFB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100AC7FB"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drawing>
          <wp:inline distT="0" distB="0" distL="0" distR="0" wp14:anchorId="1DD8ABAA" wp14:editId="1C3E6DCE">
            <wp:extent cx="371475" cy="32385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B5500A">
        <w:rPr>
          <w:rFonts w:eastAsia="Calibri"/>
          <w:sz w:val="28"/>
          <w:szCs w:val="28"/>
          <w:lang w:eastAsia="en-US"/>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94" w:history="1">
        <w:r w:rsidRPr="00B5500A">
          <w:rPr>
            <w:rFonts w:eastAsia="Calibri"/>
            <w:sz w:val="28"/>
            <w:szCs w:val="28"/>
            <w:lang w:eastAsia="en-US"/>
          </w:rPr>
          <w:t>порядком</w:t>
        </w:r>
      </w:hyperlink>
      <w:r w:rsidRPr="00B5500A">
        <w:rPr>
          <w:rFonts w:eastAsia="Calibri"/>
          <w:sz w:val="28"/>
          <w:szCs w:val="28"/>
          <w:lang w:eastAsia="en-US"/>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N 162/</w:t>
      </w:r>
      <w:proofErr w:type="spellStart"/>
      <w:r w:rsidRPr="00B5500A">
        <w:rPr>
          <w:rFonts w:eastAsia="Calibri"/>
          <w:sz w:val="28"/>
          <w:szCs w:val="28"/>
          <w:lang w:eastAsia="en-US"/>
        </w:rPr>
        <w:t>пр</w:t>
      </w:r>
      <w:proofErr w:type="spellEnd"/>
      <w:r w:rsidRPr="00B5500A">
        <w:rPr>
          <w:rFonts w:eastAsia="Calibri"/>
          <w:sz w:val="28"/>
          <w:szCs w:val="28"/>
          <w:lang w:eastAsia="en-US"/>
        </w:rPr>
        <w:t xml:space="preserve"> (зарегистрирован Минюстом России 23.07.2014, регистрационный N 33236),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08A69A04"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drawing>
          <wp:inline distT="0" distB="0" distL="0" distR="0" wp14:anchorId="22073188" wp14:editId="09040301">
            <wp:extent cx="590550" cy="3238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B5500A">
        <w:rPr>
          <w:rFonts w:eastAsia="Calibri"/>
          <w:sz w:val="28"/>
          <w:szCs w:val="28"/>
          <w:lang w:eastAsia="en-US"/>
        </w:rPr>
        <w:t xml:space="preserve"> - максимальный процент корректировки i-</w:t>
      </w:r>
      <w:proofErr w:type="spellStart"/>
      <w:r w:rsidRPr="00B5500A">
        <w:rPr>
          <w:rFonts w:eastAsia="Calibri"/>
          <w:sz w:val="28"/>
          <w:szCs w:val="28"/>
          <w:lang w:eastAsia="en-US"/>
        </w:rPr>
        <w:t>го</w:t>
      </w:r>
      <w:proofErr w:type="spellEnd"/>
      <w:r w:rsidRPr="00B5500A">
        <w:rPr>
          <w:rFonts w:eastAsia="Calibri"/>
          <w:sz w:val="28"/>
          <w:szCs w:val="28"/>
          <w:lang w:eastAsia="en-US"/>
        </w:rPr>
        <w:t xml:space="preserve"> года, определяемый следующим образом:</w:t>
      </w:r>
    </w:p>
    <w:p w14:paraId="7A6F36E9"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 xml:space="preserve">для 2015 года: </w:t>
      </w:r>
      <w:r w:rsidRPr="00B5500A">
        <w:rPr>
          <w:rFonts w:eastAsia="Calibri"/>
          <w:noProof/>
          <w:position w:val="-12"/>
          <w:sz w:val="28"/>
          <w:szCs w:val="28"/>
          <w:lang w:eastAsia="en-US"/>
        </w:rPr>
        <w:drawing>
          <wp:inline distT="0" distB="0" distL="0" distR="0" wp14:anchorId="79F3F39C" wp14:editId="1ED594FF">
            <wp:extent cx="695325" cy="3333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B5500A">
        <w:rPr>
          <w:rFonts w:eastAsia="Calibri"/>
          <w:sz w:val="28"/>
          <w:szCs w:val="28"/>
          <w:lang w:eastAsia="en-US"/>
        </w:rPr>
        <w:t xml:space="preserve"> = 1%;</w:t>
      </w:r>
    </w:p>
    <w:p w14:paraId="179A6FF9"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 xml:space="preserve">для 2016 года: </w:t>
      </w:r>
      <w:r w:rsidRPr="00B5500A">
        <w:rPr>
          <w:rFonts w:eastAsia="Calibri"/>
          <w:noProof/>
          <w:position w:val="-12"/>
          <w:sz w:val="28"/>
          <w:szCs w:val="28"/>
          <w:lang w:eastAsia="en-US"/>
        </w:rPr>
        <w:drawing>
          <wp:inline distT="0" distB="0" distL="0" distR="0" wp14:anchorId="02C1AEB7" wp14:editId="5B585F2C">
            <wp:extent cx="695325" cy="3333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B5500A">
        <w:rPr>
          <w:rFonts w:eastAsia="Calibri"/>
          <w:sz w:val="28"/>
          <w:szCs w:val="28"/>
          <w:lang w:eastAsia="en-US"/>
        </w:rPr>
        <w:t xml:space="preserve"> = 1%;</w:t>
      </w:r>
    </w:p>
    <w:p w14:paraId="1AC66985"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 xml:space="preserve">для 2017 года: </w:t>
      </w:r>
      <w:r w:rsidRPr="00B5500A">
        <w:rPr>
          <w:rFonts w:eastAsia="Calibri"/>
          <w:noProof/>
          <w:position w:val="-12"/>
          <w:sz w:val="28"/>
          <w:szCs w:val="28"/>
          <w:lang w:eastAsia="en-US"/>
        </w:rPr>
        <w:drawing>
          <wp:inline distT="0" distB="0" distL="0" distR="0" wp14:anchorId="6847F9C5" wp14:editId="2C45E2CB">
            <wp:extent cx="695325" cy="3333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B5500A">
        <w:rPr>
          <w:rFonts w:eastAsia="Calibri"/>
          <w:sz w:val="28"/>
          <w:szCs w:val="28"/>
          <w:lang w:eastAsia="en-US"/>
        </w:rPr>
        <w:t xml:space="preserve"> = 2%;</w:t>
      </w:r>
    </w:p>
    <w:p w14:paraId="48CAC06C"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 xml:space="preserve">начиная с 2018 года: </w:t>
      </w:r>
      <w:r w:rsidRPr="00B5500A">
        <w:rPr>
          <w:rFonts w:eastAsia="Calibri"/>
          <w:noProof/>
          <w:position w:val="-11"/>
          <w:sz w:val="28"/>
          <w:szCs w:val="28"/>
          <w:lang w:eastAsia="en-US"/>
        </w:rPr>
        <w:drawing>
          <wp:inline distT="0" distB="0" distL="0" distR="0" wp14:anchorId="101A52A0" wp14:editId="5CE08589">
            <wp:extent cx="657225" cy="3238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B5500A">
        <w:rPr>
          <w:rFonts w:eastAsia="Calibri"/>
          <w:sz w:val="28"/>
          <w:szCs w:val="28"/>
          <w:lang w:eastAsia="en-US"/>
        </w:rPr>
        <w:t xml:space="preserve"> = 3%.</w:t>
      </w:r>
    </w:p>
    <w:p w14:paraId="2544D66A" w14:textId="77777777" w:rsidR="00B5500A" w:rsidRPr="00B5500A" w:rsidRDefault="00B5500A" w:rsidP="00B5500A">
      <w:pPr>
        <w:autoSpaceDE w:val="0"/>
        <w:autoSpaceDN w:val="0"/>
        <w:adjustRightInd w:val="0"/>
        <w:jc w:val="both"/>
        <w:rPr>
          <w:rFonts w:eastAsia="Calibri"/>
          <w:sz w:val="28"/>
          <w:szCs w:val="28"/>
          <w:lang w:eastAsia="en-US"/>
        </w:rPr>
      </w:pPr>
      <w:r w:rsidRPr="00B5500A">
        <w:rPr>
          <w:rFonts w:eastAsia="Calibri"/>
          <w:sz w:val="28"/>
          <w:szCs w:val="28"/>
          <w:lang w:eastAsia="en-US"/>
        </w:rPr>
        <w:t xml:space="preserve">         Проанализировав представленные материалы (том 2, стр. 413-414) тарифного дела и информацию, раскрытую в рамках стандартов раскрытия </w:t>
      </w:r>
      <w:r w:rsidRPr="00B5500A">
        <w:rPr>
          <w:rFonts w:eastAsia="Calibri"/>
          <w:sz w:val="28"/>
          <w:szCs w:val="28"/>
          <w:lang w:eastAsia="en-US"/>
        </w:rPr>
        <w:lastRenderedPageBreak/>
        <w:t xml:space="preserve">информации за 2019 год, следует отметить, что фактические значения показателей надежности, качества, энергетической эффективности объектов централизованных систем водоотведения за 2019 год соответствуют утвержденным плановым значениям, соответственно показатель </w:t>
      </w:r>
      <w:r w:rsidRPr="00B5500A">
        <w:rPr>
          <w:rFonts w:eastAsia="Calibri"/>
          <w:noProof/>
          <w:position w:val="-11"/>
          <w:sz w:val="28"/>
          <w:szCs w:val="28"/>
        </w:rPr>
        <w:drawing>
          <wp:inline distT="0" distB="0" distL="0" distR="0" wp14:anchorId="2C6FC890" wp14:editId="576E1673">
            <wp:extent cx="506095" cy="233680"/>
            <wp:effectExtent l="0" t="0" r="825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6095" cy="233680"/>
                    </a:xfrm>
                    <a:prstGeom prst="rect">
                      <a:avLst/>
                    </a:prstGeom>
                    <a:noFill/>
                    <a:ln>
                      <a:noFill/>
                    </a:ln>
                  </pic:spPr>
                </pic:pic>
              </a:graphicData>
            </a:graphic>
          </wp:inline>
        </w:drawing>
      </w:r>
      <w:r w:rsidRPr="00B5500A">
        <w:rPr>
          <w:rFonts w:eastAsia="Calibri"/>
          <w:sz w:val="28"/>
          <w:szCs w:val="28"/>
          <w:lang w:eastAsia="en-US"/>
        </w:rPr>
        <w:t xml:space="preserve"> в отношении ООО «СПК </w:t>
      </w:r>
      <w:proofErr w:type="spellStart"/>
      <w:r w:rsidRPr="00B5500A">
        <w:rPr>
          <w:rFonts w:eastAsia="Calibri"/>
          <w:sz w:val="28"/>
          <w:szCs w:val="28"/>
          <w:lang w:eastAsia="en-US"/>
        </w:rPr>
        <w:t>Чистогорский</w:t>
      </w:r>
      <w:proofErr w:type="spellEnd"/>
      <w:r w:rsidRPr="00B5500A">
        <w:rPr>
          <w:bCs/>
          <w:sz w:val="28"/>
          <w:szCs w:val="28"/>
        </w:rPr>
        <w:t xml:space="preserve">» </w:t>
      </w:r>
      <w:r w:rsidRPr="00B5500A">
        <w:rPr>
          <w:rFonts w:eastAsia="Calibri"/>
          <w:sz w:val="28"/>
          <w:szCs w:val="28"/>
          <w:lang w:eastAsia="en-US"/>
        </w:rPr>
        <w:t>равен нулю.</w:t>
      </w:r>
    </w:p>
    <w:p w14:paraId="5CE2588E" w14:textId="77777777" w:rsidR="00B5500A" w:rsidRPr="00B5500A" w:rsidRDefault="00B5500A" w:rsidP="00B5500A">
      <w:pPr>
        <w:autoSpaceDE w:val="0"/>
        <w:autoSpaceDN w:val="0"/>
        <w:adjustRightInd w:val="0"/>
        <w:ind w:firstLine="709"/>
        <w:jc w:val="both"/>
        <w:rPr>
          <w:rFonts w:eastAsia="Calibri"/>
          <w:sz w:val="28"/>
          <w:szCs w:val="28"/>
          <w:lang w:eastAsia="en-US"/>
        </w:rPr>
      </w:pPr>
      <w:r w:rsidRPr="00B5500A">
        <w:rPr>
          <w:rFonts w:eastAsia="Calibri"/>
          <w:sz w:val="28"/>
          <w:szCs w:val="28"/>
          <w:lang w:eastAsia="en-US"/>
        </w:rPr>
        <w:t>Плановые и фактические значения показателей надежности и качества объектов централизованных систем водоотведения представлены в таблице.</w:t>
      </w:r>
    </w:p>
    <w:p w14:paraId="726C1454" w14:textId="77777777" w:rsidR="00B5500A" w:rsidRPr="00B5500A" w:rsidRDefault="00B5500A" w:rsidP="00B5500A">
      <w:pPr>
        <w:autoSpaceDE w:val="0"/>
        <w:autoSpaceDN w:val="0"/>
        <w:adjustRightInd w:val="0"/>
        <w:ind w:firstLine="709"/>
        <w:jc w:val="both"/>
        <w:rPr>
          <w:rFonts w:eastAsia="Calibri"/>
          <w:sz w:val="28"/>
          <w:szCs w:val="28"/>
          <w:u w:val="single"/>
          <w:lang w:eastAsia="en-US"/>
        </w:rPr>
      </w:pPr>
    </w:p>
    <w:tbl>
      <w:tblPr>
        <w:tblStyle w:val="af"/>
        <w:tblW w:w="9498" w:type="dxa"/>
        <w:jc w:val="center"/>
        <w:tblLayout w:type="fixed"/>
        <w:tblLook w:val="04A0" w:firstRow="1" w:lastRow="0" w:firstColumn="1" w:lastColumn="0" w:noHBand="0" w:noVBand="1"/>
      </w:tblPr>
      <w:tblGrid>
        <w:gridCol w:w="851"/>
        <w:gridCol w:w="6237"/>
        <w:gridCol w:w="1134"/>
        <w:gridCol w:w="1276"/>
      </w:tblGrid>
      <w:tr w:rsidR="00B5500A" w:rsidRPr="00B5500A" w14:paraId="6EA065AE" w14:textId="77777777" w:rsidTr="00B5500A">
        <w:trPr>
          <w:trHeight w:val="580"/>
          <w:jc w:val="center"/>
        </w:trPr>
        <w:tc>
          <w:tcPr>
            <w:tcW w:w="851" w:type="dxa"/>
            <w:vAlign w:val="center"/>
          </w:tcPr>
          <w:p w14:paraId="3754C511"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 п/п</w:t>
            </w:r>
          </w:p>
        </w:tc>
        <w:tc>
          <w:tcPr>
            <w:tcW w:w="6237" w:type="dxa"/>
            <w:vAlign w:val="center"/>
          </w:tcPr>
          <w:p w14:paraId="4A18DC0A"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Наименование показателя</w:t>
            </w:r>
          </w:p>
        </w:tc>
        <w:tc>
          <w:tcPr>
            <w:tcW w:w="1134" w:type="dxa"/>
            <w:vAlign w:val="center"/>
          </w:tcPr>
          <w:p w14:paraId="36BE54AF"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План 2019 год</w:t>
            </w:r>
          </w:p>
        </w:tc>
        <w:tc>
          <w:tcPr>
            <w:tcW w:w="1276" w:type="dxa"/>
            <w:vAlign w:val="center"/>
          </w:tcPr>
          <w:p w14:paraId="3EC38A60"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Факт 2019 год</w:t>
            </w:r>
          </w:p>
        </w:tc>
      </w:tr>
      <w:tr w:rsidR="00B5500A" w:rsidRPr="00B5500A" w14:paraId="3536A6ED" w14:textId="77777777" w:rsidTr="00B5500A">
        <w:trPr>
          <w:jc w:val="center"/>
        </w:trPr>
        <w:tc>
          <w:tcPr>
            <w:tcW w:w="851" w:type="dxa"/>
          </w:tcPr>
          <w:p w14:paraId="1A69B821"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1</w:t>
            </w:r>
          </w:p>
        </w:tc>
        <w:tc>
          <w:tcPr>
            <w:tcW w:w="6237" w:type="dxa"/>
          </w:tcPr>
          <w:p w14:paraId="64C97D76"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2</w:t>
            </w:r>
          </w:p>
        </w:tc>
        <w:tc>
          <w:tcPr>
            <w:tcW w:w="1134" w:type="dxa"/>
          </w:tcPr>
          <w:p w14:paraId="20DF0FE8"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3</w:t>
            </w:r>
          </w:p>
        </w:tc>
        <w:tc>
          <w:tcPr>
            <w:tcW w:w="1276" w:type="dxa"/>
          </w:tcPr>
          <w:p w14:paraId="2871EA4F"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4</w:t>
            </w:r>
          </w:p>
        </w:tc>
      </w:tr>
      <w:tr w:rsidR="00B5500A" w:rsidRPr="00B5500A" w14:paraId="21EA802D" w14:textId="77777777" w:rsidTr="00B5500A">
        <w:trPr>
          <w:trHeight w:val="351"/>
          <w:jc w:val="center"/>
        </w:trPr>
        <w:tc>
          <w:tcPr>
            <w:tcW w:w="9498" w:type="dxa"/>
            <w:gridSpan w:val="4"/>
            <w:vAlign w:val="center"/>
          </w:tcPr>
          <w:p w14:paraId="0CAE9DDB" w14:textId="77777777" w:rsidR="00B5500A" w:rsidRPr="00B5500A" w:rsidRDefault="00B5500A" w:rsidP="00B5500A">
            <w:pPr>
              <w:widowControl w:val="0"/>
              <w:autoSpaceDE w:val="0"/>
              <w:autoSpaceDN w:val="0"/>
              <w:adjustRightInd w:val="0"/>
              <w:ind w:left="360"/>
              <w:jc w:val="center"/>
              <w:rPr>
                <w:bCs/>
                <w:color w:val="000000"/>
                <w:sz w:val="20"/>
                <w:szCs w:val="20"/>
              </w:rPr>
            </w:pPr>
            <w:r w:rsidRPr="00B5500A">
              <w:rPr>
                <w:bCs/>
                <w:color w:val="000000"/>
                <w:sz w:val="20"/>
                <w:szCs w:val="20"/>
              </w:rPr>
              <w:t>1. Показатели надежности и бесперебойности водоотведения</w:t>
            </w:r>
          </w:p>
        </w:tc>
      </w:tr>
      <w:tr w:rsidR="00B5500A" w:rsidRPr="00B5500A" w14:paraId="0507B5A6" w14:textId="77777777" w:rsidTr="00B5500A">
        <w:trPr>
          <w:trHeight w:val="120"/>
          <w:jc w:val="center"/>
        </w:trPr>
        <w:tc>
          <w:tcPr>
            <w:tcW w:w="851" w:type="dxa"/>
            <w:vAlign w:val="center"/>
          </w:tcPr>
          <w:p w14:paraId="3C43F8DE"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1.1.</w:t>
            </w:r>
          </w:p>
        </w:tc>
        <w:tc>
          <w:tcPr>
            <w:tcW w:w="6237" w:type="dxa"/>
            <w:vAlign w:val="center"/>
          </w:tcPr>
          <w:p w14:paraId="16AF312C" w14:textId="77777777" w:rsidR="00B5500A" w:rsidRPr="00B5500A" w:rsidRDefault="00B5500A" w:rsidP="00B5500A">
            <w:pPr>
              <w:widowControl w:val="0"/>
              <w:autoSpaceDE w:val="0"/>
              <w:autoSpaceDN w:val="0"/>
              <w:adjustRightInd w:val="0"/>
              <w:rPr>
                <w:color w:val="000000"/>
                <w:sz w:val="20"/>
                <w:szCs w:val="20"/>
              </w:rPr>
            </w:pPr>
            <w:r w:rsidRPr="00B5500A">
              <w:rPr>
                <w:color w:val="000000"/>
                <w:sz w:val="20"/>
                <w:szCs w:val="20"/>
              </w:rPr>
              <w:t>Удельное количество аварий и засоров в расчете на протяженность канализационной сети в год (ед./км)</w:t>
            </w:r>
          </w:p>
        </w:tc>
        <w:tc>
          <w:tcPr>
            <w:tcW w:w="1134" w:type="dxa"/>
            <w:vAlign w:val="center"/>
          </w:tcPr>
          <w:p w14:paraId="59FE1443" w14:textId="77777777" w:rsidR="00B5500A" w:rsidRPr="00B5500A" w:rsidRDefault="00B5500A" w:rsidP="00B5500A">
            <w:pPr>
              <w:widowControl w:val="0"/>
              <w:autoSpaceDE w:val="0"/>
              <w:autoSpaceDN w:val="0"/>
              <w:adjustRightInd w:val="0"/>
              <w:jc w:val="center"/>
              <w:rPr>
                <w:bCs/>
                <w:sz w:val="20"/>
                <w:szCs w:val="20"/>
              </w:rPr>
            </w:pPr>
            <w:r w:rsidRPr="00B5500A">
              <w:rPr>
                <w:bCs/>
                <w:sz w:val="20"/>
                <w:szCs w:val="20"/>
              </w:rPr>
              <w:t>0,00</w:t>
            </w:r>
          </w:p>
        </w:tc>
        <w:tc>
          <w:tcPr>
            <w:tcW w:w="1276" w:type="dxa"/>
            <w:vAlign w:val="center"/>
          </w:tcPr>
          <w:p w14:paraId="035C3FC9" w14:textId="77777777" w:rsidR="00B5500A" w:rsidRPr="00B5500A" w:rsidRDefault="00B5500A" w:rsidP="00B5500A">
            <w:pPr>
              <w:widowControl w:val="0"/>
              <w:autoSpaceDE w:val="0"/>
              <w:autoSpaceDN w:val="0"/>
              <w:adjustRightInd w:val="0"/>
              <w:jc w:val="center"/>
              <w:rPr>
                <w:bCs/>
                <w:sz w:val="20"/>
                <w:szCs w:val="20"/>
              </w:rPr>
            </w:pPr>
            <w:r w:rsidRPr="00B5500A">
              <w:rPr>
                <w:bCs/>
                <w:sz w:val="20"/>
                <w:szCs w:val="20"/>
              </w:rPr>
              <w:t>0,00</w:t>
            </w:r>
          </w:p>
        </w:tc>
      </w:tr>
      <w:tr w:rsidR="00B5500A" w:rsidRPr="00B5500A" w14:paraId="3B2EA45F" w14:textId="77777777" w:rsidTr="00B5500A">
        <w:trPr>
          <w:trHeight w:val="335"/>
          <w:jc w:val="center"/>
        </w:trPr>
        <w:tc>
          <w:tcPr>
            <w:tcW w:w="9498" w:type="dxa"/>
            <w:gridSpan w:val="4"/>
            <w:vAlign w:val="center"/>
          </w:tcPr>
          <w:p w14:paraId="13D05A8E" w14:textId="77777777" w:rsidR="00B5500A" w:rsidRPr="00B5500A" w:rsidRDefault="00B5500A" w:rsidP="00B5500A">
            <w:pPr>
              <w:widowControl w:val="0"/>
              <w:autoSpaceDE w:val="0"/>
              <w:autoSpaceDN w:val="0"/>
              <w:adjustRightInd w:val="0"/>
              <w:ind w:left="360"/>
              <w:jc w:val="center"/>
              <w:rPr>
                <w:bCs/>
                <w:color w:val="000000"/>
                <w:sz w:val="20"/>
                <w:szCs w:val="20"/>
              </w:rPr>
            </w:pPr>
            <w:r w:rsidRPr="00B5500A">
              <w:rPr>
                <w:bCs/>
                <w:color w:val="000000"/>
                <w:sz w:val="20"/>
                <w:szCs w:val="20"/>
              </w:rPr>
              <w:t>2. Показатели качества очистки сточных вод</w:t>
            </w:r>
          </w:p>
        </w:tc>
      </w:tr>
      <w:tr w:rsidR="00B5500A" w:rsidRPr="00B5500A" w14:paraId="51339BAB" w14:textId="77777777" w:rsidTr="00B5500A">
        <w:trPr>
          <w:trHeight w:val="695"/>
          <w:jc w:val="center"/>
        </w:trPr>
        <w:tc>
          <w:tcPr>
            <w:tcW w:w="851" w:type="dxa"/>
            <w:vAlign w:val="center"/>
          </w:tcPr>
          <w:p w14:paraId="07649F7D"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2.1.</w:t>
            </w:r>
          </w:p>
        </w:tc>
        <w:tc>
          <w:tcPr>
            <w:tcW w:w="6237" w:type="dxa"/>
            <w:vAlign w:val="center"/>
          </w:tcPr>
          <w:p w14:paraId="3A47431F" w14:textId="77777777" w:rsidR="00B5500A" w:rsidRPr="00B5500A" w:rsidRDefault="00B5500A" w:rsidP="00B5500A">
            <w:pPr>
              <w:widowControl w:val="0"/>
              <w:autoSpaceDE w:val="0"/>
              <w:autoSpaceDN w:val="0"/>
              <w:adjustRightInd w:val="0"/>
              <w:rPr>
                <w:color w:val="000000"/>
                <w:sz w:val="20"/>
                <w:szCs w:val="20"/>
              </w:rPr>
            </w:pPr>
            <w:r w:rsidRPr="00B5500A">
              <w:rPr>
                <w:color w:val="000000"/>
                <w:sz w:val="20"/>
                <w:szCs w:val="20"/>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134" w:type="dxa"/>
            <w:vAlign w:val="center"/>
          </w:tcPr>
          <w:p w14:paraId="5AE6C564" w14:textId="77777777" w:rsidR="00B5500A" w:rsidRPr="00B5500A" w:rsidRDefault="00B5500A" w:rsidP="00B5500A">
            <w:pPr>
              <w:widowControl w:val="0"/>
              <w:autoSpaceDE w:val="0"/>
              <w:autoSpaceDN w:val="0"/>
              <w:adjustRightInd w:val="0"/>
              <w:jc w:val="center"/>
              <w:rPr>
                <w:bCs/>
                <w:sz w:val="20"/>
                <w:szCs w:val="20"/>
              </w:rPr>
            </w:pPr>
            <w:r w:rsidRPr="00B5500A">
              <w:rPr>
                <w:bCs/>
                <w:sz w:val="20"/>
                <w:szCs w:val="20"/>
              </w:rPr>
              <w:t>0,00</w:t>
            </w:r>
          </w:p>
        </w:tc>
        <w:tc>
          <w:tcPr>
            <w:tcW w:w="1276" w:type="dxa"/>
            <w:vAlign w:val="center"/>
          </w:tcPr>
          <w:p w14:paraId="622F71F4" w14:textId="77777777" w:rsidR="00B5500A" w:rsidRPr="00B5500A" w:rsidRDefault="00B5500A" w:rsidP="00B5500A">
            <w:pPr>
              <w:widowControl w:val="0"/>
              <w:autoSpaceDE w:val="0"/>
              <w:autoSpaceDN w:val="0"/>
              <w:adjustRightInd w:val="0"/>
              <w:jc w:val="center"/>
              <w:rPr>
                <w:bCs/>
                <w:sz w:val="20"/>
                <w:szCs w:val="20"/>
              </w:rPr>
            </w:pPr>
            <w:r w:rsidRPr="00B5500A">
              <w:rPr>
                <w:bCs/>
                <w:sz w:val="20"/>
                <w:szCs w:val="20"/>
              </w:rPr>
              <w:t>0,00</w:t>
            </w:r>
          </w:p>
        </w:tc>
      </w:tr>
      <w:tr w:rsidR="00B5500A" w:rsidRPr="00B5500A" w14:paraId="5F4A21AF" w14:textId="77777777" w:rsidTr="00B5500A">
        <w:trPr>
          <w:trHeight w:val="840"/>
          <w:jc w:val="center"/>
        </w:trPr>
        <w:tc>
          <w:tcPr>
            <w:tcW w:w="851" w:type="dxa"/>
            <w:vAlign w:val="center"/>
          </w:tcPr>
          <w:p w14:paraId="43E7DCE4"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2.2.</w:t>
            </w:r>
          </w:p>
        </w:tc>
        <w:tc>
          <w:tcPr>
            <w:tcW w:w="6237" w:type="dxa"/>
            <w:vAlign w:val="center"/>
          </w:tcPr>
          <w:p w14:paraId="3111F4A4" w14:textId="77777777" w:rsidR="00B5500A" w:rsidRPr="00B5500A" w:rsidRDefault="00B5500A" w:rsidP="00B5500A">
            <w:pPr>
              <w:widowControl w:val="0"/>
              <w:autoSpaceDE w:val="0"/>
              <w:autoSpaceDN w:val="0"/>
              <w:adjustRightInd w:val="0"/>
              <w:rPr>
                <w:bCs/>
                <w:color w:val="000000"/>
                <w:sz w:val="20"/>
                <w:szCs w:val="20"/>
              </w:rPr>
            </w:pPr>
            <w:r w:rsidRPr="00B5500A">
              <w:rPr>
                <w:color w:val="000000"/>
                <w:sz w:val="20"/>
                <w:szCs w:val="20"/>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134" w:type="dxa"/>
            <w:vAlign w:val="center"/>
          </w:tcPr>
          <w:p w14:paraId="18E2FAF1" w14:textId="77777777" w:rsidR="00B5500A" w:rsidRPr="00B5500A" w:rsidRDefault="00B5500A" w:rsidP="00B5500A">
            <w:pPr>
              <w:widowControl w:val="0"/>
              <w:autoSpaceDE w:val="0"/>
              <w:autoSpaceDN w:val="0"/>
              <w:adjustRightInd w:val="0"/>
              <w:jc w:val="center"/>
              <w:rPr>
                <w:bCs/>
                <w:sz w:val="20"/>
                <w:szCs w:val="20"/>
              </w:rPr>
            </w:pPr>
            <w:r w:rsidRPr="00B5500A">
              <w:rPr>
                <w:bCs/>
                <w:sz w:val="20"/>
                <w:szCs w:val="20"/>
              </w:rPr>
              <w:t>0,00</w:t>
            </w:r>
          </w:p>
        </w:tc>
        <w:tc>
          <w:tcPr>
            <w:tcW w:w="1276" w:type="dxa"/>
            <w:vAlign w:val="center"/>
          </w:tcPr>
          <w:p w14:paraId="56C1AE57" w14:textId="77777777" w:rsidR="00B5500A" w:rsidRPr="00B5500A" w:rsidRDefault="00B5500A" w:rsidP="00B5500A">
            <w:pPr>
              <w:widowControl w:val="0"/>
              <w:autoSpaceDE w:val="0"/>
              <w:autoSpaceDN w:val="0"/>
              <w:adjustRightInd w:val="0"/>
              <w:jc w:val="center"/>
              <w:rPr>
                <w:bCs/>
                <w:sz w:val="20"/>
                <w:szCs w:val="20"/>
              </w:rPr>
            </w:pPr>
            <w:r w:rsidRPr="00B5500A">
              <w:rPr>
                <w:bCs/>
                <w:sz w:val="20"/>
                <w:szCs w:val="20"/>
              </w:rPr>
              <w:t>0,00</w:t>
            </w:r>
          </w:p>
        </w:tc>
      </w:tr>
      <w:tr w:rsidR="00B5500A" w:rsidRPr="00B5500A" w14:paraId="5917BAFE" w14:textId="77777777" w:rsidTr="00B5500A">
        <w:trPr>
          <w:trHeight w:val="1118"/>
          <w:jc w:val="center"/>
        </w:trPr>
        <w:tc>
          <w:tcPr>
            <w:tcW w:w="851" w:type="dxa"/>
            <w:vAlign w:val="center"/>
          </w:tcPr>
          <w:p w14:paraId="39FB2DDC" w14:textId="77777777" w:rsidR="00B5500A" w:rsidRPr="00B5500A" w:rsidRDefault="00B5500A" w:rsidP="00B5500A">
            <w:pPr>
              <w:widowControl w:val="0"/>
              <w:autoSpaceDE w:val="0"/>
              <w:autoSpaceDN w:val="0"/>
              <w:adjustRightInd w:val="0"/>
              <w:jc w:val="center"/>
              <w:rPr>
                <w:bCs/>
                <w:color w:val="000000"/>
                <w:sz w:val="20"/>
                <w:szCs w:val="20"/>
              </w:rPr>
            </w:pPr>
            <w:r w:rsidRPr="00B5500A">
              <w:rPr>
                <w:bCs/>
                <w:color w:val="000000"/>
                <w:sz w:val="20"/>
                <w:szCs w:val="20"/>
              </w:rPr>
              <w:t>2.3.</w:t>
            </w:r>
          </w:p>
        </w:tc>
        <w:tc>
          <w:tcPr>
            <w:tcW w:w="6237" w:type="dxa"/>
            <w:vAlign w:val="center"/>
          </w:tcPr>
          <w:p w14:paraId="741B315A" w14:textId="77777777" w:rsidR="00B5500A" w:rsidRPr="00B5500A" w:rsidRDefault="00B5500A" w:rsidP="00B5500A">
            <w:pPr>
              <w:widowControl w:val="0"/>
              <w:autoSpaceDE w:val="0"/>
              <w:autoSpaceDN w:val="0"/>
              <w:adjustRightInd w:val="0"/>
              <w:rPr>
                <w:color w:val="000000"/>
                <w:sz w:val="20"/>
                <w:szCs w:val="20"/>
              </w:rPr>
            </w:pPr>
            <w:r w:rsidRPr="00B5500A">
              <w:rPr>
                <w:color w:val="000000"/>
                <w:sz w:val="20"/>
                <w:szCs w:val="20"/>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134" w:type="dxa"/>
            <w:vAlign w:val="center"/>
          </w:tcPr>
          <w:p w14:paraId="52414121" w14:textId="77777777" w:rsidR="00B5500A" w:rsidRPr="00B5500A" w:rsidRDefault="00B5500A" w:rsidP="00B5500A">
            <w:pPr>
              <w:widowControl w:val="0"/>
              <w:autoSpaceDE w:val="0"/>
              <w:autoSpaceDN w:val="0"/>
              <w:adjustRightInd w:val="0"/>
              <w:jc w:val="center"/>
              <w:rPr>
                <w:bCs/>
                <w:sz w:val="20"/>
                <w:szCs w:val="20"/>
              </w:rPr>
            </w:pPr>
            <w:r w:rsidRPr="00B5500A">
              <w:rPr>
                <w:bCs/>
                <w:sz w:val="20"/>
                <w:szCs w:val="20"/>
              </w:rPr>
              <w:t>0,00</w:t>
            </w:r>
          </w:p>
        </w:tc>
        <w:tc>
          <w:tcPr>
            <w:tcW w:w="1276" w:type="dxa"/>
            <w:vAlign w:val="center"/>
          </w:tcPr>
          <w:p w14:paraId="2C6C7D82" w14:textId="77777777" w:rsidR="00B5500A" w:rsidRPr="00B5500A" w:rsidRDefault="00B5500A" w:rsidP="00B5500A">
            <w:pPr>
              <w:widowControl w:val="0"/>
              <w:autoSpaceDE w:val="0"/>
              <w:autoSpaceDN w:val="0"/>
              <w:adjustRightInd w:val="0"/>
              <w:jc w:val="center"/>
              <w:rPr>
                <w:bCs/>
                <w:sz w:val="20"/>
                <w:szCs w:val="20"/>
              </w:rPr>
            </w:pPr>
            <w:r w:rsidRPr="00B5500A">
              <w:rPr>
                <w:bCs/>
                <w:sz w:val="20"/>
                <w:szCs w:val="20"/>
              </w:rPr>
              <w:t>0,00</w:t>
            </w:r>
          </w:p>
        </w:tc>
      </w:tr>
      <w:bookmarkEnd w:id="29"/>
    </w:tbl>
    <w:p w14:paraId="7E6D8926" w14:textId="77777777" w:rsidR="00B5500A" w:rsidRPr="00B5500A" w:rsidRDefault="00B5500A" w:rsidP="00B5500A">
      <w:pPr>
        <w:autoSpaceDE w:val="0"/>
        <w:autoSpaceDN w:val="0"/>
        <w:adjustRightInd w:val="0"/>
        <w:ind w:firstLine="540"/>
        <w:jc w:val="both"/>
        <w:rPr>
          <w:bCs/>
          <w:sz w:val="28"/>
          <w:szCs w:val="28"/>
        </w:rPr>
      </w:pPr>
    </w:p>
    <w:p w14:paraId="4B335FB4" w14:textId="77777777" w:rsidR="00B5500A" w:rsidRPr="00B5500A" w:rsidRDefault="00B5500A" w:rsidP="00B5500A">
      <w:pPr>
        <w:autoSpaceDE w:val="0"/>
        <w:autoSpaceDN w:val="0"/>
        <w:adjustRightInd w:val="0"/>
        <w:ind w:firstLine="540"/>
        <w:jc w:val="both"/>
        <w:rPr>
          <w:bCs/>
          <w:sz w:val="28"/>
          <w:szCs w:val="28"/>
        </w:rPr>
      </w:pPr>
    </w:p>
    <w:p w14:paraId="0CEB619F" w14:textId="77777777" w:rsidR="00B5500A" w:rsidRPr="00B5500A" w:rsidRDefault="00B5500A" w:rsidP="00B5500A">
      <w:pPr>
        <w:autoSpaceDE w:val="0"/>
        <w:autoSpaceDN w:val="0"/>
        <w:adjustRightInd w:val="0"/>
        <w:jc w:val="center"/>
        <w:rPr>
          <w:rFonts w:eastAsia="Calibri"/>
          <w:b/>
          <w:bCs/>
          <w:sz w:val="32"/>
          <w:szCs w:val="32"/>
          <w:u w:val="single"/>
          <w:lang w:eastAsia="en-US"/>
        </w:rPr>
      </w:pPr>
      <w:bookmarkStart w:id="32" w:name="_Hlk42162812"/>
      <w:bookmarkEnd w:id="30"/>
      <w:r w:rsidRPr="00B5500A">
        <w:rPr>
          <w:rFonts w:eastAsia="Calibri"/>
          <w:b/>
          <w:bCs/>
          <w:sz w:val="32"/>
          <w:szCs w:val="32"/>
          <w:u w:val="single"/>
          <w:lang w:eastAsia="en-US"/>
        </w:rPr>
        <w:t>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p w14:paraId="3D0CD373" w14:textId="77777777" w:rsidR="00B5500A" w:rsidRPr="00B5500A" w:rsidRDefault="00B5500A" w:rsidP="00B5500A">
      <w:pPr>
        <w:autoSpaceDE w:val="0"/>
        <w:autoSpaceDN w:val="0"/>
        <w:adjustRightInd w:val="0"/>
        <w:jc w:val="center"/>
        <w:rPr>
          <w:rFonts w:eastAsia="Calibri"/>
          <w:b/>
          <w:bCs/>
          <w:color w:val="FF0000"/>
          <w:sz w:val="32"/>
          <w:szCs w:val="32"/>
          <w:u w:val="single"/>
          <w:lang w:eastAsia="en-US"/>
        </w:rPr>
      </w:pPr>
    </w:p>
    <w:p w14:paraId="3018AF95"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32"/>
        </w:rPr>
        <w:t xml:space="preserve">Регулирующим органом расходы по статье на 2021 год не утверждены. </w:t>
      </w:r>
      <w:r w:rsidRPr="00B5500A">
        <w:rPr>
          <w:sz w:val="28"/>
          <w:szCs w:val="28"/>
        </w:rPr>
        <w:t>Организацией расходы по данной статье для учета в необходимой валовой выручке не заявлены.</w:t>
      </w:r>
    </w:p>
    <w:p w14:paraId="3E14A193" w14:textId="77777777" w:rsidR="00B5500A" w:rsidRPr="00B5500A" w:rsidRDefault="00B5500A" w:rsidP="00B5500A">
      <w:pPr>
        <w:widowControl w:val="0"/>
        <w:autoSpaceDE w:val="0"/>
        <w:autoSpaceDN w:val="0"/>
        <w:adjustRightInd w:val="0"/>
        <w:ind w:firstLine="540"/>
        <w:jc w:val="both"/>
        <w:rPr>
          <w:rFonts w:eastAsia="Calibri"/>
          <w:color w:val="FF0000"/>
          <w:sz w:val="28"/>
          <w:szCs w:val="28"/>
          <w:lang w:eastAsia="en-US"/>
        </w:rPr>
      </w:pPr>
    </w:p>
    <w:p w14:paraId="388751F4" w14:textId="77777777" w:rsidR="00B5500A" w:rsidRPr="00B5500A" w:rsidRDefault="00B5500A" w:rsidP="00B5500A">
      <w:pPr>
        <w:autoSpaceDE w:val="0"/>
        <w:autoSpaceDN w:val="0"/>
        <w:adjustRightInd w:val="0"/>
        <w:jc w:val="both"/>
        <w:rPr>
          <w:rFonts w:eastAsia="Calibri"/>
          <w:sz w:val="28"/>
          <w:szCs w:val="28"/>
          <w:lang w:eastAsia="en-US"/>
        </w:rPr>
      </w:pPr>
      <w:r w:rsidRPr="00B5500A">
        <w:rPr>
          <w:rFonts w:eastAsia="Calibri"/>
          <w:color w:val="FF0000"/>
          <w:sz w:val="28"/>
          <w:szCs w:val="28"/>
          <w:lang w:eastAsia="en-US"/>
        </w:rPr>
        <w:t xml:space="preserve">        </w:t>
      </w:r>
      <w:r w:rsidRPr="00B5500A">
        <w:rPr>
          <w:rFonts w:eastAsia="Calibri"/>
          <w:sz w:val="28"/>
          <w:szCs w:val="28"/>
          <w:lang w:eastAsia="en-US"/>
        </w:rPr>
        <w:t xml:space="preserve">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w:t>
      </w:r>
      <w:hyperlink w:anchor="Par2" w:history="1">
        <w:r w:rsidRPr="00B5500A">
          <w:rPr>
            <w:rFonts w:eastAsia="Calibri"/>
            <w:sz w:val="28"/>
            <w:szCs w:val="28"/>
            <w:lang w:eastAsia="en-US"/>
          </w:rPr>
          <w:t>формуле (33)</w:t>
        </w:r>
      </w:hyperlink>
      <w:r w:rsidRPr="00B5500A">
        <w:rPr>
          <w:rFonts w:eastAsia="Calibri"/>
          <w:sz w:val="28"/>
          <w:szCs w:val="28"/>
          <w:lang w:eastAsia="en-US"/>
        </w:rPr>
        <w:t xml:space="preserve"> с применением данных за последний расчетный период регулирования, по которому имеются фактические значения.</w:t>
      </w:r>
    </w:p>
    <w:p w14:paraId="3A5FD768" w14:textId="77777777" w:rsidR="00B5500A" w:rsidRPr="00B5500A" w:rsidRDefault="00B5500A" w:rsidP="00B5500A">
      <w:pPr>
        <w:autoSpaceDE w:val="0"/>
        <w:autoSpaceDN w:val="0"/>
        <w:adjustRightInd w:val="0"/>
        <w:jc w:val="both"/>
        <w:outlineLvl w:val="0"/>
        <w:rPr>
          <w:rFonts w:eastAsia="Calibri"/>
          <w:color w:val="FF0000"/>
          <w:sz w:val="28"/>
          <w:szCs w:val="28"/>
          <w:lang w:eastAsia="en-US"/>
        </w:rPr>
      </w:pPr>
    </w:p>
    <w:p w14:paraId="09D77B7D" w14:textId="77777777" w:rsidR="00B5500A" w:rsidRPr="00B5500A" w:rsidRDefault="00B5500A" w:rsidP="00B5500A">
      <w:pPr>
        <w:autoSpaceDE w:val="0"/>
        <w:autoSpaceDN w:val="0"/>
        <w:adjustRightInd w:val="0"/>
        <w:jc w:val="center"/>
        <w:rPr>
          <w:rFonts w:eastAsia="Calibri"/>
          <w:color w:val="FF0000"/>
          <w:sz w:val="28"/>
          <w:szCs w:val="28"/>
          <w:lang w:eastAsia="en-US"/>
        </w:rPr>
      </w:pPr>
      <w:r w:rsidRPr="00B5500A">
        <w:rPr>
          <w:rFonts w:eastAsia="Calibri"/>
          <w:noProof/>
          <w:color w:val="FF0000"/>
          <w:position w:val="-12"/>
          <w:sz w:val="28"/>
          <w:szCs w:val="28"/>
          <w:lang w:eastAsia="en-US"/>
        </w:rPr>
        <w:drawing>
          <wp:inline distT="0" distB="0" distL="0" distR="0" wp14:anchorId="35602753" wp14:editId="44D1640F">
            <wp:extent cx="2790825" cy="3333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90825" cy="333375"/>
                    </a:xfrm>
                    <a:prstGeom prst="rect">
                      <a:avLst/>
                    </a:prstGeom>
                    <a:noFill/>
                    <a:ln>
                      <a:noFill/>
                    </a:ln>
                  </pic:spPr>
                </pic:pic>
              </a:graphicData>
            </a:graphic>
          </wp:inline>
        </w:drawing>
      </w:r>
    </w:p>
    <w:p w14:paraId="2AA9218F" w14:textId="77777777" w:rsidR="00B5500A" w:rsidRPr="00B5500A" w:rsidRDefault="00B5500A" w:rsidP="00B5500A">
      <w:pPr>
        <w:autoSpaceDE w:val="0"/>
        <w:autoSpaceDN w:val="0"/>
        <w:adjustRightInd w:val="0"/>
        <w:jc w:val="both"/>
        <w:rPr>
          <w:rFonts w:eastAsia="Calibri"/>
          <w:color w:val="FF0000"/>
          <w:sz w:val="28"/>
          <w:szCs w:val="28"/>
          <w:lang w:eastAsia="en-US"/>
        </w:rPr>
      </w:pPr>
    </w:p>
    <w:p w14:paraId="357938CD"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lastRenderedPageBreak/>
        <w:t>где:</w:t>
      </w:r>
    </w:p>
    <w:p w14:paraId="0684DFC0"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2FF8632D" wp14:editId="67017303">
            <wp:extent cx="695325" cy="333375"/>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B5500A">
        <w:rPr>
          <w:rFonts w:eastAsia="Calibri"/>
          <w:sz w:val="28"/>
          <w:szCs w:val="28"/>
          <w:lang w:eastAsia="en-US"/>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03" w:history="1">
        <w:r w:rsidRPr="00B5500A">
          <w:rPr>
            <w:rFonts w:eastAsia="Calibri"/>
            <w:sz w:val="28"/>
            <w:szCs w:val="28"/>
            <w:lang w:eastAsia="en-US"/>
          </w:rPr>
          <w:t>формулой (38)</w:t>
        </w:r>
      </w:hyperlink>
      <w:r w:rsidRPr="00B5500A">
        <w:rPr>
          <w:rFonts w:eastAsia="Calibri"/>
          <w:sz w:val="28"/>
          <w:szCs w:val="28"/>
          <w:lang w:eastAsia="en-US"/>
        </w:rPr>
        <w:t xml:space="preserve"> настоящих Методических указаний;</w:t>
      </w:r>
    </w:p>
    <w:p w14:paraId="328882F8"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3DA626BD" wp14:editId="2A28E2AC">
            <wp:extent cx="514350" cy="3333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B5500A">
        <w:rPr>
          <w:rFonts w:eastAsia="Calibri"/>
          <w:sz w:val="28"/>
          <w:szCs w:val="28"/>
          <w:lang w:eastAsia="en-US"/>
        </w:rPr>
        <w:t xml:space="preserve">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главой VII настоящих Методических указаний на (i-2)-й год, без учета уровня собираемости платежей;</w:t>
      </w:r>
    </w:p>
    <w:p w14:paraId="3A15431A"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 xml:space="preserve">В случае если на i-2 год применялся метод экономически обоснованных расходов, то </w:t>
      </w:r>
      <w:r w:rsidRPr="00B5500A">
        <w:rPr>
          <w:rFonts w:eastAsia="Calibri"/>
          <w:noProof/>
          <w:position w:val="-12"/>
          <w:sz w:val="28"/>
          <w:szCs w:val="28"/>
          <w:lang w:eastAsia="en-US"/>
        </w:rPr>
        <w:drawing>
          <wp:inline distT="0" distB="0" distL="0" distR="0" wp14:anchorId="7D8CBB4B" wp14:editId="1AFA3225">
            <wp:extent cx="819150" cy="333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19150" cy="333375"/>
                    </a:xfrm>
                    <a:prstGeom prst="rect">
                      <a:avLst/>
                    </a:prstGeom>
                    <a:noFill/>
                    <a:ln>
                      <a:noFill/>
                    </a:ln>
                  </pic:spPr>
                </pic:pic>
              </a:graphicData>
            </a:graphic>
          </wp:inline>
        </w:drawing>
      </w:r>
      <w:r w:rsidRPr="00B5500A">
        <w:rPr>
          <w:rFonts w:eastAsia="Calibri"/>
          <w:sz w:val="28"/>
          <w:szCs w:val="28"/>
          <w:lang w:eastAsia="en-US"/>
        </w:rPr>
        <w:t xml:space="preserve"> определяется по </w:t>
      </w:r>
      <w:hyperlink w:anchor="Par9" w:history="1">
        <w:r w:rsidRPr="00B5500A">
          <w:rPr>
            <w:rFonts w:eastAsia="Calibri"/>
            <w:sz w:val="28"/>
            <w:szCs w:val="28"/>
            <w:lang w:eastAsia="en-US"/>
          </w:rPr>
          <w:t>формуле (33.1)</w:t>
        </w:r>
      </w:hyperlink>
    </w:p>
    <w:p w14:paraId="5CBC2292" w14:textId="77777777" w:rsidR="00B5500A" w:rsidRPr="00B5500A" w:rsidRDefault="00B5500A" w:rsidP="00B5500A">
      <w:pPr>
        <w:autoSpaceDE w:val="0"/>
        <w:autoSpaceDN w:val="0"/>
        <w:adjustRightInd w:val="0"/>
        <w:ind w:firstLine="540"/>
        <w:jc w:val="both"/>
        <w:rPr>
          <w:rFonts w:eastAsia="Calibri"/>
          <w:sz w:val="28"/>
          <w:szCs w:val="28"/>
          <w:lang w:eastAsia="en-US"/>
        </w:rPr>
      </w:pPr>
    </w:p>
    <w:p w14:paraId="38872AFC" w14:textId="77777777" w:rsidR="00B5500A" w:rsidRPr="00B5500A" w:rsidRDefault="00B5500A" w:rsidP="00B5500A">
      <w:pPr>
        <w:autoSpaceDE w:val="0"/>
        <w:autoSpaceDN w:val="0"/>
        <w:adjustRightInd w:val="0"/>
        <w:jc w:val="center"/>
        <w:rPr>
          <w:rFonts w:eastAsia="Calibri"/>
          <w:sz w:val="28"/>
          <w:szCs w:val="28"/>
          <w:lang w:eastAsia="en-US"/>
        </w:rPr>
      </w:pPr>
      <w:bookmarkStart w:id="33" w:name="Par9"/>
      <w:bookmarkEnd w:id="33"/>
      <w:r w:rsidRPr="00B5500A">
        <w:rPr>
          <w:rFonts w:eastAsia="Calibri"/>
          <w:noProof/>
          <w:position w:val="-12"/>
          <w:sz w:val="28"/>
          <w:szCs w:val="28"/>
          <w:lang w:eastAsia="en-US"/>
        </w:rPr>
        <w:drawing>
          <wp:inline distT="0" distB="0" distL="0" distR="0" wp14:anchorId="0B627FB3" wp14:editId="5CC9A9BA">
            <wp:extent cx="2324100" cy="3333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14:paraId="3488C743" w14:textId="77777777" w:rsidR="00B5500A" w:rsidRPr="00B5500A" w:rsidRDefault="00B5500A" w:rsidP="00B5500A">
      <w:pPr>
        <w:autoSpaceDE w:val="0"/>
        <w:autoSpaceDN w:val="0"/>
        <w:adjustRightInd w:val="0"/>
        <w:jc w:val="both"/>
        <w:rPr>
          <w:rFonts w:eastAsia="Calibri"/>
          <w:sz w:val="28"/>
          <w:szCs w:val="28"/>
          <w:lang w:eastAsia="en-US"/>
        </w:rPr>
      </w:pPr>
    </w:p>
    <w:p w14:paraId="7E511447"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12"/>
          <w:sz w:val="28"/>
          <w:szCs w:val="28"/>
          <w:lang w:eastAsia="en-US"/>
        </w:rPr>
        <w:drawing>
          <wp:inline distT="0" distB="0" distL="0" distR="0" wp14:anchorId="3F812B26" wp14:editId="59611DD4">
            <wp:extent cx="2905125" cy="333375"/>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905125" cy="333375"/>
                    </a:xfrm>
                    <a:prstGeom prst="rect">
                      <a:avLst/>
                    </a:prstGeom>
                    <a:noFill/>
                    <a:ln>
                      <a:noFill/>
                    </a:ln>
                  </pic:spPr>
                </pic:pic>
              </a:graphicData>
            </a:graphic>
          </wp:inline>
        </w:drawing>
      </w:r>
    </w:p>
    <w:p w14:paraId="0783D7D1" w14:textId="77777777" w:rsidR="00B5500A" w:rsidRPr="00B5500A" w:rsidRDefault="00B5500A" w:rsidP="00B5500A">
      <w:pPr>
        <w:autoSpaceDE w:val="0"/>
        <w:autoSpaceDN w:val="0"/>
        <w:adjustRightInd w:val="0"/>
        <w:jc w:val="both"/>
        <w:rPr>
          <w:rFonts w:eastAsia="Calibri"/>
          <w:sz w:val="28"/>
          <w:szCs w:val="28"/>
          <w:lang w:eastAsia="en-US"/>
        </w:rPr>
      </w:pPr>
    </w:p>
    <w:p w14:paraId="67FB0F51"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25877E94"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drawing>
          <wp:inline distT="0" distB="0" distL="0" distR="0" wp14:anchorId="7DC243B9" wp14:editId="20AD1E20">
            <wp:extent cx="742950" cy="3238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B5500A">
        <w:rPr>
          <w:rFonts w:eastAsia="Calibri"/>
          <w:sz w:val="28"/>
          <w:szCs w:val="28"/>
          <w:lang w:eastAsia="en-US"/>
        </w:rPr>
        <w:t xml:space="preserve"> - 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 тыс. руб.</w:t>
      </w:r>
    </w:p>
    <w:p w14:paraId="5A0FB9AC"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2C69664D" wp14:editId="6286660C">
            <wp:extent cx="600075" cy="333375"/>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00075" cy="333375"/>
                    </a:xfrm>
                    <a:prstGeom prst="rect">
                      <a:avLst/>
                    </a:prstGeom>
                    <a:noFill/>
                    <a:ln>
                      <a:noFill/>
                    </a:ln>
                  </pic:spPr>
                </pic:pic>
              </a:graphicData>
            </a:graphic>
          </wp:inline>
        </w:drawing>
      </w:r>
      <w:r w:rsidRPr="00B5500A">
        <w:rPr>
          <w:rFonts w:eastAsia="Calibri"/>
          <w:sz w:val="28"/>
          <w:szCs w:val="28"/>
          <w:lang w:eastAsia="en-US"/>
        </w:rPr>
        <w:t xml:space="preserve"> - экономически обоснованные расходы регулируемой организации, понесенные в периоды регулирования, предшествовавшие переходу к регулированию цен (тарифов) на основе долгосрочных параметров регулирования и не возмещенные регулируемой организации (не учтенные в тарифах), определяемые при i = 1, 2 (за исключением расходов, связанных с реализацией утвержденных инвестиционных программ), тыс. руб.;</w:t>
      </w:r>
    </w:p>
    <w:p w14:paraId="2852E762"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5905BE8A" wp14:editId="4C6B885A">
            <wp:extent cx="590550" cy="3333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0550" cy="333375"/>
                    </a:xfrm>
                    <a:prstGeom prst="rect">
                      <a:avLst/>
                    </a:prstGeom>
                    <a:noFill/>
                    <a:ln>
                      <a:noFill/>
                    </a:ln>
                  </pic:spPr>
                </pic:pic>
              </a:graphicData>
            </a:graphic>
          </wp:inline>
        </w:drawing>
      </w:r>
      <w:r w:rsidRPr="00B5500A">
        <w:rPr>
          <w:rFonts w:eastAsia="Calibri"/>
          <w:sz w:val="28"/>
          <w:szCs w:val="28"/>
          <w:lang w:eastAsia="en-US"/>
        </w:rPr>
        <w:t xml:space="preserve"> - доходы регулируемой организации, необоснованно полученные в периоды регулирования, предшествовавшие переходу к регулированию цен (тарифов) на основе долгосрочных параметров регулирования и подлежащие исключению из НВВ, определяемые при i = 1, 2 (за исключением доходов, связанных с реализацией утвержденных инвестиционных программ), тыс. руб.</w:t>
      </w:r>
    </w:p>
    <w:p w14:paraId="0F8363A9" w14:textId="77777777" w:rsidR="00B5500A" w:rsidRPr="00B5500A" w:rsidRDefault="00B5500A" w:rsidP="00B5500A">
      <w:pPr>
        <w:autoSpaceDE w:val="0"/>
        <w:autoSpaceDN w:val="0"/>
        <w:adjustRightInd w:val="0"/>
        <w:jc w:val="both"/>
        <w:rPr>
          <w:rFonts w:eastAsia="Calibri"/>
          <w:sz w:val="28"/>
          <w:szCs w:val="28"/>
          <w:lang w:eastAsia="en-US"/>
        </w:rPr>
      </w:pPr>
      <w:r w:rsidRPr="00B5500A">
        <w:rPr>
          <w:rFonts w:eastAsia="Calibri"/>
          <w:sz w:val="28"/>
          <w:szCs w:val="28"/>
          <w:lang w:eastAsia="en-US"/>
        </w:rPr>
        <w:t xml:space="preserve">          Необходимая валовая выручка, определяемая на i-2-й год на основе фактических значений параметров расчета тарифов взамен прогнозных, установленная с применением метода доходности инвестированного капитала (применяется </w:t>
      </w:r>
      <w:hyperlink w:anchor="Par4" w:history="1">
        <w:r w:rsidRPr="00B5500A">
          <w:rPr>
            <w:rFonts w:eastAsia="Calibri"/>
            <w:sz w:val="28"/>
            <w:szCs w:val="28"/>
            <w:lang w:eastAsia="en-US"/>
          </w:rPr>
          <w:t>формула 38.1</w:t>
        </w:r>
      </w:hyperlink>
      <w:r w:rsidRPr="00B5500A">
        <w:rPr>
          <w:rFonts w:eastAsia="Calibri"/>
          <w:sz w:val="28"/>
          <w:szCs w:val="28"/>
          <w:lang w:eastAsia="en-US"/>
        </w:rPr>
        <w:t xml:space="preserve">) или метода индексации (применяется </w:t>
      </w:r>
      <w:hyperlink w:anchor="Par2" w:history="1">
        <w:r w:rsidRPr="00B5500A">
          <w:rPr>
            <w:rFonts w:eastAsia="Calibri"/>
            <w:sz w:val="28"/>
            <w:szCs w:val="28"/>
            <w:lang w:eastAsia="en-US"/>
          </w:rPr>
          <w:t xml:space="preserve">формула </w:t>
        </w:r>
        <w:r w:rsidRPr="00B5500A">
          <w:rPr>
            <w:rFonts w:eastAsia="Calibri"/>
            <w:sz w:val="28"/>
            <w:szCs w:val="28"/>
            <w:lang w:eastAsia="en-US"/>
          </w:rPr>
          <w:lastRenderedPageBreak/>
          <w:t>38</w:t>
        </w:r>
      </w:hyperlink>
      <w:r w:rsidRPr="00B5500A">
        <w:rPr>
          <w:rFonts w:eastAsia="Calibri"/>
          <w:sz w:val="28"/>
          <w:szCs w:val="28"/>
          <w:lang w:eastAsia="en-US"/>
        </w:rPr>
        <w:t xml:space="preserve">), рассчитывается с учетом </w:t>
      </w:r>
      <w:hyperlink r:id="rId111" w:history="1">
        <w:r w:rsidRPr="00B5500A">
          <w:rPr>
            <w:rFonts w:eastAsia="Calibri"/>
            <w:sz w:val="28"/>
            <w:szCs w:val="28"/>
            <w:lang w:eastAsia="en-US"/>
          </w:rPr>
          <w:t>пунктов 22</w:t>
        </w:r>
      </w:hyperlink>
      <w:r w:rsidRPr="00B5500A">
        <w:rPr>
          <w:rFonts w:eastAsia="Calibri"/>
          <w:sz w:val="28"/>
          <w:szCs w:val="28"/>
          <w:lang w:eastAsia="en-US"/>
        </w:rPr>
        <w:t xml:space="preserve"> - </w:t>
      </w:r>
      <w:hyperlink r:id="rId112" w:history="1">
        <w:r w:rsidRPr="00B5500A">
          <w:rPr>
            <w:rFonts w:eastAsia="Calibri"/>
            <w:sz w:val="28"/>
            <w:szCs w:val="28"/>
            <w:lang w:eastAsia="en-US"/>
          </w:rPr>
          <w:t>23</w:t>
        </w:r>
      </w:hyperlink>
      <w:r w:rsidRPr="00B5500A">
        <w:rPr>
          <w:rFonts w:eastAsia="Calibri"/>
          <w:sz w:val="28"/>
          <w:szCs w:val="28"/>
          <w:lang w:eastAsia="en-US"/>
        </w:rPr>
        <w:t xml:space="preserve"> Основ ценообразования по формуле:</w:t>
      </w:r>
    </w:p>
    <w:p w14:paraId="3E9301B1" w14:textId="77777777" w:rsidR="00B5500A" w:rsidRPr="00B5500A" w:rsidRDefault="00B5500A" w:rsidP="00B5500A">
      <w:pPr>
        <w:autoSpaceDE w:val="0"/>
        <w:autoSpaceDN w:val="0"/>
        <w:adjustRightInd w:val="0"/>
        <w:jc w:val="both"/>
        <w:outlineLvl w:val="0"/>
        <w:rPr>
          <w:rFonts w:eastAsia="Calibri"/>
          <w:sz w:val="28"/>
          <w:szCs w:val="28"/>
          <w:lang w:eastAsia="en-US"/>
        </w:rPr>
      </w:pPr>
    </w:p>
    <w:p w14:paraId="28B4BF17"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4"/>
          <w:sz w:val="28"/>
          <w:szCs w:val="28"/>
          <w:lang w:eastAsia="en-US"/>
        </w:rPr>
        <w:drawing>
          <wp:inline distT="0" distB="0" distL="0" distR="0" wp14:anchorId="545AC4D4" wp14:editId="393DD494">
            <wp:extent cx="5939790" cy="228600"/>
            <wp:effectExtent l="0" t="0" r="381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9139C63" w14:textId="77777777" w:rsidR="00B5500A" w:rsidRPr="00B5500A" w:rsidRDefault="00B5500A" w:rsidP="00B5500A">
      <w:pPr>
        <w:autoSpaceDE w:val="0"/>
        <w:autoSpaceDN w:val="0"/>
        <w:adjustRightInd w:val="0"/>
        <w:jc w:val="both"/>
        <w:rPr>
          <w:rFonts w:eastAsia="Calibri"/>
          <w:sz w:val="28"/>
          <w:szCs w:val="28"/>
          <w:lang w:eastAsia="en-US"/>
        </w:rPr>
      </w:pPr>
    </w:p>
    <w:p w14:paraId="4063634C" w14:textId="77777777" w:rsidR="00B5500A" w:rsidRPr="00B5500A" w:rsidRDefault="00B5500A" w:rsidP="00B5500A">
      <w:pPr>
        <w:autoSpaceDE w:val="0"/>
        <w:autoSpaceDN w:val="0"/>
        <w:adjustRightInd w:val="0"/>
        <w:jc w:val="center"/>
        <w:rPr>
          <w:rFonts w:eastAsia="Calibri"/>
          <w:sz w:val="28"/>
          <w:szCs w:val="28"/>
          <w:lang w:eastAsia="en-US"/>
        </w:rPr>
      </w:pPr>
      <w:bookmarkStart w:id="34" w:name="Par4"/>
      <w:bookmarkEnd w:id="34"/>
      <w:r w:rsidRPr="00B5500A">
        <w:rPr>
          <w:rFonts w:eastAsia="Calibri"/>
          <w:noProof/>
          <w:position w:val="-4"/>
          <w:sz w:val="28"/>
          <w:szCs w:val="28"/>
          <w:lang w:eastAsia="en-US"/>
        </w:rPr>
        <w:drawing>
          <wp:inline distT="0" distB="0" distL="0" distR="0" wp14:anchorId="14110A42" wp14:editId="6CC34D4E">
            <wp:extent cx="5939790" cy="228600"/>
            <wp:effectExtent l="0" t="0" r="381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39790" cy="228600"/>
                    </a:xfrm>
                    <a:prstGeom prst="rect">
                      <a:avLst/>
                    </a:prstGeom>
                    <a:noFill/>
                    <a:ln>
                      <a:noFill/>
                    </a:ln>
                  </pic:spPr>
                </pic:pic>
              </a:graphicData>
            </a:graphic>
          </wp:inline>
        </w:drawing>
      </w:r>
    </w:p>
    <w:p w14:paraId="3FE53293" w14:textId="77777777" w:rsidR="00B5500A" w:rsidRPr="00B5500A" w:rsidRDefault="00B5500A" w:rsidP="00B5500A">
      <w:pPr>
        <w:autoSpaceDE w:val="0"/>
        <w:autoSpaceDN w:val="0"/>
        <w:adjustRightInd w:val="0"/>
        <w:jc w:val="both"/>
        <w:rPr>
          <w:rFonts w:eastAsia="Calibri"/>
          <w:sz w:val="28"/>
          <w:szCs w:val="28"/>
          <w:lang w:eastAsia="en-US"/>
        </w:rPr>
      </w:pPr>
    </w:p>
    <w:p w14:paraId="56D214AE"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54704AE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1B79A68B" wp14:editId="24F6EA0E">
            <wp:extent cx="514350" cy="3333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B5500A">
        <w:rPr>
          <w:rFonts w:eastAsia="Calibri"/>
          <w:sz w:val="28"/>
          <w:szCs w:val="28"/>
          <w:lang w:eastAsia="en-US"/>
        </w:rPr>
        <w:t xml:space="preserve"> - операционные расходы, в i-2 году, определенные исходя из уточненных параметров расчета тарифов (индексов) в соответствии с </w:t>
      </w:r>
      <w:hyperlink w:anchor="Par42" w:history="1">
        <w:r w:rsidRPr="00B5500A">
          <w:rPr>
            <w:rFonts w:eastAsia="Calibri"/>
            <w:sz w:val="28"/>
            <w:szCs w:val="28"/>
            <w:lang w:eastAsia="en-US"/>
          </w:rPr>
          <w:t>формулой (40)</w:t>
        </w:r>
      </w:hyperlink>
      <w:r w:rsidRPr="00B5500A">
        <w:rPr>
          <w:rFonts w:eastAsia="Calibri"/>
          <w:sz w:val="28"/>
          <w:szCs w:val="28"/>
          <w:lang w:eastAsia="en-US"/>
        </w:rPr>
        <w:t xml:space="preserve"> настоящих Методических указаний, тыс. руб.;</w:t>
      </w:r>
    </w:p>
    <w:p w14:paraId="72F644C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2F7DE079" wp14:editId="0B193D14">
            <wp:extent cx="495300" cy="3333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B5500A">
        <w:rPr>
          <w:rFonts w:eastAsia="Calibri"/>
          <w:sz w:val="28"/>
          <w:szCs w:val="28"/>
          <w:lang w:eastAsia="en-US"/>
        </w:rPr>
        <w:t xml:space="preserve"> - фактические документально подтвержденные неподконтрольные расходы в (i-2)-м году, определяемые с учетом </w:t>
      </w:r>
      <w:hyperlink r:id="rId117" w:history="1">
        <w:r w:rsidRPr="00B5500A">
          <w:rPr>
            <w:rFonts w:eastAsia="Calibri"/>
            <w:sz w:val="28"/>
            <w:szCs w:val="28"/>
            <w:lang w:eastAsia="en-US"/>
          </w:rPr>
          <w:t>пунктов 22</w:t>
        </w:r>
      </w:hyperlink>
      <w:r w:rsidRPr="00B5500A">
        <w:rPr>
          <w:rFonts w:eastAsia="Calibri"/>
          <w:sz w:val="28"/>
          <w:szCs w:val="28"/>
          <w:lang w:eastAsia="en-US"/>
        </w:rPr>
        <w:t xml:space="preserve">, </w:t>
      </w:r>
      <w:hyperlink r:id="rId118" w:history="1">
        <w:r w:rsidRPr="00B5500A">
          <w:rPr>
            <w:rFonts w:eastAsia="Calibri"/>
            <w:sz w:val="28"/>
            <w:szCs w:val="28"/>
            <w:lang w:eastAsia="en-US"/>
          </w:rPr>
          <w:t>29</w:t>
        </w:r>
      </w:hyperlink>
      <w:r w:rsidRPr="00B5500A">
        <w:rPr>
          <w:rFonts w:eastAsia="Calibri"/>
          <w:sz w:val="28"/>
          <w:szCs w:val="28"/>
          <w:lang w:eastAsia="en-US"/>
        </w:rPr>
        <w:t xml:space="preserve">, </w:t>
      </w:r>
      <w:hyperlink r:id="rId119" w:history="1">
        <w:r w:rsidRPr="00B5500A">
          <w:rPr>
            <w:rFonts w:eastAsia="Calibri"/>
            <w:sz w:val="28"/>
            <w:szCs w:val="28"/>
            <w:lang w:eastAsia="en-US"/>
          </w:rPr>
          <w:t>49</w:t>
        </w:r>
      </w:hyperlink>
      <w:r w:rsidRPr="00B5500A">
        <w:rPr>
          <w:rFonts w:eastAsia="Calibri"/>
          <w:sz w:val="28"/>
          <w:szCs w:val="28"/>
          <w:lang w:eastAsia="en-US"/>
        </w:rPr>
        <w:t xml:space="preserve">, </w:t>
      </w:r>
      <w:hyperlink r:id="rId120" w:history="1">
        <w:r w:rsidRPr="00B5500A">
          <w:rPr>
            <w:rFonts w:eastAsia="Calibri"/>
            <w:sz w:val="28"/>
            <w:szCs w:val="28"/>
            <w:lang w:eastAsia="en-US"/>
          </w:rPr>
          <w:t>51</w:t>
        </w:r>
      </w:hyperlink>
      <w:r w:rsidRPr="00B5500A">
        <w:rPr>
          <w:rFonts w:eastAsia="Calibri"/>
          <w:sz w:val="28"/>
          <w:szCs w:val="28"/>
          <w:lang w:eastAsia="en-US"/>
        </w:rPr>
        <w:t xml:space="preserve"> - </w:t>
      </w:r>
      <w:hyperlink r:id="rId121" w:history="1">
        <w:r w:rsidRPr="00B5500A">
          <w:rPr>
            <w:rFonts w:eastAsia="Calibri"/>
            <w:sz w:val="28"/>
            <w:szCs w:val="28"/>
            <w:lang w:eastAsia="en-US"/>
          </w:rPr>
          <w:t>60</w:t>
        </w:r>
      </w:hyperlink>
      <w:r w:rsidRPr="00B5500A">
        <w:rPr>
          <w:rFonts w:eastAsia="Calibri"/>
          <w:sz w:val="28"/>
          <w:szCs w:val="28"/>
          <w:lang w:eastAsia="en-US"/>
        </w:rPr>
        <w:t xml:space="preserve"> и </w:t>
      </w:r>
      <w:hyperlink r:id="rId122" w:history="1">
        <w:r w:rsidRPr="00B5500A">
          <w:rPr>
            <w:rFonts w:eastAsia="Calibri"/>
            <w:sz w:val="28"/>
            <w:szCs w:val="28"/>
            <w:lang w:eastAsia="en-US"/>
          </w:rPr>
          <w:t>88</w:t>
        </w:r>
      </w:hyperlink>
      <w:r w:rsidRPr="00B5500A">
        <w:rPr>
          <w:rFonts w:eastAsia="Calibri"/>
          <w:sz w:val="28"/>
          <w:szCs w:val="28"/>
          <w:lang w:eastAsia="en-US"/>
        </w:rPr>
        <w:t xml:space="preserve"> настоящих Методических указаний;</w:t>
      </w:r>
    </w:p>
    <w:p w14:paraId="6CB95D5B"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6248E7CE" wp14:editId="21F1A4E0">
            <wp:extent cx="466725" cy="33337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66725" cy="333375"/>
                    </a:xfrm>
                    <a:prstGeom prst="rect">
                      <a:avLst/>
                    </a:prstGeom>
                    <a:noFill/>
                    <a:ln>
                      <a:noFill/>
                    </a:ln>
                  </pic:spPr>
                </pic:pic>
              </a:graphicData>
            </a:graphic>
          </wp:inline>
        </w:drawing>
      </w:r>
      <w:r w:rsidRPr="00B5500A">
        <w:rPr>
          <w:rFonts w:eastAsia="Calibri"/>
          <w:sz w:val="28"/>
          <w:szCs w:val="28"/>
          <w:lang w:eastAsia="en-US"/>
        </w:rPr>
        <w:t xml:space="preserve"> - расходы на приобретение энергетических ресурсов, холодной воды в (i-2)-м году, определенные исходя из фактических значений параметров расчета тарифов, рассчитываемые в соответствии с </w:t>
      </w:r>
      <w:hyperlink w:anchor="Par46" w:history="1">
        <w:r w:rsidRPr="00B5500A">
          <w:rPr>
            <w:rFonts w:eastAsia="Calibri"/>
            <w:sz w:val="28"/>
            <w:szCs w:val="28"/>
            <w:lang w:eastAsia="en-US"/>
          </w:rPr>
          <w:t>формулой (40.1)</w:t>
        </w:r>
      </w:hyperlink>
      <w:r w:rsidRPr="00B5500A">
        <w:rPr>
          <w:rFonts w:eastAsia="Calibri"/>
          <w:sz w:val="28"/>
          <w:szCs w:val="28"/>
          <w:lang w:eastAsia="en-US"/>
        </w:rPr>
        <w:t xml:space="preserve"> настоящих Методических указаний, тыс. руб.;</w:t>
      </w:r>
    </w:p>
    <w:p w14:paraId="1E3F6EF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4E4EF373" wp14:editId="45DE66F5">
            <wp:extent cx="371475" cy="333375"/>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B5500A">
        <w:rPr>
          <w:rFonts w:eastAsia="Calibri"/>
          <w:sz w:val="28"/>
          <w:szCs w:val="28"/>
          <w:lang w:eastAsia="en-US"/>
        </w:rPr>
        <w:t xml:space="preserve"> - расходы на амортизацию в (i-2)-м году, определенные исходя из фактического состава имущества в (i-2)-м году в соответствии с </w:t>
      </w:r>
      <w:hyperlink r:id="rId125" w:history="1">
        <w:r w:rsidRPr="00B5500A">
          <w:rPr>
            <w:rFonts w:eastAsia="Calibri"/>
            <w:sz w:val="28"/>
            <w:szCs w:val="28"/>
            <w:lang w:eastAsia="en-US"/>
          </w:rPr>
          <w:t>пунктом 28</w:t>
        </w:r>
      </w:hyperlink>
      <w:r w:rsidRPr="00B5500A">
        <w:rPr>
          <w:rFonts w:eastAsia="Calibri"/>
          <w:sz w:val="28"/>
          <w:szCs w:val="28"/>
          <w:lang w:eastAsia="en-US"/>
        </w:rPr>
        <w:t xml:space="preserve"> настоящих Методических указаний, тыс. руб.;</w:t>
      </w:r>
    </w:p>
    <w:p w14:paraId="0290936F"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drawing>
          <wp:inline distT="0" distB="0" distL="0" distR="0" wp14:anchorId="0020993A" wp14:editId="7DA2FFD6">
            <wp:extent cx="476250" cy="3238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76250" cy="323850"/>
                    </a:xfrm>
                    <a:prstGeom prst="rect">
                      <a:avLst/>
                    </a:prstGeom>
                    <a:noFill/>
                    <a:ln>
                      <a:noFill/>
                    </a:ln>
                  </pic:spPr>
                </pic:pic>
              </a:graphicData>
            </a:graphic>
          </wp:inline>
        </w:drawing>
      </w:r>
      <w:r w:rsidRPr="00B5500A">
        <w:rPr>
          <w:rFonts w:eastAsia="Calibri"/>
          <w:sz w:val="28"/>
          <w:szCs w:val="28"/>
          <w:lang w:eastAsia="en-US"/>
        </w:rPr>
        <w:t xml:space="preserve"> - величина нормативной прибыли в (i-2)-м году, определяемая в соответствии с </w:t>
      </w:r>
      <w:hyperlink r:id="rId127" w:history="1">
        <w:r w:rsidRPr="00B5500A">
          <w:rPr>
            <w:rFonts w:eastAsia="Calibri"/>
            <w:sz w:val="28"/>
            <w:szCs w:val="28"/>
            <w:lang w:eastAsia="en-US"/>
          </w:rPr>
          <w:t>пунктом 86</w:t>
        </w:r>
      </w:hyperlink>
      <w:r w:rsidRPr="00B5500A">
        <w:rPr>
          <w:rFonts w:eastAsia="Calibri"/>
          <w:sz w:val="28"/>
          <w:szCs w:val="28"/>
          <w:lang w:eastAsia="en-US"/>
        </w:rPr>
        <w:t xml:space="preserve"> настоящих Методический указаний, тыс. руб.;</w:t>
      </w:r>
    </w:p>
    <w:p w14:paraId="7F74C869"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713DB6AB" wp14:editId="6795A4FF">
            <wp:extent cx="581025" cy="333375"/>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1025" cy="333375"/>
                    </a:xfrm>
                    <a:prstGeom prst="rect">
                      <a:avLst/>
                    </a:prstGeom>
                    <a:noFill/>
                    <a:ln>
                      <a:noFill/>
                    </a:ln>
                  </pic:spPr>
                </pic:pic>
              </a:graphicData>
            </a:graphic>
          </wp:inline>
        </w:drawing>
      </w:r>
      <w:r w:rsidRPr="00B5500A">
        <w:rPr>
          <w:rFonts w:eastAsia="Calibri"/>
          <w:sz w:val="28"/>
          <w:szCs w:val="28"/>
          <w:lang w:eastAsia="en-US"/>
        </w:rPr>
        <w:t xml:space="preserve"> - расчетная предпринимательская прибыль гарантирующей организации в (i-2)-м году, определяемая в соответствии с </w:t>
      </w:r>
      <w:hyperlink r:id="rId129" w:history="1">
        <w:r w:rsidRPr="00B5500A">
          <w:rPr>
            <w:rFonts w:eastAsia="Calibri"/>
            <w:sz w:val="28"/>
            <w:szCs w:val="28"/>
            <w:lang w:eastAsia="en-US"/>
          </w:rPr>
          <w:t>пунктом 86(1)</w:t>
        </w:r>
      </w:hyperlink>
      <w:r w:rsidRPr="00B5500A">
        <w:rPr>
          <w:rFonts w:eastAsia="Calibri"/>
          <w:sz w:val="28"/>
          <w:szCs w:val="28"/>
          <w:lang w:eastAsia="en-US"/>
        </w:rPr>
        <w:t xml:space="preserve"> настоящих Методических указаний исходя из скорректированных расходов, тыс. руб.;</w:t>
      </w:r>
    </w:p>
    <w:p w14:paraId="3E39621A"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72E7B39C" wp14:editId="3DE253DE">
            <wp:extent cx="552450" cy="33337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B5500A">
        <w:rPr>
          <w:rFonts w:eastAsia="Calibri"/>
          <w:sz w:val="28"/>
          <w:szCs w:val="28"/>
          <w:lang w:eastAsia="en-US"/>
        </w:rPr>
        <w:t xml:space="preserve"> - фактический возврат инвестированного капитала в (i-2)-м году, определяемый в соответствии с </w:t>
      </w:r>
      <w:hyperlink r:id="rId131" w:history="1">
        <w:r w:rsidRPr="00B5500A">
          <w:rPr>
            <w:rFonts w:eastAsia="Calibri"/>
            <w:sz w:val="28"/>
            <w:szCs w:val="28"/>
            <w:lang w:eastAsia="en-US"/>
          </w:rPr>
          <w:t>пунктом 72</w:t>
        </w:r>
      </w:hyperlink>
      <w:r w:rsidRPr="00B5500A">
        <w:rPr>
          <w:rFonts w:eastAsia="Calibri"/>
          <w:sz w:val="28"/>
          <w:szCs w:val="28"/>
          <w:lang w:eastAsia="en-US"/>
        </w:rPr>
        <w:t xml:space="preserve"> настоящих Методических указаний с использованием значений полной величины инвестированного капитала, рассчитанной с учетом фактических значений доходности долгосрочных государственных обязательств, тыс. руб.;</w:t>
      </w:r>
    </w:p>
    <w:p w14:paraId="3A7556E3"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2EB85094" wp14:editId="6FF80AF0">
            <wp:extent cx="523875" cy="3619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B5500A">
        <w:rPr>
          <w:rFonts w:eastAsia="Calibri"/>
          <w:sz w:val="28"/>
          <w:szCs w:val="28"/>
          <w:lang w:eastAsia="en-US"/>
        </w:rPr>
        <w:t xml:space="preserve"> - фактический доход на инвестированный капитал в (i-2)-м году, определяемый в соответствии с </w:t>
      </w:r>
      <w:hyperlink r:id="rId133" w:history="1">
        <w:r w:rsidRPr="00B5500A">
          <w:rPr>
            <w:rFonts w:eastAsia="Calibri"/>
            <w:sz w:val="28"/>
            <w:szCs w:val="28"/>
            <w:lang w:eastAsia="en-US"/>
          </w:rPr>
          <w:t>пунктом 74</w:t>
        </w:r>
      </w:hyperlink>
      <w:r w:rsidRPr="00B5500A">
        <w:rPr>
          <w:rFonts w:eastAsia="Calibri"/>
          <w:sz w:val="28"/>
          <w:szCs w:val="28"/>
          <w:lang w:eastAsia="en-US"/>
        </w:rPr>
        <w:t xml:space="preserve"> настоящих Методических указаний с использованием значений базы инвестированного капитала, рассчитанной с учетом фактических значений доходности долгосрочных государственных обязательств, и нормативной величины чистого оборотного капитала, тыс. руб.;</w:t>
      </w:r>
    </w:p>
    <w:p w14:paraId="42931B54"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lastRenderedPageBreak/>
        <w:drawing>
          <wp:inline distT="0" distB="0" distL="0" distR="0" wp14:anchorId="19C89CD7" wp14:editId="40359D20">
            <wp:extent cx="742950" cy="3238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42950" cy="323850"/>
                    </a:xfrm>
                    <a:prstGeom prst="rect">
                      <a:avLst/>
                    </a:prstGeom>
                    <a:noFill/>
                    <a:ln>
                      <a:noFill/>
                    </a:ln>
                  </pic:spPr>
                </pic:pic>
              </a:graphicData>
            </a:graphic>
          </wp:inline>
        </w:drawing>
      </w:r>
      <w:r w:rsidRPr="00B5500A">
        <w:rPr>
          <w:rFonts w:eastAsia="Calibri"/>
          <w:sz w:val="28"/>
          <w:szCs w:val="28"/>
          <w:lang w:eastAsia="en-US"/>
        </w:rPr>
        <w:t xml:space="preserve"> - корректировка необходимой валовой выручки на год i долгосрочного периода регулирования, связанная с изменением доходности долгосрочных государственных обязательств, рассчитанная в соответствии с </w:t>
      </w:r>
      <w:hyperlink r:id="rId135" w:history="1">
        <w:r w:rsidRPr="00B5500A">
          <w:rPr>
            <w:rFonts w:eastAsia="Calibri"/>
            <w:sz w:val="28"/>
            <w:szCs w:val="28"/>
            <w:lang w:eastAsia="en-US"/>
          </w:rPr>
          <w:t>формулой (37)</w:t>
        </w:r>
      </w:hyperlink>
      <w:r w:rsidRPr="00B5500A">
        <w:rPr>
          <w:rFonts w:eastAsia="Calibri"/>
          <w:sz w:val="28"/>
          <w:szCs w:val="28"/>
          <w:lang w:eastAsia="en-US"/>
        </w:rPr>
        <w:t xml:space="preserve"> настоящих Методических указаний, тыс. руб.;</w:t>
      </w:r>
    </w:p>
    <w:p w14:paraId="208C4FB1"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drawing>
          <wp:inline distT="0" distB="0" distL="0" distR="0" wp14:anchorId="63D9B73B" wp14:editId="32572DC6">
            <wp:extent cx="495300" cy="32385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B5500A">
        <w:rPr>
          <w:rFonts w:eastAsia="Calibri"/>
          <w:sz w:val="28"/>
          <w:szCs w:val="28"/>
          <w:lang w:eastAsia="en-US"/>
        </w:rPr>
        <w:t xml:space="preserve">, </w:t>
      </w:r>
      <w:r w:rsidRPr="00B5500A">
        <w:rPr>
          <w:rFonts w:eastAsia="Calibri"/>
          <w:noProof/>
          <w:position w:val="-11"/>
          <w:sz w:val="28"/>
          <w:szCs w:val="28"/>
          <w:lang w:eastAsia="en-US"/>
        </w:rPr>
        <w:drawing>
          <wp:inline distT="0" distB="0" distL="0" distR="0" wp14:anchorId="5583C884" wp14:editId="3BB043A6">
            <wp:extent cx="714375" cy="3238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14375" cy="323850"/>
                    </a:xfrm>
                    <a:prstGeom prst="rect">
                      <a:avLst/>
                    </a:prstGeom>
                    <a:noFill/>
                    <a:ln>
                      <a:noFill/>
                    </a:ln>
                  </pic:spPr>
                </pic:pic>
              </a:graphicData>
            </a:graphic>
          </wp:inline>
        </w:drawing>
      </w:r>
      <w:r w:rsidRPr="00B5500A">
        <w:rPr>
          <w:rFonts w:eastAsia="Calibri"/>
          <w:sz w:val="28"/>
          <w:szCs w:val="28"/>
          <w:lang w:eastAsia="en-US"/>
        </w:rPr>
        <w:t xml:space="preserve">, </w:t>
      </w:r>
      <w:r w:rsidRPr="00B5500A">
        <w:rPr>
          <w:rFonts w:eastAsia="Calibri"/>
          <w:noProof/>
          <w:position w:val="-12"/>
          <w:sz w:val="28"/>
          <w:szCs w:val="28"/>
          <w:lang w:eastAsia="en-US"/>
        </w:rPr>
        <w:drawing>
          <wp:inline distT="0" distB="0" distL="0" distR="0" wp14:anchorId="74200D05" wp14:editId="0CA0713B">
            <wp:extent cx="771525" cy="333375"/>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71525" cy="333375"/>
                    </a:xfrm>
                    <a:prstGeom prst="rect">
                      <a:avLst/>
                    </a:prstGeom>
                    <a:noFill/>
                    <a:ln>
                      <a:noFill/>
                    </a:ln>
                  </pic:spPr>
                </pic:pic>
              </a:graphicData>
            </a:graphic>
          </wp:inline>
        </w:drawing>
      </w:r>
      <w:r w:rsidRPr="00B5500A">
        <w:rPr>
          <w:rFonts w:eastAsia="Calibri"/>
          <w:sz w:val="28"/>
          <w:szCs w:val="28"/>
          <w:lang w:eastAsia="en-US"/>
        </w:rPr>
        <w:t xml:space="preserve">, </w:t>
      </w:r>
      <w:r w:rsidRPr="00B5500A">
        <w:rPr>
          <w:rFonts w:eastAsia="Calibri"/>
          <w:noProof/>
          <w:position w:val="-12"/>
          <w:sz w:val="28"/>
          <w:szCs w:val="28"/>
          <w:lang w:eastAsia="en-US"/>
        </w:rPr>
        <w:drawing>
          <wp:inline distT="0" distB="0" distL="0" distR="0" wp14:anchorId="02249404" wp14:editId="504F1E0A">
            <wp:extent cx="781050" cy="33337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81050" cy="333375"/>
                    </a:xfrm>
                    <a:prstGeom prst="rect">
                      <a:avLst/>
                    </a:prstGeom>
                    <a:noFill/>
                    <a:ln>
                      <a:noFill/>
                    </a:ln>
                  </pic:spPr>
                </pic:pic>
              </a:graphicData>
            </a:graphic>
          </wp:inline>
        </w:drawing>
      </w:r>
      <w:r w:rsidRPr="00B5500A">
        <w:rPr>
          <w:rFonts w:eastAsia="Calibri"/>
          <w:sz w:val="28"/>
          <w:szCs w:val="28"/>
          <w:lang w:eastAsia="en-US"/>
        </w:rPr>
        <w:t xml:space="preserve"> - показатели, утвержденные и учтенные органом регулирования в i-2 году, тыс. руб.</w:t>
      </w:r>
    </w:p>
    <w:p w14:paraId="41D9FB8A"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Операционные расходы и расходы на приобретение энергетических</w:t>
      </w:r>
    </w:p>
    <w:p w14:paraId="6293A67C" w14:textId="77777777" w:rsidR="00B5500A" w:rsidRPr="00B5500A" w:rsidRDefault="00B5500A" w:rsidP="00B5500A">
      <w:pPr>
        <w:autoSpaceDE w:val="0"/>
        <w:autoSpaceDN w:val="0"/>
        <w:adjustRightInd w:val="0"/>
        <w:ind w:firstLine="540"/>
        <w:jc w:val="both"/>
        <w:rPr>
          <w:rFonts w:eastAsia="Calibri"/>
          <w:sz w:val="28"/>
          <w:szCs w:val="28"/>
          <w:lang w:eastAsia="en-US"/>
        </w:rPr>
      </w:pPr>
    </w:p>
    <w:p w14:paraId="5566DC94"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33"/>
          <w:sz w:val="28"/>
          <w:szCs w:val="28"/>
          <w:lang w:eastAsia="en-US"/>
        </w:rPr>
        <w:drawing>
          <wp:inline distT="0" distB="0" distL="0" distR="0" wp14:anchorId="06405582" wp14:editId="6D1D079C">
            <wp:extent cx="5939790" cy="599440"/>
            <wp:effectExtent l="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599440"/>
                    </a:xfrm>
                    <a:prstGeom prst="rect">
                      <a:avLst/>
                    </a:prstGeom>
                    <a:noFill/>
                    <a:ln>
                      <a:noFill/>
                    </a:ln>
                  </pic:spPr>
                </pic:pic>
              </a:graphicData>
            </a:graphic>
          </wp:inline>
        </w:drawing>
      </w:r>
    </w:p>
    <w:p w14:paraId="66290B6E" w14:textId="77777777" w:rsidR="00B5500A" w:rsidRPr="00B5500A" w:rsidRDefault="00B5500A" w:rsidP="00B5500A">
      <w:pPr>
        <w:autoSpaceDE w:val="0"/>
        <w:autoSpaceDN w:val="0"/>
        <w:adjustRightInd w:val="0"/>
        <w:jc w:val="both"/>
        <w:rPr>
          <w:rFonts w:eastAsia="Calibri"/>
          <w:sz w:val="28"/>
          <w:szCs w:val="28"/>
          <w:lang w:eastAsia="en-US"/>
        </w:rPr>
      </w:pPr>
    </w:p>
    <w:p w14:paraId="4FA869DB"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12"/>
          <w:sz w:val="28"/>
          <w:szCs w:val="28"/>
          <w:lang w:eastAsia="en-US"/>
        </w:rPr>
        <w:drawing>
          <wp:inline distT="0" distB="0" distL="0" distR="0" wp14:anchorId="0DB9CC08" wp14:editId="2BD51929">
            <wp:extent cx="2305050" cy="33337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5050" cy="333375"/>
                    </a:xfrm>
                    <a:prstGeom prst="rect">
                      <a:avLst/>
                    </a:prstGeom>
                    <a:noFill/>
                    <a:ln>
                      <a:noFill/>
                    </a:ln>
                  </pic:spPr>
                </pic:pic>
              </a:graphicData>
            </a:graphic>
          </wp:inline>
        </w:drawing>
      </w:r>
    </w:p>
    <w:p w14:paraId="0AF1C9CF" w14:textId="77777777" w:rsidR="00B5500A" w:rsidRPr="00B5500A" w:rsidRDefault="00B5500A" w:rsidP="00B5500A">
      <w:pPr>
        <w:autoSpaceDE w:val="0"/>
        <w:autoSpaceDN w:val="0"/>
        <w:adjustRightInd w:val="0"/>
        <w:jc w:val="both"/>
        <w:rPr>
          <w:rFonts w:eastAsia="Calibri"/>
          <w:sz w:val="28"/>
          <w:szCs w:val="28"/>
          <w:lang w:eastAsia="en-US"/>
        </w:rPr>
      </w:pPr>
    </w:p>
    <w:p w14:paraId="78D7B61B" w14:textId="77777777" w:rsidR="00B5500A" w:rsidRPr="00B5500A" w:rsidRDefault="00B5500A" w:rsidP="00B5500A">
      <w:pPr>
        <w:autoSpaceDE w:val="0"/>
        <w:autoSpaceDN w:val="0"/>
        <w:adjustRightInd w:val="0"/>
        <w:jc w:val="both"/>
        <w:rPr>
          <w:rFonts w:eastAsia="Calibri"/>
          <w:sz w:val="28"/>
          <w:szCs w:val="28"/>
          <w:lang w:eastAsia="en-US"/>
        </w:rPr>
      </w:pPr>
      <w:r w:rsidRPr="00B5500A">
        <w:rPr>
          <w:rFonts w:eastAsia="Calibri"/>
          <w:sz w:val="28"/>
          <w:szCs w:val="28"/>
          <w:lang w:eastAsia="en-US"/>
        </w:rPr>
        <w:t>ресурсов, скорректированные или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06721496" w14:textId="77777777" w:rsidR="00B5500A" w:rsidRPr="00B5500A" w:rsidRDefault="00B5500A" w:rsidP="00B5500A">
      <w:pPr>
        <w:autoSpaceDE w:val="0"/>
        <w:autoSpaceDN w:val="0"/>
        <w:adjustRightInd w:val="0"/>
        <w:jc w:val="both"/>
        <w:rPr>
          <w:rFonts w:eastAsia="Calibri"/>
          <w:sz w:val="28"/>
          <w:szCs w:val="28"/>
          <w:lang w:eastAsia="en-US"/>
        </w:rPr>
      </w:pPr>
    </w:p>
    <w:p w14:paraId="618C6BD2"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12"/>
          <w:sz w:val="28"/>
          <w:szCs w:val="28"/>
          <w:lang w:eastAsia="en-US"/>
        </w:rPr>
        <w:drawing>
          <wp:inline distT="0" distB="0" distL="0" distR="0" wp14:anchorId="293313F6" wp14:editId="27918495">
            <wp:extent cx="3076575" cy="333375"/>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14:paraId="6311535E"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15"/>
          <w:sz w:val="28"/>
          <w:szCs w:val="28"/>
          <w:lang w:eastAsia="en-US"/>
        </w:rPr>
        <w:drawing>
          <wp:inline distT="0" distB="0" distL="0" distR="0" wp14:anchorId="14981528" wp14:editId="29706EE2">
            <wp:extent cx="2638425" cy="371475"/>
            <wp:effectExtent l="0" t="0" r="952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638425" cy="371475"/>
                    </a:xfrm>
                    <a:prstGeom prst="rect">
                      <a:avLst/>
                    </a:prstGeom>
                    <a:noFill/>
                    <a:ln>
                      <a:noFill/>
                    </a:ln>
                  </pic:spPr>
                </pic:pic>
              </a:graphicData>
            </a:graphic>
          </wp:inline>
        </w:drawing>
      </w:r>
    </w:p>
    <w:p w14:paraId="2AB8358F" w14:textId="77777777" w:rsidR="00B5500A" w:rsidRPr="00B5500A" w:rsidRDefault="00B5500A" w:rsidP="00B5500A">
      <w:pPr>
        <w:autoSpaceDE w:val="0"/>
        <w:autoSpaceDN w:val="0"/>
        <w:adjustRightInd w:val="0"/>
        <w:jc w:val="both"/>
        <w:rPr>
          <w:rFonts w:eastAsia="Calibri"/>
          <w:sz w:val="28"/>
          <w:szCs w:val="28"/>
          <w:lang w:eastAsia="en-US"/>
        </w:rPr>
      </w:pPr>
    </w:p>
    <w:p w14:paraId="77EB84D0"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215325E9"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i0 - первый год текущего долгосрочного периода регулирования;</w:t>
      </w:r>
    </w:p>
    <w:p w14:paraId="0DE22959"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595A954A" wp14:editId="031E12C6">
            <wp:extent cx="476250" cy="33337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B5500A">
        <w:rPr>
          <w:rFonts w:eastAsia="Calibri"/>
          <w:sz w:val="28"/>
          <w:szCs w:val="28"/>
          <w:lang w:eastAsia="en-US"/>
        </w:rPr>
        <w:t xml:space="preserve"> - операционные расходы, определенные на i-й год исходя из плановых и уточненных параметров расчета тарифов, тыс. руб.;</w:t>
      </w:r>
    </w:p>
    <w:p w14:paraId="3858FCAC"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ОР</w:t>
      </w:r>
      <w:r w:rsidRPr="00B5500A">
        <w:rPr>
          <w:rFonts w:eastAsia="Calibri"/>
          <w:sz w:val="28"/>
          <w:szCs w:val="28"/>
          <w:vertAlign w:val="subscript"/>
          <w:lang w:eastAsia="en-US"/>
        </w:rPr>
        <w:t>i0</w:t>
      </w:r>
      <w:r w:rsidRPr="00B5500A">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41" w:history="1">
        <w:r w:rsidRPr="00B5500A">
          <w:rPr>
            <w:rFonts w:eastAsia="Calibri"/>
            <w:sz w:val="28"/>
            <w:szCs w:val="28"/>
            <w:lang w:eastAsia="en-US"/>
          </w:rPr>
          <w:t>пунктом 45</w:t>
        </w:r>
      </w:hyperlink>
      <w:r w:rsidRPr="00B5500A">
        <w:rPr>
          <w:rFonts w:eastAsia="Calibri"/>
          <w:sz w:val="28"/>
          <w:szCs w:val="28"/>
          <w:lang w:eastAsia="en-US"/>
        </w:rPr>
        <w:t xml:space="preserve"> настоящих Методических указаний, тыс. руб.;</w:t>
      </w:r>
    </w:p>
    <w:p w14:paraId="48E214F2"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ИЭР - индекс эффективности операционных расходов, установленный на j-й год и выраженный в процентах;</w:t>
      </w:r>
    </w:p>
    <w:p w14:paraId="244A662D"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33C2F612" wp14:editId="5966D699">
            <wp:extent cx="676275" cy="35242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6275" cy="352425"/>
                    </a:xfrm>
                    <a:prstGeom prst="rect">
                      <a:avLst/>
                    </a:prstGeom>
                    <a:noFill/>
                    <a:ln>
                      <a:noFill/>
                    </a:ln>
                  </pic:spPr>
                </pic:pic>
              </a:graphicData>
            </a:graphic>
          </wp:inline>
        </w:drawing>
      </w:r>
      <w:r w:rsidRPr="00B5500A">
        <w:rPr>
          <w:rFonts w:eastAsia="Calibri"/>
          <w:sz w:val="28"/>
          <w:szCs w:val="28"/>
          <w:lang w:eastAsia="en-US"/>
        </w:rPr>
        <w:t xml:space="preserve"> - скорректированный прогнозный индекс изменения потребительских цен в j-м году;</w:t>
      </w:r>
    </w:p>
    <w:p w14:paraId="553E9327"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5943960E" wp14:editId="10E07533">
            <wp:extent cx="657225" cy="3524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7225" cy="352425"/>
                    </a:xfrm>
                    <a:prstGeom prst="rect">
                      <a:avLst/>
                    </a:prstGeom>
                    <a:noFill/>
                    <a:ln>
                      <a:noFill/>
                    </a:ln>
                  </pic:spPr>
                </pic:pic>
              </a:graphicData>
            </a:graphic>
          </wp:inline>
        </w:drawing>
      </w:r>
      <w:r w:rsidRPr="00B5500A">
        <w:rPr>
          <w:rFonts w:eastAsia="Calibri"/>
          <w:sz w:val="28"/>
          <w:szCs w:val="28"/>
          <w:lang w:eastAsia="en-US"/>
        </w:rPr>
        <w:t xml:space="preserve"> - скорректированный прогнозный индекс изменения количества активов в j-м году, рассчитываемый в соответствии с </w:t>
      </w:r>
      <w:hyperlink r:id="rId142" w:history="1">
        <w:r w:rsidRPr="00B5500A">
          <w:rPr>
            <w:rFonts w:eastAsia="Calibri"/>
            <w:sz w:val="28"/>
            <w:szCs w:val="28"/>
            <w:lang w:eastAsia="en-US"/>
          </w:rPr>
          <w:t>формулой 8.1</w:t>
        </w:r>
      </w:hyperlink>
      <w:r w:rsidRPr="00B5500A">
        <w:rPr>
          <w:rFonts w:eastAsia="Calibri"/>
          <w:sz w:val="28"/>
          <w:szCs w:val="28"/>
          <w:lang w:eastAsia="en-US"/>
        </w:rPr>
        <w:t xml:space="preserve"> настоящих Методических указаний;</w:t>
      </w:r>
    </w:p>
    <w:p w14:paraId="5CA031F5"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lastRenderedPageBreak/>
        <w:drawing>
          <wp:inline distT="0" distB="0" distL="0" distR="0" wp14:anchorId="0DFCDE67" wp14:editId="38ECC3B9">
            <wp:extent cx="533400" cy="3333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B5500A">
        <w:rPr>
          <w:rFonts w:eastAsia="Calibri"/>
          <w:sz w:val="28"/>
          <w:szCs w:val="28"/>
          <w:lang w:eastAsia="en-US"/>
        </w:rPr>
        <w:t xml:space="preserve"> - удельное потребление электрической энергии в i-м году, установленное на соответствующий год, тыс. </w:t>
      </w:r>
      <w:proofErr w:type="spellStart"/>
      <w:r w:rsidRPr="00B5500A">
        <w:rPr>
          <w:rFonts w:eastAsia="Calibri"/>
          <w:sz w:val="28"/>
          <w:szCs w:val="28"/>
          <w:lang w:eastAsia="en-US"/>
        </w:rPr>
        <w:t>кВтч</w:t>
      </w:r>
      <w:proofErr w:type="spellEnd"/>
      <w:r w:rsidRPr="00B5500A">
        <w:rPr>
          <w:rFonts w:eastAsia="Calibri"/>
          <w:sz w:val="28"/>
          <w:szCs w:val="28"/>
          <w:lang w:eastAsia="en-US"/>
        </w:rPr>
        <w:t>/куб. м;</w:t>
      </w:r>
    </w:p>
    <w:p w14:paraId="08A9685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6E1D73C9" wp14:editId="7AEFCF37">
            <wp:extent cx="352425" cy="3333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2425" cy="333375"/>
                    </a:xfrm>
                    <a:prstGeom prst="rect">
                      <a:avLst/>
                    </a:prstGeom>
                    <a:noFill/>
                    <a:ln>
                      <a:noFill/>
                    </a:ln>
                  </pic:spPr>
                </pic:pic>
              </a:graphicData>
            </a:graphic>
          </wp:inline>
        </w:drawing>
      </w:r>
      <w:r w:rsidRPr="00B5500A">
        <w:rPr>
          <w:rFonts w:eastAsia="Calibri"/>
          <w:sz w:val="28"/>
          <w:szCs w:val="28"/>
          <w:lang w:eastAsia="en-US"/>
        </w:rPr>
        <w:t xml:space="preserve"> - скорректированный объем поданной воды (принятых сточных вод) в i-м году, тыс. куб. м;</w:t>
      </w:r>
    </w:p>
    <w:p w14:paraId="66146708"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5CED7215" wp14:editId="1C3E6846">
            <wp:extent cx="495300" cy="3333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B5500A">
        <w:rPr>
          <w:rFonts w:eastAsia="Calibri"/>
          <w:sz w:val="28"/>
          <w:szCs w:val="28"/>
          <w:lang w:eastAsia="en-US"/>
        </w:rPr>
        <w:t xml:space="preserve"> - скорректированная цена на электрическую энергию, определяемая в i-м году, руб./кВт час;</w:t>
      </w:r>
    </w:p>
    <w:p w14:paraId="37C19C29"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2132F456" wp14:editId="3AD455D8">
            <wp:extent cx="333375" cy="35242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33375" cy="352425"/>
                    </a:xfrm>
                    <a:prstGeom prst="rect">
                      <a:avLst/>
                    </a:prstGeom>
                    <a:noFill/>
                    <a:ln>
                      <a:noFill/>
                    </a:ln>
                  </pic:spPr>
                </pic:pic>
              </a:graphicData>
            </a:graphic>
          </wp:inline>
        </w:drawing>
      </w:r>
      <w:r w:rsidRPr="00B5500A">
        <w:rPr>
          <w:rFonts w:eastAsia="Calibri"/>
          <w:sz w:val="28"/>
          <w:szCs w:val="28"/>
          <w:lang w:eastAsia="en-US"/>
        </w:rPr>
        <w:t xml:space="preserve"> - скорректированный объем потребления z-</w:t>
      </w:r>
      <w:proofErr w:type="spellStart"/>
      <w:r w:rsidRPr="00B5500A">
        <w:rPr>
          <w:rFonts w:eastAsia="Calibri"/>
          <w:sz w:val="28"/>
          <w:szCs w:val="28"/>
          <w:lang w:eastAsia="en-US"/>
        </w:rPr>
        <w:t>го</w:t>
      </w:r>
      <w:proofErr w:type="spellEnd"/>
      <w:r w:rsidRPr="00B5500A">
        <w:rPr>
          <w:rFonts w:eastAsia="Calibri"/>
          <w:sz w:val="28"/>
          <w:szCs w:val="28"/>
          <w:lang w:eastAsia="en-US"/>
        </w:rPr>
        <w:t xml:space="preserve"> энергетического ресурса (за исключением электрической энергии), холодной воды, теплоносителя в i-м году;</w:t>
      </w:r>
    </w:p>
    <w:p w14:paraId="1990AD35"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7EEE07B2" wp14:editId="0CAA3BC4">
            <wp:extent cx="495300" cy="3524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95300" cy="352425"/>
                    </a:xfrm>
                    <a:prstGeom prst="rect">
                      <a:avLst/>
                    </a:prstGeom>
                    <a:noFill/>
                    <a:ln>
                      <a:noFill/>
                    </a:ln>
                  </pic:spPr>
                </pic:pic>
              </a:graphicData>
            </a:graphic>
          </wp:inline>
        </w:drawing>
      </w:r>
      <w:r w:rsidRPr="00B5500A">
        <w:rPr>
          <w:rFonts w:eastAsia="Calibri"/>
          <w:sz w:val="28"/>
          <w:szCs w:val="28"/>
          <w:lang w:eastAsia="en-US"/>
        </w:rPr>
        <w:t xml:space="preserve"> - скорректированная стоимость покупки единицы z-</w:t>
      </w:r>
      <w:proofErr w:type="spellStart"/>
      <w:r w:rsidRPr="00B5500A">
        <w:rPr>
          <w:rFonts w:eastAsia="Calibri"/>
          <w:sz w:val="28"/>
          <w:szCs w:val="28"/>
          <w:lang w:eastAsia="en-US"/>
        </w:rPr>
        <w:t>го</w:t>
      </w:r>
      <w:proofErr w:type="spellEnd"/>
      <w:r w:rsidRPr="00B5500A">
        <w:rPr>
          <w:rFonts w:eastAsia="Calibri"/>
          <w:sz w:val="28"/>
          <w:szCs w:val="28"/>
          <w:lang w:eastAsia="en-US"/>
        </w:rPr>
        <w:t xml:space="preserve"> энергетического ресурса (за исключением электрической энергии), холодной воды, теплоносителя в</w:t>
      </w:r>
    </w:p>
    <w:p w14:paraId="5E519BB3" w14:textId="77777777" w:rsidR="00B5500A" w:rsidRPr="00B5500A" w:rsidRDefault="00B5500A" w:rsidP="00B5500A">
      <w:pPr>
        <w:autoSpaceDE w:val="0"/>
        <w:autoSpaceDN w:val="0"/>
        <w:adjustRightInd w:val="0"/>
        <w:jc w:val="both"/>
        <w:rPr>
          <w:rFonts w:eastAsia="Calibri"/>
          <w:sz w:val="28"/>
          <w:szCs w:val="28"/>
          <w:lang w:eastAsia="en-US"/>
        </w:rPr>
      </w:pPr>
    </w:p>
    <w:p w14:paraId="7BCF0CDF" w14:textId="77777777" w:rsidR="00B5500A" w:rsidRPr="00B5500A" w:rsidRDefault="00B5500A" w:rsidP="00B5500A">
      <w:pPr>
        <w:autoSpaceDE w:val="0"/>
        <w:autoSpaceDN w:val="0"/>
        <w:adjustRightInd w:val="0"/>
        <w:jc w:val="center"/>
        <w:rPr>
          <w:rFonts w:eastAsia="Calibri"/>
          <w:sz w:val="28"/>
          <w:szCs w:val="28"/>
          <w:lang w:eastAsia="en-US"/>
        </w:rPr>
      </w:pPr>
      <w:bookmarkStart w:id="35" w:name="Par42"/>
      <w:bookmarkEnd w:id="35"/>
      <w:r w:rsidRPr="00B5500A">
        <w:rPr>
          <w:rFonts w:eastAsia="Calibri"/>
          <w:noProof/>
          <w:position w:val="-33"/>
          <w:sz w:val="28"/>
          <w:szCs w:val="28"/>
          <w:lang w:eastAsia="en-US"/>
        </w:rPr>
        <w:drawing>
          <wp:inline distT="0" distB="0" distL="0" distR="0" wp14:anchorId="79C38AAB" wp14:editId="5DABB25D">
            <wp:extent cx="5939790" cy="638175"/>
            <wp:effectExtent l="0" t="0" r="3810"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39790" cy="638175"/>
                    </a:xfrm>
                    <a:prstGeom prst="rect">
                      <a:avLst/>
                    </a:prstGeom>
                    <a:noFill/>
                    <a:ln>
                      <a:noFill/>
                    </a:ln>
                  </pic:spPr>
                </pic:pic>
              </a:graphicData>
            </a:graphic>
          </wp:inline>
        </w:drawing>
      </w:r>
    </w:p>
    <w:p w14:paraId="512DC7F6" w14:textId="77777777" w:rsidR="00B5500A" w:rsidRPr="00B5500A" w:rsidRDefault="00B5500A" w:rsidP="00B5500A">
      <w:pPr>
        <w:autoSpaceDE w:val="0"/>
        <w:autoSpaceDN w:val="0"/>
        <w:adjustRightInd w:val="0"/>
        <w:jc w:val="both"/>
        <w:rPr>
          <w:rFonts w:eastAsia="Calibri"/>
          <w:sz w:val="28"/>
          <w:szCs w:val="28"/>
          <w:lang w:eastAsia="en-US"/>
        </w:rPr>
      </w:pPr>
    </w:p>
    <w:p w14:paraId="645D196F" w14:textId="77777777" w:rsidR="00B5500A" w:rsidRPr="00B5500A" w:rsidRDefault="00B5500A" w:rsidP="00B5500A">
      <w:pPr>
        <w:autoSpaceDE w:val="0"/>
        <w:autoSpaceDN w:val="0"/>
        <w:adjustRightInd w:val="0"/>
        <w:jc w:val="both"/>
        <w:rPr>
          <w:rFonts w:eastAsia="Calibri"/>
          <w:sz w:val="28"/>
          <w:szCs w:val="28"/>
          <w:lang w:eastAsia="en-US"/>
        </w:rPr>
      </w:pPr>
      <w:r w:rsidRPr="00B5500A">
        <w:rPr>
          <w:rFonts w:eastAsia="Calibri"/>
          <w:sz w:val="28"/>
          <w:szCs w:val="28"/>
          <w:lang w:eastAsia="en-US"/>
        </w:rPr>
        <w:t>i-м году;</w:t>
      </w:r>
    </w:p>
    <w:p w14:paraId="62A594D5" w14:textId="77777777" w:rsidR="00B5500A" w:rsidRPr="00B5500A" w:rsidRDefault="00B5500A" w:rsidP="00B5500A">
      <w:pPr>
        <w:autoSpaceDE w:val="0"/>
        <w:autoSpaceDN w:val="0"/>
        <w:adjustRightInd w:val="0"/>
        <w:jc w:val="both"/>
        <w:rPr>
          <w:rFonts w:eastAsia="Calibri"/>
          <w:sz w:val="28"/>
          <w:szCs w:val="28"/>
          <w:lang w:eastAsia="en-US"/>
        </w:rPr>
      </w:pPr>
    </w:p>
    <w:p w14:paraId="054BA399" w14:textId="77777777" w:rsidR="00B5500A" w:rsidRPr="00B5500A" w:rsidRDefault="00B5500A" w:rsidP="00B5500A">
      <w:pPr>
        <w:autoSpaceDE w:val="0"/>
        <w:autoSpaceDN w:val="0"/>
        <w:adjustRightInd w:val="0"/>
        <w:jc w:val="center"/>
        <w:rPr>
          <w:rFonts w:eastAsia="Calibri"/>
          <w:sz w:val="28"/>
          <w:szCs w:val="28"/>
          <w:lang w:eastAsia="en-US"/>
        </w:rPr>
      </w:pPr>
      <w:bookmarkStart w:id="36" w:name="Par46"/>
      <w:bookmarkEnd w:id="36"/>
      <w:r w:rsidRPr="00B5500A">
        <w:rPr>
          <w:rFonts w:eastAsia="Calibri"/>
          <w:noProof/>
          <w:position w:val="-12"/>
          <w:sz w:val="28"/>
          <w:szCs w:val="28"/>
          <w:lang w:eastAsia="en-US"/>
        </w:rPr>
        <w:drawing>
          <wp:inline distT="0" distB="0" distL="0" distR="0" wp14:anchorId="1EE67786" wp14:editId="0A840C13">
            <wp:extent cx="2486025" cy="2762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92407" cy="288045"/>
                    </a:xfrm>
                    <a:prstGeom prst="rect">
                      <a:avLst/>
                    </a:prstGeom>
                    <a:noFill/>
                    <a:ln>
                      <a:noFill/>
                    </a:ln>
                  </pic:spPr>
                </pic:pic>
              </a:graphicData>
            </a:graphic>
          </wp:inline>
        </w:drawing>
      </w:r>
    </w:p>
    <w:p w14:paraId="41CFCD7E" w14:textId="77777777" w:rsidR="00B5500A" w:rsidRPr="00B5500A" w:rsidRDefault="00B5500A" w:rsidP="00B5500A">
      <w:pPr>
        <w:autoSpaceDE w:val="0"/>
        <w:autoSpaceDN w:val="0"/>
        <w:adjustRightInd w:val="0"/>
        <w:jc w:val="both"/>
        <w:rPr>
          <w:rFonts w:eastAsia="Calibri"/>
          <w:sz w:val="28"/>
          <w:szCs w:val="28"/>
          <w:lang w:eastAsia="en-US"/>
        </w:rPr>
      </w:pPr>
    </w:p>
    <w:p w14:paraId="5C0B3B5B"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12"/>
          <w:sz w:val="28"/>
          <w:szCs w:val="28"/>
          <w:lang w:eastAsia="en-US"/>
        </w:rPr>
        <w:drawing>
          <wp:inline distT="0" distB="0" distL="0" distR="0" wp14:anchorId="06CFF7D1" wp14:editId="7362C844">
            <wp:extent cx="3467100" cy="3333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467100" cy="333375"/>
                    </a:xfrm>
                    <a:prstGeom prst="rect">
                      <a:avLst/>
                    </a:prstGeom>
                    <a:noFill/>
                    <a:ln>
                      <a:noFill/>
                    </a:ln>
                  </pic:spPr>
                </pic:pic>
              </a:graphicData>
            </a:graphic>
          </wp:inline>
        </w:drawing>
      </w:r>
    </w:p>
    <w:p w14:paraId="35F0F112"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15"/>
          <w:sz w:val="28"/>
          <w:szCs w:val="28"/>
          <w:lang w:eastAsia="en-US"/>
        </w:rPr>
        <w:drawing>
          <wp:inline distT="0" distB="0" distL="0" distR="0" wp14:anchorId="2FA9D383" wp14:editId="21241757">
            <wp:extent cx="2914650" cy="37147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914650" cy="371475"/>
                    </a:xfrm>
                    <a:prstGeom prst="rect">
                      <a:avLst/>
                    </a:prstGeom>
                    <a:noFill/>
                    <a:ln>
                      <a:noFill/>
                    </a:ln>
                  </pic:spPr>
                </pic:pic>
              </a:graphicData>
            </a:graphic>
          </wp:inline>
        </w:drawing>
      </w:r>
    </w:p>
    <w:p w14:paraId="775CFF4D" w14:textId="77777777" w:rsidR="00B5500A" w:rsidRPr="00B5500A" w:rsidRDefault="00B5500A" w:rsidP="00B5500A">
      <w:pPr>
        <w:autoSpaceDE w:val="0"/>
        <w:autoSpaceDN w:val="0"/>
        <w:adjustRightInd w:val="0"/>
        <w:jc w:val="both"/>
        <w:rPr>
          <w:rFonts w:eastAsia="Calibri"/>
          <w:sz w:val="28"/>
          <w:szCs w:val="28"/>
          <w:lang w:eastAsia="en-US"/>
        </w:rPr>
      </w:pPr>
    </w:p>
    <w:p w14:paraId="45BB1CEA" w14:textId="77777777" w:rsidR="00B5500A" w:rsidRPr="00B5500A" w:rsidRDefault="00B5500A" w:rsidP="00B5500A">
      <w:pPr>
        <w:autoSpaceDE w:val="0"/>
        <w:autoSpaceDN w:val="0"/>
        <w:adjustRightInd w:val="0"/>
        <w:jc w:val="center"/>
        <w:rPr>
          <w:rFonts w:eastAsia="Calibri"/>
          <w:sz w:val="28"/>
          <w:szCs w:val="28"/>
          <w:lang w:eastAsia="en-US"/>
        </w:rPr>
      </w:pPr>
      <w:r w:rsidRPr="00B5500A">
        <w:rPr>
          <w:rFonts w:eastAsia="Calibri"/>
          <w:noProof/>
          <w:position w:val="-14"/>
          <w:sz w:val="28"/>
          <w:szCs w:val="28"/>
          <w:lang w:eastAsia="en-US"/>
        </w:rPr>
        <w:drawing>
          <wp:inline distT="0" distB="0" distL="0" distR="0" wp14:anchorId="00A03AC7" wp14:editId="1DFB936D">
            <wp:extent cx="5391150" cy="35242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391150" cy="352425"/>
                    </a:xfrm>
                    <a:prstGeom prst="rect">
                      <a:avLst/>
                    </a:prstGeom>
                    <a:noFill/>
                    <a:ln>
                      <a:noFill/>
                    </a:ln>
                  </pic:spPr>
                </pic:pic>
              </a:graphicData>
            </a:graphic>
          </wp:inline>
        </w:drawing>
      </w:r>
    </w:p>
    <w:p w14:paraId="3651253C" w14:textId="77777777" w:rsidR="00B5500A" w:rsidRPr="00B5500A" w:rsidRDefault="00B5500A" w:rsidP="00B5500A">
      <w:pPr>
        <w:autoSpaceDE w:val="0"/>
        <w:autoSpaceDN w:val="0"/>
        <w:adjustRightInd w:val="0"/>
        <w:jc w:val="both"/>
        <w:rPr>
          <w:rFonts w:eastAsia="Calibri"/>
          <w:sz w:val="28"/>
          <w:szCs w:val="28"/>
          <w:lang w:eastAsia="en-US"/>
        </w:rPr>
      </w:pPr>
    </w:p>
    <w:p w14:paraId="620E3BAC"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57141D42"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i0 - первый год текущего долгосрочного периода регулирования;</w:t>
      </w:r>
    </w:p>
    <w:p w14:paraId="39B35CC5"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575379BD" wp14:editId="38723565">
            <wp:extent cx="476250" cy="3333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r w:rsidRPr="00B5500A">
        <w:rPr>
          <w:rFonts w:eastAsia="Calibri"/>
          <w:sz w:val="28"/>
          <w:szCs w:val="28"/>
          <w:lang w:eastAsia="en-US"/>
        </w:rPr>
        <w:t xml:space="preserve"> - операционные расходы, определенные на (i-2)-й год исходя из фактических значений параметров расчета тарифов, тыс. руб.;</w:t>
      </w:r>
    </w:p>
    <w:p w14:paraId="30FACBB5"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drawing>
          <wp:inline distT="0" distB="0" distL="0" distR="0" wp14:anchorId="10772AE0" wp14:editId="46B49C48">
            <wp:extent cx="447675" cy="3238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47675" cy="323850"/>
                    </a:xfrm>
                    <a:prstGeom prst="rect">
                      <a:avLst/>
                    </a:prstGeom>
                    <a:noFill/>
                    <a:ln>
                      <a:noFill/>
                    </a:ln>
                  </pic:spPr>
                </pic:pic>
              </a:graphicData>
            </a:graphic>
          </wp:inline>
        </w:drawing>
      </w:r>
      <w:r w:rsidRPr="00B5500A">
        <w:rPr>
          <w:rFonts w:eastAsia="Calibri"/>
          <w:sz w:val="28"/>
          <w:szCs w:val="28"/>
          <w:lang w:eastAsia="en-US"/>
        </w:rPr>
        <w:t xml:space="preserve"> - базовый уровень операционных расходов, установленный на долгосрочный период регулирования в соответствии с </w:t>
      </w:r>
      <w:hyperlink r:id="rId152" w:history="1">
        <w:r w:rsidRPr="00B5500A">
          <w:rPr>
            <w:rFonts w:eastAsia="Calibri"/>
            <w:sz w:val="28"/>
            <w:szCs w:val="28"/>
            <w:lang w:eastAsia="en-US"/>
          </w:rPr>
          <w:t>пунктом 45</w:t>
        </w:r>
      </w:hyperlink>
      <w:r w:rsidRPr="00B5500A">
        <w:rPr>
          <w:rFonts w:eastAsia="Calibri"/>
          <w:sz w:val="28"/>
          <w:szCs w:val="28"/>
          <w:lang w:eastAsia="en-US"/>
        </w:rPr>
        <w:t xml:space="preserve"> настоящих Методических указаний, тыс. руб.;</w:t>
      </w:r>
    </w:p>
    <w:p w14:paraId="2065A5F0"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19DC45E2" wp14:editId="3271ACC5">
            <wp:extent cx="552450" cy="3333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2450" cy="333375"/>
                    </a:xfrm>
                    <a:prstGeom prst="rect">
                      <a:avLst/>
                    </a:prstGeom>
                    <a:noFill/>
                    <a:ln>
                      <a:noFill/>
                    </a:ln>
                  </pic:spPr>
                </pic:pic>
              </a:graphicData>
            </a:graphic>
          </wp:inline>
        </w:drawing>
      </w:r>
      <w:r w:rsidRPr="00B5500A">
        <w:rPr>
          <w:rFonts w:eastAsia="Calibri"/>
          <w:sz w:val="28"/>
          <w:szCs w:val="28"/>
          <w:lang w:eastAsia="en-US"/>
        </w:rPr>
        <w:t xml:space="preserve"> - индекс эффективности операционных расходов, установленный на j-й год и выраженный в процентах;</w:t>
      </w:r>
    </w:p>
    <w:p w14:paraId="769BB117"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lastRenderedPageBreak/>
        <w:drawing>
          <wp:inline distT="0" distB="0" distL="0" distR="0" wp14:anchorId="4DFDC7D9" wp14:editId="1BE8B836">
            <wp:extent cx="628650" cy="35242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B5500A">
        <w:rPr>
          <w:rFonts w:eastAsia="Calibri"/>
          <w:sz w:val="28"/>
          <w:szCs w:val="28"/>
          <w:lang w:eastAsia="en-US"/>
        </w:rPr>
        <w:t xml:space="preserve"> - фактический индекс изменения потребительских цен в j-м году;</w:t>
      </w:r>
    </w:p>
    <w:p w14:paraId="4DE5B571"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49EFA411" wp14:editId="0975FFB7">
            <wp:extent cx="600075" cy="352425"/>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B5500A">
        <w:rPr>
          <w:rFonts w:eastAsia="Calibri"/>
          <w:sz w:val="28"/>
          <w:szCs w:val="28"/>
          <w:lang w:eastAsia="en-US"/>
        </w:rPr>
        <w:t xml:space="preserve"> - фактический индекс изменения количества активов в (j)-м году, рассчитываемый в соответствии с </w:t>
      </w:r>
      <w:hyperlink r:id="rId156" w:history="1">
        <w:r w:rsidRPr="00B5500A">
          <w:rPr>
            <w:rFonts w:eastAsia="Calibri"/>
            <w:sz w:val="28"/>
            <w:szCs w:val="28"/>
            <w:lang w:eastAsia="en-US"/>
          </w:rPr>
          <w:t>формулой 8.1</w:t>
        </w:r>
      </w:hyperlink>
      <w:r w:rsidRPr="00B5500A">
        <w:rPr>
          <w:rFonts w:eastAsia="Calibri"/>
          <w:sz w:val="28"/>
          <w:szCs w:val="28"/>
          <w:lang w:eastAsia="en-US"/>
        </w:rPr>
        <w:t xml:space="preserve"> настоящих Методических указаний;</w:t>
      </w:r>
    </w:p>
    <w:p w14:paraId="006E941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0EDFB34D" wp14:editId="36EE3DB5">
            <wp:extent cx="514350" cy="33337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14350" cy="333375"/>
                    </a:xfrm>
                    <a:prstGeom prst="rect">
                      <a:avLst/>
                    </a:prstGeom>
                    <a:noFill/>
                    <a:ln>
                      <a:noFill/>
                    </a:ln>
                  </pic:spPr>
                </pic:pic>
              </a:graphicData>
            </a:graphic>
          </wp:inline>
        </w:drawing>
      </w:r>
      <w:r w:rsidRPr="00B5500A">
        <w:rPr>
          <w:rFonts w:eastAsia="Calibri"/>
          <w:sz w:val="28"/>
          <w:szCs w:val="28"/>
          <w:lang w:eastAsia="en-US"/>
        </w:rPr>
        <w:t xml:space="preserve"> - расходы на электрическую энергию, определенные на (i-2)-й год исходя из фактических значений параметров расчета тарифов, тыс. руб.;</w:t>
      </w:r>
    </w:p>
    <w:p w14:paraId="2D33AFEA"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6CC20D16" wp14:editId="6B7CF801">
            <wp:extent cx="533400" cy="333375"/>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B5500A">
        <w:rPr>
          <w:rFonts w:eastAsia="Calibri"/>
          <w:sz w:val="28"/>
          <w:szCs w:val="28"/>
          <w:lang w:eastAsia="en-US"/>
        </w:rPr>
        <w:t xml:space="preserve"> - удельное потребление электрической энергии в (i-2)-м году, установленное на соответствующий год, тыс. </w:t>
      </w:r>
      <w:proofErr w:type="spellStart"/>
      <w:r w:rsidRPr="00B5500A">
        <w:rPr>
          <w:rFonts w:eastAsia="Calibri"/>
          <w:sz w:val="28"/>
          <w:szCs w:val="28"/>
          <w:lang w:eastAsia="en-US"/>
        </w:rPr>
        <w:t>кВтч</w:t>
      </w:r>
      <w:proofErr w:type="spellEnd"/>
      <w:r w:rsidRPr="00B5500A">
        <w:rPr>
          <w:rFonts w:eastAsia="Calibri"/>
          <w:sz w:val="28"/>
          <w:szCs w:val="28"/>
          <w:lang w:eastAsia="en-US"/>
        </w:rPr>
        <w:t>/куб. м;</w:t>
      </w:r>
    </w:p>
    <w:p w14:paraId="32F0660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344337AC" wp14:editId="11BB9E53">
            <wp:extent cx="371475" cy="333375"/>
            <wp:effectExtent l="0" t="0" r="9525"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71475" cy="333375"/>
                    </a:xfrm>
                    <a:prstGeom prst="rect">
                      <a:avLst/>
                    </a:prstGeom>
                    <a:noFill/>
                    <a:ln>
                      <a:noFill/>
                    </a:ln>
                  </pic:spPr>
                </pic:pic>
              </a:graphicData>
            </a:graphic>
          </wp:inline>
        </w:drawing>
      </w:r>
      <w:r w:rsidRPr="00B5500A">
        <w:rPr>
          <w:rFonts w:eastAsia="Calibri"/>
          <w:sz w:val="28"/>
          <w:szCs w:val="28"/>
          <w:lang w:eastAsia="en-US"/>
        </w:rPr>
        <w:t xml:space="preserve"> - фактический объем поданной воды (принятых сточных вод) в i-2 году, тыс. куб. м;</w:t>
      </w:r>
    </w:p>
    <w:p w14:paraId="4B86B421"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65B58BA6" wp14:editId="00BB53AC">
            <wp:extent cx="742950" cy="3333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42950" cy="333375"/>
                    </a:xfrm>
                    <a:prstGeom prst="rect">
                      <a:avLst/>
                    </a:prstGeom>
                    <a:noFill/>
                    <a:ln>
                      <a:noFill/>
                    </a:ln>
                  </pic:spPr>
                </pic:pic>
              </a:graphicData>
            </a:graphic>
          </wp:inline>
        </w:drawing>
      </w:r>
      <w:r w:rsidRPr="00B5500A">
        <w:rPr>
          <w:rFonts w:eastAsia="Calibri"/>
          <w:sz w:val="28"/>
          <w:szCs w:val="28"/>
          <w:lang w:eastAsia="en-US"/>
        </w:rPr>
        <w:t xml:space="preserve"> - фактическая (расчетная) цена на электрическую энергию, определяемая в i-2 году, руб./кВт час;</w:t>
      </w:r>
    </w:p>
    <w:p w14:paraId="09B9442D"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2D85A455" wp14:editId="7AFE2938">
            <wp:extent cx="495300" cy="3333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B5500A">
        <w:rPr>
          <w:rFonts w:eastAsia="Calibri"/>
          <w:sz w:val="28"/>
          <w:szCs w:val="28"/>
          <w:lang w:eastAsia="en-US"/>
        </w:rPr>
        <w:t xml:space="preserve"> расходы на энергетические ресурсы (за исключением электрической энергии), холодной воды, теплоносителя, определенные на (i-2)-й год исходя из фактических значений параметров расчета тарифов, тыс. руб.;</w:t>
      </w:r>
    </w:p>
    <w:p w14:paraId="2379169D"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0380349C" wp14:editId="686EE5B7">
            <wp:extent cx="447675" cy="352425"/>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B5500A">
        <w:rPr>
          <w:rFonts w:eastAsia="Calibri"/>
          <w:sz w:val="28"/>
          <w:szCs w:val="28"/>
          <w:lang w:eastAsia="en-US"/>
        </w:rPr>
        <w:t xml:space="preserve"> - фактический объем потребления z-</w:t>
      </w:r>
      <w:proofErr w:type="spellStart"/>
      <w:r w:rsidRPr="00B5500A">
        <w:rPr>
          <w:rFonts w:eastAsia="Calibri"/>
          <w:sz w:val="28"/>
          <w:szCs w:val="28"/>
          <w:lang w:eastAsia="en-US"/>
        </w:rPr>
        <w:t>го</w:t>
      </w:r>
      <w:proofErr w:type="spellEnd"/>
      <w:r w:rsidRPr="00B5500A">
        <w:rPr>
          <w:rFonts w:eastAsia="Calibri"/>
          <w:sz w:val="28"/>
          <w:szCs w:val="28"/>
          <w:lang w:eastAsia="en-US"/>
        </w:rPr>
        <w:t xml:space="preserve"> энергетического ресурса (за исключением электрической энергии), холодной воды, теплоносителя) в i-2 году;</w:t>
      </w:r>
    </w:p>
    <w:p w14:paraId="77655B93"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4"/>
          <w:sz w:val="28"/>
          <w:szCs w:val="28"/>
          <w:lang w:eastAsia="en-US"/>
        </w:rPr>
        <w:drawing>
          <wp:inline distT="0" distB="0" distL="0" distR="0" wp14:anchorId="016F7B4B" wp14:editId="2CD9AF9C">
            <wp:extent cx="628650" cy="35242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28650" cy="352425"/>
                    </a:xfrm>
                    <a:prstGeom prst="rect">
                      <a:avLst/>
                    </a:prstGeom>
                    <a:noFill/>
                    <a:ln>
                      <a:noFill/>
                    </a:ln>
                  </pic:spPr>
                </pic:pic>
              </a:graphicData>
            </a:graphic>
          </wp:inline>
        </w:drawing>
      </w:r>
      <w:r w:rsidRPr="00B5500A">
        <w:rPr>
          <w:rFonts w:eastAsia="Calibri"/>
          <w:sz w:val="28"/>
          <w:szCs w:val="28"/>
          <w:lang w:eastAsia="en-US"/>
        </w:rPr>
        <w:t xml:space="preserve"> - фактическая стоимость покупки единицы z-</w:t>
      </w:r>
      <w:proofErr w:type="spellStart"/>
      <w:r w:rsidRPr="00B5500A">
        <w:rPr>
          <w:rFonts w:eastAsia="Calibri"/>
          <w:sz w:val="28"/>
          <w:szCs w:val="28"/>
          <w:lang w:eastAsia="en-US"/>
        </w:rPr>
        <w:t>го</w:t>
      </w:r>
      <w:proofErr w:type="spellEnd"/>
      <w:r w:rsidRPr="00B5500A">
        <w:rPr>
          <w:rFonts w:eastAsia="Calibri"/>
          <w:sz w:val="28"/>
          <w:szCs w:val="28"/>
          <w:lang w:eastAsia="en-US"/>
        </w:rPr>
        <w:t xml:space="preserve"> энергетического ресурса (за исключением электрической энергии), холодной воды, теплоносителя) в i-2 году;</w:t>
      </w:r>
    </w:p>
    <w:p w14:paraId="06770EBE"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3632B277" wp14:editId="51F54673">
            <wp:extent cx="495300" cy="3333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95300" cy="333375"/>
                    </a:xfrm>
                    <a:prstGeom prst="rect">
                      <a:avLst/>
                    </a:prstGeom>
                    <a:noFill/>
                    <a:ln>
                      <a:noFill/>
                    </a:ln>
                  </pic:spPr>
                </pic:pic>
              </a:graphicData>
            </a:graphic>
          </wp:inline>
        </w:drawing>
      </w:r>
      <w:r w:rsidRPr="00B5500A">
        <w:rPr>
          <w:rFonts w:eastAsia="Calibri"/>
          <w:sz w:val="28"/>
          <w:szCs w:val="28"/>
          <w:lang w:eastAsia="en-US"/>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207D37B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drawing>
          <wp:inline distT="0" distB="0" distL="0" distR="0" wp14:anchorId="499C8963" wp14:editId="154F6C1D">
            <wp:extent cx="495300" cy="32385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495300" cy="323850"/>
                    </a:xfrm>
                    <a:prstGeom prst="rect">
                      <a:avLst/>
                    </a:prstGeom>
                    <a:noFill/>
                    <a:ln>
                      <a:noFill/>
                    </a:ln>
                  </pic:spPr>
                </pic:pic>
              </a:graphicData>
            </a:graphic>
          </wp:inline>
        </w:drawing>
      </w:r>
      <w:r w:rsidRPr="00B5500A">
        <w:rPr>
          <w:rFonts w:eastAsia="Calibri"/>
          <w:sz w:val="28"/>
          <w:szCs w:val="28"/>
          <w:lang w:eastAsia="en-US"/>
        </w:rPr>
        <w:t xml:space="preserve"> -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учтенная органом регулирования при установлении тарифов на год (i-2) в составе неподконтрольных расходов в (i-2)-м году при i = [1; 5], рассчитанная в соответствии с </w:t>
      </w:r>
      <w:hyperlink r:id="rId166" w:history="1">
        <w:r w:rsidRPr="00B5500A">
          <w:rPr>
            <w:rFonts w:eastAsia="Calibri"/>
            <w:sz w:val="28"/>
            <w:szCs w:val="28"/>
            <w:lang w:eastAsia="en-US"/>
          </w:rPr>
          <w:t>пунктом 56</w:t>
        </w:r>
      </w:hyperlink>
      <w:r w:rsidRPr="00B5500A">
        <w:rPr>
          <w:rFonts w:eastAsia="Calibri"/>
          <w:sz w:val="28"/>
          <w:szCs w:val="28"/>
          <w:lang w:eastAsia="en-US"/>
        </w:rPr>
        <w:t xml:space="preserve"> настоящих Методических указаний, тыс. руб.</w:t>
      </w:r>
    </w:p>
    <w:p w14:paraId="7ECF0CCB" w14:textId="77777777" w:rsidR="00B5500A" w:rsidRPr="00B5500A" w:rsidRDefault="00B5500A" w:rsidP="00B5500A">
      <w:pPr>
        <w:autoSpaceDE w:val="0"/>
        <w:autoSpaceDN w:val="0"/>
        <w:adjustRightInd w:val="0"/>
        <w:jc w:val="both"/>
        <w:rPr>
          <w:rFonts w:eastAsia="Calibri"/>
          <w:color w:val="FF0000"/>
          <w:sz w:val="28"/>
          <w:szCs w:val="28"/>
          <w:lang w:eastAsia="en-US"/>
        </w:rPr>
      </w:pPr>
    </w:p>
    <w:p w14:paraId="682AB31E" w14:textId="77777777" w:rsidR="00B5500A" w:rsidRPr="00B5500A" w:rsidRDefault="00B5500A" w:rsidP="00B5500A">
      <w:pPr>
        <w:autoSpaceDE w:val="0"/>
        <w:autoSpaceDN w:val="0"/>
        <w:adjustRightInd w:val="0"/>
        <w:jc w:val="both"/>
        <w:rPr>
          <w:rFonts w:eastAsia="Calibri"/>
          <w:color w:val="FF0000"/>
          <w:sz w:val="28"/>
          <w:szCs w:val="28"/>
          <w:lang w:eastAsia="en-US"/>
        </w:rPr>
      </w:pPr>
      <w:r w:rsidRPr="00B5500A">
        <w:rPr>
          <w:noProof/>
        </w:rPr>
        <w:lastRenderedPageBreak/>
        <w:drawing>
          <wp:inline distT="0" distB="0" distL="0" distR="0" wp14:anchorId="22F36383" wp14:editId="6E3D5D4C">
            <wp:extent cx="5669915" cy="5035550"/>
            <wp:effectExtent l="0" t="0" r="698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69915" cy="5035550"/>
                    </a:xfrm>
                    <a:prstGeom prst="rect">
                      <a:avLst/>
                    </a:prstGeom>
                    <a:noFill/>
                    <a:ln>
                      <a:noFill/>
                    </a:ln>
                  </pic:spPr>
                </pic:pic>
              </a:graphicData>
            </a:graphic>
          </wp:inline>
        </w:drawing>
      </w:r>
    </w:p>
    <w:p w14:paraId="49266AFA" w14:textId="77777777" w:rsidR="00B5500A" w:rsidRPr="00B5500A" w:rsidRDefault="00B5500A" w:rsidP="00B5500A">
      <w:pPr>
        <w:autoSpaceDE w:val="0"/>
        <w:autoSpaceDN w:val="0"/>
        <w:adjustRightInd w:val="0"/>
        <w:ind w:firstLine="540"/>
        <w:jc w:val="both"/>
        <w:rPr>
          <w:rFonts w:eastAsia="Calibri"/>
          <w:sz w:val="28"/>
          <w:szCs w:val="28"/>
          <w:lang w:eastAsia="en-US"/>
        </w:rPr>
      </w:pPr>
    </w:p>
    <w:p w14:paraId="61E2D3EE"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Затраты на покупную электрическую энергию за 2019 год</w:t>
      </w:r>
    </w:p>
    <w:p w14:paraId="55E94CDE" w14:textId="77777777" w:rsidR="00B5500A" w:rsidRPr="00B5500A" w:rsidRDefault="00B5500A" w:rsidP="00B5500A">
      <w:pPr>
        <w:autoSpaceDE w:val="0"/>
        <w:autoSpaceDN w:val="0"/>
        <w:adjustRightInd w:val="0"/>
        <w:jc w:val="both"/>
        <w:rPr>
          <w:rFonts w:eastAsia="Calibri"/>
          <w:sz w:val="28"/>
          <w:szCs w:val="28"/>
          <w:lang w:eastAsia="en-US"/>
        </w:rPr>
      </w:pPr>
      <w:r w:rsidRPr="00B5500A">
        <w:rPr>
          <w:noProof/>
        </w:rPr>
        <w:drawing>
          <wp:inline distT="0" distB="0" distL="0" distR="0" wp14:anchorId="43311C1A" wp14:editId="4E0FF613">
            <wp:extent cx="5669915" cy="1091565"/>
            <wp:effectExtent l="0" t="0" r="698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69915" cy="1091565"/>
                    </a:xfrm>
                    <a:prstGeom prst="rect">
                      <a:avLst/>
                    </a:prstGeom>
                    <a:noFill/>
                    <a:ln>
                      <a:noFill/>
                    </a:ln>
                  </pic:spPr>
                </pic:pic>
              </a:graphicData>
            </a:graphic>
          </wp:inline>
        </w:drawing>
      </w:r>
    </w:p>
    <w:p w14:paraId="7236C0B4" w14:textId="77777777" w:rsidR="00B5500A" w:rsidRPr="00B5500A" w:rsidRDefault="00B5500A" w:rsidP="00B5500A">
      <w:pPr>
        <w:autoSpaceDE w:val="0"/>
        <w:autoSpaceDN w:val="0"/>
        <w:adjustRightInd w:val="0"/>
        <w:ind w:firstLine="540"/>
        <w:jc w:val="both"/>
        <w:rPr>
          <w:rFonts w:eastAsia="Calibri"/>
          <w:sz w:val="28"/>
          <w:szCs w:val="28"/>
          <w:lang w:eastAsia="en-US"/>
        </w:rPr>
      </w:pPr>
    </w:p>
    <w:p w14:paraId="398BB459" w14:textId="77777777" w:rsidR="00B5500A" w:rsidRPr="00B5500A" w:rsidRDefault="00B5500A" w:rsidP="00B5500A">
      <w:pPr>
        <w:autoSpaceDE w:val="0"/>
        <w:autoSpaceDN w:val="0"/>
        <w:adjustRightInd w:val="0"/>
        <w:jc w:val="both"/>
        <w:rPr>
          <w:rFonts w:eastAsia="Calibri"/>
          <w:color w:val="FF0000"/>
          <w:sz w:val="28"/>
          <w:szCs w:val="28"/>
          <w:lang w:eastAsia="en-US"/>
        </w:rPr>
      </w:pPr>
      <w:r w:rsidRPr="00B5500A">
        <w:rPr>
          <w:rFonts w:eastAsia="Calibri"/>
          <w:color w:val="FF0000"/>
          <w:sz w:val="28"/>
          <w:szCs w:val="28"/>
          <w:lang w:eastAsia="en-US"/>
        </w:rPr>
        <w:t xml:space="preserve">         </w:t>
      </w:r>
      <w:r w:rsidRPr="00B5500A">
        <w:rPr>
          <w:rFonts w:eastAsia="Calibri"/>
          <w:sz w:val="28"/>
          <w:szCs w:val="28"/>
          <w:lang w:eastAsia="en-US"/>
        </w:rPr>
        <w:t xml:space="preserve">Размер корректировки необходимой валовой выручки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 за 2019 год составил  </w:t>
      </w:r>
      <w:r w:rsidRPr="00B5500A">
        <w:rPr>
          <w:rFonts w:eastAsia="Calibri"/>
          <w:b/>
          <w:bCs/>
          <w:i/>
          <w:iCs/>
          <w:sz w:val="28"/>
          <w:szCs w:val="28"/>
          <w:lang w:eastAsia="en-US"/>
        </w:rPr>
        <w:t>89,17</w:t>
      </w:r>
      <w:r w:rsidRPr="00B5500A">
        <w:rPr>
          <w:rFonts w:eastAsia="Calibri"/>
          <w:sz w:val="28"/>
          <w:szCs w:val="28"/>
          <w:lang w:eastAsia="en-US"/>
        </w:rPr>
        <w:t xml:space="preserve"> тыс. руб. в сторону увеличения. </w:t>
      </w:r>
    </w:p>
    <w:bookmarkEnd w:id="25"/>
    <w:p w14:paraId="3F929705" w14:textId="77777777" w:rsidR="00B5500A" w:rsidRPr="00B5500A" w:rsidRDefault="00B5500A" w:rsidP="00B5500A">
      <w:pPr>
        <w:autoSpaceDE w:val="0"/>
        <w:autoSpaceDN w:val="0"/>
        <w:adjustRightInd w:val="0"/>
        <w:ind w:firstLine="540"/>
        <w:jc w:val="both"/>
        <w:rPr>
          <w:color w:val="FF0000"/>
          <w:sz w:val="16"/>
          <w:szCs w:val="28"/>
        </w:rPr>
      </w:pPr>
    </w:p>
    <w:p w14:paraId="75B868BD" w14:textId="77777777" w:rsidR="00B5500A" w:rsidRPr="00B5500A" w:rsidRDefault="00B5500A" w:rsidP="00B5500A">
      <w:pPr>
        <w:tabs>
          <w:tab w:val="left" w:pos="567"/>
        </w:tabs>
        <w:autoSpaceDE w:val="0"/>
        <w:autoSpaceDN w:val="0"/>
        <w:adjustRightInd w:val="0"/>
        <w:jc w:val="both"/>
        <w:rPr>
          <w:sz w:val="28"/>
          <w:szCs w:val="28"/>
        </w:rPr>
      </w:pPr>
      <w:r w:rsidRPr="00B5500A">
        <w:rPr>
          <w:bCs/>
          <w:color w:val="FF0000"/>
          <w:sz w:val="28"/>
          <w:szCs w:val="28"/>
        </w:rPr>
        <w:tab/>
      </w:r>
      <w:r w:rsidRPr="00B5500A">
        <w:rPr>
          <w:sz w:val="28"/>
          <w:szCs w:val="28"/>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на 2021 год составляет:</w:t>
      </w:r>
    </w:p>
    <w:p w14:paraId="3E971744" w14:textId="77777777" w:rsidR="00B5500A" w:rsidRPr="00B5500A" w:rsidRDefault="00B5500A" w:rsidP="00B5500A">
      <w:pPr>
        <w:tabs>
          <w:tab w:val="left" w:pos="567"/>
        </w:tabs>
        <w:autoSpaceDE w:val="0"/>
        <w:autoSpaceDN w:val="0"/>
        <w:adjustRightInd w:val="0"/>
        <w:jc w:val="both"/>
        <w:rPr>
          <w:sz w:val="28"/>
          <w:szCs w:val="28"/>
        </w:rPr>
      </w:pPr>
    </w:p>
    <w:p w14:paraId="4564683D" w14:textId="77777777" w:rsidR="00B5500A" w:rsidRPr="00B5500A" w:rsidRDefault="00B5500A" w:rsidP="00B5500A">
      <w:pPr>
        <w:tabs>
          <w:tab w:val="left" w:pos="567"/>
        </w:tabs>
        <w:autoSpaceDE w:val="0"/>
        <w:autoSpaceDN w:val="0"/>
        <w:adjustRightInd w:val="0"/>
        <w:ind w:firstLine="709"/>
        <w:jc w:val="both"/>
        <w:rPr>
          <w:sz w:val="28"/>
          <w:szCs w:val="28"/>
        </w:rPr>
      </w:pPr>
      <w:r w:rsidRPr="00B5500A">
        <w:rPr>
          <w:sz w:val="28"/>
          <w:szCs w:val="28"/>
        </w:rPr>
        <w:lastRenderedPageBreak/>
        <w:t>НВВ</w:t>
      </w:r>
      <w:r w:rsidRPr="00B5500A">
        <w:rPr>
          <w:sz w:val="20"/>
          <w:szCs w:val="20"/>
        </w:rPr>
        <w:t>2021</w:t>
      </w:r>
      <w:r w:rsidRPr="00B5500A">
        <w:rPr>
          <w:sz w:val="28"/>
          <w:szCs w:val="28"/>
        </w:rPr>
        <w:t>=79,87+700,97+731,88+0+2008,18+0+0+0+0+89,17= 3 610,07 тыс. руб., в том числе с календарной разбивкой по периодам:</w:t>
      </w:r>
    </w:p>
    <w:p w14:paraId="37FFD283" w14:textId="77777777" w:rsidR="00B5500A" w:rsidRPr="00B5500A" w:rsidRDefault="00B5500A" w:rsidP="00B5500A">
      <w:pPr>
        <w:widowControl w:val="0"/>
        <w:tabs>
          <w:tab w:val="left" w:pos="284"/>
        </w:tabs>
        <w:autoSpaceDE w:val="0"/>
        <w:autoSpaceDN w:val="0"/>
        <w:adjustRightInd w:val="0"/>
        <w:jc w:val="both"/>
        <w:rPr>
          <w:sz w:val="28"/>
          <w:szCs w:val="28"/>
        </w:rPr>
      </w:pPr>
      <w:r w:rsidRPr="00B5500A">
        <w:rPr>
          <w:sz w:val="28"/>
          <w:szCs w:val="28"/>
        </w:rPr>
        <w:t xml:space="preserve">             с 01.01.2021 по 30.06.2021 – 1804,09 тыс. руб.;</w:t>
      </w:r>
    </w:p>
    <w:p w14:paraId="6C3BCA12" w14:textId="77777777" w:rsidR="00B5500A" w:rsidRPr="00B5500A" w:rsidRDefault="00B5500A" w:rsidP="00B5500A">
      <w:pPr>
        <w:widowControl w:val="0"/>
        <w:tabs>
          <w:tab w:val="left" w:pos="284"/>
        </w:tabs>
        <w:autoSpaceDE w:val="0"/>
        <w:autoSpaceDN w:val="0"/>
        <w:adjustRightInd w:val="0"/>
        <w:jc w:val="both"/>
        <w:rPr>
          <w:sz w:val="28"/>
          <w:szCs w:val="28"/>
        </w:rPr>
      </w:pPr>
      <w:r w:rsidRPr="00B5500A">
        <w:rPr>
          <w:sz w:val="28"/>
          <w:szCs w:val="28"/>
        </w:rPr>
        <w:t xml:space="preserve">             с 01.07.20121 по 31.12.2021- 1805,97 тыс. руб.</w:t>
      </w:r>
    </w:p>
    <w:p w14:paraId="4CC4169D" w14:textId="77777777" w:rsidR="00B5500A" w:rsidRPr="00B5500A" w:rsidRDefault="00B5500A" w:rsidP="00B5500A">
      <w:pPr>
        <w:tabs>
          <w:tab w:val="left" w:pos="567"/>
        </w:tabs>
        <w:autoSpaceDE w:val="0"/>
        <w:autoSpaceDN w:val="0"/>
        <w:adjustRightInd w:val="0"/>
        <w:ind w:firstLine="709"/>
        <w:jc w:val="both"/>
        <w:rPr>
          <w:bCs/>
          <w:sz w:val="28"/>
          <w:szCs w:val="28"/>
        </w:rPr>
      </w:pPr>
      <w:r w:rsidRPr="00B5500A">
        <w:rPr>
          <w:bCs/>
          <w:sz w:val="28"/>
          <w:szCs w:val="28"/>
        </w:rPr>
        <w:t>Распределение НВВ по периодам произведено исходя из не превышения уровня тарифа в 1 полугодии 2021 года над тарифом декабря 2020 года (48,12 руб./м</w:t>
      </w:r>
      <w:r w:rsidRPr="00B5500A">
        <w:rPr>
          <w:bCs/>
          <w:sz w:val="28"/>
          <w:szCs w:val="28"/>
          <w:vertAlign w:val="superscript"/>
        </w:rPr>
        <w:t>3</w:t>
      </w:r>
      <w:r w:rsidRPr="00B5500A">
        <w:rPr>
          <w:bCs/>
          <w:sz w:val="28"/>
          <w:szCs w:val="28"/>
        </w:rPr>
        <w:t>).</w:t>
      </w:r>
    </w:p>
    <w:p w14:paraId="19A46B77" w14:textId="77777777" w:rsidR="00B5500A" w:rsidRPr="00B5500A" w:rsidRDefault="00B5500A" w:rsidP="00B5500A">
      <w:pPr>
        <w:tabs>
          <w:tab w:val="left" w:pos="567"/>
        </w:tabs>
        <w:autoSpaceDE w:val="0"/>
        <w:autoSpaceDN w:val="0"/>
        <w:adjustRightInd w:val="0"/>
        <w:ind w:firstLine="709"/>
        <w:jc w:val="both"/>
        <w:rPr>
          <w:bCs/>
          <w:sz w:val="28"/>
          <w:szCs w:val="28"/>
        </w:rPr>
      </w:pPr>
    </w:p>
    <w:p w14:paraId="53BB7352" w14:textId="77777777" w:rsidR="00B5500A" w:rsidRPr="00B5500A" w:rsidRDefault="00B5500A" w:rsidP="00B5500A">
      <w:pPr>
        <w:tabs>
          <w:tab w:val="left" w:pos="874"/>
        </w:tabs>
        <w:autoSpaceDE w:val="0"/>
        <w:autoSpaceDN w:val="0"/>
        <w:adjustRightInd w:val="0"/>
        <w:spacing w:before="53"/>
        <w:ind w:firstLine="709"/>
        <w:jc w:val="both"/>
        <w:rPr>
          <w:sz w:val="28"/>
          <w:szCs w:val="28"/>
        </w:rPr>
      </w:pPr>
      <w:r w:rsidRPr="00B5500A">
        <w:rPr>
          <w:sz w:val="28"/>
          <w:szCs w:val="28"/>
        </w:rPr>
        <w:t xml:space="preserve">Увеличение необходимой валовой выручки к установленной составляет </w:t>
      </w:r>
      <w:r w:rsidRPr="00B5500A">
        <w:rPr>
          <w:b/>
          <w:bCs/>
          <w:i/>
          <w:iCs/>
          <w:sz w:val="28"/>
          <w:szCs w:val="28"/>
        </w:rPr>
        <w:t xml:space="preserve">3 436,52 </w:t>
      </w:r>
      <w:r w:rsidRPr="00B5500A">
        <w:rPr>
          <w:sz w:val="28"/>
          <w:szCs w:val="28"/>
        </w:rPr>
        <w:t xml:space="preserve">тыс. руб., отклонение в сторону увеличения затрат от предложенных организацией составило </w:t>
      </w:r>
      <w:r w:rsidRPr="00B5500A">
        <w:rPr>
          <w:b/>
          <w:bCs/>
          <w:i/>
          <w:iCs/>
          <w:sz w:val="28"/>
          <w:szCs w:val="28"/>
        </w:rPr>
        <w:t xml:space="preserve">2 820,07 </w:t>
      </w:r>
      <w:r w:rsidRPr="00B5500A">
        <w:rPr>
          <w:sz w:val="28"/>
          <w:szCs w:val="28"/>
        </w:rPr>
        <w:t xml:space="preserve">тыс. руб. </w:t>
      </w:r>
    </w:p>
    <w:bookmarkEnd w:id="32"/>
    <w:p w14:paraId="5943E861" w14:textId="77777777" w:rsidR="00B5500A" w:rsidRPr="00B5500A" w:rsidRDefault="00B5500A" w:rsidP="00B5500A">
      <w:pPr>
        <w:widowControl w:val="0"/>
        <w:tabs>
          <w:tab w:val="left" w:pos="284"/>
        </w:tabs>
        <w:autoSpaceDE w:val="0"/>
        <w:autoSpaceDN w:val="0"/>
        <w:adjustRightInd w:val="0"/>
        <w:jc w:val="center"/>
        <w:rPr>
          <w:b/>
          <w:color w:val="FF0000"/>
          <w:sz w:val="28"/>
          <w:szCs w:val="28"/>
        </w:rPr>
      </w:pPr>
    </w:p>
    <w:p w14:paraId="1D36B80B" w14:textId="77777777" w:rsidR="00B5500A" w:rsidRPr="00B5500A" w:rsidRDefault="00B5500A" w:rsidP="00B5500A">
      <w:pPr>
        <w:widowControl w:val="0"/>
        <w:tabs>
          <w:tab w:val="left" w:pos="284"/>
        </w:tabs>
        <w:autoSpaceDE w:val="0"/>
        <w:autoSpaceDN w:val="0"/>
        <w:adjustRightInd w:val="0"/>
        <w:jc w:val="center"/>
        <w:rPr>
          <w:b/>
          <w:sz w:val="32"/>
          <w:szCs w:val="32"/>
          <w:u w:val="single"/>
        </w:rPr>
      </w:pPr>
      <w:r w:rsidRPr="00B5500A">
        <w:rPr>
          <w:b/>
          <w:sz w:val="32"/>
          <w:szCs w:val="32"/>
          <w:u w:val="single"/>
        </w:rPr>
        <w:t>Натуральные показатели по водоотведению</w:t>
      </w:r>
    </w:p>
    <w:p w14:paraId="573F3990" w14:textId="77777777" w:rsidR="00B5500A" w:rsidRPr="00B5500A" w:rsidRDefault="00B5500A" w:rsidP="00B5500A">
      <w:pPr>
        <w:widowControl w:val="0"/>
        <w:tabs>
          <w:tab w:val="left" w:pos="284"/>
        </w:tabs>
        <w:autoSpaceDE w:val="0"/>
        <w:autoSpaceDN w:val="0"/>
        <w:adjustRightInd w:val="0"/>
        <w:jc w:val="center"/>
        <w:rPr>
          <w:b/>
          <w:color w:val="FF0000"/>
          <w:sz w:val="28"/>
          <w:szCs w:val="28"/>
          <w:u w:val="single"/>
        </w:rPr>
      </w:pPr>
    </w:p>
    <w:p w14:paraId="2F9032AA" w14:textId="77777777" w:rsidR="00B5500A" w:rsidRPr="00B5500A" w:rsidRDefault="00B5500A" w:rsidP="00B5500A">
      <w:pPr>
        <w:widowControl w:val="0"/>
        <w:autoSpaceDE w:val="0"/>
        <w:autoSpaceDN w:val="0"/>
        <w:adjustRightInd w:val="0"/>
        <w:ind w:firstLine="709"/>
        <w:jc w:val="both"/>
        <w:rPr>
          <w:sz w:val="28"/>
          <w:szCs w:val="28"/>
        </w:rPr>
      </w:pPr>
      <w:bookmarkStart w:id="37" w:name="_Hlk42163128"/>
      <w:r w:rsidRPr="00B5500A">
        <w:rPr>
          <w:sz w:val="28"/>
          <w:szCs w:val="28"/>
        </w:rPr>
        <w:t xml:space="preserve">Предприятием на 2021 год предложен объем отпуска воды по категориям потребителей в размере </w:t>
      </w:r>
      <w:r w:rsidRPr="00B5500A">
        <w:rPr>
          <w:b/>
          <w:bCs/>
          <w:i/>
          <w:iCs/>
          <w:sz w:val="28"/>
          <w:szCs w:val="28"/>
        </w:rPr>
        <w:t xml:space="preserve">3 539,80 </w:t>
      </w:r>
      <w:r w:rsidRPr="00B5500A">
        <w:rPr>
          <w:sz w:val="28"/>
          <w:szCs w:val="28"/>
        </w:rPr>
        <w:t>м</w:t>
      </w:r>
      <w:r w:rsidRPr="00B5500A">
        <w:rPr>
          <w:sz w:val="28"/>
          <w:szCs w:val="28"/>
          <w:vertAlign w:val="superscript"/>
        </w:rPr>
        <w:t>3</w:t>
      </w:r>
      <w:r w:rsidRPr="00B5500A">
        <w:rPr>
          <w:sz w:val="28"/>
          <w:szCs w:val="28"/>
        </w:rPr>
        <w:t>.</w:t>
      </w:r>
    </w:p>
    <w:p w14:paraId="49F46612" w14:textId="77777777" w:rsidR="00B5500A" w:rsidRPr="00B5500A" w:rsidRDefault="00B5500A" w:rsidP="00B5500A">
      <w:pPr>
        <w:widowControl w:val="0"/>
        <w:autoSpaceDE w:val="0"/>
        <w:autoSpaceDN w:val="0"/>
        <w:adjustRightInd w:val="0"/>
        <w:ind w:firstLine="709"/>
        <w:jc w:val="both"/>
        <w:rPr>
          <w:sz w:val="28"/>
          <w:szCs w:val="28"/>
        </w:rPr>
      </w:pPr>
      <w:bookmarkStart w:id="38" w:name="_Hlk42163148"/>
      <w:bookmarkEnd w:id="37"/>
      <w:r w:rsidRPr="00B5500A">
        <w:rPr>
          <w:sz w:val="28"/>
          <w:szCs w:val="28"/>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3FFC90DD"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В соответствии с п. 5 Методических указаний объем отпускаемой воды определяется по формулам:</w:t>
      </w:r>
    </w:p>
    <w:bookmarkEnd w:id="38"/>
    <w:p w14:paraId="574E3D55" w14:textId="77777777" w:rsidR="00B5500A" w:rsidRPr="00B5500A" w:rsidRDefault="00B5500A" w:rsidP="00B5500A">
      <w:pPr>
        <w:autoSpaceDE w:val="0"/>
        <w:autoSpaceDN w:val="0"/>
        <w:adjustRightInd w:val="0"/>
        <w:jc w:val="center"/>
        <w:rPr>
          <w:rFonts w:eastAsia="Calibri"/>
          <w:b/>
          <w:bCs/>
          <w:sz w:val="28"/>
          <w:szCs w:val="28"/>
          <w:lang w:eastAsia="en-US"/>
        </w:rPr>
      </w:pPr>
      <w:r w:rsidRPr="00B5500A">
        <w:rPr>
          <w:rFonts w:eastAsia="Calibri"/>
          <w:b/>
          <w:bCs/>
          <w:noProof/>
          <w:position w:val="-12"/>
          <w:sz w:val="28"/>
          <w:szCs w:val="28"/>
          <w:lang w:eastAsia="en-US"/>
        </w:rPr>
        <w:drawing>
          <wp:inline distT="0" distB="0" distL="0" distR="0" wp14:anchorId="55600E91" wp14:editId="611BBE72">
            <wp:extent cx="2863850" cy="3517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850" cy="351790"/>
                    </a:xfrm>
                    <a:prstGeom prst="rect">
                      <a:avLst/>
                    </a:prstGeom>
                    <a:noFill/>
                    <a:ln>
                      <a:noFill/>
                    </a:ln>
                  </pic:spPr>
                </pic:pic>
              </a:graphicData>
            </a:graphic>
          </wp:inline>
        </w:drawing>
      </w:r>
      <w:r w:rsidRPr="00B5500A">
        <w:rPr>
          <w:rFonts w:eastAsia="Calibri"/>
          <w:b/>
          <w:bCs/>
          <w:sz w:val="28"/>
          <w:szCs w:val="28"/>
          <w:lang w:eastAsia="en-US"/>
        </w:rPr>
        <w:t>,</w:t>
      </w:r>
    </w:p>
    <w:p w14:paraId="6F93D7EB" w14:textId="77777777" w:rsidR="00B5500A" w:rsidRPr="00B5500A" w:rsidRDefault="00B5500A" w:rsidP="00B5500A">
      <w:pPr>
        <w:autoSpaceDE w:val="0"/>
        <w:autoSpaceDN w:val="0"/>
        <w:adjustRightInd w:val="0"/>
        <w:jc w:val="both"/>
        <w:rPr>
          <w:rFonts w:eastAsia="Calibri"/>
          <w:b/>
          <w:bCs/>
          <w:sz w:val="28"/>
          <w:szCs w:val="28"/>
          <w:lang w:eastAsia="en-US"/>
        </w:rPr>
      </w:pPr>
    </w:p>
    <w:p w14:paraId="15CF3DBF" w14:textId="77777777" w:rsidR="00B5500A" w:rsidRPr="00B5500A" w:rsidRDefault="00B5500A" w:rsidP="00B5500A">
      <w:pPr>
        <w:autoSpaceDE w:val="0"/>
        <w:autoSpaceDN w:val="0"/>
        <w:adjustRightInd w:val="0"/>
        <w:jc w:val="center"/>
        <w:rPr>
          <w:rFonts w:eastAsia="Calibri"/>
          <w:b/>
          <w:bCs/>
          <w:sz w:val="28"/>
          <w:szCs w:val="28"/>
          <w:lang w:eastAsia="en-US"/>
        </w:rPr>
      </w:pPr>
      <w:r w:rsidRPr="00B5500A">
        <w:rPr>
          <w:rFonts w:eastAsia="Calibri"/>
          <w:b/>
          <w:bCs/>
          <w:noProof/>
          <w:position w:val="-36"/>
          <w:sz w:val="28"/>
          <w:szCs w:val="28"/>
          <w:lang w:eastAsia="en-US"/>
        </w:rPr>
        <w:drawing>
          <wp:inline distT="0" distB="0" distL="0" distR="0" wp14:anchorId="0065F93A" wp14:editId="6316E96E">
            <wp:extent cx="3185160" cy="643255"/>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85160" cy="643255"/>
                    </a:xfrm>
                    <a:prstGeom prst="rect">
                      <a:avLst/>
                    </a:prstGeom>
                    <a:noFill/>
                    <a:ln>
                      <a:noFill/>
                    </a:ln>
                  </pic:spPr>
                </pic:pic>
              </a:graphicData>
            </a:graphic>
          </wp:inline>
        </w:drawing>
      </w:r>
      <w:r w:rsidRPr="00B5500A">
        <w:rPr>
          <w:rFonts w:eastAsia="Calibri"/>
          <w:b/>
          <w:bCs/>
          <w:sz w:val="28"/>
          <w:szCs w:val="28"/>
          <w:lang w:eastAsia="en-US"/>
        </w:rPr>
        <w:t xml:space="preserve">, </w:t>
      </w:r>
    </w:p>
    <w:p w14:paraId="4A80871A"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3FCBCB8F"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drawing>
          <wp:inline distT="0" distB="0" distL="0" distR="0" wp14:anchorId="0106061F" wp14:editId="5F257700">
            <wp:extent cx="271145" cy="3213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145" cy="321310"/>
                    </a:xfrm>
                    <a:prstGeom prst="rect">
                      <a:avLst/>
                    </a:prstGeom>
                    <a:noFill/>
                    <a:ln>
                      <a:noFill/>
                    </a:ln>
                  </pic:spPr>
                </pic:pic>
              </a:graphicData>
            </a:graphic>
          </wp:inline>
        </w:drawing>
      </w:r>
      <w:r w:rsidRPr="00B5500A">
        <w:rPr>
          <w:rFonts w:eastAsia="Calibri"/>
          <w:sz w:val="28"/>
          <w:szCs w:val="28"/>
          <w:lang w:eastAsia="en-US"/>
        </w:rPr>
        <w:t xml:space="preserve"> - объем воды, отпускаемой абонентам (планируемой к отпуску) в году i, тыс. куб. м;</w:t>
      </w:r>
    </w:p>
    <w:p w14:paraId="084D01FF"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2"/>
          <w:sz w:val="28"/>
          <w:szCs w:val="28"/>
          <w:lang w:eastAsia="en-US"/>
        </w:rPr>
        <w:drawing>
          <wp:inline distT="0" distB="0" distL="0" distR="0" wp14:anchorId="3B532D7E" wp14:editId="01050EB3">
            <wp:extent cx="361950" cy="3314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31470"/>
                    </a:xfrm>
                    <a:prstGeom prst="rect">
                      <a:avLst/>
                    </a:prstGeom>
                    <a:noFill/>
                    <a:ln>
                      <a:noFill/>
                    </a:ln>
                  </pic:spPr>
                </pic:pic>
              </a:graphicData>
            </a:graphic>
          </wp:inline>
        </w:drawing>
      </w:r>
      <w:r w:rsidRPr="00B5500A">
        <w:rPr>
          <w:rFonts w:eastAsia="Calibri"/>
          <w:sz w:val="28"/>
          <w:szCs w:val="28"/>
          <w:lang w:eastAsia="en-US"/>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0D524D56"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color w:val="FF0000"/>
          <w:position w:val="-12"/>
          <w:sz w:val="28"/>
          <w:szCs w:val="28"/>
          <w:lang w:eastAsia="en-US"/>
        </w:rPr>
        <w:drawing>
          <wp:inline distT="0" distB="0" distL="0" distR="0" wp14:anchorId="3A1186ED" wp14:editId="4D71F7C8">
            <wp:extent cx="422275" cy="3314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275" cy="331470"/>
                    </a:xfrm>
                    <a:prstGeom prst="rect">
                      <a:avLst/>
                    </a:prstGeom>
                    <a:noFill/>
                    <a:ln>
                      <a:noFill/>
                    </a:ln>
                  </pic:spPr>
                </pic:pic>
              </a:graphicData>
            </a:graphic>
          </wp:inline>
        </w:drawing>
      </w:r>
      <w:r w:rsidRPr="00B5500A">
        <w:rPr>
          <w:rFonts w:eastAsia="Calibri"/>
          <w:color w:val="FF0000"/>
          <w:sz w:val="28"/>
          <w:szCs w:val="28"/>
          <w:lang w:eastAsia="en-US"/>
        </w:rPr>
        <w:t xml:space="preserve"> </w:t>
      </w:r>
      <w:r w:rsidRPr="00B5500A">
        <w:rPr>
          <w:rFonts w:eastAsia="Calibri"/>
          <w:sz w:val="28"/>
          <w:szCs w:val="28"/>
          <w:lang w:eastAsia="en-US"/>
        </w:rPr>
        <w:t xml:space="preserve">-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w:t>
      </w:r>
      <w:r w:rsidRPr="00B5500A">
        <w:rPr>
          <w:rFonts w:eastAsia="Calibri"/>
          <w:sz w:val="28"/>
          <w:szCs w:val="28"/>
          <w:lang w:eastAsia="en-US"/>
        </w:rPr>
        <w:lastRenderedPageBreak/>
        <w:t>Указанная величина может принимать как положительные, так и отрицательные значения;</w:t>
      </w:r>
    </w:p>
    <w:p w14:paraId="296D8A7A"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noProof/>
          <w:position w:val="-11"/>
          <w:sz w:val="28"/>
          <w:szCs w:val="28"/>
          <w:lang w:eastAsia="en-US"/>
        </w:rPr>
        <w:drawing>
          <wp:inline distT="0" distB="0" distL="0" distR="0" wp14:anchorId="283B961D" wp14:editId="10FAA3F0">
            <wp:extent cx="191135" cy="3213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135" cy="321310"/>
                    </a:xfrm>
                    <a:prstGeom prst="rect">
                      <a:avLst/>
                    </a:prstGeom>
                    <a:noFill/>
                    <a:ln>
                      <a:noFill/>
                    </a:ln>
                  </pic:spPr>
                </pic:pic>
              </a:graphicData>
            </a:graphic>
          </wp:inline>
        </w:drawing>
      </w:r>
      <w:r w:rsidRPr="00B5500A">
        <w:rPr>
          <w:rFonts w:eastAsia="Calibri"/>
          <w:sz w:val="28"/>
          <w:szCs w:val="28"/>
          <w:lang w:eastAsia="en-US"/>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6A662091"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Для расчета объема реализации водоотведения специалистом использовались сведения о фактических объемах принятых сточных вод за 2019 год, в соответствии с представленными в материалах тарифного дела документами, а также данные о фактических объемах принятых сточных вод за 2016-2018гг., представленные в предыдущих тарифных делах.</w:t>
      </w:r>
    </w:p>
    <w:p w14:paraId="6AFC47FE" w14:textId="77777777" w:rsidR="00B5500A" w:rsidRPr="00B5500A" w:rsidRDefault="00B5500A" w:rsidP="00B5500A">
      <w:pPr>
        <w:widowControl w:val="0"/>
        <w:autoSpaceDE w:val="0"/>
        <w:autoSpaceDN w:val="0"/>
        <w:adjustRightInd w:val="0"/>
        <w:ind w:firstLine="709"/>
        <w:jc w:val="both"/>
        <w:rPr>
          <w:color w:val="FF0000"/>
          <w:sz w:val="28"/>
          <w:szCs w:val="28"/>
        </w:rPr>
      </w:pPr>
    </w:p>
    <w:p w14:paraId="6B62DBFF" w14:textId="77777777" w:rsidR="00B5500A" w:rsidRPr="00B5500A" w:rsidRDefault="00B5500A" w:rsidP="00B5500A">
      <w:pPr>
        <w:widowControl w:val="0"/>
        <w:autoSpaceDE w:val="0"/>
        <w:autoSpaceDN w:val="0"/>
        <w:adjustRightInd w:val="0"/>
        <w:ind w:firstLine="709"/>
        <w:jc w:val="both"/>
        <w:rPr>
          <w:color w:val="FF0000"/>
        </w:rPr>
      </w:pPr>
      <w:r w:rsidRPr="00B5500A">
        <w:rPr>
          <w:noProof/>
        </w:rPr>
        <w:drawing>
          <wp:inline distT="0" distB="0" distL="0" distR="0" wp14:anchorId="7A6FFA03" wp14:editId="34D73E66">
            <wp:extent cx="5210175" cy="1515110"/>
            <wp:effectExtent l="0" t="0" r="9525"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10175" cy="1515110"/>
                    </a:xfrm>
                    <a:prstGeom prst="rect">
                      <a:avLst/>
                    </a:prstGeom>
                    <a:noFill/>
                    <a:ln>
                      <a:noFill/>
                    </a:ln>
                  </pic:spPr>
                </pic:pic>
              </a:graphicData>
            </a:graphic>
          </wp:inline>
        </w:drawing>
      </w:r>
    </w:p>
    <w:p w14:paraId="4A9EC83D" w14:textId="77777777" w:rsidR="00B5500A" w:rsidRPr="00B5500A" w:rsidRDefault="00B5500A" w:rsidP="00B5500A">
      <w:pPr>
        <w:widowControl w:val="0"/>
        <w:autoSpaceDE w:val="0"/>
        <w:autoSpaceDN w:val="0"/>
        <w:adjustRightInd w:val="0"/>
        <w:ind w:firstLine="709"/>
        <w:jc w:val="both"/>
        <w:rPr>
          <w:color w:val="FF0000"/>
        </w:rPr>
      </w:pPr>
    </w:p>
    <w:p w14:paraId="487496B7"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При определении темпа изменения принятых сточных вод за 2016-2019 гг. в соответствии с п. 5 Методических указаний регулятором принимались во внимание, что темп изменения (снижения) потребления воды не должен превышать 5 процентов в год. </w:t>
      </w:r>
    </w:p>
    <w:p w14:paraId="3BC6BA0E"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Таким образом, объемы приятых сточных вод в разрезе потребителей приняты на следующем уровне:</w:t>
      </w:r>
    </w:p>
    <w:p w14:paraId="51DC812E"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                                                                                                       </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321"/>
        <w:gridCol w:w="1539"/>
        <w:gridCol w:w="1515"/>
        <w:gridCol w:w="1595"/>
        <w:gridCol w:w="1116"/>
      </w:tblGrid>
      <w:tr w:rsidR="00B5500A" w:rsidRPr="00B5500A" w14:paraId="3DC45217" w14:textId="77777777" w:rsidTr="00B5500A">
        <w:tc>
          <w:tcPr>
            <w:tcW w:w="1845" w:type="dxa"/>
            <w:vMerge w:val="restart"/>
            <w:shd w:val="clear" w:color="auto" w:fill="auto"/>
            <w:vAlign w:val="center"/>
          </w:tcPr>
          <w:p w14:paraId="1354903D" w14:textId="77777777" w:rsidR="00B5500A" w:rsidRPr="00B5500A" w:rsidRDefault="00B5500A" w:rsidP="00B5500A">
            <w:pPr>
              <w:widowControl w:val="0"/>
              <w:tabs>
                <w:tab w:val="left" w:pos="10206"/>
              </w:tabs>
              <w:autoSpaceDE w:val="0"/>
              <w:autoSpaceDN w:val="0"/>
              <w:adjustRightInd w:val="0"/>
              <w:jc w:val="center"/>
            </w:pPr>
          </w:p>
        </w:tc>
        <w:tc>
          <w:tcPr>
            <w:tcW w:w="7086" w:type="dxa"/>
            <w:gridSpan w:val="5"/>
            <w:shd w:val="clear" w:color="auto" w:fill="auto"/>
            <w:vAlign w:val="center"/>
          </w:tcPr>
          <w:p w14:paraId="2E2E356D" w14:textId="77777777" w:rsidR="00B5500A" w:rsidRPr="00B5500A" w:rsidRDefault="00B5500A" w:rsidP="00B5500A">
            <w:pPr>
              <w:widowControl w:val="0"/>
              <w:tabs>
                <w:tab w:val="left" w:pos="10206"/>
              </w:tabs>
              <w:autoSpaceDE w:val="0"/>
              <w:autoSpaceDN w:val="0"/>
              <w:adjustRightInd w:val="0"/>
              <w:jc w:val="center"/>
              <w:rPr>
                <w:vertAlign w:val="superscript"/>
              </w:rPr>
            </w:pPr>
            <w:r w:rsidRPr="00B5500A">
              <w:t>Принято сточных вод по категориям потребителей, м</w:t>
            </w:r>
            <w:r w:rsidRPr="00B5500A">
              <w:rPr>
                <w:vertAlign w:val="superscript"/>
              </w:rPr>
              <w:t>3</w:t>
            </w:r>
          </w:p>
        </w:tc>
      </w:tr>
      <w:tr w:rsidR="00B5500A" w:rsidRPr="00B5500A" w14:paraId="753FB4F0" w14:textId="77777777" w:rsidTr="00B5500A">
        <w:trPr>
          <w:trHeight w:val="827"/>
        </w:trPr>
        <w:tc>
          <w:tcPr>
            <w:tcW w:w="1845" w:type="dxa"/>
            <w:vMerge/>
            <w:shd w:val="clear" w:color="auto" w:fill="auto"/>
            <w:vAlign w:val="center"/>
          </w:tcPr>
          <w:p w14:paraId="2F8E1EBD" w14:textId="77777777" w:rsidR="00B5500A" w:rsidRPr="00B5500A" w:rsidRDefault="00B5500A" w:rsidP="00B5500A">
            <w:pPr>
              <w:widowControl w:val="0"/>
              <w:tabs>
                <w:tab w:val="left" w:pos="10206"/>
              </w:tabs>
              <w:autoSpaceDE w:val="0"/>
              <w:autoSpaceDN w:val="0"/>
              <w:adjustRightInd w:val="0"/>
              <w:jc w:val="center"/>
            </w:pPr>
          </w:p>
        </w:tc>
        <w:tc>
          <w:tcPr>
            <w:tcW w:w="1321" w:type="dxa"/>
            <w:shd w:val="clear" w:color="auto" w:fill="auto"/>
            <w:vAlign w:val="center"/>
          </w:tcPr>
          <w:p w14:paraId="7A3DFF17" w14:textId="77777777" w:rsidR="00B5500A" w:rsidRPr="00B5500A" w:rsidRDefault="00B5500A" w:rsidP="00B5500A">
            <w:pPr>
              <w:widowControl w:val="0"/>
              <w:tabs>
                <w:tab w:val="left" w:pos="10206"/>
              </w:tabs>
              <w:autoSpaceDE w:val="0"/>
              <w:autoSpaceDN w:val="0"/>
              <w:adjustRightInd w:val="0"/>
              <w:jc w:val="center"/>
            </w:pPr>
            <w:r w:rsidRPr="00B5500A">
              <w:t>Население</w:t>
            </w:r>
          </w:p>
        </w:tc>
        <w:tc>
          <w:tcPr>
            <w:tcW w:w="1539" w:type="dxa"/>
            <w:shd w:val="clear" w:color="auto" w:fill="auto"/>
            <w:vAlign w:val="center"/>
          </w:tcPr>
          <w:p w14:paraId="37700BAB" w14:textId="77777777" w:rsidR="00B5500A" w:rsidRPr="00B5500A" w:rsidRDefault="00B5500A" w:rsidP="00B5500A">
            <w:pPr>
              <w:widowControl w:val="0"/>
              <w:tabs>
                <w:tab w:val="left" w:pos="10206"/>
              </w:tabs>
              <w:autoSpaceDE w:val="0"/>
              <w:autoSpaceDN w:val="0"/>
              <w:adjustRightInd w:val="0"/>
              <w:jc w:val="center"/>
            </w:pPr>
            <w:r w:rsidRPr="00B5500A">
              <w:t>Бюджетные потребители</w:t>
            </w:r>
          </w:p>
        </w:tc>
        <w:tc>
          <w:tcPr>
            <w:tcW w:w="1515" w:type="dxa"/>
            <w:shd w:val="clear" w:color="auto" w:fill="auto"/>
            <w:vAlign w:val="center"/>
          </w:tcPr>
          <w:p w14:paraId="607C71C4" w14:textId="77777777" w:rsidR="00B5500A" w:rsidRPr="00B5500A" w:rsidRDefault="00B5500A" w:rsidP="00B5500A">
            <w:pPr>
              <w:widowControl w:val="0"/>
              <w:tabs>
                <w:tab w:val="left" w:pos="10206"/>
              </w:tabs>
              <w:autoSpaceDE w:val="0"/>
              <w:autoSpaceDN w:val="0"/>
              <w:adjustRightInd w:val="0"/>
              <w:jc w:val="center"/>
            </w:pPr>
            <w:r w:rsidRPr="00B5500A">
              <w:t>Прочие потребители</w:t>
            </w:r>
          </w:p>
        </w:tc>
        <w:tc>
          <w:tcPr>
            <w:tcW w:w="1595" w:type="dxa"/>
            <w:shd w:val="clear" w:color="auto" w:fill="auto"/>
            <w:vAlign w:val="center"/>
          </w:tcPr>
          <w:p w14:paraId="21255375" w14:textId="77777777" w:rsidR="00B5500A" w:rsidRPr="00B5500A" w:rsidRDefault="00B5500A" w:rsidP="00B5500A">
            <w:pPr>
              <w:widowControl w:val="0"/>
              <w:autoSpaceDE w:val="0"/>
              <w:autoSpaceDN w:val="0"/>
              <w:adjustRightInd w:val="0"/>
              <w:jc w:val="center"/>
            </w:pPr>
            <w:r w:rsidRPr="00B5500A">
              <w:t>Собственные нужды производства</w:t>
            </w:r>
          </w:p>
        </w:tc>
        <w:tc>
          <w:tcPr>
            <w:tcW w:w="1116" w:type="dxa"/>
            <w:shd w:val="clear" w:color="auto" w:fill="auto"/>
            <w:vAlign w:val="center"/>
          </w:tcPr>
          <w:p w14:paraId="2FFF6E85" w14:textId="77777777" w:rsidR="00B5500A" w:rsidRPr="00B5500A" w:rsidRDefault="00B5500A" w:rsidP="00B5500A">
            <w:pPr>
              <w:widowControl w:val="0"/>
              <w:tabs>
                <w:tab w:val="left" w:pos="10206"/>
              </w:tabs>
              <w:autoSpaceDE w:val="0"/>
              <w:autoSpaceDN w:val="0"/>
              <w:adjustRightInd w:val="0"/>
              <w:jc w:val="center"/>
            </w:pPr>
            <w:r w:rsidRPr="00B5500A">
              <w:t>Всего:</w:t>
            </w:r>
          </w:p>
        </w:tc>
      </w:tr>
      <w:tr w:rsidR="00B5500A" w:rsidRPr="00B5500A" w14:paraId="204781CE" w14:textId="77777777" w:rsidTr="00B5500A">
        <w:tc>
          <w:tcPr>
            <w:tcW w:w="8931" w:type="dxa"/>
            <w:gridSpan w:val="6"/>
            <w:shd w:val="clear" w:color="auto" w:fill="auto"/>
            <w:vAlign w:val="center"/>
          </w:tcPr>
          <w:p w14:paraId="280D461D" w14:textId="77777777" w:rsidR="00B5500A" w:rsidRPr="00B5500A" w:rsidRDefault="00B5500A" w:rsidP="00B5500A">
            <w:pPr>
              <w:widowControl w:val="0"/>
              <w:tabs>
                <w:tab w:val="left" w:pos="10206"/>
              </w:tabs>
              <w:autoSpaceDE w:val="0"/>
              <w:autoSpaceDN w:val="0"/>
              <w:adjustRightInd w:val="0"/>
              <w:jc w:val="center"/>
            </w:pPr>
            <w:r w:rsidRPr="00B5500A">
              <w:t>2021 год</w:t>
            </w:r>
          </w:p>
        </w:tc>
      </w:tr>
      <w:tr w:rsidR="00B5500A" w:rsidRPr="00B5500A" w14:paraId="0FF613E6" w14:textId="77777777" w:rsidTr="00B5500A">
        <w:tc>
          <w:tcPr>
            <w:tcW w:w="1845" w:type="dxa"/>
            <w:vAlign w:val="center"/>
          </w:tcPr>
          <w:p w14:paraId="724B894F" w14:textId="77777777" w:rsidR="00B5500A" w:rsidRPr="00B5500A" w:rsidRDefault="00B5500A" w:rsidP="00B5500A">
            <w:pPr>
              <w:tabs>
                <w:tab w:val="left" w:pos="10206"/>
              </w:tabs>
              <w:jc w:val="center"/>
            </w:pPr>
            <w:r w:rsidRPr="00B5500A">
              <w:t>Утверждено РЭК КО</w:t>
            </w:r>
          </w:p>
        </w:tc>
        <w:tc>
          <w:tcPr>
            <w:tcW w:w="1321" w:type="dxa"/>
            <w:vAlign w:val="center"/>
          </w:tcPr>
          <w:p w14:paraId="56DF94DB" w14:textId="77777777" w:rsidR="00B5500A" w:rsidRPr="00B5500A" w:rsidRDefault="00B5500A" w:rsidP="00B5500A">
            <w:pPr>
              <w:tabs>
                <w:tab w:val="left" w:pos="10206"/>
              </w:tabs>
              <w:jc w:val="center"/>
            </w:pPr>
            <w:r w:rsidRPr="00B5500A">
              <w:t>-</w:t>
            </w:r>
          </w:p>
        </w:tc>
        <w:tc>
          <w:tcPr>
            <w:tcW w:w="1539" w:type="dxa"/>
            <w:vAlign w:val="center"/>
          </w:tcPr>
          <w:p w14:paraId="5A5E8AD2" w14:textId="77777777" w:rsidR="00B5500A" w:rsidRPr="00B5500A" w:rsidRDefault="00B5500A" w:rsidP="00B5500A">
            <w:pPr>
              <w:tabs>
                <w:tab w:val="left" w:pos="10206"/>
              </w:tabs>
              <w:jc w:val="center"/>
            </w:pPr>
            <w:r w:rsidRPr="00B5500A">
              <w:t>-</w:t>
            </w:r>
          </w:p>
        </w:tc>
        <w:tc>
          <w:tcPr>
            <w:tcW w:w="1515" w:type="dxa"/>
            <w:vAlign w:val="center"/>
          </w:tcPr>
          <w:p w14:paraId="78007E64" w14:textId="77777777" w:rsidR="00B5500A" w:rsidRPr="00B5500A" w:rsidRDefault="00B5500A" w:rsidP="00B5500A">
            <w:pPr>
              <w:tabs>
                <w:tab w:val="left" w:pos="10206"/>
              </w:tabs>
              <w:jc w:val="center"/>
            </w:pPr>
            <w:r w:rsidRPr="00B5500A">
              <w:t>3751,10</w:t>
            </w:r>
          </w:p>
        </w:tc>
        <w:tc>
          <w:tcPr>
            <w:tcW w:w="1595" w:type="dxa"/>
            <w:vAlign w:val="center"/>
          </w:tcPr>
          <w:p w14:paraId="45FDB5F1" w14:textId="77777777" w:rsidR="00B5500A" w:rsidRPr="00B5500A" w:rsidRDefault="00B5500A" w:rsidP="00B5500A">
            <w:pPr>
              <w:tabs>
                <w:tab w:val="left" w:pos="10206"/>
              </w:tabs>
              <w:jc w:val="center"/>
            </w:pPr>
            <w:r w:rsidRPr="00B5500A">
              <w:t>-</w:t>
            </w:r>
          </w:p>
        </w:tc>
        <w:tc>
          <w:tcPr>
            <w:tcW w:w="1116" w:type="dxa"/>
            <w:vAlign w:val="center"/>
          </w:tcPr>
          <w:p w14:paraId="3139C2E2" w14:textId="77777777" w:rsidR="00B5500A" w:rsidRPr="00B5500A" w:rsidRDefault="00B5500A" w:rsidP="00B5500A">
            <w:pPr>
              <w:tabs>
                <w:tab w:val="left" w:pos="10206"/>
              </w:tabs>
              <w:jc w:val="center"/>
            </w:pPr>
            <w:r w:rsidRPr="00B5500A">
              <w:t>3751,10</w:t>
            </w:r>
          </w:p>
        </w:tc>
      </w:tr>
      <w:tr w:rsidR="00B5500A" w:rsidRPr="00B5500A" w14:paraId="207DC703" w14:textId="77777777" w:rsidTr="00B5500A">
        <w:tc>
          <w:tcPr>
            <w:tcW w:w="1845" w:type="dxa"/>
            <w:shd w:val="clear" w:color="auto" w:fill="auto"/>
            <w:vAlign w:val="center"/>
          </w:tcPr>
          <w:p w14:paraId="6E661014" w14:textId="77777777" w:rsidR="00B5500A" w:rsidRPr="00B5500A" w:rsidRDefault="00B5500A" w:rsidP="00B5500A">
            <w:pPr>
              <w:widowControl w:val="0"/>
              <w:tabs>
                <w:tab w:val="left" w:pos="10206"/>
              </w:tabs>
              <w:autoSpaceDE w:val="0"/>
              <w:autoSpaceDN w:val="0"/>
              <w:adjustRightInd w:val="0"/>
              <w:jc w:val="center"/>
            </w:pPr>
            <w:r w:rsidRPr="00B5500A">
              <w:t xml:space="preserve">Предложение организации в целях корректировки </w:t>
            </w:r>
          </w:p>
        </w:tc>
        <w:tc>
          <w:tcPr>
            <w:tcW w:w="1321" w:type="dxa"/>
            <w:shd w:val="clear" w:color="auto" w:fill="auto"/>
            <w:vAlign w:val="center"/>
          </w:tcPr>
          <w:p w14:paraId="5C83D1F0" w14:textId="77777777" w:rsidR="00B5500A" w:rsidRPr="00B5500A" w:rsidRDefault="00B5500A" w:rsidP="00B5500A">
            <w:pPr>
              <w:widowControl w:val="0"/>
              <w:tabs>
                <w:tab w:val="left" w:pos="10206"/>
              </w:tabs>
              <w:autoSpaceDE w:val="0"/>
              <w:autoSpaceDN w:val="0"/>
              <w:adjustRightInd w:val="0"/>
              <w:jc w:val="center"/>
            </w:pPr>
            <w:r w:rsidRPr="00B5500A">
              <w:t>-</w:t>
            </w:r>
          </w:p>
        </w:tc>
        <w:tc>
          <w:tcPr>
            <w:tcW w:w="1539" w:type="dxa"/>
            <w:shd w:val="clear" w:color="auto" w:fill="auto"/>
            <w:vAlign w:val="center"/>
          </w:tcPr>
          <w:p w14:paraId="4819DBFF" w14:textId="77777777" w:rsidR="00B5500A" w:rsidRPr="00B5500A" w:rsidRDefault="00B5500A" w:rsidP="00B5500A">
            <w:pPr>
              <w:widowControl w:val="0"/>
              <w:tabs>
                <w:tab w:val="left" w:pos="10206"/>
              </w:tabs>
              <w:autoSpaceDE w:val="0"/>
              <w:autoSpaceDN w:val="0"/>
              <w:adjustRightInd w:val="0"/>
              <w:jc w:val="center"/>
            </w:pPr>
            <w:r w:rsidRPr="00B5500A">
              <w:t>-</w:t>
            </w:r>
          </w:p>
        </w:tc>
        <w:tc>
          <w:tcPr>
            <w:tcW w:w="1515" w:type="dxa"/>
            <w:shd w:val="clear" w:color="auto" w:fill="auto"/>
            <w:vAlign w:val="center"/>
          </w:tcPr>
          <w:p w14:paraId="2319B07D" w14:textId="77777777" w:rsidR="00B5500A" w:rsidRPr="00B5500A" w:rsidRDefault="00B5500A" w:rsidP="00B5500A">
            <w:pPr>
              <w:widowControl w:val="0"/>
              <w:tabs>
                <w:tab w:val="left" w:pos="10206"/>
              </w:tabs>
              <w:autoSpaceDE w:val="0"/>
              <w:autoSpaceDN w:val="0"/>
              <w:adjustRightInd w:val="0"/>
              <w:jc w:val="center"/>
            </w:pPr>
            <w:r w:rsidRPr="00B5500A">
              <w:t>3539,80</w:t>
            </w:r>
          </w:p>
        </w:tc>
        <w:tc>
          <w:tcPr>
            <w:tcW w:w="1595" w:type="dxa"/>
            <w:shd w:val="clear" w:color="auto" w:fill="auto"/>
            <w:vAlign w:val="center"/>
          </w:tcPr>
          <w:p w14:paraId="2B945FA3" w14:textId="77777777" w:rsidR="00B5500A" w:rsidRPr="00B5500A" w:rsidRDefault="00B5500A" w:rsidP="00B5500A">
            <w:pPr>
              <w:widowControl w:val="0"/>
              <w:tabs>
                <w:tab w:val="left" w:pos="10206"/>
              </w:tabs>
              <w:autoSpaceDE w:val="0"/>
              <w:autoSpaceDN w:val="0"/>
              <w:adjustRightInd w:val="0"/>
              <w:jc w:val="center"/>
            </w:pPr>
            <w:r w:rsidRPr="00B5500A">
              <w:t>-</w:t>
            </w:r>
          </w:p>
        </w:tc>
        <w:tc>
          <w:tcPr>
            <w:tcW w:w="1116" w:type="dxa"/>
            <w:shd w:val="clear" w:color="auto" w:fill="auto"/>
            <w:vAlign w:val="center"/>
          </w:tcPr>
          <w:p w14:paraId="7625BAD7" w14:textId="77777777" w:rsidR="00B5500A" w:rsidRPr="00B5500A" w:rsidRDefault="00B5500A" w:rsidP="00B5500A">
            <w:pPr>
              <w:widowControl w:val="0"/>
              <w:tabs>
                <w:tab w:val="left" w:pos="10206"/>
              </w:tabs>
              <w:autoSpaceDE w:val="0"/>
              <w:autoSpaceDN w:val="0"/>
              <w:adjustRightInd w:val="0"/>
              <w:jc w:val="center"/>
            </w:pPr>
            <w:r w:rsidRPr="00B5500A">
              <w:t>3539,80</w:t>
            </w:r>
          </w:p>
        </w:tc>
      </w:tr>
      <w:tr w:rsidR="00B5500A" w:rsidRPr="00B5500A" w14:paraId="38960E5F" w14:textId="77777777" w:rsidTr="00B5500A">
        <w:trPr>
          <w:trHeight w:val="417"/>
        </w:trPr>
        <w:tc>
          <w:tcPr>
            <w:tcW w:w="1845" w:type="dxa"/>
            <w:shd w:val="clear" w:color="auto" w:fill="auto"/>
            <w:vAlign w:val="center"/>
          </w:tcPr>
          <w:p w14:paraId="14489024" w14:textId="77777777" w:rsidR="00B5500A" w:rsidRPr="00B5500A" w:rsidRDefault="00B5500A" w:rsidP="00B5500A">
            <w:pPr>
              <w:widowControl w:val="0"/>
              <w:tabs>
                <w:tab w:val="left" w:pos="10206"/>
              </w:tabs>
              <w:autoSpaceDE w:val="0"/>
              <w:autoSpaceDN w:val="0"/>
              <w:adjustRightInd w:val="0"/>
              <w:jc w:val="center"/>
            </w:pPr>
            <w:r w:rsidRPr="00B5500A">
              <w:t>Предложение РЭК КО в целях корректировки</w:t>
            </w:r>
          </w:p>
        </w:tc>
        <w:tc>
          <w:tcPr>
            <w:tcW w:w="1321" w:type="dxa"/>
            <w:shd w:val="clear" w:color="auto" w:fill="auto"/>
            <w:vAlign w:val="center"/>
          </w:tcPr>
          <w:p w14:paraId="3ECE6495" w14:textId="77777777" w:rsidR="00B5500A" w:rsidRPr="00B5500A" w:rsidRDefault="00B5500A" w:rsidP="00B5500A">
            <w:pPr>
              <w:widowControl w:val="0"/>
              <w:tabs>
                <w:tab w:val="left" w:pos="10206"/>
              </w:tabs>
              <w:autoSpaceDE w:val="0"/>
              <w:autoSpaceDN w:val="0"/>
              <w:adjustRightInd w:val="0"/>
              <w:jc w:val="center"/>
            </w:pPr>
            <w:r w:rsidRPr="00B5500A">
              <w:t>-</w:t>
            </w:r>
          </w:p>
        </w:tc>
        <w:tc>
          <w:tcPr>
            <w:tcW w:w="1539" w:type="dxa"/>
            <w:shd w:val="clear" w:color="auto" w:fill="auto"/>
            <w:vAlign w:val="center"/>
          </w:tcPr>
          <w:p w14:paraId="0EF5881E" w14:textId="77777777" w:rsidR="00B5500A" w:rsidRPr="00B5500A" w:rsidRDefault="00B5500A" w:rsidP="00B5500A">
            <w:pPr>
              <w:widowControl w:val="0"/>
              <w:tabs>
                <w:tab w:val="left" w:pos="10206"/>
              </w:tabs>
              <w:autoSpaceDE w:val="0"/>
              <w:autoSpaceDN w:val="0"/>
              <w:adjustRightInd w:val="0"/>
              <w:jc w:val="center"/>
            </w:pPr>
            <w:r w:rsidRPr="00B5500A">
              <w:t>-</w:t>
            </w:r>
          </w:p>
        </w:tc>
        <w:tc>
          <w:tcPr>
            <w:tcW w:w="1515" w:type="dxa"/>
            <w:shd w:val="clear" w:color="auto" w:fill="auto"/>
            <w:vAlign w:val="center"/>
          </w:tcPr>
          <w:p w14:paraId="7C738E28" w14:textId="77777777" w:rsidR="00B5500A" w:rsidRPr="00B5500A" w:rsidRDefault="00B5500A" w:rsidP="00B5500A">
            <w:pPr>
              <w:widowControl w:val="0"/>
              <w:tabs>
                <w:tab w:val="left" w:pos="10206"/>
              </w:tabs>
              <w:autoSpaceDE w:val="0"/>
              <w:autoSpaceDN w:val="0"/>
              <w:adjustRightInd w:val="0"/>
              <w:jc w:val="center"/>
            </w:pPr>
            <w:r w:rsidRPr="00B5500A">
              <w:t>74983,01</w:t>
            </w:r>
          </w:p>
        </w:tc>
        <w:tc>
          <w:tcPr>
            <w:tcW w:w="1595" w:type="dxa"/>
            <w:shd w:val="clear" w:color="auto" w:fill="auto"/>
            <w:vAlign w:val="center"/>
          </w:tcPr>
          <w:p w14:paraId="78219BA0" w14:textId="77777777" w:rsidR="00B5500A" w:rsidRPr="00B5500A" w:rsidRDefault="00B5500A" w:rsidP="00B5500A">
            <w:pPr>
              <w:widowControl w:val="0"/>
              <w:tabs>
                <w:tab w:val="left" w:pos="10206"/>
              </w:tabs>
              <w:autoSpaceDE w:val="0"/>
              <w:autoSpaceDN w:val="0"/>
              <w:adjustRightInd w:val="0"/>
              <w:jc w:val="center"/>
            </w:pPr>
            <w:r w:rsidRPr="00B5500A">
              <w:t>-</w:t>
            </w:r>
          </w:p>
        </w:tc>
        <w:tc>
          <w:tcPr>
            <w:tcW w:w="1116" w:type="dxa"/>
            <w:shd w:val="clear" w:color="auto" w:fill="auto"/>
            <w:vAlign w:val="center"/>
          </w:tcPr>
          <w:p w14:paraId="3C5C3625" w14:textId="77777777" w:rsidR="00B5500A" w:rsidRPr="00B5500A" w:rsidRDefault="00B5500A" w:rsidP="00B5500A">
            <w:pPr>
              <w:widowControl w:val="0"/>
              <w:tabs>
                <w:tab w:val="left" w:pos="10206"/>
              </w:tabs>
              <w:autoSpaceDE w:val="0"/>
              <w:autoSpaceDN w:val="0"/>
              <w:adjustRightInd w:val="0"/>
              <w:jc w:val="center"/>
            </w:pPr>
            <w:r w:rsidRPr="00B5500A">
              <w:t>74983,01</w:t>
            </w:r>
          </w:p>
        </w:tc>
      </w:tr>
    </w:tbl>
    <w:p w14:paraId="6FB21FAF" w14:textId="77777777" w:rsidR="00B5500A" w:rsidRPr="00B5500A" w:rsidRDefault="00B5500A" w:rsidP="00B5500A">
      <w:pPr>
        <w:widowControl w:val="0"/>
        <w:autoSpaceDE w:val="0"/>
        <w:autoSpaceDN w:val="0"/>
        <w:adjustRightInd w:val="0"/>
        <w:ind w:firstLine="709"/>
        <w:jc w:val="both"/>
        <w:rPr>
          <w:sz w:val="28"/>
          <w:szCs w:val="28"/>
        </w:rPr>
      </w:pPr>
    </w:p>
    <w:p w14:paraId="1F76803A"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По расчету регулирующего органа планируемый объем   принятых </w:t>
      </w:r>
      <w:r w:rsidRPr="00B5500A">
        <w:rPr>
          <w:sz w:val="28"/>
          <w:szCs w:val="28"/>
        </w:rPr>
        <w:lastRenderedPageBreak/>
        <w:t>сточных вод по категориям потребителей с учетом календарной разбивки составил:</w:t>
      </w:r>
    </w:p>
    <w:p w14:paraId="2021EA18"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 на период с 01.01.2021 по 30.06.2021 – </w:t>
      </w:r>
      <w:r w:rsidRPr="00B5500A">
        <w:rPr>
          <w:b/>
          <w:i/>
          <w:sz w:val="28"/>
          <w:szCs w:val="28"/>
        </w:rPr>
        <w:t xml:space="preserve">37 491,50 </w:t>
      </w:r>
      <w:r w:rsidRPr="00B5500A">
        <w:rPr>
          <w:sz w:val="28"/>
          <w:szCs w:val="28"/>
        </w:rPr>
        <w:t>м</w:t>
      </w:r>
      <w:r w:rsidRPr="00B5500A">
        <w:rPr>
          <w:sz w:val="28"/>
          <w:szCs w:val="28"/>
          <w:vertAlign w:val="superscript"/>
        </w:rPr>
        <w:t>3</w:t>
      </w:r>
      <w:r w:rsidRPr="00B5500A">
        <w:rPr>
          <w:sz w:val="28"/>
          <w:szCs w:val="28"/>
        </w:rPr>
        <w:t>;</w:t>
      </w:r>
    </w:p>
    <w:p w14:paraId="501E56F6" w14:textId="77777777" w:rsidR="00B5500A" w:rsidRPr="00B5500A" w:rsidRDefault="00B5500A" w:rsidP="00B5500A">
      <w:pPr>
        <w:widowControl w:val="0"/>
        <w:autoSpaceDE w:val="0"/>
        <w:autoSpaceDN w:val="0"/>
        <w:adjustRightInd w:val="0"/>
        <w:ind w:firstLine="709"/>
        <w:jc w:val="both"/>
        <w:rPr>
          <w:sz w:val="28"/>
          <w:szCs w:val="28"/>
        </w:rPr>
      </w:pPr>
      <w:r w:rsidRPr="00B5500A">
        <w:rPr>
          <w:sz w:val="28"/>
          <w:szCs w:val="28"/>
        </w:rPr>
        <w:t xml:space="preserve">- на период с 01.07.2021 по 31.12.2021 – </w:t>
      </w:r>
      <w:r w:rsidRPr="00B5500A">
        <w:rPr>
          <w:b/>
          <w:i/>
          <w:sz w:val="28"/>
          <w:szCs w:val="28"/>
        </w:rPr>
        <w:t xml:space="preserve">37 491,50 </w:t>
      </w:r>
      <w:r w:rsidRPr="00B5500A">
        <w:rPr>
          <w:sz w:val="28"/>
          <w:szCs w:val="28"/>
        </w:rPr>
        <w:t>м</w:t>
      </w:r>
      <w:r w:rsidRPr="00B5500A">
        <w:rPr>
          <w:sz w:val="28"/>
          <w:szCs w:val="28"/>
          <w:vertAlign w:val="superscript"/>
        </w:rPr>
        <w:t>3</w:t>
      </w:r>
      <w:r w:rsidRPr="00B5500A">
        <w:rPr>
          <w:sz w:val="28"/>
          <w:szCs w:val="28"/>
        </w:rPr>
        <w:t>.</w:t>
      </w:r>
    </w:p>
    <w:p w14:paraId="36FAF6B5" w14:textId="77777777" w:rsidR="00B5500A" w:rsidRPr="00B5500A" w:rsidRDefault="00B5500A" w:rsidP="00B5500A">
      <w:pPr>
        <w:widowControl w:val="0"/>
        <w:tabs>
          <w:tab w:val="left" w:pos="1134"/>
        </w:tabs>
        <w:autoSpaceDE w:val="0"/>
        <w:autoSpaceDN w:val="0"/>
        <w:adjustRightInd w:val="0"/>
        <w:ind w:firstLine="709"/>
        <w:jc w:val="both"/>
        <w:rPr>
          <w:color w:val="FF0000"/>
          <w:sz w:val="28"/>
          <w:szCs w:val="28"/>
        </w:rPr>
      </w:pPr>
    </w:p>
    <w:p w14:paraId="54D74157" w14:textId="77777777" w:rsidR="00B5500A" w:rsidRPr="00B5500A" w:rsidRDefault="00B5500A" w:rsidP="00B5500A">
      <w:pPr>
        <w:autoSpaceDE w:val="0"/>
        <w:autoSpaceDN w:val="0"/>
        <w:adjustRightInd w:val="0"/>
        <w:ind w:firstLine="540"/>
        <w:jc w:val="both"/>
        <w:rPr>
          <w:rFonts w:eastAsia="Calibri"/>
          <w:sz w:val="28"/>
          <w:szCs w:val="28"/>
          <w:lang w:eastAsia="en-US"/>
        </w:rPr>
      </w:pPr>
      <w:r w:rsidRPr="00B5500A">
        <w:rPr>
          <w:rFonts w:eastAsia="Calibri"/>
          <w:sz w:val="28"/>
          <w:szCs w:val="28"/>
          <w:lang w:eastAsia="en-US"/>
        </w:rPr>
        <w:t xml:space="preserve">Рассмотрев представленные организацией материалы, специалист отмечает, что организацией не представлен расчет обоснования принятых сточных вод согласно Методических указаний. Предлагаем принять объемы сточных вод согласно п.4, п 8 Методических указаний. </w:t>
      </w:r>
    </w:p>
    <w:p w14:paraId="60F27A4C" w14:textId="77777777" w:rsidR="00B5500A" w:rsidRPr="00B5500A" w:rsidRDefault="00B5500A" w:rsidP="00B5500A">
      <w:pPr>
        <w:autoSpaceDE w:val="0"/>
        <w:autoSpaceDN w:val="0"/>
        <w:adjustRightInd w:val="0"/>
        <w:ind w:firstLine="540"/>
        <w:jc w:val="both"/>
        <w:rPr>
          <w:rFonts w:eastAsia="Calibri"/>
          <w:color w:val="FF0000"/>
          <w:sz w:val="28"/>
          <w:szCs w:val="28"/>
          <w:lang w:eastAsia="en-US"/>
        </w:rPr>
      </w:pPr>
    </w:p>
    <w:p w14:paraId="514AB1B1" w14:textId="77777777" w:rsidR="00B5500A" w:rsidRPr="00B5500A" w:rsidRDefault="00B5500A" w:rsidP="00B5500A">
      <w:pPr>
        <w:autoSpaceDE w:val="0"/>
        <w:autoSpaceDN w:val="0"/>
        <w:adjustRightInd w:val="0"/>
        <w:spacing w:before="48"/>
        <w:jc w:val="center"/>
        <w:rPr>
          <w:rFonts w:eastAsia="Calibri"/>
          <w:b/>
          <w:sz w:val="32"/>
          <w:szCs w:val="32"/>
          <w:u w:val="single"/>
          <w:lang w:eastAsia="en-US"/>
        </w:rPr>
      </w:pPr>
      <w:r w:rsidRPr="00B5500A">
        <w:rPr>
          <w:rFonts w:eastAsia="Calibri"/>
          <w:b/>
          <w:sz w:val="32"/>
          <w:szCs w:val="32"/>
          <w:u w:val="single"/>
          <w:lang w:eastAsia="en-US"/>
        </w:rPr>
        <w:t xml:space="preserve">Расчет </w:t>
      </w:r>
      <w:proofErr w:type="spellStart"/>
      <w:r w:rsidRPr="00B5500A">
        <w:rPr>
          <w:rFonts w:eastAsia="Calibri"/>
          <w:b/>
          <w:sz w:val="32"/>
          <w:szCs w:val="32"/>
          <w:u w:val="single"/>
          <w:lang w:eastAsia="en-US"/>
        </w:rPr>
        <w:t>одноставочных</w:t>
      </w:r>
      <w:proofErr w:type="spellEnd"/>
      <w:r w:rsidRPr="00B5500A">
        <w:rPr>
          <w:rFonts w:eastAsia="Calibri"/>
          <w:b/>
          <w:sz w:val="32"/>
          <w:szCs w:val="32"/>
          <w:u w:val="single"/>
          <w:lang w:eastAsia="en-US"/>
        </w:rPr>
        <w:t xml:space="preserve"> тарифов в сфере водоотведения</w:t>
      </w:r>
    </w:p>
    <w:p w14:paraId="398FA559" w14:textId="77777777" w:rsidR="00B5500A" w:rsidRPr="00B5500A" w:rsidRDefault="00B5500A" w:rsidP="00B5500A">
      <w:pPr>
        <w:autoSpaceDE w:val="0"/>
        <w:autoSpaceDN w:val="0"/>
        <w:adjustRightInd w:val="0"/>
        <w:jc w:val="both"/>
        <w:rPr>
          <w:rFonts w:eastAsia="Calibri"/>
          <w:color w:val="FF0000"/>
          <w:sz w:val="28"/>
          <w:szCs w:val="28"/>
          <w:lang w:eastAsia="en-US"/>
        </w:rPr>
      </w:pPr>
    </w:p>
    <w:p w14:paraId="56C71D33" w14:textId="77777777" w:rsidR="00B5500A" w:rsidRPr="00B5500A" w:rsidRDefault="00B5500A" w:rsidP="00B5500A">
      <w:pPr>
        <w:widowControl w:val="0"/>
        <w:autoSpaceDE w:val="0"/>
        <w:autoSpaceDN w:val="0"/>
        <w:adjustRightInd w:val="0"/>
        <w:ind w:firstLine="708"/>
        <w:jc w:val="both"/>
        <w:rPr>
          <w:rFonts w:eastAsia="Calibri"/>
          <w:sz w:val="28"/>
          <w:szCs w:val="28"/>
          <w:lang w:eastAsia="en-US"/>
        </w:rPr>
      </w:pPr>
      <w:bookmarkStart w:id="39" w:name="_Hlk42163214"/>
      <w:r w:rsidRPr="00B5500A">
        <w:rPr>
          <w:rFonts w:eastAsia="Calibri"/>
          <w:sz w:val="28"/>
          <w:szCs w:val="28"/>
          <w:lang w:eastAsia="en-US"/>
        </w:rPr>
        <w:t xml:space="preserve">В соответствии с п. 96 Методических указаний тарифы регулируемых организаций на питьевую воду, без дифференциации в виде </w:t>
      </w:r>
      <w:proofErr w:type="spellStart"/>
      <w:r w:rsidRPr="00B5500A">
        <w:rPr>
          <w:rFonts w:eastAsia="Calibri"/>
          <w:sz w:val="28"/>
          <w:szCs w:val="28"/>
          <w:lang w:eastAsia="en-US"/>
        </w:rPr>
        <w:t>одноставочных</w:t>
      </w:r>
      <w:proofErr w:type="spellEnd"/>
      <w:r w:rsidRPr="00B5500A">
        <w:rPr>
          <w:rFonts w:eastAsia="Calibri"/>
          <w:sz w:val="28"/>
          <w:szCs w:val="28"/>
          <w:lang w:eastAsia="en-US"/>
        </w:rPr>
        <w:t xml:space="preserve"> тарифов рассчитываются в соответствии с формулой:</w:t>
      </w:r>
    </w:p>
    <w:bookmarkEnd w:id="39"/>
    <w:p w14:paraId="2FB80D83" w14:textId="77777777" w:rsidR="00B5500A" w:rsidRPr="00B5500A" w:rsidRDefault="00B5500A" w:rsidP="00B5500A">
      <w:pPr>
        <w:widowControl w:val="0"/>
        <w:autoSpaceDE w:val="0"/>
        <w:autoSpaceDN w:val="0"/>
        <w:adjustRightInd w:val="0"/>
        <w:ind w:firstLine="708"/>
        <w:jc w:val="both"/>
        <w:rPr>
          <w:rFonts w:eastAsia="Calibri"/>
          <w:sz w:val="12"/>
          <w:szCs w:val="28"/>
          <w:lang w:eastAsia="en-US"/>
        </w:rPr>
      </w:pPr>
    </w:p>
    <w:p w14:paraId="42EB2837" w14:textId="77777777" w:rsidR="00B5500A" w:rsidRPr="00B5500A" w:rsidRDefault="00B5500A" w:rsidP="00B5500A">
      <w:pPr>
        <w:widowControl w:val="0"/>
        <w:autoSpaceDE w:val="0"/>
        <w:autoSpaceDN w:val="0"/>
        <w:adjustRightInd w:val="0"/>
        <w:jc w:val="center"/>
        <w:rPr>
          <w:rFonts w:eastAsia="Calibri"/>
          <w:sz w:val="28"/>
          <w:szCs w:val="28"/>
          <w:lang w:eastAsia="en-US"/>
        </w:rPr>
      </w:pPr>
      <w:r w:rsidRPr="00B5500A">
        <w:rPr>
          <w:rFonts w:eastAsia="Calibri"/>
          <w:noProof/>
          <w:position w:val="-33"/>
          <w:sz w:val="28"/>
          <w:szCs w:val="28"/>
        </w:rPr>
        <w:drawing>
          <wp:inline distT="0" distB="0" distL="0" distR="0" wp14:anchorId="4081ABE4" wp14:editId="49AC25B1">
            <wp:extent cx="952500" cy="5810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5272A6B6" w14:textId="77777777" w:rsidR="00B5500A" w:rsidRPr="00B5500A" w:rsidRDefault="00B5500A" w:rsidP="00B5500A">
      <w:pPr>
        <w:widowControl w:val="0"/>
        <w:autoSpaceDE w:val="0"/>
        <w:autoSpaceDN w:val="0"/>
        <w:adjustRightInd w:val="0"/>
        <w:ind w:firstLine="540"/>
        <w:jc w:val="both"/>
        <w:rPr>
          <w:rFonts w:eastAsia="Calibri"/>
          <w:sz w:val="28"/>
          <w:szCs w:val="28"/>
          <w:lang w:eastAsia="en-US"/>
        </w:rPr>
      </w:pPr>
      <w:r w:rsidRPr="00B5500A">
        <w:rPr>
          <w:rFonts w:eastAsia="Calibri"/>
          <w:sz w:val="28"/>
          <w:szCs w:val="28"/>
          <w:lang w:eastAsia="en-US"/>
        </w:rPr>
        <w:t>где:</w:t>
      </w:r>
    </w:p>
    <w:p w14:paraId="13728111" w14:textId="77777777" w:rsidR="00B5500A" w:rsidRPr="00B5500A" w:rsidRDefault="00B5500A" w:rsidP="00B5500A">
      <w:pPr>
        <w:widowControl w:val="0"/>
        <w:autoSpaceDE w:val="0"/>
        <w:autoSpaceDN w:val="0"/>
        <w:adjustRightInd w:val="0"/>
        <w:ind w:firstLine="540"/>
        <w:jc w:val="both"/>
        <w:rPr>
          <w:rFonts w:eastAsia="Calibri"/>
          <w:sz w:val="28"/>
          <w:szCs w:val="28"/>
          <w:lang w:eastAsia="en-US"/>
        </w:rPr>
      </w:pPr>
      <w:r w:rsidRPr="00B5500A">
        <w:rPr>
          <w:rFonts w:eastAsia="Calibri"/>
          <w:noProof/>
          <w:position w:val="-11"/>
          <w:sz w:val="28"/>
          <w:szCs w:val="28"/>
        </w:rPr>
        <w:drawing>
          <wp:inline distT="0" distB="0" distL="0" distR="0" wp14:anchorId="6C2EC54C" wp14:editId="5953F82F">
            <wp:extent cx="238125" cy="29527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B5500A">
        <w:rPr>
          <w:rFonts w:eastAsia="Calibri"/>
          <w:sz w:val="28"/>
          <w:szCs w:val="28"/>
          <w:lang w:eastAsia="en-US"/>
        </w:rPr>
        <w:t xml:space="preserve"> - тариф регулируемой организации, устанавливаемый на i-</w:t>
      </w:r>
      <w:proofErr w:type="spellStart"/>
      <w:r w:rsidRPr="00B5500A">
        <w:rPr>
          <w:rFonts w:eastAsia="Calibri"/>
          <w:sz w:val="28"/>
          <w:szCs w:val="28"/>
          <w:lang w:eastAsia="en-US"/>
        </w:rPr>
        <w:t>ый</w:t>
      </w:r>
      <w:proofErr w:type="spellEnd"/>
      <w:r w:rsidRPr="00B5500A">
        <w:rPr>
          <w:rFonts w:eastAsia="Calibri"/>
          <w:sz w:val="28"/>
          <w:szCs w:val="28"/>
          <w:lang w:eastAsia="en-US"/>
        </w:rPr>
        <w:t xml:space="preserve"> год, руб./куб. м;</w:t>
      </w:r>
    </w:p>
    <w:p w14:paraId="2ACE20B3" w14:textId="77777777" w:rsidR="00B5500A" w:rsidRPr="00B5500A" w:rsidRDefault="00B5500A" w:rsidP="00B5500A">
      <w:pPr>
        <w:widowControl w:val="0"/>
        <w:autoSpaceDE w:val="0"/>
        <w:autoSpaceDN w:val="0"/>
        <w:adjustRightInd w:val="0"/>
        <w:ind w:firstLine="540"/>
        <w:jc w:val="both"/>
        <w:rPr>
          <w:rFonts w:eastAsia="Calibri"/>
          <w:sz w:val="28"/>
          <w:szCs w:val="28"/>
          <w:lang w:eastAsia="en-US"/>
        </w:rPr>
      </w:pPr>
      <w:r w:rsidRPr="00B5500A">
        <w:rPr>
          <w:rFonts w:eastAsia="Calibri"/>
          <w:noProof/>
          <w:position w:val="-11"/>
          <w:sz w:val="28"/>
          <w:szCs w:val="28"/>
        </w:rPr>
        <w:drawing>
          <wp:inline distT="0" distB="0" distL="0" distR="0" wp14:anchorId="0564FB6B" wp14:editId="0E0DF145">
            <wp:extent cx="542925" cy="30480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B5500A">
        <w:rPr>
          <w:rFonts w:eastAsia="Calibri"/>
          <w:sz w:val="28"/>
          <w:szCs w:val="28"/>
          <w:lang w:eastAsia="en-US"/>
        </w:rPr>
        <w:t xml:space="preserve"> - необходимая валовая выручка регулируемой организации, относящаяся на соответствующий регулируемый вид деятельности, рассчитанная на i-</w:t>
      </w:r>
      <w:proofErr w:type="spellStart"/>
      <w:r w:rsidRPr="00B5500A">
        <w:rPr>
          <w:rFonts w:eastAsia="Calibri"/>
          <w:sz w:val="28"/>
          <w:szCs w:val="28"/>
          <w:lang w:eastAsia="en-US"/>
        </w:rPr>
        <w:t>ый</w:t>
      </w:r>
      <w:proofErr w:type="spellEnd"/>
      <w:r w:rsidRPr="00B5500A">
        <w:rPr>
          <w:rFonts w:eastAsia="Calibri"/>
          <w:sz w:val="28"/>
          <w:szCs w:val="28"/>
          <w:lang w:eastAsia="en-US"/>
        </w:rPr>
        <w:t xml:space="preserve"> год, руб.;</w:t>
      </w:r>
    </w:p>
    <w:p w14:paraId="40C93D5B" w14:textId="77777777" w:rsidR="00B5500A" w:rsidRPr="00B5500A" w:rsidRDefault="00B5500A" w:rsidP="00B5500A">
      <w:pPr>
        <w:widowControl w:val="0"/>
        <w:autoSpaceDE w:val="0"/>
        <w:autoSpaceDN w:val="0"/>
        <w:adjustRightInd w:val="0"/>
        <w:ind w:firstLine="540"/>
        <w:jc w:val="both"/>
        <w:rPr>
          <w:rFonts w:eastAsia="Calibri"/>
          <w:sz w:val="28"/>
          <w:szCs w:val="28"/>
          <w:lang w:eastAsia="en-US"/>
        </w:rPr>
      </w:pPr>
      <w:r w:rsidRPr="00B5500A">
        <w:rPr>
          <w:rFonts w:eastAsia="Calibri"/>
          <w:noProof/>
          <w:position w:val="-11"/>
          <w:sz w:val="28"/>
          <w:szCs w:val="28"/>
        </w:rPr>
        <w:drawing>
          <wp:inline distT="0" distB="0" distL="0" distR="0" wp14:anchorId="47ED9CC9" wp14:editId="01A4B81F">
            <wp:extent cx="257175" cy="31432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B5500A">
        <w:rPr>
          <w:rFonts w:eastAsia="Calibri"/>
          <w:sz w:val="28"/>
          <w:szCs w:val="28"/>
          <w:lang w:eastAsia="en-US"/>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0343AD18" w14:textId="77777777" w:rsidR="00B5500A" w:rsidRPr="00B5500A" w:rsidRDefault="00B5500A" w:rsidP="00B5500A">
      <w:pPr>
        <w:tabs>
          <w:tab w:val="left" w:pos="10206"/>
        </w:tabs>
        <w:ind w:firstLine="567"/>
        <w:jc w:val="both"/>
        <w:rPr>
          <w:sz w:val="28"/>
          <w:szCs w:val="28"/>
        </w:rPr>
      </w:pPr>
      <w:r w:rsidRPr="00B5500A">
        <w:rPr>
          <w:sz w:val="28"/>
          <w:szCs w:val="28"/>
        </w:rPr>
        <w:t xml:space="preserve">Исходя из вышеизложенного, предлагается установить (скорректировать) </w:t>
      </w:r>
      <w:r w:rsidRPr="00B5500A">
        <w:rPr>
          <w:bCs/>
          <w:sz w:val="28"/>
          <w:szCs w:val="28"/>
        </w:rPr>
        <w:t>ООО «СПК «</w:t>
      </w:r>
      <w:proofErr w:type="spellStart"/>
      <w:r w:rsidRPr="00B5500A">
        <w:rPr>
          <w:bCs/>
          <w:sz w:val="28"/>
          <w:szCs w:val="28"/>
        </w:rPr>
        <w:t>Чистогорский</w:t>
      </w:r>
      <w:proofErr w:type="spellEnd"/>
      <w:r w:rsidRPr="00B5500A">
        <w:rPr>
          <w:bCs/>
          <w:sz w:val="28"/>
          <w:szCs w:val="28"/>
        </w:rPr>
        <w:t>»</w:t>
      </w:r>
      <w:r w:rsidRPr="00B5500A">
        <w:rPr>
          <w:sz w:val="28"/>
          <w:szCs w:val="28"/>
        </w:rPr>
        <w:t>» (Новокузнецкий муниципальный район) тарифы на водоотведение в целях корректировки долгосрочных тарифов на 2021 год с календарной разбивкой:</w:t>
      </w:r>
    </w:p>
    <w:p w14:paraId="56542DCF" w14:textId="77777777" w:rsidR="00B5500A" w:rsidRPr="00B5500A" w:rsidRDefault="00B5500A" w:rsidP="00B5500A">
      <w:pPr>
        <w:tabs>
          <w:tab w:val="left" w:pos="10206"/>
        </w:tabs>
        <w:ind w:firstLine="567"/>
        <w:jc w:val="both"/>
        <w:rPr>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987"/>
        <w:gridCol w:w="1773"/>
        <w:gridCol w:w="1304"/>
        <w:gridCol w:w="1911"/>
      </w:tblGrid>
      <w:tr w:rsidR="00B5500A" w:rsidRPr="00B5500A" w14:paraId="6575FE96" w14:textId="77777777" w:rsidTr="00B5500A">
        <w:tc>
          <w:tcPr>
            <w:tcW w:w="2170" w:type="dxa"/>
            <w:shd w:val="clear" w:color="auto" w:fill="auto"/>
            <w:vAlign w:val="center"/>
          </w:tcPr>
          <w:p w14:paraId="766E51F6"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Предприятие</w:t>
            </w:r>
          </w:p>
        </w:tc>
        <w:tc>
          <w:tcPr>
            <w:tcW w:w="1987" w:type="dxa"/>
            <w:shd w:val="clear" w:color="auto" w:fill="auto"/>
            <w:vAlign w:val="center"/>
          </w:tcPr>
          <w:p w14:paraId="014B5391"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Год долгосрочного периода</w:t>
            </w:r>
          </w:p>
        </w:tc>
        <w:tc>
          <w:tcPr>
            <w:tcW w:w="1773" w:type="dxa"/>
            <w:shd w:val="clear" w:color="auto" w:fill="auto"/>
            <w:vAlign w:val="center"/>
          </w:tcPr>
          <w:p w14:paraId="41D18544"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Календарная разбивка</w:t>
            </w:r>
          </w:p>
        </w:tc>
        <w:tc>
          <w:tcPr>
            <w:tcW w:w="1304" w:type="dxa"/>
            <w:shd w:val="clear" w:color="auto" w:fill="auto"/>
            <w:vAlign w:val="center"/>
          </w:tcPr>
          <w:p w14:paraId="1DF26643" w14:textId="77777777" w:rsidR="00B5500A" w:rsidRPr="00B5500A" w:rsidRDefault="00B5500A" w:rsidP="00B5500A">
            <w:pPr>
              <w:widowControl w:val="0"/>
              <w:autoSpaceDE w:val="0"/>
              <w:autoSpaceDN w:val="0"/>
              <w:adjustRightInd w:val="0"/>
              <w:jc w:val="center"/>
              <w:rPr>
                <w:sz w:val="28"/>
                <w:szCs w:val="28"/>
                <w:vertAlign w:val="superscript"/>
              </w:rPr>
            </w:pPr>
            <w:r w:rsidRPr="00B5500A">
              <w:rPr>
                <w:sz w:val="28"/>
                <w:szCs w:val="28"/>
              </w:rPr>
              <w:t>Тарифы, руб./м</w:t>
            </w:r>
            <w:r w:rsidRPr="00B5500A">
              <w:rPr>
                <w:sz w:val="28"/>
                <w:szCs w:val="28"/>
                <w:vertAlign w:val="superscript"/>
              </w:rPr>
              <w:t>3</w:t>
            </w:r>
          </w:p>
        </w:tc>
        <w:tc>
          <w:tcPr>
            <w:tcW w:w="1911" w:type="dxa"/>
            <w:shd w:val="clear" w:color="auto" w:fill="auto"/>
            <w:vAlign w:val="center"/>
          </w:tcPr>
          <w:p w14:paraId="7749CE23"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Рост к предыдущему периоду, %</w:t>
            </w:r>
          </w:p>
        </w:tc>
      </w:tr>
      <w:tr w:rsidR="00B5500A" w:rsidRPr="00B5500A" w14:paraId="2B6A4429" w14:textId="77777777" w:rsidTr="00B5500A">
        <w:tc>
          <w:tcPr>
            <w:tcW w:w="2170" w:type="dxa"/>
            <w:shd w:val="clear" w:color="auto" w:fill="auto"/>
            <w:vAlign w:val="center"/>
          </w:tcPr>
          <w:p w14:paraId="7AB4B3A7"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1</w:t>
            </w:r>
          </w:p>
        </w:tc>
        <w:tc>
          <w:tcPr>
            <w:tcW w:w="1987" w:type="dxa"/>
            <w:shd w:val="clear" w:color="auto" w:fill="auto"/>
            <w:vAlign w:val="center"/>
          </w:tcPr>
          <w:p w14:paraId="015D14D8"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2</w:t>
            </w:r>
          </w:p>
        </w:tc>
        <w:tc>
          <w:tcPr>
            <w:tcW w:w="1773" w:type="dxa"/>
            <w:shd w:val="clear" w:color="auto" w:fill="auto"/>
            <w:vAlign w:val="center"/>
          </w:tcPr>
          <w:p w14:paraId="6AF549A7"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3</w:t>
            </w:r>
          </w:p>
        </w:tc>
        <w:tc>
          <w:tcPr>
            <w:tcW w:w="1304" w:type="dxa"/>
            <w:shd w:val="clear" w:color="auto" w:fill="auto"/>
            <w:vAlign w:val="center"/>
          </w:tcPr>
          <w:p w14:paraId="5F178BCC"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4</w:t>
            </w:r>
          </w:p>
        </w:tc>
        <w:tc>
          <w:tcPr>
            <w:tcW w:w="1911" w:type="dxa"/>
            <w:shd w:val="clear" w:color="auto" w:fill="auto"/>
            <w:vAlign w:val="center"/>
          </w:tcPr>
          <w:p w14:paraId="255AE75B"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5</w:t>
            </w:r>
          </w:p>
        </w:tc>
      </w:tr>
      <w:tr w:rsidR="00B5500A" w:rsidRPr="00B5500A" w14:paraId="047BA09E" w14:textId="77777777" w:rsidTr="00B5500A">
        <w:tc>
          <w:tcPr>
            <w:tcW w:w="9145" w:type="dxa"/>
            <w:gridSpan w:val="5"/>
            <w:shd w:val="clear" w:color="auto" w:fill="auto"/>
            <w:vAlign w:val="center"/>
          </w:tcPr>
          <w:p w14:paraId="26C591EB"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 xml:space="preserve">Водоотведение </w:t>
            </w:r>
          </w:p>
        </w:tc>
      </w:tr>
      <w:tr w:rsidR="00B5500A" w:rsidRPr="00B5500A" w14:paraId="5799A135" w14:textId="77777777" w:rsidTr="00B5500A">
        <w:tc>
          <w:tcPr>
            <w:tcW w:w="2170" w:type="dxa"/>
            <w:vMerge w:val="restart"/>
            <w:shd w:val="clear" w:color="auto" w:fill="auto"/>
            <w:vAlign w:val="center"/>
          </w:tcPr>
          <w:p w14:paraId="15CD8260" w14:textId="77777777" w:rsidR="00B5500A" w:rsidRPr="00B5500A" w:rsidRDefault="00B5500A" w:rsidP="00B5500A">
            <w:pPr>
              <w:widowControl w:val="0"/>
              <w:autoSpaceDE w:val="0"/>
              <w:autoSpaceDN w:val="0"/>
              <w:adjustRightInd w:val="0"/>
              <w:jc w:val="center"/>
              <w:rPr>
                <w:sz w:val="28"/>
                <w:szCs w:val="28"/>
              </w:rPr>
            </w:pPr>
            <w:r w:rsidRPr="00B5500A">
              <w:rPr>
                <w:bCs/>
                <w:sz w:val="28"/>
                <w:szCs w:val="28"/>
              </w:rPr>
              <w:t>ООО «СПК «</w:t>
            </w:r>
            <w:proofErr w:type="spellStart"/>
            <w:r w:rsidRPr="00B5500A">
              <w:rPr>
                <w:bCs/>
                <w:sz w:val="28"/>
                <w:szCs w:val="28"/>
              </w:rPr>
              <w:t>Чистогорский</w:t>
            </w:r>
            <w:proofErr w:type="spellEnd"/>
            <w:r w:rsidRPr="00B5500A">
              <w:rPr>
                <w:bCs/>
                <w:sz w:val="28"/>
                <w:szCs w:val="28"/>
              </w:rPr>
              <w:t>»</w:t>
            </w:r>
          </w:p>
        </w:tc>
        <w:tc>
          <w:tcPr>
            <w:tcW w:w="1987" w:type="dxa"/>
            <w:vMerge w:val="restart"/>
            <w:shd w:val="clear" w:color="auto" w:fill="auto"/>
            <w:vAlign w:val="center"/>
          </w:tcPr>
          <w:p w14:paraId="080F6077"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2021</w:t>
            </w:r>
          </w:p>
        </w:tc>
        <w:tc>
          <w:tcPr>
            <w:tcW w:w="1773" w:type="dxa"/>
            <w:shd w:val="clear" w:color="auto" w:fill="auto"/>
            <w:vAlign w:val="center"/>
          </w:tcPr>
          <w:p w14:paraId="50F46290" w14:textId="77777777" w:rsidR="00B5500A" w:rsidRPr="00B5500A" w:rsidRDefault="00B5500A" w:rsidP="00B5500A">
            <w:pPr>
              <w:widowControl w:val="0"/>
              <w:autoSpaceDE w:val="0"/>
              <w:autoSpaceDN w:val="0"/>
              <w:adjustRightInd w:val="0"/>
              <w:jc w:val="center"/>
            </w:pPr>
            <w:r w:rsidRPr="00B5500A">
              <w:t>с 01.01.2021</w:t>
            </w:r>
          </w:p>
          <w:p w14:paraId="4A760408" w14:textId="77777777" w:rsidR="00B5500A" w:rsidRPr="00B5500A" w:rsidRDefault="00B5500A" w:rsidP="00B5500A">
            <w:pPr>
              <w:widowControl w:val="0"/>
              <w:autoSpaceDE w:val="0"/>
              <w:autoSpaceDN w:val="0"/>
              <w:adjustRightInd w:val="0"/>
              <w:jc w:val="center"/>
            </w:pPr>
            <w:r w:rsidRPr="00B5500A">
              <w:t xml:space="preserve"> по 30.06.2021</w:t>
            </w:r>
          </w:p>
        </w:tc>
        <w:tc>
          <w:tcPr>
            <w:tcW w:w="1304" w:type="dxa"/>
            <w:shd w:val="clear" w:color="auto" w:fill="auto"/>
            <w:vAlign w:val="center"/>
          </w:tcPr>
          <w:p w14:paraId="2C8578F4"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48,12</w:t>
            </w:r>
          </w:p>
        </w:tc>
        <w:tc>
          <w:tcPr>
            <w:tcW w:w="1911" w:type="dxa"/>
            <w:shd w:val="clear" w:color="auto" w:fill="auto"/>
            <w:vAlign w:val="center"/>
          </w:tcPr>
          <w:p w14:paraId="177DFE83"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0,00</w:t>
            </w:r>
          </w:p>
        </w:tc>
      </w:tr>
      <w:tr w:rsidR="00B5500A" w:rsidRPr="00B5500A" w14:paraId="104B8993" w14:textId="77777777" w:rsidTr="00B5500A">
        <w:tc>
          <w:tcPr>
            <w:tcW w:w="2170" w:type="dxa"/>
            <w:vMerge/>
            <w:shd w:val="clear" w:color="auto" w:fill="auto"/>
            <w:vAlign w:val="center"/>
          </w:tcPr>
          <w:p w14:paraId="3BCA623E" w14:textId="77777777" w:rsidR="00B5500A" w:rsidRPr="00B5500A" w:rsidRDefault="00B5500A" w:rsidP="00B5500A">
            <w:pPr>
              <w:widowControl w:val="0"/>
              <w:autoSpaceDE w:val="0"/>
              <w:autoSpaceDN w:val="0"/>
              <w:adjustRightInd w:val="0"/>
              <w:jc w:val="center"/>
              <w:rPr>
                <w:sz w:val="28"/>
                <w:szCs w:val="28"/>
              </w:rPr>
            </w:pPr>
          </w:p>
        </w:tc>
        <w:tc>
          <w:tcPr>
            <w:tcW w:w="1987" w:type="dxa"/>
            <w:vMerge/>
            <w:shd w:val="clear" w:color="auto" w:fill="auto"/>
            <w:vAlign w:val="center"/>
          </w:tcPr>
          <w:p w14:paraId="5E27C541" w14:textId="77777777" w:rsidR="00B5500A" w:rsidRPr="00B5500A" w:rsidRDefault="00B5500A" w:rsidP="00B5500A">
            <w:pPr>
              <w:widowControl w:val="0"/>
              <w:autoSpaceDE w:val="0"/>
              <w:autoSpaceDN w:val="0"/>
              <w:adjustRightInd w:val="0"/>
              <w:jc w:val="center"/>
              <w:rPr>
                <w:sz w:val="28"/>
                <w:szCs w:val="28"/>
              </w:rPr>
            </w:pPr>
          </w:p>
        </w:tc>
        <w:tc>
          <w:tcPr>
            <w:tcW w:w="1773" w:type="dxa"/>
            <w:shd w:val="clear" w:color="auto" w:fill="auto"/>
            <w:vAlign w:val="center"/>
          </w:tcPr>
          <w:p w14:paraId="36C73B8F" w14:textId="77777777" w:rsidR="00B5500A" w:rsidRPr="00B5500A" w:rsidRDefault="00B5500A" w:rsidP="00B5500A">
            <w:pPr>
              <w:widowControl w:val="0"/>
              <w:autoSpaceDE w:val="0"/>
              <w:autoSpaceDN w:val="0"/>
              <w:adjustRightInd w:val="0"/>
              <w:jc w:val="center"/>
            </w:pPr>
            <w:r w:rsidRPr="00B5500A">
              <w:t>с 01.07.20121 по 31.12.2021</w:t>
            </w:r>
          </w:p>
        </w:tc>
        <w:tc>
          <w:tcPr>
            <w:tcW w:w="1304" w:type="dxa"/>
            <w:shd w:val="clear" w:color="auto" w:fill="auto"/>
            <w:vAlign w:val="center"/>
          </w:tcPr>
          <w:p w14:paraId="1444BAD6"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48,17</w:t>
            </w:r>
          </w:p>
        </w:tc>
        <w:tc>
          <w:tcPr>
            <w:tcW w:w="1911" w:type="dxa"/>
            <w:shd w:val="clear" w:color="auto" w:fill="auto"/>
            <w:vAlign w:val="center"/>
          </w:tcPr>
          <w:p w14:paraId="2BC06E13" w14:textId="77777777" w:rsidR="00B5500A" w:rsidRPr="00B5500A" w:rsidRDefault="00B5500A" w:rsidP="00B5500A">
            <w:pPr>
              <w:widowControl w:val="0"/>
              <w:autoSpaceDE w:val="0"/>
              <w:autoSpaceDN w:val="0"/>
              <w:adjustRightInd w:val="0"/>
              <w:jc w:val="center"/>
              <w:rPr>
                <w:sz w:val="28"/>
                <w:szCs w:val="28"/>
              </w:rPr>
            </w:pPr>
            <w:r w:rsidRPr="00B5500A">
              <w:rPr>
                <w:sz w:val="28"/>
                <w:szCs w:val="28"/>
              </w:rPr>
              <w:t>0,10</w:t>
            </w:r>
          </w:p>
        </w:tc>
      </w:tr>
    </w:tbl>
    <w:p w14:paraId="3CE9887F" w14:textId="77777777" w:rsidR="00B5500A" w:rsidRPr="00B5500A" w:rsidRDefault="00B5500A" w:rsidP="00B5500A">
      <w:pPr>
        <w:widowControl w:val="0"/>
        <w:autoSpaceDE w:val="0"/>
        <w:autoSpaceDN w:val="0"/>
        <w:adjustRightInd w:val="0"/>
        <w:jc w:val="center"/>
        <w:rPr>
          <w:sz w:val="28"/>
          <w:szCs w:val="28"/>
        </w:rPr>
      </w:pPr>
    </w:p>
    <w:p w14:paraId="387B96C1" w14:textId="77777777" w:rsidR="00B5500A" w:rsidRDefault="00B5500A" w:rsidP="00F83E00">
      <w:pPr>
        <w:tabs>
          <w:tab w:val="left" w:pos="5580"/>
          <w:tab w:val="left" w:pos="9498"/>
        </w:tabs>
        <w:ind w:right="-569"/>
        <w:sectPr w:rsidR="00B5500A" w:rsidSect="00F83E00">
          <w:pgSz w:w="11906" w:h="16838"/>
          <w:pgMar w:top="1134" w:right="851" w:bottom="1247" w:left="1701" w:header="720" w:footer="720" w:gutter="0"/>
          <w:cols w:space="720"/>
          <w:titlePg/>
          <w:docGrid w:linePitch="326"/>
        </w:sectPr>
      </w:pPr>
    </w:p>
    <w:p w14:paraId="7853357D" w14:textId="68107AF7" w:rsidR="00B5500A" w:rsidRDefault="00B5500A" w:rsidP="00B5500A">
      <w:pPr>
        <w:tabs>
          <w:tab w:val="left" w:pos="5580"/>
          <w:tab w:val="left" w:pos="9498"/>
        </w:tabs>
        <w:ind w:right="-569" w:firstLine="5670"/>
      </w:pPr>
      <w:r>
        <w:lastRenderedPageBreak/>
        <w:t xml:space="preserve">Приложение № </w:t>
      </w:r>
      <w:r w:rsidR="001343AE">
        <w:t>6</w:t>
      </w:r>
      <w:r>
        <w:t xml:space="preserve"> к протоколу № 50</w:t>
      </w:r>
    </w:p>
    <w:p w14:paraId="2B37F246" w14:textId="77777777" w:rsidR="00B5500A" w:rsidRDefault="00B5500A" w:rsidP="00B5500A">
      <w:pPr>
        <w:tabs>
          <w:tab w:val="left" w:pos="5580"/>
          <w:tab w:val="left" w:pos="9498"/>
        </w:tabs>
        <w:ind w:right="-569" w:firstLine="5670"/>
      </w:pPr>
      <w:r>
        <w:t>заседания Правления Региональной</w:t>
      </w:r>
    </w:p>
    <w:p w14:paraId="1C5636A2" w14:textId="77777777" w:rsidR="00B5500A" w:rsidRDefault="00B5500A" w:rsidP="00B5500A">
      <w:pPr>
        <w:tabs>
          <w:tab w:val="left" w:pos="5580"/>
          <w:tab w:val="left" w:pos="9498"/>
        </w:tabs>
        <w:ind w:right="-569" w:firstLine="5670"/>
      </w:pPr>
      <w:r>
        <w:t>энергетической комиссии</w:t>
      </w:r>
    </w:p>
    <w:p w14:paraId="327A981B" w14:textId="2EEDF9A4" w:rsidR="00B5500A" w:rsidRDefault="00B5500A" w:rsidP="00B5500A">
      <w:pPr>
        <w:tabs>
          <w:tab w:val="left" w:pos="5580"/>
          <w:tab w:val="left" w:pos="9498"/>
        </w:tabs>
        <w:ind w:right="-569" w:firstLine="5670"/>
      </w:pPr>
      <w:r>
        <w:t>Кузбасса от 25.08.2020</w:t>
      </w:r>
    </w:p>
    <w:p w14:paraId="7A8ECDA9" w14:textId="77777777" w:rsidR="00B5500A" w:rsidRDefault="00B5500A" w:rsidP="00B5500A">
      <w:pPr>
        <w:tabs>
          <w:tab w:val="left" w:pos="5580"/>
          <w:tab w:val="left" w:pos="9498"/>
        </w:tabs>
        <w:ind w:right="-569" w:firstLine="5670"/>
      </w:pPr>
    </w:p>
    <w:p w14:paraId="5941FD3B" w14:textId="77777777" w:rsidR="00B5500A" w:rsidRPr="00B5500A" w:rsidRDefault="00B5500A" w:rsidP="00B5500A">
      <w:pPr>
        <w:tabs>
          <w:tab w:val="left" w:pos="3052"/>
        </w:tabs>
        <w:jc w:val="center"/>
        <w:rPr>
          <w:b/>
          <w:bCs/>
          <w:sz w:val="28"/>
          <w:szCs w:val="28"/>
        </w:rPr>
      </w:pPr>
      <w:r w:rsidRPr="00B5500A">
        <w:rPr>
          <w:b/>
          <w:bCs/>
          <w:sz w:val="28"/>
          <w:szCs w:val="28"/>
        </w:rPr>
        <w:t xml:space="preserve">Производственная программа </w:t>
      </w:r>
    </w:p>
    <w:p w14:paraId="539C982C" w14:textId="77777777" w:rsidR="00B5500A" w:rsidRPr="00B5500A" w:rsidRDefault="00B5500A" w:rsidP="00B5500A">
      <w:pPr>
        <w:tabs>
          <w:tab w:val="left" w:pos="3052"/>
        </w:tabs>
        <w:jc w:val="center"/>
        <w:rPr>
          <w:b/>
          <w:sz w:val="28"/>
          <w:szCs w:val="28"/>
          <w:lang w:eastAsia="en-US"/>
        </w:rPr>
      </w:pPr>
      <w:r w:rsidRPr="00B5500A">
        <w:rPr>
          <w:b/>
          <w:sz w:val="28"/>
          <w:szCs w:val="28"/>
          <w:lang w:eastAsia="en-US"/>
        </w:rPr>
        <w:t>ООО «СПК «</w:t>
      </w:r>
      <w:proofErr w:type="spellStart"/>
      <w:r w:rsidRPr="00B5500A">
        <w:rPr>
          <w:b/>
          <w:sz w:val="28"/>
          <w:szCs w:val="28"/>
          <w:lang w:eastAsia="en-US"/>
        </w:rPr>
        <w:t>Чистогорский</w:t>
      </w:r>
      <w:proofErr w:type="spellEnd"/>
      <w:r w:rsidRPr="00B5500A">
        <w:rPr>
          <w:b/>
          <w:sz w:val="28"/>
          <w:szCs w:val="28"/>
          <w:lang w:eastAsia="en-US"/>
        </w:rPr>
        <w:t>» (Новокузнецкий муниципальный район)</w:t>
      </w:r>
    </w:p>
    <w:p w14:paraId="3986C4B9" w14:textId="77777777" w:rsidR="00B5500A" w:rsidRPr="00B5500A" w:rsidRDefault="00B5500A" w:rsidP="00B5500A">
      <w:pPr>
        <w:tabs>
          <w:tab w:val="left" w:pos="3052"/>
        </w:tabs>
        <w:jc w:val="center"/>
        <w:rPr>
          <w:b/>
          <w:lang w:eastAsia="en-US"/>
        </w:rPr>
      </w:pPr>
      <w:r w:rsidRPr="00B5500A">
        <w:rPr>
          <w:b/>
          <w:bCs/>
          <w:kern w:val="32"/>
          <w:sz w:val="28"/>
          <w:szCs w:val="28"/>
          <w:lang w:eastAsia="en-US"/>
        </w:rPr>
        <w:t xml:space="preserve"> </w:t>
      </w:r>
      <w:r w:rsidRPr="00B5500A">
        <w:rPr>
          <w:b/>
          <w:bCs/>
          <w:sz w:val="28"/>
          <w:szCs w:val="28"/>
        </w:rPr>
        <w:t>в сфере водоотведения на период с 01.01.2019 по 31.12.2023</w:t>
      </w:r>
    </w:p>
    <w:p w14:paraId="0235C6E6" w14:textId="77777777" w:rsidR="00B5500A" w:rsidRPr="00B5500A" w:rsidRDefault="00B5500A" w:rsidP="00B5500A">
      <w:pPr>
        <w:tabs>
          <w:tab w:val="left" w:pos="3052"/>
        </w:tabs>
        <w:jc w:val="center"/>
        <w:rPr>
          <w:b/>
          <w:bCs/>
          <w:sz w:val="28"/>
          <w:szCs w:val="28"/>
        </w:rPr>
      </w:pPr>
    </w:p>
    <w:p w14:paraId="641C294A" w14:textId="77777777" w:rsidR="00B5500A" w:rsidRPr="00B5500A" w:rsidRDefault="00B5500A" w:rsidP="00B5500A">
      <w:pPr>
        <w:rPr>
          <w:lang w:eastAsia="en-US"/>
        </w:rPr>
      </w:pPr>
    </w:p>
    <w:p w14:paraId="2768DD85" w14:textId="77777777" w:rsidR="00B5500A" w:rsidRPr="00B5500A" w:rsidRDefault="00B5500A" w:rsidP="00B5500A">
      <w:pPr>
        <w:jc w:val="center"/>
        <w:rPr>
          <w:sz w:val="28"/>
          <w:szCs w:val="28"/>
        </w:rPr>
      </w:pPr>
      <w:r w:rsidRPr="00B5500A">
        <w:rPr>
          <w:sz w:val="28"/>
          <w:szCs w:val="28"/>
        </w:rPr>
        <w:t>Раздел 1. Паспорт производственной программы</w:t>
      </w:r>
    </w:p>
    <w:p w14:paraId="7D06F56E" w14:textId="77777777" w:rsidR="00B5500A" w:rsidRPr="00B5500A" w:rsidRDefault="00B5500A" w:rsidP="00B5500A">
      <w:pPr>
        <w:jc w:val="center"/>
        <w:rPr>
          <w:sz w:val="28"/>
          <w:szCs w:val="28"/>
        </w:rPr>
      </w:pPr>
    </w:p>
    <w:tbl>
      <w:tblPr>
        <w:tblStyle w:val="af"/>
        <w:tblW w:w="10065" w:type="dxa"/>
        <w:tblInd w:w="-431" w:type="dxa"/>
        <w:tblLook w:val="04A0" w:firstRow="1" w:lastRow="0" w:firstColumn="1" w:lastColumn="0" w:noHBand="0" w:noVBand="1"/>
      </w:tblPr>
      <w:tblGrid>
        <w:gridCol w:w="5103"/>
        <w:gridCol w:w="4962"/>
      </w:tblGrid>
      <w:tr w:rsidR="00B5500A" w:rsidRPr="00B5500A" w14:paraId="0C63E65C" w14:textId="77777777" w:rsidTr="00B5500A">
        <w:trPr>
          <w:trHeight w:val="1221"/>
        </w:trPr>
        <w:tc>
          <w:tcPr>
            <w:tcW w:w="5103" w:type="dxa"/>
            <w:vAlign w:val="center"/>
          </w:tcPr>
          <w:p w14:paraId="0F026D0F" w14:textId="77777777" w:rsidR="00B5500A" w:rsidRPr="00B5500A" w:rsidRDefault="00B5500A" w:rsidP="00B5500A">
            <w:pPr>
              <w:rPr>
                <w:sz w:val="28"/>
                <w:szCs w:val="28"/>
              </w:rPr>
            </w:pPr>
            <w:r w:rsidRPr="00B5500A">
              <w:rPr>
                <w:sz w:val="28"/>
                <w:szCs w:val="28"/>
              </w:rPr>
              <w:t>Наименование организации</w:t>
            </w:r>
          </w:p>
        </w:tc>
        <w:tc>
          <w:tcPr>
            <w:tcW w:w="4962" w:type="dxa"/>
            <w:vAlign w:val="center"/>
          </w:tcPr>
          <w:p w14:paraId="6B1E81BB" w14:textId="77777777" w:rsidR="00B5500A" w:rsidRPr="00B5500A" w:rsidRDefault="00B5500A" w:rsidP="00B5500A">
            <w:pPr>
              <w:jc w:val="center"/>
              <w:rPr>
                <w:sz w:val="28"/>
                <w:szCs w:val="28"/>
              </w:rPr>
            </w:pPr>
            <w:r w:rsidRPr="00B5500A">
              <w:rPr>
                <w:sz w:val="28"/>
                <w:szCs w:val="28"/>
              </w:rPr>
              <w:t>ООО «СПК «</w:t>
            </w:r>
            <w:proofErr w:type="spellStart"/>
            <w:r w:rsidRPr="00B5500A">
              <w:rPr>
                <w:sz w:val="28"/>
                <w:szCs w:val="28"/>
              </w:rPr>
              <w:t>Чистогорский</w:t>
            </w:r>
            <w:proofErr w:type="spellEnd"/>
            <w:r w:rsidRPr="00B5500A">
              <w:rPr>
                <w:sz w:val="28"/>
                <w:szCs w:val="28"/>
              </w:rPr>
              <w:t>»</w:t>
            </w:r>
          </w:p>
        </w:tc>
      </w:tr>
      <w:tr w:rsidR="00B5500A" w:rsidRPr="00B5500A" w14:paraId="61CB4FEF" w14:textId="77777777" w:rsidTr="00B5500A">
        <w:trPr>
          <w:trHeight w:val="1109"/>
        </w:trPr>
        <w:tc>
          <w:tcPr>
            <w:tcW w:w="5103" w:type="dxa"/>
            <w:vAlign w:val="center"/>
          </w:tcPr>
          <w:p w14:paraId="6F8921F9" w14:textId="77777777" w:rsidR="00B5500A" w:rsidRPr="00B5500A" w:rsidRDefault="00B5500A" w:rsidP="00B5500A">
            <w:pPr>
              <w:rPr>
                <w:sz w:val="28"/>
                <w:szCs w:val="28"/>
              </w:rPr>
            </w:pPr>
            <w:r w:rsidRPr="00B5500A">
              <w:rPr>
                <w:sz w:val="28"/>
                <w:szCs w:val="28"/>
              </w:rPr>
              <w:t>Юридический адрес, почтовый адрес</w:t>
            </w:r>
          </w:p>
        </w:tc>
        <w:tc>
          <w:tcPr>
            <w:tcW w:w="4962" w:type="dxa"/>
            <w:vAlign w:val="center"/>
          </w:tcPr>
          <w:p w14:paraId="7AE94364" w14:textId="77777777" w:rsidR="00B5500A" w:rsidRPr="00B5500A" w:rsidRDefault="00B5500A" w:rsidP="00B5500A">
            <w:pPr>
              <w:jc w:val="center"/>
              <w:rPr>
                <w:sz w:val="28"/>
                <w:szCs w:val="28"/>
              </w:rPr>
            </w:pPr>
            <w:r w:rsidRPr="00B5500A">
              <w:rPr>
                <w:sz w:val="28"/>
                <w:szCs w:val="28"/>
              </w:rPr>
              <w:t xml:space="preserve">654235, Кемеровская область, Новокузнецкий район, п. </w:t>
            </w:r>
            <w:proofErr w:type="spellStart"/>
            <w:r w:rsidRPr="00B5500A">
              <w:rPr>
                <w:sz w:val="28"/>
                <w:szCs w:val="28"/>
              </w:rPr>
              <w:t>Чистогорский</w:t>
            </w:r>
            <w:proofErr w:type="spellEnd"/>
          </w:p>
        </w:tc>
      </w:tr>
      <w:tr w:rsidR="00B5500A" w:rsidRPr="00B5500A" w14:paraId="21777D6B" w14:textId="77777777" w:rsidTr="00B5500A">
        <w:tc>
          <w:tcPr>
            <w:tcW w:w="5103" w:type="dxa"/>
            <w:vAlign w:val="center"/>
          </w:tcPr>
          <w:p w14:paraId="4FC6605C" w14:textId="77777777" w:rsidR="00B5500A" w:rsidRPr="00B5500A" w:rsidRDefault="00B5500A" w:rsidP="00B5500A">
            <w:pPr>
              <w:rPr>
                <w:sz w:val="28"/>
                <w:szCs w:val="28"/>
              </w:rPr>
            </w:pPr>
            <w:r w:rsidRPr="00B5500A">
              <w:rPr>
                <w:sz w:val="28"/>
                <w:szCs w:val="28"/>
              </w:rPr>
              <w:t>Наименование уполномоченного органа, утвердившего производственную программу</w:t>
            </w:r>
          </w:p>
        </w:tc>
        <w:tc>
          <w:tcPr>
            <w:tcW w:w="4962" w:type="dxa"/>
            <w:vAlign w:val="center"/>
          </w:tcPr>
          <w:p w14:paraId="086B8FC7" w14:textId="77777777" w:rsidR="00B5500A" w:rsidRPr="00B5500A" w:rsidRDefault="00B5500A" w:rsidP="00B5500A">
            <w:pPr>
              <w:jc w:val="center"/>
              <w:rPr>
                <w:sz w:val="28"/>
                <w:szCs w:val="28"/>
              </w:rPr>
            </w:pPr>
            <w:r w:rsidRPr="00B5500A">
              <w:rPr>
                <w:sz w:val="28"/>
                <w:szCs w:val="28"/>
              </w:rPr>
              <w:t>региональная энергетическая комиссия Кемеровской области</w:t>
            </w:r>
          </w:p>
        </w:tc>
      </w:tr>
      <w:tr w:rsidR="00B5500A" w:rsidRPr="00B5500A" w14:paraId="12896133" w14:textId="77777777" w:rsidTr="00B5500A">
        <w:tc>
          <w:tcPr>
            <w:tcW w:w="5103" w:type="dxa"/>
            <w:vAlign w:val="center"/>
          </w:tcPr>
          <w:p w14:paraId="00132739" w14:textId="77777777" w:rsidR="00B5500A" w:rsidRPr="00B5500A" w:rsidRDefault="00B5500A" w:rsidP="00B5500A">
            <w:pPr>
              <w:rPr>
                <w:sz w:val="28"/>
                <w:szCs w:val="28"/>
              </w:rPr>
            </w:pPr>
            <w:r w:rsidRPr="00B5500A">
              <w:rPr>
                <w:sz w:val="28"/>
                <w:szCs w:val="28"/>
              </w:rPr>
              <w:t>Юридический адрес, почтовый адрес уполномоченного органа, утвердившего программу</w:t>
            </w:r>
          </w:p>
        </w:tc>
        <w:tc>
          <w:tcPr>
            <w:tcW w:w="4962" w:type="dxa"/>
            <w:vAlign w:val="center"/>
          </w:tcPr>
          <w:p w14:paraId="79D475C4" w14:textId="77777777" w:rsidR="00B5500A" w:rsidRPr="00B5500A" w:rsidRDefault="00B5500A" w:rsidP="00B5500A">
            <w:pPr>
              <w:jc w:val="center"/>
              <w:rPr>
                <w:sz w:val="28"/>
                <w:szCs w:val="28"/>
              </w:rPr>
            </w:pPr>
            <w:r w:rsidRPr="00B5500A">
              <w:rPr>
                <w:sz w:val="28"/>
                <w:szCs w:val="28"/>
              </w:rPr>
              <w:t xml:space="preserve">650993, г. Кемерово, </w:t>
            </w:r>
          </w:p>
          <w:p w14:paraId="66B6EC05" w14:textId="77777777" w:rsidR="00B5500A" w:rsidRPr="00B5500A" w:rsidRDefault="00B5500A" w:rsidP="00B5500A">
            <w:pPr>
              <w:jc w:val="center"/>
              <w:rPr>
                <w:sz w:val="28"/>
                <w:szCs w:val="28"/>
              </w:rPr>
            </w:pPr>
            <w:r w:rsidRPr="00B5500A">
              <w:rPr>
                <w:sz w:val="28"/>
                <w:szCs w:val="28"/>
              </w:rPr>
              <w:t>ул. Н. Островского, д. 32</w:t>
            </w:r>
          </w:p>
        </w:tc>
      </w:tr>
    </w:tbl>
    <w:p w14:paraId="3B628BCA" w14:textId="77777777" w:rsidR="00B5500A" w:rsidRPr="00B5500A" w:rsidRDefault="00B5500A" w:rsidP="00B5500A">
      <w:pPr>
        <w:jc w:val="center"/>
        <w:rPr>
          <w:sz w:val="28"/>
          <w:szCs w:val="28"/>
        </w:rPr>
      </w:pPr>
    </w:p>
    <w:p w14:paraId="3D214F31" w14:textId="77777777" w:rsidR="00B5500A" w:rsidRPr="00B5500A" w:rsidRDefault="00B5500A" w:rsidP="00B5500A">
      <w:pPr>
        <w:jc w:val="center"/>
        <w:rPr>
          <w:sz w:val="28"/>
          <w:szCs w:val="28"/>
        </w:rPr>
      </w:pPr>
    </w:p>
    <w:p w14:paraId="41E7CD43" w14:textId="77777777" w:rsidR="00B5500A" w:rsidRPr="00B5500A" w:rsidRDefault="00B5500A" w:rsidP="00B5500A">
      <w:pPr>
        <w:jc w:val="center"/>
        <w:rPr>
          <w:sz w:val="28"/>
          <w:szCs w:val="28"/>
        </w:rPr>
      </w:pPr>
    </w:p>
    <w:p w14:paraId="74BA6199" w14:textId="77777777" w:rsidR="00B5500A" w:rsidRPr="00B5500A" w:rsidRDefault="00B5500A" w:rsidP="00B5500A">
      <w:pPr>
        <w:jc w:val="center"/>
        <w:rPr>
          <w:sz w:val="28"/>
          <w:szCs w:val="28"/>
        </w:rPr>
      </w:pPr>
      <w:r w:rsidRPr="00B5500A">
        <w:rPr>
          <w:sz w:val="28"/>
          <w:szCs w:val="28"/>
        </w:rPr>
        <w:t xml:space="preserve">Раздел 2. Перечень плановых мероприятий по ремонту объектов централизованных систем водоотведения </w:t>
      </w:r>
    </w:p>
    <w:p w14:paraId="2D3F17C1" w14:textId="77777777" w:rsidR="00B5500A" w:rsidRPr="00B5500A" w:rsidRDefault="00B5500A" w:rsidP="00B5500A">
      <w:pPr>
        <w:jc w:val="center"/>
        <w:rPr>
          <w:sz w:val="28"/>
          <w:szCs w:val="28"/>
        </w:rPr>
      </w:pPr>
    </w:p>
    <w:tbl>
      <w:tblPr>
        <w:tblStyle w:val="af"/>
        <w:tblW w:w="10178" w:type="dxa"/>
        <w:tblInd w:w="-431" w:type="dxa"/>
        <w:tblLayout w:type="fixed"/>
        <w:tblLook w:val="04A0" w:firstRow="1" w:lastRow="0" w:firstColumn="1" w:lastColumn="0" w:noHBand="0" w:noVBand="1"/>
      </w:tblPr>
      <w:tblGrid>
        <w:gridCol w:w="3334"/>
        <w:gridCol w:w="992"/>
        <w:gridCol w:w="1451"/>
        <w:gridCol w:w="1983"/>
        <w:gridCol w:w="980"/>
        <w:gridCol w:w="1438"/>
      </w:tblGrid>
      <w:tr w:rsidR="00B5500A" w:rsidRPr="00B5500A" w14:paraId="730D8216" w14:textId="77777777" w:rsidTr="00B5500A">
        <w:trPr>
          <w:trHeight w:val="706"/>
        </w:trPr>
        <w:tc>
          <w:tcPr>
            <w:tcW w:w="3334" w:type="dxa"/>
            <w:vMerge w:val="restart"/>
            <w:vAlign w:val="center"/>
          </w:tcPr>
          <w:p w14:paraId="687F139D" w14:textId="77777777" w:rsidR="00B5500A" w:rsidRPr="00B5500A" w:rsidRDefault="00B5500A" w:rsidP="00B5500A">
            <w:pPr>
              <w:jc w:val="center"/>
              <w:rPr>
                <w:sz w:val="28"/>
                <w:szCs w:val="28"/>
              </w:rPr>
            </w:pPr>
            <w:r w:rsidRPr="00B5500A">
              <w:rPr>
                <w:sz w:val="28"/>
                <w:szCs w:val="28"/>
              </w:rPr>
              <w:t>Наименование мероприятия</w:t>
            </w:r>
          </w:p>
        </w:tc>
        <w:tc>
          <w:tcPr>
            <w:tcW w:w="992" w:type="dxa"/>
            <w:vMerge w:val="restart"/>
            <w:vAlign w:val="center"/>
          </w:tcPr>
          <w:p w14:paraId="6E205954" w14:textId="77777777" w:rsidR="00B5500A" w:rsidRPr="00B5500A" w:rsidRDefault="00B5500A" w:rsidP="00B5500A">
            <w:pPr>
              <w:jc w:val="center"/>
              <w:rPr>
                <w:sz w:val="28"/>
                <w:szCs w:val="28"/>
              </w:rPr>
            </w:pPr>
            <w:r w:rsidRPr="00B5500A">
              <w:rPr>
                <w:sz w:val="28"/>
                <w:szCs w:val="28"/>
              </w:rPr>
              <w:t xml:space="preserve">Срок </w:t>
            </w:r>
            <w:proofErr w:type="spellStart"/>
            <w:r w:rsidRPr="00B5500A">
              <w:rPr>
                <w:sz w:val="28"/>
                <w:szCs w:val="28"/>
              </w:rPr>
              <w:t>реали-зации</w:t>
            </w:r>
            <w:proofErr w:type="spellEnd"/>
          </w:p>
        </w:tc>
        <w:tc>
          <w:tcPr>
            <w:tcW w:w="1451" w:type="dxa"/>
            <w:vMerge w:val="restart"/>
          </w:tcPr>
          <w:p w14:paraId="6A0FEFE9" w14:textId="77777777" w:rsidR="00B5500A" w:rsidRPr="00B5500A" w:rsidRDefault="00B5500A" w:rsidP="00B5500A">
            <w:pPr>
              <w:jc w:val="center"/>
              <w:rPr>
                <w:sz w:val="28"/>
                <w:szCs w:val="28"/>
              </w:rPr>
            </w:pPr>
            <w:proofErr w:type="spellStart"/>
            <w:r w:rsidRPr="00B5500A">
              <w:rPr>
                <w:sz w:val="28"/>
                <w:szCs w:val="28"/>
              </w:rPr>
              <w:t>Финан-совые</w:t>
            </w:r>
            <w:proofErr w:type="spellEnd"/>
            <w:r w:rsidRPr="00B5500A">
              <w:rPr>
                <w:sz w:val="28"/>
                <w:szCs w:val="28"/>
              </w:rPr>
              <w:t xml:space="preserve"> потреб-</w:t>
            </w:r>
            <w:proofErr w:type="spellStart"/>
            <w:r w:rsidRPr="00B5500A">
              <w:rPr>
                <w:sz w:val="28"/>
                <w:szCs w:val="28"/>
              </w:rPr>
              <w:t>ности</w:t>
            </w:r>
            <w:proofErr w:type="spellEnd"/>
            <w:r w:rsidRPr="00B5500A">
              <w:rPr>
                <w:sz w:val="28"/>
                <w:szCs w:val="28"/>
              </w:rPr>
              <w:t>, тыс. руб. (без НДС)</w:t>
            </w:r>
          </w:p>
        </w:tc>
        <w:tc>
          <w:tcPr>
            <w:tcW w:w="4401" w:type="dxa"/>
            <w:gridSpan w:val="3"/>
            <w:vAlign w:val="center"/>
          </w:tcPr>
          <w:p w14:paraId="0073BC5A" w14:textId="77777777" w:rsidR="00B5500A" w:rsidRPr="00B5500A" w:rsidRDefault="00B5500A" w:rsidP="00B5500A">
            <w:pPr>
              <w:jc w:val="center"/>
              <w:rPr>
                <w:sz w:val="28"/>
                <w:szCs w:val="28"/>
              </w:rPr>
            </w:pPr>
            <w:r w:rsidRPr="00B5500A">
              <w:rPr>
                <w:sz w:val="28"/>
                <w:szCs w:val="28"/>
              </w:rPr>
              <w:t>Ожидаемый эффект</w:t>
            </w:r>
          </w:p>
        </w:tc>
      </w:tr>
      <w:tr w:rsidR="00B5500A" w:rsidRPr="00B5500A" w14:paraId="151DD071" w14:textId="77777777" w:rsidTr="00B5500A">
        <w:trPr>
          <w:trHeight w:val="844"/>
        </w:trPr>
        <w:tc>
          <w:tcPr>
            <w:tcW w:w="3334" w:type="dxa"/>
            <w:vMerge/>
          </w:tcPr>
          <w:p w14:paraId="68448B70" w14:textId="77777777" w:rsidR="00B5500A" w:rsidRPr="00B5500A" w:rsidRDefault="00B5500A" w:rsidP="00B5500A">
            <w:pPr>
              <w:jc w:val="center"/>
              <w:rPr>
                <w:sz w:val="28"/>
                <w:szCs w:val="28"/>
              </w:rPr>
            </w:pPr>
          </w:p>
        </w:tc>
        <w:tc>
          <w:tcPr>
            <w:tcW w:w="992" w:type="dxa"/>
            <w:vMerge/>
          </w:tcPr>
          <w:p w14:paraId="28A64066" w14:textId="77777777" w:rsidR="00B5500A" w:rsidRPr="00B5500A" w:rsidRDefault="00B5500A" w:rsidP="00B5500A">
            <w:pPr>
              <w:jc w:val="center"/>
              <w:rPr>
                <w:sz w:val="28"/>
                <w:szCs w:val="28"/>
              </w:rPr>
            </w:pPr>
          </w:p>
        </w:tc>
        <w:tc>
          <w:tcPr>
            <w:tcW w:w="1451" w:type="dxa"/>
            <w:vMerge/>
          </w:tcPr>
          <w:p w14:paraId="0D015470" w14:textId="77777777" w:rsidR="00B5500A" w:rsidRPr="00B5500A" w:rsidRDefault="00B5500A" w:rsidP="00B5500A">
            <w:pPr>
              <w:jc w:val="center"/>
              <w:rPr>
                <w:sz w:val="28"/>
                <w:szCs w:val="28"/>
              </w:rPr>
            </w:pPr>
          </w:p>
        </w:tc>
        <w:tc>
          <w:tcPr>
            <w:tcW w:w="1983" w:type="dxa"/>
            <w:vAlign w:val="center"/>
          </w:tcPr>
          <w:p w14:paraId="0710F5D4" w14:textId="77777777" w:rsidR="00B5500A" w:rsidRPr="00B5500A" w:rsidRDefault="00B5500A" w:rsidP="00B5500A">
            <w:pPr>
              <w:jc w:val="center"/>
              <w:rPr>
                <w:sz w:val="28"/>
                <w:szCs w:val="28"/>
              </w:rPr>
            </w:pPr>
            <w:r w:rsidRPr="00B5500A">
              <w:rPr>
                <w:sz w:val="28"/>
                <w:szCs w:val="28"/>
              </w:rPr>
              <w:t>Наименование показателей</w:t>
            </w:r>
          </w:p>
        </w:tc>
        <w:tc>
          <w:tcPr>
            <w:tcW w:w="980" w:type="dxa"/>
            <w:vAlign w:val="center"/>
          </w:tcPr>
          <w:p w14:paraId="30B36EC7" w14:textId="77777777" w:rsidR="00B5500A" w:rsidRPr="00B5500A" w:rsidRDefault="00B5500A" w:rsidP="00B5500A">
            <w:pPr>
              <w:jc w:val="center"/>
              <w:rPr>
                <w:sz w:val="28"/>
                <w:szCs w:val="28"/>
              </w:rPr>
            </w:pPr>
            <w:r w:rsidRPr="00B5500A">
              <w:rPr>
                <w:sz w:val="28"/>
                <w:szCs w:val="28"/>
              </w:rPr>
              <w:t>тыс. руб.</w:t>
            </w:r>
          </w:p>
        </w:tc>
        <w:tc>
          <w:tcPr>
            <w:tcW w:w="1438" w:type="dxa"/>
            <w:vAlign w:val="center"/>
          </w:tcPr>
          <w:p w14:paraId="6EAD9AF0" w14:textId="77777777" w:rsidR="00B5500A" w:rsidRPr="00B5500A" w:rsidRDefault="00B5500A" w:rsidP="00B5500A">
            <w:pPr>
              <w:jc w:val="center"/>
              <w:rPr>
                <w:sz w:val="28"/>
                <w:szCs w:val="28"/>
              </w:rPr>
            </w:pPr>
            <w:r w:rsidRPr="00B5500A">
              <w:rPr>
                <w:sz w:val="28"/>
                <w:szCs w:val="28"/>
              </w:rPr>
              <w:t>%</w:t>
            </w:r>
          </w:p>
        </w:tc>
      </w:tr>
      <w:tr w:rsidR="00B5500A" w:rsidRPr="00B5500A" w14:paraId="23A9A28B" w14:textId="77777777" w:rsidTr="00B5500A">
        <w:tc>
          <w:tcPr>
            <w:tcW w:w="10178" w:type="dxa"/>
            <w:gridSpan w:val="6"/>
          </w:tcPr>
          <w:p w14:paraId="33D23E37" w14:textId="77777777" w:rsidR="00B5500A" w:rsidRPr="00B5500A" w:rsidRDefault="00B5500A" w:rsidP="00B5500A">
            <w:pPr>
              <w:ind w:left="360"/>
              <w:jc w:val="center"/>
              <w:rPr>
                <w:sz w:val="28"/>
                <w:szCs w:val="28"/>
              </w:rPr>
            </w:pPr>
            <w:r w:rsidRPr="00B5500A">
              <w:rPr>
                <w:sz w:val="28"/>
                <w:szCs w:val="28"/>
              </w:rPr>
              <w:t xml:space="preserve">Водоотведение </w:t>
            </w:r>
          </w:p>
        </w:tc>
      </w:tr>
      <w:tr w:rsidR="00B5500A" w:rsidRPr="00B5500A" w14:paraId="226C5BA9" w14:textId="77777777" w:rsidTr="00B5500A">
        <w:tc>
          <w:tcPr>
            <w:tcW w:w="3334" w:type="dxa"/>
          </w:tcPr>
          <w:p w14:paraId="3DCD6AD0" w14:textId="77777777" w:rsidR="00B5500A" w:rsidRPr="00B5500A" w:rsidRDefault="00B5500A" w:rsidP="00B5500A">
            <w:pPr>
              <w:jc w:val="center"/>
              <w:rPr>
                <w:sz w:val="28"/>
                <w:szCs w:val="28"/>
              </w:rPr>
            </w:pPr>
            <w:r w:rsidRPr="00B5500A">
              <w:rPr>
                <w:sz w:val="28"/>
                <w:szCs w:val="28"/>
              </w:rPr>
              <w:t>-</w:t>
            </w:r>
          </w:p>
        </w:tc>
        <w:tc>
          <w:tcPr>
            <w:tcW w:w="992" w:type="dxa"/>
          </w:tcPr>
          <w:p w14:paraId="0C878FDF" w14:textId="77777777" w:rsidR="00B5500A" w:rsidRPr="00B5500A" w:rsidRDefault="00B5500A" w:rsidP="00B5500A">
            <w:pPr>
              <w:jc w:val="center"/>
              <w:rPr>
                <w:sz w:val="28"/>
                <w:szCs w:val="28"/>
              </w:rPr>
            </w:pPr>
            <w:r w:rsidRPr="00B5500A">
              <w:rPr>
                <w:sz w:val="28"/>
                <w:szCs w:val="28"/>
              </w:rPr>
              <w:t>-</w:t>
            </w:r>
          </w:p>
        </w:tc>
        <w:tc>
          <w:tcPr>
            <w:tcW w:w="1451" w:type="dxa"/>
          </w:tcPr>
          <w:p w14:paraId="47A71D7A" w14:textId="77777777" w:rsidR="00B5500A" w:rsidRPr="00B5500A" w:rsidRDefault="00B5500A" w:rsidP="00B5500A">
            <w:pPr>
              <w:jc w:val="center"/>
              <w:rPr>
                <w:sz w:val="28"/>
                <w:szCs w:val="28"/>
              </w:rPr>
            </w:pPr>
            <w:r w:rsidRPr="00B5500A">
              <w:rPr>
                <w:sz w:val="28"/>
                <w:szCs w:val="28"/>
              </w:rPr>
              <w:t>-</w:t>
            </w:r>
          </w:p>
        </w:tc>
        <w:tc>
          <w:tcPr>
            <w:tcW w:w="1983" w:type="dxa"/>
          </w:tcPr>
          <w:p w14:paraId="7122A563" w14:textId="77777777" w:rsidR="00B5500A" w:rsidRPr="00B5500A" w:rsidRDefault="00B5500A" w:rsidP="00B5500A">
            <w:pPr>
              <w:jc w:val="center"/>
              <w:rPr>
                <w:sz w:val="28"/>
                <w:szCs w:val="28"/>
              </w:rPr>
            </w:pPr>
            <w:r w:rsidRPr="00B5500A">
              <w:rPr>
                <w:sz w:val="28"/>
                <w:szCs w:val="28"/>
              </w:rPr>
              <w:t>-</w:t>
            </w:r>
          </w:p>
        </w:tc>
        <w:tc>
          <w:tcPr>
            <w:tcW w:w="980" w:type="dxa"/>
          </w:tcPr>
          <w:p w14:paraId="592FBF86" w14:textId="77777777" w:rsidR="00B5500A" w:rsidRPr="00B5500A" w:rsidRDefault="00B5500A" w:rsidP="00B5500A">
            <w:pPr>
              <w:jc w:val="center"/>
              <w:rPr>
                <w:sz w:val="28"/>
                <w:szCs w:val="28"/>
              </w:rPr>
            </w:pPr>
            <w:r w:rsidRPr="00B5500A">
              <w:rPr>
                <w:sz w:val="28"/>
                <w:szCs w:val="28"/>
              </w:rPr>
              <w:t>-</w:t>
            </w:r>
          </w:p>
        </w:tc>
        <w:tc>
          <w:tcPr>
            <w:tcW w:w="1438" w:type="dxa"/>
          </w:tcPr>
          <w:p w14:paraId="17D35B90" w14:textId="77777777" w:rsidR="00B5500A" w:rsidRPr="00B5500A" w:rsidRDefault="00B5500A" w:rsidP="00B5500A">
            <w:pPr>
              <w:jc w:val="center"/>
              <w:rPr>
                <w:sz w:val="28"/>
                <w:szCs w:val="28"/>
              </w:rPr>
            </w:pPr>
            <w:r w:rsidRPr="00B5500A">
              <w:rPr>
                <w:sz w:val="28"/>
                <w:szCs w:val="28"/>
              </w:rPr>
              <w:t>-</w:t>
            </w:r>
          </w:p>
        </w:tc>
      </w:tr>
    </w:tbl>
    <w:p w14:paraId="32052CA6" w14:textId="77777777" w:rsidR="00B5500A" w:rsidRPr="00B5500A" w:rsidRDefault="00B5500A" w:rsidP="00B5500A">
      <w:pPr>
        <w:jc w:val="center"/>
        <w:rPr>
          <w:sz w:val="28"/>
          <w:szCs w:val="28"/>
        </w:rPr>
      </w:pPr>
    </w:p>
    <w:p w14:paraId="0B8EB65F" w14:textId="77777777" w:rsidR="00B5500A" w:rsidRPr="00B5500A" w:rsidRDefault="00B5500A" w:rsidP="00B5500A">
      <w:pPr>
        <w:jc w:val="center"/>
        <w:rPr>
          <w:sz w:val="28"/>
          <w:szCs w:val="28"/>
        </w:rPr>
      </w:pPr>
    </w:p>
    <w:p w14:paraId="7CF71AB9" w14:textId="77777777" w:rsidR="00B5500A" w:rsidRPr="00B5500A" w:rsidRDefault="00B5500A" w:rsidP="00B5500A">
      <w:pPr>
        <w:jc w:val="center"/>
        <w:rPr>
          <w:sz w:val="28"/>
          <w:szCs w:val="28"/>
        </w:rPr>
      </w:pPr>
    </w:p>
    <w:p w14:paraId="2EC91E99" w14:textId="77777777" w:rsidR="00B5500A" w:rsidRPr="00B5500A" w:rsidRDefault="00B5500A" w:rsidP="00B5500A">
      <w:pPr>
        <w:jc w:val="center"/>
        <w:rPr>
          <w:sz w:val="28"/>
          <w:szCs w:val="28"/>
        </w:rPr>
      </w:pPr>
    </w:p>
    <w:p w14:paraId="74A7A2EE" w14:textId="77777777" w:rsidR="00B5500A" w:rsidRPr="00B5500A" w:rsidRDefault="00B5500A" w:rsidP="00B5500A">
      <w:pPr>
        <w:jc w:val="center"/>
        <w:rPr>
          <w:sz w:val="28"/>
          <w:szCs w:val="28"/>
        </w:rPr>
      </w:pPr>
    </w:p>
    <w:p w14:paraId="5E226C03" w14:textId="77777777" w:rsidR="00B5500A" w:rsidRPr="00B5500A" w:rsidRDefault="00B5500A" w:rsidP="00B5500A">
      <w:pPr>
        <w:jc w:val="center"/>
        <w:rPr>
          <w:sz w:val="28"/>
          <w:szCs w:val="28"/>
        </w:rPr>
      </w:pPr>
    </w:p>
    <w:p w14:paraId="69968A20" w14:textId="77777777" w:rsidR="00B5500A" w:rsidRPr="00B5500A" w:rsidRDefault="00B5500A" w:rsidP="00B5500A">
      <w:pPr>
        <w:jc w:val="center"/>
        <w:rPr>
          <w:sz w:val="28"/>
          <w:szCs w:val="28"/>
        </w:rPr>
      </w:pPr>
    </w:p>
    <w:p w14:paraId="2AF69069" w14:textId="77777777" w:rsidR="00B5500A" w:rsidRPr="00B5500A" w:rsidRDefault="00B5500A" w:rsidP="00B5500A">
      <w:pPr>
        <w:jc w:val="center"/>
        <w:rPr>
          <w:color w:val="FF0000"/>
          <w:sz w:val="28"/>
          <w:szCs w:val="28"/>
        </w:rPr>
      </w:pPr>
      <w:r w:rsidRPr="00B5500A">
        <w:rPr>
          <w:sz w:val="28"/>
          <w:szCs w:val="28"/>
        </w:rPr>
        <w:lastRenderedPageBreak/>
        <w:t>Раздел 3. Перечень плановых мероприятий, направленных на улучшение качества очистки сточных вод</w:t>
      </w:r>
    </w:p>
    <w:p w14:paraId="500ECC48" w14:textId="77777777" w:rsidR="00B5500A" w:rsidRPr="00B5500A" w:rsidRDefault="00B5500A" w:rsidP="00B5500A">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980"/>
        <w:gridCol w:w="1467"/>
      </w:tblGrid>
      <w:tr w:rsidR="00B5500A" w:rsidRPr="00B5500A" w14:paraId="38532A57" w14:textId="77777777" w:rsidTr="00B5500A">
        <w:trPr>
          <w:trHeight w:val="706"/>
        </w:trPr>
        <w:tc>
          <w:tcPr>
            <w:tcW w:w="3334" w:type="dxa"/>
            <w:vMerge w:val="restart"/>
            <w:vAlign w:val="center"/>
          </w:tcPr>
          <w:p w14:paraId="62BFD293" w14:textId="77777777" w:rsidR="00B5500A" w:rsidRPr="00B5500A" w:rsidRDefault="00B5500A" w:rsidP="00B5500A">
            <w:pPr>
              <w:jc w:val="center"/>
              <w:rPr>
                <w:sz w:val="28"/>
                <w:szCs w:val="28"/>
              </w:rPr>
            </w:pPr>
            <w:r w:rsidRPr="00B5500A">
              <w:rPr>
                <w:sz w:val="28"/>
                <w:szCs w:val="28"/>
              </w:rPr>
              <w:t>Наименование мероприятия</w:t>
            </w:r>
          </w:p>
        </w:tc>
        <w:tc>
          <w:tcPr>
            <w:tcW w:w="992" w:type="dxa"/>
            <w:vMerge w:val="restart"/>
            <w:vAlign w:val="center"/>
          </w:tcPr>
          <w:p w14:paraId="73FE4B3C" w14:textId="77777777" w:rsidR="00B5500A" w:rsidRPr="00B5500A" w:rsidRDefault="00B5500A" w:rsidP="00B5500A">
            <w:pPr>
              <w:jc w:val="center"/>
              <w:rPr>
                <w:sz w:val="28"/>
                <w:szCs w:val="28"/>
              </w:rPr>
            </w:pPr>
            <w:r w:rsidRPr="00B5500A">
              <w:rPr>
                <w:sz w:val="28"/>
                <w:szCs w:val="28"/>
              </w:rPr>
              <w:t xml:space="preserve">Срок </w:t>
            </w:r>
            <w:proofErr w:type="spellStart"/>
            <w:r w:rsidRPr="00B5500A">
              <w:rPr>
                <w:sz w:val="28"/>
                <w:szCs w:val="28"/>
              </w:rPr>
              <w:t>реали-зации</w:t>
            </w:r>
            <w:proofErr w:type="spellEnd"/>
          </w:p>
        </w:tc>
        <w:tc>
          <w:tcPr>
            <w:tcW w:w="1451" w:type="dxa"/>
            <w:vMerge w:val="restart"/>
          </w:tcPr>
          <w:p w14:paraId="7D9923F8" w14:textId="77777777" w:rsidR="00B5500A" w:rsidRPr="00B5500A" w:rsidRDefault="00B5500A" w:rsidP="00B5500A">
            <w:pPr>
              <w:jc w:val="center"/>
              <w:rPr>
                <w:sz w:val="28"/>
                <w:szCs w:val="28"/>
              </w:rPr>
            </w:pPr>
            <w:proofErr w:type="spellStart"/>
            <w:r w:rsidRPr="00B5500A">
              <w:rPr>
                <w:sz w:val="28"/>
                <w:szCs w:val="28"/>
              </w:rPr>
              <w:t>Финан-совые</w:t>
            </w:r>
            <w:proofErr w:type="spellEnd"/>
            <w:r w:rsidRPr="00B5500A">
              <w:rPr>
                <w:sz w:val="28"/>
                <w:szCs w:val="28"/>
              </w:rPr>
              <w:t xml:space="preserve"> потреб-</w:t>
            </w:r>
            <w:proofErr w:type="spellStart"/>
            <w:r w:rsidRPr="00B5500A">
              <w:rPr>
                <w:sz w:val="28"/>
                <w:szCs w:val="28"/>
              </w:rPr>
              <w:t>ности</w:t>
            </w:r>
            <w:proofErr w:type="spellEnd"/>
            <w:r w:rsidRPr="00B5500A">
              <w:rPr>
                <w:sz w:val="28"/>
                <w:szCs w:val="28"/>
              </w:rPr>
              <w:t>, тыс. руб. (без НДС)</w:t>
            </w:r>
          </w:p>
        </w:tc>
        <w:tc>
          <w:tcPr>
            <w:tcW w:w="4430" w:type="dxa"/>
            <w:gridSpan w:val="3"/>
            <w:vAlign w:val="center"/>
          </w:tcPr>
          <w:p w14:paraId="7705E5F0" w14:textId="77777777" w:rsidR="00B5500A" w:rsidRPr="00B5500A" w:rsidRDefault="00B5500A" w:rsidP="00B5500A">
            <w:pPr>
              <w:jc w:val="center"/>
              <w:rPr>
                <w:sz w:val="28"/>
                <w:szCs w:val="28"/>
              </w:rPr>
            </w:pPr>
            <w:r w:rsidRPr="00B5500A">
              <w:rPr>
                <w:sz w:val="28"/>
                <w:szCs w:val="28"/>
              </w:rPr>
              <w:t>Ожидаемый эффект</w:t>
            </w:r>
          </w:p>
        </w:tc>
      </w:tr>
      <w:tr w:rsidR="00B5500A" w:rsidRPr="00B5500A" w14:paraId="72E5A9C3" w14:textId="77777777" w:rsidTr="00B5500A">
        <w:trPr>
          <w:trHeight w:val="844"/>
        </w:trPr>
        <w:tc>
          <w:tcPr>
            <w:tcW w:w="3334" w:type="dxa"/>
            <w:vMerge/>
          </w:tcPr>
          <w:p w14:paraId="698C12B6" w14:textId="77777777" w:rsidR="00B5500A" w:rsidRPr="00B5500A" w:rsidRDefault="00B5500A" w:rsidP="00B5500A">
            <w:pPr>
              <w:jc w:val="center"/>
              <w:rPr>
                <w:sz w:val="28"/>
                <w:szCs w:val="28"/>
              </w:rPr>
            </w:pPr>
          </w:p>
        </w:tc>
        <w:tc>
          <w:tcPr>
            <w:tcW w:w="992" w:type="dxa"/>
            <w:vMerge/>
          </w:tcPr>
          <w:p w14:paraId="3DB6B86B" w14:textId="77777777" w:rsidR="00B5500A" w:rsidRPr="00B5500A" w:rsidRDefault="00B5500A" w:rsidP="00B5500A">
            <w:pPr>
              <w:jc w:val="center"/>
              <w:rPr>
                <w:sz w:val="28"/>
                <w:szCs w:val="28"/>
              </w:rPr>
            </w:pPr>
          </w:p>
        </w:tc>
        <w:tc>
          <w:tcPr>
            <w:tcW w:w="1451" w:type="dxa"/>
            <w:vMerge/>
          </w:tcPr>
          <w:p w14:paraId="25CDB4B8" w14:textId="77777777" w:rsidR="00B5500A" w:rsidRPr="00B5500A" w:rsidRDefault="00B5500A" w:rsidP="00B5500A">
            <w:pPr>
              <w:jc w:val="center"/>
              <w:rPr>
                <w:sz w:val="28"/>
                <w:szCs w:val="28"/>
              </w:rPr>
            </w:pPr>
          </w:p>
        </w:tc>
        <w:tc>
          <w:tcPr>
            <w:tcW w:w="1983" w:type="dxa"/>
            <w:vAlign w:val="center"/>
          </w:tcPr>
          <w:p w14:paraId="5F9AB422" w14:textId="77777777" w:rsidR="00B5500A" w:rsidRPr="00B5500A" w:rsidRDefault="00B5500A" w:rsidP="00B5500A">
            <w:pPr>
              <w:jc w:val="center"/>
              <w:rPr>
                <w:sz w:val="28"/>
                <w:szCs w:val="28"/>
              </w:rPr>
            </w:pPr>
            <w:r w:rsidRPr="00B5500A">
              <w:rPr>
                <w:sz w:val="28"/>
                <w:szCs w:val="28"/>
              </w:rPr>
              <w:t>Наименование показателей</w:t>
            </w:r>
          </w:p>
        </w:tc>
        <w:tc>
          <w:tcPr>
            <w:tcW w:w="980" w:type="dxa"/>
            <w:vAlign w:val="center"/>
          </w:tcPr>
          <w:p w14:paraId="4CFD6C85" w14:textId="77777777" w:rsidR="00B5500A" w:rsidRPr="00B5500A" w:rsidRDefault="00B5500A" w:rsidP="00B5500A">
            <w:pPr>
              <w:jc w:val="center"/>
              <w:rPr>
                <w:sz w:val="28"/>
                <w:szCs w:val="28"/>
              </w:rPr>
            </w:pPr>
            <w:r w:rsidRPr="00B5500A">
              <w:rPr>
                <w:sz w:val="28"/>
                <w:szCs w:val="28"/>
              </w:rPr>
              <w:t>тыс. руб.</w:t>
            </w:r>
          </w:p>
        </w:tc>
        <w:tc>
          <w:tcPr>
            <w:tcW w:w="1467" w:type="dxa"/>
            <w:vAlign w:val="center"/>
          </w:tcPr>
          <w:p w14:paraId="313900EF" w14:textId="77777777" w:rsidR="00B5500A" w:rsidRPr="00B5500A" w:rsidRDefault="00B5500A" w:rsidP="00B5500A">
            <w:pPr>
              <w:jc w:val="center"/>
              <w:rPr>
                <w:sz w:val="28"/>
                <w:szCs w:val="28"/>
              </w:rPr>
            </w:pPr>
            <w:r w:rsidRPr="00B5500A">
              <w:rPr>
                <w:sz w:val="28"/>
                <w:szCs w:val="28"/>
              </w:rPr>
              <w:t>%</w:t>
            </w:r>
          </w:p>
        </w:tc>
      </w:tr>
      <w:tr w:rsidR="00B5500A" w:rsidRPr="00B5500A" w14:paraId="16B017D1" w14:textId="77777777" w:rsidTr="00B5500A">
        <w:tc>
          <w:tcPr>
            <w:tcW w:w="10207" w:type="dxa"/>
            <w:gridSpan w:val="6"/>
          </w:tcPr>
          <w:p w14:paraId="6FAE8EFB" w14:textId="77777777" w:rsidR="00B5500A" w:rsidRPr="00B5500A" w:rsidRDefault="00B5500A" w:rsidP="00B5500A">
            <w:pPr>
              <w:ind w:left="360"/>
              <w:jc w:val="center"/>
              <w:rPr>
                <w:sz w:val="28"/>
                <w:szCs w:val="28"/>
              </w:rPr>
            </w:pPr>
            <w:r w:rsidRPr="00B5500A">
              <w:rPr>
                <w:sz w:val="28"/>
                <w:szCs w:val="28"/>
              </w:rPr>
              <w:t xml:space="preserve">Водоотведение </w:t>
            </w:r>
          </w:p>
        </w:tc>
      </w:tr>
      <w:tr w:rsidR="00B5500A" w:rsidRPr="00B5500A" w14:paraId="47DFDCA9" w14:textId="77777777" w:rsidTr="00B5500A">
        <w:tc>
          <w:tcPr>
            <w:tcW w:w="3334" w:type="dxa"/>
          </w:tcPr>
          <w:p w14:paraId="7C8E5E4D" w14:textId="77777777" w:rsidR="00B5500A" w:rsidRPr="00B5500A" w:rsidRDefault="00B5500A" w:rsidP="00B5500A">
            <w:pPr>
              <w:jc w:val="center"/>
              <w:rPr>
                <w:sz w:val="28"/>
                <w:szCs w:val="28"/>
              </w:rPr>
            </w:pPr>
            <w:r w:rsidRPr="00B5500A">
              <w:rPr>
                <w:sz w:val="28"/>
                <w:szCs w:val="28"/>
              </w:rPr>
              <w:t>-</w:t>
            </w:r>
          </w:p>
        </w:tc>
        <w:tc>
          <w:tcPr>
            <w:tcW w:w="992" w:type="dxa"/>
          </w:tcPr>
          <w:p w14:paraId="7CC4A4B5" w14:textId="77777777" w:rsidR="00B5500A" w:rsidRPr="00B5500A" w:rsidRDefault="00B5500A" w:rsidP="00B5500A">
            <w:pPr>
              <w:jc w:val="center"/>
              <w:rPr>
                <w:sz w:val="28"/>
                <w:szCs w:val="28"/>
              </w:rPr>
            </w:pPr>
            <w:r w:rsidRPr="00B5500A">
              <w:rPr>
                <w:sz w:val="28"/>
                <w:szCs w:val="28"/>
              </w:rPr>
              <w:t>-</w:t>
            </w:r>
          </w:p>
        </w:tc>
        <w:tc>
          <w:tcPr>
            <w:tcW w:w="1451" w:type="dxa"/>
          </w:tcPr>
          <w:p w14:paraId="1EEFB3F5" w14:textId="77777777" w:rsidR="00B5500A" w:rsidRPr="00B5500A" w:rsidRDefault="00B5500A" w:rsidP="00B5500A">
            <w:pPr>
              <w:jc w:val="center"/>
              <w:rPr>
                <w:sz w:val="28"/>
                <w:szCs w:val="28"/>
              </w:rPr>
            </w:pPr>
            <w:r w:rsidRPr="00B5500A">
              <w:rPr>
                <w:sz w:val="28"/>
                <w:szCs w:val="28"/>
              </w:rPr>
              <w:t>-</w:t>
            </w:r>
          </w:p>
        </w:tc>
        <w:tc>
          <w:tcPr>
            <w:tcW w:w="1983" w:type="dxa"/>
          </w:tcPr>
          <w:p w14:paraId="6CD78FC0" w14:textId="77777777" w:rsidR="00B5500A" w:rsidRPr="00B5500A" w:rsidRDefault="00B5500A" w:rsidP="00B5500A">
            <w:pPr>
              <w:jc w:val="center"/>
              <w:rPr>
                <w:sz w:val="28"/>
                <w:szCs w:val="28"/>
              </w:rPr>
            </w:pPr>
            <w:r w:rsidRPr="00B5500A">
              <w:rPr>
                <w:sz w:val="28"/>
                <w:szCs w:val="28"/>
              </w:rPr>
              <w:t>-</w:t>
            </w:r>
          </w:p>
        </w:tc>
        <w:tc>
          <w:tcPr>
            <w:tcW w:w="980" w:type="dxa"/>
          </w:tcPr>
          <w:p w14:paraId="24B2991C" w14:textId="77777777" w:rsidR="00B5500A" w:rsidRPr="00B5500A" w:rsidRDefault="00B5500A" w:rsidP="00B5500A">
            <w:pPr>
              <w:jc w:val="center"/>
              <w:rPr>
                <w:sz w:val="28"/>
                <w:szCs w:val="28"/>
              </w:rPr>
            </w:pPr>
            <w:r w:rsidRPr="00B5500A">
              <w:rPr>
                <w:sz w:val="28"/>
                <w:szCs w:val="28"/>
              </w:rPr>
              <w:t>-</w:t>
            </w:r>
          </w:p>
        </w:tc>
        <w:tc>
          <w:tcPr>
            <w:tcW w:w="1467" w:type="dxa"/>
          </w:tcPr>
          <w:p w14:paraId="72A8916C" w14:textId="77777777" w:rsidR="00B5500A" w:rsidRPr="00B5500A" w:rsidRDefault="00B5500A" w:rsidP="00B5500A">
            <w:pPr>
              <w:jc w:val="center"/>
              <w:rPr>
                <w:sz w:val="28"/>
                <w:szCs w:val="28"/>
              </w:rPr>
            </w:pPr>
            <w:r w:rsidRPr="00B5500A">
              <w:rPr>
                <w:sz w:val="28"/>
                <w:szCs w:val="28"/>
              </w:rPr>
              <w:t>-</w:t>
            </w:r>
          </w:p>
        </w:tc>
      </w:tr>
    </w:tbl>
    <w:p w14:paraId="7221261E" w14:textId="77777777" w:rsidR="00B5500A" w:rsidRPr="00B5500A" w:rsidRDefault="00B5500A" w:rsidP="00B5500A">
      <w:pPr>
        <w:jc w:val="center"/>
        <w:rPr>
          <w:sz w:val="28"/>
          <w:szCs w:val="28"/>
        </w:rPr>
      </w:pPr>
    </w:p>
    <w:p w14:paraId="40493C77" w14:textId="77777777" w:rsidR="00B5500A" w:rsidRPr="00B5500A" w:rsidRDefault="00B5500A" w:rsidP="00B5500A">
      <w:pPr>
        <w:jc w:val="center"/>
        <w:rPr>
          <w:sz w:val="28"/>
          <w:szCs w:val="28"/>
        </w:rPr>
      </w:pPr>
    </w:p>
    <w:p w14:paraId="1AD2CDFC" w14:textId="77777777" w:rsidR="00B5500A" w:rsidRPr="00B5500A" w:rsidRDefault="00B5500A" w:rsidP="00B5500A">
      <w:pPr>
        <w:jc w:val="center"/>
        <w:rPr>
          <w:sz w:val="28"/>
          <w:szCs w:val="28"/>
        </w:rPr>
      </w:pPr>
    </w:p>
    <w:p w14:paraId="243500A9" w14:textId="77777777" w:rsidR="00B5500A" w:rsidRPr="00B5500A" w:rsidRDefault="00B5500A" w:rsidP="00B5500A">
      <w:pPr>
        <w:jc w:val="center"/>
        <w:rPr>
          <w:color w:val="FF0000"/>
          <w:sz w:val="28"/>
          <w:szCs w:val="28"/>
        </w:rPr>
      </w:pPr>
      <w:r w:rsidRPr="00B5500A">
        <w:rPr>
          <w:sz w:val="28"/>
          <w:szCs w:val="28"/>
        </w:rPr>
        <w:t>Раздел 4. Перечень плановых мероприятий по энергосбережению и повышению энергетической эффективности водоотведения</w:t>
      </w:r>
    </w:p>
    <w:p w14:paraId="20670B25" w14:textId="77777777" w:rsidR="00B5500A" w:rsidRPr="00B5500A" w:rsidRDefault="00B5500A" w:rsidP="00B5500A">
      <w:pPr>
        <w:jc w:val="center"/>
        <w:rPr>
          <w:sz w:val="28"/>
          <w:szCs w:val="28"/>
        </w:rPr>
      </w:pPr>
    </w:p>
    <w:tbl>
      <w:tblPr>
        <w:tblStyle w:val="af"/>
        <w:tblW w:w="10207" w:type="dxa"/>
        <w:tblInd w:w="-431" w:type="dxa"/>
        <w:tblLook w:val="04A0" w:firstRow="1" w:lastRow="0" w:firstColumn="1" w:lastColumn="0" w:noHBand="0" w:noVBand="1"/>
      </w:tblPr>
      <w:tblGrid>
        <w:gridCol w:w="3334"/>
        <w:gridCol w:w="992"/>
        <w:gridCol w:w="1451"/>
        <w:gridCol w:w="1983"/>
        <w:gridCol w:w="980"/>
        <w:gridCol w:w="1467"/>
      </w:tblGrid>
      <w:tr w:rsidR="00B5500A" w:rsidRPr="00B5500A" w14:paraId="6F1FFB1E" w14:textId="77777777" w:rsidTr="00B5500A">
        <w:trPr>
          <w:trHeight w:val="706"/>
        </w:trPr>
        <w:tc>
          <w:tcPr>
            <w:tcW w:w="3334" w:type="dxa"/>
            <w:vMerge w:val="restart"/>
            <w:vAlign w:val="center"/>
          </w:tcPr>
          <w:p w14:paraId="2C234350" w14:textId="77777777" w:rsidR="00B5500A" w:rsidRPr="00B5500A" w:rsidRDefault="00B5500A" w:rsidP="00B5500A">
            <w:pPr>
              <w:jc w:val="center"/>
              <w:rPr>
                <w:sz w:val="28"/>
                <w:szCs w:val="28"/>
              </w:rPr>
            </w:pPr>
            <w:r w:rsidRPr="00B5500A">
              <w:rPr>
                <w:sz w:val="28"/>
                <w:szCs w:val="28"/>
              </w:rPr>
              <w:t>Наименование мероприятия</w:t>
            </w:r>
          </w:p>
        </w:tc>
        <w:tc>
          <w:tcPr>
            <w:tcW w:w="992" w:type="dxa"/>
            <w:vMerge w:val="restart"/>
            <w:vAlign w:val="center"/>
          </w:tcPr>
          <w:p w14:paraId="5FDA28BB" w14:textId="77777777" w:rsidR="00B5500A" w:rsidRPr="00B5500A" w:rsidRDefault="00B5500A" w:rsidP="00B5500A">
            <w:pPr>
              <w:jc w:val="center"/>
              <w:rPr>
                <w:sz w:val="28"/>
                <w:szCs w:val="28"/>
              </w:rPr>
            </w:pPr>
            <w:r w:rsidRPr="00B5500A">
              <w:rPr>
                <w:sz w:val="28"/>
                <w:szCs w:val="28"/>
              </w:rPr>
              <w:t xml:space="preserve">Срок </w:t>
            </w:r>
            <w:proofErr w:type="spellStart"/>
            <w:r w:rsidRPr="00B5500A">
              <w:rPr>
                <w:sz w:val="28"/>
                <w:szCs w:val="28"/>
              </w:rPr>
              <w:t>реали-зации</w:t>
            </w:r>
            <w:proofErr w:type="spellEnd"/>
          </w:p>
        </w:tc>
        <w:tc>
          <w:tcPr>
            <w:tcW w:w="1451" w:type="dxa"/>
            <w:vMerge w:val="restart"/>
          </w:tcPr>
          <w:p w14:paraId="4F597183" w14:textId="77777777" w:rsidR="00B5500A" w:rsidRPr="00B5500A" w:rsidRDefault="00B5500A" w:rsidP="00B5500A">
            <w:pPr>
              <w:jc w:val="center"/>
              <w:rPr>
                <w:sz w:val="28"/>
                <w:szCs w:val="28"/>
              </w:rPr>
            </w:pPr>
            <w:proofErr w:type="spellStart"/>
            <w:r w:rsidRPr="00B5500A">
              <w:rPr>
                <w:sz w:val="28"/>
                <w:szCs w:val="28"/>
              </w:rPr>
              <w:t>Финан-совые</w:t>
            </w:r>
            <w:proofErr w:type="spellEnd"/>
            <w:r w:rsidRPr="00B5500A">
              <w:rPr>
                <w:sz w:val="28"/>
                <w:szCs w:val="28"/>
              </w:rPr>
              <w:t xml:space="preserve"> потреб-</w:t>
            </w:r>
            <w:proofErr w:type="spellStart"/>
            <w:r w:rsidRPr="00B5500A">
              <w:rPr>
                <w:sz w:val="28"/>
                <w:szCs w:val="28"/>
              </w:rPr>
              <w:t>ности</w:t>
            </w:r>
            <w:proofErr w:type="spellEnd"/>
            <w:r w:rsidRPr="00B5500A">
              <w:rPr>
                <w:sz w:val="28"/>
                <w:szCs w:val="28"/>
              </w:rPr>
              <w:t>, тыс. руб. (без НДС)</w:t>
            </w:r>
          </w:p>
        </w:tc>
        <w:tc>
          <w:tcPr>
            <w:tcW w:w="4430" w:type="dxa"/>
            <w:gridSpan w:val="3"/>
            <w:vAlign w:val="center"/>
          </w:tcPr>
          <w:p w14:paraId="356497CA" w14:textId="77777777" w:rsidR="00B5500A" w:rsidRPr="00B5500A" w:rsidRDefault="00B5500A" w:rsidP="00B5500A">
            <w:pPr>
              <w:jc w:val="center"/>
              <w:rPr>
                <w:sz w:val="28"/>
                <w:szCs w:val="28"/>
              </w:rPr>
            </w:pPr>
            <w:r w:rsidRPr="00B5500A">
              <w:rPr>
                <w:sz w:val="28"/>
                <w:szCs w:val="28"/>
              </w:rPr>
              <w:t>Ожидаемый эффект</w:t>
            </w:r>
          </w:p>
        </w:tc>
      </w:tr>
      <w:tr w:rsidR="00B5500A" w:rsidRPr="00B5500A" w14:paraId="28CFEBF9" w14:textId="77777777" w:rsidTr="00B5500A">
        <w:trPr>
          <w:trHeight w:val="844"/>
        </w:trPr>
        <w:tc>
          <w:tcPr>
            <w:tcW w:w="3334" w:type="dxa"/>
            <w:vMerge/>
          </w:tcPr>
          <w:p w14:paraId="38F1ACD4" w14:textId="77777777" w:rsidR="00B5500A" w:rsidRPr="00B5500A" w:rsidRDefault="00B5500A" w:rsidP="00B5500A">
            <w:pPr>
              <w:jc w:val="center"/>
              <w:rPr>
                <w:sz w:val="28"/>
                <w:szCs w:val="28"/>
              </w:rPr>
            </w:pPr>
          </w:p>
        </w:tc>
        <w:tc>
          <w:tcPr>
            <w:tcW w:w="992" w:type="dxa"/>
            <w:vMerge/>
          </w:tcPr>
          <w:p w14:paraId="2A800F78" w14:textId="77777777" w:rsidR="00B5500A" w:rsidRPr="00B5500A" w:rsidRDefault="00B5500A" w:rsidP="00B5500A">
            <w:pPr>
              <w:jc w:val="center"/>
              <w:rPr>
                <w:sz w:val="28"/>
                <w:szCs w:val="28"/>
              </w:rPr>
            </w:pPr>
          </w:p>
        </w:tc>
        <w:tc>
          <w:tcPr>
            <w:tcW w:w="1451" w:type="dxa"/>
            <w:vMerge/>
          </w:tcPr>
          <w:p w14:paraId="0DDE28E4" w14:textId="77777777" w:rsidR="00B5500A" w:rsidRPr="00B5500A" w:rsidRDefault="00B5500A" w:rsidP="00B5500A">
            <w:pPr>
              <w:jc w:val="center"/>
              <w:rPr>
                <w:sz w:val="28"/>
                <w:szCs w:val="28"/>
              </w:rPr>
            </w:pPr>
          </w:p>
        </w:tc>
        <w:tc>
          <w:tcPr>
            <w:tcW w:w="1983" w:type="dxa"/>
            <w:vAlign w:val="center"/>
          </w:tcPr>
          <w:p w14:paraId="1ED37272" w14:textId="77777777" w:rsidR="00B5500A" w:rsidRPr="00B5500A" w:rsidRDefault="00B5500A" w:rsidP="00B5500A">
            <w:pPr>
              <w:jc w:val="center"/>
              <w:rPr>
                <w:sz w:val="28"/>
                <w:szCs w:val="28"/>
              </w:rPr>
            </w:pPr>
            <w:r w:rsidRPr="00B5500A">
              <w:rPr>
                <w:sz w:val="28"/>
                <w:szCs w:val="28"/>
              </w:rPr>
              <w:t>Наименование показателей</w:t>
            </w:r>
          </w:p>
        </w:tc>
        <w:tc>
          <w:tcPr>
            <w:tcW w:w="980" w:type="dxa"/>
            <w:vAlign w:val="center"/>
          </w:tcPr>
          <w:p w14:paraId="30DA3B0F" w14:textId="77777777" w:rsidR="00B5500A" w:rsidRPr="00B5500A" w:rsidRDefault="00B5500A" w:rsidP="00B5500A">
            <w:pPr>
              <w:jc w:val="center"/>
              <w:rPr>
                <w:sz w:val="28"/>
                <w:szCs w:val="28"/>
              </w:rPr>
            </w:pPr>
            <w:r w:rsidRPr="00B5500A">
              <w:rPr>
                <w:sz w:val="28"/>
                <w:szCs w:val="28"/>
              </w:rPr>
              <w:t>тыс. руб.</w:t>
            </w:r>
          </w:p>
        </w:tc>
        <w:tc>
          <w:tcPr>
            <w:tcW w:w="1467" w:type="dxa"/>
            <w:vAlign w:val="center"/>
          </w:tcPr>
          <w:p w14:paraId="3F187867" w14:textId="77777777" w:rsidR="00B5500A" w:rsidRPr="00B5500A" w:rsidRDefault="00B5500A" w:rsidP="00B5500A">
            <w:pPr>
              <w:jc w:val="center"/>
              <w:rPr>
                <w:sz w:val="28"/>
                <w:szCs w:val="28"/>
              </w:rPr>
            </w:pPr>
            <w:r w:rsidRPr="00B5500A">
              <w:rPr>
                <w:sz w:val="28"/>
                <w:szCs w:val="28"/>
              </w:rPr>
              <w:t>%</w:t>
            </w:r>
          </w:p>
        </w:tc>
      </w:tr>
      <w:tr w:rsidR="00B5500A" w:rsidRPr="00B5500A" w14:paraId="4DED4A0F" w14:textId="77777777" w:rsidTr="00B5500A">
        <w:tc>
          <w:tcPr>
            <w:tcW w:w="10207" w:type="dxa"/>
            <w:gridSpan w:val="6"/>
          </w:tcPr>
          <w:p w14:paraId="4B9C8028" w14:textId="77777777" w:rsidR="00B5500A" w:rsidRPr="00B5500A" w:rsidRDefault="00B5500A" w:rsidP="00B5500A">
            <w:pPr>
              <w:ind w:left="360"/>
              <w:jc w:val="center"/>
              <w:rPr>
                <w:sz w:val="28"/>
                <w:szCs w:val="28"/>
              </w:rPr>
            </w:pPr>
            <w:r w:rsidRPr="00B5500A">
              <w:rPr>
                <w:sz w:val="28"/>
                <w:szCs w:val="28"/>
              </w:rPr>
              <w:t xml:space="preserve">Водоотведение </w:t>
            </w:r>
          </w:p>
        </w:tc>
      </w:tr>
      <w:tr w:rsidR="00B5500A" w:rsidRPr="00B5500A" w14:paraId="627E99D4" w14:textId="77777777" w:rsidTr="00B5500A">
        <w:tc>
          <w:tcPr>
            <w:tcW w:w="3334" w:type="dxa"/>
          </w:tcPr>
          <w:p w14:paraId="233EFEE3" w14:textId="77777777" w:rsidR="00B5500A" w:rsidRPr="00B5500A" w:rsidRDefault="00B5500A" w:rsidP="00B5500A">
            <w:pPr>
              <w:jc w:val="center"/>
              <w:rPr>
                <w:sz w:val="28"/>
                <w:szCs w:val="28"/>
              </w:rPr>
            </w:pPr>
            <w:r w:rsidRPr="00B5500A">
              <w:rPr>
                <w:sz w:val="28"/>
                <w:szCs w:val="28"/>
              </w:rPr>
              <w:t>-</w:t>
            </w:r>
          </w:p>
        </w:tc>
        <w:tc>
          <w:tcPr>
            <w:tcW w:w="992" w:type="dxa"/>
          </w:tcPr>
          <w:p w14:paraId="42C51159" w14:textId="77777777" w:rsidR="00B5500A" w:rsidRPr="00B5500A" w:rsidRDefault="00B5500A" w:rsidP="00B5500A">
            <w:pPr>
              <w:jc w:val="center"/>
              <w:rPr>
                <w:sz w:val="28"/>
                <w:szCs w:val="28"/>
              </w:rPr>
            </w:pPr>
            <w:r w:rsidRPr="00B5500A">
              <w:rPr>
                <w:sz w:val="28"/>
                <w:szCs w:val="28"/>
              </w:rPr>
              <w:t>-</w:t>
            </w:r>
          </w:p>
        </w:tc>
        <w:tc>
          <w:tcPr>
            <w:tcW w:w="1451" w:type="dxa"/>
          </w:tcPr>
          <w:p w14:paraId="1D3756BB" w14:textId="77777777" w:rsidR="00B5500A" w:rsidRPr="00B5500A" w:rsidRDefault="00B5500A" w:rsidP="00B5500A">
            <w:pPr>
              <w:jc w:val="center"/>
              <w:rPr>
                <w:sz w:val="28"/>
                <w:szCs w:val="28"/>
              </w:rPr>
            </w:pPr>
            <w:r w:rsidRPr="00B5500A">
              <w:rPr>
                <w:sz w:val="28"/>
                <w:szCs w:val="28"/>
              </w:rPr>
              <w:t>-</w:t>
            </w:r>
          </w:p>
        </w:tc>
        <w:tc>
          <w:tcPr>
            <w:tcW w:w="1983" w:type="dxa"/>
          </w:tcPr>
          <w:p w14:paraId="6F06FDC7" w14:textId="77777777" w:rsidR="00B5500A" w:rsidRPr="00B5500A" w:rsidRDefault="00B5500A" w:rsidP="00B5500A">
            <w:pPr>
              <w:jc w:val="center"/>
              <w:rPr>
                <w:sz w:val="28"/>
                <w:szCs w:val="28"/>
              </w:rPr>
            </w:pPr>
            <w:r w:rsidRPr="00B5500A">
              <w:rPr>
                <w:sz w:val="28"/>
                <w:szCs w:val="28"/>
              </w:rPr>
              <w:t>-</w:t>
            </w:r>
          </w:p>
        </w:tc>
        <w:tc>
          <w:tcPr>
            <w:tcW w:w="980" w:type="dxa"/>
          </w:tcPr>
          <w:p w14:paraId="7A429DD2" w14:textId="77777777" w:rsidR="00B5500A" w:rsidRPr="00B5500A" w:rsidRDefault="00B5500A" w:rsidP="00B5500A">
            <w:pPr>
              <w:jc w:val="center"/>
              <w:rPr>
                <w:sz w:val="28"/>
                <w:szCs w:val="28"/>
              </w:rPr>
            </w:pPr>
            <w:r w:rsidRPr="00B5500A">
              <w:rPr>
                <w:sz w:val="28"/>
                <w:szCs w:val="28"/>
              </w:rPr>
              <w:t>-</w:t>
            </w:r>
          </w:p>
        </w:tc>
        <w:tc>
          <w:tcPr>
            <w:tcW w:w="1467" w:type="dxa"/>
          </w:tcPr>
          <w:p w14:paraId="68AD7C18" w14:textId="77777777" w:rsidR="00B5500A" w:rsidRPr="00B5500A" w:rsidRDefault="00B5500A" w:rsidP="00B5500A">
            <w:pPr>
              <w:jc w:val="center"/>
              <w:rPr>
                <w:sz w:val="28"/>
                <w:szCs w:val="28"/>
              </w:rPr>
            </w:pPr>
            <w:r w:rsidRPr="00B5500A">
              <w:rPr>
                <w:sz w:val="28"/>
                <w:szCs w:val="28"/>
              </w:rPr>
              <w:t>-</w:t>
            </w:r>
          </w:p>
        </w:tc>
      </w:tr>
    </w:tbl>
    <w:p w14:paraId="2DE0568C" w14:textId="77777777" w:rsidR="00B5500A" w:rsidRPr="00B5500A" w:rsidRDefault="00B5500A" w:rsidP="00B5500A">
      <w:pPr>
        <w:jc w:val="center"/>
        <w:rPr>
          <w:sz w:val="28"/>
          <w:szCs w:val="28"/>
        </w:rPr>
      </w:pPr>
    </w:p>
    <w:p w14:paraId="12650E5B" w14:textId="77777777" w:rsidR="00B5500A" w:rsidRPr="00B5500A" w:rsidRDefault="00B5500A" w:rsidP="00B5500A">
      <w:pPr>
        <w:jc w:val="center"/>
        <w:rPr>
          <w:sz w:val="28"/>
          <w:szCs w:val="28"/>
        </w:rPr>
      </w:pPr>
    </w:p>
    <w:p w14:paraId="49E47633" w14:textId="77777777" w:rsidR="00B5500A" w:rsidRPr="00B5500A" w:rsidRDefault="00B5500A" w:rsidP="00B5500A">
      <w:pPr>
        <w:jc w:val="center"/>
        <w:rPr>
          <w:sz w:val="28"/>
          <w:szCs w:val="28"/>
        </w:rPr>
      </w:pPr>
    </w:p>
    <w:p w14:paraId="5C9764C2" w14:textId="77777777" w:rsidR="00B5500A" w:rsidRPr="00B5500A" w:rsidRDefault="00B5500A" w:rsidP="00B5500A">
      <w:pPr>
        <w:jc w:val="center"/>
        <w:rPr>
          <w:sz w:val="28"/>
          <w:szCs w:val="28"/>
        </w:rPr>
      </w:pPr>
    </w:p>
    <w:p w14:paraId="37014556" w14:textId="77777777" w:rsidR="00B5500A" w:rsidRPr="00B5500A" w:rsidRDefault="00B5500A" w:rsidP="00B5500A">
      <w:pPr>
        <w:jc w:val="center"/>
        <w:rPr>
          <w:sz w:val="28"/>
          <w:szCs w:val="28"/>
        </w:rPr>
      </w:pPr>
    </w:p>
    <w:p w14:paraId="0BDA0E90" w14:textId="77777777" w:rsidR="00B5500A" w:rsidRPr="00B5500A" w:rsidRDefault="00B5500A" w:rsidP="00B5500A">
      <w:pPr>
        <w:jc w:val="center"/>
        <w:rPr>
          <w:sz w:val="28"/>
          <w:szCs w:val="28"/>
        </w:rPr>
      </w:pPr>
    </w:p>
    <w:p w14:paraId="476D5BEA" w14:textId="77777777" w:rsidR="00B5500A" w:rsidRPr="00B5500A" w:rsidRDefault="00B5500A" w:rsidP="00B5500A">
      <w:pPr>
        <w:jc w:val="center"/>
        <w:rPr>
          <w:sz w:val="28"/>
          <w:szCs w:val="28"/>
        </w:rPr>
      </w:pPr>
    </w:p>
    <w:p w14:paraId="496C034A" w14:textId="77777777" w:rsidR="00B5500A" w:rsidRPr="00B5500A" w:rsidRDefault="00B5500A" w:rsidP="00B5500A">
      <w:pPr>
        <w:jc w:val="center"/>
        <w:rPr>
          <w:sz w:val="28"/>
          <w:szCs w:val="28"/>
        </w:rPr>
      </w:pPr>
    </w:p>
    <w:p w14:paraId="4FC6FB35" w14:textId="77777777" w:rsidR="00B5500A" w:rsidRPr="00B5500A" w:rsidRDefault="00B5500A" w:rsidP="00B5500A">
      <w:pPr>
        <w:jc w:val="center"/>
        <w:rPr>
          <w:sz w:val="28"/>
          <w:szCs w:val="28"/>
        </w:rPr>
      </w:pPr>
    </w:p>
    <w:p w14:paraId="1FA00B7B" w14:textId="77777777" w:rsidR="00B5500A" w:rsidRPr="00B5500A" w:rsidRDefault="00B5500A" w:rsidP="00B5500A">
      <w:pPr>
        <w:jc w:val="center"/>
        <w:rPr>
          <w:sz w:val="28"/>
          <w:szCs w:val="28"/>
        </w:rPr>
      </w:pPr>
    </w:p>
    <w:p w14:paraId="59E51E63" w14:textId="77777777" w:rsidR="00B5500A" w:rsidRPr="00B5500A" w:rsidRDefault="00B5500A" w:rsidP="00B5500A">
      <w:pPr>
        <w:jc w:val="center"/>
        <w:rPr>
          <w:sz w:val="28"/>
          <w:szCs w:val="28"/>
        </w:rPr>
      </w:pPr>
    </w:p>
    <w:p w14:paraId="45CB985A" w14:textId="77777777" w:rsidR="00B5500A" w:rsidRPr="00B5500A" w:rsidRDefault="00B5500A" w:rsidP="00B5500A">
      <w:pPr>
        <w:jc w:val="center"/>
        <w:rPr>
          <w:sz w:val="28"/>
          <w:szCs w:val="28"/>
        </w:rPr>
        <w:sectPr w:rsidR="00B5500A" w:rsidRPr="00B5500A" w:rsidSect="00B5500A">
          <w:headerReference w:type="default" r:id="rId174"/>
          <w:headerReference w:type="first" r:id="rId175"/>
          <w:pgSz w:w="11906" w:h="16838"/>
          <w:pgMar w:top="851" w:right="1418" w:bottom="709" w:left="1559" w:header="709" w:footer="709" w:gutter="0"/>
          <w:cols w:space="708"/>
          <w:titlePg/>
          <w:docGrid w:linePitch="360"/>
        </w:sectPr>
      </w:pPr>
    </w:p>
    <w:p w14:paraId="2EA08D1D" w14:textId="77777777" w:rsidR="00B5500A" w:rsidRPr="00B5500A" w:rsidRDefault="00B5500A" w:rsidP="00B5500A">
      <w:pPr>
        <w:jc w:val="center"/>
        <w:rPr>
          <w:sz w:val="28"/>
          <w:szCs w:val="28"/>
        </w:rPr>
      </w:pPr>
      <w:r w:rsidRPr="00B5500A">
        <w:rPr>
          <w:sz w:val="28"/>
          <w:szCs w:val="28"/>
        </w:rPr>
        <w:lastRenderedPageBreak/>
        <w:t>Раздел 5. Планируемые объемы принимаемых сточных вод</w:t>
      </w:r>
    </w:p>
    <w:p w14:paraId="605251E6" w14:textId="77777777" w:rsidR="00B5500A" w:rsidRPr="00B5500A" w:rsidRDefault="00B5500A" w:rsidP="00B5500A">
      <w:pPr>
        <w:jc w:val="center"/>
        <w:rPr>
          <w:sz w:val="28"/>
          <w:szCs w:val="28"/>
        </w:rPr>
      </w:pPr>
    </w:p>
    <w:tbl>
      <w:tblPr>
        <w:tblStyle w:val="a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B5500A" w:rsidRPr="00B5500A" w14:paraId="0B5230EA" w14:textId="77777777" w:rsidTr="00B5500A">
        <w:trPr>
          <w:trHeight w:val="673"/>
        </w:trPr>
        <w:tc>
          <w:tcPr>
            <w:tcW w:w="992" w:type="dxa"/>
            <w:vMerge w:val="restart"/>
            <w:vAlign w:val="center"/>
          </w:tcPr>
          <w:p w14:paraId="511CBF84" w14:textId="77777777" w:rsidR="00B5500A" w:rsidRPr="00B5500A" w:rsidRDefault="00B5500A" w:rsidP="00B5500A">
            <w:pPr>
              <w:jc w:val="center"/>
              <w:rPr>
                <w:sz w:val="28"/>
                <w:szCs w:val="28"/>
              </w:rPr>
            </w:pPr>
            <w:r w:rsidRPr="00B5500A">
              <w:rPr>
                <w:sz w:val="28"/>
                <w:szCs w:val="28"/>
              </w:rPr>
              <w:t>№ п/п</w:t>
            </w:r>
          </w:p>
        </w:tc>
        <w:tc>
          <w:tcPr>
            <w:tcW w:w="1985" w:type="dxa"/>
            <w:vMerge w:val="restart"/>
            <w:vAlign w:val="center"/>
          </w:tcPr>
          <w:p w14:paraId="56EC186C" w14:textId="77777777" w:rsidR="00B5500A" w:rsidRPr="00B5500A" w:rsidRDefault="00B5500A" w:rsidP="00B5500A">
            <w:pPr>
              <w:jc w:val="center"/>
              <w:rPr>
                <w:sz w:val="28"/>
                <w:szCs w:val="28"/>
              </w:rPr>
            </w:pPr>
            <w:r w:rsidRPr="00B5500A">
              <w:rPr>
                <w:sz w:val="28"/>
                <w:szCs w:val="28"/>
              </w:rPr>
              <w:t>Наименование показателя</w:t>
            </w:r>
          </w:p>
        </w:tc>
        <w:tc>
          <w:tcPr>
            <w:tcW w:w="851" w:type="dxa"/>
            <w:vMerge w:val="restart"/>
            <w:vAlign w:val="center"/>
          </w:tcPr>
          <w:p w14:paraId="3A71CF89" w14:textId="77777777" w:rsidR="00B5500A" w:rsidRPr="00B5500A" w:rsidRDefault="00B5500A" w:rsidP="00B5500A">
            <w:pPr>
              <w:jc w:val="center"/>
              <w:rPr>
                <w:sz w:val="28"/>
                <w:szCs w:val="28"/>
              </w:rPr>
            </w:pPr>
            <w:r w:rsidRPr="00B5500A">
              <w:rPr>
                <w:sz w:val="28"/>
                <w:szCs w:val="28"/>
              </w:rPr>
              <w:t>Ед. изм.</w:t>
            </w:r>
          </w:p>
        </w:tc>
        <w:tc>
          <w:tcPr>
            <w:tcW w:w="2268" w:type="dxa"/>
            <w:gridSpan w:val="2"/>
            <w:vAlign w:val="center"/>
          </w:tcPr>
          <w:p w14:paraId="3B338E9D" w14:textId="77777777" w:rsidR="00B5500A" w:rsidRPr="00B5500A" w:rsidRDefault="00B5500A" w:rsidP="00B5500A">
            <w:pPr>
              <w:jc w:val="center"/>
              <w:rPr>
                <w:sz w:val="28"/>
                <w:szCs w:val="28"/>
              </w:rPr>
            </w:pPr>
            <w:r w:rsidRPr="00B5500A">
              <w:rPr>
                <w:sz w:val="28"/>
                <w:szCs w:val="28"/>
              </w:rPr>
              <w:t>2019 год</w:t>
            </w:r>
          </w:p>
        </w:tc>
        <w:tc>
          <w:tcPr>
            <w:tcW w:w="2551" w:type="dxa"/>
            <w:gridSpan w:val="2"/>
            <w:vAlign w:val="center"/>
          </w:tcPr>
          <w:p w14:paraId="43F300B1" w14:textId="77777777" w:rsidR="00B5500A" w:rsidRPr="00B5500A" w:rsidRDefault="00B5500A" w:rsidP="00B5500A">
            <w:pPr>
              <w:jc w:val="center"/>
              <w:rPr>
                <w:sz w:val="28"/>
                <w:szCs w:val="28"/>
              </w:rPr>
            </w:pPr>
            <w:r w:rsidRPr="00B5500A">
              <w:rPr>
                <w:sz w:val="28"/>
                <w:szCs w:val="28"/>
              </w:rPr>
              <w:t>2020 год</w:t>
            </w:r>
          </w:p>
        </w:tc>
        <w:tc>
          <w:tcPr>
            <w:tcW w:w="2410" w:type="dxa"/>
            <w:gridSpan w:val="2"/>
            <w:vAlign w:val="center"/>
          </w:tcPr>
          <w:p w14:paraId="5C6E501B" w14:textId="77777777" w:rsidR="00B5500A" w:rsidRPr="00B5500A" w:rsidRDefault="00B5500A" w:rsidP="00B5500A">
            <w:pPr>
              <w:jc w:val="center"/>
              <w:rPr>
                <w:sz w:val="28"/>
                <w:szCs w:val="28"/>
              </w:rPr>
            </w:pPr>
            <w:r w:rsidRPr="00B5500A">
              <w:rPr>
                <w:sz w:val="28"/>
                <w:szCs w:val="28"/>
              </w:rPr>
              <w:t>2021 год</w:t>
            </w:r>
          </w:p>
        </w:tc>
        <w:tc>
          <w:tcPr>
            <w:tcW w:w="2268" w:type="dxa"/>
            <w:gridSpan w:val="2"/>
            <w:vAlign w:val="center"/>
          </w:tcPr>
          <w:p w14:paraId="0F03F26E" w14:textId="77777777" w:rsidR="00B5500A" w:rsidRPr="00B5500A" w:rsidRDefault="00B5500A" w:rsidP="00B5500A">
            <w:pPr>
              <w:jc w:val="center"/>
              <w:rPr>
                <w:sz w:val="28"/>
                <w:szCs w:val="28"/>
              </w:rPr>
            </w:pPr>
            <w:r w:rsidRPr="00B5500A">
              <w:rPr>
                <w:sz w:val="28"/>
                <w:szCs w:val="28"/>
              </w:rPr>
              <w:t>2022 год</w:t>
            </w:r>
          </w:p>
        </w:tc>
        <w:tc>
          <w:tcPr>
            <w:tcW w:w="2268" w:type="dxa"/>
            <w:gridSpan w:val="2"/>
            <w:vAlign w:val="center"/>
          </w:tcPr>
          <w:p w14:paraId="2578188A" w14:textId="77777777" w:rsidR="00B5500A" w:rsidRPr="00B5500A" w:rsidRDefault="00B5500A" w:rsidP="00B5500A">
            <w:pPr>
              <w:jc w:val="center"/>
              <w:rPr>
                <w:sz w:val="28"/>
                <w:szCs w:val="28"/>
              </w:rPr>
            </w:pPr>
            <w:r w:rsidRPr="00B5500A">
              <w:rPr>
                <w:sz w:val="28"/>
                <w:szCs w:val="28"/>
              </w:rPr>
              <w:t>2023 год</w:t>
            </w:r>
          </w:p>
        </w:tc>
      </w:tr>
      <w:tr w:rsidR="00B5500A" w:rsidRPr="00B5500A" w14:paraId="58E5B099" w14:textId="77777777" w:rsidTr="00B5500A">
        <w:trPr>
          <w:trHeight w:val="796"/>
        </w:trPr>
        <w:tc>
          <w:tcPr>
            <w:tcW w:w="992" w:type="dxa"/>
            <w:vMerge/>
          </w:tcPr>
          <w:p w14:paraId="6B2B3F1F" w14:textId="77777777" w:rsidR="00B5500A" w:rsidRPr="00B5500A" w:rsidRDefault="00B5500A" w:rsidP="00B5500A">
            <w:pPr>
              <w:jc w:val="both"/>
              <w:rPr>
                <w:sz w:val="28"/>
                <w:szCs w:val="28"/>
              </w:rPr>
            </w:pPr>
          </w:p>
        </w:tc>
        <w:tc>
          <w:tcPr>
            <w:tcW w:w="1985" w:type="dxa"/>
            <w:vMerge/>
          </w:tcPr>
          <w:p w14:paraId="7521785A" w14:textId="77777777" w:rsidR="00B5500A" w:rsidRPr="00B5500A" w:rsidRDefault="00B5500A" w:rsidP="00B5500A">
            <w:pPr>
              <w:jc w:val="both"/>
              <w:rPr>
                <w:sz w:val="28"/>
                <w:szCs w:val="28"/>
              </w:rPr>
            </w:pPr>
          </w:p>
        </w:tc>
        <w:tc>
          <w:tcPr>
            <w:tcW w:w="851" w:type="dxa"/>
            <w:vMerge/>
          </w:tcPr>
          <w:p w14:paraId="20130AB6" w14:textId="77777777" w:rsidR="00B5500A" w:rsidRPr="00B5500A" w:rsidRDefault="00B5500A" w:rsidP="00B5500A">
            <w:pPr>
              <w:jc w:val="both"/>
              <w:rPr>
                <w:sz w:val="28"/>
                <w:szCs w:val="28"/>
              </w:rPr>
            </w:pPr>
          </w:p>
        </w:tc>
        <w:tc>
          <w:tcPr>
            <w:tcW w:w="1134" w:type="dxa"/>
            <w:vAlign w:val="center"/>
          </w:tcPr>
          <w:p w14:paraId="158E9EE5" w14:textId="77777777" w:rsidR="00B5500A" w:rsidRPr="00B5500A" w:rsidRDefault="00B5500A" w:rsidP="00B5500A">
            <w:pPr>
              <w:jc w:val="center"/>
            </w:pPr>
            <w:r w:rsidRPr="00B5500A">
              <w:t>с 01.01.    по 30.06.</w:t>
            </w:r>
          </w:p>
        </w:tc>
        <w:tc>
          <w:tcPr>
            <w:tcW w:w="1134" w:type="dxa"/>
            <w:vAlign w:val="center"/>
          </w:tcPr>
          <w:p w14:paraId="1B726234" w14:textId="77777777" w:rsidR="00B5500A" w:rsidRPr="00B5500A" w:rsidRDefault="00B5500A" w:rsidP="00B5500A">
            <w:pPr>
              <w:jc w:val="center"/>
            </w:pPr>
            <w:r w:rsidRPr="00B5500A">
              <w:t>с 01.07.     по 31.12.</w:t>
            </w:r>
          </w:p>
        </w:tc>
        <w:tc>
          <w:tcPr>
            <w:tcW w:w="1275" w:type="dxa"/>
            <w:vAlign w:val="center"/>
          </w:tcPr>
          <w:p w14:paraId="0E2E2269" w14:textId="77777777" w:rsidR="00B5500A" w:rsidRPr="00B5500A" w:rsidRDefault="00B5500A" w:rsidP="00B5500A">
            <w:pPr>
              <w:jc w:val="center"/>
            </w:pPr>
            <w:r w:rsidRPr="00B5500A">
              <w:t>с 01.01.   по 30.06.</w:t>
            </w:r>
          </w:p>
        </w:tc>
        <w:tc>
          <w:tcPr>
            <w:tcW w:w="1276" w:type="dxa"/>
            <w:vAlign w:val="center"/>
          </w:tcPr>
          <w:p w14:paraId="1AEACE7E" w14:textId="77777777" w:rsidR="00B5500A" w:rsidRPr="00B5500A" w:rsidRDefault="00B5500A" w:rsidP="00B5500A">
            <w:pPr>
              <w:jc w:val="center"/>
            </w:pPr>
            <w:r w:rsidRPr="00B5500A">
              <w:t>с 01.07.   по 31.12.</w:t>
            </w:r>
          </w:p>
        </w:tc>
        <w:tc>
          <w:tcPr>
            <w:tcW w:w="1276" w:type="dxa"/>
            <w:vAlign w:val="center"/>
          </w:tcPr>
          <w:p w14:paraId="3D008207" w14:textId="77777777" w:rsidR="00B5500A" w:rsidRPr="00B5500A" w:rsidRDefault="00B5500A" w:rsidP="00B5500A">
            <w:pPr>
              <w:jc w:val="center"/>
            </w:pPr>
            <w:r w:rsidRPr="00B5500A">
              <w:t>с 01.01. по 30.06.</w:t>
            </w:r>
          </w:p>
        </w:tc>
        <w:tc>
          <w:tcPr>
            <w:tcW w:w="1134" w:type="dxa"/>
            <w:vAlign w:val="center"/>
          </w:tcPr>
          <w:p w14:paraId="5789209B" w14:textId="77777777" w:rsidR="00B5500A" w:rsidRPr="00B5500A" w:rsidRDefault="00B5500A" w:rsidP="00B5500A">
            <w:pPr>
              <w:jc w:val="center"/>
            </w:pPr>
            <w:r w:rsidRPr="00B5500A">
              <w:t>с 01.07. по 31.12.</w:t>
            </w:r>
          </w:p>
        </w:tc>
        <w:tc>
          <w:tcPr>
            <w:tcW w:w="1134" w:type="dxa"/>
            <w:vAlign w:val="center"/>
          </w:tcPr>
          <w:p w14:paraId="42B4C0E3" w14:textId="77777777" w:rsidR="00B5500A" w:rsidRPr="00B5500A" w:rsidRDefault="00B5500A" w:rsidP="00B5500A">
            <w:pPr>
              <w:jc w:val="center"/>
            </w:pPr>
            <w:r w:rsidRPr="00B5500A">
              <w:t>с 01.01. по 30.06.</w:t>
            </w:r>
          </w:p>
        </w:tc>
        <w:tc>
          <w:tcPr>
            <w:tcW w:w="1134" w:type="dxa"/>
            <w:vAlign w:val="center"/>
          </w:tcPr>
          <w:p w14:paraId="2B58917E" w14:textId="77777777" w:rsidR="00B5500A" w:rsidRPr="00B5500A" w:rsidRDefault="00B5500A" w:rsidP="00B5500A">
            <w:pPr>
              <w:jc w:val="center"/>
            </w:pPr>
            <w:r w:rsidRPr="00B5500A">
              <w:t>с 01.07. по 31.12.</w:t>
            </w:r>
          </w:p>
        </w:tc>
        <w:tc>
          <w:tcPr>
            <w:tcW w:w="1134" w:type="dxa"/>
            <w:vAlign w:val="center"/>
          </w:tcPr>
          <w:p w14:paraId="7FD25E1E" w14:textId="77777777" w:rsidR="00B5500A" w:rsidRPr="00B5500A" w:rsidRDefault="00B5500A" w:rsidP="00B5500A">
            <w:pPr>
              <w:jc w:val="center"/>
            </w:pPr>
            <w:r w:rsidRPr="00B5500A">
              <w:t>с 01.01. по 30.06.</w:t>
            </w:r>
          </w:p>
        </w:tc>
        <w:tc>
          <w:tcPr>
            <w:tcW w:w="1134" w:type="dxa"/>
            <w:vAlign w:val="center"/>
          </w:tcPr>
          <w:p w14:paraId="4471B2D0" w14:textId="77777777" w:rsidR="00B5500A" w:rsidRPr="00B5500A" w:rsidRDefault="00B5500A" w:rsidP="00B5500A">
            <w:pPr>
              <w:jc w:val="center"/>
            </w:pPr>
            <w:r w:rsidRPr="00B5500A">
              <w:t>с 01.07. по 31.12.</w:t>
            </w:r>
          </w:p>
        </w:tc>
      </w:tr>
      <w:tr w:rsidR="00B5500A" w:rsidRPr="00B5500A" w14:paraId="0B980212" w14:textId="77777777" w:rsidTr="00B5500A">
        <w:trPr>
          <w:trHeight w:val="253"/>
        </w:trPr>
        <w:tc>
          <w:tcPr>
            <w:tcW w:w="992" w:type="dxa"/>
          </w:tcPr>
          <w:p w14:paraId="7EB4D204" w14:textId="77777777" w:rsidR="00B5500A" w:rsidRPr="00B5500A" w:rsidRDefault="00B5500A" w:rsidP="00B5500A">
            <w:pPr>
              <w:jc w:val="center"/>
              <w:rPr>
                <w:sz w:val="28"/>
                <w:szCs w:val="28"/>
              </w:rPr>
            </w:pPr>
            <w:r w:rsidRPr="00B5500A">
              <w:rPr>
                <w:sz w:val="28"/>
                <w:szCs w:val="28"/>
              </w:rPr>
              <w:t>1</w:t>
            </w:r>
          </w:p>
        </w:tc>
        <w:tc>
          <w:tcPr>
            <w:tcW w:w="1985" w:type="dxa"/>
          </w:tcPr>
          <w:p w14:paraId="79E9EDFE" w14:textId="77777777" w:rsidR="00B5500A" w:rsidRPr="00B5500A" w:rsidRDefault="00B5500A" w:rsidP="00B5500A">
            <w:pPr>
              <w:jc w:val="center"/>
              <w:rPr>
                <w:sz w:val="28"/>
                <w:szCs w:val="28"/>
              </w:rPr>
            </w:pPr>
            <w:r w:rsidRPr="00B5500A">
              <w:rPr>
                <w:sz w:val="28"/>
                <w:szCs w:val="28"/>
              </w:rPr>
              <w:t>2</w:t>
            </w:r>
          </w:p>
        </w:tc>
        <w:tc>
          <w:tcPr>
            <w:tcW w:w="851" w:type="dxa"/>
          </w:tcPr>
          <w:p w14:paraId="1E5C23EF" w14:textId="77777777" w:rsidR="00B5500A" w:rsidRPr="00B5500A" w:rsidRDefault="00B5500A" w:rsidP="00B5500A">
            <w:pPr>
              <w:jc w:val="center"/>
              <w:rPr>
                <w:sz w:val="28"/>
                <w:szCs w:val="28"/>
              </w:rPr>
            </w:pPr>
            <w:r w:rsidRPr="00B5500A">
              <w:rPr>
                <w:sz w:val="28"/>
                <w:szCs w:val="28"/>
              </w:rPr>
              <w:t>3</w:t>
            </w:r>
          </w:p>
        </w:tc>
        <w:tc>
          <w:tcPr>
            <w:tcW w:w="1134" w:type="dxa"/>
            <w:vAlign w:val="center"/>
          </w:tcPr>
          <w:p w14:paraId="4FDB48A3" w14:textId="77777777" w:rsidR="00B5500A" w:rsidRPr="00B5500A" w:rsidRDefault="00B5500A" w:rsidP="00B5500A">
            <w:pPr>
              <w:jc w:val="center"/>
              <w:rPr>
                <w:sz w:val="28"/>
                <w:szCs w:val="28"/>
              </w:rPr>
            </w:pPr>
            <w:r w:rsidRPr="00B5500A">
              <w:rPr>
                <w:sz w:val="28"/>
                <w:szCs w:val="28"/>
              </w:rPr>
              <w:t>4</w:t>
            </w:r>
          </w:p>
        </w:tc>
        <w:tc>
          <w:tcPr>
            <w:tcW w:w="1134" w:type="dxa"/>
            <w:vAlign w:val="center"/>
          </w:tcPr>
          <w:p w14:paraId="2A7E73A0" w14:textId="77777777" w:rsidR="00B5500A" w:rsidRPr="00B5500A" w:rsidRDefault="00B5500A" w:rsidP="00B5500A">
            <w:pPr>
              <w:jc w:val="center"/>
              <w:rPr>
                <w:sz w:val="28"/>
                <w:szCs w:val="28"/>
              </w:rPr>
            </w:pPr>
            <w:r w:rsidRPr="00B5500A">
              <w:rPr>
                <w:sz w:val="28"/>
                <w:szCs w:val="28"/>
              </w:rPr>
              <w:t>5</w:t>
            </w:r>
          </w:p>
        </w:tc>
        <w:tc>
          <w:tcPr>
            <w:tcW w:w="1275" w:type="dxa"/>
            <w:vAlign w:val="center"/>
          </w:tcPr>
          <w:p w14:paraId="502695DE" w14:textId="77777777" w:rsidR="00B5500A" w:rsidRPr="00B5500A" w:rsidRDefault="00B5500A" w:rsidP="00B5500A">
            <w:pPr>
              <w:jc w:val="center"/>
              <w:rPr>
                <w:sz w:val="28"/>
                <w:szCs w:val="28"/>
              </w:rPr>
            </w:pPr>
            <w:r w:rsidRPr="00B5500A">
              <w:rPr>
                <w:sz w:val="28"/>
                <w:szCs w:val="28"/>
              </w:rPr>
              <w:t>6</w:t>
            </w:r>
          </w:p>
        </w:tc>
        <w:tc>
          <w:tcPr>
            <w:tcW w:w="1276" w:type="dxa"/>
            <w:vAlign w:val="center"/>
          </w:tcPr>
          <w:p w14:paraId="73505032" w14:textId="77777777" w:rsidR="00B5500A" w:rsidRPr="00B5500A" w:rsidRDefault="00B5500A" w:rsidP="00B5500A">
            <w:pPr>
              <w:jc w:val="center"/>
              <w:rPr>
                <w:sz w:val="28"/>
                <w:szCs w:val="28"/>
              </w:rPr>
            </w:pPr>
            <w:r w:rsidRPr="00B5500A">
              <w:rPr>
                <w:sz w:val="28"/>
                <w:szCs w:val="28"/>
              </w:rPr>
              <w:t>7</w:t>
            </w:r>
          </w:p>
        </w:tc>
        <w:tc>
          <w:tcPr>
            <w:tcW w:w="1276" w:type="dxa"/>
            <w:vAlign w:val="center"/>
          </w:tcPr>
          <w:p w14:paraId="6B21733D" w14:textId="77777777" w:rsidR="00B5500A" w:rsidRPr="00B5500A" w:rsidRDefault="00B5500A" w:rsidP="00B5500A">
            <w:pPr>
              <w:jc w:val="center"/>
              <w:rPr>
                <w:sz w:val="28"/>
                <w:szCs w:val="28"/>
              </w:rPr>
            </w:pPr>
            <w:r w:rsidRPr="00B5500A">
              <w:rPr>
                <w:sz w:val="28"/>
                <w:szCs w:val="28"/>
              </w:rPr>
              <w:t>8</w:t>
            </w:r>
          </w:p>
        </w:tc>
        <w:tc>
          <w:tcPr>
            <w:tcW w:w="1134" w:type="dxa"/>
            <w:vAlign w:val="center"/>
          </w:tcPr>
          <w:p w14:paraId="7D4EECB5" w14:textId="77777777" w:rsidR="00B5500A" w:rsidRPr="00B5500A" w:rsidRDefault="00B5500A" w:rsidP="00B5500A">
            <w:pPr>
              <w:jc w:val="center"/>
              <w:rPr>
                <w:sz w:val="28"/>
                <w:szCs w:val="28"/>
              </w:rPr>
            </w:pPr>
            <w:r w:rsidRPr="00B5500A">
              <w:rPr>
                <w:sz w:val="28"/>
                <w:szCs w:val="28"/>
              </w:rPr>
              <w:t>9</w:t>
            </w:r>
          </w:p>
        </w:tc>
        <w:tc>
          <w:tcPr>
            <w:tcW w:w="1134" w:type="dxa"/>
          </w:tcPr>
          <w:p w14:paraId="57DBDE34" w14:textId="77777777" w:rsidR="00B5500A" w:rsidRPr="00B5500A" w:rsidRDefault="00B5500A" w:rsidP="00B5500A">
            <w:pPr>
              <w:jc w:val="center"/>
              <w:rPr>
                <w:sz w:val="28"/>
                <w:szCs w:val="28"/>
              </w:rPr>
            </w:pPr>
            <w:r w:rsidRPr="00B5500A">
              <w:rPr>
                <w:sz w:val="28"/>
                <w:szCs w:val="28"/>
              </w:rPr>
              <w:t>10</w:t>
            </w:r>
          </w:p>
        </w:tc>
        <w:tc>
          <w:tcPr>
            <w:tcW w:w="1134" w:type="dxa"/>
          </w:tcPr>
          <w:p w14:paraId="28E853DF" w14:textId="77777777" w:rsidR="00B5500A" w:rsidRPr="00B5500A" w:rsidRDefault="00B5500A" w:rsidP="00B5500A">
            <w:pPr>
              <w:jc w:val="center"/>
              <w:rPr>
                <w:sz w:val="28"/>
                <w:szCs w:val="28"/>
              </w:rPr>
            </w:pPr>
            <w:r w:rsidRPr="00B5500A">
              <w:rPr>
                <w:sz w:val="28"/>
                <w:szCs w:val="28"/>
              </w:rPr>
              <w:t>11</w:t>
            </w:r>
          </w:p>
        </w:tc>
        <w:tc>
          <w:tcPr>
            <w:tcW w:w="1134" w:type="dxa"/>
          </w:tcPr>
          <w:p w14:paraId="73E669D3" w14:textId="77777777" w:rsidR="00B5500A" w:rsidRPr="00B5500A" w:rsidRDefault="00B5500A" w:rsidP="00B5500A">
            <w:pPr>
              <w:jc w:val="center"/>
              <w:rPr>
                <w:sz w:val="28"/>
                <w:szCs w:val="28"/>
              </w:rPr>
            </w:pPr>
            <w:r w:rsidRPr="00B5500A">
              <w:rPr>
                <w:sz w:val="28"/>
                <w:szCs w:val="28"/>
              </w:rPr>
              <w:t>12</w:t>
            </w:r>
          </w:p>
        </w:tc>
        <w:tc>
          <w:tcPr>
            <w:tcW w:w="1134" w:type="dxa"/>
          </w:tcPr>
          <w:p w14:paraId="6976BF5B" w14:textId="77777777" w:rsidR="00B5500A" w:rsidRPr="00B5500A" w:rsidRDefault="00B5500A" w:rsidP="00B5500A">
            <w:pPr>
              <w:jc w:val="center"/>
              <w:rPr>
                <w:sz w:val="28"/>
                <w:szCs w:val="28"/>
              </w:rPr>
            </w:pPr>
            <w:r w:rsidRPr="00B5500A">
              <w:rPr>
                <w:sz w:val="28"/>
                <w:szCs w:val="28"/>
              </w:rPr>
              <w:t>13</w:t>
            </w:r>
          </w:p>
        </w:tc>
      </w:tr>
      <w:tr w:rsidR="00B5500A" w:rsidRPr="00B5500A" w14:paraId="0866C49B" w14:textId="77777777" w:rsidTr="00B5500A">
        <w:trPr>
          <w:trHeight w:val="337"/>
        </w:trPr>
        <w:tc>
          <w:tcPr>
            <w:tcW w:w="15593" w:type="dxa"/>
            <w:gridSpan w:val="13"/>
            <w:vAlign w:val="center"/>
          </w:tcPr>
          <w:p w14:paraId="61941141" w14:textId="77777777" w:rsidR="00B5500A" w:rsidRPr="00B5500A" w:rsidRDefault="00B5500A" w:rsidP="00B5500A">
            <w:pPr>
              <w:ind w:left="360"/>
              <w:jc w:val="center"/>
              <w:rPr>
                <w:sz w:val="28"/>
                <w:szCs w:val="28"/>
              </w:rPr>
            </w:pPr>
            <w:r w:rsidRPr="00B5500A">
              <w:rPr>
                <w:sz w:val="28"/>
                <w:szCs w:val="28"/>
              </w:rPr>
              <w:t>Водоотведение</w:t>
            </w:r>
          </w:p>
        </w:tc>
      </w:tr>
      <w:tr w:rsidR="00B5500A" w:rsidRPr="00B5500A" w14:paraId="0A61DE76" w14:textId="77777777" w:rsidTr="00B5500A">
        <w:trPr>
          <w:trHeight w:val="439"/>
        </w:trPr>
        <w:tc>
          <w:tcPr>
            <w:tcW w:w="992" w:type="dxa"/>
            <w:vAlign w:val="center"/>
          </w:tcPr>
          <w:p w14:paraId="6991278D" w14:textId="77777777" w:rsidR="00B5500A" w:rsidRPr="00B5500A" w:rsidRDefault="00B5500A" w:rsidP="00B5500A">
            <w:pPr>
              <w:jc w:val="center"/>
            </w:pPr>
            <w:r w:rsidRPr="00B5500A">
              <w:t>1.</w:t>
            </w:r>
          </w:p>
        </w:tc>
        <w:tc>
          <w:tcPr>
            <w:tcW w:w="1985" w:type="dxa"/>
          </w:tcPr>
          <w:p w14:paraId="00A743BD" w14:textId="77777777" w:rsidR="00B5500A" w:rsidRPr="00B5500A" w:rsidRDefault="00B5500A" w:rsidP="00B5500A">
            <w:r w:rsidRPr="00B5500A">
              <w:t>Объем отведенных стоков</w:t>
            </w:r>
          </w:p>
        </w:tc>
        <w:tc>
          <w:tcPr>
            <w:tcW w:w="851" w:type="dxa"/>
            <w:vAlign w:val="center"/>
          </w:tcPr>
          <w:p w14:paraId="2BDE5246" w14:textId="77777777" w:rsidR="00B5500A" w:rsidRPr="00B5500A" w:rsidRDefault="00B5500A" w:rsidP="00B5500A">
            <w:pPr>
              <w:jc w:val="center"/>
            </w:pPr>
            <w:r w:rsidRPr="00B5500A">
              <w:t>м</w:t>
            </w:r>
            <w:r w:rsidRPr="00B5500A">
              <w:rPr>
                <w:vertAlign w:val="superscript"/>
              </w:rPr>
              <w:t>3</w:t>
            </w:r>
          </w:p>
        </w:tc>
        <w:tc>
          <w:tcPr>
            <w:tcW w:w="1134" w:type="dxa"/>
            <w:vAlign w:val="center"/>
          </w:tcPr>
          <w:p w14:paraId="0B070C25" w14:textId="77777777" w:rsidR="00B5500A" w:rsidRPr="00B5500A" w:rsidRDefault="00B5500A" w:rsidP="00B5500A">
            <w:pPr>
              <w:jc w:val="center"/>
            </w:pPr>
            <w:r w:rsidRPr="00B5500A">
              <w:t>1875,55</w:t>
            </w:r>
          </w:p>
        </w:tc>
        <w:tc>
          <w:tcPr>
            <w:tcW w:w="1134" w:type="dxa"/>
            <w:vAlign w:val="center"/>
          </w:tcPr>
          <w:p w14:paraId="286995B6" w14:textId="77777777" w:rsidR="00B5500A" w:rsidRPr="00B5500A" w:rsidRDefault="00B5500A" w:rsidP="00B5500A">
            <w:pPr>
              <w:jc w:val="center"/>
            </w:pPr>
            <w:r w:rsidRPr="00B5500A">
              <w:t>1875,55</w:t>
            </w:r>
          </w:p>
        </w:tc>
        <w:tc>
          <w:tcPr>
            <w:tcW w:w="1275" w:type="dxa"/>
            <w:vAlign w:val="center"/>
          </w:tcPr>
          <w:p w14:paraId="75A13407" w14:textId="77777777" w:rsidR="00B5500A" w:rsidRPr="00B5500A" w:rsidRDefault="00B5500A" w:rsidP="00B5500A">
            <w:pPr>
              <w:jc w:val="center"/>
            </w:pPr>
            <w:r w:rsidRPr="00B5500A">
              <w:t>2216,34</w:t>
            </w:r>
          </w:p>
        </w:tc>
        <w:tc>
          <w:tcPr>
            <w:tcW w:w="1276" w:type="dxa"/>
            <w:vAlign w:val="center"/>
          </w:tcPr>
          <w:p w14:paraId="4455EEFC" w14:textId="77777777" w:rsidR="00B5500A" w:rsidRPr="00B5500A" w:rsidRDefault="00B5500A" w:rsidP="00B5500A">
            <w:pPr>
              <w:jc w:val="center"/>
            </w:pPr>
            <w:r w:rsidRPr="00B5500A">
              <w:t>2216,34</w:t>
            </w:r>
          </w:p>
        </w:tc>
        <w:tc>
          <w:tcPr>
            <w:tcW w:w="1276" w:type="dxa"/>
            <w:vAlign w:val="center"/>
          </w:tcPr>
          <w:p w14:paraId="2FBE1423" w14:textId="77777777" w:rsidR="00B5500A" w:rsidRPr="00B5500A" w:rsidRDefault="00B5500A" w:rsidP="00B5500A">
            <w:pPr>
              <w:jc w:val="center"/>
            </w:pPr>
            <w:r w:rsidRPr="00B5500A">
              <w:t>37491,50</w:t>
            </w:r>
          </w:p>
        </w:tc>
        <w:tc>
          <w:tcPr>
            <w:tcW w:w="1134" w:type="dxa"/>
            <w:vAlign w:val="center"/>
          </w:tcPr>
          <w:p w14:paraId="2A174D58" w14:textId="77777777" w:rsidR="00B5500A" w:rsidRPr="00B5500A" w:rsidRDefault="00B5500A" w:rsidP="00B5500A">
            <w:pPr>
              <w:jc w:val="center"/>
            </w:pPr>
            <w:r w:rsidRPr="00B5500A">
              <w:t>37491,50</w:t>
            </w:r>
          </w:p>
        </w:tc>
        <w:tc>
          <w:tcPr>
            <w:tcW w:w="1134" w:type="dxa"/>
            <w:vAlign w:val="center"/>
          </w:tcPr>
          <w:p w14:paraId="5AFEFF82" w14:textId="77777777" w:rsidR="00B5500A" w:rsidRPr="00B5500A" w:rsidRDefault="00B5500A" w:rsidP="00B5500A">
            <w:pPr>
              <w:jc w:val="center"/>
            </w:pPr>
            <w:r w:rsidRPr="00B5500A">
              <w:t>1875,55</w:t>
            </w:r>
          </w:p>
        </w:tc>
        <w:tc>
          <w:tcPr>
            <w:tcW w:w="1134" w:type="dxa"/>
            <w:vAlign w:val="center"/>
          </w:tcPr>
          <w:p w14:paraId="039D1691" w14:textId="77777777" w:rsidR="00B5500A" w:rsidRPr="00B5500A" w:rsidRDefault="00B5500A" w:rsidP="00B5500A">
            <w:pPr>
              <w:jc w:val="center"/>
            </w:pPr>
            <w:r w:rsidRPr="00B5500A">
              <w:t>1875,55</w:t>
            </w:r>
          </w:p>
        </w:tc>
        <w:tc>
          <w:tcPr>
            <w:tcW w:w="1134" w:type="dxa"/>
            <w:vAlign w:val="center"/>
          </w:tcPr>
          <w:p w14:paraId="3C776136" w14:textId="77777777" w:rsidR="00B5500A" w:rsidRPr="00B5500A" w:rsidRDefault="00B5500A" w:rsidP="00B5500A">
            <w:pPr>
              <w:jc w:val="center"/>
            </w:pPr>
            <w:r w:rsidRPr="00B5500A">
              <w:t>1875,55</w:t>
            </w:r>
          </w:p>
        </w:tc>
        <w:tc>
          <w:tcPr>
            <w:tcW w:w="1134" w:type="dxa"/>
            <w:vAlign w:val="center"/>
          </w:tcPr>
          <w:p w14:paraId="4AD938B9" w14:textId="77777777" w:rsidR="00B5500A" w:rsidRPr="00B5500A" w:rsidRDefault="00B5500A" w:rsidP="00B5500A">
            <w:pPr>
              <w:jc w:val="center"/>
            </w:pPr>
            <w:r w:rsidRPr="00B5500A">
              <w:t>1875,55</w:t>
            </w:r>
          </w:p>
        </w:tc>
      </w:tr>
      <w:tr w:rsidR="00B5500A" w:rsidRPr="00B5500A" w14:paraId="5DCFE69D" w14:textId="77777777" w:rsidTr="00B5500A">
        <w:tc>
          <w:tcPr>
            <w:tcW w:w="992" w:type="dxa"/>
            <w:vAlign w:val="center"/>
          </w:tcPr>
          <w:p w14:paraId="67A012C2" w14:textId="77777777" w:rsidR="00B5500A" w:rsidRPr="00B5500A" w:rsidRDefault="00B5500A" w:rsidP="00B5500A">
            <w:pPr>
              <w:jc w:val="center"/>
            </w:pPr>
            <w:r w:rsidRPr="00B5500A">
              <w:t>2.</w:t>
            </w:r>
          </w:p>
        </w:tc>
        <w:tc>
          <w:tcPr>
            <w:tcW w:w="1985" w:type="dxa"/>
          </w:tcPr>
          <w:p w14:paraId="02FC77AB" w14:textId="77777777" w:rsidR="00B5500A" w:rsidRPr="00B5500A" w:rsidRDefault="00B5500A" w:rsidP="00B5500A">
            <w:r w:rsidRPr="00B5500A">
              <w:t>Хозяйственные нужды предприятия</w:t>
            </w:r>
          </w:p>
        </w:tc>
        <w:tc>
          <w:tcPr>
            <w:tcW w:w="851" w:type="dxa"/>
            <w:vAlign w:val="center"/>
          </w:tcPr>
          <w:p w14:paraId="2A8790C5" w14:textId="77777777" w:rsidR="00B5500A" w:rsidRPr="00B5500A" w:rsidRDefault="00B5500A" w:rsidP="00B5500A">
            <w:pPr>
              <w:jc w:val="center"/>
            </w:pPr>
            <w:r w:rsidRPr="00B5500A">
              <w:t>м</w:t>
            </w:r>
            <w:r w:rsidRPr="00B5500A">
              <w:rPr>
                <w:vertAlign w:val="superscript"/>
              </w:rPr>
              <w:t>3</w:t>
            </w:r>
          </w:p>
        </w:tc>
        <w:tc>
          <w:tcPr>
            <w:tcW w:w="1134" w:type="dxa"/>
            <w:vAlign w:val="center"/>
          </w:tcPr>
          <w:p w14:paraId="2DC9B182" w14:textId="77777777" w:rsidR="00B5500A" w:rsidRPr="00B5500A" w:rsidRDefault="00B5500A" w:rsidP="00B5500A">
            <w:pPr>
              <w:jc w:val="center"/>
            </w:pPr>
            <w:r w:rsidRPr="00B5500A">
              <w:t>-</w:t>
            </w:r>
          </w:p>
        </w:tc>
        <w:tc>
          <w:tcPr>
            <w:tcW w:w="1134" w:type="dxa"/>
            <w:vAlign w:val="center"/>
          </w:tcPr>
          <w:p w14:paraId="2DAB8DD6" w14:textId="77777777" w:rsidR="00B5500A" w:rsidRPr="00B5500A" w:rsidRDefault="00B5500A" w:rsidP="00B5500A">
            <w:pPr>
              <w:jc w:val="center"/>
            </w:pPr>
            <w:r w:rsidRPr="00B5500A">
              <w:t>-</w:t>
            </w:r>
          </w:p>
        </w:tc>
        <w:tc>
          <w:tcPr>
            <w:tcW w:w="1275" w:type="dxa"/>
            <w:vAlign w:val="center"/>
          </w:tcPr>
          <w:p w14:paraId="296D1AC4" w14:textId="77777777" w:rsidR="00B5500A" w:rsidRPr="00B5500A" w:rsidRDefault="00B5500A" w:rsidP="00B5500A">
            <w:pPr>
              <w:jc w:val="center"/>
            </w:pPr>
            <w:r w:rsidRPr="00B5500A">
              <w:t>-</w:t>
            </w:r>
          </w:p>
        </w:tc>
        <w:tc>
          <w:tcPr>
            <w:tcW w:w="1276" w:type="dxa"/>
            <w:vAlign w:val="center"/>
          </w:tcPr>
          <w:p w14:paraId="59A8AABE" w14:textId="77777777" w:rsidR="00B5500A" w:rsidRPr="00B5500A" w:rsidRDefault="00B5500A" w:rsidP="00B5500A">
            <w:pPr>
              <w:jc w:val="center"/>
            </w:pPr>
            <w:r w:rsidRPr="00B5500A">
              <w:t>-</w:t>
            </w:r>
          </w:p>
        </w:tc>
        <w:tc>
          <w:tcPr>
            <w:tcW w:w="1276" w:type="dxa"/>
            <w:vAlign w:val="center"/>
          </w:tcPr>
          <w:p w14:paraId="36AB1730" w14:textId="77777777" w:rsidR="00B5500A" w:rsidRPr="00B5500A" w:rsidRDefault="00B5500A" w:rsidP="00B5500A">
            <w:pPr>
              <w:jc w:val="center"/>
            </w:pPr>
            <w:r w:rsidRPr="00B5500A">
              <w:t>-</w:t>
            </w:r>
          </w:p>
        </w:tc>
        <w:tc>
          <w:tcPr>
            <w:tcW w:w="1134" w:type="dxa"/>
            <w:vAlign w:val="center"/>
          </w:tcPr>
          <w:p w14:paraId="5CA54FF2" w14:textId="77777777" w:rsidR="00B5500A" w:rsidRPr="00B5500A" w:rsidRDefault="00B5500A" w:rsidP="00B5500A">
            <w:pPr>
              <w:jc w:val="center"/>
            </w:pPr>
            <w:r w:rsidRPr="00B5500A">
              <w:t>-</w:t>
            </w:r>
          </w:p>
        </w:tc>
        <w:tc>
          <w:tcPr>
            <w:tcW w:w="1134" w:type="dxa"/>
            <w:vAlign w:val="center"/>
          </w:tcPr>
          <w:p w14:paraId="4CF8EA01" w14:textId="77777777" w:rsidR="00B5500A" w:rsidRPr="00B5500A" w:rsidRDefault="00B5500A" w:rsidP="00B5500A">
            <w:pPr>
              <w:jc w:val="center"/>
            </w:pPr>
            <w:r w:rsidRPr="00B5500A">
              <w:t>-</w:t>
            </w:r>
          </w:p>
        </w:tc>
        <w:tc>
          <w:tcPr>
            <w:tcW w:w="1134" w:type="dxa"/>
            <w:vAlign w:val="center"/>
          </w:tcPr>
          <w:p w14:paraId="04360235" w14:textId="77777777" w:rsidR="00B5500A" w:rsidRPr="00B5500A" w:rsidRDefault="00B5500A" w:rsidP="00B5500A">
            <w:pPr>
              <w:jc w:val="center"/>
            </w:pPr>
            <w:r w:rsidRPr="00B5500A">
              <w:t>-</w:t>
            </w:r>
          </w:p>
        </w:tc>
        <w:tc>
          <w:tcPr>
            <w:tcW w:w="1134" w:type="dxa"/>
            <w:vAlign w:val="center"/>
          </w:tcPr>
          <w:p w14:paraId="26FF5690" w14:textId="77777777" w:rsidR="00B5500A" w:rsidRPr="00B5500A" w:rsidRDefault="00B5500A" w:rsidP="00B5500A">
            <w:pPr>
              <w:jc w:val="center"/>
            </w:pPr>
            <w:r w:rsidRPr="00B5500A">
              <w:t>-</w:t>
            </w:r>
          </w:p>
        </w:tc>
        <w:tc>
          <w:tcPr>
            <w:tcW w:w="1134" w:type="dxa"/>
            <w:vAlign w:val="center"/>
          </w:tcPr>
          <w:p w14:paraId="2CA8ABB4" w14:textId="77777777" w:rsidR="00B5500A" w:rsidRPr="00B5500A" w:rsidRDefault="00B5500A" w:rsidP="00B5500A">
            <w:pPr>
              <w:jc w:val="center"/>
            </w:pPr>
            <w:r w:rsidRPr="00B5500A">
              <w:t>-</w:t>
            </w:r>
          </w:p>
        </w:tc>
      </w:tr>
      <w:tr w:rsidR="00B5500A" w:rsidRPr="00B5500A" w14:paraId="51F6FB31" w14:textId="77777777" w:rsidTr="00B5500A">
        <w:trPr>
          <w:trHeight w:val="912"/>
        </w:trPr>
        <w:tc>
          <w:tcPr>
            <w:tcW w:w="992" w:type="dxa"/>
            <w:vAlign w:val="center"/>
          </w:tcPr>
          <w:p w14:paraId="0BCF0728" w14:textId="77777777" w:rsidR="00B5500A" w:rsidRPr="00B5500A" w:rsidRDefault="00B5500A" w:rsidP="00B5500A">
            <w:pPr>
              <w:jc w:val="center"/>
            </w:pPr>
            <w:r w:rsidRPr="00B5500A">
              <w:t>3.</w:t>
            </w:r>
          </w:p>
        </w:tc>
        <w:tc>
          <w:tcPr>
            <w:tcW w:w="1985" w:type="dxa"/>
          </w:tcPr>
          <w:p w14:paraId="20522F26" w14:textId="77777777" w:rsidR="00B5500A" w:rsidRPr="00B5500A" w:rsidRDefault="00B5500A" w:rsidP="00B5500A">
            <w:r w:rsidRPr="00B5500A">
              <w:t>Принято сточных вод по категориям потребителей</w:t>
            </w:r>
          </w:p>
        </w:tc>
        <w:tc>
          <w:tcPr>
            <w:tcW w:w="851" w:type="dxa"/>
            <w:vAlign w:val="center"/>
          </w:tcPr>
          <w:p w14:paraId="0BE77F54" w14:textId="77777777" w:rsidR="00B5500A" w:rsidRPr="00B5500A" w:rsidRDefault="00B5500A" w:rsidP="00B5500A">
            <w:pPr>
              <w:jc w:val="center"/>
            </w:pPr>
            <w:r w:rsidRPr="00B5500A">
              <w:t>м</w:t>
            </w:r>
            <w:r w:rsidRPr="00B5500A">
              <w:rPr>
                <w:vertAlign w:val="superscript"/>
              </w:rPr>
              <w:t>3</w:t>
            </w:r>
          </w:p>
        </w:tc>
        <w:tc>
          <w:tcPr>
            <w:tcW w:w="1134" w:type="dxa"/>
            <w:vAlign w:val="center"/>
          </w:tcPr>
          <w:p w14:paraId="4B0C67AC" w14:textId="77777777" w:rsidR="00B5500A" w:rsidRPr="00B5500A" w:rsidRDefault="00B5500A" w:rsidP="00B5500A">
            <w:pPr>
              <w:jc w:val="center"/>
            </w:pPr>
            <w:r w:rsidRPr="00B5500A">
              <w:t>1875,55</w:t>
            </w:r>
          </w:p>
        </w:tc>
        <w:tc>
          <w:tcPr>
            <w:tcW w:w="1134" w:type="dxa"/>
            <w:vAlign w:val="center"/>
          </w:tcPr>
          <w:p w14:paraId="35F20721" w14:textId="77777777" w:rsidR="00B5500A" w:rsidRPr="00B5500A" w:rsidRDefault="00B5500A" w:rsidP="00B5500A">
            <w:pPr>
              <w:jc w:val="center"/>
            </w:pPr>
            <w:r w:rsidRPr="00B5500A">
              <w:t>1875,55</w:t>
            </w:r>
          </w:p>
        </w:tc>
        <w:tc>
          <w:tcPr>
            <w:tcW w:w="1275" w:type="dxa"/>
            <w:vAlign w:val="center"/>
          </w:tcPr>
          <w:p w14:paraId="21084812" w14:textId="77777777" w:rsidR="00B5500A" w:rsidRPr="00B5500A" w:rsidRDefault="00B5500A" w:rsidP="00B5500A">
            <w:pPr>
              <w:jc w:val="center"/>
            </w:pPr>
            <w:r w:rsidRPr="00B5500A">
              <w:t>2216,34</w:t>
            </w:r>
          </w:p>
        </w:tc>
        <w:tc>
          <w:tcPr>
            <w:tcW w:w="1276" w:type="dxa"/>
            <w:vAlign w:val="center"/>
          </w:tcPr>
          <w:p w14:paraId="55C18E2A" w14:textId="77777777" w:rsidR="00B5500A" w:rsidRPr="00B5500A" w:rsidRDefault="00B5500A" w:rsidP="00B5500A">
            <w:pPr>
              <w:jc w:val="center"/>
            </w:pPr>
            <w:r w:rsidRPr="00B5500A">
              <w:t>2216,34</w:t>
            </w:r>
          </w:p>
        </w:tc>
        <w:tc>
          <w:tcPr>
            <w:tcW w:w="1276" w:type="dxa"/>
            <w:vAlign w:val="center"/>
          </w:tcPr>
          <w:p w14:paraId="7D77C0DD" w14:textId="77777777" w:rsidR="00B5500A" w:rsidRPr="00B5500A" w:rsidRDefault="00B5500A" w:rsidP="00B5500A">
            <w:pPr>
              <w:jc w:val="center"/>
            </w:pPr>
            <w:r w:rsidRPr="00B5500A">
              <w:t>37491,50</w:t>
            </w:r>
          </w:p>
        </w:tc>
        <w:tc>
          <w:tcPr>
            <w:tcW w:w="1134" w:type="dxa"/>
            <w:vAlign w:val="center"/>
          </w:tcPr>
          <w:p w14:paraId="762ED5CB" w14:textId="77777777" w:rsidR="00B5500A" w:rsidRPr="00B5500A" w:rsidRDefault="00B5500A" w:rsidP="00B5500A">
            <w:pPr>
              <w:jc w:val="center"/>
            </w:pPr>
            <w:r w:rsidRPr="00B5500A">
              <w:t>37491,50</w:t>
            </w:r>
          </w:p>
        </w:tc>
        <w:tc>
          <w:tcPr>
            <w:tcW w:w="1134" w:type="dxa"/>
            <w:vAlign w:val="center"/>
          </w:tcPr>
          <w:p w14:paraId="7DCCC228" w14:textId="77777777" w:rsidR="00B5500A" w:rsidRPr="00B5500A" w:rsidRDefault="00B5500A" w:rsidP="00B5500A">
            <w:pPr>
              <w:jc w:val="center"/>
            </w:pPr>
            <w:r w:rsidRPr="00B5500A">
              <w:t>1875,55</w:t>
            </w:r>
          </w:p>
        </w:tc>
        <w:tc>
          <w:tcPr>
            <w:tcW w:w="1134" w:type="dxa"/>
            <w:vAlign w:val="center"/>
          </w:tcPr>
          <w:p w14:paraId="33416AA6" w14:textId="77777777" w:rsidR="00B5500A" w:rsidRPr="00B5500A" w:rsidRDefault="00B5500A" w:rsidP="00B5500A">
            <w:pPr>
              <w:jc w:val="center"/>
            </w:pPr>
            <w:r w:rsidRPr="00B5500A">
              <w:t>1875,55</w:t>
            </w:r>
          </w:p>
        </w:tc>
        <w:tc>
          <w:tcPr>
            <w:tcW w:w="1134" w:type="dxa"/>
            <w:vAlign w:val="center"/>
          </w:tcPr>
          <w:p w14:paraId="6FA52E5B" w14:textId="77777777" w:rsidR="00B5500A" w:rsidRPr="00B5500A" w:rsidRDefault="00B5500A" w:rsidP="00B5500A">
            <w:pPr>
              <w:jc w:val="center"/>
            </w:pPr>
            <w:r w:rsidRPr="00B5500A">
              <w:t>1875,55</w:t>
            </w:r>
          </w:p>
        </w:tc>
        <w:tc>
          <w:tcPr>
            <w:tcW w:w="1134" w:type="dxa"/>
            <w:vAlign w:val="center"/>
          </w:tcPr>
          <w:p w14:paraId="2EF040E9" w14:textId="77777777" w:rsidR="00B5500A" w:rsidRPr="00B5500A" w:rsidRDefault="00B5500A" w:rsidP="00B5500A">
            <w:pPr>
              <w:jc w:val="center"/>
            </w:pPr>
            <w:r w:rsidRPr="00B5500A">
              <w:t>1875,55</w:t>
            </w:r>
          </w:p>
        </w:tc>
      </w:tr>
      <w:tr w:rsidR="00B5500A" w:rsidRPr="00B5500A" w14:paraId="56F1FC96" w14:textId="77777777" w:rsidTr="00B5500A">
        <w:trPr>
          <w:trHeight w:val="631"/>
        </w:trPr>
        <w:tc>
          <w:tcPr>
            <w:tcW w:w="992" w:type="dxa"/>
            <w:vAlign w:val="center"/>
          </w:tcPr>
          <w:p w14:paraId="0B0F6AC2" w14:textId="77777777" w:rsidR="00B5500A" w:rsidRPr="00B5500A" w:rsidRDefault="00B5500A" w:rsidP="00B5500A">
            <w:pPr>
              <w:jc w:val="center"/>
            </w:pPr>
            <w:r w:rsidRPr="00B5500A">
              <w:t>3.1.</w:t>
            </w:r>
          </w:p>
        </w:tc>
        <w:tc>
          <w:tcPr>
            <w:tcW w:w="1985" w:type="dxa"/>
          </w:tcPr>
          <w:p w14:paraId="697F53CA" w14:textId="77777777" w:rsidR="00B5500A" w:rsidRPr="00B5500A" w:rsidRDefault="00B5500A" w:rsidP="00B5500A">
            <w:r w:rsidRPr="00B5500A">
              <w:t>Потребитель-</w:t>
            </w:r>
            <w:proofErr w:type="spellStart"/>
            <w:r w:rsidRPr="00B5500A">
              <w:t>ский</w:t>
            </w:r>
            <w:proofErr w:type="spellEnd"/>
            <w:r w:rsidRPr="00B5500A">
              <w:t xml:space="preserve"> рынок</w:t>
            </w:r>
          </w:p>
        </w:tc>
        <w:tc>
          <w:tcPr>
            <w:tcW w:w="851" w:type="dxa"/>
            <w:vAlign w:val="center"/>
          </w:tcPr>
          <w:p w14:paraId="54BE58E1" w14:textId="77777777" w:rsidR="00B5500A" w:rsidRPr="00B5500A" w:rsidRDefault="00B5500A" w:rsidP="00B5500A">
            <w:pPr>
              <w:jc w:val="center"/>
            </w:pPr>
            <w:r w:rsidRPr="00B5500A">
              <w:t>м</w:t>
            </w:r>
            <w:r w:rsidRPr="00B5500A">
              <w:rPr>
                <w:vertAlign w:val="superscript"/>
              </w:rPr>
              <w:t>3</w:t>
            </w:r>
          </w:p>
        </w:tc>
        <w:tc>
          <w:tcPr>
            <w:tcW w:w="1134" w:type="dxa"/>
            <w:vAlign w:val="center"/>
          </w:tcPr>
          <w:p w14:paraId="25648A2E" w14:textId="77777777" w:rsidR="00B5500A" w:rsidRPr="00B5500A" w:rsidRDefault="00B5500A" w:rsidP="00B5500A">
            <w:pPr>
              <w:jc w:val="center"/>
            </w:pPr>
            <w:r w:rsidRPr="00B5500A">
              <w:t>1875,55</w:t>
            </w:r>
          </w:p>
        </w:tc>
        <w:tc>
          <w:tcPr>
            <w:tcW w:w="1134" w:type="dxa"/>
            <w:vAlign w:val="center"/>
          </w:tcPr>
          <w:p w14:paraId="1D15C368" w14:textId="77777777" w:rsidR="00B5500A" w:rsidRPr="00B5500A" w:rsidRDefault="00B5500A" w:rsidP="00B5500A">
            <w:pPr>
              <w:jc w:val="center"/>
            </w:pPr>
            <w:r w:rsidRPr="00B5500A">
              <w:t>1875,55</w:t>
            </w:r>
          </w:p>
        </w:tc>
        <w:tc>
          <w:tcPr>
            <w:tcW w:w="1275" w:type="dxa"/>
            <w:vAlign w:val="center"/>
          </w:tcPr>
          <w:p w14:paraId="66F62533" w14:textId="77777777" w:rsidR="00B5500A" w:rsidRPr="00B5500A" w:rsidRDefault="00B5500A" w:rsidP="00B5500A">
            <w:pPr>
              <w:jc w:val="center"/>
            </w:pPr>
            <w:r w:rsidRPr="00B5500A">
              <w:t>2216,34</w:t>
            </w:r>
          </w:p>
        </w:tc>
        <w:tc>
          <w:tcPr>
            <w:tcW w:w="1276" w:type="dxa"/>
            <w:vAlign w:val="center"/>
          </w:tcPr>
          <w:p w14:paraId="0BFE0D1E" w14:textId="77777777" w:rsidR="00B5500A" w:rsidRPr="00B5500A" w:rsidRDefault="00B5500A" w:rsidP="00B5500A">
            <w:pPr>
              <w:jc w:val="center"/>
            </w:pPr>
            <w:r w:rsidRPr="00B5500A">
              <w:t>2216,34</w:t>
            </w:r>
          </w:p>
        </w:tc>
        <w:tc>
          <w:tcPr>
            <w:tcW w:w="1276" w:type="dxa"/>
            <w:vAlign w:val="center"/>
          </w:tcPr>
          <w:p w14:paraId="2C49E77B" w14:textId="77777777" w:rsidR="00B5500A" w:rsidRPr="00B5500A" w:rsidRDefault="00B5500A" w:rsidP="00B5500A">
            <w:pPr>
              <w:jc w:val="center"/>
            </w:pPr>
            <w:r w:rsidRPr="00B5500A">
              <w:t>37491,50</w:t>
            </w:r>
          </w:p>
        </w:tc>
        <w:tc>
          <w:tcPr>
            <w:tcW w:w="1134" w:type="dxa"/>
            <w:vAlign w:val="center"/>
          </w:tcPr>
          <w:p w14:paraId="2A421A46" w14:textId="77777777" w:rsidR="00B5500A" w:rsidRPr="00B5500A" w:rsidRDefault="00B5500A" w:rsidP="00B5500A">
            <w:pPr>
              <w:jc w:val="center"/>
            </w:pPr>
            <w:r w:rsidRPr="00B5500A">
              <w:t>37491,50</w:t>
            </w:r>
          </w:p>
        </w:tc>
        <w:tc>
          <w:tcPr>
            <w:tcW w:w="1134" w:type="dxa"/>
            <w:vAlign w:val="center"/>
          </w:tcPr>
          <w:p w14:paraId="44F6B8EF" w14:textId="77777777" w:rsidR="00B5500A" w:rsidRPr="00B5500A" w:rsidRDefault="00B5500A" w:rsidP="00B5500A">
            <w:pPr>
              <w:jc w:val="center"/>
            </w:pPr>
            <w:r w:rsidRPr="00B5500A">
              <w:t>1875,55</w:t>
            </w:r>
          </w:p>
        </w:tc>
        <w:tc>
          <w:tcPr>
            <w:tcW w:w="1134" w:type="dxa"/>
            <w:vAlign w:val="center"/>
          </w:tcPr>
          <w:p w14:paraId="482189EE" w14:textId="77777777" w:rsidR="00B5500A" w:rsidRPr="00B5500A" w:rsidRDefault="00B5500A" w:rsidP="00B5500A">
            <w:pPr>
              <w:jc w:val="center"/>
            </w:pPr>
            <w:r w:rsidRPr="00B5500A">
              <w:t>1875,55</w:t>
            </w:r>
          </w:p>
        </w:tc>
        <w:tc>
          <w:tcPr>
            <w:tcW w:w="1134" w:type="dxa"/>
            <w:vAlign w:val="center"/>
          </w:tcPr>
          <w:p w14:paraId="49B558E3" w14:textId="77777777" w:rsidR="00B5500A" w:rsidRPr="00B5500A" w:rsidRDefault="00B5500A" w:rsidP="00B5500A">
            <w:pPr>
              <w:jc w:val="center"/>
            </w:pPr>
            <w:r w:rsidRPr="00B5500A">
              <w:t>1875,55</w:t>
            </w:r>
          </w:p>
        </w:tc>
        <w:tc>
          <w:tcPr>
            <w:tcW w:w="1134" w:type="dxa"/>
            <w:vAlign w:val="center"/>
          </w:tcPr>
          <w:p w14:paraId="4D1FC5BF" w14:textId="77777777" w:rsidR="00B5500A" w:rsidRPr="00B5500A" w:rsidRDefault="00B5500A" w:rsidP="00B5500A">
            <w:pPr>
              <w:jc w:val="center"/>
            </w:pPr>
            <w:r w:rsidRPr="00B5500A">
              <w:t>1875,55</w:t>
            </w:r>
          </w:p>
        </w:tc>
      </w:tr>
      <w:tr w:rsidR="00B5500A" w:rsidRPr="00B5500A" w14:paraId="721F5C47" w14:textId="77777777" w:rsidTr="00B5500A">
        <w:tc>
          <w:tcPr>
            <w:tcW w:w="992" w:type="dxa"/>
            <w:vAlign w:val="center"/>
          </w:tcPr>
          <w:p w14:paraId="1C73FC48" w14:textId="77777777" w:rsidR="00B5500A" w:rsidRPr="00B5500A" w:rsidRDefault="00B5500A" w:rsidP="00B5500A">
            <w:pPr>
              <w:jc w:val="center"/>
            </w:pPr>
            <w:r w:rsidRPr="00B5500A">
              <w:t>3.1.1.</w:t>
            </w:r>
          </w:p>
        </w:tc>
        <w:tc>
          <w:tcPr>
            <w:tcW w:w="1985" w:type="dxa"/>
          </w:tcPr>
          <w:p w14:paraId="28A21E50" w14:textId="77777777" w:rsidR="00B5500A" w:rsidRPr="00B5500A" w:rsidRDefault="00B5500A" w:rsidP="00B5500A">
            <w:r w:rsidRPr="00B5500A">
              <w:t>- население</w:t>
            </w:r>
          </w:p>
        </w:tc>
        <w:tc>
          <w:tcPr>
            <w:tcW w:w="851" w:type="dxa"/>
            <w:vAlign w:val="center"/>
          </w:tcPr>
          <w:p w14:paraId="6E71B9D4" w14:textId="77777777" w:rsidR="00B5500A" w:rsidRPr="00B5500A" w:rsidRDefault="00B5500A" w:rsidP="00B5500A">
            <w:pPr>
              <w:jc w:val="center"/>
            </w:pPr>
            <w:r w:rsidRPr="00B5500A">
              <w:t>м</w:t>
            </w:r>
            <w:r w:rsidRPr="00B5500A">
              <w:rPr>
                <w:vertAlign w:val="superscript"/>
              </w:rPr>
              <w:t>3</w:t>
            </w:r>
          </w:p>
        </w:tc>
        <w:tc>
          <w:tcPr>
            <w:tcW w:w="1134" w:type="dxa"/>
            <w:vAlign w:val="center"/>
          </w:tcPr>
          <w:p w14:paraId="1BF2E0E5" w14:textId="77777777" w:rsidR="00B5500A" w:rsidRPr="00B5500A" w:rsidRDefault="00B5500A" w:rsidP="00B5500A">
            <w:pPr>
              <w:jc w:val="center"/>
            </w:pPr>
            <w:r w:rsidRPr="00B5500A">
              <w:t>-</w:t>
            </w:r>
          </w:p>
        </w:tc>
        <w:tc>
          <w:tcPr>
            <w:tcW w:w="1134" w:type="dxa"/>
            <w:vAlign w:val="center"/>
          </w:tcPr>
          <w:p w14:paraId="4FAA73CD" w14:textId="77777777" w:rsidR="00B5500A" w:rsidRPr="00B5500A" w:rsidRDefault="00B5500A" w:rsidP="00B5500A">
            <w:pPr>
              <w:jc w:val="center"/>
            </w:pPr>
            <w:r w:rsidRPr="00B5500A">
              <w:t>-</w:t>
            </w:r>
          </w:p>
        </w:tc>
        <w:tc>
          <w:tcPr>
            <w:tcW w:w="1275" w:type="dxa"/>
            <w:vAlign w:val="center"/>
          </w:tcPr>
          <w:p w14:paraId="59296BAB" w14:textId="77777777" w:rsidR="00B5500A" w:rsidRPr="00B5500A" w:rsidRDefault="00B5500A" w:rsidP="00B5500A">
            <w:pPr>
              <w:jc w:val="center"/>
            </w:pPr>
            <w:r w:rsidRPr="00B5500A">
              <w:t>-</w:t>
            </w:r>
          </w:p>
        </w:tc>
        <w:tc>
          <w:tcPr>
            <w:tcW w:w="1276" w:type="dxa"/>
            <w:vAlign w:val="center"/>
          </w:tcPr>
          <w:p w14:paraId="2514640D" w14:textId="77777777" w:rsidR="00B5500A" w:rsidRPr="00B5500A" w:rsidRDefault="00B5500A" w:rsidP="00B5500A">
            <w:pPr>
              <w:jc w:val="center"/>
            </w:pPr>
            <w:r w:rsidRPr="00B5500A">
              <w:t>-</w:t>
            </w:r>
          </w:p>
        </w:tc>
        <w:tc>
          <w:tcPr>
            <w:tcW w:w="1276" w:type="dxa"/>
            <w:vAlign w:val="center"/>
          </w:tcPr>
          <w:p w14:paraId="1A4F13E7" w14:textId="77777777" w:rsidR="00B5500A" w:rsidRPr="00B5500A" w:rsidRDefault="00B5500A" w:rsidP="00B5500A">
            <w:pPr>
              <w:jc w:val="center"/>
            </w:pPr>
            <w:r w:rsidRPr="00B5500A">
              <w:t>-</w:t>
            </w:r>
          </w:p>
        </w:tc>
        <w:tc>
          <w:tcPr>
            <w:tcW w:w="1134" w:type="dxa"/>
            <w:vAlign w:val="center"/>
          </w:tcPr>
          <w:p w14:paraId="66BB3BD7" w14:textId="77777777" w:rsidR="00B5500A" w:rsidRPr="00B5500A" w:rsidRDefault="00B5500A" w:rsidP="00B5500A">
            <w:pPr>
              <w:jc w:val="center"/>
            </w:pPr>
            <w:r w:rsidRPr="00B5500A">
              <w:t>-</w:t>
            </w:r>
          </w:p>
        </w:tc>
        <w:tc>
          <w:tcPr>
            <w:tcW w:w="1134" w:type="dxa"/>
            <w:vAlign w:val="center"/>
          </w:tcPr>
          <w:p w14:paraId="37F3866A" w14:textId="77777777" w:rsidR="00B5500A" w:rsidRPr="00B5500A" w:rsidRDefault="00B5500A" w:rsidP="00B5500A">
            <w:pPr>
              <w:jc w:val="center"/>
            </w:pPr>
            <w:r w:rsidRPr="00B5500A">
              <w:t>-</w:t>
            </w:r>
          </w:p>
        </w:tc>
        <w:tc>
          <w:tcPr>
            <w:tcW w:w="1134" w:type="dxa"/>
            <w:vAlign w:val="center"/>
          </w:tcPr>
          <w:p w14:paraId="14786C26" w14:textId="77777777" w:rsidR="00B5500A" w:rsidRPr="00B5500A" w:rsidRDefault="00B5500A" w:rsidP="00B5500A">
            <w:pPr>
              <w:jc w:val="center"/>
            </w:pPr>
            <w:r w:rsidRPr="00B5500A">
              <w:t>-</w:t>
            </w:r>
          </w:p>
        </w:tc>
        <w:tc>
          <w:tcPr>
            <w:tcW w:w="1134" w:type="dxa"/>
            <w:vAlign w:val="center"/>
          </w:tcPr>
          <w:p w14:paraId="6AD9A6E6" w14:textId="77777777" w:rsidR="00B5500A" w:rsidRPr="00B5500A" w:rsidRDefault="00B5500A" w:rsidP="00B5500A">
            <w:pPr>
              <w:jc w:val="center"/>
            </w:pPr>
            <w:r w:rsidRPr="00B5500A">
              <w:t>-</w:t>
            </w:r>
          </w:p>
        </w:tc>
        <w:tc>
          <w:tcPr>
            <w:tcW w:w="1134" w:type="dxa"/>
            <w:vAlign w:val="center"/>
          </w:tcPr>
          <w:p w14:paraId="3AE4AF21" w14:textId="77777777" w:rsidR="00B5500A" w:rsidRPr="00B5500A" w:rsidRDefault="00B5500A" w:rsidP="00B5500A">
            <w:pPr>
              <w:jc w:val="center"/>
            </w:pPr>
            <w:r w:rsidRPr="00B5500A">
              <w:t>-</w:t>
            </w:r>
          </w:p>
        </w:tc>
      </w:tr>
      <w:tr w:rsidR="00B5500A" w:rsidRPr="00B5500A" w14:paraId="31A27A7B" w14:textId="77777777" w:rsidTr="00B5500A">
        <w:tc>
          <w:tcPr>
            <w:tcW w:w="992" w:type="dxa"/>
            <w:vAlign w:val="center"/>
          </w:tcPr>
          <w:p w14:paraId="38240116" w14:textId="77777777" w:rsidR="00B5500A" w:rsidRPr="00B5500A" w:rsidRDefault="00B5500A" w:rsidP="00B5500A">
            <w:pPr>
              <w:jc w:val="center"/>
            </w:pPr>
            <w:r w:rsidRPr="00B5500A">
              <w:t>3.1.2.</w:t>
            </w:r>
          </w:p>
        </w:tc>
        <w:tc>
          <w:tcPr>
            <w:tcW w:w="1985" w:type="dxa"/>
          </w:tcPr>
          <w:p w14:paraId="584A750B" w14:textId="77777777" w:rsidR="00B5500A" w:rsidRPr="00B5500A" w:rsidRDefault="00B5500A" w:rsidP="00B5500A">
            <w:r w:rsidRPr="00B5500A">
              <w:t>- прочие потребители</w:t>
            </w:r>
          </w:p>
        </w:tc>
        <w:tc>
          <w:tcPr>
            <w:tcW w:w="851" w:type="dxa"/>
            <w:vAlign w:val="center"/>
          </w:tcPr>
          <w:p w14:paraId="3B790ED9" w14:textId="77777777" w:rsidR="00B5500A" w:rsidRPr="00B5500A" w:rsidRDefault="00B5500A" w:rsidP="00B5500A">
            <w:pPr>
              <w:jc w:val="center"/>
            </w:pPr>
            <w:r w:rsidRPr="00B5500A">
              <w:t>м</w:t>
            </w:r>
            <w:r w:rsidRPr="00B5500A">
              <w:rPr>
                <w:vertAlign w:val="superscript"/>
              </w:rPr>
              <w:t>3</w:t>
            </w:r>
          </w:p>
        </w:tc>
        <w:tc>
          <w:tcPr>
            <w:tcW w:w="1134" w:type="dxa"/>
            <w:vAlign w:val="center"/>
          </w:tcPr>
          <w:p w14:paraId="2E3B6B3B" w14:textId="77777777" w:rsidR="00B5500A" w:rsidRPr="00B5500A" w:rsidRDefault="00B5500A" w:rsidP="00B5500A">
            <w:pPr>
              <w:jc w:val="center"/>
            </w:pPr>
            <w:r w:rsidRPr="00B5500A">
              <w:t>1875,55</w:t>
            </w:r>
          </w:p>
        </w:tc>
        <w:tc>
          <w:tcPr>
            <w:tcW w:w="1134" w:type="dxa"/>
            <w:vAlign w:val="center"/>
          </w:tcPr>
          <w:p w14:paraId="388D8C74" w14:textId="77777777" w:rsidR="00B5500A" w:rsidRPr="00B5500A" w:rsidRDefault="00B5500A" w:rsidP="00B5500A">
            <w:pPr>
              <w:jc w:val="center"/>
            </w:pPr>
            <w:r w:rsidRPr="00B5500A">
              <w:t>1875,55</w:t>
            </w:r>
          </w:p>
        </w:tc>
        <w:tc>
          <w:tcPr>
            <w:tcW w:w="1275" w:type="dxa"/>
            <w:vAlign w:val="center"/>
          </w:tcPr>
          <w:p w14:paraId="295205B3" w14:textId="77777777" w:rsidR="00B5500A" w:rsidRPr="00B5500A" w:rsidRDefault="00B5500A" w:rsidP="00B5500A">
            <w:pPr>
              <w:jc w:val="center"/>
            </w:pPr>
            <w:r w:rsidRPr="00B5500A">
              <w:t>2216,34</w:t>
            </w:r>
          </w:p>
        </w:tc>
        <w:tc>
          <w:tcPr>
            <w:tcW w:w="1276" w:type="dxa"/>
            <w:vAlign w:val="center"/>
          </w:tcPr>
          <w:p w14:paraId="4AB16969" w14:textId="77777777" w:rsidR="00B5500A" w:rsidRPr="00B5500A" w:rsidRDefault="00B5500A" w:rsidP="00B5500A">
            <w:pPr>
              <w:jc w:val="center"/>
            </w:pPr>
            <w:r w:rsidRPr="00B5500A">
              <w:t>2216,34</w:t>
            </w:r>
          </w:p>
        </w:tc>
        <w:tc>
          <w:tcPr>
            <w:tcW w:w="1276" w:type="dxa"/>
            <w:vAlign w:val="center"/>
          </w:tcPr>
          <w:p w14:paraId="1325C2A1" w14:textId="77777777" w:rsidR="00B5500A" w:rsidRPr="00B5500A" w:rsidRDefault="00B5500A" w:rsidP="00B5500A">
            <w:pPr>
              <w:jc w:val="center"/>
            </w:pPr>
            <w:r w:rsidRPr="00B5500A">
              <w:t>37491,50</w:t>
            </w:r>
          </w:p>
        </w:tc>
        <w:tc>
          <w:tcPr>
            <w:tcW w:w="1134" w:type="dxa"/>
            <w:vAlign w:val="center"/>
          </w:tcPr>
          <w:p w14:paraId="2AA85A07" w14:textId="77777777" w:rsidR="00B5500A" w:rsidRPr="00B5500A" w:rsidRDefault="00B5500A" w:rsidP="00B5500A">
            <w:pPr>
              <w:jc w:val="center"/>
            </w:pPr>
            <w:r w:rsidRPr="00B5500A">
              <w:t>37491,50</w:t>
            </w:r>
          </w:p>
        </w:tc>
        <w:tc>
          <w:tcPr>
            <w:tcW w:w="1134" w:type="dxa"/>
            <w:vAlign w:val="center"/>
          </w:tcPr>
          <w:p w14:paraId="17929995" w14:textId="77777777" w:rsidR="00B5500A" w:rsidRPr="00B5500A" w:rsidRDefault="00B5500A" w:rsidP="00B5500A">
            <w:pPr>
              <w:jc w:val="center"/>
            </w:pPr>
            <w:r w:rsidRPr="00B5500A">
              <w:t>1875,55</w:t>
            </w:r>
          </w:p>
        </w:tc>
        <w:tc>
          <w:tcPr>
            <w:tcW w:w="1134" w:type="dxa"/>
            <w:vAlign w:val="center"/>
          </w:tcPr>
          <w:p w14:paraId="6E1AB734" w14:textId="77777777" w:rsidR="00B5500A" w:rsidRPr="00B5500A" w:rsidRDefault="00B5500A" w:rsidP="00B5500A">
            <w:pPr>
              <w:jc w:val="center"/>
            </w:pPr>
            <w:r w:rsidRPr="00B5500A">
              <w:t>1875,55</w:t>
            </w:r>
          </w:p>
        </w:tc>
        <w:tc>
          <w:tcPr>
            <w:tcW w:w="1134" w:type="dxa"/>
            <w:vAlign w:val="center"/>
          </w:tcPr>
          <w:p w14:paraId="11F32A13" w14:textId="77777777" w:rsidR="00B5500A" w:rsidRPr="00B5500A" w:rsidRDefault="00B5500A" w:rsidP="00B5500A">
            <w:pPr>
              <w:jc w:val="center"/>
            </w:pPr>
            <w:r w:rsidRPr="00B5500A">
              <w:t>1875,55</w:t>
            </w:r>
          </w:p>
        </w:tc>
        <w:tc>
          <w:tcPr>
            <w:tcW w:w="1134" w:type="dxa"/>
            <w:vAlign w:val="center"/>
          </w:tcPr>
          <w:p w14:paraId="38A1C8D6" w14:textId="77777777" w:rsidR="00B5500A" w:rsidRPr="00B5500A" w:rsidRDefault="00B5500A" w:rsidP="00B5500A">
            <w:pPr>
              <w:jc w:val="center"/>
            </w:pPr>
            <w:r w:rsidRPr="00B5500A">
              <w:t>1875,55</w:t>
            </w:r>
          </w:p>
        </w:tc>
      </w:tr>
      <w:tr w:rsidR="00B5500A" w:rsidRPr="00B5500A" w14:paraId="6D4BC0EB" w14:textId="77777777" w:rsidTr="00B5500A">
        <w:trPr>
          <w:trHeight w:val="940"/>
        </w:trPr>
        <w:tc>
          <w:tcPr>
            <w:tcW w:w="992" w:type="dxa"/>
            <w:vAlign w:val="center"/>
          </w:tcPr>
          <w:p w14:paraId="41419820" w14:textId="77777777" w:rsidR="00B5500A" w:rsidRPr="00B5500A" w:rsidRDefault="00B5500A" w:rsidP="00B5500A">
            <w:pPr>
              <w:jc w:val="center"/>
            </w:pPr>
            <w:r w:rsidRPr="00B5500A">
              <w:t>3.2.</w:t>
            </w:r>
          </w:p>
        </w:tc>
        <w:tc>
          <w:tcPr>
            <w:tcW w:w="1985" w:type="dxa"/>
          </w:tcPr>
          <w:p w14:paraId="0C75DC7E" w14:textId="77777777" w:rsidR="00B5500A" w:rsidRPr="00B5500A" w:rsidRDefault="00B5500A" w:rsidP="00B5500A">
            <w:r w:rsidRPr="00B5500A">
              <w:t>Собственные нужды производства</w:t>
            </w:r>
          </w:p>
        </w:tc>
        <w:tc>
          <w:tcPr>
            <w:tcW w:w="851" w:type="dxa"/>
            <w:vAlign w:val="center"/>
          </w:tcPr>
          <w:p w14:paraId="20989196" w14:textId="77777777" w:rsidR="00B5500A" w:rsidRPr="00B5500A" w:rsidRDefault="00B5500A" w:rsidP="00B5500A">
            <w:pPr>
              <w:jc w:val="center"/>
            </w:pPr>
            <w:r w:rsidRPr="00B5500A">
              <w:t>м</w:t>
            </w:r>
            <w:r w:rsidRPr="00B5500A">
              <w:rPr>
                <w:vertAlign w:val="superscript"/>
              </w:rPr>
              <w:t>3</w:t>
            </w:r>
          </w:p>
        </w:tc>
        <w:tc>
          <w:tcPr>
            <w:tcW w:w="1134" w:type="dxa"/>
            <w:vAlign w:val="center"/>
          </w:tcPr>
          <w:p w14:paraId="1815E9BB" w14:textId="77777777" w:rsidR="00B5500A" w:rsidRPr="00B5500A" w:rsidRDefault="00B5500A" w:rsidP="00B5500A">
            <w:pPr>
              <w:jc w:val="center"/>
            </w:pPr>
            <w:r w:rsidRPr="00B5500A">
              <w:t>-</w:t>
            </w:r>
          </w:p>
        </w:tc>
        <w:tc>
          <w:tcPr>
            <w:tcW w:w="1134" w:type="dxa"/>
            <w:vAlign w:val="center"/>
          </w:tcPr>
          <w:p w14:paraId="1BB4744A" w14:textId="77777777" w:rsidR="00B5500A" w:rsidRPr="00B5500A" w:rsidRDefault="00B5500A" w:rsidP="00B5500A">
            <w:pPr>
              <w:jc w:val="center"/>
            </w:pPr>
            <w:r w:rsidRPr="00B5500A">
              <w:t>-</w:t>
            </w:r>
          </w:p>
        </w:tc>
        <w:tc>
          <w:tcPr>
            <w:tcW w:w="1275" w:type="dxa"/>
            <w:vAlign w:val="center"/>
          </w:tcPr>
          <w:p w14:paraId="74DE0E0D" w14:textId="77777777" w:rsidR="00B5500A" w:rsidRPr="00B5500A" w:rsidRDefault="00B5500A" w:rsidP="00B5500A">
            <w:pPr>
              <w:jc w:val="center"/>
            </w:pPr>
            <w:r w:rsidRPr="00B5500A">
              <w:t>-</w:t>
            </w:r>
          </w:p>
        </w:tc>
        <w:tc>
          <w:tcPr>
            <w:tcW w:w="1276" w:type="dxa"/>
            <w:vAlign w:val="center"/>
          </w:tcPr>
          <w:p w14:paraId="05CDFA65" w14:textId="77777777" w:rsidR="00B5500A" w:rsidRPr="00B5500A" w:rsidRDefault="00B5500A" w:rsidP="00B5500A">
            <w:pPr>
              <w:jc w:val="center"/>
            </w:pPr>
            <w:r w:rsidRPr="00B5500A">
              <w:t>-</w:t>
            </w:r>
          </w:p>
        </w:tc>
        <w:tc>
          <w:tcPr>
            <w:tcW w:w="1276" w:type="dxa"/>
            <w:vAlign w:val="center"/>
          </w:tcPr>
          <w:p w14:paraId="4A0B96EF" w14:textId="77777777" w:rsidR="00B5500A" w:rsidRPr="00B5500A" w:rsidRDefault="00B5500A" w:rsidP="00B5500A">
            <w:pPr>
              <w:jc w:val="center"/>
            </w:pPr>
            <w:r w:rsidRPr="00B5500A">
              <w:t>-</w:t>
            </w:r>
          </w:p>
        </w:tc>
        <w:tc>
          <w:tcPr>
            <w:tcW w:w="1134" w:type="dxa"/>
            <w:vAlign w:val="center"/>
          </w:tcPr>
          <w:p w14:paraId="39AA290A" w14:textId="77777777" w:rsidR="00B5500A" w:rsidRPr="00B5500A" w:rsidRDefault="00B5500A" w:rsidP="00B5500A">
            <w:pPr>
              <w:jc w:val="center"/>
            </w:pPr>
            <w:r w:rsidRPr="00B5500A">
              <w:t>-</w:t>
            </w:r>
          </w:p>
        </w:tc>
        <w:tc>
          <w:tcPr>
            <w:tcW w:w="1134" w:type="dxa"/>
            <w:vAlign w:val="center"/>
          </w:tcPr>
          <w:p w14:paraId="4FF532C8" w14:textId="77777777" w:rsidR="00B5500A" w:rsidRPr="00B5500A" w:rsidRDefault="00B5500A" w:rsidP="00B5500A">
            <w:pPr>
              <w:jc w:val="center"/>
            </w:pPr>
            <w:r w:rsidRPr="00B5500A">
              <w:t>-</w:t>
            </w:r>
          </w:p>
        </w:tc>
        <w:tc>
          <w:tcPr>
            <w:tcW w:w="1134" w:type="dxa"/>
            <w:vAlign w:val="center"/>
          </w:tcPr>
          <w:p w14:paraId="0CAA0DCF" w14:textId="77777777" w:rsidR="00B5500A" w:rsidRPr="00B5500A" w:rsidRDefault="00B5500A" w:rsidP="00B5500A">
            <w:pPr>
              <w:jc w:val="center"/>
            </w:pPr>
            <w:r w:rsidRPr="00B5500A">
              <w:t>-</w:t>
            </w:r>
          </w:p>
        </w:tc>
        <w:tc>
          <w:tcPr>
            <w:tcW w:w="1134" w:type="dxa"/>
            <w:vAlign w:val="center"/>
          </w:tcPr>
          <w:p w14:paraId="72E067EE" w14:textId="77777777" w:rsidR="00B5500A" w:rsidRPr="00B5500A" w:rsidRDefault="00B5500A" w:rsidP="00B5500A">
            <w:pPr>
              <w:jc w:val="center"/>
            </w:pPr>
            <w:r w:rsidRPr="00B5500A">
              <w:t>-</w:t>
            </w:r>
          </w:p>
        </w:tc>
        <w:tc>
          <w:tcPr>
            <w:tcW w:w="1134" w:type="dxa"/>
            <w:vAlign w:val="center"/>
          </w:tcPr>
          <w:p w14:paraId="26001C55" w14:textId="77777777" w:rsidR="00B5500A" w:rsidRPr="00B5500A" w:rsidRDefault="00B5500A" w:rsidP="00B5500A">
            <w:pPr>
              <w:jc w:val="center"/>
            </w:pPr>
            <w:r w:rsidRPr="00B5500A">
              <w:t>-</w:t>
            </w:r>
          </w:p>
        </w:tc>
      </w:tr>
      <w:tr w:rsidR="00B5500A" w:rsidRPr="00B5500A" w14:paraId="58ED64B8" w14:textId="77777777" w:rsidTr="00B5500A">
        <w:tc>
          <w:tcPr>
            <w:tcW w:w="992" w:type="dxa"/>
            <w:vAlign w:val="center"/>
          </w:tcPr>
          <w:p w14:paraId="0E34E19F" w14:textId="77777777" w:rsidR="00B5500A" w:rsidRPr="00B5500A" w:rsidRDefault="00B5500A" w:rsidP="00B5500A">
            <w:pPr>
              <w:jc w:val="center"/>
            </w:pPr>
            <w:r w:rsidRPr="00B5500A">
              <w:t>4.</w:t>
            </w:r>
          </w:p>
        </w:tc>
        <w:tc>
          <w:tcPr>
            <w:tcW w:w="1985" w:type="dxa"/>
          </w:tcPr>
          <w:p w14:paraId="1DC05A1E" w14:textId="77777777" w:rsidR="00B5500A" w:rsidRPr="00B5500A" w:rsidRDefault="00B5500A" w:rsidP="00B5500A">
            <w:r w:rsidRPr="00B5500A">
              <w:t>Пропущено через собственные очистные сооружения</w:t>
            </w:r>
          </w:p>
        </w:tc>
        <w:tc>
          <w:tcPr>
            <w:tcW w:w="851" w:type="dxa"/>
            <w:vAlign w:val="center"/>
          </w:tcPr>
          <w:p w14:paraId="774E0411" w14:textId="77777777" w:rsidR="00B5500A" w:rsidRPr="00B5500A" w:rsidRDefault="00B5500A" w:rsidP="00B5500A">
            <w:pPr>
              <w:jc w:val="center"/>
            </w:pPr>
            <w:r w:rsidRPr="00B5500A">
              <w:t>м</w:t>
            </w:r>
            <w:r w:rsidRPr="00B5500A">
              <w:rPr>
                <w:vertAlign w:val="superscript"/>
              </w:rPr>
              <w:t>3</w:t>
            </w:r>
          </w:p>
        </w:tc>
        <w:tc>
          <w:tcPr>
            <w:tcW w:w="1134" w:type="dxa"/>
            <w:vAlign w:val="center"/>
          </w:tcPr>
          <w:p w14:paraId="06FEF1D9" w14:textId="77777777" w:rsidR="00B5500A" w:rsidRPr="00B5500A" w:rsidRDefault="00B5500A" w:rsidP="00B5500A">
            <w:pPr>
              <w:jc w:val="center"/>
            </w:pPr>
            <w:r w:rsidRPr="00B5500A">
              <w:t>1875,55</w:t>
            </w:r>
          </w:p>
        </w:tc>
        <w:tc>
          <w:tcPr>
            <w:tcW w:w="1134" w:type="dxa"/>
            <w:vAlign w:val="center"/>
          </w:tcPr>
          <w:p w14:paraId="7D90B412" w14:textId="77777777" w:rsidR="00B5500A" w:rsidRPr="00B5500A" w:rsidRDefault="00B5500A" w:rsidP="00B5500A">
            <w:pPr>
              <w:jc w:val="center"/>
            </w:pPr>
            <w:r w:rsidRPr="00B5500A">
              <w:t>1875,55</w:t>
            </w:r>
          </w:p>
        </w:tc>
        <w:tc>
          <w:tcPr>
            <w:tcW w:w="1275" w:type="dxa"/>
            <w:vAlign w:val="center"/>
          </w:tcPr>
          <w:p w14:paraId="3359171E" w14:textId="77777777" w:rsidR="00B5500A" w:rsidRPr="00B5500A" w:rsidRDefault="00B5500A" w:rsidP="00B5500A">
            <w:pPr>
              <w:jc w:val="center"/>
            </w:pPr>
            <w:r w:rsidRPr="00B5500A">
              <w:t>2216,34</w:t>
            </w:r>
          </w:p>
        </w:tc>
        <w:tc>
          <w:tcPr>
            <w:tcW w:w="1276" w:type="dxa"/>
            <w:vAlign w:val="center"/>
          </w:tcPr>
          <w:p w14:paraId="7BD8A80C" w14:textId="77777777" w:rsidR="00B5500A" w:rsidRPr="00B5500A" w:rsidRDefault="00B5500A" w:rsidP="00B5500A">
            <w:pPr>
              <w:jc w:val="center"/>
            </w:pPr>
            <w:r w:rsidRPr="00B5500A">
              <w:t>2216,34</w:t>
            </w:r>
          </w:p>
        </w:tc>
        <w:tc>
          <w:tcPr>
            <w:tcW w:w="1276" w:type="dxa"/>
            <w:vAlign w:val="center"/>
          </w:tcPr>
          <w:p w14:paraId="41B3BF82" w14:textId="77777777" w:rsidR="00B5500A" w:rsidRPr="00B5500A" w:rsidRDefault="00B5500A" w:rsidP="00B5500A">
            <w:pPr>
              <w:jc w:val="center"/>
            </w:pPr>
            <w:r w:rsidRPr="00B5500A">
              <w:t>37491,50</w:t>
            </w:r>
          </w:p>
        </w:tc>
        <w:tc>
          <w:tcPr>
            <w:tcW w:w="1134" w:type="dxa"/>
            <w:vAlign w:val="center"/>
          </w:tcPr>
          <w:p w14:paraId="27C6AE7A" w14:textId="77777777" w:rsidR="00B5500A" w:rsidRPr="00B5500A" w:rsidRDefault="00B5500A" w:rsidP="00B5500A">
            <w:pPr>
              <w:jc w:val="center"/>
            </w:pPr>
            <w:r w:rsidRPr="00B5500A">
              <w:t>37491,50</w:t>
            </w:r>
          </w:p>
        </w:tc>
        <w:tc>
          <w:tcPr>
            <w:tcW w:w="1134" w:type="dxa"/>
            <w:vAlign w:val="center"/>
          </w:tcPr>
          <w:p w14:paraId="0C204668" w14:textId="77777777" w:rsidR="00B5500A" w:rsidRPr="00B5500A" w:rsidRDefault="00B5500A" w:rsidP="00B5500A">
            <w:pPr>
              <w:jc w:val="center"/>
            </w:pPr>
            <w:r w:rsidRPr="00B5500A">
              <w:t>1875,55</w:t>
            </w:r>
          </w:p>
        </w:tc>
        <w:tc>
          <w:tcPr>
            <w:tcW w:w="1134" w:type="dxa"/>
            <w:vAlign w:val="center"/>
          </w:tcPr>
          <w:p w14:paraId="4D39AD37" w14:textId="77777777" w:rsidR="00B5500A" w:rsidRPr="00B5500A" w:rsidRDefault="00B5500A" w:rsidP="00B5500A">
            <w:pPr>
              <w:jc w:val="center"/>
            </w:pPr>
            <w:r w:rsidRPr="00B5500A">
              <w:t>1875,55</w:t>
            </w:r>
          </w:p>
        </w:tc>
        <w:tc>
          <w:tcPr>
            <w:tcW w:w="1134" w:type="dxa"/>
            <w:vAlign w:val="center"/>
          </w:tcPr>
          <w:p w14:paraId="38B701FB" w14:textId="77777777" w:rsidR="00B5500A" w:rsidRPr="00B5500A" w:rsidRDefault="00B5500A" w:rsidP="00B5500A">
            <w:pPr>
              <w:jc w:val="center"/>
            </w:pPr>
            <w:r w:rsidRPr="00B5500A">
              <w:t>1875,55</w:t>
            </w:r>
          </w:p>
        </w:tc>
        <w:tc>
          <w:tcPr>
            <w:tcW w:w="1134" w:type="dxa"/>
            <w:vAlign w:val="center"/>
          </w:tcPr>
          <w:p w14:paraId="5FD3BC58" w14:textId="77777777" w:rsidR="00B5500A" w:rsidRPr="00B5500A" w:rsidRDefault="00B5500A" w:rsidP="00B5500A">
            <w:pPr>
              <w:jc w:val="center"/>
            </w:pPr>
            <w:r w:rsidRPr="00B5500A">
              <w:t>1875,55</w:t>
            </w:r>
          </w:p>
        </w:tc>
      </w:tr>
    </w:tbl>
    <w:p w14:paraId="263DBE23" w14:textId="77777777" w:rsidR="00B5500A" w:rsidRPr="00B5500A" w:rsidRDefault="00B5500A" w:rsidP="00B5500A">
      <w:pPr>
        <w:ind w:left="-567"/>
        <w:jc w:val="center"/>
        <w:rPr>
          <w:bCs/>
          <w:color w:val="000000"/>
          <w:sz w:val="28"/>
          <w:szCs w:val="28"/>
        </w:rPr>
      </w:pPr>
    </w:p>
    <w:p w14:paraId="29B40FA5" w14:textId="77777777" w:rsidR="00B5500A" w:rsidRPr="00B5500A" w:rsidRDefault="00B5500A" w:rsidP="00B5500A">
      <w:pPr>
        <w:ind w:left="-567"/>
        <w:jc w:val="center"/>
        <w:rPr>
          <w:bCs/>
          <w:color w:val="000000"/>
          <w:sz w:val="28"/>
          <w:szCs w:val="28"/>
        </w:rPr>
      </w:pPr>
      <w:r w:rsidRPr="00B5500A">
        <w:rPr>
          <w:bCs/>
          <w:color w:val="000000"/>
          <w:sz w:val="28"/>
          <w:szCs w:val="28"/>
        </w:rPr>
        <w:lastRenderedPageBreak/>
        <w:t>Раздел 6. Объем финансовых потребностей, необходимых для реализации производственной программы</w:t>
      </w:r>
    </w:p>
    <w:p w14:paraId="7BC8F8FE" w14:textId="77777777" w:rsidR="00B5500A" w:rsidRPr="00B5500A" w:rsidRDefault="00B5500A" w:rsidP="00B5500A">
      <w:pPr>
        <w:ind w:left="-567"/>
        <w:jc w:val="center"/>
        <w:rPr>
          <w:bCs/>
          <w:color w:val="000000"/>
          <w:sz w:val="28"/>
          <w:szCs w:val="28"/>
        </w:rPr>
      </w:pPr>
    </w:p>
    <w:tbl>
      <w:tblPr>
        <w:tblStyle w:val="af"/>
        <w:tblW w:w="14572" w:type="dxa"/>
        <w:tblInd w:w="137"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B5500A" w:rsidRPr="00B5500A" w14:paraId="140DAFDA" w14:textId="77777777" w:rsidTr="00B5500A">
        <w:tc>
          <w:tcPr>
            <w:tcW w:w="2668" w:type="dxa"/>
            <w:vMerge w:val="restart"/>
            <w:vAlign w:val="center"/>
          </w:tcPr>
          <w:p w14:paraId="6805101F" w14:textId="77777777" w:rsidR="00B5500A" w:rsidRPr="00B5500A" w:rsidRDefault="00B5500A" w:rsidP="00B5500A">
            <w:pPr>
              <w:jc w:val="center"/>
              <w:rPr>
                <w:bCs/>
                <w:color w:val="000000"/>
                <w:sz w:val="28"/>
                <w:szCs w:val="28"/>
              </w:rPr>
            </w:pPr>
            <w:r w:rsidRPr="00B5500A">
              <w:rPr>
                <w:bCs/>
                <w:color w:val="000000"/>
                <w:sz w:val="28"/>
                <w:szCs w:val="28"/>
              </w:rPr>
              <w:t>Наименование показателя</w:t>
            </w:r>
          </w:p>
        </w:tc>
        <w:tc>
          <w:tcPr>
            <w:tcW w:w="2416" w:type="dxa"/>
            <w:gridSpan w:val="2"/>
          </w:tcPr>
          <w:p w14:paraId="25486C2D" w14:textId="77777777" w:rsidR="00B5500A" w:rsidRPr="00B5500A" w:rsidRDefault="00B5500A" w:rsidP="00B5500A">
            <w:pPr>
              <w:jc w:val="center"/>
              <w:rPr>
                <w:bCs/>
                <w:color w:val="000000"/>
                <w:sz w:val="28"/>
                <w:szCs w:val="28"/>
              </w:rPr>
            </w:pPr>
            <w:r w:rsidRPr="00B5500A">
              <w:rPr>
                <w:bCs/>
                <w:color w:val="000000"/>
                <w:sz w:val="28"/>
                <w:szCs w:val="28"/>
              </w:rPr>
              <w:t>2019 год</w:t>
            </w:r>
          </w:p>
        </w:tc>
        <w:tc>
          <w:tcPr>
            <w:tcW w:w="2415" w:type="dxa"/>
            <w:gridSpan w:val="2"/>
          </w:tcPr>
          <w:p w14:paraId="666AB7F0" w14:textId="77777777" w:rsidR="00B5500A" w:rsidRPr="00B5500A" w:rsidRDefault="00B5500A" w:rsidP="00B5500A">
            <w:pPr>
              <w:jc w:val="center"/>
              <w:rPr>
                <w:bCs/>
                <w:color w:val="000000"/>
                <w:sz w:val="28"/>
                <w:szCs w:val="28"/>
              </w:rPr>
            </w:pPr>
            <w:r w:rsidRPr="00B5500A">
              <w:rPr>
                <w:bCs/>
                <w:color w:val="000000"/>
                <w:sz w:val="28"/>
                <w:szCs w:val="28"/>
              </w:rPr>
              <w:t>2020 год</w:t>
            </w:r>
          </w:p>
        </w:tc>
        <w:tc>
          <w:tcPr>
            <w:tcW w:w="2415" w:type="dxa"/>
            <w:gridSpan w:val="2"/>
          </w:tcPr>
          <w:p w14:paraId="271F57DE" w14:textId="77777777" w:rsidR="00B5500A" w:rsidRPr="00B5500A" w:rsidRDefault="00B5500A" w:rsidP="00B5500A">
            <w:pPr>
              <w:jc w:val="center"/>
              <w:rPr>
                <w:bCs/>
                <w:color w:val="000000"/>
                <w:sz w:val="28"/>
                <w:szCs w:val="28"/>
              </w:rPr>
            </w:pPr>
            <w:r w:rsidRPr="00B5500A">
              <w:rPr>
                <w:bCs/>
                <w:color w:val="000000"/>
                <w:sz w:val="28"/>
                <w:szCs w:val="28"/>
              </w:rPr>
              <w:t>2021 год</w:t>
            </w:r>
          </w:p>
        </w:tc>
        <w:tc>
          <w:tcPr>
            <w:tcW w:w="2390" w:type="dxa"/>
            <w:gridSpan w:val="2"/>
          </w:tcPr>
          <w:p w14:paraId="787AA5C7" w14:textId="77777777" w:rsidR="00B5500A" w:rsidRPr="00B5500A" w:rsidRDefault="00B5500A" w:rsidP="00B5500A">
            <w:pPr>
              <w:jc w:val="center"/>
              <w:rPr>
                <w:bCs/>
                <w:color w:val="000000"/>
                <w:sz w:val="28"/>
                <w:szCs w:val="28"/>
              </w:rPr>
            </w:pPr>
            <w:r w:rsidRPr="00B5500A">
              <w:rPr>
                <w:bCs/>
                <w:color w:val="000000"/>
                <w:sz w:val="28"/>
                <w:szCs w:val="28"/>
              </w:rPr>
              <w:t>2022 год</w:t>
            </w:r>
          </w:p>
        </w:tc>
        <w:tc>
          <w:tcPr>
            <w:tcW w:w="2268" w:type="dxa"/>
            <w:gridSpan w:val="2"/>
          </w:tcPr>
          <w:p w14:paraId="1436C419" w14:textId="77777777" w:rsidR="00B5500A" w:rsidRPr="00B5500A" w:rsidRDefault="00B5500A" w:rsidP="00B5500A">
            <w:pPr>
              <w:jc w:val="center"/>
              <w:rPr>
                <w:bCs/>
                <w:color w:val="000000"/>
                <w:sz w:val="28"/>
                <w:szCs w:val="28"/>
              </w:rPr>
            </w:pPr>
            <w:r w:rsidRPr="00B5500A">
              <w:rPr>
                <w:bCs/>
                <w:color w:val="000000"/>
                <w:sz w:val="28"/>
                <w:szCs w:val="28"/>
              </w:rPr>
              <w:t>2023 год</w:t>
            </w:r>
          </w:p>
        </w:tc>
      </w:tr>
      <w:tr w:rsidR="00B5500A" w:rsidRPr="00B5500A" w14:paraId="73CB5904" w14:textId="77777777" w:rsidTr="00B5500A">
        <w:trPr>
          <w:trHeight w:val="554"/>
        </w:trPr>
        <w:tc>
          <w:tcPr>
            <w:tcW w:w="2668" w:type="dxa"/>
            <w:vMerge/>
          </w:tcPr>
          <w:p w14:paraId="6C1FFD95" w14:textId="77777777" w:rsidR="00B5500A" w:rsidRPr="00B5500A" w:rsidRDefault="00B5500A" w:rsidP="00B5500A">
            <w:pPr>
              <w:jc w:val="center"/>
              <w:rPr>
                <w:bCs/>
                <w:color w:val="000000"/>
                <w:sz w:val="28"/>
                <w:szCs w:val="28"/>
              </w:rPr>
            </w:pPr>
          </w:p>
        </w:tc>
        <w:tc>
          <w:tcPr>
            <w:tcW w:w="1208" w:type="dxa"/>
            <w:vAlign w:val="center"/>
          </w:tcPr>
          <w:p w14:paraId="22503098" w14:textId="77777777" w:rsidR="00B5500A" w:rsidRPr="00B5500A" w:rsidRDefault="00B5500A" w:rsidP="00B5500A">
            <w:pPr>
              <w:jc w:val="center"/>
            </w:pPr>
            <w:r w:rsidRPr="00B5500A">
              <w:t>с 01.01.    по 30.06.</w:t>
            </w:r>
          </w:p>
        </w:tc>
        <w:tc>
          <w:tcPr>
            <w:tcW w:w="1208" w:type="dxa"/>
            <w:vAlign w:val="center"/>
          </w:tcPr>
          <w:p w14:paraId="79650D9C" w14:textId="77777777" w:rsidR="00B5500A" w:rsidRPr="00B5500A" w:rsidRDefault="00B5500A" w:rsidP="00B5500A">
            <w:pPr>
              <w:jc w:val="center"/>
              <w:rPr>
                <w:bCs/>
                <w:color w:val="000000"/>
                <w:sz w:val="28"/>
                <w:szCs w:val="28"/>
              </w:rPr>
            </w:pPr>
            <w:r w:rsidRPr="00B5500A">
              <w:t>с 01.07.     по 31.12.</w:t>
            </w:r>
          </w:p>
        </w:tc>
        <w:tc>
          <w:tcPr>
            <w:tcW w:w="1208" w:type="dxa"/>
            <w:vAlign w:val="center"/>
          </w:tcPr>
          <w:p w14:paraId="34C80412" w14:textId="77777777" w:rsidR="00B5500A" w:rsidRPr="00B5500A" w:rsidRDefault="00B5500A" w:rsidP="00B5500A">
            <w:pPr>
              <w:jc w:val="center"/>
            </w:pPr>
            <w:r w:rsidRPr="00B5500A">
              <w:t>с 01.01.    по 30.06.</w:t>
            </w:r>
          </w:p>
        </w:tc>
        <w:tc>
          <w:tcPr>
            <w:tcW w:w="1207" w:type="dxa"/>
            <w:vAlign w:val="center"/>
          </w:tcPr>
          <w:p w14:paraId="7850FDAD" w14:textId="77777777" w:rsidR="00B5500A" w:rsidRPr="00B5500A" w:rsidRDefault="00B5500A" w:rsidP="00B5500A">
            <w:pPr>
              <w:jc w:val="center"/>
              <w:rPr>
                <w:bCs/>
                <w:color w:val="000000"/>
                <w:sz w:val="28"/>
                <w:szCs w:val="28"/>
              </w:rPr>
            </w:pPr>
            <w:r w:rsidRPr="00B5500A">
              <w:t>с 01.07.     по 31.12.</w:t>
            </w:r>
          </w:p>
        </w:tc>
        <w:tc>
          <w:tcPr>
            <w:tcW w:w="1207" w:type="dxa"/>
            <w:vAlign w:val="center"/>
          </w:tcPr>
          <w:p w14:paraId="5620DF91" w14:textId="77777777" w:rsidR="00B5500A" w:rsidRPr="00B5500A" w:rsidRDefault="00B5500A" w:rsidP="00B5500A">
            <w:pPr>
              <w:jc w:val="center"/>
            </w:pPr>
            <w:r w:rsidRPr="00B5500A">
              <w:t>с 01.01.    по 30.06.</w:t>
            </w:r>
          </w:p>
        </w:tc>
        <w:tc>
          <w:tcPr>
            <w:tcW w:w="1208" w:type="dxa"/>
            <w:vAlign w:val="center"/>
          </w:tcPr>
          <w:p w14:paraId="462D921F" w14:textId="77777777" w:rsidR="00B5500A" w:rsidRPr="00B5500A" w:rsidRDefault="00B5500A" w:rsidP="00B5500A">
            <w:pPr>
              <w:jc w:val="center"/>
              <w:rPr>
                <w:bCs/>
                <w:color w:val="000000"/>
                <w:sz w:val="28"/>
                <w:szCs w:val="28"/>
              </w:rPr>
            </w:pPr>
            <w:r w:rsidRPr="00B5500A">
              <w:t>с 01.07.     по 31.12.</w:t>
            </w:r>
          </w:p>
        </w:tc>
        <w:tc>
          <w:tcPr>
            <w:tcW w:w="1256" w:type="dxa"/>
            <w:vAlign w:val="center"/>
          </w:tcPr>
          <w:p w14:paraId="5D4B7DEF" w14:textId="77777777" w:rsidR="00B5500A" w:rsidRPr="00B5500A" w:rsidRDefault="00B5500A" w:rsidP="00B5500A">
            <w:pPr>
              <w:jc w:val="center"/>
            </w:pPr>
            <w:r w:rsidRPr="00B5500A">
              <w:t>с 01.01.    по 30.06.</w:t>
            </w:r>
          </w:p>
        </w:tc>
        <w:tc>
          <w:tcPr>
            <w:tcW w:w="1134" w:type="dxa"/>
            <w:vAlign w:val="center"/>
          </w:tcPr>
          <w:p w14:paraId="342B2F63" w14:textId="77777777" w:rsidR="00B5500A" w:rsidRPr="00B5500A" w:rsidRDefault="00B5500A" w:rsidP="00B5500A">
            <w:pPr>
              <w:jc w:val="center"/>
              <w:rPr>
                <w:bCs/>
                <w:color w:val="000000"/>
                <w:sz w:val="28"/>
                <w:szCs w:val="28"/>
              </w:rPr>
            </w:pPr>
            <w:r w:rsidRPr="00B5500A">
              <w:t>с 01.07.     по 31.12.</w:t>
            </w:r>
          </w:p>
        </w:tc>
        <w:tc>
          <w:tcPr>
            <w:tcW w:w="1134" w:type="dxa"/>
            <w:vAlign w:val="center"/>
          </w:tcPr>
          <w:p w14:paraId="77C5C293" w14:textId="77777777" w:rsidR="00B5500A" w:rsidRPr="00B5500A" w:rsidRDefault="00B5500A" w:rsidP="00B5500A">
            <w:pPr>
              <w:jc w:val="center"/>
            </w:pPr>
            <w:r w:rsidRPr="00B5500A">
              <w:t>с 01.01.    по 30.06.</w:t>
            </w:r>
          </w:p>
        </w:tc>
        <w:tc>
          <w:tcPr>
            <w:tcW w:w="1134" w:type="dxa"/>
            <w:vAlign w:val="center"/>
          </w:tcPr>
          <w:p w14:paraId="78C68AE5" w14:textId="77777777" w:rsidR="00B5500A" w:rsidRPr="00B5500A" w:rsidRDefault="00B5500A" w:rsidP="00B5500A">
            <w:pPr>
              <w:jc w:val="center"/>
              <w:rPr>
                <w:bCs/>
                <w:color w:val="000000"/>
                <w:sz w:val="28"/>
                <w:szCs w:val="28"/>
              </w:rPr>
            </w:pPr>
            <w:r w:rsidRPr="00B5500A">
              <w:t>с 01.07.     по 31.12.</w:t>
            </w:r>
          </w:p>
        </w:tc>
      </w:tr>
      <w:tr w:rsidR="00B5500A" w:rsidRPr="00B5500A" w14:paraId="0A8F7E87" w14:textId="77777777" w:rsidTr="00B5500A">
        <w:tc>
          <w:tcPr>
            <w:tcW w:w="2668" w:type="dxa"/>
          </w:tcPr>
          <w:p w14:paraId="5B22E8F6" w14:textId="77777777" w:rsidR="00B5500A" w:rsidRPr="00B5500A" w:rsidRDefault="00B5500A" w:rsidP="00B5500A">
            <w:pPr>
              <w:jc w:val="center"/>
              <w:rPr>
                <w:bCs/>
                <w:color w:val="000000"/>
                <w:sz w:val="28"/>
                <w:szCs w:val="28"/>
              </w:rPr>
            </w:pPr>
            <w:r w:rsidRPr="00B5500A">
              <w:rPr>
                <w:bCs/>
                <w:color w:val="000000"/>
                <w:sz w:val="28"/>
                <w:szCs w:val="28"/>
              </w:rPr>
              <w:t>1</w:t>
            </w:r>
          </w:p>
        </w:tc>
        <w:tc>
          <w:tcPr>
            <w:tcW w:w="1208" w:type="dxa"/>
          </w:tcPr>
          <w:p w14:paraId="654FFE9B" w14:textId="77777777" w:rsidR="00B5500A" w:rsidRPr="00B5500A" w:rsidRDefault="00B5500A" w:rsidP="00B5500A">
            <w:pPr>
              <w:jc w:val="center"/>
              <w:rPr>
                <w:bCs/>
                <w:color w:val="000000"/>
                <w:sz w:val="28"/>
                <w:szCs w:val="28"/>
              </w:rPr>
            </w:pPr>
            <w:r w:rsidRPr="00B5500A">
              <w:rPr>
                <w:bCs/>
                <w:color w:val="000000"/>
                <w:sz w:val="28"/>
                <w:szCs w:val="28"/>
              </w:rPr>
              <w:t>2</w:t>
            </w:r>
          </w:p>
        </w:tc>
        <w:tc>
          <w:tcPr>
            <w:tcW w:w="1208" w:type="dxa"/>
          </w:tcPr>
          <w:p w14:paraId="48E766F6" w14:textId="77777777" w:rsidR="00B5500A" w:rsidRPr="00B5500A" w:rsidRDefault="00B5500A" w:rsidP="00B5500A">
            <w:pPr>
              <w:jc w:val="center"/>
              <w:rPr>
                <w:bCs/>
                <w:color w:val="000000"/>
                <w:sz w:val="28"/>
                <w:szCs w:val="28"/>
              </w:rPr>
            </w:pPr>
            <w:r w:rsidRPr="00B5500A">
              <w:rPr>
                <w:bCs/>
                <w:color w:val="000000"/>
                <w:sz w:val="28"/>
                <w:szCs w:val="28"/>
              </w:rPr>
              <w:t>3</w:t>
            </w:r>
          </w:p>
        </w:tc>
        <w:tc>
          <w:tcPr>
            <w:tcW w:w="1208" w:type="dxa"/>
          </w:tcPr>
          <w:p w14:paraId="7065BF5C" w14:textId="77777777" w:rsidR="00B5500A" w:rsidRPr="00B5500A" w:rsidRDefault="00B5500A" w:rsidP="00B5500A">
            <w:pPr>
              <w:jc w:val="center"/>
              <w:rPr>
                <w:bCs/>
                <w:color w:val="000000"/>
                <w:sz w:val="28"/>
                <w:szCs w:val="28"/>
              </w:rPr>
            </w:pPr>
            <w:r w:rsidRPr="00B5500A">
              <w:rPr>
                <w:bCs/>
                <w:color w:val="000000"/>
                <w:sz w:val="28"/>
                <w:szCs w:val="28"/>
              </w:rPr>
              <w:t>4</w:t>
            </w:r>
          </w:p>
        </w:tc>
        <w:tc>
          <w:tcPr>
            <w:tcW w:w="1207" w:type="dxa"/>
          </w:tcPr>
          <w:p w14:paraId="0A6B1E04" w14:textId="77777777" w:rsidR="00B5500A" w:rsidRPr="00B5500A" w:rsidRDefault="00B5500A" w:rsidP="00B5500A">
            <w:pPr>
              <w:jc w:val="center"/>
              <w:rPr>
                <w:bCs/>
                <w:color w:val="000000"/>
                <w:sz w:val="28"/>
                <w:szCs w:val="28"/>
              </w:rPr>
            </w:pPr>
            <w:r w:rsidRPr="00B5500A">
              <w:rPr>
                <w:bCs/>
                <w:color w:val="000000"/>
                <w:sz w:val="28"/>
                <w:szCs w:val="28"/>
              </w:rPr>
              <w:t>5</w:t>
            </w:r>
          </w:p>
        </w:tc>
        <w:tc>
          <w:tcPr>
            <w:tcW w:w="1207" w:type="dxa"/>
          </w:tcPr>
          <w:p w14:paraId="4A6B4104" w14:textId="77777777" w:rsidR="00B5500A" w:rsidRPr="00B5500A" w:rsidRDefault="00B5500A" w:rsidP="00B5500A">
            <w:pPr>
              <w:jc w:val="center"/>
              <w:rPr>
                <w:bCs/>
                <w:color w:val="000000"/>
                <w:sz w:val="28"/>
                <w:szCs w:val="28"/>
              </w:rPr>
            </w:pPr>
            <w:r w:rsidRPr="00B5500A">
              <w:rPr>
                <w:bCs/>
                <w:color w:val="000000"/>
                <w:sz w:val="28"/>
                <w:szCs w:val="28"/>
              </w:rPr>
              <w:t>6</w:t>
            </w:r>
          </w:p>
        </w:tc>
        <w:tc>
          <w:tcPr>
            <w:tcW w:w="1208" w:type="dxa"/>
          </w:tcPr>
          <w:p w14:paraId="0FAA0DD3" w14:textId="77777777" w:rsidR="00B5500A" w:rsidRPr="00B5500A" w:rsidRDefault="00B5500A" w:rsidP="00B5500A">
            <w:pPr>
              <w:jc w:val="center"/>
              <w:rPr>
                <w:bCs/>
                <w:color w:val="000000"/>
                <w:sz w:val="28"/>
                <w:szCs w:val="28"/>
              </w:rPr>
            </w:pPr>
            <w:r w:rsidRPr="00B5500A">
              <w:rPr>
                <w:bCs/>
                <w:color w:val="000000"/>
                <w:sz w:val="28"/>
                <w:szCs w:val="28"/>
              </w:rPr>
              <w:t>7</w:t>
            </w:r>
          </w:p>
        </w:tc>
        <w:tc>
          <w:tcPr>
            <w:tcW w:w="1256" w:type="dxa"/>
          </w:tcPr>
          <w:p w14:paraId="09E10330" w14:textId="77777777" w:rsidR="00B5500A" w:rsidRPr="00B5500A" w:rsidRDefault="00B5500A" w:rsidP="00B5500A">
            <w:pPr>
              <w:jc w:val="center"/>
              <w:rPr>
                <w:bCs/>
                <w:color w:val="000000"/>
                <w:sz w:val="28"/>
                <w:szCs w:val="28"/>
              </w:rPr>
            </w:pPr>
            <w:r w:rsidRPr="00B5500A">
              <w:rPr>
                <w:bCs/>
                <w:color w:val="000000"/>
                <w:sz w:val="28"/>
                <w:szCs w:val="28"/>
              </w:rPr>
              <w:t>8</w:t>
            </w:r>
          </w:p>
        </w:tc>
        <w:tc>
          <w:tcPr>
            <w:tcW w:w="1134" w:type="dxa"/>
          </w:tcPr>
          <w:p w14:paraId="1844105F" w14:textId="77777777" w:rsidR="00B5500A" w:rsidRPr="00B5500A" w:rsidRDefault="00B5500A" w:rsidP="00B5500A">
            <w:pPr>
              <w:jc w:val="center"/>
              <w:rPr>
                <w:bCs/>
                <w:color w:val="000000"/>
                <w:sz w:val="28"/>
                <w:szCs w:val="28"/>
              </w:rPr>
            </w:pPr>
            <w:r w:rsidRPr="00B5500A">
              <w:rPr>
                <w:bCs/>
                <w:color w:val="000000"/>
                <w:sz w:val="28"/>
                <w:szCs w:val="28"/>
              </w:rPr>
              <w:t>9</w:t>
            </w:r>
          </w:p>
        </w:tc>
        <w:tc>
          <w:tcPr>
            <w:tcW w:w="1134" w:type="dxa"/>
          </w:tcPr>
          <w:p w14:paraId="0634CE61" w14:textId="77777777" w:rsidR="00B5500A" w:rsidRPr="00B5500A" w:rsidRDefault="00B5500A" w:rsidP="00B5500A">
            <w:pPr>
              <w:jc w:val="center"/>
              <w:rPr>
                <w:bCs/>
                <w:color w:val="000000"/>
                <w:sz w:val="28"/>
                <w:szCs w:val="28"/>
              </w:rPr>
            </w:pPr>
            <w:r w:rsidRPr="00B5500A">
              <w:rPr>
                <w:bCs/>
                <w:color w:val="000000"/>
                <w:sz w:val="28"/>
                <w:szCs w:val="28"/>
              </w:rPr>
              <w:t>10</w:t>
            </w:r>
          </w:p>
        </w:tc>
        <w:tc>
          <w:tcPr>
            <w:tcW w:w="1134" w:type="dxa"/>
          </w:tcPr>
          <w:p w14:paraId="32DE05C1" w14:textId="77777777" w:rsidR="00B5500A" w:rsidRPr="00B5500A" w:rsidRDefault="00B5500A" w:rsidP="00B5500A">
            <w:pPr>
              <w:jc w:val="center"/>
              <w:rPr>
                <w:bCs/>
                <w:color w:val="000000"/>
                <w:sz w:val="28"/>
                <w:szCs w:val="28"/>
              </w:rPr>
            </w:pPr>
            <w:r w:rsidRPr="00B5500A">
              <w:rPr>
                <w:bCs/>
                <w:color w:val="000000"/>
                <w:sz w:val="28"/>
                <w:szCs w:val="28"/>
              </w:rPr>
              <w:t>11</w:t>
            </w:r>
          </w:p>
        </w:tc>
      </w:tr>
      <w:tr w:rsidR="00B5500A" w:rsidRPr="00B5500A" w14:paraId="73803602" w14:textId="77777777" w:rsidTr="00B5500A">
        <w:tc>
          <w:tcPr>
            <w:tcW w:w="2668" w:type="dxa"/>
            <w:vAlign w:val="center"/>
          </w:tcPr>
          <w:p w14:paraId="3DF5CA79" w14:textId="77777777" w:rsidR="00B5500A" w:rsidRPr="00B5500A" w:rsidRDefault="00B5500A" w:rsidP="00B5500A">
            <w:pPr>
              <w:rPr>
                <w:bCs/>
                <w:color w:val="000000"/>
                <w:sz w:val="28"/>
                <w:szCs w:val="28"/>
              </w:rPr>
            </w:pPr>
            <w:r w:rsidRPr="00B5500A">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08" w:type="dxa"/>
            <w:vAlign w:val="center"/>
          </w:tcPr>
          <w:p w14:paraId="19655E19" w14:textId="77777777" w:rsidR="00B5500A" w:rsidRPr="00B5500A" w:rsidRDefault="00B5500A" w:rsidP="00B5500A">
            <w:pPr>
              <w:jc w:val="center"/>
              <w:rPr>
                <w:bCs/>
                <w:color w:val="000000"/>
              </w:rPr>
            </w:pPr>
            <w:r w:rsidRPr="00B5500A">
              <w:rPr>
                <w:bCs/>
                <w:color w:val="000000"/>
              </w:rPr>
              <w:t>81,77</w:t>
            </w:r>
          </w:p>
        </w:tc>
        <w:tc>
          <w:tcPr>
            <w:tcW w:w="1208" w:type="dxa"/>
            <w:vAlign w:val="center"/>
          </w:tcPr>
          <w:p w14:paraId="60D7AC43" w14:textId="77777777" w:rsidR="00B5500A" w:rsidRPr="00B5500A" w:rsidRDefault="00B5500A" w:rsidP="00B5500A">
            <w:pPr>
              <w:jc w:val="center"/>
              <w:rPr>
                <w:bCs/>
                <w:color w:val="000000"/>
              </w:rPr>
            </w:pPr>
            <w:r w:rsidRPr="00B5500A">
              <w:rPr>
                <w:bCs/>
                <w:color w:val="000000"/>
              </w:rPr>
              <w:t>82,22</w:t>
            </w:r>
          </w:p>
        </w:tc>
        <w:tc>
          <w:tcPr>
            <w:tcW w:w="1208" w:type="dxa"/>
            <w:vAlign w:val="center"/>
          </w:tcPr>
          <w:p w14:paraId="4CF8759C" w14:textId="77777777" w:rsidR="00B5500A" w:rsidRPr="00B5500A" w:rsidRDefault="00B5500A" w:rsidP="00B5500A">
            <w:pPr>
              <w:jc w:val="center"/>
              <w:rPr>
                <w:bCs/>
              </w:rPr>
            </w:pPr>
            <w:r w:rsidRPr="00B5500A">
              <w:rPr>
                <w:bCs/>
              </w:rPr>
              <w:t>97,16</w:t>
            </w:r>
          </w:p>
        </w:tc>
        <w:tc>
          <w:tcPr>
            <w:tcW w:w="1207" w:type="dxa"/>
            <w:vAlign w:val="center"/>
          </w:tcPr>
          <w:p w14:paraId="72C4B165" w14:textId="77777777" w:rsidR="00B5500A" w:rsidRPr="00B5500A" w:rsidRDefault="00B5500A" w:rsidP="00B5500A">
            <w:pPr>
              <w:jc w:val="center"/>
              <w:rPr>
                <w:bCs/>
              </w:rPr>
            </w:pPr>
            <w:r w:rsidRPr="00B5500A">
              <w:rPr>
                <w:bCs/>
              </w:rPr>
              <w:t>106,65</w:t>
            </w:r>
          </w:p>
        </w:tc>
        <w:tc>
          <w:tcPr>
            <w:tcW w:w="1207" w:type="dxa"/>
            <w:vAlign w:val="center"/>
          </w:tcPr>
          <w:p w14:paraId="7ED653B8" w14:textId="77777777" w:rsidR="00B5500A" w:rsidRPr="00B5500A" w:rsidRDefault="00B5500A" w:rsidP="00B5500A">
            <w:pPr>
              <w:jc w:val="center"/>
              <w:rPr>
                <w:bCs/>
              </w:rPr>
            </w:pPr>
            <w:r w:rsidRPr="00B5500A">
              <w:rPr>
                <w:bCs/>
              </w:rPr>
              <w:t>1804,09</w:t>
            </w:r>
          </w:p>
        </w:tc>
        <w:tc>
          <w:tcPr>
            <w:tcW w:w="1208" w:type="dxa"/>
            <w:vAlign w:val="center"/>
          </w:tcPr>
          <w:p w14:paraId="7F56A690" w14:textId="77777777" w:rsidR="00B5500A" w:rsidRPr="00B5500A" w:rsidRDefault="00B5500A" w:rsidP="00B5500A">
            <w:pPr>
              <w:jc w:val="center"/>
              <w:rPr>
                <w:bCs/>
              </w:rPr>
            </w:pPr>
            <w:r w:rsidRPr="00B5500A">
              <w:rPr>
                <w:bCs/>
              </w:rPr>
              <w:t>1805,97</w:t>
            </w:r>
          </w:p>
        </w:tc>
        <w:tc>
          <w:tcPr>
            <w:tcW w:w="1256" w:type="dxa"/>
            <w:vAlign w:val="center"/>
          </w:tcPr>
          <w:p w14:paraId="3A40D1BB" w14:textId="77777777" w:rsidR="00B5500A" w:rsidRPr="00B5500A" w:rsidRDefault="00B5500A" w:rsidP="00B5500A">
            <w:pPr>
              <w:jc w:val="center"/>
              <w:rPr>
                <w:bCs/>
                <w:color w:val="000000"/>
              </w:rPr>
            </w:pPr>
            <w:r w:rsidRPr="00B5500A">
              <w:rPr>
                <w:bCs/>
                <w:color w:val="000000"/>
              </w:rPr>
              <w:t>87,10</w:t>
            </w:r>
          </w:p>
        </w:tc>
        <w:tc>
          <w:tcPr>
            <w:tcW w:w="1134" w:type="dxa"/>
            <w:vAlign w:val="center"/>
          </w:tcPr>
          <w:p w14:paraId="63BAD0AB" w14:textId="77777777" w:rsidR="00B5500A" w:rsidRPr="00B5500A" w:rsidRDefault="00B5500A" w:rsidP="00B5500A">
            <w:pPr>
              <w:jc w:val="center"/>
              <w:rPr>
                <w:bCs/>
                <w:color w:val="000000"/>
              </w:rPr>
            </w:pPr>
            <w:r w:rsidRPr="00B5500A">
              <w:rPr>
                <w:bCs/>
                <w:color w:val="000000"/>
              </w:rPr>
              <w:t>91,51</w:t>
            </w:r>
          </w:p>
        </w:tc>
        <w:tc>
          <w:tcPr>
            <w:tcW w:w="1134" w:type="dxa"/>
            <w:vAlign w:val="center"/>
          </w:tcPr>
          <w:p w14:paraId="10E412E1" w14:textId="77777777" w:rsidR="00B5500A" w:rsidRPr="00B5500A" w:rsidRDefault="00B5500A" w:rsidP="00B5500A">
            <w:pPr>
              <w:jc w:val="center"/>
              <w:rPr>
                <w:bCs/>
                <w:color w:val="000000"/>
              </w:rPr>
            </w:pPr>
            <w:r w:rsidRPr="00B5500A">
              <w:rPr>
                <w:bCs/>
                <w:color w:val="000000"/>
              </w:rPr>
              <w:t>91,51</w:t>
            </w:r>
          </w:p>
        </w:tc>
        <w:tc>
          <w:tcPr>
            <w:tcW w:w="1134" w:type="dxa"/>
            <w:vAlign w:val="center"/>
          </w:tcPr>
          <w:p w14:paraId="18B504A7" w14:textId="77777777" w:rsidR="00B5500A" w:rsidRPr="00B5500A" w:rsidRDefault="00B5500A" w:rsidP="00B5500A">
            <w:pPr>
              <w:jc w:val="center"/>
              <w:rPr>
                <w:bCs/>
                <w:color w:val="000000"/>
              </w:rPr>
            </w:pPr>
            <w:r w:rsidRPr="00B5500A">
              <w:rPr>
                <w:bCs/>
                <w:color w:val="000000"/>
              </w:rPr>
              <w:t>92,35</w:t>
            </w:r>
          </w:p>
        </w:tc>
      </w:tr>
    </w:tbl>
    <w:p w14:paraId="18A4E589" w14:textId="77777777" w:rsidR="00B5500A" w:rsidRPr="00B5500A" w:rsidRDefault="00B5500A" w:rsidP="00B5500A">
      <w:pPr>
        <w:ind w:left="-567"/>
        <w:jc w:val="center"/>
        <w:rPr>
          <w:bCs/>
          <w:color w:val="000000"/>
          <w:sz w:val="28"/>
          <w:szCs w:val="28"/>
        </w:rPr>
      </w:pPr>
    </w:p>
    <w:p w14:paraId="09068786" w14:textId="77777777" w:rsidR="00B5500A" w:rsidRPr="00B5500A" w:rsidRDefault="00B5500A" w:rsidP="00B5500A">
      <w:pPr>
        <w:ind w:left="-567"/>
        <w:jc w:val="center"/>
        <w:rPr>
          <w:bCs/>
          <w:color w:val="000000"/>
          <w:sz w:val="28"/>
          <w:szCs w:val="28"/>
        </w:rPr>
      </w:pPr>
    </w:p>
    <w:p w14:paraId="5A89CF7C" w14:textId="77777777" w:rsidR="00B5500A" w:rsidRPr="00B5500A" w:rsidRDefault="00B5500A" w:rsidP="00B5500A">
      <w:pPr>
        <w:ind w:left="-567"/>
        <w:jc w:val="center"/>
        <w:rPr>
          <w:bCs/>
          <w:color w:val="000000"/>
          <w:sz w:val="28"/>
          <w:szCs w:val="28"/>
        </w:rPr>
      </w:pPr>
    </w:p>
    <w:p w14:paraId="73E99D8A" w14:textId="77777777" w:rsidR="00B5500A" w:rsidRPr="00B5500A" w:rsidRDefault="00B5500A" w:rsidP="00B5500A">
      <w:pPr>
        <w:ind w:left="-567"/>
        <w:jc w:val="center"/>
        <w:rPr>
          <w:bCs/>
          <w:color w:val="000000"/>
          <w:sz w:val="28"/>
          <w:szCs w:val="28"/>
        </w:rPr>
      </w:pPr>
    </w:p>
    <w:p w14:paraId="644D9AA3" w14:textId="77777777" w:rsidR="00B5500A" w:rsidRPr="00B5500A" w:rsidRDefault="00B5500A" w:rsidP="00B5500A">
      <w:pPr>
        <w:ind w:left="-567"/>
        <w:jc w:val="center"/>
        <w:rPr>
          <w:bCs/>
          <w:color w:val="000000"/>
          <w:sz w:val="28"/>
          <w:szCs w:val="28"/>
        </w:rPr>
        <w:sectPr w:rsidR="00B5500A" w:rsidRPr="00B5500A" w:rsidSect="00B5500A">
          <w:pgSz w:w="16838" w:h="11906" w:orient="landscape"/>
          <w:pgMar w:top="851" w:right="851" w:bottom="709" w:left="709" w:header="709" w:footer="709" w:gutter="0"/>
          <w:cols w:space="708"/>
          <w:titlePg/>
          <w:docGrid w:linePitch="360"/>
        </w:sectPr>
      </w:pPr>
    </w:p>
    <w:p w14:paraId="10324173" w14:textId="77777777" w:rsidR="00B5500A" w:rsidRPr="00B5500A" w:rsidRDefault="00B5500A" w:rsidP="00B5500A">
      <w:pPr>
        <w:ind w:left="-567"/>
        <w:jc w:val="center"/>
        <w:rPr>
          <w:bCs/>
          <w:color w:val="000000"/>
          <w:sz w:val="28"/>
          <w:szCs w:val="28"/>
        </w:rPr>
      </w:pPr>
      <w:r w:rsidRPr="00B5500A">
        <w:rPr>
          <w:bCs/>
          <w:color w:val="000000"/>
          <w:sz w:val="28"/>
          <w:szCs w:val="28"/>
        </w:rPr>
        <w:lastRenderedPageBreak/>
        <w:t>Раздел 7. График реализации мероприятий производственной программы</w:t>
      </w:r>
    </w:p>
    <w:p w14:paraId="73059145" w14:textId="77777777" w:rsidR="00B5500A" w:rsidRPr="00B5500A" w:rsidRDefault="00B5500A" w:rsidP="00B5500A">
      <w:pPr>
        <w:ind w:left="-567"/>
        <w:jc w:val="center"/>
        <w:rPr>
          <w:bCs/>
          <w:color w:val="000000"/>
          <w:sz w:val="28"/>
          <w:szCs w:val="28"/>
        </w:rPr>
      </w:pPr>
    </w:p>
    <w:tbl>
      <w:tblPr>
        <w:tblStyle w:val="af"/>
        <w:tblW w:w="10060" w:type="dxa"/>
        <w:tblInd w:w="-567" w:type="dxa"/>
        <w:tblLook w:val="04A0" w:firstRow="1" w:lastRow="0" w:firstColumn="1" w:lastColumn="0" w:noHBand="0" w:noVBand="1"/>
      </w:tblPr>
      <w:tblGrid>
        <w:gridCol w:w="3539"/>
        <w:gridCol w:w="3260"/>
        <w:gridCol w:w="3261"/>
      </w:tblGrid>
      <w:tr w:rsidR="00B5500A" w:rsidRPr="00B5500A" w14:paraId="2E48BE61" w14:textId="77777777" w:rsidTr="00B5500A">
        <w:trPr>
          <w:trHeight w:val="914"/>
        </w:trPr>
        <w:tc>
          <w:tcPr>
            <w:tcW w:w="3539" w:type="dxa"/>
            <w:vAlign w:val="center"/>
          </w:tcPr>
          <w:p w14:paraId="37A3029F" w14:textId="77777777" w:rsidR="00B5500A" w:rsidRPr="00B5500A" w:rsidRDefault="00B5500A" w:rsidP="00B5500A">
            <w:pPr>
              <w:jc w:val="center"/>
              <w:rPr>
                <w:bCs/>
                <w:color w:val="000000"/>
                <w:sz w:val="28"/>
                <w:szCs w:val="28"/>
              </w:rPr>
            </w:pPr>
            <w:r w:rsidRPr="00B5500A">
              <w:rPr>
                <w:bCs/>
                <w:color w:val="000000"/>
                <w:sz w:val="28"/>
                <w:szCs w:val="28"/>
              </w:rPr>
              <w:t>Наименование мероприятия</w:t>
            </w:r>
          </w:p>
        </w:tc>
        <w:tc>
          <w:tcPr>
            <w:tcW w:w="3260" w:type="dxa"/>
            <w:vAlign w:val="center"/>
          </w:tcPr>
          <w:p w14:paraId="03A85FAA" w14:textId="77777777" w:rsidR="00B5500A" w:rsidRPr="00B5500A" w:rsidRDefault="00B5500A" w:rsidP="00B5500A">
            <w:pPr>
              <w:jc w:val="center"/>
              <w:rPr>
                <w:bCs/>
                <w:color w:val="000000"/>
                <w:sz w:val="28"/>
                <w:szCs w:val="28"/>
              </w:rPr>
            </w:pPr>
            <w:r w:rsidRPr="00B5500A">
              <w:rPr>
                <w:bCs/>
                <w:color w:val="000000"/>
                <w:sz w:val="28"/>
                <w:szCs w:val="28"/>
              </w:rPr>
              <w:t>Дата начала    реализации мероприятий</w:t>
            </w:r>
          </w:p>
        </w:tc>
        <w:tc>
          <w:tcPr>
            <w:tcW w:w="3261" w:type="dxa"/>
            <w:vAlign w:val="center"/>
          </w:tcPr>
          <w:p w14:paraId="6D6A9E53" w14:textId="77777777" w:rsidR="00B5500A" w:rsidRPr="00B5500A" w:rsidRDefault="00B5500A" w:rsidP="00B5500A">
            <w:pPr>
              <w:jc w:val="center"/>
              <w:rPr>
                <w:bCs/>
                <w:color w:val="000000"/>
                <w:sz w:val="28"/>
                <w:szCs w:val="28"/>
              </w:rPr>
            </w:pPr>
            <w:r w:rsidRPr="00B5500A">
              <w:rPr>
                <w:bCs/>
                <w:color w:val="000000"/>
                <w:sz w:val="28"/>
                <w:szCs w:val="28"/>
              </w:rPr>
              <w:t>Дата окончания реализации мероприятий</w:t>
            </w:r>
          </w:p>
        </w:tc>
      </w:tr>
      <w:tr w:rsidR="00B5500A" w:rsidRPr="00B5500A" w14:paraId="7329061D" w14:textId="77777777" w:rsidTr="00B5500A">
        <w:trPr>
          <w:trHeight w:val="1409"/>
        </w:trPr>
        <w:tc>
          <w:tcPr>
            <w:tcW w:w="3539" w:type="dxa"/>
            <w:vAlign w:val="center"/>
          </w:tcPr>
          <w:p w14:paraId="37BC5C31" w14:textId="77777777" w:rsidR="00B5500A" w:rsidRPr="00B5500A" w:rsidRDefault="00B5500A" w:rsidP="00B5500A">
            <w:pPr>
              <w:jc w:val="center"/>
              <w:rPr>
                <w:bCs/>
                <w:color w:val="000000"/>
                <w:sz w:val="28"/>
                <w:szCs w:val="28"/>
              </w:rPr>
            </w:pPr>
            <w:r w:rsidRPr="00B5500A">
              <w:rPr>
                <w:bCs/>
                <w:sz w:val="28"/>
                <w:szCs w:val="28"/>
              </w:rPr>
              <w:t xml:space="preserve">Бесперебойное водоотведение </w:t>
            </w:r>
          </w:p>
        </w:tc>
        <w:tc>
          <w:tcPr>
            <w:tcW w:w="3260" w:type="dxa"/>
            <w:vAlign w:val="center"/>
          </w:tcPr>
          <w:p w14:paraId="50298C2E" w14:textId="77777777" w:rsidR="00B5500A" w:rsidRPr="00B5500A" w:rsidRDefault="00B5500A" w:rsidP="00B5500A">
            <w:pPr>
              <w:jc w:val="center"/>
              <w:rPr>
                <w:bCs/>
                <w:color w:val="000000"/>
                <w:sz w:val="28"/>
                <w:szCs w:val="28"/>
              </w:rPr>
            </w:pPr>
            <w:r w:rsidRPr="00B5500A">
              <w:rPr>
                <w:bCs/>
                <w:color w:val="000000"/>
                <w:sz w:val="28"/>
                <w:szCs w:val="28"/>
              </w:rPr>
              <w:t>01.01.2019</w:t>
            </w:r>
          </w:p>
        </w:tc>
        <w:tc>
          <w:tcPr>
            <w:tcW w:w="3261" w:type="dxa"/>
            <w:vAlign w:val="center"/>
          </w:tcPr>
          <w:p w14:paraId="64F3AC62" w14:textId="77777777" w:rsidR="00B5500A" w:rsidRPr="00B5500A" w:rsidRDefault="00B5500A" w:rsidP="00B5500A">
            <w:pPr>
              <w:jc w:val="center"/>
              <w:rPr>
                <w:bCs/>
                <w:color w:val="000000"/>
                <w:sz w:val="28"/>
                <w:szCs w:val="28"/>
              </w:rPr>
            </w:pPr>
            <w:r w:rsidRPr="00B5500A">
              <w:rPr>
                <w:bCs/>
                <w:color w:val="000000"/>
                <w:sz w:val="28"/>
                <w:szCs w:val="28"/>
              </w:rPr>
              <w:t>31.12.2023</w:t>
            </w:r>
          </w:p>
        </w:tc>
      </w:tr>
    </w:tbl>
    <w:p w14:paraId="07DC7090" w14:textId="77777777" w:rsidR="00B5500A" w:rsidRPr="00B5500A" w:rsidRDefault="00B5500A" w:rsidP="00B5500A">
      <w:pPr>
        <w:ind w:left="-567"/>
        <w:jc w:val="center"/>
        <w:rPr>
          <w:bCs/>
          <w:color w:val="000000"/>
          <w:sz w:val="28"/>
          <w:szCs w:val="28"/>
        </w:rPr>
      </w:pPr>
    </w:p>
    <w:p w14:paraId="2ED6F8B0" w14:textId="77777777" w:rsidR="00B5500A" w:rsidRPr="00B5500A" w:rsidRDefault="00B5500A" w:rsidP="00B5500A">
      <w:pPr>
        <w:ind w:left="-567"/>
        <w:jc w:val="center"/>
        <w:rPr>
          <w:bCs/>
          <w:color w:val="000000"/>
          <w:sz w:val="28"/>
          <w:szCs w:val="28"/>
        </w:rPr>
      </w:pPr>
    </w:p>
    <w:p w14:paraId="080F5082" w14:textId="77777777" w:rsidR="00B5500A" w:rsidRPr="00B5500A" w:rsidRDefault="00B5500A" w:rsidP="00B5500A">
      <w:pPr>
        <w:ind w:left="-567"/>
        <w:jc w:val="center"/>
        <w:rPr>
          <w:bCs/>
          <w:color w:val="000000"/>
          <w:sz w:val="28"/>
          <w:szCs w:val="28"/>
        </w:rPr>
      </w:pPr>
    </w:p>
    <w:p w14:paraId="4E90332A" w14:textId="77777777" w:rsidR="00B5500A" w:rsidRPr="00B5500A" w:rsidRDefault="00B5500A" w:rsidP="00B5500A">
      <w:pPr>
        <w:ind w:left="-567"/>
        <w:jc w:val="center"/>
        <w:rPr>
          <w:bCs/>
          <w:color w:val="000000"/>
          <w:sz w:val="28"/>
          <w:szCs w:val="28"/>
        </w:rPr>
      </w:pPr>
    </w:p>
    <w:p w14:paraId="0D07A4FB" w14:textId="77777777" w:rsidR="00B5500A" w:rsidRPr="00B5500A" w:rsidRDefault="00B5500A" w:rsidP="00B5500A">
      <w:pPr>
        <w:ind w:left="-567"/>
        <w:jc w:val="center"/>
        <w:rPr>
          <w:bCs/>
          <w:color w:val="000000"/>
          <w:sz w:val="28"/>
          <w:szCs w:val="28"/>
        </w:rPr>
      </w:pPr>
    </w:p>
    <w:p w14:paraId="7950F909" w14:textId="77777777" w:rsidR="00B5500A" w:rsidRPr="00B5500A" w:rsidRDefault="00B5500A" w:rsidP="00B5500A">
      <w:pPr>
        <w:ind w:left="-567"/>
        <w:jc w:val="center"/>
        <w:rPr>
          <w:bCs/>
          <w:color w:val="000000"/>
          <w:sz w:val="28"/>
          <w:szCs w:val="28"/>
        </w:rPr>
      </w:pPr>
    </w:p>
    <w:p w14:paraId="326ED5E4" w14:textId="77777777" w:rsidR="00B5500A" w:rsidRPr="00B5500A" w:rsidRDefault="00B5500A" w:rsidP="00B5500A">
      <w:pPr>
        <w:ind w:left="-567"/>
        <w:jc w:val="center"/>
        <w:rPr>
          <w:bCs/>
          <w:color w:val="000000"/>
          <w:sz w:val="28"/>
          <w:szCs w:val="28"/>
        </w:rPr>
      </w:pPr>
    </w:p>
    <w:p w14:paraId="61105CF9" w14:textId="77777777" w:rsidR="00B5500A" w:rsidRPr="00B5500A" w:rsidRDefault="00B5500A" w:rsidP="00B5500A">
      <w:pPr>
        <w:ind w:left="-567"/>
        <w:jc w:val="center"/>
        <w:rPr>
          <w:bCs/>
          <w:color w:val="000000"/>
          <w:sz w:val="28"/>
          <w:szCs w:val="28"/>
        </w:rPr>
      </w:pPr>
    </w:p>
    <w:p w14:paraId="4BCBB1CB" w14:textId="77777777" w:rsidR="00B5500A" w:rsidRPr="00B5500A" w:rsidRDefault="00B5500A" w:rsidP="00B5500A">
      <w:pPr>
        <w:ind w:left="-567"/>
        <w:jc w:val="center"/>
        <w:rPr>
          <w:bCs/>
          <w:color w:val="000000"/>
          <w:sz w:val="28"/>
          <w:szCs w:val="28"/>
        </w:rPr>
      </w:pPr>
    </w:p>
    <w:p w14:paraId="6070A3D1" w14:textId="77777777" w:rsidR="00B5500A" w:rsidRPr="00B5500A" w:rsidRDefault="00B5500A" w:rsidP="00B5500A">
      <w:pPr>
        <w:ind w:left="-567"/>
        <w:jc w:val="center"/>
        <w:rPr>
          <w:bCs/>
          <w:color w:val="000000"/>
          <w:sz w:val="28"/>
          <w:szCs w:val="28"/>
        </w:rPr>
      </w:pPr>
    </w:p>
    <w:p w14:paraId="5C49786B" w14:textId="77777777" w:rsidR="00B5500A" w:rsidRPr="00B5500A" w:rsidRDefault="00B5500A" w:rsidP="00B5500A">
      <w:pPr>
        <w:ind w:left="-567"/>
        <w:jc w:val="center"/>
        <w:rPr>
          <w:bCs/>
          <w:color w:val="000000"/>
          <w:sz w:val="28"/>
          <w:szCs w:val="28"/>
        </w:rPr>
      </w:pPr>
    </w:p>
    <w:p w14:paraId="099D8581" w14:textId="77777777" w:rsidR="00B5500A" w:rsidRPr="00B5500A" w:rsidRDefault="00B5500A" w:rsidP="00B5500A">
      <w:pPr>
        <w:ind w:left="-567"/>
        <w:jc w:val="center"/>
        <w:rPr>
          <w:bCs/>
          <w:color w:val="000000"/>
          <w:sz w:val="28"/>
          <w:szCs w:val="28"/>
        </w:rPr>
      </w:pPr>
    </w:p>
    <w:p w14:paraId="7B17572A" w14:textId="77777777" w:rsidR="00B5500A" w:rsidRPr="00B5500A" w:rsidRDefault="00B5500A" w:rsidP="00B5500A">
      <w:pPr>
        <w:ind w:left="-567"/>
        <w:jc w:val="center"/>
        <w:rPr>
          <w:bCs/>
          <w:color w:val="000000"/>
          <w:sz w:val="28"/>
          <w:szCs w:val="28"/>
        </w:rPr>
      </w:pPr>
    </w:p>
    <w:p w14:paraId="4977D407" w14:textId="77777777" w:rsidR="00B5500A" w:rsidRPr="00B5500A" w:rsidRDefault="00B5500A" w:rsidP="00B5500A">
      <w:pPr>
        <w:ind w:left="-567"/>
        <w:jc w:val="center"/>
        <w:rPr>
          <w:bCs/>
          <w:color w:val="000000"/>
          <w:sz w:val="28"/>
          <w:szCs w:val="28"/>
        </w:rPr>
      </w:pPr>
    </w:p>
    <w:p w14:paraId="150DEE6E" w14:textId="77777777" w:rsidR="00B5500A" w:rsidRPr="00B5500A" w:rsidRDefault="00B5500A" w:rsidP="00B5500A">
      <w:pPr>
        <w:ind w:left="-567"/>
        <w:jc w:val="center"/>
        <w:rPr>
          <w:bCs/>
          <w:color w:val="000000"/>
          <w:sz w:val="28"/>
          <w:szCs w:val="28"/>
        </w:rPr>
      </w:pPr>
    </w:p>
    <w:p w14:paraId="5280BC4A" w14:textId="77777777" w:rsidR="00B5500A" w:rsidRPr="00B5500A" w:rsidRDefault="00B5500A" w:rsidP="00B5500A">
      <w:pPr>
        <w:ind w:left="-567"/>
        <w:jc w:val="center"/>
        <w:rPr>
          <w:bCs/>
          <w:color w:val="000000"/>
          <w:sz w:val="28"/>
          <w:szCs w:val="28"/>
        </w:rPr>
      </w:pPr>
    </w:p>
    <w:p w14:paraId="2FC443EB" w14:textId="77777777" w:rsidR="00B5500A" w:rsidRPr="00B5500A" w:rsidRDefault="00B5500A" w:rsidP="00B5500A">
      <w:pPr>
        <w:ind w:left="-567"/>
        <w:jc w:val="center"/>
        <w:rPr>
          <w:bCs/>
          <w:color w:val="000000"/>
          <w:sz w:val="28"/>
          <w:szCs w:val="28"/>
        </w:rPr>
      </w:pPr>
    </w:p>
    <w:p w14:paraId="176E4A77" w14:textId="77777777" w:rsidR="00B5500A" w:rsidRPr="00B5500A" w:rsidRDefault="00B5500A" w:rsidP="00B5500A">
      <w:pPr>
        <w:ind w:left="-567"/>
        <w:jc w:val="center"/>
        <w:rPr>
          <w:bCs/>
          <w:color w:val="000000"/>
          <w:sz w:val="28"/>
          <w:szCs w:val="28"/>
        </w:rPr>
      </w:pPr>
    </w:p>
    <w:p w14:paraId="7D2B84A1" w14:textId="77777777" w:rsidR="00B5500A" w:rsidRPr="00B5500A" w:rsidRDefault="00B5500A" w:rsidP="00B5500A">
      <w:pPr>
        <w:ind w:left="-567"/>
        <w:jc w:val="center"/>
        <w:rPr>
          <w:bCs/>
          <w:color w:val="000000"/>
          <w:sz w:val="28"/>
          <w:szCs w:val="28"/>
        </w:rPr>
      </w:pPr>
    </w:p>
    <w:p w14:paraId="098C06AF" w14:textId="77777777" w:rsidR="00B5500A" w:rsidRPr="00B5500A" w:rsidRDefault="00B5500A" w:rsidP="00B5500A">
      <w:pPr>
        <w:ind w:left="-567"/>
        <w:jc w:val="center"/>
        <w:rPr>
          <w:bCs/>
          <w:color w:val="000000"/>
          <w:sz w:val="28"/>
          <w:szCs w:val="28"/>
        </w:rPr>
      </w:pPr>
    </w:p>
    <w:p w14:paraId="5BE91428" w14:textId="77777777" w:rsidR="00B5500A" w:rsidRPr="00B5500A" w:rsidRDefault="00B5500A" w:rsidP="00B5500A">
      <w:pPr>
        <w:ind w:left="-567"/>
        <w:jc w:val="center"/>
        <w:rPr>
          <w:bCs/>
          <w:color w:val="000000"/>
          <w:sz w:val="28"/>
          <w:szCs w:val="28"/>
        </w:rPr>
      </w:pPr>
    </w:p>
    <w:p w14:paraId="17B71F4C" w14:textId="77777777" w:rsidR="00B5500A" w:rsidRPr="00B5500A" w:rsidRDefault="00B5500A" w:rsidP="00B5500A">
      <w:pPr>
        <w:ind w:left="-567"/>
        <w:jc w:val="center"/>
        <w:rPr>
          <w:bCs/>
          <w:color w:val="000000"/>
          <w:sz w:val="28"/>
          <w:szCs w:val="28"/>
        </w:rPr>
      </w:pPr>
    </w:p>
    <w:p w14:paraId="67385523" w14:textId="77777777" w:rsidR="00B5500A" w:rsidRPr="00B5500A" w:rsidRDefault="00B5500A" w:rsidP="00B5500A">
      <w:pPr>
        <w:ind w:left="-567"/>
        <w:jc w:val="center"/>
        <w:rPr>
          <w:bCs/>
          <w:color w:val="000000"/>
          <w:sz w:val="28"/>
          <w:szCs w:val="28"/>
        </w:rPr>
      </w:pPr>
    </w:p>
    <w:p w14:paraId="77271832" w14:textId="77777777" w:rsidR="00B5500A" w:rsidRPr="00B5500A" w:rsidRDefault="00B5500A" w:rsidP="00B5500A">
      <w:pPr>
        <w:ind w:left="-567"/>
        <w:jc w:val="center"/>
        <w:rPr>
          <w:bCs/>
          <w:color w:val="000000"/>
          <w:sz w:val="28"/>
          <w:szCs w:val="28"/>
        </w:rPr>
      </w:pPr>
    </w:p>
    <w:p w14:paraId="31D8395D" w14:textId="77777777" w:rsidR="00B5500A" w:rsidRPr="00B5500A" w:rsidRDefault="00B5500A" w:rsidP="00B5500A">
      <w:pPr>
        <w:ind w:left="-567"/>
        <w:jc w:val="center"/>
        <w:rPr>
          <w:bCs/>
          <w:color w:val="000000"/>
          <w:sz w:val="28"/>
          <w:szCs w:val="28"/>
        </w:rPr>
      </w:pPr>
    </w:p>
    <w:p w14:paraId="4F1D80B9" w14:textId="77777777" w:rsidR="00B5500A" w:rsidRPr="00B5500A" w:rsidRDefault="00B5500A" w:rsidP="00B5500A">
      <w:pPr>
        <w:ind w:left="-567"/>
        <w:jc w:val="center"/>
        <w:rPr>
          <w:bCs/>
          <w:color w:val="000000"/>
          <w:sz w:val="28"/>
          <w:szCs w:val="28"/>
        </w:rPr>
      </w:pPr>
    </w:p>
    <w:p w14:paraId="39E00E2D" w14:textId="77777777" w:rsidR="00B5500A" w:rsidRPr="00B5500A" w:rsidRDefault="00B5500A" w:rsidP="00B5500A">
      <w:pPr>
        <w:ind w:left="-567"/>
        <w:jc w:val="center"/>
        <w:rPr>
          <w:bCs/>
          <w:color w:val="000000"/>
          <w:sz w:val="28"/>
          <w:szCs w:val="28"/>
        </w:rPr>
      </w:pPr>
    </w:p>
    <w:p w14:paraId="638CAD70" w14:textId="77777777" w:rsidR="00B5500A" w:rsidRPr="00B5500A" w:rsidRDefault="00B5500A" w:rsidP="00B5500A">
      <w:pPr>
        <w:ind w:left="-567"/>
        <w:jc w:val="center"/>
        <w:rPr>
          <w:bCs/>
          <w:color w:val="000000"/>
          <w:sz w:val="28"/>
          <w:szCs w:val="28"/>
        </w:rPr>
      </w:pPr>
    </w:p>
    <w:p w14:paraId="26E67A68" w14:textId="77777777" w:rsidR="00B5500A" w:rsidRPr="00B5500A" w:rsidRDefault="00B5500A" w:rsidP="00B5500A">
      <w:pPr>
        <w:ind w:left="-567"/>
        <w:jc w:val="center"/>
        <w:rPr>
          <w:bCs/>
          <w:color w:val="000000"/>
          <w:sz w:val="28"/>
          <w:szCs w:val="28"/>
        </w:rPr>
      </w:pPr>
    </w:p>
    <w:p w14:paraId="72F29DA7" w14:textId="77777777" w:rsidR="00B5500A" w:rsidRPr="00B5500A" w:rsidRDefault="00B5500A" w:rsidP="00B5500A">
      <w:pPr>
        <w:ind w:left="-567"/>
        <w:jc w:val="center"/>
        <w:rPr>
          <w:bCs/>
          <w:color w:val="000000"/>
          <w:sz w:val="28"/>
          <w:szCs w:val="28"/>
        </w:rPr>
      </w:pPr>
    </w:p>
    <w:p w14:paraId="60970082" w14:textId="77777777" w:rsidR="00B5500A" w:rsidRPr="00B5500A" w:rsidRDefault="00B5500A" w:rsidP="00B5500A">
      <w:pPr>
        <w:ind w:left="-567"/>
        <w:jc w:val="center"/>
        <w:rPr>
          <w:bCs/>
          <w:color w:val="000000"/>
          <w:sz w:val="28"/>
          <w:szCs w:val="28"/>
        </w:rPr>
      </w:pPr>
    </w:p>
    <w:p w14:paraId="1BFB6A59" w14:textId="77777777" w:rsidR="00B5500A" w:rsidRPr="00B5500A" w:rsidRDefault="00B5500A" w:rsidP="00B5500A">
      <w:pPr>
        <w:ind w:left="-567"/>
        <w:jc w:val="center"/>
        <w:rPr>
          <w:bCs/>
          <w:color w:val="000000"/>
          <w:sz w:val="28"/>
          <w:szCs w:val="28"/>
        </w:rPr>
      </w:pPr>
    </w:p>
    <w:p w14:paraId="172B9A1F" w14:textId="77777777" w:rsidR="00B5500A" w:rsidRPr="00B5500A" w:rsidRDefault="00B5500A" w:rsidP="00B5500A">
      <w:pPr>
        <w:ind w:left="-567"/>
        <w:jc w:val="center"/>
        <w:rPr>
          <w:bCs/>
          <w:color w:val="000000"/>
          <w:sz w:val="28"/>
          <w:szCs w:val="28"/>
        </w:rPr>
      </w:pPr>
    </w:p>
    <w:p w14:paraId="7EC45D2B" w14:textId="77777777" w:rsidR="00B5500A" w:rsidRPr="00B5500A" w:rsidRDefault="00B5500A" w:rsidP="00B5500A">
      <w:pPr>
        <w:ind w:left="-567"/>
        <w:jc w:val="center"/>
        <w:rPr>
          <w:bCs/>
          <w:color w:val="000000"/>
          <w:sz w:val="28"/>
          <w:szCs w:val="28"/>
        </w:rPr>
      </w:pPr>
    </w:p>
    <w:p w14:paraId="4E372684" w14:textId="77777777" w:rsidR="00B5500A" w:rsidRPr="00B5500A" w:rsidRDefault="00B5500A" w:rsidP="00B5500A">
      <w:pPr>
        <w:ind w:left="-567"/>
        <w:jc w:val="center"/>
        <w:rPr>
          <w:bCs/>
          <w:color w:val="000000"/>
          <w:sz w:val="28"/>
          <w:szCs w:val="28"/>
        </w:rPr>
      </w:pPr>
    </w:p>
    <w:p w14:paraId="34CD855F" w14:textId="77777777" w:rsidR="00B5500A" w:rsidRPr="00B5500A" w:rsidRDefault="00B5500A" w:rsidP="00B5500A">
      <w:pPr>
        <w:ind w:left="-567"/>
        <w:jc w:val="center"/>
        <w:rPr>
          <w:bCs/>
          <w:color w:val="000000"/>
          <w:sz w:val="28"/>
          <w:szCs w:val="28"/>
        </w:rPr>
        <w:sectPr w:rsidR="00B5500A" w:rsidRPr="00B5500A" w:rsidSect="00B5500A">
          <w:pgSz w:w="11906" w:h="16838"/>
          <w:pgMar w:top="851" w:right="709" w:bottom="709" w:left="1559" w:header="709" w:footer="709" w:gutter="0"/>
          <w:cols w:space="708"/>
          <w:titlePg/>
          <w:docGrid w:linePitch="360"/>
        </w:sectPr>
      </w:pPr>
    </w:p>
    <w:p w14:paraId="4B826B2C" w14:textId="77777777" w:rsidR="00B5500A" w:rsidRPr="00B5500A" w:rsidRDefault="00B5500A" w:rsidP="00B5500A">
      <w:pPr>
        <w:ind w:left="-567"/>
        <w:jc w:val="center"/>
        <w:rPr>
          <w:bCs/>
          <w:sz w:val="28"/>
          <w:szCs w:val="28"/>
        </w:rPr>
      </w:pPr>
      <w:r w:rsidRPr="00B5500A">
        <w:rPr>
          <w:bCs/>
          <w:sz w:val="28"/>
          <w:szCs w:val="28"/>
        </w:rPr>
        <w:lastRenderedPageBreak/>
        <w:t>Раздел 8. Показатели надежности, качества, энергетической эффективности</w:t>
      </w:r>
    </w:p>
    <w:p w14:paraId="655652C5" w14:textId="77777777" w:rsidR="00B5500A" w:rsidRPr="00B5500A" w:rsidRDefault="00B5500A" w:rsidP="00B5500A">
      <w:pPr>
        <w:ind w:left="-567"/>
        <w:jc w:val="center"/>
        <w:rPr>
          <w:bCs/>
          <w:sz w:val="28"/>
          <w:szCs w:val="28"/>
        </w:rPr>
      </w:pPr>
      <w:r w:rsidRPr="00B5500A">
        <w:rPr>
          <w:bCs/>
          <w:sz w:val="28"/>
          <w:szCs w:val="28"/>
        </w:rPr>
        <w:t xml:space="preserve"> объектов централизованных систем водоотведения</w:t>
      </w:r>
    </w:p>
    <w:p w14:paraId="3BB23CF6" w14:textId="77777777" w:rsidR="00B5500A" w:rsidRPr="00B5500A" w:rsidRDefault="00B5500A" w:rsidP="00B5500A">
      <w:pPr>
        <w:ind w:left="-567"/>
        <w:jc w:val="center"/>
        <w:rPr>
          <w:bCs/>
          <w:color w:val="000000"/>
          <w:sz w:val="28"/>
          <w:szCs w:val="28"/>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B5500A" w:rsidRPr="00B5500A" w14:paraId="67527218" w14:textId="77777777" w:rsidTr="00B5500A">
        <w:trPr>
          <w:trHeight w:val="1154"/>
        </w:trPr>
        <w:tc>
          <w:tcPr>
            <w:tcW w:w="822" w:type="dxa"/>
            <w:vAlign w:val="center"/>
          </w:tcPr>
          <w:p w14:paraId="3FD98AB3" w14:textId="77777777" w:rsidR="00B5500A" w:rsidRPr="00B5500A" w:rsidRDefault="00B5500A" w:rsidP="00B5500A">
            <w:pPr>
              <w:jc w:val="center"/>
              <w:rPr>
                <w:bCs/>
                <w:color w:val="000000"/>
                <w:sz w:val="28"/>
                <w:szCs w:val="28"/>
              </w:rPr>
            </w:pPr>
            <w:r w:rsidRPr="00B5500A">
              <w:rPr>
                <w:bCs/>
                <w:color w:val="000000"/>
                <w:sz w:val="28"/>
                <w:szCs w:val="28"/>
              </w:rPr>
              <w:t>№ п/п</w:t>
            </w:r>
          </w:p>
        </w:tc>
        <w:tc>
          <w:tcPr>
            <w:tcW w:w="3375" w:type="dxa"/>
            <w:vAlign w:val="center"/>
          </w:tcPr>
          <w:p w14:paraId="17AACCFF" w14:textId="77777777" w:rsidR="00B5500A" w:rsidRPr="00B5500A" w:rsidRDefault="00B5500A" w:rsidP="00B5500A">
            <w:pPr>
              <w:jc w:val="center"/>
              <w:rPr>
                <w:bCs/>
                <w:color w:val="000000"/>
                <w:sz w:val="28"/>
                <w:szCs w:val="28"/>
              </w:rPr>
            </w:pPr>
            <w:r w:rsidRPr="00B5500A">
              <w:rPr>
                <w:bCs/>
                <w:color w:val="000000"/>
                <w:sz w:val="28"/>
                <w:szCs w:val="28"/>
              </w:rPr>
              <w:t>Наименование показателя</w:t>
            </w:r>
          </w:p>
        </w:tc>
        <w:tc>
          <w:tcPr>
            <w:tcW w:w="993" w:type="dxa"/>
            <w:vAlign w:val="center"/>
          </w:tcPr>
          <w:p w14:paraId="0E870F8F" w14:textId="77777777" w:rsidR="00B5500A" w:rsidRPr="00B5500A" w:rsidRDefault="00B5500A" w:rsidP="00B5500A">
            <w:pPr>
              <w:jc w:val="center"/>
              <w:rPr>
                <w:bCs/>
                <w:color w:val="000000"/>
                <w:sz w:val="28"/>
                <w:szCs w:val="28"/>
              </w:rPr>
            </w:pPr>
            <w:r w:rsidRPr="00B5500A">
              <w:rPr>
                <w:bCs/>
                <w:color w:val="000000"/>
                <w:sz w:val="28"/>
                <w:szCs w:val="28"/>
              </w:rPr>
              <w:t>Факт 2017 год</w:t>
            </w:r>
          </w:p>
        </w:tc>
        <w:tc>
          <w:tcPr>
            <w:tcW w:w="1701" w:type="dxa"/>
            <w:vAlign w:val="center"/>
          </w:tcPr>
          <w:p w14:paraId="6E6C87E9" w14:textId="77777777" w:rsidR="00B5500A" w:rsidRPr="00B5500A" w:rsidRDefault="00B5500A" w:rsidP="00B5500A">
            <w:pPr>
              <w:jc w:val="center"/>
              <w:rPr>
                <w:bCs/>
                <w:color w:val="000000"/>
                <w:sz w:val="28"/>
                <w:szCs w:val="28"/>
              </w:rPr>
            </w:pPr>
            <w:r w:rsidRPr="00B5500A">
              <w:rPr>
                <w:bCs/>
                <w:color w:val="000000"/>
                <w:sz w:val="28"/>
                <w:szCs w:val="28"/>
              </w:rPr>
              <w:t>Ожидаемые значения 2018 год</w:t>
            </w:r>
          </w:p>
        </w:tc>
        <w:tc>
          <w:tcPr>
            <w:tcW w:w="992" w:type="dxa"/>
            <w:vAlign w:val="center"/>
          </w:tcPr>
          <w:p w14:paraId="54A6E0DE" w14:textId="77777777" w:rsidR="00B5500A" w:rsidRPr="00B5500A" w:rsidRDefault="00B5500A" w:rsidP="00B5500A">
            <w:pPr>
              <w:jc w:val="center"/>
              <w:rPr>
                <w:bCs/>
                <w:color w:val="000000"/>
                <w:sz w:val="28"/>
                <w:szCs w:val="28"/>
              </w:rPr>
            </w:pPr>
            <w:r w:rsidRPr="00B5500A">
              <w:rPr>
                <w:bCs/>
                <w:color w:val="000000"/>
                <w:sz w:val="28"/>
                <w:szCs w:val="28"/>
              </w:rPr>
              <w:t>План 2019 год</w:t>
            </w:r>
          </w:p>
        </w:tc>
        <w:tc>
          <w:tcPr>
            <w:tcW w:w="1134" w:type="dxa"/>
            <w:vAlign w:val="center"/>
          </w:tcPr>
          <w:p w14:paraId="210D7BCB" w14:textId="77777777" w:rsidR="00B5500A" w:rsidRPr="00B5500A" w:rsidRDefault="00B5500A" w:rsidP="00B5500A">
            <w:pPr>
              <w:jc w:val="center"/>
              <w:rPr>
                <w:bCs/>
                <w:color w:val="000000"/>
                <w:sz w:val="28"/>
                <w:szCs w:val="28"/>
              </w:rPr>
            </w:pPr>
            <w:r w:rsidRPr="00B5500A">
              <w:rPr>
                <w:bCs/>
                <w:color w:val="000000"/>
                <w:sz w:val="28"/>
                <w:szCs w:val="28"/>
              </w:rPr>
              <w:t>План 2020 год</w:t>
            </w:r>
          </w:p>
        </w:tc>
        <w:tc>
          <w:tcPr>
            <w:tcW w:w="1134" w:type="dxa"/>
            <w:vAlign w:val="center"/>
          </w:tcPr>
          <w:p w14:paraId="1D52D7BD" w14:textId="77777777" w:rsidR="00B5500A" w:rsidRPr="00B5500A" w:rsidRDefault="00B5500A" w:rsidP="00B5500A">
            <w:pPr>
              <w:jc w:val="center"/>
              <w:rPr>
                <w:bCs/>
                <w:color w:val="000000"/>
                <w:sz w:val="28"/>
                <w:szCs w:val="28"/>
              </w:rPr>
            </w:pPr>
            <w:r w:rsidRPr="00B5500A">
              <w:rPr>
                <w:bCs/>
                <w:color w:val="000000"/>
                <w:sz w:val="28"/>
                <w:szCs w:val="28"/>
              </w:rPr>
              <w:t>План 2021 год</w:t>
            </w:r>
          </w:p>
        </w:tc>
        <w:tc>
          <w:tcPr>
            <w:tcW w:w="1105" w:type="dxa"/>
            <w:vAlign w:val="center"/>
          </w:tcPr>
          <w:p w14:paraId="0E2B41F5" w14:textId="77777777" w:rsidR="00B5500A" w:rsidRPr="00B5500A" w:rsidRDefault="00B5500A" w:rsidP="00B5500A">
            <w:pPr>
              <w:jc w:val="center"/>
              <w:rPr>
                <w:bCs/>
                <w:color w:val="000000"/>
                <w:sz w:val="28"/>
                <w:szCs w:val="28"/>
              </w:rPr>
            </w:pPr>
            <w:r w:rsidRPr="00B5500A">
              <w:rPr>
                <w:bCs/>
                <w:color w:val="000000"/>
                <w:sz w:val="28"/>
                <w:szCs w:val="28"/>
              </w:rPr>
              <w:t>План 2022 год</w:t>
            </w:r>
          </w:p>
        </w:tc>
        <w:tc>
          <w:tcPr>
            <w:tcW w:w="1105" w:type="dxa"/>
            <w:vAlign w:val="center"/>
          </w:tcPr>
          <w:p w14:paraId="2C8E14BE" w14:textId="77777777" w:rsidR="00B5500A" w:rsidRPr="00B5500A" w:rsidRDefault="00B5500A" w:rsidP="00B5500A">
            <w:pPr>
              <w:jc w:val="center"/>
              <w:rPr>
                <w:bCs/>
                <w:color w:val="000000"/>
                <w:sz w:val="28"/>
                <w:szCs w:val="28"/>
              </w:rPr>
            </w:pPr>
            <w:r w:rsidRPr="00B5500A">
              <w:rPr>
                <w:bCs/>
                <w:color w:val="000000"/>
                <w:sz w:val="28"/>
                <w:szCs w:val="28"/>
              </w:rPr>
              <w:t>План 2023 год</w:t>
            </w:r>
          </w:p>
        </w:tc>
        <w:tc>
          <w:tcPr>
            <w:tcW w:w="1105" w:type="dxa"/>
            <w:vAlign w:val="center"/>
          </w:tcPr>
          <w:p w14:paraId="61BE9477" w14:textId="77777777" w:rsidR="00B5500A" w:rsidRPr="00B5500A" w:rsidRDefault="00B5500A" w:rsidP="00B5500A">
            <w:pPr>
              <w:jc w:val="center"/>
              <w:rPr>
                <w:bCs/>
                <w:color w:val="000000"/>
                <w:sz w:val="28"/>
                <w:szCs w:val="28"/>
              </w:rPr>
            </w:pPr>
            <w:r w:rsidRPr="00B5500A">
              <w:rPr>
                <w:bCs/>
                <w:color w:val="000000"/>
                <w:sz w:val="28"/>
                <w:szCs w:val="28"/>
              </w:rPr>
              <w:t>План 2024 год</w:t>
            </w:r>
          </w:p>
        </w:tc>
      </w:tr>
      <w:tr w:rsidR="00B5500A" w:rsidRPr="00B5500A" w14:paraId="38DE7C91" w14:textId="77777777" w:rsidTr="00B5500A">
        <w:trPr>
          <w:trHeight w:val="438"/>
        </w:trPr>
        <w:tc>
          <w:tcPr>
            <w:tcW w:w="822" w:type="dxa"/>
            <w:vAlign w:val="center"/>
          </w:tcPr>
          <w:p w14:paraId="60EFECE4" w14:textId="77777777" w:rsidR="00B5500A" w:rsidRPr="00B5500A" w:rsidRDefault="00B5500A" w:rsidP="00B5500A">
            <w:pPr>
              <w:jc w:val="center"/>
              <w:rPr>
                <w:bCs/>
                <w:color w:val="000000"/>
                <w:sz w:val="28"/>
                <w:szCs w:val="28"/>
              </w:rPr>
            </w:pPr>
            <w:r w:rsidRPr="00B5500A">
              <w:rPr>
                <w:bCs/>
                <w:color w:val="000000"/>
                <w:sz w:val="28"/>
                <w:szCs w:val="28"/>
              </w:rPr>
              <w:t>1</w:t>
            </w:r>
          </w:p>
        </w:tc>
        <w:tc>
          <w:tcPr>
            <w:tcW w:w="3375" w:type="dxa"/>
            <w:vAlign w:val="center"/>
          </w:tcPr>
          <w:p w14:paraId="6F5FCF6D" w14:textId="77777777" w:rsidR="00B5500A" w:rsidRPr="00B5500A" w:rsidRDefault="00B5500A" w:rsidP="00B5500A">
            <w:pPr>
              <w:jc w:val="center"/>
              <w:rPr>
                <w:bCs/>
                <w:color w:val="000000"/>
                <w:sz w:val="28"/>
                <w:szCs w:val="28"/>
              </w:rPr>
            </w:pPr>
            <w:r w:rsidRPr="00B5500A">
              <w:rPr>
                <w:bCs/>
                <w:color w:val="000000"/>
                <w:sz w:val="28"/>
                <w:szCs w:val="28"/>
              </w:rPr>
              <w:t>2</w:t>
            </w:r>
          </w:p>
        </w:tc>
        <w:tc>
          <w:tcPr>
            <w:tcW w:w="993" w:type="dxa"/>
            <w:vAlign w:val="center"/>
          </w:tcPr>
          <w:p w14:paraId="49A57851" w14:textId="77777777" w:rsidR="00B5500A" w:rsidRPr="00B5500A" w:rsidRDefault="00B5500A" w:rsidP="00B5500A">
            <w:pPr>
              <w:jc w:val="center"/>
              <w:rPr>
                <w:bCs/>
                <w:color w:val="000000"/>
                <w:sz w:val="28"/>
                <w:szCs w:val="28"/>
              </w:rPr>
            </w:pPr>
            <w:r w:rsidRPr="00B5500A">
              <w:rPr>
                <w:bCs/>
                <w:color w:val="000000"/>
                <w:sz w:val="28"/>
                <w:szCs w:val="28"/>
              </w:rPr>
              <w:t>3</w:t>
            </w:r>
          </w:p>
        </w:tc>
        <w:tc>
          <w:tcPr>
            <w:tcW w:w="1701" w:type="dxa"/>
            <w:vAlign w:val="center"/>
          </w:tcPr>
          <w:p w14:paraId="6C058EAB" w14:textId="77777777" w:rsidR="00B5500A" w:rsidRPr="00B5500A" w:rsidRDefault="00B5500A" w:rsidP="00B5500A">
            <w:pPr>
              <w:jc w:val="center"/>
              <w:rPr>
                <w:bCs/>
                <w:color w:val="000000"/>
                <w:sz w:val="28"/>
                <w:szCs w:val="28"/>
              </w:rPr>
            </w:pPr>
            <w:r w:rsidRPr="00B5500A">
              <w:rPr>
                <w:bCs/>
                <w:color w:val="000000"/>
                <w:sz w:val="28"/>
                <w:szCs w:val="28"/>
              </w:rPr>
              <w:t>4</w:t>
            </w:r>
          </w:p>
        </w:tc>
        <w:tc>
          <w:tcPr>
            <w:tcW w:w="992" w:type="dxa"/>
            <w:vAlign w:val="center"/>
          </w:tcPr>
          <w:p w14:paraId="2C3F2EC2" w14:textId="77777777" w:rsidR="00B5500A" w:rsidRPr="00B5500A" w:rsidRDefault="00B5500A" w:rsidP="00B5500A">
            <w:pPr>
              <w:jc w:val="center"/>
              <w:rPr>
                <w:bCs/>
                <w:color w:val="000000"/>
                <w:sz w:val="28"/>
                <w:szCs w:val="28"/>
              </w:rPr>
            </w:pPr>
            <w:r w:rsidRPr="00B5500A">
              <w:rPr>
                <w:bCs/>
                <w:color w:val="000000"/>
                <w:sz w:val="28"/>
                <w:szCs w:val="28"/>
              </w:rPr>
              <w:t>5</w:t>
            </w:r>
          </w:p>
        </w:tc>
        <w:tc>
          <w:tcPr>
            <w:tcW w:w="1134" w:type="dxa"/>
            <w:vAlign w:val="center"/>
          </w:tcPr>
          <w:p w14:paraId="0EF18D0A" w14:textId="77777777" w:rsidR="00B5500A" w:rsidRPr="00B5500A" w:rsidRDefault="00B5500A" w:rsidP="00B5500A">
            <w:pPr>
              <w:jc w:val="center"/>
              <w:rPr>
                <w:bCs/>
                <w:color w:val="000000"/>
                <w:sz w:val="28"/>
                <w:szCs w:val="28"/>
              </w:rPr>
            </w:pPr>
            <w:r w:rsidRPr="00B5500A">
              <w:rPr>
                <w:bCs/>
                <w:color w:val="000000"/>
                <w:sz w:val="28"/>
                <w:szCs w:val="28"/>
              </w:rPr>
              <w:t>6</w:t>
            </w:r>
          </w:p>
        </w:tc>
        <w:tc>
          <w:tcPr>
            <w:tcW w:w="1134" w:type="dxa"/>
            <w:vAlign w:val="center"/>
          </w:tcPr>
          <w:p w14:paraId="63BC73D3" w14:textId="77777777" w:rsidR="00B5500A" w:rsidRPr="00B5500A" w:rsidRDefault="00B5500A" w:rsidP="00B5500A">
            <w:pPr>
              <w:jc w:val="center"/>
              <w:rPr>
                <w:bCs/>
                <w:color w:val="000000"/>
                <w:sz w:val="28"/>
                <w:szCs w:val="28"/>
              </w:rPr>
            </w:pPr>
            <w:r w:rsidRPr="00B5500A">
              <w:rPr>
                <w:bCs/>
                <w:color w:val="000000"/>
                <w:sz w:val="28"/>
                <w:szCs w:val="28"/>
              </w:rPr>
              <w:t>7</w:t>
            </w:r>
          </w:p>
        </w:tc>
        <w:tc>
          <w:tcPr>
            <w:tcW w:w="1105" w:type="dxa"/>
            <w:vAlign w:val="center"/>
          </w:tcPr>
          <w:p w14:paraId="4FB45286" w14:textId="77777777" w:rsidR="00B5500A" w:rsidRPr="00B5500A" w:rsidRDefault="00B5500A" w:rsidP="00B5500A">
            <w:pPr>
              <w:jc w:val="center"/>
              <w:rPr>
                <w:bCs/>
                <w:color w:val="000000"/>
                <w:sz w:val="28"/>
                <w:szCs w:val="28"/>
              </w:rPr>
            </w:pPr>
            <w:r w:rsidRPr="00B5500A">
              <w:rPr>
                <w:bCs/>
                <w:color w:val="000000"/>
                <w:sz w:val="28"/>
                <w:szCs w:val="28"/>
              </w:rPr>
              <w:t>8</w:t>
            </w:r>
          </w:p>
        </w:tc>
        <w:tc>
          <w:tcPr>
            <w:tcW w:w="1105" w:type="dxa"/>
            <w:vAlign w:val="center"/>
          </w:tcPr>
          <w:p w14:paraId="53CEB598" w14:textId="77777777" w:rsidR="00B5500A" w:rsidRPr="00B5500A" w:rsidRDefault="00B5500A" w:rsidP="00B5500A">
            <w:pPr>
              <w:jc w:val="center"/>
              <w:rPr>
                <w:bCs/>
                <w:color w:val="000000"/>
                <w:sz w:val="28"/>
                <w:szCs w:val="28"/>
              </w:rPr>
            </w:pPr>
            <w:r w:rsidRPr="00B5500A">
              <w:rPr>
                <w:bCs/>
                <w:color w:val="000000"/>
                <w:sz w:val="28"/>
                <w:szCs w:val="28"/>
              </w:rPr>
              <w:t>9</w:t>
            </w:r>
          </w:p>
        </w:tc>
        <w:tc>
          <w:tcPr>
            <w:tcW w:w="1105" w:type="dxa"/>
            <w:vAlign w:val="center"/>
          </w:tcPr>
          <w:p w14:paraId="3C197D08" w14:textId="77777777" w:rsidR="00B5500A" w:rsidRPr="00B5500A" w:rsidRDefault="00B5500A" w:rsidP="00B5500A">
            <w:pPr>
              <w:jc w:val="center"/>
              <w:rPr>
                <w:bCs/>
                <w:color w:val="000000"/>
                <w:sz w:val="28"/>
                <w:szCs w:val="28"/>
              </w:rPr>
            </w:pPr>
            <w:r w:rsidRPr="00B5500A">
              <w:rPr>
                <w:bCs/>
                <w:color w:val="000000"/>
                <w:sz w:val="28"/>
                <w:szCs w:val="28"/>
              </w:rPr>
              <w:t>10</w:t>
            </w:r>
          </w:p>
        </w:tc>
      </w:tr>
      <w:tr w:rsidR="00B5500A" w:rsidRPr="00B5500A" w14:paraId="00F5A6E5" w14:textId="77777777" w:rsidTr="00B5500A">
        <w:trPr>
          <w:trHeight w:val="514"/>
        </w:trPr>
        <w:tc>
          <w:tcPr>
            <w:tcW w:w="13466" w:type="dxa"/>
            <w:gridSpan w:val="10"/>
            <w:vAlign w:val="center"/>
          </w:tcPr>
          <w:p w14:paraId="4A5D864A" w14:textId="77777777" w:rsidR="00B5500A" w:rsidRPr="00B5500A" w:rsidRDefault="00B5500A" w:rsidP="00B5500A">
            <w:pPr>
              <w:numPr>
                <w:ilvl w:val="0"/>
                <w:numId w:val="10"/>
              </w:numPr>
              <w:contextualSpacing/>
              <w:jc w:val="center"/>
              <w:rPr>
                <w:bCs/>
                <w:color w:val="000000"/>
                <w:sz w:val="28"/>
                <w:szCs w:val="28"/>
              </w:rPr>
            </w:pPr>
            <w:r w:rsidRPr="00B5500A">
              <w:rPr>
                <w:bCs/>
                <w:color w:val="000000"/>
                <w:sz w:val="28"/>
                <w:szCs w:val="28"/>
              </w:rPr>
              <w:t>Показатели надежности и бесперебойности водоотведения</w:t>
            </w:r>
          </w:p>
        </w:tc>
      </w:tr>
      <w:tr w:rsidR="00B5500A" w:rsidRPr="00B5500A" w14:paraId="48B20B89" w14:textId="77777777" w:rsidTr="00B5500A">
        <w:trPr>
          <w:trHeight w:val="1167"/>
        </w:trPr>
        <w:tc>
          <w:tcPr>
            <w:tcW w:w="822" w:type="dxa"/>
            <w:vAlign w:val="center"/>
          </w:tcPr>
          <w:p w14:paraId="6B1042C8" w14:textId="77777777" w:rsidR="00B5500A" w:rsidRPr="00B5500A" w:rsidRDefault="00B5500A" w:rsidP="00B5500A">
            <w:pPr>
              <w:jc w:val="center"/>
              <w:rPr>
                <w:bCs/>
                <w:color w:val="000000"/>
                <w:sz w:val="28"/>
                <w:szCs w:val="28"/>
              </w:rPr>
            </w:pPr>
            <w:r w:rsidRPr="00B5500A">
              <w:rPr>
                <w:bCs/>
                <w:color w:val="000000"/>
                <w:sz w:val="28"/>
                <w:szCs w:val="28"/>
              </w:rPr>
              <w:t>1.1.</w:t>
            </w:r>
          </w:p>
        </w:tc>
        <w:tc>
          <w:tcPr>
            <w:tcW w:w="3375" w:type="dxa"/>
          </w:tcPr>
          <w:p w14:paraId="69DED735" w14:textId="77777777" w:rsidR="00B5500A" w:rsidRPr="00B5500A" w:rsidRDefault="00B5500A" w:rsidP="00B5500A">
            <w:pPr>
              <w:rPr>
                <w:bCs/>
                <w:color w:val="000000"/>
                <w:sz w:val="28"/>
                <w:szCs w:val="28"/>
              </w:rPr>
            </w:pPr>
            <w:r w:rsidRPr="00B5500A">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24F30EDB" w14:textId="77777777" w:rsidR="00B5500A" w:rsidRPr="00B5500A" w:rsidRDefault="00B5500A" w:rsidP="00B5500A">
            <w:pPr>
              <w:jc w:val="center"/>
              <w:rPr>
                <w:bCs/>
                <w:sz w:val="28"/>
                <w:szCs w:val="28"/>
              </w:rPr>
            </w:pPr>
            <w:r w:rsidRPr="00B5500A">
              <w:rPr>
                <w:bCs/>
                <w:sz w:val="28"/>
                <w:szCs w:val="28"/>
              </w:rPr>
              <w:t>0,00</w:t>
            </w:r>
          </w:p>
        </w:tc>
        <w:tc>
          <w:tcPr>
            <w:tcW w:w="1701" w:type="dxa"/>
            <w:vAlign w:val="center"/>
          </w:tcPr>
          <w:p w14:paraId="1B8DB20A" w14:textId="77777777" w:rsidR="00B5500A" w:rsidRPr="00B5500A" w:rsidRDefault="00B5500A" w:rsidP="00B5500A">
            <w:pPr>
              <w:jc w:val="center"/>
              <w:rPr>
                <w:bCs/>
                <w:sz w:val="28"/>
                <w:szCs w:val="28"/>
              </w:rPr>
            </w:pPr>
            <w:r w:rsidRPr="00B5500A">
              <w:rPr>
                <w:bCs/>
                <w:sz w:val="28"/>
                <w:szCs w:val="28"/>
              </w:rPr>
              <w:t>0,00</w:t>
            </w:r>
          </w:p>
        </w:tc>
        <w:tc>
          <w:tcPr>
            <w:tcW w:w="992" w:type="dxa"/>
            <w:vAlign w:val="center"/>
          </w:tcPr>
          <w:p w14:paraId="25F3F23E" w14:textId="77777777" w:rsidR="00B5500A" w:rsidRPr="00B5500A" w:rsidRDefault="00B5500A" w:rsidP="00B5500A">
            <w:pPr>
              <w:jc w:val="center"/>
              <w:rPr>
                <w:bCs/>
                <w:sz w:val="28"/>
                <w:szCs w:val="28"/>
              </w:rPr>
            </w:pPr>
            <w:r w:rsidRPr="00B5500A">
              <w:rPr>
                <w:bCs/>
                <w:sz w:val="28"/>
                <w:szCs w:val="28"/>
              </w:rPr>
              <w:t>0,00</w:t>
            </w:r>
          </w:p>
        </w:tc>
        <w:tc>
          <w:tcPr>
            <w:tcW w:w="1134" w:type="dxa"/>
            <w:vAlign w:val="center"/>
          </w:tcPr>
          <w:p w14:paraId="1AA0E860" w14:textId="77777777" w:rsidR="00B5500A" w:rsidRPr="00B5500A" w:rsidRDefault="00B5500A" w:rsidP="00B5500A">
            <w:pPr>
              <w:jc w:val="center"/>
              <w:rPr>
                <w:bCs/>
                <w:sz w:val="28"/>
                <w:szCs w:val="28"/>
              </w:rPr>
            </w:pPr>
            <w:r w:rsidRPr="00B5500A">
              <w:rPr>
                <w:bCs/>
                <w:sz w:val="28"/>
                <w:szCs w:val="28"/>
              </w:rPr>
              <w:t>0,00</w:t>
            </w:r>
          </w:p>
        </w:tc>
        <w:tc>
          <w:tcPr>
            <w:tcW w:w="1134" w:type="dxa"/>
            <w:vAlign w:val="center"/>
          </w:tcPr>
          <w:p w14:paraId="29FF7907"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48D2C654"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590F549D"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3C2DEB8B" w14:textId="77777777" w:rsidR="00B5500A" w:rsidRPr="00B5500A" w:rsidRDefault="00B5500A" w:rsidP="00B5500A">
            <w:pPr>
              <w:jc w:val="center"/>
              <w:rPr>
                <w:bCs/>
                <w:sz w:val="28"/>
                <w:szCs w:val="28"/>
              </w:rPr>
            </w:pPr>
            <w:r w:rsidRPr="00B5500A">
              <w:rPr>
                <w:bCs/>
                <w:sz w:val="28"/>
                <w:szCs w:val="28"/>
              </w:rPr>
              <w:t>0,00</w:t>
            </w:r>
          </w:p>
        </w:tc>
      </w:tr>
      <w:tr w:rsidR="00B5500A" w:rsidRPr="00B5500A" w14:paraId="28099606" w14:textId="77777777" w:rsidTr="00B5500A">
        <w:trPr>
          <w:trHeight w:val="630"/>
        </w:trPr>
        <w:tc>
          <w:tcPr>
            <w:tcW w:w="13466" w:type="dxa"/>
            <w:gridSpan w:val="10"/>
            <w:vAlign w:val="center"/>
          </w:tcPr>
          <w:p w14:paraId="71717104" w14:textId="77777777" w:rsidR="00B5500A" w:rsidRPr="00B5500A" w:rsidRDefault="00B5500A" w:rsidP="00B5500A">
            <w:pPr>
              <w:numPr>
                <w:ilvl w:val="0"/>
                <w:numId w:val="10"/>
              </w:numPr>
              <w:contextualSpacing/>
              <w:jc w:val="center"/>
              <w:rPr>
                <w:bCs/>
                <w:color w:val="000000"/>
                <w:sz w:val="28"/>
                <w:szCs w:val="28"/>
              </w:rPr>
            </w:pPr>
            <w:r w:rsidRPr="00B5500A">
              <w:rPr>
                <w:bCs/>
                <w:color w:val="000000"/>
                <w:sz w:val="28"/>
                <w:szCs w:val="28"/>
              </w:rPr>
              <w:t>Показатели качества очистки сточных вод</w:t>
            </w:r>
          </w:p>
        </w:tc>
      </w:tr>
      <w:tr w:rsidR="00B5500A" w:rsidRPr="00B5500A" w14:paraId="4F2906B7" w14:textId="77777777" w:rsidTr="00B5500A">
        <w:trPr>
          <w:trHeight w:val="2166"/>
        </w:trPr>
        <w:tc>
          <w:tcPr>
            <w:tcW w:w="822" w:type="dxa"/>
            <w:vAlign w:val="center"/>
          </w:tcPr>
          <w:p w14:paraId="12CD297E" w14:textId="77777777" w:rsidR="00B5500A" w:rsidRPr="00B5500A" w:rsidRDefault="00B5500A" w:rsidP="00B5500A">
            <w:pPr>
              <w:jc w:val="center"/>
              <w:rPr>
                <w:bCs/>
                <w:color w:val="000000"/>
                <w:sz w:val="28"/>
                <w:szCs w:val="28"/>
              </w:rPr>
            </w:pPr>
            <w:r w:rsidRPr="00B5500A">
              <w:rPr>
                <w:bCs/>
                <w:color w:val="000000"/>
                <w:sz w:val="28"/>
                <w:szCs w:val="28"/>
              </w:rPr>
              <w:t>2.1.</w:t>
            </w:r>
          </w:p>
        </w:tc>
        <w:tc>
          <w:tcPr>
            <w:tcW w:w="3375" w:type="dxa"/>
            <w:vAlign w:val="center"/>
          </w:tcPr>
          <w:p w14:paraId="63BD7AEC" w14:textId="77777777" w:rsidR="00B5500A" w:rsidRPr="00B5500A" w:rsidRDefault="00B5500A" w:rsidP="00B5500A">
            <w:pPr>
              <w:rPr>
                <w:color w:val="000000"/>
                <w:sz w:val="22"/>
                <w:szCs w:val="22"/>
              </w:rPr>
            </w:pPr>
            <w:r w:rsidRPr="00B5500A">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772199C1" w14:textId="77777777" w:rsidR="00B5500A" w:rsidRPr="00B5500A" w:rsidRDefault="00B5500A" w:rsidP="00B5500A">
            <w:pPr>
              <w:jc w:val="center"/>
              <w:rPr>
                <w:bCs/>
                <w:sz w:val="28"/>
                <w:szCs w:val="28"/>
              </w:rPr>
            </w:pPr>
            <w:r w:rsidRPr="00B5500A">
              <w:rPr>
                <w:bCs/>
                <w:sz w:val="28"/>
                <w:szCs w:val="28"/>
              </w:rPr>
              <w:t>0,00</w:t>
            </w:r>
          </w:p>
        </w:tc>
        <w:tc>
          <w:tcPr>
            <w:tcW w:w="1701" w:type="dxa"/>
            <w:vAlign w:val="center"/>
          </w:tcPr>
          <w:p w14:paraId="5F148223" w14:textId="77777777" w:rsidR="00B5500A" w:rsidRPr="00B5500A" w:rsidRDefault="00B5500A" w:rsidP="00B5500A">
            <w:pPr>
              <w:jc w:val="center"/>
              <w:rPr>
                <w:bCs/>
                <w:sz w:val="28"/>
                <w:szCs w:val="28"/>
              </w:rPr>
            </w:pPr>
            <w:r w:rsidRPr="00B5500A">
              <w:rPr>
                <w:bCs/>
                <w:sz w:val="28"/>
                <w:szCs w:val="28"/>
              </w:rPr>
              <w:t>0,00</w:t>
            </w:r>
          </w:p>
        </w:tc>
        <w:tc>
          <w:tcPr>
            <w:tcW w:w="992" w:type="dxa"/>
            <w:vAlign w:val="center"/>
          </w:tcPr>
          <w:p w14:paraId="30D170D3" w14:textId="77777777" w:rsidR="00B5500A" w:rsidRPr="00B5500A" w:rsidRDefault="00B5500A" w:rsidP="00B5500A">
            <w:pPr>
              <w:jc w:val="center"/>
              <w:rPr>
                <w:bCs/>
                <w:sz w:val="28"/>
                <w:szCs w:val="28"/>
              </w:rPr>
            </w:pPr>
            <w:r w:rsidRPr="00B5500A">
              <w:rPr>
                <w:bCs/>
                <w:sz w:val="28"/>
                <w:szCs w:val="28"/>
              </w:rPr>
              <w:t>0,00</w:t>
            </w:r>
          </w:p>
        </w:tc>
        <w:tc>
          <w:tcPr>
            <w:tcW w:w="1134" w:type="dxa"/>
            <w:vAlign w:val="center"/>
          </w:tcPr>
          <w:p w14:paraId="6DE22F02" w14:textId="77777777" w:rsidR="00B5500A" w:rsidRPr="00B5500A" w:rsidRDefault="00B5500A" w:rsidP="00B5500A">
            <w:pPr>
              <w:jc w:val="center"/>
              <w:rPr>
                <w:bCs/>
                <w:sz w:val="28"/>
                <w:szCs w:val="28"/>
              </w:rPr>
            </w:pPr>
            <w:r w:rsidRPr="00B5500A">
              <w:rPr>
                <w:bCs/>
                <w:sz w:val="28"/>
                <w:szCs w:val="28"/>
              </w:rPr>
              <w:t>0,00</w:t>
            </w:r>
          </w:p>
        </w:tc>
        <w:tc>
          <w:tcPr>
            <w:tcW w:w="1134" w:type="dxa"/>
            <w:vAlign w:val="center"/>
          </w:tcPr>
          <w:p w14:paraId="19325032"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3A3B5A5E"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12069793"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21F1AA8F" w14:textId="77777777" w:rsidR="00B5500A" w:rsidRPr="00B5500A" w:rsidRDefault="00B5500A" w:rsidP="00B5500A">
            <w:pPr>
              <w:jc w:val="center"/>
              <w:rPr>
                <w:bCs/>
                <w:sz w:val="28"/>
                <w:szCs w:val="28"/>
              </w:rPr>
            </w:pPr>
            <w:r w:rsidRPr="00B5500A">
              <w:rPr>
                <w:bCs/>
                <w:sz w:val="28"/>
                <w:szCs w:val="28"/>
              </w:rPr>
              <w:t>0,00</w:t>
            </w:r>
          </w:p>
        </w:tc>
      </w:tr>
      <w:tr w:rsidR="00B5500A" w:rsidRPr="00B5500A" w14:paraId="4CA7D5D9" w14:textId="77777777" w:rsidTr="00B5500A">
        <w:trPr>
          <w:trHeight w:val="2244"/>
        </w:trPr>
        <w:tc>
          <w:tcPr>
            <w:tcW w:w="822" w:type="dxa"/>
            <w:vAlign w:val="center"/>
          </w:tcPr>
          <w:p w14:paraId="73F3815B" w14:textId="77777777" w:rsidR="00B5500A" w:rsidRPr="00B5500A" w:rsidRDefault="00B5500A" w:rsidP="00B5500A">
            <w:pPr>
              <w:jc w:val="center"/>
              <w:rPr>
                <w:bCs/>
                <w:color w:val="000000"/>
                <w:sz w:val="28"/>
                <w:szCs w:val="28"/>
              </w:rPr>
            </w:pPr>
            <w:r w:rsidRPr="00B5500A">
              <w:rPr>
                <w:bCs/>
                <w:color w:val="000000"/>
                <w:sz w:val="28"/>
                <w:szCs w:val="28"/>
              </w:rPr>
              <w:t>2.2.</w:t>
            </w:r>
          </w:p>
        </w:tc>
        <w:tc>
          <w:tcPr>
            <w:tcW w:w="3375" w:type="dxa"/>
            <w:vAlign w:val="center"/>
          </w:tcPr>
          <w:p w14:paraId="5FB668F5" w14:textId="77777777" w:rsidR="00B5500A" w:rsidRPr="00B5500A" w:rsidRDefault="00B5500A" w:rsidP="00B5500A">
            <w:pPr>
              <w:rPr>
                <w:bCs/>
                <w:color w:val="000000"/>
                <w:sz w:val="28"/>
                <w:szCs w:val="28"/>
              </w:rPr>
            </w:pPr>
            <w:r w:rsidRPr="00B5500A">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73E5643B" w14:textId="77777777" w:rsidR="00B5500A" w:rsidRPr="00B5500A" w:rsidRDefault="00B5500A" w:rsidP="00B5500A">
            <w:pPr>
              <w:jc w:val="center"/>
              <w:rPr>
                <w:bCs/>
                <w:sz w:val="28"/>
                <w:szCs w:val="28"/>
              </w:rPr>
            </w:pPr>
            <w:r w:rsidRPr="00B5500A">
              <w:rPr>
                <w:bCs/>
                <w:sz w:val="28"/>
                <w:szCs w:val="28"/>
              </w:rPr>
              <w:t>0,00</w:t>
            </w:r>
          </w:p>
        </w:tc>
        <w:tc>
          <w:tcPr>
            <w:tcW w:w="1701" w:type="dxa"/>
            <w:vAlign w:val="center"/>
          </w:tcPr>
          <w:p w14:paraId="4243147C" w14:textId="77777777" w:rsidR="00B5500A" w:rsidRPr="00B5500A" w:rsidRDefault="00B5500A" w:rsidP="00B5500A">
            <w:pPr>
              <w:jc w:val="center"/>
              <w:rPr>
                <w:bCs/>
                <w:sz w:val="28"/>
                <w:szCs w:val="28"/>
              </w:rPr>
            </w:pPr>
            <w:r w:rsidRPr="00B5500A">
              <w:rPr>
                <w:bCs/>
                <w:sz w:val="28"/>
                <w:szCs w:val="28"/>
              </w:rPr>
              <w:t>0,00</w:t>
            </w:r>
          </w:p>
        </w:tc>
        <w:tc>
          <w:tcPr>
            <w:tcW w:w="992" w:type="dxa"/>
            <w:vAlign w:val="center"/>
          </w:tcPr>
          <w:p w14:paraId="2275A600" w14:textId="77777777" w:rsidR="00B5500A" w:rsidRPr="00B5500A" w:rsidRDefault="00B5500A" w:rsidP="00B5500A">
            <w:pPr>
              <w:jc w:val="center"/>
              <w:rPr>
                <w:bCs/>
                <w:sz w:val="28"/>
                <w:szCs w:val="28"/>
              </w:rPr>
            </w:pPr>
            <w:r w:rsidRPr="00B5500A">
              <w:rPr>
                <w:bCs/>
                <w:sz w:val="28"/>
                <w:szCs w:val="28"/>
              </w:rPr>
              <w:t>0,00</w:t>
            </w:r>
          </w:p>
        </w:tc>
        <w:tc>
          <w:tcPr>
            <w:tcW w:w="1134" w:type="dxa"/>
            <w:vAlign w:val="center"/>
          </w:tcPr>
          <w:p w14:paraId="166E1662" w14:textId="77777777" w:rsidR="00B5500A" w:rsidRPr="00B5500A" w:rsidRDefault="00B5500A" w:rsidP="00B5500A">
            <w:pPr>
              <w:jc w:val="center"/>
              <w:rPr>
                <w:bCs/>
                <w:sz w:val="28"/>
                <w:szCs w:val="28"/>
              </w:rPr>
            </w:pPr>
            <w:r w:rsidRPr="00B5500A">
              <w:rPr>
                <w:bCs/>
                <w:sz w:val="28"/>
                <w:szCs w:val="28"/>
              </w:rPr>
              <w:t>0,00</w:t>
            </w:r>
          </w:p>
        </w:tc>
        <w:tc>
          <w:tcPr>
            <w:tcW w:w="1134" w:type="dxa"/>
            <w:vAlign w:val="center"/>
          </w:tcPr>
          <w:p w14:paraId="185D72EA"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540E2F28"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3F33FB8E"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48465140" w14:textId="77777777" w:rsidR="00B5500A" w:rsidRPr="00B5500A" w:rsidRDefault="00B5500A" w:rsidP="00B5500A">
            <w:pPr>
              <w:jc w:val="center"/>
              <w:rPr>
                <w:bCs/>
                <w:sz w:val="28"/>
                <w:szCs w:val="28"/>
              </w:rPr>
            </w:pPr>
            <w:r w:rsidRPr="00B5500A">
              <w:rPr>
                <w:bCs/>
                <w:sz w:val="28"/>
                <w:szCs w:val="28"/>
              </w:rPr>
              <w:t>0,00</w:t>
            </w:r>
          </w:p>
        </w:tc>
      </w:tr>
      <w:tr w:rsidR="00B5500A" w:rsidRPr="00B5500A" w14:paraId="28682AAB" w14:textId="77777777" w:rsidTr="00B5500A">
        <w:trPr>
          <w:trHeight w:val="580"/>
        </w:trPr>
        <w:tc>
          <w:tcPr>
            <w:tcW w:w="822" w:type="dxa"/>
            <w:vAlign w:val="center"/>
          </w:tcPr>
          <w:p w14:paraId="5DC3B840" w14:textId="77777777" w:rsidR="00B5500A" w:rsidRPr="00B5500A" w:rsidRDefault="00B5500A" w:rsidP="00B5500A">
            <w:pPr>
              <w:jc w:val="center"/>
              <w:rPr>
                <w:bCs/>
                <w:color w:val="000000"/>
                <w:sz w:val="28"/>
                <w:szCs w:val="28"/>
              </w:rPr>
            </w:pPr>
            <w:r w:rsidRPr="00B5500A">
              <w:rPr>
                <w:bCs/>
                <w:color w:val="000000"/>
                <w:sz w:val="28"/>
                <w:szCs w:val="28"/>
              </w:rPr>
              <w:lastRenderedPageBreak/>
              <w:t>1</w:t>
            </w:r>
          </w:p>
        </w:tc>
        <w:tc>
          <w:tcPr>
            <w:tcW w:w="3375" w:type="dxa"/>
            <w:vAlign w:val="center"/>
          </w:tcPr>
          <w:p w14:paraId="388067F6" w14:textId="77777777" w:rsidR="00B5500A" w:rsidRPr="00B5500A" w:rsidRDefault="00B5500A" w:rsidP="00B5500A">
            <w:pPr>
              <w:jc w:val="center"/>
              <w:rPr>
                <w:color w:val="000000"/>
                <w:sz w:val="28"/>
                <w:szCs w:val="28"/>
              </w:rPr>
            </w:pPr>
            <w:r w:rsidRPr="00B5500A">
              <w:rPr>
                <w:color w:val="000000"/>
                <w:sz w:val="28"/>
                <w:szCs w:val="28"/>
              </w:rPr>
              <w:t>2</w:t>
            </w:r>
          </w:p>
        </w:tc>
        <w:tc>
          <w:tcPr>
            <w:tcW w:w="993" w:type="dxa"/>
            <w:vAlign w:val="center"/>
          </w:tcPr>
          <w:p w14:paraId="312113BF" w14:textId="77777777" w:rsidR="00B5500A" w:rsidRPr="00B5500A" w:rsidRDefault="00B5500A" w:rsidP="00B5500A">
            <w:pPr>
              <w:jc w:val="center"/>
              <w:rPr>
                <w:bCs/>
                <w:sz w:val="28"/>
                <w:szCs w:val="28"/>
              </w:rPr>
            </w:pPr>
            <w:r w:rsidRPr="00B5500A">
              <w:rPr>
                <w:bCs/>
                <w:sz w:val="28"/>
                <w:szCs w:val="28"/>
              </w:rPr>
              <w:t>3</w:t>
            </w:r>
          </w:p>
        </w:tc>
        <w:tc>
          <w:tcPr>
            <w:tcW w:w="1701" w:type="dxa"/>
            <w:vAlign w:val="center"/>
          </w:tcPr>
          <w:p w14:paraId="5CFF55E2" w14:textId="77777777" w:rsidR="00B5500A" w:rsidRPr="00B5500A" w:rsidRDefault="00B5500A" w:rsidP="00B5500A">
            <w:pPr>
              <w:jc w:val="center"/>
              <w:rPr>
                <w:bCs/>
                <w:sz w:val="28"/>
                <w:szCs w:val="28"/>
              </w:rPr>
            </w:pPr>
            <w:r w:rsidRPr="00B5500A">
              <w:rPr>
                <w:bCs/>
                <w:sz w:val="28"/>
                <w:szCs w:val="28"/>
              </w:rPr>
              <w:t>4</w:t>
            </w:r>
          </w:p>
        </w:tc>
        <w:tc>
          <w:tcPr>
            <w:tcW w:w="992" w:type="dxa"/>
            <w:vAlign w:val="center"/>
          </w:tcPr>
          <w:p w14:paraId="4A8EB497" w14:textId="77777777" w:rsidR="00B5500A" w:rsidRPr="00B5500A" w:rsidRDefault="00B5500A" w:rsidP="00B5500A">
            <w:pPr>
              <w:jc w:val="center"/>
              <w:rPr>
                <w:bCs/>
                <w:sz w:val="28"/>
                <w:szCs w:val="28"/>
              </w:rPr>
            </w:pPr>
            <w:r w:rsidRPr="00B5500A">
              <w:rPr>
                <w:bCs/>
                <w:sz w:val="28"/>
                <w:szCs w:val="28"/>
              </w:rPr>
              <w:t>5</w:t>
            </w:r>
          </w:p>
        </w:tc>
        <w:tc>
          <w:tcPr>
            <w:tcW w:w="1134" w:type="dxa"/>
            <w:vAlign w:val="center"/>
          </w:tcPr>
          <w:p w14:paraId="5FB2D780" w14:textId="77777777" w:rsidR="00B5500A" w:rsidRPr="00B5500A" w:rsidRDefault="00B5500A" w:rsidP="00B5500A">
            <w:pPr>
              <w:jc w:val="center"/>
              <w:rPr>
                <w:bCs/>
                <w:sz w:val="28"/>
                <w:szCs w:val="28"/>
              </w:rPr>
            </w:pPr>
            <w:r w:rsidRPr="00B5500A">
              <w:rPr>
                <w:bCs/>
                <w:sz w:val="28"/>
                <w:szCs w:val="28"/>
              </w:rPr>
              <w:t>6</w:t>
            </w:r>
          </w:p>
        </w:tc>
        <w:tc>
          <w:tcPr>
            <w:tcW w:w="1134" w:type="dxa"/>
            <w:vAlign w:val="center"/>
          </w:tcPr>
          <w:p w14:paraId="6B0230C0" w14:textId="77777777" w:rsidR="00B5500A" w:rsidRPr="00B5500A" w:rsidRDefault="00B5500A" w:rsidP="00B5500A">
            <w:pPr>
              <w:jc w:val="center"/>
              <w:rPr>
                <w:bCs/>
                <w:sz w:val="28"/>
                <w:szCs w:val="28"/>
              </w:rPr>
            </w:pPr>
            <w:r w:rsidRPr="00B5500A">
              <w:rPr>
                <w:bCs/>
                <w:sz w:val="28"/>
                <w:szCs w:val="28"/>
              </w:rPr>
              <w:t>7</w:t>
            </w:r>
          </w:p>
        </w:tc>
        <w:tc>
          <w:tcPr>
            <w:tcW w:w="1105" w:type="dxa"/>
            <w:vAlign w:val="center"/>
          </w:tcPr>
          <w:p w14:paraId="4E151B21" w14:textId="77777777" w:rsidR="00B5500A" w:rsidRPr="00B5500A" w:rsidRDefault="00B5500A" w:rsidP="00B5500A">
            <w:pPr>
              <w:jc w:val="center"/>
              <w:rPr>
                <w:bCs/>
                <w:sz w:val="28"/>
                <w:szCs w:val="28"/>
              </w:rPr>
            </w:pPr>
            <w:r w:rsidRPr="00B5500A">
              <w:rPr>
                <w:bCs/>
                <w:sz w:val="28"/>
                <w:szCs w:val="28"/>
              </w:rPr>
              <w:t>8</w:t>
            </w:r>
          </w:p>
        </w:tc>
        <w:tc>
          <w:tcPr>
            <w:tcW w:w="1105" w:type="dxa"/>
            <w:vAlign w:val="center"/>
          </w:tcPr>
          <w:p w14:paraId="1ABE91B0" w14:textId="77777777" w:rsidR="00B5500A" w:rsidRPr="00B5500A" w:rsidRDefault="00B5500A" w:rsidP="00B5500A">
            <w:pPr>
              <w:jc w:val="center"/>
              <w:rPr>
                <w:bCs/>
                <w:sz w:val="28"/>
                <w:szCs w:val="28"/>
              </w:rPr>
            </w:pPr>
            <w:r w:rsidRPr="00B5500A">
              <w:rPr>
                <w:bCs/>
                <w:sz w:val="28"/>
                <w:szCs w:val="28"/>
              </w:rPr>
              <w:t>9</w:t>
            </w:r>
          </w:p>
        </w:tc>
        <w:tc>
          <w:tcPr>
            <w:tcW w:w="1105" w:type="dxa"/>
            <w:vAlign w:val="center"/>
          </w:tcPr>
          <w:p w14:paraId="1BE7D878" w14:textId="77777777" w:rsidR="00B5500A" w:rsidRPr="00B5500A" w:rsidRDefault="00B5500A" w:rsidP="00B5500A">
            <w:pPr>
              <w:jc w:val="center"/>
              <w:rPr>
                <w:bCs/>
                <w:sz w:val="28"/>
                <w:szCs w:val="28"/>
              </w:rPr>
            </w:pPr>
            <w:r w:rsidRPr="00B5500A">
              <w:rPr>
                <w:bCs/>
                <w:sz w:val="28"/>
                <w:szCs w:val="28"/>
              </w:rPr>
              <w:t>10</w:t>
            </w:r>
          </w:p>
        </w:tc>
      </w:tr>
      <w:tr w:rsidR="00B5500A" w:rsidRPr="00B5500A" w14:paraId="0D215CEA" w14:textId="77777777" w:rsidTr="00B5500A">
        <w:trPr>
          <w:trHeight w:val="3536"/>
        </w:trPr>
        <w:tc>
          <w:tcPr>
            <w:tcW w:w="822" w:type="dxa"/>
            <w:vAlign w:val="center"/>
          </w:tcPr>
          <w:p w14:paraId="3F39A901" w14:textId="77777777" w:rsidR="00B5500A" w:rsidRPr="00B5500A" w:rsidRDefault="00B5500A" w:rsidP="00B5500A">
            <w:pPr>
              <w:jc w:val="center"/>
              <w:rPr>
                <w:bCs/>
                <w:color w:val="000000"/>
                <w:sz w:val="28"/>
                <w:szCs w:val="28"/>
              </w:rPr>
            </w:pPr>
            <w:r w:rsidRPr="00B5500A">
              <w:rPr>
                <w:bCs/>
                <w:color w:val="000000"/>
                <w:sz w:val="28"/>
                <w:szCs w:val="28"/>
              </w:rPr>
              <w:t>2.3.</w:t>
            </w:r>
          </w:p>
        </w:tc>
        <w:tc>
          <w:tcPr>
            <w:tcW w:w="3375" w:type="dxa"/>
            <w:vAlign w:val="center"/>
          </w:tcPr>
          <w:p w14:paraId="22155EC3" w14:textId="77777777" w:rsidR="00B5500A" w:rsidRPr="00B5500A" w:rsidRDefault="00B5500A" w:rsidP="00B5500A">
            <w:pPr>
              <w:rPr>
                <w:color w:val="000000"/>
                <w:sz w:val="22"/>
                <w:szCs w:val="22"/>
              </w:rPr>
            </w:pPr>
            <w:r w:rsidRPr="00B5500A">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28E118B0" w14:textId="77777777" w:rsidR="00B5500A" w:rsidRPr="00B5500A" w:rsidRDefault="00B5500A" w:rsidP="00B5500A">
            <w:pPr>
              <w:rPr>
                <w:color w:val="000000"/>
                <w:sz w:val="22"/>
                <w:szCs w:val="22"/>
              </w:rPr>
            </w:pPr>
          </w:p>
        </w:tc>
        <w:tc>
          <w:tcPr>
            <w:tcW w:w="993" w:type="dxa"/>
            <w:vAlign w:val="center"/>
          </w:tcPr>
          <w:p w14:paraId="5E7CD41A" w14:textId="77777777" w:rsidR="00B5500A" w:rsidRPr="00B5500A" w:rsidRDefault="00B5500A" w:rsidP="00B5500A">
            <w:pPr>
              <w:jc w:val="center"/>
              <w:rPr>
                <w:bCs/>
                <w:sz w:val="28"/>
                <w:szCs w:val="28"/>
              </w:rPr>
            </w:pPr>
            <w:r w:rsidRPr="00B5500A">
              <w:rPr>
                <w:bCs/>
                <w:sz w:val="28"/>
                <w:szCs w:val="28"/>
              </w:rPr>
              <w:t>0,00</w:t>
            </w:r>
          </w:p>
        </w:tc>
        <w:tc>
          <w:tcPr>
            <w:tcW w:w="1701" w:type="dxa"/>
            <w:vAlign w:val="center"/>
          </w:tcPr>
          <w:p w14:paraId="75E1E42D" w14:textId="77777777" w:rsidR="00B5500A" w:rsidRPr="00B5500A" w:rsidRDefault="00B5500A" w:rsidP="00B5500A">
            <w:pPr>
              <w:jc w:val="center"/>
              <w:rPr>
                <w:bCs/>
                <w:sz w:val="28"/>
                <w:szCs w:val="28"/>
              </w:rPr>
            </w:pPr>
            <w:r w:rsidRPr="00B5500A">
              <w:rPr>
                <w:bCs/>
                <w:sz w:val="28"/>
                <w:szCs w:val="28"/>
              </w:rPr>
              <w:t>0,00</w:t>
            </w:r>
          </w:p>
        </w:tc>
        <w:tc>
          <w:tcPr>
            <w:tcW w:w="992" w:type="dxa"/>
            <w:vAlign w:val="center"/>
          </w:tcPr>
          <w:p w14:paraId="75FB806A" w14:textId="77777777" w:rsidR="00B5500A" w:rsidRPr="00B5500A" w:rsidRDefault="00B5500A" w:rsidP="00B5500A">
            <w:pPr>
              <w:jc w:val="center"/>
              <w:rPr>
                <w:bCs/>
                <w:sz w:val="28"/>
                <w:szCs w:val="28"/>
              </w:rPr>
            </w:pPr>
            <w:r w:rsidRPr="00B5500A">
              <w:rPr>
                <w:bCs/>
                <w:sz w:val="28"/>
                <w:szCs w:val="28"/>
              </w:rPr>
              <w:t>0,00</w:t>
            </w:r>
          </w:p>
        </w:tc>
        <w:tc>
          <w:tcPr>
            <w:tcW w:w="1134" w:type="dxa"/>
            <w:vAlign w:val="center"/>
          </w:tcPr>
          <w:p w14:paraId="4C7A5C44" w14:textId="77777777" w:rsidR="00B5500A" w:rsidRPr="00B5500A" w:rsidRDefault="00B5500A" w:rsidP="00B5500A">
            <w:pPr>
              <w:jc w:val="center"/>
              <w:rPr>
                <w:bCs/>
                <w:sz w:val="28"/>
                <w:szCs w:val="28"/>
              </w:rPr>
            </w:pPr>
            <w:r w:rsidRPr="00B5500A">
              <w:rPr>
                <w:bCs/>
                <w:sz w:val="28"/>
                <w:szCs w:val="28"/>
              </w:rPr>
              <w:t>0,00</w:t>
            </w:r>
          </w:p>
        </w:tc>
        <w:tc>
          <w:tcPr>
            <w:tcW w:w="1134" w:type="dxa"/>
            <w:vAlign w:val="center"/>
          </w:tcPr>
          <w:p w14:paraId="0D327CFD"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64F1B90B"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2854D19C" w14:textId="77777777" w:rsidR="00B5500A" w:rsidRPr="00B5500A" w:rsidRDefault="00B5500A" w:rsidP="00B5500A">
            <w:pPr>
              <w:jc w:val="center"/>
              <w:rPr>
                <w:bCs/>
                <w:sz w:val="28"/>
                <w:szCs w:val="28"/>
              </w:rPr>
            </w:pPr>
            <w:r w:rsidRPr="00B5500A">
              <w:rPr>
                <w:bCs/>
                <w:sz w:val="28"/>
                <w:szCs w:val="28"/>
              </w:rPr>
              <w:t>0,00</w:t>
            </w:r>
          </w:p>
        </w:tc>
        <w:tc>
          <w:tcPr>
            <w:tcW w:w="1105" w:type="dxa"/>
            <w:vAlign w:val="center"/>
          </w:tcPr>
          <w:p w14:paraId="58FA15C0" w14:textId="77777777" w:rsidR="00B5500A" w:rsidRPr="00B5500A" w:rsidRDefault="00B5500A" w:rsidP="00B5500A">
            <w:pPr>
              <w:jc w:val="center"/>
              <w:rPr>
                <w:bCs/>
                <w:sz w:val="28"/>
                <w:szCs w:val="28"/>
              </w:rPr>
            </w:pPr>
            <w:r w:rsidRPr="00B5500A">
              <w:rPr>
                <w:bCs/>
                <w:sz w:val="28"/>
                <w:szCs w:val="28"/>
              </w:rPr>
              <w:t>0,00</w:t>
            </w:r>
          </w:p>
        </w:tc>
      </w:tr>
      <w:tr w:rsidR="00B5500A" w:rsidRPr="00B5500A" w14:paraId="2941191B" w14:textId="77777777" w:rsidTr="00B5500A">
        <w:trPr>
          <w:trHeight w:val="551"/>
        </w:trPr>
        <w:tc>
          <w:tcPr>
            <w:tcW w:w="13466" w:type="dxa"/>
            <w:gridSpan w:val="10"/>
            <w:vAlign w:val="center"/>
          </w:tcPr>
          <w:p w14:paraId="53F641A4" w14:textId="77777777" w:rsidR="00B5500A" w:rsidRPr="00B5500A" w:rsidRDefault="00B5500A" w:rsidP="00B5500A">
            <w:pPr>
              <w:numPr>
                <w:ilvl w:val="0"/>
                <w:numId w:val="10"/>
              </w:numPr>
              <w:contextualSpacing/>
              <w:jc w:val="center"/>
              <w:rPr>
                <w:bCs/>
                <w:color w:val="000000"/>
                <w:sz w:val="28"/>
                <w:szCs w:val="28"/>
              </w:rPr>
            </w:pPr>
            <w:r w:rsidRPr="00B5500A">
              <w:rPr>
                <w:bCs/>
                <w:color w:val="000000"/>
                <w:sz w:val="28"/>
                <w:szCs w:val="28"/>
              </w:rPr>
              <w:t>Показатели энергетической эффективности использования ресурсов</w:t>
            </w:r>
          </w:p>
        </w:tc>
      </w:tr>
      <w:tr w:rsidR="00B5500A" w:rsidRPr="00B5500A" w14:paraId="70E18D89" w14:textId="77777777" w:rsidTr="00B5500A">
        <w:trPr>
          <w:trHeight w:val="2545"/>
        </w:trPr>
        <w:tc>
          <w:tcPr>
            <w:tcW w:w="822" w:type="dxa"/>
            <w:vAlign w:val="center"/>
          </w:tcPr>
          <w:p w14:paraId="416CE332" w14:textId="77777777" w:rsidR="00B5500A" w:rsidRPr="00B5500A" w:rsidRDefault="00B5500A" w:rsidP="00B5500A">
            <w:pPr>
              <w:jc w:val="center"/>
              <w:rPr>
                <w:bCs/>
                <w:color w:val="000000"/>
                <w:sz w:val="28"/>
                <w:szCs w:val="28"/>
              </w:rPr>
            </w:pPr>
            <w:r w:rsidRPr="00B5500A">
              <w:rPr>
                <w:bCs/>
                <w:color w:val="000000"/>
                <w:sz w:val="28"/>
                <w:szCs w:val="28"/>
              </w:rPr>
              <w:t>3.1.</w:t>
            </w:r>
          </w:p>
        </w:tc>
        <w:tc>
          <w:tcPr>
            <w:tcW w:w="3375" w:type="dxa"/>
          </w:tcPr>
          <w:p w14:paraId="0954CC76" w14:textId="77777777" w:rsidR="00B5500A" w:rsidRPr="00B5500A" w:rsidRDefault="00B5500A" w:rsidP="00B5500A">
            <w:pPr>
              <w:rPr>
                <w:color w:val="000000"/>
                <w:sz w:val="22"/>
                <w:szCs w:val="22"/>
                <w:u w:val="single"/>
              </w:rPr>
            </w:pPr>
            <w:r w:rsidRPr="00B5500A">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5500A">
              <w:rPr>
                <w:color w:val="000000"/>
                <w:sz w:val="22"/>
                <w:szCs w:val="22"/>
                <w:vertAlign w:val="superscript"/>
              </w:rPr>
              <w:t>3</w:t>
            </w:r>
            <w:r w:rsidRPr="00B5500A">
              <w:rPr>
                <w:color w:val="000000"/>
                <w:sz w:val="22"/>
                <w:szCs w:val="22"/>
              </w:rPr>
              <w:t xml:space="preserve">) – </w:t>
            </w:r>
            <w:r w:rsidRPr="00B5500A">
              <w:rPr>
                <w:color w:val="000000"/>
                <w:sz w:val="22"/>
                <w:szCs w:val="22"/>
                <w:u w:val="single"/>
              </w:rPr>
              <w:t>для организаций, оказывающих услуги по очистке сточных вод</w:t>
            </w:r>
          </w:p>
          <w:p w14:paraId="15346F6F" w14:textId="77777777" w:rsidR="00B5500A" w:rsidRPr="00B5500A" w:rsidRDefault="00B5500A" w:rsidP="00B5500A">
            <w:pPr>
              <w:rPr>
                <w:bCs/>
                <w:color w:val="000000"/>
                <w:sz w:val="28"/>
                <w:szCs w:val="28"/>
              </w:rPr>
            </w:pPr>
          </w:p>
        </w:tc>
        <w:tc>
          <w:tcPr>
            <w:tcW w:w="993" w:type="dxa"/>
            <w:vAlign w:val="center"/>
          </w:tcPr>
          <w:p w14:paraId="17A3C161" w14:textId="77777777" w:rsidR="00B5500A" w:rsidRPr="00B5500A" w:rsidRDefault="00B5500A" w:rsidP="00B5500A">
            <w:pPr>
              <w:jc w:val="center"/>
              <w:rPr>
                <w:bCs/>
                <w:sz w:val="28"/>
                <w:szCs w:val="28"/>
              </w:rPr>
            </w:pPr>
            <w:r w:rsidRPr="00B5500A">
              <w:rPr>
                <w:bCs/>
                <w:sz w:val="28"/>
                <w:szCs w:val="28"/>
              </w:rPr>
              <w:t>-</w:t>
            </w:r>
          </w:p>
        </w:tc>
        <w:tc>
          <w:tcPr>
            <w:tcW w:w="1701" w:type="dxa"/>
            <w:vAlign w:val="center"/>
          </w:tcPr>
          <w:p w14:paraId="003E67BB" w14:textId="77777777" w:rsidR="00B5500A" w:rsidRPr="00B5500A" w:rsidRDefault="00B5500A" w:rsidP="00B5500A">
            <w:pPr>
              <w:jc w:val="center"/>
              <w:rPr>
                <w:bCs/>
                <w:sz w:val="28"/>
                <w:szCs w:val="28"/>
              </w:rPr>
            </w:pPr>
            <w:r w:rsidRPr="00B5500A">
              <w:rPr>
                <w:bCs/>
                <w:sz w:val="28"/>
                <w:szCs w:val="28"/>
              </w:rPr>
              <w:t>-</w:t>
            </w:r>
          </w:p>
        </w:tc>
        <w:tc>
          <w:tcPr>
            <w:tcW w:w="992" w:type="dxa"/>
            <w:vAlign w:val="center"/>
          </w:tcPr>
          <w:p w14:paraId="751E1AF7" w14:textId="77777777" w:rsidR="00B5500A" w:rsidRPr="00B5500A" w:rsidRDefault="00B5500A" w:rsidP="00B5500A">
            <w:pPr>
              <w:jc w:val="center"/>
              <w:rPr>
                <w:bCs/>
                <w:sz w:val="28"/>
                <w:szCs w:val="28"/>
              </w:rPr>
            </w:pPr>
            <w:r w:rsidRPr="00B5500A">
              <w:rPr>
                <w:bCs/>
                <w:sz w:val="28"/>
                <w:szCs w:val="28"/>
              </w:rPr>
              <w:t>-</w:t>
            </w:r>
          </w:p>
        </w:tc>
        <w:tc>
          <w:tcPr>
            <w:tcW w:w="1134" w:type="dxa"/>
            <w:vAlign w:val="center"/>
          </w:tcPr>
          <w:p w14:paraId="1EFD721E" w14:textId="77777777" w:rsidR="00B5500A" w:rsidRPr="00B5500A" w:rsidRDefault="00B5500A" w:rsidP="00B5500A">
            <w:pPr>
              <w:jc w:val="center"/>
              <w:rPr>
                <w:bCs/>
                <w:sz w:val="28"/>
                <w:szCs w:val="28"/>
              </w:rPr>
            </w:pPr>
            <w:r w:rsidRPr="00B5500A">
              <w:rPr>
                <w:bCs/>
                <w:sz w:val="28"/>
                <w:szCs w:val="28"/>
              </w:rPr>
              <w:t>-</w:t>
            </w:r>
          </w:p>
        </w:tc>
        <w:tc>
          <w:tcPr>
            <w:tcW w:w="1134" w:type="dxa"/>
            <w:vAlign w:val="center"/>
          </w:tcPr>
          <w:p w14:paraId="7C0F9879" w14:textId="77777777" w:rsidR="00B5500A" w:rsidRPr="00B5500A" w:rsidRDefault="00B5500A" w:rsidP="00B5500A">
            <w:pPr>
              <w:jc w:val="center"/>
              <w:rPr>
                <w:bCs/>
                <w:sz w:val="28"/>
                <w:szCs w:val="28"/>
              </w:rPr>
            </w:pPr>
            <w:r w:rsidRPr="00B5500A">
              <w:rPr>
                <w:bCs/>
                <w:sz w:val="28"/>
                <w:szCs w:val="28"/>
              </w:rPr>
              <w:t>-</w:t>
            </w:r>
          </w:p>
        </w:tc>
        <w:tc>
          <w:tcPr>
            <w:tcW w:w="1105" w:type="dxa"/>
            <w:vAlign w:val="center"/>
          </w:tcPr>
          <w:p w14:paraId="7D596745" w14:textId="77777777" w:rsidR="00B5500A" w:rsidRPr="00B5500A" w:rsidRDefault="00B5500A" w:rsidP="00B5500A">
            <w:pPr>
              <w:jc w:val="center"/>
              <w:rPr>
                <w:bCs/>
                <w:sz w:val="28"/>
                <w:szCs w:val="28"/>
              </w:rPr>
            </w:pPr>
            <w:r w:rsidRPr="00B5500A">
              <w:rPr>
                <w:bCs/>
                <w:sz w:val="28"/>
                <w:szCs w:val="28"/>
              </w:rPr>
              <w:t>-</w:t>
            </w:r>
          </w:p>
        </w:tc>
        <w:tc>
          <w:tcPr>
            <w:tcW w:w="1105" w:type="dxa"/>
            <w:vAlign w:val="center"/>
          </w:tcPr>
          <w:p w14:paraId="69DBB215" w14:textId="77777777" w:rsidR="00B5500A" w:rsidRPr="00B5500A" w:rsidRDefault="00B5500A" w:rsidP="00B5500A">
            <w:pPr>
              <w:jc w:val="center"/>
              <w:rPr>
                <w:bCs/>
                <w:sz w:val="28"/>
                <w:szCs w:val="28"/>
              </w:rPr>
            </w:pPr>
            <w:r w:rsidRPr="00B5500A">
              <w:rPr>
                <w:bCs/>
                <w:sz w:val="28"/>
                <w:szCs w:val="28"/>
              </w:rPr>
              <w:t>-</w:t>
            </w:r>
          </w:p>
        </w:tc>
        <w:tc>
          <w:tcPr>
            <w:tcW w:w="1105" w:type="dxa"/>
            <w:vAlign w:val="center"/>
          </w:tcPr>
          <w:p w14:paraId="2C4BBEC0" w14:textId="77777777" w:rsidR="00B5500A" w:rsidRPr="00B5500A" w:rsidRDefault="00B5500A" w:rsidP="00B5500A">
            <w:pPr>
              <w:jc w:val="center"/>
              <w:rPr>
                <w:bCs/>
                <w:sz w:val="28"/>
                <w:szCs w:val="28"/>
              </w:rPr>
            </w:pPr>
            <w:r w:rsidRPr="00B5500A">
              <w:rPr>
                <w:bCs/>
                <w:sz w:val="28"/>
                <w:szCs w:val="28"/>
              </w:rPr>
              <w:t>-</w:t>
            </w:r>
          </w:p>
        </w:tc>
      </w:tr>
      <w:tr w:rsidR="00B5500A" w:rsidRPr="00B5500A" w14:paraId="02D0FCF5" w14:textId="77777777" w:rsidTr="00B5500A">
        <w:tc>
          <w:tcPr>
            <w:tcW w:w="822" w:type="dxa"/>
            <w:vAlign w:val="center"/>
          </w:tcPr>
          <w:p w14:paraId="17FFAD0B" w14:textId="77777777" w:rsidR="00B5500A" w:rsidRPr="00B5500A" w:rsidRDefault="00B5500A" w:rsidP="00B5500A">
            <w:pPr>
              <w:jc w:val="center"/>
              <w:rPr>
                <w:bCs/>
                <w:color w:val="000000"/>
                <w:sz w:val="28"/>
                <w:szCs w:val="28"/>
              </w:rPr>
            </w:pPr>
            <w:r w:rsidRPr="00B5500A">
              <w:rPr>
                <w:bCs/>
                <w:color w:val="000000"/>
                <w:sz w:val="28"/>
                <w:szCs w:val="28"/>
              </w:rPr>
              <w:t>3.2.</w:t>
            </w:r>
          </w:p>
        </w:tc>
        <w:tc>
          <w:tcPr>
            <w:tcW w:w="3375" w:type="dxa"/>
            <w:vAlign w:val="center"/>
          </w:tcPr>
          <w:p w14:paraId="469E449B" w14:textId="77777777" w:rsidR="00B5500A" w:rsidRPr="00B5500A" w:rsidRDefault="00B5500A" w:rsidP="00B5500A">
            <w:pPr>
              <w:rPr>
                <w:color w:val="000000"/>
                <w:sz w:val="22"/>
                <w:szCs w:val="22"/>
                <w:u w:val="single"/>
              </w:rPr>
            </w:pPr>
            <w:r w:rsidRPr="00B5500A">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5500A">
              <w:rPr>
                <w:color w:val="000000"/>
                <w:sz w:val="22"/>
                <w:szCs w:val="22"/>
                <w:vertAlign w:val="superscript"/>
              </w:rPr>
              <w:t>3</w:t>
            </w:r>
            <w:r w:rsidRPr="00B5500A">
              <w:rPr>
                <w:color w:val="000000"/>
                <w:sz w:val="22"/>
                <w:szCs w:val="22"/>
              </w:rPr>
              <w:t xml:space="preserve">) – </w:t>
            </w:r>
            <w:r w:rsidRPr="00B5500A">
              <w:rPr>
                <w:color w:val="000000"/>
                <w:sz w:val="22"/>
                <w:szCs w:val="22"/>
                <w:u w:val="single"/>
              </w:rPr>
              <w:t>для организаций, оказывающих услуги по транспортировке сточных вод</w:t>
            </w:r>
          </w:p>
          <w:p w14:paraId="40BABE55" w14:textId="77777777" w:rsidR="00B5500A" w:rsidRPr="00B5500A" w:rsidRDefault="00B5500A" w:rsidP="00B5500A">
            <w:pPr>
              <w:rPr>
                <w:color w:val="000000"/>
                <w:sz w:val="22"/>
                <w:szCs w:val="22"/>
              </w:rPr>
            </w:pPr>
          </w:p>
        </w:tc>
        <w:tc>
          <w:tcPr>
            <w:tcW w:w="993" w:type="dxa"/>
            <w:vAlign w:val="center"/>
          </w:tcPr>
          <w:p w14:paraId="57249C6B" w14:textId="77777777" w:rsidR="00B5500A" w:rsidRPr="00B5500A" w:rsidRDefault="00B5500A" w:rsidP="00B5500A">
            <w:pPr>
              <w:jc w:val="center"/>
              <w:rPr>
                <w:bCs/>
                <w:sz w:val="28"/>
                <w:szCs w:val="28"/>
              </w:rPr>
            </w:pPr>
            <w:r w:rsidRPr="00B5500A">
              <w:rPr>
                <w:bCs/>
                <w:sz w:val="28"/>
                <w:szCs w:val="28"/>
              </w:rPr>
              <w:lastRenderedPageBreak/>
              <w:t>-</w:t>
            </w:r>
          </w:p>
        </w:tc>
        <w:tc>
          <w:tcPr>
            <w:tcW w:w="1701" w:type="dxa"/>
            <w:vAlign w:val="center"/>
          </w:tcPr>
          <w:p w14:paraId="32919109" w14:textId="77777777" w:rsidR="00B5500A" w:rsidRPr="00B5500A" w:rsidRDefault="00B5500A" w:rsidP="00B5500A">
            <w:pPr>
              <w:jc w:val="center"/>
              <w:rPr>
                <w:bCs/>
                <w:sz w:val="28"/>
                <w:szCs w:val="28"/>
              </w:rPr>
            </w:pPr>
            <w:r w:rsidRPr="00B5500A">
              <w:rPr>
                <w:bCs/>
                <w:sz w:val="28"/>
                <w:szCs w:val="28"/>
              </w:rPr>
              <w:t>-</w:t>
            </w:r>
          </w:p>
        </w:tc>
        <w:tc>
          <w:tcPr>
            <w:tcW w:w="992" w:type="dxa"/>
            <w:vAlign w:val="center"/>
          </w:tcPr>
          <w:p w14:paraId="1575C9C8" w14:textId="77777777" w:rsidR="00B5500A" w:rsidRPr="00B5500A" w:rsidRDefault="00B5500A" w:rsidP="00B5500A">
            <w:pPr>
              <w:jc w:val="center"/>
              <w:rPr>
                <w:bCs/>
                <w:sz w:val="28"/>
                <w:szCs w:val="28"/>
              </w:rPr>
            </w:pPr>
            <w:r w:rsidRPr="00B5500A">
              <w:rPr>
                <w:bCs/>
                <w:sz w:val="28"/>
                <w:szCs w:val="28"/>
              </w:rPr>
              <w:t>-</w:t>
            </w:r>
          </w:p>
        </w:tc>
        <w:tc>
          <w:tcPr>
            <w:tcW w:w="1134" w:type="dxa"/>
            <w:vAlign w:val="center"/>
          </w:tcPr>
          <w:p w14:paraId="62CACA62" w14:textId="77777777" w:rsidR="00B5500A" w:rsidRPr="00B5500A" w:rsidRDefault="00B5500A" w:rsidP="00B5500A">
            <w:pPr>
              <w:jc w:val="center"/>
              <w:rPr>
                <w:bCs/>
                <w:sz w:val="28"/>
                <w:szCs w:val="28"/>
              </w:rPr>
            </w:pPr>
            <w:r w:rsidRPr="00B5500A">
              <w:rPr>
                <w:bCs/>
                <w:sz w:val="28"/>
                <w:szCs w:val="28"/>
              </w:rPr>
              <w:t>-</w:t>
            </w:r>
          </w:p>
        </w:tc>
        <w:tc>
          <w:tcPr>
            <w:tcW w:w="1134" w:type="dxa"/>
            <w:vAlign w:val="center"/>
          </w:tcPr>
          <w:p w14:paraId="18C2EB71" w14:textId="77777777" w:rsidR="00B5500A" w:rsidRPr="00B5500A" w:rsidRDefault="00B5500A" w:rsidP="00B5500A">
            <w:pPr>
              <w:jc w:val="center"/>
              <w:rPr>
                <w:bCs/>
                <w:sz w:val="28"/>
                <w:szCs w:val="28"/>
              </w:rPr>
            </w:pPr>
            <w:r w:rsidRPr="00B5500A">
              <w:rPr>
                <w:bCs/>
                <w:sz w:val="28"/>
                <w:szCs w:val="28"/>
              </w:rPr>
              <w:t>-</w:t>
            </w:r>
          </w:p>
        </w:tc>
        <w:tc>
          <w:tcPr>
            <w:tcW w:w="1105" w:type="dxa"/>
            <w:vAlign w:val="center"/>
          </w:tcPr>
          <w:p w14:paraId="08CF1FBA" w14:textId="77777777" w:rsidR="00B5500A" w:rsidRPr="00B5500A" w:rsidRDefault="00B5500A" w:rsidP="00B5500A">
            <w:pPr>
              <w:jc w:val="center"/>
              <w:rPr>
                <w:bCs/>
                <w:sz w:val="28"/>
                <w:szCs w:val="28"/>
              </w:rPr>
            </w:pPr>
            <w:r w:rsidRPr="00B5500A">
              <w:rPr>
                <w:bCs/>
                <w:sz w:val="28"/>
                <w:szCs w:val="28"/>
              </w:rPr>
              <w:t>-</w:t>
            </w:r>
          </w:p>
        </w:tc>
        <w:tc>
          <w:tcPr>
            <w:tcW w:w="1105" w:type="dxa"/>
            <w:vAlign w:val="center"/>
          </w:tcPr>
          <w:p w14:paraId="0D00D59A" w14:textId="77777777" w:rsidR="00B5500A" w:rsidRPr="00B5500A" w:rsidRDefault="00B5500A" w:rsidP="00B5500A">
            <w:pPr>
              <w:jc w:val="center"/>
              <w:rPr>
                <w:bCs/>
                <w:sz w:val="28"/>
                <w:szCs w:val="28"/>
              </w:rPr>
            </w:pPr>
            <w:r w:rsidRPr="00B5500A">
              <w:rPr>
                <w:bCs/>
                <w:sz w:val="28"/>
                <w:szCs w:val="28"/>
              </w:rPr>
              <w:t>-</w:t>
            </w:r>
          </w:p>
        </w:tc>
        <w:tc>
          <w:tcPr>
            <w:tcW w:w="1105" w:type="dxa"/>
            <w:vAlign w:val="center"/>
          </w:tcPr>
          <w:p w14:paraId="740F1CCE" w14:textId="77777777" w:rsidR="00B5500A" w:rsidRPr="00B5500A" w:rsidRDefault="00B5500A" w:rsidP="00B5500A">
            <w:pPr>
              <w:jc w:val="center"/>
              <w:rPr>
                <w:bCs/>
                <w:sz w:val="28"/>
                <w:szCs w:val="28"/>
              </w:rPr>
            </w:pPr>
            <w:r w:rsidRPr="00B5500A">
              <w:rPr>
                <w:bCs/>
                <w:sz w:val="28"/>
                <w:szCs w:val="28"/>
              </w:rPr>
              <w:t>-</w:t>
            </w:r>
          </w:p>
        </w:tc>
      </w:tr>
      <w:tr w:rsidR="00B5500A" w:rsidRPr="00B5500A" w14:paraId="2FAABF17" w14:textId="77777777" w:rsidTr="00B5500A">
        <w:tc>
          <w:tcPr>
            <w:tcW w:w="822" w:type="dxa"/>
            <w:vAlign w:val="center"/>
          </w:tcPr>
          <w:p w14:paraId="2684E8B2" w14:textId="77777777" w:rsidR="00B5500A" w:rsidRPr="00B5500A" w:rsidRDefault="00B5500A" w:rsidP="00B5500A">
            <w:pPr>
              <w:jc w:val="center"/>
              <w:rPr>
                <w:bCs/>
                <w:color w:val="000000"/>
                <w:sz w:val="28"/>
                <w:szCs w:val="28"/>
              </w:rPr>
            </w:pPr>
            <w:r w:rsidRPr="00B5500A">
              <w:rPr>
                <w:bCs/>
                <w:color w:val="000000"/>
                <w:sz w:val="28"/>
                <w:szCs w:val="28"/>
              </w:rPr>
              <w:t>1</w:t>
            </w:r>
          </w:p>
        </w:tc>
        <w:tc>
          <w:tcPr>
            <w:tcW w:w="3375" w:type="dxa"/>
            <w:vAlign w:val="center"/>
          </w:tcPr>
          <w:p w14:paraId="53DFB627" w14:textId="77777777" w:rsidR="00B5500A" w:rsidRPr="00B5500A" w:rsidRDefault="00B5500A" w:rsidP="00B5500A">
            <w:pPr>
              <w:jc w:val="center"/>
              <w:rPr>
                <w:color w:val="000000"/>
                <w:sz w:val="28"/>
                <w:szCs w:val="28"/>
              </w:rPr>
            </w:pPr>
            <w:r w:rsidRPr="00B5500A">
              <w:rPr>
                <w:color w:val="000000"/>
                <w:sz w:val="28"/>
                <w:szCs w:val="28"/>
              </w:rPr>
              <w:t>2</w:t>
            </w:r>
          </w:p>
        </w:tc>
        <w:tc>
          <w:tcPr>
            <w:tcW w:w="993" w:type="dxa"/>
            <w:vAlign w:val="center"/>
          </w:tcPr>
          <w:p w14:paraId="485BDD92" w14:textId="77777777" w:rsidR="00B5500A" w:rsidRPr="00B5500A" w:rsidRDefault="00B5500A" w:rsidP="00B5500A">
            <w:pPr>
              <w:jc w:val="center"/>
              <w:rPr>
                <w:bCs/>
                <w:sz w:val="28"/>
                <w:szCs w:val="28"/>
              </w:rPr>
            </w:pPr>
            <w:r w:rsidRPr="00B5500A">
              <w:rPr>
                <w:bCs/>
                <w:sz w:val="28"/>
                <w:szCs w:val="28"/>
              </w:rPr>
              <w:t>3</w:t>
            </w:r>
          </w:p>
        </w:tc>
        <w:tc>
          <w:tcPr>
            <w:tcW w:w="1701" w:type="dxa"/>
            <w:vAlign w:val="center"/>
          </w:tcPr>
          <w:p w14:paraId="074FF6FF" w14:textId="77777777" w:rsidR="00B5500A" w:rsidRPr="00B5500A" w:rsidRDefault="00B5500A" w:rsidP="00B5500A">
            <w:pPr>
              <w:jc w:val="center"/>
              <w:rPr>
                <w:bCs/>
                <w:sz w:val="28"/>
                <w:szCs w:val="28"/>
              </w:rPr>
            </w:pPr>
            <w:r w:rsidRPr="00B5500A">
              <w:rPr>
                <w:bCs/>
                <w:sz w:val="28"/>
                <w:szCs w:val="28"/>
              </w:rPr>
              <w:t>4</w:t>
            </w:r>
          </w:p>
        </w:tc>
        <w:tc>
          <w:tcPr>
            <w:tcW w:w="992" w:type="dxa"/>
            <w:vAlign w:val="center"/>
          </w:tcPr>
          <w:p w14:paraId="21C336A8" w14:textId="77777777" w:rsidR="00B5500A" w:rsidRPr="00B5500A" w:rsidRDefault="00B5500A" w:rsidP="00B5500A">
            <w:pPr>
              <w:jc w:val="center"/>
              <w:rPr>
                <w:bCs/>
                <w:sz w:val="28"/>
                <w:szCs w:val="28"/>
              </w:rPr>
            </w:pPr>
            <w:r w:rsidRPr="00B5500A">
              <w:rPr>
                <w:bCs/>
                <w:sz w:val="28"/>
                <w:szCs w:val="28"/>
              </w:rPr>
              <w:t>5</w:t>
            </w:r>
          </w:p>
        </w:tc>
        <w:tc>
          <w:tcPr>
            <w:tcW w:w="1134" w:type="dxa"/>
            <w:vAlign w:val="center"/>
          </w:tcPr>
          <w:p w14:paraId="59149057" w14:textId="77777777" w:rsidR="00B5500A" w:rsidRPr="00B5500A" w:rsidRDefault="00B5500A" w:rsidP="00B5500A">
            <w:pPr>
              <w:jc w:val="center"/>
              <w:rPr>
                <w:bCs/>
                <w:sz w:val="28"/>
                <w:szCs w:val="28"/>
              </w:rPr>
            </w:pPr>
            <w:r w:rsidRPr="00B5500A">
              <w:rPr>
                <w:bCs/>
                <w:sz w:val="28"/>
                <w:szCs w:val="28"/>
              </w:rPr>
              <w:t>6</w:t>
            </w:r>
          </w:p>
        </w:tc>
        <w:tc>
          <w:tcPr>
            <w:tcW w:w="1134" w:type="dxa"/>
            <w:vAlign w:val="center"/>
          </w:tcPr>
          <w:p w14:paraId="04F2341F" w14:textId="77777777" w:rsidR="00B5500A" w:rsidRPr="00B5500A" w:rsidRDefault="00B5500A" w:rsidP="00B5500A">
            <w:pPr>
              <w:jc w:val="center"/>
              <w:rPr>
                <w:bCs/>
                <w:sz w:val="28"/>
                <w:szCs w:val="28"/>
              </w:rPr>
            </w:pPr>
            <w:r w:rsidRPr="00B5500A">
              <w:rPr>
                <w:bCs/>
                <w:sz w:val="28"/>
                <w:szCs w:val="28"/>
              </w:rPr>
              <w:t>7</w:t>
            </w:r>
          </w:p>
        </w:tc>
        <w:tc>
          <w:tcPr>
            <w:tcW w:w="1105" w:type="dxa"/>
            <w:vAlign w:val="center"/>
          </w:tcPr>
          <w:p w14:paraId="5AC64CEC" w14:textId="77777777" w:rsidR="00B5500A" w:rsidRPr="00B5500A" w:rsidRDefault="00B5500A" w:rsidP="00B5500A">
            <w:pPr>
              <w:jc w:val="center"/>
              <w:rPr>
                <w:bCs/>
                <w:sz w:val="28"/>
                <w:szCs w:val="28"/>
              </w:rPr>
            </w:pPr>
            <w:r w:rsidRPr="00B5500A">
              <w:rPr>
                <w:bCs/>
                <w:sz w:val="28"/>
                <w:szCs w:val="28"/>
              </w:rPr>
              <w:t>8</w:t>
            </w:r>
          </w:p>
        </w:tc>
        <w:tc>
          <w:tcPr>
            <w:tcW w:w="1105" w:type="dxa"/>
            <w:vAlign w:val="center"/>
          </w:tcPr>
          <w:p w14:paraId="0481D467" w14:textId="77777777" w:rsidR="00B5500A" w:rsidRPr="00B5500A" w:rsidRDefault="00B5500A" w:rsidP="00B5500A">
            <w:pPr>
              <w:jc w:val="center"/>
              <w:rPr>
                <w:bCs/>
                <w:sz w:val="28"/>
                <w:szCs w:val="28"/>
              </w:rPr>
            </w:pPr>
            <w:r w:rsidRPr="00B5500A">
              <w:rPr>
                <w:bCs/>
                <w:sz w:val="28"/>
                <w:szCs w:val="28"/>
              </w:rPr>
              <w:t>9</w:t>
            </w:r>
          </w:p>
        </w:tc>
        <w:tc>
          <w:tcPr>
            <w:tcW w:w="1105" w:type="dxa"/>
            <w:vAlign w:val="center"/>
          </w:tcPr>
          <w:p w14:paraId="03BE1EA8" w14:textId="77777777" w:rsidR="00B5500A" w:rsidRPr="00B5500A" w:rsidRDefault="00B5500A" w:rsidP="00B5500A">
            <w:pPr>
              <w:jc w:val="center"/>
              <w:rPr>
                <w:bCs/>
                <w:sz w:val="28"/>
                <w:szCs w:val="28"/>
              </w:rPr>
            </w:pPr>
            <w:r w:rsidRPr="00B5500A">
              <w:rPr>
                <w:bCs/>
                <w:sz w:val="28"/>
                <w:szCs w:val="28"/>
              </w:rPr>
              <w:t>10</w:t>
            </w:r>
          </w:p>
        </w:tc>
      </w:tr>
      <w:tr w:rsidR="00B5500A" w:rsidRPr="00B5500A" w14:paraId="180A92F0" w14:textId="77777777" w:rsidTr="00B5500A">
        <w:tc>
          <w:tcPr>
            <w:tcW w:w="822" w:type="dxa"/>
            <w:vAlign w:val="center"/>
          </w:tcPr>
          <w:p w14:paraId="4471A7B4" w14:textId="77777777" w:rsidR="00B5500A" w:rsidRPr="00B5500A" w:rsidRDefault="00B5500A" w:rsidP="00B5500A">
            <w:pPr>
              <w:jc w:val="center"/>
              <w:rPr>
                <w:bCs/>
                <w:color w:val="000000"/>
                <w:sz w:val="28"/>
                <w:szCs w:val="28"/>
              </w:rPr>
            </w:pPr>
            <w:r w:rsidRPr="00B5500A">
              <w:rPr>
                <w:bCs/>
                <w:color w:val="000000"/>
                <w:sz w:val="28"/>
                <w:szCs w:val="28"/>
              </w:rPr>
              <w:t>3.3.</w:t>
            </w:r>
          </w:p>
        </w:tc>
        <w:tc>
          <w:tcPr>
            <w:tcW w:w="3375" w:type="dxa"/>
            <w:vAlign w:val="center"/>
          </w:tcPr>
          <w:p w14:paraId="573B6FC4" w14:textId="77777777" w:rsidR="00B5500A" w:rsidRPr="00B5500A" w:rsidRDefault="00B5500A" w:rsidP="00B5500A">
            <w:pPr>
              <w:rPr>
                <w:color w:val="000000"/>
                <w:sz w:val="22"/>
                <w:szCs w:val="22"/>
              </w:rPr>
            </w:pPr>
            <w:r w:rsidRPr="00B5500A">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5500A">
              <w:rPr>
                <w:color w:val="000000"/>
                <w:sz w:val="22"/>
                <w:szCs w:val="22"/>
                <w:vertAlign w:val="superscript"/>
              </w:rPr>
              <w:t>3</w:t>
            </w:r>
            <w:r w:rsidRPr="00B5500A">
              <w:rPr>
                <w:color w:val="000000"/>
                <w:sz w:val="22"/>
                <w:szCs w:val="22"/>
              </w:rPr>
              <w:t xml:space="preserve">) – </w:t>
            </w:r>
            <w:r w:rsidRPr="00B5500A">
              <w:rPr>
                <w:color w:val="000000"/>
                <w:sz w:val="22"/>
                <w:szCs w:val="22"/>
                <w:u w:val="single"/>
              </w:rPr>
              <w:t>для организаций, оказывающих услуги по водоотведению</w:t>
            </w:r>
          </w:p>
        </w:tc>
        <w:tc>
          <w:tcPr>
            <w:tcW w:w="993" w:type="dxa"/>
            <w:vAlign w:val="center"/>
          </w:tcPr>
          <w:p w14:paraId="1E3BA811" w14:textId="77777777" w:rsidR="00B5500A" w:rsidRPr="00B5500A" w:rsidRDefault="00B5500A" w:rsidP="00B5500A">
            <w:pPr>
              <w:jc w:val="center"/>
              <w:rPr>
                <w:bCs/>
                <w:sz w:val="28"/>
                <w:szCs w:val="28"/>
              </w:rPr>
            </w:pPr>
            <w:r w:rsidRPr="00B5500A">
              <w:rPr>
                <w:bCs/>
                <w:sz w:val="28"/>
                <w:szCs w:val="28"/>
              </w:rPr>
              <w:t>20,89</w:t>
            </w:r>
          </w:p>
        </w:tc>
        <w:tc>
          <w:tcPr>
            <w:tcW w:w="1701" w:type="dxa"/>
            <w:vAlign w:val="center"/>
          </w:tcPr>
          <w:p w14:paraId="71AB634C" w14:textId="77777777" w:rsidR="00B5500A" w:rsidRPr="00B5500A" w:rsidRDefault="00B5500A" w:rsidP="00B5500A">
            <w:pPr>
              <w:jc w:val="center"/>
              <w:rPr>
                <w:bCs/>
                <w:sz w:val="28"/>
                <w:szCs w:val="28"/>
              </w:rPr>
            </w:pPr>
            <w:r w:rsidRPr="00B5500A">
              <w:rPr>
                <w:bCs/>
                <w:sz w:val="28"/>
                <w:szCs w:val="28"/>
              </w:rPr>
              <w:t>3,19</w:t>
            </w:r>
          </w:p>
        </w:tc>
        <w:tc>
          <w:tcPr>
            <w:tcW w:w="992" w:type="dxa"/>
            <w:vAlign w:val="center"/>
          </w:tcPr>
          <w:p w14:paraId="570D539E" w14:textId="77777777" w:rsidR="00B5500A" w:rsidRPr="00B5500A" w:rsidRDefault="00B5500A" w:rsidP="00B5500A">
            <w:pPr>
              <w:jc w:val="center"/>
              <w:rPr>
                <w:bCs/>
                <w:sz w:val="28"/>
                <w:szCs w:val="28"/>
              </w:rPr>
            </w:pPr>
            <w:r w:rsidRPr="00B5500A">
              <w:rPr>
                <w:bCs/>
                <w:sz w:val="28"/>
                <w:szCs w:val="28"/>
              </w:rPr>
              <w:t>3,19</w:t>
            </w:r>
          </w:p>
        </w:tc>
        <w:tc>
          <w:tcPr>
            <w:tcW w:w="1134" w:type="dxa"/>
            <w:vAlign w:val="center"/>
          </w:tcPr>
          <w:p w14:paraId="354DBBBA" w14:textId="77777777" w:rsidR="00B5500A" w:rsidRPr="00B5500A" w:rsidRDefault="00B5500A" w:rsidP="00B5500A">
            <w:pPr>
              <w:jc w:val="center"/>
              <w:rPr>
                <w:bCs/>
                <w:sz w:val="28"/>
                <w:szCs w:val="28"/>
              </w:rPr>
            </w:pPr>
            <w:r w:rsidRPr="00B5500A">
              <w:rPr>
                <w:bCs/>
                <w:sz w:val="28"/>
                <w:szCs w:val="28"/>
              </w:rPr>
              <w:t>3,19</w:t>
            </w:r>
          </w:p>
        </w:tc>
        <w:tc>
          <w:tcPr>
            <w:tcW w:w="1134" w:type="dxa"/>
            <w:vAlign w:val="center"/>
          </w:tcPr>
          <w:p w14:paraId="0227948F" w14:textId="77777777" w:rsidR="00B5500A" w:rsidRPr="00B5500A" w:rsidRDefault="00B5500A" w:rsidP="00B5500A">
            <w:pPr>
              <w:jc w:val="center"/>
              <w:rPr>
                <w:bCs/>
                <w:sz w:val="28"/>
                <w:szCs w:val="28"/>
              </w:rPr>
            </w:pPr>
            <w:r w:rsidRPr="00B5500A">
              <w:rPr>
                <w:bCs/>
                <w:sz w:val="28"/>
                <w:szCs w:val="28"/>
              </w:rPr>
              <w:t>3,19</w:t>
            </w:r>
          </w:p>
        </w:tc>
        <w:tc>
          <w:tcPr>
            <w:tcW w:w="1105" w:type="dxa"/>
            <w:vAlign w:val="center"/>
          </w:tcPr>
          <w:p w14:paraId="437AD816" w14:textId="77777777" w:rsidR="00B5500A" w:rsidRPr="00B5500A" w:rsidRDefault="00B5500A" w:rsidP="00B5500A">
            <w:pPr>
              <w:jc w:val="center"/>
              <w:rPr>
                <w:bCs/>
                <w:sz w:val="28"/>
                <w:szCs w:val="28"/>
              </w:rPr>
            </w:pPr>
            <w:r w:rsidRPr="00B5500A">
              <w:rPr>
                <w:bCs/>
                <w:sz w:val="28"/>
                <w:szCs w:val="28"/>
              </w:rPr>
              <w:t>3,19</w:t>
            </w:r>
          </w:p>
        </w:tc>
        <w:tc>
          <w:tcPr>
            <w:tcW w:w="1105" w:type="dxa"/>
            <w:vAlign w:val="center"/>
          </w:tcPr>
          <w:p w14:paraId="5AC0AF4A" w14:textId="77777777" w:rsidR="00B5500A" w:rsidRPr="00B5500A" w:rsidRDefault="00B5500A" w:rsidP="00B5500A">
            <w:pPr>
              <w:jc w:val="center"/>
              <w:rPr>
                <w:bCs/>
                <w:sz w:val="28"/>
                <w:szCs w:val="28"/>
              </w:rPr>
            </w:pPr>
            <w:r w:rsidRPr="00B5500A">
              <w:rPr>
                <w:bCs/>
                <w:sz w:val="28"/>
                <w:szCs w:val="28"/>
              </w:rPr>
              <w:t>3,19</w:t>
            </w:r>
          </w:p>
        </w:tc>
        <w:tc>
          <w:tcPr>
            <w:tcW w:w="1105" w:type="dxa"/>
            <w:vAlign w:val="center"/>
          </w:tcPr>
          <w:p w14:paraId="2D119EEC" w14:textId="77777777" w:rsidR="00B5500A" w:rsidRPr="00B5500A" w:rsidRDefault="00B5500A" w:rsidP="00B5500A">
            <w:pPr>
              <w:jc w:val="center"/>
              <w:rPr>
                <w:bCs/>
                <w:sz w:val="28"/>
                <w:szCs w:val="28"/>
              </w:rPr>
            </w:pPr>
            <w:r w:rsidRPr="00B5500A">
              <w:rPr>
                <w:bCs/>
                <w:sz w:val="28"/>
                <w:szCs w:val="28"/>
              </w:rPr>
              <w:t>3,19</w:t>
            </w:r>
          </w:p>
        </w:tc>
      </w:tr>
    </w:tbl>
    <w:p w14:paraId="68B3B470" w14:textId="77777777" w:rsidR="00B5500A" w:rsidRPr="00B5500A" w:rsidRDefault="00B5500A" w:rsidP="00B5500A">
      <w:pPr>
        <w:ind w:left="-567"/>
        <w:jc w:val="center"/>
        <w:rPr>
          <w:bCs/>
          <w:color w:val="000000"/>
          <w:sz w:val="28"/>
          <w:szCs w:val="28"/>
        </w:rPr>
      </w:pPr>
    </w:p>
    <w:p w14:paraId="511E0FD1" w14:textId="77777777" w:rsidR="00B5500A" w:rsidRPr="00B5500A" w:rsidRDefault="00B5500A" w:rsidP="00B5500A">
      <w:pPr>
        <w:ind w:left="-567"/>
        <w:jc w:val="center"/>
        <w:rPr>
          <w:bCs/>
          <w:color w:val="000000"/>
          <w:sz w:val="28"/>
          <w:szCs w:val="28"/>
        </w:rPr>
      </w:pPr>
    </w:p>
    <w:p w14:paraId="0951AAAF" w14:textId="77777777" w:rsidR="00B5500A" w:rsidRPr="00B5500A" w:rsidRDefault="00B5500A" w:rsidP="00B5500A">
      <w:pPr>
        <w:ind w:left="-567"/>
        <w:jc w:val="center"/>
        <w:rPr>
          <w:bCs/>
          <w:color w:val="000000"/>
          <w:sz w:val="28"/>
          <w:szCs w:val="28"/>
        </w:rPr>
      </w:pPr>
    </w:p>
    <w:p w14:paraId="1D0DA251" w14:textId="77777777" w:rsidR="00B5500A" w:rsidRPr="00B5500A" w:rsidRDefault="00B5500A" w:rsidP="00B5500A">
      <w:pPr>
        <w:ind w:left="-567"/>
        <w:jc w:val="center"/>
        <w:rPr>
          <w:bCs/>
          <w:color w:val="000000"/>
          <w:sz w:val="28"/>
          <w:szCs w:val="28"/>
        </w:rPr>
      </w:pPr>
    </w:p>
    <w:p w14:paraId="2F18AD62" w14:textId="77777777" w:rsidR="00B5500A" w:rsidRPr="00B5500A" w:rsidRDefault="00B5500A" w:rsidP="00B5500A">
      <w:pPr>
        <w:ind w:left="-567"/>
        <w:jc w:val="center"/>
        <w:rPr>
          <w:bCs/>
          <w:color w:val="000000"/>
          <w:sz w:val="28"/>
          <w:szCs w:val="28"/>
        </w:rPr>
      </w:pPr>
    </w:p>
    <w:p w14:paraId="60C045AB" w14:textId="77777777" w:rsidR="00B5500A" w:rsidRPr="00B5500A" w:rsidRDefault="00B5500A" w:rsidP="00B5500A">
      <w:pPr>
        <w:ind w:left="-567"/>
        <w:jc w:val="center"/>
        <w:rPr>
          <w:bCs/>
          <w:color w:val="000000"/>
          <w:sz w:val="28"/>
          <w:szCs w:val="28"/>
        </w:rPr>
      </w:pPr>
    </w:p>
    <w:p w14:paraId="4B3D8C62" w14:textId="77777777" w:rsidR="00B5500A" w:rsidRPr="00B5500A" w:rsidRDefault="00B5500A" w:rsidP="00B5500A">
      <w:pPr>
        <w:ind w:left="-567"/>
        <w:jc w:val="center"/>
        <w:rPr>
          <w:bCs/>
          <w:color w:val="000000"/>
          <w:sz w:val="28"/>
          <w:szCs w:val="28"/>
        </w:rPr>
      </w:pPr>
    </w:p>
    <w:p w14:paraId="133F6E96" w14:textId="77777777" w:rsidR="00B5500A" w:rsidRPr="00B5500A" w:rsidRDefault="00B5500A" w:rsidP="00B5500A">
      <w:pPr>
        <w:ind w:left="-567"/>
        <w:jc w:val="center"/>
        <w:rPr>
          <w:bCs/>
          <w:color w:val="000000"/>
          <w:sz w:val="28"/>
          <w:szCs w:val="28"/>
        </w:rPr>
      </w:pPr>
    </w:p>
    <w:p w14:paraId="038221F3" w14:textId="77777777" w:rsidR="00B5500A" w:rsidRPr="00B5500A" w:rsidRDefault="00B5500A" w:rsidP="00B5500A">
      <w:pPr>
        <w:ind w:left="-567"/>
        <w:jc w:val="center"/>
        <w:rPr>
          <w:bCs/>
          <w:color w:val="000000"/>
          <w:sz w:val="28"/>
          <w:szCs w:val="28"/>
        </w:rPr>
      </w:pPr>
    </w:p>
    <w:p w14:paraId="325D1642" w14:textId="77777777" w:rsidR="00B5500A" w:rsidRPr="00B5500A" w:rsidRDefault="00B5500A" w:rsidP="00B5500A">
      <w:pPr>
        <w:ind w:left="-567"/>
        <w:jc w:val="center"/>
        <w:rPr>
          <w:bCs/>
          <w:color w:val="000000"/>
          <w:sz w:val="28"/>
          <w:szCs w:val="28"/>
        </w:rPr>
      </w:pPr>
    </w:p>
    <w:p w14:paraId="382BB78C" w14:textId="77777777" w:rsidR="00B5500A" w:rsidRPr="00B5500A" w:rsidRDefault="00B5500A" w:rsidP="00B5500A">
      <w:pPr>
        <w:ind w:left="-567"/>
        <w:jc w:val="center"/>
        <w:rPr>
          <w:bCs/>
          <w:color w:val="000000"/>
          <w:sz w:val="28"/>
          <w:szCs w:val="28"/>
        </w:rPr>
      </w:pPr>
    </w:p>
    <w:p w14:paraId="002D39F9" w14:textId="77777777" w:rsidR="00B5500A" w:rsidRPr="00B5500A" w:rsidRDefault="00B5500A" w:rsidP="00B5500A">
      <w:pPr>
        <w:ind w:left="-567"/>
        <w:jc w:val="center"/>
        <w:rPr>
          <w:bCs/>
          <w:color w:val="000000"/>
          <w:sz w:val="28"/>
          <w:szCs w:val="28"/>
        </w:rPr>
      </w:pPr>
    </w:p>
    <w:p w14:paraId="6215BD34" w14:textId="77777777" w:rsidR="00B5500A" w:rsidRPr="00B5500A" w:rsidRDefault="00B5500A" w:rsidP="00B5500A">
      <w:pPr>
        <w:ind w:left="-567"/>
        <w:jc w:val="center"/>
        <w:rPr>
          <w:bCs/>
          <w:color w:val="000000"/>
          <w:sz w:val="28"/>
          <w:szCs w:val="28"/>
        </w:rPr>
      </w:pPr>
    </w:p>
    <w:p w14:paraId="7708531F" w14:textId="77777777" w:rsidR="00B5500A" w:rsidRPr="00B5500A" w:rsidRDefault="00B5500A" w:rsidP="00B5500A">
      <w:pPr>
        <w:ind w:left="-567"/>
        <w:jc w:val="center"/>
        <w:rPr>
          <w:bCs/>
          <w:color w:val="000000"/>
          <w:sz w:val="28"/>
          <w:szCs w:val="28"/>
        </w:rPr>
      </w:pPr>
    </w:p>
    <w:p w14:paraId="1569D5AF" w14:textId="77777777" w:rsidR="00B5500A" w:rsidRPr="00B5500A" w:rsidRDefault="00B5500A" w:rsidP="00B5500A">
      <w:pPr>
        <w:ind w:left="-567"/>
        <w:jc w:val="center"/>
        <w:rPr>
          <w:bCs/>
          <w:color w:val="000000"/>
          <w:sz w:val="28"/>
          <w:szCs w:val="28"/>
        </w:rPr>
      </w:pPr>
    </w:p>
    <w:p w14:paraId="18375326" w14:textId="77777777" w:rsidR="00B5500A" w:rsidRPr="00B5500A" w:rsidRDefault="00B5500A" w:rsidP="00B5500A">
      <w:pPr>
        <w:ind w:left="-567"/>
        <w:jc w:val="center"/>
        <w:rPr>
          <w:bCs/>
          <w:color w:val="000000"/>
          <w:sz w:val="28"/>
          <w:szCs w:val="28"/>
        </w:rPr>
      </w:pPr>
    </w:p>
    <w:p w14:paraId="1D7D919A" w14:textId="77777777" w:rsidR="00B5500A" w:rsidRPr="00B5500A" w:rsidRDefault="00B5500A" w:rsidP="00B5500A">
      <w:pPr>
        <w:ind w:left="-567"/>
        <w:jc w:val="center"/>
        <w:rPr>
          <w:bCs/>
          <w:color w:val="000000"/>
          <w:sz w:val="28"/>
          <w:szCs w:val="28"/>
        </w:rPr>
        <w:sectPr w:rsidR="00B5500A" w:rsidRPr="00B5500A" w:rsidSect="00B5500A">
          <w:pgSz w:w="16838" w:h="11906" w:orient="landscape"/>
          <w:pgMar w:top="851" w:right="851" w:bottom="709" w:left="709" w:header="709" w:footer="709" w:gutter="0"/>
          <w:cols w:space="708"/>
          <w:titlePg/>
          <w:docGrid w:linePitch="360"/>
        </w:sectPr>
      </w:pPr>
    </w:p>
    <w:p w14:paraId="75478EA5" w14:textId="77777777" w:rsidR="00B5500A" w:rsidRPr="00B5500A" w:rsidRDefault="00B5500A" w:rsidP="00B5500A">
      <w:pPr>
        <w:ind w:left="-567"/>
        <w:jc w:val="center"/>
        <w:rPr>
          <w:bCs/>
          <w:color w:val="000000"/>
          <w:sz w:val="28"/>
          <w:szCs w:val="28"/>
        </w:rPr>
      </w:pPr>
      <w:r w:rsidRPr="00B5500A">
        <w:rPr>
          <w:bCs/>
          <w:color w:val="000000"/>
          <w:sz w:val="28"/>
          <w:szCs w:val="28"/>
        </w:rPr>
        <w:lastRenderedPageBreak/>
        <w:t>Раздел 9. Расчет эффективности производственной программы</w:t>
      </w:r>
    </w:p>
    <w:p w14:paraId="553837A4" w14:textId="77777777" w:rsidR="00B5500A" w:rsidRPr="00B5500A" w:rsidRDefault="00B5500A" w:rsidP="00B5500A">
      <w:pPr>
        <w:ind w:left="-567"/>
        <w:jc w:val="center"/>
        <w:rPr>
          <w:bCs/>
          <w:color w:val="000000"/>
          <w:sz w:val="28"/>
          <w:szCs w:val="28"/>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B5500A" w:rsidRPr="00B5500A" w14:paraId="156EE33F" w14:textId="77777777" w:rsidTr="00B5500A">
        <w:trPr>
          <w:trHeight w:val="2430"/>
        </w:trPr>
        <w:tc>
          <w:tcPr>
            <w:tcW w:w="736" w:type="dxa"/>
            <w:vAlign w:val="center"/>
          </w:tcPr>
          <w:p w14:paraId="68BB7767" w14:textId="77777777" w:rsidR="00B5500A" w:rsidRPr="00B5500A" w:rsidRDefault="00B5500A" w:rsidP="00B5500A">
            <w:pPr>
              <w:jc w:val="center"/>
              <w:rPr>
                <w:bCs/>
                <w:color w:val="000000"/>
                <w:sz w:val="28"/>
                <w:szCs w:val="28"/>
              </w:rPr>
            </w:pPr>
            <w:r w:rsidRPr="00B5500A">
              <w:rPr>
                <w:bCs/>
                <w:color w:val="000000"/>
                <w:sz w:val="28"/>
                <w:szCs w:val="28"/>
              </w:rPr>
              <w:t>№ п/п</w:t>
            </w:r>
          </w:p>
        </w:tc>
        <w:tc>
          <w:tcPr>
            <w:tcW w:w="3659" w:type="dxa"/>
            <w:vAlign w:val="center"/>
          </w:tcPr>
          <w:p w14:paraId="7AE088AD" w14:textId="77777777" w:rsidR="00B5500A" w:rsidRPr="00B5500A" w:rsidRDefault="00B5500A" w:rsidP="00B5500A">
            <w:pPr>
              <w:jc w:val="center"/>
              <w:rPr>
                <w:bCs/>
                <w:color w:val="000000"/>
                <w:sz w:val="28"/>
                <w:szCs w:val="28"/>
              </w:rPr>
            </w:pPr>
            <w:r w:rsidRPr="00B5500A">
              <w:rPr>
                <w:bCs/>
                <w:color w:val="000000"/>
                <w:sz w:val="28"/>
                <w:szCs w:val="28"/>
              </w:rPr>
              <w:t>Наименование показателя</w:t>
            </w:r>
          </w:p>
        </w:tc>
        <w:tc>
          <w:tcPr>
            <w:tcW w:w="1559" w:type="dxa"/>
            <w:vAlign w:val="center"/>
          </w:tcPr>
          <w:p w14:paraId="12E84205" w14:textId="77777777" w:rsidR="00B5500A" w:rsidRPr="00B5500A" w:rsidRDefault="00B5500A" w:rsidP="00B5500A">
            <w:pPr>
              <w:jc w:val="center"/>
              <w:rPr>
                <w:bCs/>
                <w:color w:val="000000"/>
                <w:sz w:val="28"/>
                <w:szCs w:val="28"/>
              </w:rPr>
            </w:pPr>
            <w:r w:rsidRPr="00B5500A">
              <w:rPr>
                <w:bCs/>
                <w:color w:val="000000"/>
                <w:sz w:val="28"/>
                <w:szCs w:val="28"/>
              </w:rPr>
              <w:t>Значение показателя в базовом периоде    2019 год</w:t>
            </w:r>
          </w:p>
        </w:tc>
        <w:tc>
          <w:tcPr>
            <w:tcW w:w="2551" w:type="dxa"/>
            <w:vAlign w:val="center"/>
          </w:tcPr>
          <w:p w14:paraId="73398651" w14:textId="77777777" w:rsidR="00B5500A" w:rsidRPr="00B5500A" w:rsidRDefault="00B5500A" w:rsidP="00B5500A">
            <w:pPr>
              <w:jc w:val="center"/>
              <w:rPr>
                <w:bCs/>
                <w:color w:val="000000"/>
                <w:sz w:val="28"/>
                <w:szCs w:val="28"/>
              </w:rPr>
            </w:pPr>
            <w:r w:rsidRPr="00B5500A">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00E2BCBA" w14:textId="77777777" w:rsidR="00B5500A" w:rsidRPr="00B5500A" w:rsidRDefault="00B5500A" w:rsidP="00B5500A">
            <w:pPr>
              <w:jc w:val="center"/>
              <w:rPr>
                <w:bCs/>
                <w:color w:val="000000"/>
                <w:sz w:val="28"/>
                <w:szCs w:val="28"/>
              </w:rPr>
            </w:pPr>
            <w:r w:rsidRPr="00B5500A">
              <w:rPr>
                <w:bCs/>
                <w:color w:val="000000"/>
                <w:sz w:val="28"/>
                <w:szCs w:val="28"/>
              </w:rPr>
              <w:t xml:space="preserve">Эффективность </w:t>
            </w:r>
            <w:proofErr w:type="spellStart"/>
            <w:r w:rsidRPr="00B5500A">
              <w:rPr>
                <w:bCs/>
                <w:color w:val="000000"/>
                <w:sz w:val="28"/>
                <w:szCs w:val="28"/>
              </w:rPr>
              <w:t>производствен</w:t>
            </w:r>
            <w:proofErr w:type="spellEnd"/>
            <w:r w:rsidRPr="00B5500A">
              <w:rPr>
                <w:bCs/>
                <w:color w:val="000000"/>
                <w:sz w:val="28"/>
                <w:szCs w:val="28"/>
              </w:rPr>
              <w:t>-ной программы, тыс. руб.</w:t>
            </w:r>
          </w:p>
        </w:tc>
      </w:tr>
      <w:tr w:rsidR="00B5500A" w:rsidRPr="00B5500A" w14:paraId="71BDEFC5" w14:textId="77777777" w:rsidTr="00B5500A">
        <w:tc>
          <w:tcPr>
            <w:tcW w:w="736" w:type="dxa"/>
          </w:tcPr>
          <w:p w14:paraId="5A1099CA" w14:textId="77777777" w:rsidR="00B5500A" w:rsidRPr="00B5500A" w:rsidRDefault="00B5500A" w:rsidP="00B5500A">
            <w:pPr>
              <w:jc w:val="center"/>
              <w:rPr>
                <w:bCs/>
                <w:color w:val="000000"/>
                <w:sz w:val="28"/>
                <w:szCs w:val="28"/>
              </w:rPr>
            </w:pPr>
            <w:r w:rsidRPr="00B5500A">
              <w:rPr>
                <w:bCs/>
                <w:color w:val="000000"/>
                <w:sz w:val="28"/>
                <w:szCs w:val="28"/>
              </w:rPr>
              <w:t>1</w:t>
            </w:r>
          </w:p>
        </w:tc>
        <w:tc>
          <w:tcPr>
            <w:tcW w:w="3659" w:type="dxa"/>
          </w:tcPr>
          <w:p w14:paraId="49E8BEAD" w14:textId="77777777" w:rsidR="00B5500A" w:rsidRPr="00B5500A" w:rsidRDefault="00B5500A" w:rsidP="00B5500A">
            <w:pPr>
              <w:jc w:val="center"/>
              <w:rPr>
                <w:bCs/>
                <w:color w:val="000000"/>
                <w:sz w:val="28"/>
                <w:szCs w:val="28"/>
              </w:rPr>
            </w:pPr>
            <w:r w:rsidRPr="00B5500A">
              <w:rPr>
                <w:bCs/>
                <w:color w:val="000000"/>
                <w:sz w:val="28"/>
                <w:szCs w:val="28"/>
              </w:rPr>
              <w:t>2</w:t>
            </w:r>
          </w:p>
        </w:tc>
        <w:tc>
          <w:tcPr>
            <w:tcW w:w="1559" w:type="dxa"/>
          </w:tcPr>
          <w:p w14:paraId="00E7BE61" w14:textId="77777777" w:rsidR="00B5500A" w:rsidRPr="00B5500A" w:rsidRDefault="00B5500A" w:rsidP="00B5500A">
            <w:pPr>
              <w:jc w:val="center"/>
              <w:rPr>
                <w:bCs/>
                <w:color w:val="000000"/>
                <w:sz w:val="28"/>
                <w:szCs w:val="28"/>
              </w:rPr>
            </w:pPr>
            <w:r w:rsidRPr="00B5500A">
              <w:rPr>
                <w:bCs/>
                <w:color w:val="000000"/>
                <w:sz w:val="28"/>
                <w:szCs w:val="28"/>
              </w:rPr>
              <w:t>3</w:t>
            </w:r>
          </w:p>
        </w:tc>
        <w:tc>
          <w:tcPr>
            <w:tcW w:w="2551" w:type="dxa"/>
          </w:tcPr>
          <w:p w14:paraId="557F464F" w14:textId="77777777" w:rsidR="00B5500A" w:rsidRPr="00B5500A" w:rsidRDefault="00B5500A" w:rsidP="00B5500A">
            <w:pPr>
              <w:jc w:val="center"/>
              <w:rPr>
                <w:bCs/>
                <w:color w:val="000000"/>
                <w:sz w:val="28"/>
                <w:szCs w:val="28"/>
              </w:rPr>
            </w:pPr>
            <w:r w:rsidRPr="00B5500A">
              <w:rPr>
                <w:bCs/>
                <w:color w:val="000000"/>
                <w:sz w:val="28"/>
                <w:szCs w:val="28"/>
              </w:rPr>
              <w:t>4</w:t>
            </w:r>
          </w:p>
        </w:tc>
        <w:tc>
          <w:tcPr>
            <w:tcW w:w="2125" w:type="dxa"/>
          </w:tcPr>
          <w:p w14:paraId="0EB931F3" w14:textId="77777777" w:rsidR="00B5500A" w:rsidRPr="00B5500A" w:rsidRDefault="00B5500A" w:rsidP="00B5500A">
            <w:pPr>
              <w:jc w:val="center"/>
              <w:rPr>
                <w:bCs/>
                <w:color w:val="000000"/>
                <w:sz w:val="28"/>
                <w:szCs w:val="28"/>
              </w:rPr>
            </w:pPr>
            <w:r w:rsidRPr="00B5500A">
              <w:rPr>
                <w:bCs/>
                <w:color w:val="000000"/>
                <w:sz w:val="28"/>
                <w:szCs w:val="28"/>
              </w:rPr>
              <w:t>5</w:t>
            </w:r>
          </w:p>
        </w:tc>
      </w:tr>
      <w:tr w:rsidR="00B5500A" w:rsidRPr="00B5500A" w14:paraId="21AF1229" w14:textId="77777777" w:rsidTr="00B5500A">
        <w:trPr>
          <w:trHeight w:val="704"/>
        </w:trPr>
        <w:tc>
          <w:tcPr>
            <w:tcW w:w="10630" w:type="dxa"/>
            <w:gridSpan w:val="5"/>
            <w:vAlign w:val="center"/>
          </w:tcPr>
          <w:p w14:paraId="1EA4571F" w14:textId="77777777" w:rsidR="00B5500A" w:rsidRPr="00B5500A" w:rsidRDefault="00B5500A" w:rsidP="00B5500A">
            <w:pPr>
              <w:numPr>
                <w:ilvl w:val="0"/>
                <w:numId w:val="11"/>
              </w:numPr>
              <w:contextualSpacing/>
              <w:jc w:val="center"/>
              <w:rPr>
                <w:bCs/>
                <w:color w:val="000000"/>
                <w:sz w:val="28"/>
                <w:szCs w:val="28"/>
              </w:rPr>
            </w:pPr>
            <w:r w:rsidRPr="00B5500A">
              <w:rPr>
                <w:bCs/>
                <w:color w:val="000000"/>
                <w:sz w:val="28"/>
                <w:szCs w:val="28"/>
              </w:rPr>
              <w:t>Показатели надежности и бесперебойности водоотведения</w:t>
            </w:r>
          </w:p>
        </w:tc>
      </w:tr>
      <w:tr w:rsidR="00B5500A" w:rsidRPr="00B5500A" w14:paraId="0C0C246A" w14:textId="77777777" w:rsidTr="00B5500A">
        <w:trPr>
          <w:trHeight w:val="1403"/>
        </w:trPr>
        <w:tc>
          <w:tcPr>
            <w:tcW w:w="736" w:type="dxa"/>
            <w:vAlign w:val="center"/>
          </w:tcPr>
          <w:p w14:paraId="545876D3" w14:textId="77777777" w:rsidR="00B5500A" w:rsidRPr="00B5500A" w:rsidRDefault="00B5500A" w:rsidP="00B5500A">
            <w:pPr>
              <w:jc w:val="center"/>
              <w:rPr>
                <w:bCs/>
                <w:color w:val="000000"/>
                <w:sz w:val="28"/>
                <w:szCs w:val="28"/>
              </w:rPr>
            </w:pPr>
            <w:r w:rsidRPr="00B5500A">
              <w:rPr>
                <w:bCs/>
                <w:color w:val="000000"/>
                <w:sz w:val="28"/>
                <w:szCs w:val="28"/>
              </w:rPr>
              <w:t>1.1.</w:t>
            </w:r>
          </w:p>
        </w:tc>
        <w:tc>
          <w:tcPr>
            <w:tcW w:w="3659" w:type="dxa"/>
            <w:vAlign w:val="center"/>
          </w:tcPr>
          <w:p w14:paraId="60D364E0" w14:textId="77777777" w:rsidR="00B5500A" w:rsidRPr="00B5500A" w:rsidRDefault="00B5500A" w:rsidP="00B5500A">
            <w:pPr>
              <w:rPr>
                <w:bCs/>
                <w:color w:val="000000"/>
                <w:sz w:val="28"/>
                <w:szCs w:val="28"/>
              </w:rPr>
            </w:pPr>
            <w:r w:rsidRPr="00B5500A">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8D1D89E" w14:textId="77777777" w:rsidR="00B5500A" w:rsidRPr="00B5500A" w:rsidRDefault="00B5500A" w:rsidP="00B5500A">
            <w:pPr>
              <w:jc w:val="center"/>
              <w:rPr>
                <w:bCs/>
                <w:sz w:val="28"/>
                <w:szCs w:val="28"/>
              </w:rPr>
            </w:pPr>
            <w:r w:rsidRPr="00B5500A">
              <w:rPr>
                <w:bCs/>
                <w:sz w:val="28"/>
                <w:szCs w:val="28"/>
              </w:rPr>
              <w:t>0,00</w:t>
            </w:r>
          </w:p>
        </w:tc>
        <w:tc>
          <w:tcPr>
            <w:tcW w:w="2551" w:type="dxa"/>
            <w:vAlign w:val="center"/>
          </w:tcPr>
          <w:p w14:paraId="156FE6D0" w14:textId="77777777" w:rsidR="00B5500A" w:rsidRPr="00B5500A" w:rsidRDefault="00B5500A" w:rsidP="00B5500A">
            <w:pPr>
              <w:jc w:val="center"/>
              <w:rPr>
                <w:bCs/>
                <w:sz w:val="28"/>
                <w:szCs w:val="28"/>
              </w:rPr>
            </w:pPr>
            <w:r w:rsidRPr="00B5500A">
              <w:rPr>
                <w:bCs/>
                <w:sz w:val="28"/>
                <w:szCs w:val="28"/>
              </w:rPr>
              <w:t>0,00</w:t>
            </w:r>
          </w:p>
        </w:tc>
        <w:tc>
          <w:tcPr>
            <w:tcW w:w="2125" w:type="dxa"/>
            <w:vAlign w:val="center"/>
          </w:tcPr>
          <w:p w14:paraId="00F682FF" w14:textId="77777777" w:rsidR="00B5500A" w:rsidRPr="00B5500A" w:rsidRDefault="00B5500A" w:rsidP="00B5500A">
            <w:pPr>
              <w:jc w:val="center"/>
              <w:rPr>
                <w:bCs/>
                <w:sz w:val="28"/>
                <w:szCs w:val="28"/>
              </w:rPr>
            </w:pPr>
            <w:r w:rsidRPr="00B5500A">
              <w:rPr>
                <w:bCs/>
                <w:sz w:val="28"/>
                <w:szCs w:val="28"/>
              </w:rPr>
              <w:t>-</w:t>
            </w:r>
          </w:p>
        </w:tc>
      </w:tr>
      <w:tr w:rsidR="00B5500A" w:rsidRPr="00B5500A" w14:paraId="7DC303B4" w14:textId="77777777" w:rsidTr="00B5500A">
        <w:trPr>
          <w:trHeight w:val="828"/>
        </w:trPr>
        <w:tc>
          <w:tcPr>
            <w:tcW w:w="10630" w:type="dxa"/>
            <w:gridSpan w:val="5"/>
            <w:vAlign w:val="center"/>
          </w:tcPr>
          <w:p w14:paraId="48DDBDB1" w14:textId="77777777" w:rsidR="00B5500A" w:rsidRPr="00B5500A" w:rsidRDefault="00B5500A" w:rsidP="00B5500A">
            <w:pPr>
              <w:numPr>
                <w:ilvl w:val="0"/>
                <w:numId w:val="11"/>
              </w:numPr>
              <w:contextualSpacing/>
              <w:jc w:val="center"/>
              <w:rPr>
                <w:bCs/>
                <w:color w:val="000000"/>
                <w:sz w:val="28"/>
                <w:szCs w:val="28"/>
              </w:rPr>
            </w:pPr>
            <w:r w:rsidRPr="00B5500A">
              <w:rPr>
                <w:bCs/>
                <w:color w:val="000000"/>
                <w:sz w:val="28"/>
                <w:szCs w:val="28"/>
              </w:rPr>
              <w:t>Показатели качества очистки сточных вод</w:t>
            </w:r>
          </w:p>
        </w:tc>
      </w:tr>
      <w:tr w:rsidR="00B5500A" w:rsidRPr="00B5500A" w14:paraId="5AA25A67" w14:textId="77777777" w:rsidTr="00B5500A">
        <w:trPr>
          <w:trHeight w:val="2204"/>
        </w:trPr>
        <w:tc>
          <w:tcPr>
            <w:tcW w:w="736" w:type="dxa"/>
            <w:vAlign w:val="center"/>
          </w:tcPr>
          <w:p w14:paraId="3D72152A" w14:textId="77777777" w:rsidR="00B5500A" w:rsidRPr="00B5500A" w:rsidRDefault="00B5500A" w:rsidP="00B5500A">
            <w:pPr>
              <w:jc w:val="center"/>
              <w:rPr>
                <w:bCs/>
                <w:color w:val="000000"/>
                <w:sz w:val="28"/>
                <w:szCs w:val="28"/>
              </w:rPr>
            </w:pPr>
            <w:r w:rsidRPr="00B5500A">
              <w:rPr>
                <w:bCs/>
                <w:color w:val="000000"/>
                <w:sz w:val="28"/>
                <w:szCs w:val="28"/>
              </w:rPr>
              <w:t>3.1.</w:t>
            </w:r>
          </w:p>
        </w:tc>
        <w:tc>
          <w:tcPr>
            <w:tcW w:w="3659" w:type="dxa"/>
            <w:vAlign w:val="center"/>
          </w:tcPr>
          <w:p w14:paraId="5CA2C100" w14:textId="77777777" w:rsidR="00B5500A" w:rsidRPr="00B5500A" w:rsidRDefault="00B5500A" w:rsidP="00B5500A">
            <w:pPr>
              <w:rPr>
                <w:color w:val="000000"/>
                <w:sz w:val="22"/>
                <w:szCs w:val="22"/>
              </w:rPr>
            </w:pPr>
            <w:r w:rsidRPr="00B5500A">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6AD3078C" w14:textId="77777777" w:rsidR="00B5500A" w:rsidRPr="00B5500A" w:rsidRDefault="00B5500A" w:rsidP="00B5500A">
            <w:pPr>
              <w:rPr>
                <w:color w:val="000000"/>
                <w:sz w:val="22"/>
                <w:szCs w:val="22"/>
              </w:rPr>
            </w:pPr>
          </w:p>
        </w:tc>
        <w:tc>
          <w:tcPr>
            <w:tcW w:w="1559" w:type="dxa"/>
            <w:vAlign w:val="center"/>
          </w:tcPr>
          <w:p w14:paraId="3CD56AF0" w14:textId="77777777" w:rsidR="00B5500A" w:rsidRPr="00B5500A" w:rsidRDefault="00B5500A" w:rsidP="00B5500A">
            <w:pPr>
              <w:jc w:val="center"/>
              <w:rPr>
                <w:bCs/>
                <w:sz w:val="28"/>
                <w:szCs w:val="28"/>
              </w:rPr>
            </w:pPr>
            <w:r w:rsidRPr="00B5500A">
              <w:rPr>
                <w:bCs/>
                <w:sz w:val="28"/>
                <w:szCs w:val="28"/>
              </w:rPr>
              <w:t>0,00</w:t>
            </w:r>
          </w:p>
        </w:tc>
        <w:tc>
          <w:tcPr>
            <w:tcW w:w="2551" w:type="dxa"/>
            <w:vAlign w:val="center"/>
          </w:tcPr>
          <w:p w14:paraId="62745460" w14:textId="77777777" w:rsidR="00B5500A" w:rsidRPr="00B5500A" w:rsidRDefault="00B5500A" w:rsidP="00B5500A">
            <w:pPr>
              <w:jc w:val="center"/>
              <w:rPr>
                <w:bCs/>
                <w:sz w:val="28"/>
                <w:szCs w:val="28"/>
              </w:rPr>
            </w:pPr>
            <w:r w:rsidRPr="00B5500A">
              <w:rPr>
                <w:bCs/>
                <w:sz w:val="28"/>
                <w:szCs w:val="28"/>
              </w:rPr>
              <w:t>0,00</w:t>
            </w:r>
          </w:p>
        </w:tc>
        <w:tc>
          <w:tcPr>
            <w:tcW w:w="2125" w:type="dxa"/>
            <w:vAlign w:val="center"/>
          </w:tcPr>
          <w:p w14:paraId="23D5C2E4" w14:textId="77777777" w:rsidR="00B5500A" w:rsidRPr="00B5500A" w:rsidRDefault="00B5500A" w:rsidP="00B5500A">
            <w:pPr>
              <w:jc w:val="center"/>
              <w:rPr>
                <w:bCs/>
                <w:sz w:val="28"/>
                <w:szCs w:val="28"/>
              </w:rPr>
            </w:pPr>
            <w:r w:rsidRPr="00B5500A">
              <w:rPr>
                <w:bCs/>
                <w:sz w:val="28"/>
                <w:szCs w:val="28"/>
              </w:rPr>
              <w:t>0,00</w:t>
            </w:r>
          </w:p>
        </w:tc>
      </w:tr>
      <w:tr w:rsidR="00B5500A" w:rsidRPr="00B5500A" w14:paraId="3D3867A7" w14:textId="77777777" w:rsidTr="00B5500A">
        <w:trPr>
          <w:trHeight w:val="2392"/>
        </w:trPr>
        <w:tc>
          <w:tcPr>
            <w:tcW w:w="736" w:type="dxa"/>
            <w:vAlign w:val="center"/>
          </w:tcPr>
          <w:p w14:paraId="2172F664" w14:textId="77777777" w:rsidR="00B5500A" w:rsidRPr="00B5500A" w:rsidRDefault="00B5500A" w:rsidP="00B5500A">
            <w:pPr>
              <w:jc w:val="center"/>
              <w:rPr>
                <w:bCs/>
                <w:color w:val="000000"/>
                <w:sz w:val="28"/>
                <w:szCs w:val="28"/>
              </w:rPr>
            </w:pPr>
            <w:r w:rsidRPr="00B5500A">
              <w:rPr>
                <w:bCs/>
                <w:color w:val="000000"/>
                <w:sz w:val="28"/>
                <w:szCs w:val="28"/>
              </w:rPr>
              <w:t>3.2.</w:t>
            </w:r>
          </w:p>
        </w:tc>
        <w:tc>
          <w:tcPr>
            <w:tcW w:w="3659" w:type="dxa"/>
            <w:vAlign w:val="center"/>
          </w:tcPr>
          <w:p w14:paraId="52630D0E" w14:textId="77777777" w:rsidR="00B5500A" w:rsidRPr="00B5500A" w:rsidRDefault="00B5500A" w:rsidP="00B5500A">
            <w:pPr>
              <w:rPr>
                <w:color w:val="000000"/>
                <w:sz w:val="22"/>
                <w:szCs w:val="22"/>
              </w:rPr>
            </w:pPr>
            <w:r w:rsidRPr="00B5500A">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3CF8AACD" w14:textId="77777777" w:rsidR="00B5500A" w:rsidRPr="00B5500A" w:rsidRDefault="00B5500A" w:rsidP="00B5500A">
            <w:pPr>
              <w:rPr>
                <w:bCs/>
                <w:color w:val="000000"/>
                <w:sz w:val="28"/>
                <w:szCs w:val="28"/>
              </w:rPr>
            </w:pPr>
          </w:p>
        </w:tc>
        <w:tc>
          <w:tcPr>
            <w:tcW w:w="1559" w:type="dxa"/>
            <w:vAlign w:val="center"/>
          </w:tcPr>
          <w:p w14:paraId="2ABD56B6" w14:textId="77777777" w:rsidR="00B5500A" w:rsidRPr="00B5500A" w:rsidRDefault="00B5500A" w:rsidP="00B5500A">
            <w:pPr>
              <w:jc w:val="center"/>
              <w:rPr>
                <w:bCs/>
                <w:sz w:val="28"/>
                <w:szCs w:val="28"/>
              </w:rPr>
            </w:pPr>
            <w:r w:rsidRPr="00B5500A">
              <w:rPr>
                <w:bCs/>
                <w:sz w:val="28"/>
                <w:szCs w:val="28"/>
              </w:rPr>
              <w:t>0,00</w:t>
            </w:r>
          </w:p>
        </w:tc>
        <w:tc>
          <w:tcPr>
            <w:tcW w:w="2551" w:type="dxa"/>
            <w:vAlign w:val="center"/>
          </w:tcPr>
          <w:p w14:paraId="3CB44E99" w14:textId="77777777" w:rsidR="00B5500A" w:rsidRPr="00B5500A" w:rsidRDefault="00B5500A" w:rsidP="00B5500A">
            <w:pPr>
              <w:jc w:val="center"/>
              <w:rPr>
                <w:bCs/>
                <w:sz w:val="28"/>
                <w:szCs w:val="28"/>
              </w:rPr>
            </w:pPr>
            <w:r w:rsidRPr="00B5500A">
              <w:rPr>
                <w:bCs/>
                <w:sz w:val="28"/>
                <w:szCs w:val="28"/>
              </w:rPr>
              <w:t>0,00</w:t>
            </w:r>
          </w:p>
        </w:tc>
        <w:tc>
          <w:tcPr>
            <w:tcW w:w="2125" w:type="dxa"/>
            <w:vAlign w:val="center"/>
          </w:tcPr>
          <w:p w14:paraId="6C380C2F" w14:textId="77777777" w:rsidR="00B5500A" w:rsidRPr="00B5500A" w:rsidRDefault="00B5500A" w:rsidP="00B5500A">
            <w:pPr>
              <w:jc w:val="center"/>
              <w:rPr>
                <w:bCs/>
                <w:sz w:val="28"/>
                <w:szCs w:val="28"/>
              </w:rPr>
            </w:pPr>
            <w:r w:rsidRPr="00B5500A">
              <w:rPr>
                <w:bCs/>
                <w:sz w:val="28"/>
                <w:szCs w:val="28"/>
              </w:rPr>
              <w:t>0,00</w:t>
            </w:r>
          </w:p>
        </w:tc>
      </w:tr>
      <w:tr w:rsidR="00B5500A" w:rsidRPr="00B5500A" w14:paraId="00271D12" w14:textId="77777777" w:rsidTr="00B5500A">
        <w:trPr>
          <w:trHeight w:val="3242"/>
        </w:trPr>
        <w:tc>
          <w:tcPr>
            <w:tcW w:w="736" w:type="dxa"/>
            <w:vAlign w:val="center"/>
          </w:tcPr>
          <w:p w14:paraId="37ED3FD2" w14:textId="77777777" w:rsidR="00B5500A" w:rsidRPr="00B5500A" w:rsidRDefault="00B5500A" w:rsidP="00B5500A">
            <w:pPr>
              <w:jc w:val="center"/>
              <w:rPr>
                <w:bCs/>
                <w:color w:val="000000"/>
                <w:sz w:val="28"/>
                <w:szCs w:val="28"/>
              </w:rPr>
            </w:pPr>
            <w:r w:rsidRPr="00B5500A">
              <w:rPr>
                <w:bCs/>
                <w:color w:val="000000"/>
                <w:sz w:val="28"/>
                <w:szCs w:val="28"/>
              </w:rPr>
              <w:t>3.3.</w:t>
            </w:r>
          </w:p>
        </w:tc>
        <w:tc>
          <w:tcPr>
            <w:tcW w:w="3659" w:type="dxa"/>
            <w:vAlign w:val="center"/>
          </w:tcPr>
          <w:p w14:paraId="23B62013" w14:textId="77777777" w:rsidR="00B5500A" w:rsidRPr="00B5500A" w:rsidRDefault="00B5500A" w:rsidP="00B5500A">
            <w:pPr>
              <w:rPr>
                <w:color w:val="000000"/>
                <w:sz w:val="22"/>
                <w:szCs w:val="22"/>
              </w:rPr>
            </w:pPr>
            <w:r w:rsidRPr="00B5500A">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1CF94901" w14:textId="77777777" w:rsidR="00B5500A" w:rsidRPr="00B5500A" w:rsidRDefault="00B5500A" w:rsidP="00B5500A">
            <w:pPr>
              <w:rPr>
                <w:color w:val="000000"/>
                <w:sz w:val="22"/>
                <w:szCs w:val="22"/>
              </w:rPr>
            </w:pPr>
          </w:p>
          <w:p w14:paraId="22726583" w14:textId="77777777" w:rsidR="00B5500A" w:rsidRPr="00B5500A" w:rsidRDefault="00B5500A" w:rsidP="00B5500A">
            <w:pPr>
              <w:rPr>
                <w:color w:val="000000"/>
                <w:sz w:val="22"/>
                <w:szCs w:val="22"/>
              </w:rPr>
            </w:pPr>
          </w:p>
        </w:tc>
        <w:tc>
          <w:tcPr>
            <w:tcW w:w="1559" w:type="dxa"/>
            <w:vAlign w:val="center"/>
          </w:tcPr>
          <w:p w14:paraId="19AD0445" w14:textId="77777777" w:rsidR="00B5500A" w:rsidRPr="00B5500A" w:rsidRDefault="00B5500A" w:rsidP="00B5500A">
            <w:pPr>
              <w:jc w:val="center"/>
              <w:rPr>
                <w:bCs/>
                <w:sz w:val="28"/>
                <w:szCs w:val="28"/>
              </w:rPr>
            </w:pPr>
            <w:r w:rsidRPr="00B5500A">
              <w:rPr>
                <w:bCs/>
                <w:sz w:val="28"/>
                <w:szCs w:val="28"/>
              </w:rPr>
              <w:t>0,00</w:t>
            </w:r>
          </w:p>
        </w:tc>
        <w:tc>
          <w:tcPr>
            <w:tcW w:w="2551" w:type="dxa"/>
            <w:vAlign w:val="center"/>
          </w:tcPr>
          <w:p w14:paraId="1D898EF4" w14:textId="77777777" w:rsidR="00B5500A" w:rsidRPr="00B5500A" w:rsidRDefault="00B5500A" w:rsidP="00B5500A">
            <w:pPr>
              <w:jc w:val="center"/>
              <w:rPr>
                <w:bCs/>
                <w:sz w:val="28"/>
                <w:szCs w:val="28"/>
              </w:rPr>
            </w:pPr>
            <w:r w:rsidRPr="00B5500A">
              <w:rPr>
                <w:bCs/>
                <w:sz w:val="28"/>
                <w:szCs w:val="28"/>
              </w:rPr>
              <w:t>0,00</w:t>
            </w:r>
          </w:p>
        </w:tc>
        <w:tc>
          <w:tcPr>
            <w:tcW w:w="2125" w:type="dxa"/>
            <w:vAlign w:val="center"/>
          </w:tcPr>
          <w:p w14:paraId="413DEFD9" w14:textId="77777777" w:rsidR="00B5500A" w:rsidRPr="00B5500A" w:rsidRDefault="00B5500A" w:rsidP="00B5500A">
            <w:pPr>
              <w:jc w:val="center"/>
              <w:rPr>
                <w:bCs/>
                <w:sz w:val="28"/>
                <w:szCs w:val="28"/>
              </w:rPr>
            </w:pPr>
            <w:r w:rsidRPr="00B5500A">
              <w:rPr>
                <w:bCs/>
                <w:sz w:val="28"/>
                <w:szCs w:val="28"/>
              </w:rPr>
              <w:t>0,00</w:t>
            </w:r>
          </w:p>
        </w:tc>
      </w:tr>
      <w:tr w:rsidR="00B5500A" w:rsidRPr="00B5500A" w14:paraId="28505E80" w14:textId="77777777" w:rsidTr="00B5500A">
        <w:trPr>
          <w:trHeight w:val="580"/>
        </w:trPr>
        <w:tc>
          <w:tcPr>
            <w:tcW w:w="736" w:type="dxa"/>
            <w:vAlign w:val="center"/>
          </w:tcPr>
          <w:p w14:paraId="7792E8B8" w14:textId="77777777" w:rsidR="00B5500A" w:rsidRPr="00B5500A" w:rsidRDefault="00B5500A" w:rsidP="00B5500A">
            <w:pPr>
              <w:jc w:val="center"/>
              <w:rPr>
                <w:bCs/>
                <w:color w:val="000000"/>
                <w:sz w:val="28"/>
                <w:szCs w:val="28"/>
              </w:rPr>
            </w:pPr>
            <w:r w:rsidRPr="00B5500A">
              <w:rPr>
                <w:bCs/>
                <w:color w:val="000000"/>
                <w:sz w:val="28"/>
                <w:szCs w:val="28"/>
              </w:rPr>
              <w:lastRenderedPageBreak/>
              <w:t>1</w:t>
            </w:r>
          </w:p>
        </w:tc>
        <w:tc>
          <w:tcPr>
            <w:tcW w:w="3659" w:type="dxa"/>
            <w:vAlign w:val="center"/>
          </w:tcPr>
          <w:p w14:paraId="59F6C8FD" w14:textId="77777777" w:rsidR="00B5500A" w:rsidRPr="00B5500A" w:rsidRDefault="00B5500A" w:rsidP="00B5500A">
            <w:pPr>
              <w:jc w:val="center"/>
              <w:rPr>
                <w:color w:val="000000"/>
                <w:sz w:val="28"/>
                <w:szCs w:val="28"/>
              </w:rPr>
            </w:pPr>
            <w:r w:rsidRPr="00B5500A">
              <w:rPr>
                <w:color w:val="000000"/>
                <w:sz w:val="28"/>
                <w:szCs w:val="28"/>
              </w:rPr>
              <w:t>2</w:t>
            </w:r>
          </w:p>
        </w:tc>
        <w:tc>
          <w:tcPr>
            <w:tcW w:w="1559" w:type="dxa"/>
            <w:vAlign w:val="center"/>
          </w:tcPr>
          <w:p w14:paraId="6B897A95" w14:textId="77777777" w:rsidR="00B5500A" w:rsidRPr="00B5500A" w:rsidRDefault="00B5500A" w:rsidP="00B5500A">
            <w:pPr>
              <w:jc w:val="center"/>
              <w:rPr>
                <w:bCs/>
                <w:sz w:val="28"/>
                <w:szCs w:val="28"/>
              </w:rPr>
            </w:pPr>
            <w:r w:rsidRPr="00B5500A">
              <w:rPr>
                <w:bCs/>
                <w:sz w:val="28"/>
                <w:szCs w:val="28"/>
              </w:rPr>
              <w:t>3</w:t>
            </w:r>
          </w:p>
        </w:tc>
        <w:tc>
          <w:tcPr>
            <w:tcW w:w="2551" w:type="dxa"/>
            <w:vAlign w:val="center"/>
          </w:tcPr>
          <w:p w14:paraId="14309CD1" w14:textId="77777777" w:rsidR="00B5500A" w:rsidRPr="00B5500A" w:rsidRDefault="00B5500A" w:rsidP="00B5500A">
            <w:pPr>
              <w:jc w:val="center"/>
              <w:rPr>
                <w:bCs/>
                <w:sz w:val="28"/>
                <w:szCs w:val="28"/>
              </w:rPr>
            </w:pPr>
            <w:r w:rsidRPr="00B5500A">
              <w:rPr>
                <w:bCs/>
                <w:sz w:val="28"/>
                <w:szCs w:val="28"/>
              </w:rPr>
              <w:t>4</w:t>
            </w:r>
          </w:p>
        </w:tc>
        <w:tc>
          <w:tcPr>
            <w:tcW w:w="2125" w:type="dxa"/>
            <w:vAlign w:val="center"/>
          </w:tcPr>
          <w:p w14:paraId="27FCCCFA" w14:textId="77777777" w:rsidR="00B5500A" w:rsidRPr="00B5500A" w:rsidRDefault="00B5500A" w:rsidP="00B5500A">
            <w:pPr>
              <w:jc w:val="center"/>
              <w:rPr>
                <w:bCs/>
                <w:sz w:val="28"/>
                <w:szCs w:val="28"/>
              </w:rPr>
            </w:pPr>
            <w:r w:rsidRPr="00B5500A">
              <w:rPr>
                <w:bCs/>
                <w:sz w:val="28"/>
                <w:szCs w:val="28"/>
              </w:rPr>
              <w:t>5</w:t>
            </w:r>
          </w:p>
        </w:tc>
      </w:tr>
      <w:tr w:rsidR="00B5500A" w:rsidRPr="00B5500A" w14:paraId="524D753B" w14:textId="77777777" w:rsidTr="00B5500A">
        <w:trPr>
          <w:trHeight w:val="559"/>
        </w:trPr>
        <w:tc>
          <w:tcPr>
            <w:tcW w:w="10630" w:type="dxa"/>
            <w:gridSpan w:val="5"/>
            <w:vAlign w:val="center"/>
          </w:tcPr>
          <w:p w14:paraId="2E461983" w14:textId="77777777" w:rsidR="00B5500A" w:rsidRPr="00B5500A" w:rsidRDefault="00B5500A" w:rsidP="00B5500A">
            <w:pPr>
              <w:numPr>
                <w:ilvl w:val="0"/>
                <w:numId w:val="11"/>
              </w:numPr>
              <w:contextualSpacing/>
              <w:jc w:val="center"/>
              <w:rPr>
                <w:bCs/>
                <w:color w:val="000000"/>
                <w:sz w:val="28"/>
                <w:szCs w:val="28"/>
              </w:rPr>
            </w:pPr>
            <w:r w:rsidRPr="00B5500A">
              <w:rPr>
                <w:bCs/>
                <w:color w:val="000000"/>
                <w:sz w:val="28"/>
                <w:szCs w:val="28"/>
              </w:rPr>
              <w:t>Показатели энергетической эффективности использования ресурсов</w:t>
            </w:r>
          </w:p>
        </w:tc>
      </w:tr>
      <w:tr w:rsidR="00B5500A" w:rsidRPr="00B5500A" w14:paraId="4D8E5431" w14:textId="77777777" w:rsidTr="00B5500A">
        <w:trPr>
          <w:trHeight w:val="1978"/>
        </w:trPr>
        <w:tc>
          <w:tcPr>
            <w:tcW w:w="736" w:type="dxa"/>
            <w:vAlign w:val="center"/>
          </w:tcPr>
          <w:p w14:paraId="00972C95" w14:textId="77777777" w:rsidR="00B5500A" w:rsidRPr="00B5500A" w:rsidRDefault="00B5500A" w:rsidP="00B5500A">
            <w:pPr>
              <w:jc w:val="center"/>
              <w:rPr>
                <w:bCs/>
                <w:color w:val="000000"/>
                <w:sz w:val="28"/>
                <w:szCs w:val="28"/>
              </w:rPr>
            </w:pPr>
            <w:r w:rsidRPr="00B5500A">
              <w:rPr>
                <w:bCs/>
                <w:color w:val="000000"/>
                <w:sz w:val="28"/>
                <w:szCs w:val="28"/>
              </w:rPr>
              <w:t>3.1.</w:t>
            </w:r>
          </w:p>
        </w:tc>
        <w:tc>
          <w:tcPr>
            <w:tcW w:w="3659" w:type="dxa"/>
            <w:vAlign w:val="center"/>
          </w:tcPr>
          <w:p w14:paraId="429602EE" w14:textId="77777777" w:rsidR="00B5500A" w:rsidRPr="00B5500A" w:rsidRDefault="00B5500A" w:rsidP="00B5500A">
            <w:pPr>
              <w:rPr>
                <w:bCs/>
                <w:color w:val="000000"/>
                <w:sz w:val="28"/>
                <w:szCs w:val="28"/>
              </w:rPr>
            </w:pPr>
            <w:r w:rsidRPr="00B5500A">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B5500A">
              <w:rPr>
                <w:color w:val="000000"/>
                <w:sz w:val="22"/>
                <w:szCs w:val="22"/>
                <w:vertAlign w:val="superscript"/>
              </w:rPr>
              <w:t>3</w:t>
            </w:r>
            <w:r w:rsidRPr="00B5500A">
              <w:rPr>
                <w:color w:val="000000"/>
                <w:sz w:val="22"/>
                <w:szCs w:val="22"/>
              </w:rPr>
              <w:t xml:space="preserve">) – </w:t>
            </w:r>
            <w:r w:rsidRPr="00B5500A">
              <w:rPr>
                <w:color w:val="000000"/>
                <w:sz w:val="22"/>
                <w:szCs w:val="22"/>
                <w:u w:val="single"/>
              </w:rPr>
              <w:t>для организаций, оказывающих услуги по очистке сточных вод</w:t>
            </w:r>
          </w:p>
        </w:tc>
        <w:tc>
          <w:tcPr>
            <w:tcW w:w="1559" w:type="dxa"/>
            <w:vAlign w:val="center"/>
          </w:tcPr>
          <w:p w14:paraId="0FFB4426" w14:textId="77777777" w:rsidR="00B5500A" w:rsidRPr="00B5500A" w:rsidRDefault="00B5500A" w:rsidP="00B5500A">
            <w:pPr>
              <w:jc w:val="center"/>
              <w:rPr>
                <w:bCs/>
                <w:sz w:val="28"/>
                <w:szCs w:val="28"/>
              </w:rPr>
            </w:pPr>
            <w:r w:rsidRPr="00B5500A">
              <w:rPr>
                <w:bCs/>
                <w:sz w:val="28"/>
                <w:szCs w:val="28"/>
              </w:rPr>
              <w:t>-</w:t>
            </w:r>
          </w:p>
        </w:tc>
        <w:tc>
          <w:tcPr>
            <w:tcW w:w="2551" w:type="dxa"/>
            <w:vAlign w:val="center"/>
          </w:tcPr>
          <w:p w14:paraId="35722306" w14:textId="77777777" w:rsidR="00B5500A" w:rsidRPr="00B5500A" w:rsidRDefault="00B5500A" w:rsidP="00B5500A">
            <w:pPr>
              <w:jc w:val="center"/>
              <w:rPr>
                <w:bCs/>
                <w:sz w:val="28"/>
                <w:szCs w:val="28"/>
              </w:rPr>
            </w:pPr>
            <w:r w:rsidRPr="00B5500A">
              <w:rPr>
                <w:bCs/>
                <w:sz w:val="28"/>
                <w:szCs w:val="28"/>
              </w:rPr>
              <w:t>-</w:t>
            </w:r>
          </w:p>
        </w:tc>
        <w:tc>
          <w:tcPr>
            <w:tcW w:w="2125" w:type="dxa"/>
            <w:vAlign w:val="center"/>
          </w:tcPr>
          <w:p w14:paraId="76B66003" w14:textId="77777777" w:rsidR="00B5500A" w:rsidRPr="00B5500A" w:rsidRDefault="00B5500A" w:rsidP="00B5500A">
            <w:pPr>
              <w:jc w:val="center"/>
              <w:rPr>
                <w:bCs/>
                <w:sz w:val="28"/>
                <w:szCs w:val="28"/>
              </w:rPr>
            </w:pPr>
            <w:r w:rsidRPr="00B5500A">
              <w:rPr>
                <w:bCs/>
                <w:sz w:val="28"/>
                <w:szCs w:val="28"/>
              </w:rPr>
              <w:t>-</w:t>
            </w:r>
          </w:p>
        </w:tc>
      </w:tr>
      <w:tr w:rsidR="00B5500A" w:rsidRPr="00B5500A" w14:paraId="79BC5F54" w14:textId="77777777" w:rsidTr="00B5500A">
        <w:trPr>
          <w:trHeight w:val="2117"/>
        </w:trPr>
        <w:tc>
          <w:tcPr>
            <w:tcW w:w="736" w:type="dxa"/>
            <w:vAlign w:val="center"/>
          </w:tcPr>
          <w:p w14:paraId="6840B470" w14:textId="77777777" w:rsidR="00B5500A" w:rsidRPr="00B5500A" w:rsidRDefault="00B5500A" w:rsidP="00B5500A">
            <w:pPr>
              <w:jc w:val="center"/>
              <w:rPr>
                <w:bCs/>
                <w:color w:val="000000"/>
                <w:sz w:val="28"/>
                <w:szCs w:val="28"/>
              </w:rPr>
            </w:pPr>
            <w:r w:rsidRPr="00B5500A">
              <w:rPr>
                <w:bCs/>
                <w:color w:val="000000"/>
                <w:sz w:val="28"/>
                <w:szCs w:val="28"/>
              </w:rPr>
              <w:t>3.2.</w:t>
            </w:r>
          </w:p>
        </w:tc>
        <w:tc>
          <w:tcPr>
            <w:tcW w:w="3659" w:type="dxa"/>
            <w:vAlign w:val="center"/>
          </w:tcPr>
          <w:p w14:paraId="15572852" w14:textId="77777777" w:rsidR="00B5500A" w:rsidRPr="00B5500A" w:rsidRDefault="00B5500A" w:rsidP="00B5500A">
            <w:pPr>
              <w:rPr>
                <w:color w:val="000000"/>
                <w:sz w:val="22"/>
                <w:szCs w:val="22"/>
              </w:rPr>
            </w:pPr>
            <w:r w:rsidRPr="00B5500A">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B5500A">
              <w:rPr>
                <w:color w:val="000000"/>
                <w:sz w:val="22"/>
                <w:szCs w:val="22"/>
                <w:vertAlign w:val="superscript"/>
              </w:rPr>
              <w:t>3</w:t>
            </w:r>
            <w:r w:rsidRPr="00B5500A">
              <w:rPr>
                <w:color w:val="000000"/>
                <w:sz w:val="22"/>
                <w:szCs w:val="22"/>
              </w:rPr>
              <w:t xml:space="preserve">) – </w:t>
            </w:r>
            <w:r w:rsidRPr="00B5500A">
              <w:rPr>
                <w:color w:val="000000"/>
                <w:sz w:val="22"/>
                <w:szCs w:val="22"/>
                <w:u w:val="single"/>
              </w:rPr>
              <w:t>для организаций, оказывающих услуги по транспортировке сточных вод</w:t>
            </w:r>
          </w:p>
        </w:tc>
        <w:tc>
          <w:tcPr>
            <w:tcW w:w="1559" w:type="dxa"/>
            <w:vAlign w:val="center"/>
          </w:tcPr>
          <w:p w14:paraId="4BB2A063" w14:textId="77777777" w:rsidR="00B5500A" w:rsidRPr="00B5500A" w:rsidRDefault="00B5500A" w:rsidP="00B5500A">
            <w:pPr>
              <w:jc w:val="center"/>
              <w:rPr>
                <w:bCs/>
                <w:sz w:val="28"/>
                <w:szCs w:val="28"/>
              </w:rPr>
            </w:pPr>
            <w:r w:rsidRPr="00B5500A">
              <w:rPr>
                <w:bCs/>
                <w:sz w:val="28"/>
                <w:szCs w:val="28"/>
              </w:rPr>
              <w:t>-</w:t>
            </w:r>
          </w:p>
        </w:tc>
        <w:tc>
          <w:tcPr>
            <w:tcW w:w="2551" w:type="dxa"/>
            <w:vAlign w:val="center"/>
          </w:tcPr>
          <w:p w14:paraId="1EBFE490" w14:textId="77777777" w:rsidR="00B5500A" w:rsidRPr="00B5500A" w:rsidRDefault="00B5500A" w:rsidP="00B5500A">
            <w:pPr>
              <w:jc w:val="center"/>
              <w:rPr>
                <w:bCs/>
                <w:sz w:val="28"/>
                <w:szCs w:val="28"/>
              </w:rPr>
            </w:pPr>
            <w:r w:rsidRPr="00B5500A">
              <w:rPr>
                <w:bCs/>
                <w:sz w:val="28"/>
                <w:szCs w:val="28"/>
              </w:rPr>
              <w:t>-</w:t>
            </w:r>
          </w:p>
        </w:tc>
        <w:tc>
          <w:tcPr>
            <w:tcW w:w="2125" w:type="dxa"/>
            <w:vAlign w:val="center"/>
          </w:tcPr>
          <w:p w14:paraId="42B01FAF" w14:textId="77777777" w:rsidR="00B5500A" w:rsidRPr="00B5500A" w:rsidRDefault="00B5500A" w:rsidP="00B5500A">
            <w:pPr>
              <w:jc w:val="center"/>
              <w:rPr>
                <w:bCs/>
                <w:sz w:val="28"/>
                <w:szCs w:val="28"/>
              </w:rPr>
            </w:pPr>
            <w:r w:rsidRPr="00B5500A">
              <w:rPr>
                <w:bCs/>
                <w:sz w:val="28"/>
                <w:szCs w:val="28"/>
              </w:rPr>
              <w:t>-</w:t>
            </w:r>
          </w:p>
        </w:tc>
      </w:tr>
      <w:tr w:rsidR="00B5500A" w:rsidRPr="00B5500A" w14:paraId="2FC5C259" w14:textId="77777777" w:rsidTr="00B5500A">
        <w:trPr>
          <w:trHeight w:val="2248"/>
        </w:trPr>
        <w:tc>
          <w:tcPr>
            <w:tcW w:w="736" w:type="dxa"/>
            <w:vAlign w:val="center"/>
          </w:tcPr>
          <w:p w14:paraId="4AA202CA" w14:textId="77777777" w:rsidR="00B5500A" w:rsidRPr="00B5500A" w:rsidRDefault="00B5500A" w:rsidP="00B5500A">
            <w:pPr>
              <w:jc w:val="center"/>
              <w:rPr>
                <w:bCs/>
                <w:color w:val="000000"/>
                <w:sz w:val="28"/>
                <w:szCs w:val="28"/>
              </w:rPr>
            </w:pPr>
            <w:r w:rsidRPr="00B5500A">
              <w:rPr>
                <w:bCs/>
                <w:color w:val="000000"/>
                <w:sz w:val="28"/>
                <w:szCs w:val="28"/>
              </w:rPr>
              <w:t>3.3.</w:t>
            </w:r>
          </w:p>
        </w:tc>
        <w:tc>
          <w:tcPr>
            <w:tcW w:w="3659" w:type="dxa"/>
            <w:vAlign w:val="center"/>
          </w:tcPr>
          <w:p w14:paraId="4451E12A" w14:textId="77777777" w:rsidR="00B5500A" w:rsidRPr="00B5500A" w:rsidRDefault="00B5500A" w:rsidP="00B5500A">
            <w:pPr>
              <w:rPr>
                <w:color w:val="000000"/>
                <w:sz w:val="22"/>
                <w:szCs w:val="22"/>
              </w:rPr>
            </w:pPr>
            <w:r w:rsidRPr="00B5500A">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B5500A">
              <w:rPr>
                <w:color w:val="000000"/>
                <w:sz w:val="22"/>
                <w:szCs w:val="22"/>
                <w:vertAlign w:val="superscript"/>
              </w:rPr>
              <w:t>3</w:t>
            </w:r>
            <w:r w:rsidRPr="00B5500A">
              <w:rPr>
                <w:color w:val="000000"/>
                <w:sz w:val="22"/>
                <w:szCs w:val="22"/>
              </w:rPr>
              <w:t xml:space="preserve">) – </w:t>
            </w:r>
            <w:r w:rsidRPr="00B5500A">
              <w:rPr>
                <w:color w:val="000000"/>
                <w:sz w:val="22"/>
                <w:szCs w:val="22"/>
                <w:u w:val="single"/>
              </w:rPr>
              <w:t>для организаций, оказывающих услуги по водоотведению</w:t>
            </w:r>
          </w:p>
        </w:tc>
        <w:tc>
          <w:tcPr>
            <w:tcW w:w="1559" w:type="dxa"/>
            <w:vAlign w:val="center"/>
          </w:tcPr>
          <w:p w14:paraId="1437E3AC" w14:textId="77777777" w:rsidR="00B5500A" w:rsidRPr="00B5500A" w:rsidRDefault="00B5500A" w:rsidP="00B5500A">
            <w:pPr>
              <w:jc w:val="center"/>
              <w:rPr>
                <w:bCs/>
                <w:sz w:val="28"/>
                <w:szCs w:val="28"/>
              </w:rPr>
            </w:pPr>
            <w:r w:rsidRPr="00B5500A">
              <w:rPr>
                <w:bCs/>
                <w:sz w:val="28"/>
                <w:szCs w:val="28"/>
              </w:rPr>
              <w:t>3,19</w:t>
            </w:r>
          </w:p>
        </w:tc>
        <w:tc>
          <w:tcPr>
            <w:tcW w:w="2551" w:type="dxa"/>
            <w:vAlign w:val="center"/>
          </w:tcPr>
          <w:p w14:paraId="3F26080A" w14:textId="77777777" w:rsidR="00B5500A" w:rsidRPr="00B5500A" w:rsidRDefault="00B5500A" w:rsidP="00B5500A">
            <w:pPr>
              <w:jc w:val="center"/>
              <w:rPr>
                <w:bCs/>
                <w:sz w:val="28"/>
                <w:szCs w:val="28"/>
              </w:rPr>
            </w:pPr>
            <w:r w:rsidRPr="00B5500A">
              <w:rPr>
                <w:bCs/>
                <w:sz w:val="28"/>
                <w:szCs w:val="28"/>
              </w:rPr>
              <w:t>3,19</w:t>
            </w:r>
          </w:p>
        </w:tc>
        <w:tc>
          <w:tcPr>
            <w:tcW w:w="2125" w:type="dxa"/>
            <w:vAlign w:val="center"/>
          </w:tcPr>
          <w:p w14:paraId="310F3735" w14:textId="77777777" w:rsidR="00B5500A" w:rsidRPr="00B5500A" w:rsidRDefault="00B5500A" w:rsidP="00B5500A">
            <w:pPr>
              <w:jc w:val="center"/>
              <w:rPr>
                <w:bCs/>
                <w:sz w:val="28"/>
                <w:szCs w:val="28"/>
              </w:rPr>
            </w:pPr>
            <w:r w:rsidRPr="00B5500A">
              <w:rPr>
                <w:bCs/>
                <w:sz w:val="28"/>
                <w:szCs w:val="28"/>
              </w:rPr>
              <w:t>-</w:t>
            </w:r>
          </w:p>
        </w:tc>
      </w:tr>
    </w:tbl>
    <w:p w14:paraId="50BD9EDB" w14:textId="77777777" w:rsidR="00B5500A" w:rsidRPr="00B5500A" w:rsidRDefault="00B5500A" w:rsidP="00B5500A">
      <w:pPr>
        <w:ind w:left="-567"/>
        <w:jc w:val="center"/>
        <w:rPr>
          <w:bCs/>
          <w:color w:val="000000"/>
          <w:sz w:val="28"/>
          <w:szCs w:val="28"/>
        </w:rPr>
      </w:pPr>
    </w:p>
    <w:p w14:paraId="15841F30" w14:textId="77777777" w:rsidR="00B5500A" w:rsidRPr="00B5500A" w:rsidRDefault="00B5500A" w:rsidP="00B5500A">
      <w:pPr>
        <w:ind w:left="-567"/>
        <w:jc w:val="center"/>
        <w:rPr>
          <w:bCs/>
          <w:color w:val="000000"/>
          <w:sz w:val="28"/>
          <w:szCs w:val="28"/>
        </w:rPr>
      </w:pPr>
    </w:p>
    <w:p w14:paraId="08AD2FEF" w14:textId="77777777" w:rsidR="00B5500A" w:rsidRPr="00B5500A" w:rsidRDefault="00B5500A" w:rsidP="00B5500A">
      <w:pPr>
        <w:ind w:left="-567"/>
        <w:jc w:val="center"/>
        <w:rPr>
          <w:bCs/>
          <w:color w:val="000000"/>
          <w:sz w:val="28"/>
          <w:szCs w:val="28"/>
        </w:rPr>
      </w:pPr>
    </w:p>
    <w:p w14:paraId="77149FD7" w14:textId="77777777" w:rsidR="00B5500A" w:rsidRPr="00B5500A" w:rsidRDefault="00B5500A" w:rsidP="00B5500A">
      <w:pPr>
        <w:ind w:left="-567"/>
        <w:jc w:val="center"/>
        <w:rPr>
          <w:bCs/>
          <w:color w:val="000000"/>
          <w:sz w:val="28"/>
          <w:szCs w:val="28"/>
        </w:rPr>
      </w:pPr>
    </w:p>
    <w:p w14:paraId="6D44E7E6" w14:textId="77777777" w:rsidR="00B5500A" w:rsidRPr="00B5500A" w:rsidRDefault="00B5500A" w:rsidP="00B5500A">
      <w:pPr>
        <w:ind w:left="-567"/>
        <w:jc w:val="center"/>
        <w:rPr>
          <w:bCs/>
          <w:color w:val="000000"/>
          <w:sz w:val="28"/>
          <w:szCs w:val="28"/>
        </w:rPr>
      </w:pPr>
    </w:p>
    <w:p w14:paraId="078158DF" w14:textId="77777777" w:rsidR="00B5500A" w:rsidRPr="00B5500A" w:rsidRDefault="00B5500A" w:rsidP="00B5500A">
      <w:pPr>
        <w:ind w:left="-567"/>
        <w:jc w:val="center"/>
        <w:rPr>
          <w:bCs/>
          <w:color w:val="000000"/>
          <w:sz w:val="28"/>
          <w:szCs w:val="28"/>
        </w:rPr>
      </w:pPr>
    </w:p>
    <w:p w14:paraId="083B0F4C" w14:textId="77777777" w:rsidR="00B5500A" w:rsidRPr="00B5500A" w:rsidRDefault="00B5500A" w:rsidP="00B5500A">
      <w:pPr>
        <w:ind w:left="-567"/>
        <w:jc w:val="center"/>
        <w:rPr>
          <w:bCs/>
          <w:color w:val="000000"/>
          <w:sz w:val="28"/>
          <w:szCs w:val="28"/>
        </w:rPr>
      </w:pPr>
    </w:p>
    <w:p w14:paraId="5CC6977F" w14:textId="77777777" w:rsidR="00B5500A" w:rsidRPr="00B5500A" w:rsidRDefault="00B5500A" w:rsidP="00B5500A">
      <w:pPr>
        <w:ind w:left="-567"/>
        <w:jc w:val="center"/>
        <w:rPr>
          <w:bCs/>
          <w:color w:val="000000"/>
          <w:sz w:val="28"/>
          <w:szCs w:val="28"/>
        </w:rPr>
      </w:pPr>
    </w:p>
    <w:p w14:paraId="49AEC884" w14:textId="77777777" w:rsidR="00B5500A" w:rsidRPr="00B5500A" w:rsidRDefault="00B5500A" w:rsidP="00B5500A">
      <w:pPr>
        <w:ind w:left="-567"/>
        <w:jc w:val="center"/>
        <w:rPr>
          <w:bCs/>
          <w:color w:val="000000"/>
          <w:sz w:val="28"/>
          <w:szCs w:val="28"/>
        </w:rPr>
      </w:pPr>
    </w:p>
    <w:p w14:paraId="514F4093" w14:textId="77777777" w:rsidR="00B5500A" w:rsidRPr="00B5500A" w:rsidRDefault="00B5500A" w:rsidP="00B5500A">
      <w:pPr>
        <w:ind w:left="-567"/>
        <w:jc w:val="center"/>
        <w:rPr>
          <w:bCs/>
          <w:color w:val="000000"/>
          <w:sz w:val="28"/>
          <w:szCs w:val="28"/>
        </w:rPr>
      </w:pPr>
    </w:p>
    <w:p w14:paraId="686D3253" w14:textId="77777777" w:rsidR="00B5500A" w:rsidRPr="00B5500A" w:rsidRDefault="00B5500A" w:rsidP="00B5500A">
      <w:pPr>
        <w:ind w:left="-567"/>
        <w:jc w:val="center"/>
        <w:rPr>
          <w:bCs/>
          <w:color w:val="000000"/>
          <w:sz w:val="28"/>
          <w:szCs w:val="28"/>
        </w:rPr>
      </w:pPr>
    </w:p>
    <w:p w14:paraId="40307BB6" w14:textId="77777777" w:rsidR="00B5500A" w:rsidRPr="00B5500A" w:rsidRDefault="00B5500A" w:rsidP="00B5500A">
      <w:pPr>
        <w:ind w:left="-567"/>
        <w:jc w:val="center"/>
        <w:rPr>
          <w:bCs/>
          <w:color w:val="000000"/>
          <w:sz w:val="28"/>
          <w:szCs w:val="28"/>
        </w:rPr>
      </w:pPr>
    </w:p>
    <w:p w14:paraId="1F06BBA1" w14:textId="77777777" w:rsidR="00B5500A" w:rsidRPr="00B5500A" w:rsidRDefault="00B5500A" w:rsidP="00B5500A">
      <w:pPr>
        <w:ind w:left="-567"/>
        <w:jc w:val="center"/>
        <w:rPr>
          <w:bCs/>
          <w:color w:val="000000"/>
          <w:sz w:val="28"/>
          <w:szCs w:val="28"/>
        </w:rPr>
      </w:pPr>
    </w:p>
    <w:p w14:paraId="6058C00A" w14:textId="77777777" w:rsidR="00B5500A" w:rsidRPr="00B5500A" w:rsidRDefault="00B5500A" w:rsidP="00B5500A">
      <w:pPr>
        <w:ind w:left="-567"/>
        <w:jc w:val="center"/>
        <w:rPr>
          <w:bCs/>
          <w:color w:val="000000"/>
          <w:sz w:val="28"/>
          <w:szCs w:val="28"/>
        </w:rPr>
      </w:pPr>
    </w:p>
    <w:p w14:paraId="47CC3472" w14:textId="77777777" w:rsidR="00B5500A" w:rsidRPr="00B5500A" w:rsidRDefault="00B5500A" w:rsidP="00B5500A">
      <w:pPr>
        <w:ind w:left="-567"/>
        <w:jc w:val="center"/>
        <w:rPr>
          <w:bCs/>
          <w:color w:val="000000"/>
          <w:sz w:val="28"/>
          <w:szCs w:val="28"/>
        </w:rPr>
      </w:pPr>
    </w:p>
    <w:p w14:paraId="0004DA13" w14:textId="77777777" w:rsidR="00B5500A" w:rsidRPr="00B5500A" w:rsidRDefault="00B5500A" w:rsidP="00B5500A">
      <w:pPr>
        <w:ind w:left="-567"/>
        <w:jc w:val="center"/>
        <w:rPr>
          <w:bCs/>
          <w:color w:val="000000"/>
          <w:sz w:val="28"/>
          <w:szCs w:val="28"/>
        </w:rPr>
      </w:pPr>
    </w:p>
    <w:p w14:paraId="552ECA84" w14:textId="77777777" w:rsidR="00B5500A" w:rsidRPr="00B5500A" w:rsidRDefault="00B5500A" w:rsidP="00B5500A">
      <w:pPr>
        <w:ind w:left="-567"/>
        <w:jc w:val="center"/>
        <w:rPr>
          <w:bCs/>
          <w:color w:val="000000"/>
          <w:sz w:val="28"/>
          <w:szCs w:val="28"/>
        </w:rPr>
      </w:pPr>
    </w:p>
    <w:p w14:paraId="7F1C0BF5" w14:textId="77777777" w:rsidR="00B5500A" w:rsidRPr="00B5500A" w:rsidRDefault="00B5500A" w:rsidP="00B5500A">
      <w:pPr>
        <w:ind w:left="-567"/>
        <w:jc w:val="center"/>
        <w:rPr>
          <w:bCs/>
          <w:color w:val="000000"/>
          <w:sz w:val="28"/>
          <w:szCs w:val="28"/>
        </w:rPr>
      </w:pPr>
    </w:p>
    <w:p w14:paraId="7203B42E" w14:textId="77777777" w:rsidR="00B5500A" w:rsidRPr="00B5500A" w:rsidRDefault="00B5500A" w:rsidP="00B5500A">
      <w:pPr>
        <w:ind w:left="-567"/>
        <w:jc w:val="center"/>
        <w:rPr>
          <w:bCs/>
          <w:color w:val="000000"/>
          <w:sz w:val="28"/>
          <w:szCs w:val="28"/>
        </w:rPr>
      </w:pPr>
    </w:p>
    <w:p w14:paraId="1324446C" w14:textId="77777777" w:rsidR="00B5500A" w:rsidRPr="00B5500A" w:rsidRDefault="00B5500A" w:rsidP="00B5500A">
      <w:pPr>
        <w:ind w:left="-567"/>
        <w:jc w:val="center"/>
        <w:rPr>
          <w:bCs/>
          <w:color w:val="000000"/>
          <w:sz w:val="28"/>
          <w:szCs w:val="28"/>
        </w:rPr>
      </w:pPr>
    </w:p>
    <w:p w14:paraId="71619283" w14:textId="77777777" w:rsidR="00B5500A" w:rsidRPr="00B5500A" w:rsidRDefault="00B5500A" w:rsidP="00B5500A">
      <w:pPr>
        <w:ind w:left="-567"/>
        <w:jc w:val="center"/>
        <w:rPr>
          <w:bCs/>
          <w:color w:val="000000"/>
          <w:sz w:val="28"/>
          <w:szCs w:val="28"/>
        </w:rPr>
      </w:pPr>
    </w:p>
    <w:p w14:paraId="473E9D08" w14:textId="77777777" w:rsidR="00B5500A" w:rsidRPr="00B5500A" w:rsidRDefault="00B5500A" w:rsidP="00B5500A">
      <w:pPr>
        <w:ind w:left="-567"/>
        <w:jc w:val="center"/>
        <w:rPr>
          <w:bCs/>
          <w:color w:val="000000"/>
          <w:sz w:val="28"/>
          <w:szCs w:val="28"/>
        </w:rPr>
      </w:pPr>
    </w:p>
    <w:p w14:paraId="481B160B" w14:textId="77777777" w:rsidR="00B5500A" w:rsidRPr="00B5500A" w:rsidRDefault="00B5500A" w:rsidP="00B5500A">
      <w:pPr>
        <w:ind w:left="-567"/>
        <w:jc w:val="center"/>
        <w:rPr>
          <w:bCs/>
          <w:color w:val="000000"/>
          <w:sz w:val="28"/>
          <w:szCs w:val="28"/>
        </w:rPr>
      </w:pPr>
      <w:r w:rsidRPr="00B5500A">
        <w:rPr>
          <w:bCs/>
          <w:color w:val="000000"/>
          <w:sz w:val="28"/>
          <w:szCs w:val="28"/>
        </w:rPr>
        <w:t>Раздел 10. Отчет об исполнении производственной программы за 2017-2019 годы</w:t>
      </w:r>
    </w:p>
    <w:p w14:paraId="5229918A" w14:textId="77777777" w:rsidR="00B5500A" w:rsidRPr="00B5500A" w:rsidRDefault="00B5500A" w:rsidP="00B5500A">
      <w:pPr>
        <w:ind w:left="-567"/>
        <w:jc w:val="center"/>
        <w:rPr>
          <w:bCs/>
          <w:color w:val="000000"/>
          <w:sz w:val="28"/>
          <w:szCs w:val="28"/>
        </w:rPr>
      </w:pPr>
    </w:p>
    <w:tbl>
      <w:tblPr>
        <w:tblStyle w:val="af"/>
        <w:tblW w:w="10173" w:type="dxa"/>
        <w:tblInd w:w="-567" w:type="dxa"/>
        <w:tblLook w:val="04A0" w:firstRow="1" w:lastRow="0" w:firstColumn="1" w:lastColumn="0" w:noHBand="0" w:noVBand="1"/>
      </w:tblPr>
      <w:tblGrid>
        <w:gridCol w:w="5935"/>
        <w:gridCol w:w="4238"/>
      </w:tblGrid>
      <w:tr w:rsidR="00B5500A" w:rsidRPr="00B5500A" w14:paraId="7E14461B" w14:textId="77777777" w:rsidTr="00B5500A">
        <w:tc>
          <w:tcPr>
            <w:tcW w:w="5935" w:type="dxa"/>
            <w:tcBorders>
              <w:top w:val="single" w:sz="4" w:space="0" w:color="auto"/>
              <w:left w:val="single" w:sz="4" w:space="0" w:color="auto"/>
              <w:bottom w:val="single" w:sz="4" w:space="0" w:color="auto"/>
              <w:right w:val="single" w:sz="4" w:space="0" w:color="auto"/>
            </w:tcBorders>
            <w:vAlign w:val="center"/>
            <w:hideMark/>
          </w:tcPr>
          <w:p w14:paraId="1FC14A67" w14:textId="77777777" w:rsidR="00B5500A" w:rsidRPr="00B5500A" w:rsidRDefault="00B5500A" w:rsidP="00B5500A">
            <w:pPr>
              <w:jc w:val="center"/>
              <w:rPr>
                <w:bCs/>
                <w:sz w:val="28"/>
                <w:szCs w:val="28"/>
              </w:rPr>
            </w:pPr>
            <w:r w:rsidRPr="00B5500A">
              <w:rPr>
                <w:bCs/>
                <w:sz w:val="28"/>
                <w:szCs w:val="28"/>
              </w:rPr>
              <w:t>Наименование показателя</w:t>
            </w:r>
          </w:p>
        </w:tc>
        <w:tc>
          <w:tcPr>
            <w:tcW w:w="4238" w:type="dxa"/>
            <w:tcBorders>
              <w:top w:val="single" w:sz="4" w:space="0" w:color="auto"/>
              <w:left w:val="single" w:sz="4" w:space="0" w:color="auto"/>
              <w:bottom w:val="single" w:sz="4" w:space="0" w:color="auto"/>
              <w:right w:val="single" w:sz="4" w:space="0" w:color="auto"/>
            </w:tcBorders>
            <w:vAlign w:val="center"/>
            <w:hideMark/>
          </w:tcPr>
          <w:p w14:paraId="55502124" w14:textId="77777777" w:rsidR="00B5500A" w:rsidRPr="00B5500A" w:rsidRDefault="00B5500A" w:rsidP="00B5500A">
            <w:pPr>
              <w:jc w:val="center"/>
              <w:rPr>
                <w:bCs/>
                <w:sz w:val="28"/>
                <w:szCs w:val="28"/>
              </w:rPr>
            </w:pPr>
            <w:r w:rsidRPr="00B5500A">
              <w:rPr>
                <w:bCs/>
                <w:sz w:val="28"/>
                <w:szCs w:val="28"/>
              </w:rPr>
              <w:t>Фактическое значение показателя, тыс. руб.</w:t>
            </w:r>
          </w:p>
        </w:tc>
      </w:tr>
      <w:tr w:rsidR="00B5500A" w:rsidRPr="00B5500A" w14:paraId="24B158AB" w14:textId="77777777" w:rsidTr="00B5500A">
        <w:tc>
          <w:tcPr>
            <w:tcW w:w="10173" w:type="dxa"/>
            <w:gridSpan w:val="2"/>
            <w:tcBorders>
              <w:top w:val="single" w:sz="4" w:space="0" w:color="auto"/>
              <w:left w:val="single" w:sz="4" w:space="0" w:color="auto"/>
              <w:bottom w:val="single" w:sz="4" w:space="0" w:color="auto"/>
              <w:right w:val="single" w:sz="4" w:space="0" w:color="auto"/>
            </w:tcBorders>
            <w:hideMark/>
          </w:tcPr>
          <w:p w14:paraId="6AD26674" w14:textId="77777777" w:rsidR="00B5500A" w:rsidRPr="00B5500A" w:rsidRDefault="00B5500A" w:rsidP="00B5500A">
            <w:pPr>
              <w:jc w:val="center"/>
              <w:rPr>
                <w:bCs/>
                <w:sz w:val="28"/>
                <w:szCs w:val="28"/>
              </w:rPr>
            </w:pPr>
            <w:r w:rsidRPr="00B5500A">
              <w:rPr>
                <w:bCs/>
                <w:sz w:val="28"/>
                <w:szCs w:val="28"/>
              </w:rPr>
              <w:t>2017 год</w:t>
            </w:r>
          </w:p>
        </w:tc>
      </w:tr>
      <w:tr w:rsidR="00B5500A" w:rsidRPr="00B5500A" w14:paraId="42049723" w14:textId="77777777" w:rsidTr="00B5500A">
        <w:tc>
          <w:tcPr>
            <w:tcW w:w="5935" w:type="dxa"/>
            <w:tcBorders>
              <w:top w:val="single" w:sz="4" w:space="0" w:color="auto"/>
              <w:left w:val="single" w:sz="4" w:space="0" w:color="auto"/>
              <w:bottom w:val="single" w:sz="4" w:space="0" w:color="auto"/>
              <w:right w:val="single" w:sz="4" w:space="0" w:color="auto"/>
            </w:tcBorders>
            <w:hideMark/>
          </w:tcPr>
          <w:p w14:paraId="42A35A95" w14:textId="77777777" w:rsidR="00B5500A" w:rsidRPr="00B5500A" w:rsidRDefault="00B5500A" w:rsidP="00B5500A">
            <w:pPr>
              <w:jc w:val="center"/>
              <w:rPr>
                <w:bCs/>
                <w:sz w:val="28"/>
                <w:szCs w:val="28"/>
              </w:rPr>
            </w:pPr>
            <w:r w:rsidRPr="00B5500A">
              <w:rPr>
                <w:bCs/>
                <w:sz w:val="28"/>
                <w:szCs w:val="28"/>
              </w:rPr>
              <w:t>-</w:t>
            </w:r>
          </w:p>
        </w:tc>
        <w:tc>
          <w:tcPr>
            <w:tcW w:w="4238" w:type="dxa"/>
            <w:tcBorders>
              <w:top w:val="single" w:sz="4" w:space="0" w:color="auto"/>
              <w:left w:val="single" w:sz="4" w:space="0" w:color="auto"/>
              <w:bottom w:val="single" w:sz="4" w:space="0" w:color="auto"/>
              <w:right w:val="single" w:sz="4" w:space="0" w:color="auto"/>
            </w:tcBorders>
            <w:vAlign w:val="center"/>
            <w:hideMark/>
          </w:tcPr>
          <w:p w14:paraId="0FD6E464" w14:textId="77777777" w:rsidR="00B5500A" w:rsidRPr="00B5500A" w:rsidRDefault="00B5500A" w:rsidP="00B5500A">
            <w:pPr>
              <w:jc w:val="center"/>
              <w:rPr>
                <w:bCs/>
                <w:sz w:val="28"/>
                <w:szCs w:val="28"/>
              </w:rPr>
            </w:pPr>
            <w:r w:rsidRPr="00B5500A">
              <w:rPr>
                <w:bCs/>
                <w:sz w:val="28"/>
                <w:szCs w:val="28"/>
              </w:rPr>
              <w:t>-</w:t>
            </w:r>
          </w:p>
        </w:tc>
      </w:tr>
      <w:tr w:rsidR="00B5500A" w:rsidRPr="00B5500A" w14:paraId="0057D769" w14:textId="77777777" w:rsidTr="00B5500A">
        <w:tc>
          <w:tcPr>
            <w:tcW w:w="10173" w:type="dxa"/>
            <w:gridSpan w:val="2"/>
            <w:tcBorders>
              <w:top w:val="single" w:sz="4" w:space="0" w:color="auto"/>
              <w:left w:val="single" w:sz="4" w:space="0" w:color="auto"/>
              <w:bottom w:val="single" w:sz="4" w:space="0" w:color="auto"/>
              <w:right w:val="single" w:sz="4" w:space="0" w:color="auto"/>
            </w:tcBorders>
            <w:hideMark/>
          </w:tcPr>
          <w:p w14:paraId="4526E624" w14:textId="77777777" w:rsidR="00B5500A" w:rsidRPr="00B5500A" w:rsidRDefault="00B5500A" w:rsidP="00B5500A">
            <w:pPr>
              <w:jc w:val="center"/>
              <w:rPr>
                <w:bCs/>
                <w:sz w:val="28"/>
                <w:szCs w:val="28"/>
              </w:rPr>
            </w:pPr>
            <w:r w:rsidRPr="00B5500A">
              <w:rPr>
                <w:bCs/>
                <w:sz w:val="28"/>
                <w:szCs w:val="28"/>
              </w:rPr>
              <w:t>2018 год</w:t>
            </w:r>
          </w:p>
        </w:tc>
      </w:tr>
      <w:tr w:rsidR="00B5500A" w:rsidRPr="00B5500A" w14:paraId="2768BEF7" w14:textId="77777777" w:rsidTr="00B5500A">
        <w:tc>
          <w:tcPr>
            <w:tcW w:w="5935" w:type="dxa"/>
            <w:tcBorders>
              <w:top w:val="single" w:sz="4" w:space="0" w:color="auto"/>
              <w:left w:val="single" w:sz="4" w:space="0" w:color="auto"/>
              <w:bottom w:val="single" w:sz="4" w:space="0" w:color="auto"/>
              <w:right w:val="single" w:sz="4" w:space="0" w:color="auto"/>
            </w:tcBorders>
            <w:hideMark/>
          </w:tcPr>
          <w:p w14:paraId="44EF92F0" w14:textId="77777777" w:rsidR="00B5500A" w:rsidRPr="00B5500A" w:rsidRDefault="00B5500A" w:rsidP="00B5500A">
            <w:pPr>
              <w:jc w:val="center"/>
              <w:rPr>
                <w:bCs/>
                <w:sz w:val="28"/>
                <w:szCs w:val="28"/>
              </w:rPr>
            </w:pPr>
            <w:r w:rsidRPr="00B5500A">
              <w:rPr>
                <w:bCs/>
                <w:sz w:val="28"/>
                <w:szCs w:val="28"/>
              </w:rPr>
              <w:t>-</w:t>
            </w:r>
          </w:p>
        </w:tc>
        <w:tc>
          <w:tcPr>
            <w:tcW w:w="4238" w:type="dxa"/>
            <w:tcBorders>
              <w:top w:val="single" w:sz="4" w:space="0" w:color="auto"/>
              <w:left w:val="single" w:sz="4" w:space="0" w:color="auto"/>
              <w:bottom w:val="single" w:sz="4" w:space="0" w:color="auto"/>
              <w:right w:val="single" w:sz="4" w:space="0" w:color="auto"/>
            </w:tcBorders>
            <w:vAlign w:val="center"/>
            <w:hideMark/>
          </w:tcPr>
          <w:p w14:paraId="35E4D915" w14:textId="77777777" w:rsidR="00B5500A" w:rsidRPr="00B5500A" w:rsidRDefault="00B5500A" w:rsidP="00B5500A">
            <w:pPr>
              <w:jc w:val="center"/>
              <w:rPr>
                <w:bCs/>
                <w:sz w:val="28"/>
                <w:szCs w:val="28"/>
              </w:rPr>
            </w:pPr>
            <w:r w:rsidRPr="00B5500A">
              <w:rPr>
                <w:bCs/>
                <w:sz w:val="28"/>
                <w:szCs w:val="28"/>
              </w:rPr>
              <w:t>-</w:t>
            </w:r>
          </w:p>
        </w:tc>
      </w:tr>
      <w:tr w:rsidR="00B5500A" w:rsidRPr="00B5500A" w14:paraId="68974078" w14:textId="77777777" w:rsidTr="00B5500A">
        <w:tc>
          <w:tcPr>
            <w:tcW w:w="10173" w:type="dxa"/>
            <w:gridSpan w:val="2"/>
            <w:tcBorders>
              <w:top w:val="single" w:sz="4" w:space="0" w:color="auto"/>
              <w:left w:val="single" w:sz="4" w:space="0" w:color="auto"/>
              <w:bottom w:val="single" w:sz="4" w:space="0" w:color="auto"/>
              <w:right w:val="single" w:sz="4" w:space="0" w:color="auto"/>
            </w:tcBorders>
          </w:tcPr>
          <w:p w14:paraId="7872D661" w14:textId="77777777" w:rsidR="00B5500A" w:rsidRPr="00B5500A" w:rsidRDefault="00B5500A" w:rsidP="00B5500A">
            <w:pPr>
              <w:jc w:val="center"/>
              <w:rPr>
                <w:bCs/>
                <w:sz w:val="28"/>
                <w:szCs w:val="28"/>
              </w:rPr>
            </w:pPr>
            <w:r w:rsidRPr="00B5500A">
              <w:rPr>
                <w:bCs/>
                <w:sz w:val="28"/>
                <w:szCs w:val="28"/>
              </w:rPr>
              <w:t>2019 год</w:t>
            </w:r>
          </w:p>
        </w:tc>
      </w:tr>
      <w:tr w:rsidR="00B5500A" w:rsidRPr="00B5500A" w14:paraId="68E899BB" w14:textId="77777777" w:rsidTr="00B5500A">
        <w:tc>
          <w:tcPr>
            <w:tcW w:w="5935" w:type="dxa"/>
            <w:tcBorders>
              <w:top w:val="single" w:sz="4" w:space="0" w:color="auto"/>
              <w:left w:val="single" w:sz="4" w:space="0" w:color="auto"/>
              <w:bottom w:val="single" w:sz="4" w:space="0" w:color="auto"/>
              <w:right w:val="single" w:sz="4" w:space="0" w:color="auto"/>
            </w:tcBorders>
          </w:tcPr>
          <w:p w14:paraId="0D9137E7" w14:textId="77777777" w:rsidR="00B5500A" w:rsidRPr="00B5500A" w:rsidRDefault="00B5500A" w:rsidP="00B5500A">
            <w:pPr>
              <w:jc w:val="center"/>
              <w:rPr>
                <w:bCs/>
                <w:sz w:val="28"/>
                <w:szCs w:val="28"/>
              </w:rPr>
            </w:pPr>
            <w:r w:rsidRPr="00B5500A">
              <w:rPr>
                <w:bCs/>
                <w:sz w:val="28"/>
                <w:szCs w:val="28"/>
              </w:rPr>
              <w:t>-</w:t>
            </w:r>
          </w:p>
        </w:tc>
        <w:tc>
          <w:tcPr>
            <w:tcW w:w="4238" w:type="dxa"/>
            <w:tcBorders>
              <w:top w:val="single" w:sz="4" w:space="0" w:color="auto"/>
              <w:left w:val="single" w:sz="4" w:space="0" w:color="auto"/>
              <w:bottom w:val="single" w:sz="4" w:space="0" w:color="auto"/>
              <w:right w:val="single" w:sz="4" w:space="0" w:color="auto"/>
            </w:tcBorders>
            <w:vAlign w:val="center"/>
          </w:tcPr>
          <w:p w14:paraId="171A5982" w14:textId="77777777" w:rsidR="00B5500A" w:rsidRPr="00B5500A" w:rsidRDefault="00B5500A" w:rsidP="00B5500A">
            <w:pPr>
              <w:jc w:val="center"/>
              <w:rPr>
                <w:bCs/>
                <w:sz w:val="28"/>
                <w:szCs w:val="28"/>
              </w:rPr>
            </w:pPr>
            <w:r w:rsidRPr="00B5500A">
              <w:rPr>
                <w:bCs/>
                <w:sz w:val="28"/>
                <w:szCs w:val="28"/>
              </w:rPr>
              <w:t>-</w:t>
            </w:r>
          </w:p>
        </w:tc>
      </w:tr>
    </w:tbl>
    <w:p w14:paraId="3E5E7C0B" w14:textId="77777777" w:rsidR="00B5500A" w:rsidRPr="00B5500A" w:rsidRDefault="00B5500A" w:rsidP="00B5500A">
      <w:pPr>
        <w:ind w:left="-567"/>
        <w:jc w:val="center"/>
        <w:rPr>
          <w:bCs/>
          <w:color w:val="000000"/>
          <w:sz w:val="28"/>
          <w:szCs w:val="28"/>
        </w:rPr>
      </w:pPr>
    </w:p>
    <w:p w14:paraId="49C9750F" w14:textId="77777777" w:rsidR="00B5500A" w:rsidRPr="00B5500A" w:rsidRDefault="00B5500A" w:rsidP="00B5500A">
      <w:pPr>
        <w:ind w:left="-567"/>
        <w:jc w:val="center"/>
        <w:rPr>
          <w:bCs/>
          <w:color w:val="000000"/>
          <w:sz w:val="28"/>
          <w:szCs w:val="28"/>
        </w:rPr>
      </w:pPr>
    </w:p>
    <w:p w14:paraId="17A81E91" w14:textId="77777777" w:rsidR="00B5500A" w:rsidRPr="00B5500A" w:rsidRDefault="00B5500A" w:rsidP="00B5500A">
      <w:pPr>
        <w:rPr>
          <w:bCs/>
          <w:color w:val="000000"/>
          <w:sz w:val="28"/>
          <w:szCs w:val="28"/>
        </w:rPr>
      </w:pPr>
    </w:p>
    <w:p w14:paraId="7C637A95" w14:textId="77777777" w:rsidR="00B5500A" w:rsidRPr="00B5500A" w:rsidRDefault="00B5500A" w:rsidP="00B5500A">
      <w:pPr>
        <w:jc w:val="both"/>
        <w:rPr>
          <w:sz w:val="28"/>
          <w:szCs w:val="28"/>
          <w:lang w:eastAsia="en-US"/>
        </w:rPr>
      </w:pPr>
    </w:p>
    <w:p w14:paraId="0F628EBB" w14:textId="77777777" w:rsidR="00B5500A" w:rsidRPr="00B5500A" w:rsidRDefault="00B5500A" w:rsidP="00B5500A">
      <w:pPr>
        <w:jc w:val="both"/>
        <w:rPr>
          <w:sz w:val="28"/>
          <w:szCs w:val="28"/>
          <w:lang w:eastAsia="en-US"/>
        </w:rPr>
      </w:pPr>
    </w:p>
    <w:p w14:paraId="530A654A" w14:textId="77777777" w:rsidR="00B5500A" w:rsidRPr="00B5500A" w:rsidRDefault="00B5500A" w:rsidP="00B5500A">
      <w:pPr>
        <w:ind w:left="-567"/>
        <w:jc w:val="center"/>
        <w:rPr>
          <w:bCs/>
          <w:color w:val="000000"/>
          <w:sz w:val="28"/>
          <w:szCs w:val="28"/>
        </w:rPr>
      </w:pPr>
      <w:r w:rsidRPr="00B5500A">
        <w:rPr>
          <w:bCs/>
          <w:color w:val="000000"/>
          <w:sz w:val="28"/>
          <w:szCs w:val="28"/>
        </w:rPr>
        <w:t>Раздел 11. Мероприятия, направленные на повышение качества обслуживания абонентов</w:t>
      </w:r>
    </w:p>
    <w:p w14:paraId="50DC9B0D" w14:textId="77777777" w:rsidR="00B5500A" w:rsidRPr="00B5500A" w:rsidRDefault="00B5500A" w:rsidP="00B5500A">
      <w:pPr>
        <w:ind w:left="-567"/>
        <w:jc w:val="center"/>
        <w:rPr>
          <w:bCs/>
          <w:color w:val="000000"/>
          <w:sz w:val="28"/>
          <w:szCs w:val="28"/>
        </w:rPr>
      </w:pPr>
    </w:p>
    <w:tbl>
      <w:tblPr>
        <w:tblStyle w:val="af"/>
        <w:tblW w:w="9918" w:type="dxa"/>
        <w:tblInd w:w="-567" w:type="dxa"/>
        <w:tblLook w:val="04A0" w:firstRow="1" w:lastRow="0" w:firstColumn="1" w:lastColumn="0" w:noHBand="0" w:noVBand="1"/>
      </w:tblPr>
      <w:tblGrid>
        <w:gridCol w:w="5935"/>
        <w:gridCol w:w="3983"/>
      </w:tblGrid>
      <w:tr w:rsidR="00B5500A" w:rsidRPr="00B5500A" w14:paraId="1AC80A2B" w14:textId="77777777" w:rsidTr="00B5500A">
        <w:trPr>
          <w:trHeight w:val="748"/>
        </w:trPr>
        <w:tc>
          <w:tcPr>
            <w:tcW w:w="5935" w:type="dxa"/>
            <w:vAlign w:val="center"/>
          </w:tcPr>
          <w:p w14:paraId="3A353364" w14:textId="77777777" w:rsidR="00B5500A" w:rsidRPr="00B5500A" w:rsidRDefault="00B5500A" w:rsidP="00B5500A">
            <w:pPr>
              <w:jc w:val="center"/>
              <w:rPr>
                <w:bCs/>
                <w:color w:val="000000"/>
                <w:sz w:val="28"/>
                <w:szCs w:val="28"/>
              </w:rPr>
            </w:pPr>
            <w:r w:rsidRPr="00B5500A">
              <w:rPr>
                <w:bCs/>
                <w:color w:val="000000"/>
                <w:sz w:val="28"/>
                <w:szCs w:val="28"/>
              </w:rPr>
              <w:t>Наименование мероприятия</w:t>
            </w:r>
          </w:p>
        </w:tc>
        <w:tc>
          <w:tcPr>
            <w:tcW w:w="3983" w:type="dxa"/>
            <w:vAlign w:val="center"/>
          </w:tcPr>
          <w:p w14:paraId="26014BDC" w14:textId="77777777" w:rsidR="00B5500A" w:rsidRPr="00B5500A" w:rsidRDefault="00B5500A" w:rsidP="00B5500A">
            <w:pPr>
              <w:jc w:val="center"/>
              <w:rPr>
                <w:bCs/>
                <w:color w:val="000000"/>
                <w:sz w:val="28"/>
                <w:szCs w:val="28"/>
              </w:rPr>
            </w:pPr>
            <w:r w:rsidRPr="00B5500A">
              <w:rPr>
                <w:bCs/>
                <w:color w:val="000000"/>
                <w:sz w:val="28"/>
                <w:szCs w:val="28"/>
              </w:rPr>
              <w:t>Период проведения мероприятий</w:t>
            </w:r>
          </w:p>
        </w:tc>
      </w:tr>
      <w:tr w:rsidR="00B5500A" w:rsidRPr="00B5500A" w14:paraId="7BAB5590" w14:textId="77777777" w:rsidTr="00B5500A">
        <w:trPr>
          <w:trHeight w:val="517"/>
        </w:trPr>
        <w:tc>
          <w:tcPr>
            <w:tcW w:w="5935" w:type="dxa"/>
            <w:vAlign w:val="center"/>
          </w:tcPr>
          <w:p w14:paraId="073AE5E5" w14:textId="77777777" w:rsidR="00B5500A" w:rsidRPr="00B5500A" w:rsidRDefault="00B5500A" w:rsidP="00B5500A">
            <w:pPr>
              <w:jc w:val="center"/>
              <w:rPr>
                <w:bCs/>
                <w:sz w:val="28"/>
                <w:szCs w:val="28"/>
              </w:rPr>
            </w:pPr>
            <w:r w:rsidRPr="00B5500A">
              <w:rPr>
                <w:bCs/>
                <w:sz w:val="28"/>
                <w:szCs w:val="28"/>
              </w:rPr>
              <w:t>-</w:t>
            </w:r>
          </w:p>
        </w:tc>
        <w:tc>
          <w:tcPr>
            <w:tcW w:w="3983" w:type="dxa"/>
            <w:vAlign w:val="center"/>
          </w:tcPr>
          <w:p w14:paraId="79924699" w14:textId="77777777" w:rsidR="00B5500A" w:rsidRPr="00B5500A" w:rsidRDefault="00B5500A" w:rsidP="00B5500A">
            <w:pPr>
              <w:jc w:val="center"/>
              <w:rPr>
                <w:bCs/>
                <w:sz w:val="28"/>
                <w:szCs w:val="28"/>
              </w:rPr>
            </w:pPr>
            <w:r w:rsidRPr="00B5500A">
              <w:rPr>
                <w:bCs/>
                <w:sz w:val="28"/>
                <w:szCs w:val="28"/>
              </w:rPr>
              <w:t>-</w:t>
            </w:r>
          </w:p>
        </w:tc>
      </w:tr>
    </w:tbl>
    <w:p w14:paraId="76FE6A6C" w14:textId="77777777" w:rsidR="00B5500A" w:rsidRPr="00B5500A" w:rsidRDefault="00B5500A" w:rsidP="00B5500A">
      <w:pPr>
        <w:jc w:val="both"/>
        <w:rPr>
          <w:sz w:val="28"/>
          <w:szCs w:val="28"/>
          <w:lang w:eastAsia="en-US"/>
        </w:rPr>
      </w:pPr>
    </w:p>
    <w:p w14:paraId="1945ADD8" w14:textId="77777777" w:rsidR="00B5500A" w:rsidRPr="00B5500A" w:rsidRDefault="00B5500A" w:rsidP="00B5500A">
      <w:pPr>
        <w:jc w:val="both"/>
        <w:rPr>
          <w:sz w:val="28"/>
          <w:szCs w:val="28"/>
          <w:lang w:eastAsia="en-US"/>
        </w:rPr>
      </w:pPr>
    </w:p>
    <w:p w14:paraId="212AEDA5" w14:textId="77777777" w:rsidR="00B5500A" w:rsidRPr="00B5500A" w:rsidRDefault="00B5500A" w:rsidP="00B5500A">
      <w:pPr>
        <w:jc w:val="both"/>
        <w:rPr>
          <w:sz w:val="28"/>
          <w:szCs w:val="28"/>
          <w:lang w:eastAsia="en-US"/>
        </w:rPr>
      </w:pPr>
    </w:p>
    <w:p w14:paraId="06EB92EF" w14:textId="77777777" w:rsidR="00B5500A" w:rsidRPr="00B5500A" w:rsidRDefault="00B5500A" w:rsidP="00B5500A">
      <w:pPr>
        <w:jc w:val="both"/>
        <w:rPr>
          <w:sz w:val="28"/>
          <w:szCs w:val="28"/>
          <w:lang w:eastAsia="en-US"/>
        </w:rPr>
      </w:pPr>
    </w:p>
    <w:p w14:paraId="167092F3" w14:textId="77777777" w:rsidR="00B5500A" w:rsidRPr="00B5500A" w:rsidRDefault="00B5500A" w:rsidP="00B5500A">
      <w:pPr>
        <w:jc w:val="both"/>
        <w:rPr>
          <w:sz w:val="28"/>
          <w:szCs w:val="28"/>
          <w:lang w:eastAsia="en-US"/>
        </w:rPr>
      </w:pPr>
    </w:p>
    <w:p w14:paraId="77C229A0" w14:textId="77777777" w:rsidR="00B5500A" w:rsidRPr="00B5500A" w:rsidRDefault="00B5500A" w:rsidP="00B5500A">
      <w:pPr>
        <w:jc w:val="both"/>
        <w:rPr>
          <w:sz w:val="28"/>
          <w:szCs w:val="28"/>
          <w:lang w:eastAsia="en-US"/>
        </w:rPr>
      </w:pPr>
    </w:p>
    <w:p w14:paraId="6EC3C58D" w14:textId="77777777" w:rsidR="00B5500A" w:rsidRPr="00B5500A" w:rsidRDefault="00B5500A" w:rsidP="00B5500A">
      <w:pPr>
        <w:jc w:val="both"/>
        <w:rPr>
          <w:sz w:val="28"/>
          <w:szCs w:val="28"/>
          <w:lang w:eastAsia="en-US"/>
        </w:rPr>
      </w:pPr>
    </w:p>
    <w:p w14:paraId="677E97C0" w14:textId="77777777" w:rsidR="00B5500A" w:rsidRPr="00B5500A" w:rsidRDefault="00B5500A" w:rsidP="00B5500A">
      <w:pPr>
        <w:jc w:val="both"/>
        <w:rPr>
          <w:sz w:val="28"/>
          <w:szCs w:val="28"/>
          <w:lang w:eastAsia="en-US"/>
        </w:rPr>
      </w:pPr>
    </w:p>
    <w:p w14:paraId="7E907F62" w14:textId="77777777" w:rsidR="00B5500A" w:rsidRPr="00B5500A" w:rsidRDefault="00B5500A" w:rsidP="00B5500A">
      <w:pPr>
        <w:jc w:val="both"/>
        <w:rPr>
          <w:sz w:val="28"/>
          <w:szCs w:val="28"/>
          <w:lang w:eastAsia="en-US"/>
        </w:rPr>
      </w:pPr>
    </w:p>
    <w:p w14:paraId="0873BC41" w14:textId="77777777" w:rsidR="00B5500A" w:rsidRPr="00B5500A" w:rsidRDefault="00B5500A" w:rsidP="00B5500A">
      <w:pPr>
        <w:jc w:val="both"/>
        <w:rPr>
          <w:sz w:val="28"/>
          <w:szCs w:val="28"/>
          <w:lang w:eastAsia="en-US"/>
        </w:rPr>
      </w:pPr>
    </w:p>
    <w:p w14:paraId="5B09C195" w14:textId="77777777" w:rsidR="00B5500A" w:rsidRPr="00B5500A" w:rsidRDefault="00B5500A" w:rsidP="00B5500A">
      <w:pPr>
        <w:jc w:val="both"/>
        <w:rPr>
          <w:sz w:val="28"/>
          <w:szCs w:val="28"/>
          <w:lang w:eastAsia="en-US"/>
        </w:rPr>
      </w:pPr>
    </w:p>
    <w:p w14:paraId="20546545" w14:textId="77777777" w:rsidR="00B5500A" w:rsidRPr="00B5500A" w:rsidRDefault="00B5500A" w:rsidP="00B5500A">
      <w:pPr>
        <w:jc w:val="both"/>
        <w:rPr>
          <w:sz w:val="28"/>
          <w:szCs w:val="28"/>
          <w:lang w:eastAsia="en-US"/>
        </w:rPr>
      </w:pPr>
    </w:p>
    <w:p w14:paraId="60BDD05F" w14:textId="77777777" w:rsidR="00B5500A" w:rsidRPr="00B5500A" w:rsidRDefault="00B5500A" w:rsidP="00B5500A">
      <w:pPr>
        <w:jc w:val="both"/>
        <w:rPr>
          <w:sz w:val="28"/>
          <w:szCs w:val="28"/>
          <w:lang w:eastAsia="en-US"/>
        </w:rPr>
      </w:pPr>
    </w:p>
    <w:p w14:paraId="6CEFB137" w14:textId="77777777" w:rsidR="00B5500A" w:rsidRPr="00B5500A" w:rsidRDefault="00B5500A" w:rsidP="00B5500A">
      <w:pPr>
        <w:jc w:val="both"/>
        <w:rPr>
          <w:sz w:val="28"/>
          <w:szCs w:val="28"/>
          <w:lang w:eastAsia="en-US"/>
        </w:rPr>
      </w:pPr>
    </w:p>
    <w:p w14:paraId="426E699D" w14:textId="77777777" w:rsidR="00B5500A" w:rsidRPr="00B5500A" w:rsidRDefault="00B5500A" w:rsidP="00B5500A">
      <w:pPr>
        <w:jc w:val="both"/>
        <w:rPr>
          <w:sz w:val="28"/>
          <w:szCs w:val="28"/>
          <w:lang w:eastAsia="en-US"/>
        </w:rPr>
      </w:pPr>
    </w:p>
    <w:p w14:paraId="20D695C3" w14:textId="77777777" w:rsidR="00B5500A" w:rsidRPr="00B5500A" w:rsidRDefault="00B5500A" w:rsidP="00B5500A">
      <w:pPr>
        <w:jc w:val="both"/>
        <w:rPr>
          <w:sz w:val="28"/>
          <w:szCs w:val="28"/>
          <w:lang w:eastAsia="en-US"/>
        </w:rPr>
      </w:pPr>
    </w:p>
    <w:p w14:paraId="633C18A1" w14:textId="77777777" w:rsidR="00B5500A" w:rsidRPr="00B5500A" w:rsidRDefault="00B5500A" w:rsidP="00B5500A">
      <w:pPr>
        <w:jc w:val="both"/>
        <w:rPr>
          <w:sz w:val="28"/>
          <w:szCs w:val="28"/>
          <w:lang w:eastAsia="en-US"/>
        </w:rPr>
      </w:pPr>
    </w:p>
    <w:p w14:paraId="1389BA93" w14:textId="77777777" w:rsidR="00B5500A" w:rsidRPr="00B5500A" w:rsidRDefault="00B5500A" w:rsidP="00B5500A">
      <w:pPr>
        <w:jc w:val="both"/>
        <w:rPr>
          <w:sz w:val="28"/>
          <w:szCs w:val="28"/>
          <w:lang w:eastAsia="en-US"/>
        </w:rPr>
      </w:pPr>
    </w:p>
    <w:p w14:paraId="25C743F7" w14:textId="77777777" w:rsidR="00B5500A" w:rsidRPr="00B5500A" w:rsidRDefault="00B5500A" w:rsidP="00B5500A">
      <w:pPr>
        <w:jc w:val="both"/>
        <w:rPr>
          <w:sz w:val="28"/>
          <w:szCs w:val="28"/>
          <w:lang w:eastAsia="en-US"/>
        </w:rPr>
      </w:pPr>
    </w:p>
    <w:p w14:paraId="688714CC" w14:textId="77777777" w:rsidR="00B5500A" w:rsidRPr="00B5500A" w:rsidRDefault="00B5500A" w:rsidP="00B5500A">
      <w:pPr>
        <w:jc w:val="both"/>
        <w:rPr>
          <w:sz w:val="28"/>
          <w:szCs w:val="28"/>
          <w:lang w:eastAsia="en-US"/>
        </w:rPr>
      </w:pPr>
    </w:p>
    <w:p w14:paraId="2135CD8C" w14:textId="77777777" w:rsidR="00B5500A" w:rsidRPr="00B5500A" w:rsidRDefault="00B5500A" w:rsidP="00B5500A">
      <w:pPr>
        <w:jc w:val="both"/>
        <w:rPr>
          <w:sz w:val="28"/>
          <w:szCs w:val="28"/>
          <w:lang w:eastAsia="en-US"/>
        </w:rPr>
      </w:pPr>
    </w:p>
    <w:p w14:paraId="610A4365" w14:textId="77777777" w:rsidR="00B5500A" w:rsidRPr="00B5500A" w:rsidRDefault="00B5500A" w:rsidP="00B5500A">
      <w:pPr>
        <w:jc w:val="both"/>
        <w:rPr>
          <w:sz w:val="28"/>
          <w:szCs w:val="28"/>
          <w:lang w:eastAsia="en-US"/>
        </w:rPr>
      </w:pPr>
    </w:p>
    <w:p w14:paraId="61C8625D" w14:textId="77777777" w:rsidR="00B5500A" w:rsidRPr="00B5500A" w:rsidRDefault="00B5500A" w:rsidP="00B5500A">
      <w:pPr>
        <w:jc w:val="both"/>
        <w:rPr>
          <w:sz w:val="28"/>
          <w:szCs w:val="28"/>
          <w:lang w:eastAsia="en-US"/>
        </w:rPr>
        <w:sectPr w:rsidR="00B5500A" w:rsidRPr="00B5500A" w:rsidSect="00B5500A">
          <w:pgSz w:w="11906" w:h="16838"/>
          <w:pgMar w:top="851" w:right="709" w:bottom="709" w:left="1559" w:header="709" w:footer="709" w:gutter="0"/>
          <w:cols w:space="708"/>
          <w:titlePg/>
          <w:docGrid w:linePitch="360"/>
        </w:sectPr>
      </w:pPr>
    </w:p>
    <w:tbl>
      <w:tblPr>
        <w:tblW w:w="5000" w:type="pct"/>
        <w:jc w:val="center"/>
        <w:tblLook w:val="04A0" w:firstRow="1" w:lastRow="0" w:firstColumn="1" w:lastColumn="0" w:noHBand="0" w:noVBand="1"/>
      </w:tblPr>
      <w:tblGrid>
        <w:gridCol w:w="327"/>
        <w:gridCol w:w="521"/>
        <w:gridCol w:w="1128"/>
        <w:gridCol w:w="555"/>
        <w:gridCol w:w="841"/>
        <w:gridCol w:w="870"/>
        <w:gridCol w:w="868"/>
        <w:gridCol w:w="841"/>
        <w:gridCol w:w="899"/>
        <w:gridCol w:w="868"/>
        <w:gridCol w:w="899"/>
        <w:gridCol w:w="864"/>
        <w:gridCol w:w="1422"/>
        <w:gridCol w:w="1198"/>
        <w:gridCol w:w="2356"/>
      </w:tblGrid>
      <w:tr w:rsidR="00495925" w:rsidRPr="00495925" w14:paraId="57DB7A8A" w14:textId="77777777" w:rsidTr="00495925">
        <w:trPr>
          <w:trHeight w:val="1412"/>
          <w:jc w:val="center"/>
        </w:trPr>
        <w:tc>
          <w:tcPr>
            <w:tcW w:w="329" w:type="dxa"/>
            <w:tcBorders>
              <w:top w:val="nil"/>
              <w:left w:val="nil"/>
              <w:bottom w:val="nil"/>
              <w:right w:val="nil"/>
            </w:tcBorders>
            <w:shd w:val="clear" w:color="auto" w:fill="auto"/>
            <w:vAlign w:val="center"/>
          </w:tcPr>
          <w:p w14:paraId="3CEF3AC7" w14:textId="77777777" w:rsidR="00495925" w:rsidRPr="00495925" w:rsidRDefault="00495925" w:rsidP="00B5500A">
            <w:pPr>
              <w:rPr>
                <w:sz w:val="12"/>
                <w:szCs w:val="12"/>
              </w:rPr>
            </w:pPr>
          </w:p>
        </w:tc>
        <w:tc>
          <w:tcPr>
            <w:tcW w:w="1681" w:type="dxa"/>
            <w:gridSpan w:val="2"/>
            <w:tcBorders>
              <w:top w:val="single" w:sz="4" w:space="0" w:color="C0C0C0"/>
              <w:left w:val="nil"/>
              <w:bottom w:val="nil"/>
              <w:right w:val="nil"/>
            </w:tcBorders>
            <w:shd w:val="clear" w:color="auto" w:fill="auto"/>
            <w:vAlign w:val="bottom"/>
          </w:tcPr>
          <w:p w14:paraId="40AEC327" w14:textId="77777777" w:rsidR="00495925" w:rsidRPr="00495925" w:rsidRDefault="00495925" w:rsidP="00B5500A">
            <w:pPr>
              <w:rPr>
                <w:rFonts w:ascii="Tahoma" w:hAnsi="Tahoma" w:cs="Tahoma"/>
                <w:sz w:val="12"/>
                <w:szCs w:val="12"/>
              </w:rPr>
            </w:pPr>
          </w:p>
        </w:tc>
        <w:tc>
          <w:tcPr>
            <w:tcW w:w="564" w:type="dxa"/>
            <w:tcBorders>
              <w:top w:val="single" w:sz="4" w:space="0" w:color="C0C0C0"/>
              <w:left w:val="nil"/>
              <w:bottom w:val="nil"/>
              <w:right w:val="nil"/>
            </w:tcBorders>
            <w:shd w:val="clear" w:color="auto" w:fill="auto"/>
            <w:vAlign w:val="bottom"/>
          </w:tcPr>
          <w:p w14:paraId="0B81875D" w14:textId="77777777" w:rsidR="00495925" w:rsidRPr="00495925" w:rsidRDefault="00495925" w:rsidP="00B5500A">
            <w:pPr>
              <w:rPr>
                <w:rFonts w:ascii="Tahoma" w:hAnsi="Tahoma" w:cs="Tahoma"/>
                <w:sz w:val="12"/>
                <w:szCs w:val="12"/>
              </w:rPr>
            </w:pPr>
          </w:p>
        </w:tc>
        <w:tc>
          <w:tcPr>
            <w:tcW w:w="858" w:type="dxa"/>
            <w:tcBorders>
              <w:top w:val="single" w:sz="4" w:space="0" w:color="C0C0C0"/>
              <w:left w:val="nil"/>
              <w:bottom w:val="nil"/>
              <w:right w:val="nil"/>
            </w:tcBorders>
            <w:shd w:val="clear" w:color="auto" w:fill="auto"/>
            <w:vAlign w:val="bottom"/>
          </w:tcPr>
          <w:p w14:paraId="0332A63F" w14:textId="77777777" w:rsidR="00495925" w:rsidRPr="00495925" w:rsidRDefault="00495925" w:rsidP="00B5500A">
            <w:pPr>
              <w:rPr>
                <w:rFonts w:ascii="Tahoma" w:hAnsi="Tahoma" w:cs="Tahoma"/>
                <w:sz w:val="12"/>
                <w:szCs w:val="12"/>
              </w:rPr>
            </w:pPr>
          </w:p>
        </w:tc>
        <w:tc>
          <w:tcPr>
            <w:tcW w:w="1229" w:type="dxa"/>
            <w:tcBorders>
              <w:top w:val="single" w:sz="4" w:space="0" w:color="C0C0C0"/>
              <w:left w:val="nil"/>
              <w:bottom w:val="nil"/>
              <w:right w:val="nil"/>
            </w:tcBorders>
            <w:shd w:val="clear" w:color="auto" w:fill="auto"/>
            <w:vAlign w:val="bottom"/>
          </w:tcPr>
          <w:p w14:paraId="49207FD9" w14:textId="77777777" w:rsidR="00495925" w:rsidRPr="00495925" w:rsidRDefault="00495925" w:rsidP="00B5500A">
            <w:pPr>
              <w:rPr>
                <w:rFonts w:ascii="Tahoma" w:hAnsi="Tahoma" w:cs="Tahoma"/>
                <w:sz w:val="12"/>
                <w:szCs w:val="12"/>
              </w:rPr>
            </w:pPr>
          </w:p>
        </w:tc>
        <w:tc>
          <w:tcPr>
            <w:tcW w:w="246" w:type="dxa"/>
            <w:tcBorders>
              <w:top w:val="single" w:sz="4" w:space="0" w:color="C0C0C0"/>
              <w:left w:val="nil"/>
              <w:bottom w:val="nil"/>
              <w:right w:val="nil"/>
            </w:tcBorders>
            <w:shd w:val="clear" w:color="auto" w:fill="auto"/>
            <w:vAlign w:val="bottom"/>
          </w:tcPr>
          <w:p w14:paraId="7ED5942D" w14:textId="77777777" w:rsidR="00495925" w:rsidRPr="00495925" w:rsidRDefault="00495925" w:rsidP="00B5500A">
            <w:pPr>
              <w:rPr>
                <w:rFonts w:ascii="Tahoma" w:hAnsi="Tahoma" w:cs="Tahoma"/>
                <w:sz w:val="12"/>
                <w:szCs w:val="12"/>
              </w:rPr>
            </w:pPr>
          </w:p>
        </w:tc>
        <w:tc>
          <w:tcPr>
            <w:tcW w:w="858" w:type="dxa"/>
            <w:tcBorders>
              <w:top w:val="single" w:sz="4" w:space="0" w:color="C0C0C0"/>
              <w:left w:val="nil"/>
              <w:bottom w:val="nil"/>
              <w:right w:val="nil"/>
            </w:tcBorders>
            <w:shd w:val="clear" w:color="auto" w:fill="auto"/>
            <w:vAlign w:val="bottom"/>
          </w:tcPr>
          <w:p w14:paraId="62A28C37" w14:textId="77777777" w:rsidR="00495925" w:rsidRPr="00495925" w:rsidRDefault="00495925" w:rsidP="00B5500A">
            <w:pPr>
              <w:rPr>
                <w:rFonts w:ascii="Tahoma" w:hAnsi="Tahoma" w:cs="Tahoma"/>
                <w:sz w:val="12"/>
                <w:szCs w:val="12"/>
              </w:rPr>
            </w:pPr>
          </w:p>
        </w:tc>
        <w:tc>
          <w:tcPr>
            <w:tcW w:w="917" w:type="dxa"/>
            <w:tcBorders>
              <w:top w:val="single" w:sz="4" w:space="0" w:color="C0C0C0"/>
              <w:left w:val="nil"/>
              <w:bottom w:val="nil"/>
              <w:right w:val="nil"/>
            </w:tcBorders>
            <w:shd w:val="clear" w:color="auto" w:fill="auto"/>
            <w:vAlign w:val="bottom"/>
          </w:tcPr>
          <w:p w14:paraId="10E9FC37" w14:textId="77777777" w:rsidR="00495925" w:rsidRPr="00495925" w:rsidRDefault="00495925" w:rsidP="00B5500A">
            <w:pPr>
              <w:rPr>
                <w:rFonts w:ascii="Tahoma" w:hAnsi="Tahoma" w:cs="Tahoma"/>
                <w:sz w:val="12"/>
                <w:szCs w:val="12"/>
              </w:rPr>
            </w:pPr>
          </w:p>
        </w:tc>
        <w:tc>
          <w:tcPr>
            <w:tcW w:w="885" w:type="dxa"/>
            <w:tcBorders>
              <w:top w:val="single" w:sz="4" w:space="0" w:color="C0C0C0"/>
              <w:left w:val="nil"/>
              <w:bottom w:val="nil"/>
              <w:right w:val="nil"/>
            </w:tcBorders>
            <w:shd w:val="clear" w:color="auto" w:fill="auto"/>
            <w:vAlign w:val="bottom"/>
          </w:tcPr>
          <w:p w14:paraId="7B7D8279" w14:textId="77777777" w:rsidR="00495925" w:rsidRPr="00495925" w:rsidRDefault="00495925" w:rsidP="00B5500A">
            <w:pPr>
              <w:rPr>
                <w:rFonts w:ascii="Tahoma" w:hAnsi="Tahoma" w:cs="Tahoma"/>
                <w:sz w:val="12"/>
                <w:szCs w:val="12"/>
              </w:rPr>
            </w:pPr>
          </w:p>
        </w:tc>
        <w:tc>
          <w:tcPr>
            <w:tcW w:w="917" w:type="dxa"/>
            <w:tcBorders>
              <w:top w:val="single" w:sz="4" w:space="0" w:color="C0C0C0"/>
              <w:left w:val="nil"/>
              <w:bottom w:val="nil"/>
              <w:right w:val="nil"/>
            </w:tcBorders>
            <w:shd w:val="clear" w:color="auto" w:fill="auto"/>
            <w:vAlign w:val="bottom"/>
          </w:tcPr>
          <w:p w14:paraId="19035A83" w14:textId="77777777" w:rsidR="00495925" w:rsidRPr="00495925" w:rsidRDefault="00495925" w:rsidP="00B5500A">
            <w:pPr>
              <w:rPr>
                <w:rFonts w:ascii="Tahoma" w:hAnsi="Tahoma" w:cs="Tahoma"/>
                <w:sz w:val="12"/>
                <w:szCs w:val="12"/>
              </w:rPr>
            </w:pPr>
          </w:p>
        </w:tc>
        <w:tc>
          <w:tcPr>
            <w:tcW w:w="882" w:type="dxa"/>
            <w:tcBorders>
              <w:top w:val="single" w:sz="4" w:space="0" w:color="C0C0C0"/>
              <w:left w:val="nil"/>
              <w:bottom w:val="nil"/>
              <w:right w:val="nil"/>
            </w:tcBorders>
            <w:shd w:val="clear" w:color="auto" w:fill="auto"/>
            <w:vAlign w:val="bottom"/>
          </w:tcPr>
          <w:p w14:paraId="30B4257D" w14:textId="77777777" w:rsidR="00495925" w:rsidRPr="00495925" w:rsidRDefault="00495925" w:rsidP="00B5500A">
            <w:pPr>
              <w:rPr>
                <w:rFonts w:ascii="Tahoma" w:hAnsi="Tahoma" w:cs="Tahoma"/>
                <w:sz w:val="12"/>
                <w:szCs w:val="12"/>
              </w:rPr>
            </w:pPr>
          </w:p>
        </w:tc>
        <w:tc>
          <w:tcPr>
            <w:tcW w:w="5091" w:type="dxa"/>
            <w:gridSpan w:val="3"/>
            <w:tcBorders>
              <w:top w:val="single" w:sz="4" w:space="0" w:color="C0C0C0"/>
              <w:left w:val="nil"/>
              <w:bottom w:val="nil"/>
              <w:right w:val="nil"/>
            </w:tcBorders>
            <w:shd w:val="clear" w:color="auto" w:fill="auto"/>
            <w:vAlign w:val="bottom"/>
          </w:tcPr>
          <w:p w14:paraId="33B64F1E" w14:textId="49127A12" w:rsidR="00495925" w:rsidRDefault="00495925" w:rsidP="00495925">
            <w:pPr>
              <w:tabs>
                <w:tab w:val="left" w:pos="5580"/>
                <w:tab w:val="left" w:pos="9498"/>
              </w:tabs>
              <w:ind w:right="-569" w:firstLine="5670"/>
            </w:pPr>
            <w:proofErr w:type="spellStart"/>
            <w:r>
              <w:t>ППриложение</w:t>
            </w:r>
            <w:proofErr w:type="spellEnd"/>
            <w:r>
              <w:t xml:space="preserve"> № </w:t>
            </w:r>
            <w:r w:rsidR="001343AE">
              <w:t>7</w:t>
            </w:r>
            <w:r>
              <w:t xml:space="preserve"> к протоколу № 50</w:t>
            </w:r>
            <w:r>
              <w:t xml:space="preserve">                  з</w:t>
            </w:r>
            <w:r>
              <w:t>аседания Правления Региональной</w:t>
            </w:r>
          </w:p>
          <w:p w14:paraId="7405FAE0" w14:textId="268CFBF9" w:rsidR="00495925" w:rsidRDefault="00495925" w:rsidP="00495925">
            <w:pPr>
              <w:tabs>
                <w:tab w:val="left" w:pos="5580"/>
                <w:tab w:val="left" w:pos="9498"/>
              </w:tabs>
              <w:ind w:right="-569"/>
            </w:pPr>
            <w:r>
              <w:t>э</w:t>
            </w:r>
            <w:r>
              <w:t>нергетической комиссии</w:t>
            </w:r>
          </w:p>
          <w:p w14:paraId="2476606F" w14:textId="09AB36D5" w:rsidR="00495925" w:rsidRDefault="00495925" w:rsidP="00495925">
            <w:pPr>
              <w:tabs>
                <w:tab w:val="left" w:pos="5580"/>
                <w:tab w:val="left" w:pos="9498"/>
              </w:tabs>
              <w:ind w:right="-569"/>
            </w:pPr>
            <w:r>
              <w:t>К</w:t>
            </w:r>
            <w:r>
              <w:t>узбасса от 25.08.2020</w:t>
            </w:r>
          </w:p>
          <w:p w14:paraId="4940D941" w14:textId="77777777" w:rsidR="00495925" w:rsidRPr="00495925" w:rsidRDefault="00495925" w:rsidP="00495925">
            <w:pPr>
              <w:rPr>
                <w:rFonts w:ascii="Tahoma" w:hAnsi="Tahoma" w:cs="Tahoma"/>
                <w:sz w:val="12"/>
                <w:szCs w:val="12"/>
              </w:rPr>
            </w:pPr>
          </w:p>
        </w:tc>
      </w:tr>
      <w:tr w:rsidR="00495925" w:rsidRPr="00495925" w14:paraId="6E716ACD" w14:textId="77777777" w:rsidTr="00495925">
        <w:trPr>
          <w:trHeight w:val="450"/>
          <w:jc w:val="center"/>
        </w:trPr>
        <w:tc>
          <w:tcPr>
            <w:tcW w:w="329" w:type="dxa"/>
            <w:tcBorders>
              <w:top w:val="nil"/>
              <w:left w:val="nil"/>
              <w:bottom w:val="nil"/>
              <w:right w:val="nil"/>
            </w:tcBorders>
            <w:shd w:val="clear" w:color="auto" w:fill="auto"/>
            <w:vAlign w:val="center"/>
            <w:hideMark/>
          </w:tcPr>
          <w:p w14:paraId="51CAF433" w14:textId="77777777" w:rsidR="00B5500A" w:rsidRPr="00495925" w:rsidRDefault="00B5500A" w:rsidP="00B5500A">
            <w:pPr>
              <w:rPr>
                <w:sz w:val="12"/>
                <w:szCs w:val="12"/>
              </w:rPr>
            </w:pPr>
          </w:p>
        </w:tc>
        <w:tc>
          <w:tcPr>
            <w:tcW w:w="1681" w:type="dxa"/>
            <w:gridSpan w:val="2"/>
            <w:tcBorders>
              <w:top w:val="single" w:sz="4" w:space="0" w:color="C0C0C0"/>
              <w:left w:val="nil"/>
              <w:bottom w:val="nil"/>
              <w:right w:val="nil"/>
            </w:tcBorders>
            <w:shd w:val="clear" w:color="auto" w:fill="auto"/>
            <w:vAlign w:val="bottom"/>
            <w:hideMark/>
          </w:tcPr>
          <w:p w14:paraId="72072A62" w14:textId="77777777" w:rsidR="00B5500A" w:rsidRPr="00495925" w:rsidRDefault="00B5500A" w:rsidP="00B5500A">
            <w:pPr>
              <w:rPr>
                <w:rFonts w:ascii="Tahoma" w:hAnsi="Tahoma" w:cs="Tahoma"/>
                <w:sz w:val="12"/>
                <w:szCs w:val="12"/>
              </w:rPr>
            </w:pPr>
            <w:r w:rsidRPr="00495925">
              <w:rPr>
                <w:rFonts w:ascii="Tahoma" w:hAnsi="Tahoma" w:cs="Tahoma"/>
                <w:sz w:val="12"/>
                <w:szCs w:val="12"/>
              </w:rPr>
              <w:t>ООО "СПК "</w:t>
            </w:r>
            <w:proofErr w:type="spellStart"/>
            <w:r w:rsidRPr="00495925">
              <w:rPr>
                <w:rFonts w:ascii="Tahoma" w:hAnsi="Tahoma" w:cs="Tahoma"/>
                <w:sz w:val="12"/>
                <w:szCs w:val="12"/>
              </w:rPr>
              <w:t>Чистогорский</w:t>
            </w:r>
            <w:proofErr w:type="spellEnd"/>
            <w:r w:rsidRPr="00495925">
              <w:rPr>
                <w:rFonts w:ascii="Tahoma" w:hAnsi="Tahoma" w:cs="Tahoma"/>
                <w:sz w:val="12"/>
                <w:szCs w:val="12"/>
              </w:rPr>
              <w:t>"</w:t>
            </w:r>
          </w:p>
        </w:tc>
        <w:tc>
          <w:tcPr>
            <w:tcW w:w="564" w:type="dxa"/>
            <w:tcBorders>
              <w:top w:val="single" w:sz="4" w:space="0" w:color="C0C0C0"/>
              <w:left w:val="nil"/>
              <w:bottom w:val="nil"/>
              <w:right w:val="nil"/>
            </w:tcBorders>
            <w:shd w:val="clear" w:color="auto" w:fill="auto"/>
            <w:vAlign w:val="bottom"/>
            <w:hideMark/>
          </w:tcPr>
          <w:p w14:paraId="17F1D3FC"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858" w:type="dxa"/>
            <w:tcBorders>
              <w:top w:val="single" w:sz="4" w:space="0" w:color="C0C0C0"/>
              <w:left w:val="nil"/>
              <w:bottom w:val="nil"/>
              <w:right w:val="nil"/>
            </w:tcBorders>
            <w:shd w:val="clear" w:color="auto" w:fill="auto"/>
            <w:vAlign w:val="bottom"/>
            <w:hideMark/>
          </w:tcPr>
          <w:p w14:paraId="335E310E"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1229" w:type="dxa"/>
            <w:tcBorders>
              <w:top w:val="single" w:sz="4" w:space="0" w:color="C0C0C0"/>
              <w:left w:val="nil"/>
              <w:bottom w:val="nil"/>
              <w:right w:val="nil"/>
            </w:tcBorders>
            <w:shd w:val="clear" w:color="auto" w:fill="auto"/>
            <w:vAlign w:val="bottom"/>
            <w:hideMark/>
          </w:tcPr>
          <w:p w14:paraId="3F8CBD01"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246" w:type="dxa"/>
            <w:tcBorders>
              <w:top w:val="single" w:sz="4" w:space="0" w:color="C0C0C0"/>
              <w:left w:val="nil"/>
              <w:bottom w:val="nil"/>
              <w:right w:val="nil"/>
            </w:tcBorders>
            <w:shd w:val="clear" w:color="auto" w:fill="auto"/>
            <w:vAlign w:val="bottom"/>
            <w:hideMark/>
          </w:tcPr>
          <w:p w14:paraId="153B9DD1"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858" w:type="dxa"/>
            <w:tcBorders>
              <w:top w:val="single" w:sz="4" w:space="0" w:color="C0C0C0"/>
              <w:left w:val="nil"/>
              <w:bottom w:val="nil"/>
              <w:right w:val="nil"/>
            </w:tcBorders>
            <w:shd w:val="clear" w:color="auto" w:fill="auto"/>
            <w:vAlign w:val="bottom"/>
            <w:hideMark/>
          </w:tcPr>
          <w:p w14:paraId="2B221539"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917" w:type="dxa"/>
            <w:tcBorders>
              <w:top w:val="single" w:sz="4" w:space="0" w:color="C0C0C0"/>
              <w:left w:val="nil"/>
              <w:bottom w:val="nil"/>
              <w:right w:val="nil"/>
            </w:tcBorders>
            <w:shd w:val="clear" w:color="auto" w:fill="auto"/>
            <w:vAlign w:val="bottom"/>
            <w:hideMark/>
          </w:tcPr>
          <w:p w14:paraId="5594EB52"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885" w:type="dxa"/>
            <w:tcBorders>
              <w:top w:val="single" w:sz="4" w:space="0" w:color="C0C0C0"/>
              <w:left w:val="nil"/>
              <w:bottom w:val="nil"/>
              <w:right w:val="nil"/>
            </w:tcBorders>
            <w:shd w:val="clear" w:color="auto" w:fill="auto"/>
            <w:vAlign w:val="bottom"/>
            <w:hideMark/>
          </w:tcPr>
          <w:p w14:paraId="4D148ACB"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917" w:type="dxa"/>
            <w:tcBorders>
              <w:top w:val="single" w:sz="4" w:space="0" w:color="C0C0C0"/>
              <w:left w:val="nil"/>
              <w:bottom w:val="nil"/>
              <w:right w:val="nil"/>
            </w:tcBorders>
            <w:shd w:val="clear" w:color="auto" w:fill="auto"/>
            <w:vAlign w:val="bottom"/>
            <w:hideMark/>
          </w:tcPr>
          <w:p w14:paraId="281D7E11"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882" w:type="dxa"/>
            <w:tcBorders>
              <w:top w:val="single" w:sz="4" w:space="0" w:color="C0C0C0"/>
              <w:left w:val="nil"/>
              <w:bottom w:val="nil"/>
              <w:right w:val="nil"/>
            </w:tcBorders>
            <w:shd w:val="clear" w:color="auto" w:fill="auto"/>
            <w:vAlign w:val="bottom"/>
            <w:hideMark/>
          </w:tcPr>
          <w:p w14:paraId="0E7A105F"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1443" w:type="dxa"/>
            <w:tcBorders>
              <w:top w:val="single" w:sz="4" w:space="0" w:color="C0C0C0"/>
              <w:left w:val="nil"/>
              <w:bottom w:val="nil"/>
              <w:right w:val="nil"/>
            </w:tcBorders>
            <w:shd w:val="clear" w:color="auto" w:fill="auto"/>
            <w:vAlign w:val="bottom"/>
            <w:hideMark/>
          </w:tcPr>
          <w:p w14:paraId="7BD2B6D8"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1203" w:type="dxa"/>
            <w:tcBorders>
              <w:top w:val="single" w:sz="4" w:space="0" w:color="C0C0C0"/>
              <w:left w:val="nil"/>
              <w:bottom w:val="nil"/>
              <w:right w:val="nil"/>
            </w:tcBorders>
            <w:shd w:val="clear" w:color="auto" w:fill="auto"/>
            <w:vAlign w:val="bottom"/>
            <w:hideMark/>
          </w:tcPr>
          <w:p w14:paraId="5DBD6E5C"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c>
          <w:tcPr>
            <w:tcW w:w="2445" w:type="dxa"/>
            <w:tcBorders>
              <w:top w:val="single" w:sz="4" w:space="0" w:color="C0C0C0"/>
              <w:left w:val="nil"/>
              <w:bottom w:val="nil"/>
              <w:right w:val="nil"/>
            </w:tcBorders>
            <w:shd w:val="clear" w:color="auto" w:fill="auto"/>
            <w:vAlign w:val="bottom"/>
            <w:hideMark/>
          </w:tcPr>
          <w:p w14:paraId="473F9CDB"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2CFC73A5" w14:textId="77777777" w:rsidTr="00495925">
        <w:trPr>
          <w:trHeight w:val="750"/>
          <w:jc w:val="center"/>
        </w:trPr>
        <w:tc>
          <w:tcPr>
            <w:tcW w:w="329" w:type="dxa"/>
            <w:tcBorders>
              <w:top w:val="nil"/>
              <w:left w:val="nil"/>
              <w:bottom w:val="nil"/>
              <w:right w:val="nil"/>
            </w:tcBorders>
            <w:shd w:val="clear" w:color="auto" w:fill="auto"/>
            <w:vAlign w:val="center"/>
            <w:hideMark/>
          </w:tcPr>
          <w:p w14:paraId="101B343C" w14:textId="77777777" w:rsidR="00B5500A" w:rsidRPr="00495925" w:rsidRDefault="00B5500A" w:rsidP="00B5500A">
            <w:pPr>
              <w:rPr>
                <w:rFonts w:ascii="Tahoma" w:hAnsi="Tahoma" w:cs="Tahoma"/>
                <w:sz w:val="12"/>
                <w:szCs w:val="12"/>
              </w:rPr>
            </w:pPr>
          </w:p>
        </w:tc>
        <w:tc>
          <w:tcPr>
            <w:tcW w:w="5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AF9BB7"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 п/п</w:t>
            </w:r>
          </w:p>
        </w:tc>
        <w:tc>
          <w:tcPr>
            <w:tcW w:w="11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F5A4FB"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Наименование показателя</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C7016F"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Ед. изм.</w:t>
            </w:r>
          </w:p>
        </w:tc>
        <w:tc>
          <w:tcPr>
            <w:tcW w:w="2087" w:type="dxa"/>
            <w:gridSpan w:val="2"/>
            <w:tcBorders>
              <w:top w:val="single" w:sz="4" w:space="0" w:color="auto"/>
              <w:left w:val="nil"/>
              <w:bottom w:val="single" w:sz="4" w:space="0" w:color="auto"/>
              <w:right w:val="single" w:sz="4" w:space="0" w:color="auto"/>
            </w:tcBorders>
            <w:shd w:val="clear" w:color="auto" w:fill="auto"/>
            <w:vAlign w:val="center"/>
            <w:hideMark/>
          </w:tcPr>
          <w:p w14:paraId="688EC767"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2019 год</w:t>
            </w:r>
          </w:p>
        </w:tc>
        <w:tc>
          <w:tcPr>
            <w:tcW w:w="246" w:type="dxa"/>
            <w:tcBorders>
              <w:top w:val="single" w:sz="4" w:space="0" w:color="auto"/>
              <w:left w:val="nil"/>
              <w:bottom w:val="single" w:sz="4" w:space="0" w:color="auto"/>
              <w:right w:val="single" w:sz="4" w:space="0" w:color="auto"/>
            </w:tcBorders>
            <w:shd w:val="clear" w:color="auto" w:fill="auto"/>
            <w:vAlign w:val="center"/>
            <w:hideMark/>
          </w:tcPr>
          <w:p w14:paraId="4884B094"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2020 год</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257708C4"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2021 год</w:t>
            </w:r>
          </w:p>
        </w:tc>
        <w:tc>
          <w:tcPr>
            <w:tcW w:w="917" w:type="dxa"/>
            <w:tcBorders>
              <w:top w:val="single" w:sz="4" w:space="0" w:color="auto"/>
              <w:left w:val="nil"/>
              <w:bottom w:val="single" w:sz="4" w:space="0" w:color="auto"/>
              <w:right w:val="single" w:sz="4" w:space="0" w:color="auto"/>
            </w:tcBorders>
            <w:shd w:val="clear" w:color="auto" w:fill="auto"/>
            <w:vAlign w:val="center"/>
            <w:hideMark/>
          </w:tcPr>
          <w:p w14:paraId="6298095D"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2021 год</w:t>
            </w:r>
            <w:r w:rsidRPr="00495925">
              <w:rPr>
                <w:rFonts w:ascii="Tahoma" w:hAnsi="Tahoma" w:cs="Tahoma"/>
                <w:b/>
                <w:bCs/>
                <w:color w:val="272727"/>
                <w:sz w:val="12"/>
                <w:szCs w:val="12"/>
              </w:rPr>
              <w:br/>
              <w:t>(корректировка)</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7DAC1D88"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2021 год</w:t>
            </w:r>
            <w:r w:rsidRPr="00495925">
              <w:rPr>
                <w:rFonts w:ascii="Tahoma" w:hAnsi="Tahoma" w:cs="Tahoma"/>
                <w:b/>
                <w:bCs/>
                <w:color w:val="272727"/>
                <w:sz w:val="12"/>
                <w:szCs w:val="12"/>
              </w:rPr>
              <w:br/>
              <w:t>(с учетом корректировки)</w:t>
            </w:r>
          </w:p>
        </w:tc>
        <w:tc>
          <w:tcPr>
            <w:tcW w:w="917" w:type="dxa"/>
            <w:tcBorders>
              <w:top w:val="single" w:sz="4" w:space="0" w:color="auto"/>
              <w:left w:val="nil"/>
              <w:bottom w:val="single" w:sz="4" w:space="0" w:color="auto"/>
              <w:right w:val="single" w:sz="4" w:space="0" w:color="auto"/>
            </w:tcBorders>
            <w:shd w:val="clear" w:color="auto" w:fill="auto"/>
            <w:vAlign w:val="center"/>
            <w:hideMark/>
          </w:tcPr>
          <w:p w14:paraId="4EF5E80F"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2021 год</w:t>
            </w:r>
            <w:r w:rsidRPr="00495925">
              <w:rPr>
                <w:rFonts w:ascii="Tahoma" w:hAnsi="Tahoma" w:cs="Tahoma"/>
                <w:b/>
                <w:bCs/>
                <w:color w:val="272727"/>
                <w:sz w:val="12"/>
                <w:szCs w:val="12"/>
              </w:rPr>
              <w:br/>
              <w:t>(корректировка)</w:t>
            </w:r>
          </w:p>
        </w:tc>
        <w:tc>
          <w:tcPr>
            <w:tcW w:w="3528" w:type="dxa"/>
            <w:gridSpan w:val="3"/>
            <w:tcBorders>
              <w:top w:val="single" w:sz="4" w:space="0" w:color="auto"/>
              <w:left w:val="nil"/>
              <w:bottom w:val="single" w:sz="4" w:space="0" w:color="auto"/>
              <w:right w:val="single" w:sz="4" w:space="0" w:color="auto"/>
            </w:tcBorders>
            <w:shd w:val="clear" w:color="auto" w:fill="auto"/>
            <w:vAlign w:val="center"/>
            <w:hideMark/>
          </w:tcPr>
          <w:p w14:paraId="4AD478D1"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2021 год (с учетом корректировки)</w:t>
            </w:r>
          </w:p>
        </w:tc>
        <w:tc>
          <w:tcPr>
            <w:tcW w:w="24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2BBCF2"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Обоснование отклонений</w:t>
            </w:r>
          </w:p>
        </w:tc>
      </w:tr>
      <w:tr w:rsidR="00495925" w:rsidRPr="00495925" w14:paraId="33C0FAF5" w14:textId="77777777" w:rsidTr="00495925">
        <w:trPr>
          <w:trHeight w:val="300"/>
          <w:jc w:val="center"/>
        </w:trPr>
        <w:tc>
          <w:tcPr>
            <w:tcW w:w="329" w:type="dxa"/>
            <w:tcBorders>
              <w:top w:val="nil"/>
              <w:left w:val="nil"/>
              <w:bottom w:val="nil"/>
              <w:right w:val="nil"/>
            </w:tcBorders>
            <w:shd w:val="clear" w:color="auto" w:fill="auto"/>
            <w:vAlign w:val="center"/>
            <w:hideMark/>
          </w:tcPr>
          <w:p w14:paraId="6BED51B6" w14:textId="77777777" w:rsidR="00B5500A" w:rsidRPr="00495925" w:rsidRDefault="00B5500A" w:rsidP="00B5500A">
            <w:pPr>
              <w:jc w:val="center"/>
              <w:rPr>
                <w:rFonts w:ascii="Tahoma" w:hAnsi="Tahoma" w:cs="Tahoma"/>
                <w:b/>
                <w:bCs/>
                <w:color w:val="272727"/>
                <w:sz w:val="12"/>
                <w:szCs w:val="12"/>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0A64ABFB" w14:textId="77777777" w:rsidR="00B5500A" w:rsidRPr="00495925" w:rsidRDefault="00B5500A" w:rsidP="00B5500A">
            <w:pPr>
              <w:rPr>
                <w:rFonts w:ascii="Tahoma" w:hAnsi="Tahoma" w:cs="Tahoma"/>
                <w:b/>
                <w:bCs/>
                <w:color w:val="272727"/>
                <w:sz w:val="12"/>
                <w:szCs w:val="12"/>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53266F35" w14:textId="77777777" w:rsidR="00B5500A" w:rsidRPr="00495925" w:rsidRDefault="00B5500A" w:rsidP="00B5500A">
            <w:pPr>
              <w:rPr>
                <w:rFonts w:ascii="Tahoma" w:hAnsi="Tahoma" w:cs="Tahoma"/>
                <w:b/>
                <w:bCs/>
                <w:color w:val="272727"/>
                <w:sz w:val="12"/>
                <w:szCs w:val="12"/>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048538D9" w14:textId="77777777" w:rsidR="00B5500A" w:rsidRPr="00495925" w:rsidRDefault="00B5500A" w:rsidP="00B5500A">
            <w:pPr>
              <w:rPr>
                <w:rFonts w:ascii="Tahoma" w:hAnsi="Tahoma" w:cs="Tahoma"/>
                <w:b/>
                <w:bCs/>
                <w:color w:val="272727"/>
                <w:sz w:val="12"/>
                <w:szCs w:val="12"/>
              </w:rPr>
            </w:pP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05E2823A"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 xml:space="preserve">Утверждено регулирующим органом </w:t>
            </w:r>
          </w:p>
        </w:tc>
        <w:tc>
          <w:tcPr>
            <w:tcW w:w="1229" w:type="dxa"/>
            <w:vMerge w:val="restart"/>
            <w:tcBorders>
              <w:top w:val="nil"/>
              <w:left w:val="single" w:sz="4" w:space="0" w:color="auto"/>
              <w:bottom w:val="single" w:sz="4" w:space="0" w:color="auto"/>
              <w:right w:val="single" w:sz="4" w:space="0" w:color="auto"/>
            </w:tcBorders>
            <w:shd w:val="clear" w:color="auto" w:fill="auto"/>
            <w:vAlign w:val="center"/>
            <w:hideMark/>
          </w:tcPr>
          <w:p w14:paraId="5DAA90AF"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Факт</w:t>
            </w:r>
          </w:p>
        </w:tc>
        <w:tc>
          <w:tcPr>
            <w:tcW w:w="246" w:type="dxa"/>
            <w:vMerge w:val="restart"/>
            <w:tcBorders>
              <w:top w:val="nil"/>
              <w:left w:val="single" w:sz="4" w:space="0" w:color="auto"/>
              <w:bottom w:val="single" w:sz="4" w:space="0" w:color="auto"/>
              <w:right w:val="single" w:sz="4" w:space="0" w:color="auto"/>
            </w:tcBorders>
            <w:shd w:val="clear" w:color="auto" w:fill="auto"/>
            <w:vAlign w:val="center"/>
            <w:hideMark/>
          </w:tcPr>
          <w:p w14:paraId="737D6A74"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Утверждено регулирующим органом</w:t>
            </w:r>
            <w:r w:rsidRPr="00495925">
              <w:rPr>
                <w:rFonts w:ascii="Tahoma" w:hAnsi="Tahoma" w:cs="Tahoma"/>
                <w:b/>
                <w:bCs/>
                <w:color w:val="272727"/>
                <w:sz w:val="12"/>
                <w:szCs w:val="12"/>
              </w:rPr>
              <w:br/>
              <w:t>(с учетом корректировки)</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14:paraId="2D69DF06"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Утверждено регулирующим органом</w:t>
            </w:r>
          </w:p>
        </w:tc>
        <w:tc>
          <w:tcPr>
            <w:tcW w:w="917" w:type="dxa"/>
            <w:vMerge w:val="restart"/>
            <w:tcBorders>
              <w:top w:val="nil"/>
              <w:left w:val="single" w:sz="4" w:space="0" w:color="auto"/>
              <w:bottom w:val="single" w:sz="4" w:space="0" w:color="auto"/>
              <w:right w:val="single" w:sz="4" w:space="0" w:color="auto"/>
            </w:tcBorders>
            <w:shd w:val="clear" w:color="auto" w:fill="auto"/>
            <w:vAlign w:val="center"/>
            <w:hideMark/>
          </w:tcPr>
          <w:p w14:paraId="519DBED2"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Предложение организации</w:t>
            </w:r>
          </w:p>
        </w:tc>
        <w:tc>
          <w:tcPr>
            <w:tcW w:w="885" w:type="dxa"/>
            <w:vMerge w:val="restart"/>
            <w:tcBorders>
              <w:top w:val="nil"/>
              <w:left w:val="single" w:sz="4" w:space="0" w:color="auto"/>
              <w:bottom w:val="single" w:sz="4" w:space="0" w:color="auto"/>
              <w:right w:val="single" w:sz="4" w:space="0" w:color="auto"/>
            </w:tcBorders>
            <w:shd w:val="clear" w:color="auto" w:fill="auto"/>
            <w:vAlign w:val="center"/>
            <w:hideMark/>
          </w:tcPr>
          <w:p w14:paraId="2BAE6FBB"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Предложение организации</w:t>
            </w:r>
          </w:p>
        </w:tc>
        <w:tc>
          <w:tcPr>
            <w:tcW w:w="917" w:type="dxa"/>
            <w:vMerge w:val="restart"/>
            <w:tcBorders>
              <w:top w:val="nil"/>
              <w:left w:val="single" w:sz="4" w:space="0" w:color="auto"/>
              <w:bottom w:val="single" w:sz="4" w:space="0" w:color="auto"/>
              <w:right w:val="single" w:sz="4" w:space="0" w:color="auto"/>
            </w:tcBorders>
            <w:shd w:val="clear" w:color="auto" w:fill="auto"/>
            <w:vAlign w:val="center"/>
            <w:hideMark/>
          </w:tcPr>
          <w:p w14:paraId="5E0132EC"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Предложение регулирующего органа</w:t>
            </w:r>
          </w:p>
        </w:tc>
        <w:tc>
          <w:tcPr>
            <w:tcW w:w="882" w:type="dxa"/>
            <w:vMerge w:val="restart"/>
            <w:tcBorders>
              <w:top w:val="nil"/>
              <w:left w:val="single" w:sz="4" w:space="0" w:color="auto"/>
              <w:bottom w:val="single" w:sz="4" w:space="0" w:color="auto"/>
              <w:right w:val="single" w:sz="4" w:space="0" w:color="auto"/>
            </w:tcBorders>
            <w:shd w:val="clear" w:color="auto" w:fill="auto"/>
            <w:vAlign w:val="center"/>
            <w:hideMark/>
          </w:tcPr>
          <w:p w14:paraId="6F0B6757"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Предложение регулирующего органа</w:t>
            </w:r>
          </w:p>
        </w:tc>
        <w:tc>
          <w:tcPr>
            <w:tcW w:w="2646" w:type="dxa"/>
            <w:gridSpan w:val="2"/>
            <w:tcBorders>
              <w:top w:val="single" w:sz="4" w:space="0" w:color="auto"/>
              <w:left w:val="nil"/>
              <w:bottom w:val="single" w:sz="4" w:space="0" w:color="auto"/>
              <w:right w:val="single" w:sz="4" w:space="0" w:color="auto"/>
            </w:tcBorders>
            <w:shd w:val="clear" w:color="auto" w:fill="auto"/>
            <w:vAlign w:val="center"/>
            <w:hideMark/>
          </w:tcPr>
          <w:p w14:paraId="23886C1E"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В том числе на период</w:t>
            </w:r>
          </w:p>
        </w:tc>
        <w:tc>
          <w:tcPr>
            <w:tcW w:w="2445" w:type="dxa"/>
            <w:vMerge/>
            <w:tcBorders>
              <w:top w:val="single" w:sz="4" w:space="0" w:color="auto"/>
              <w:left w:val="single" w:sz="4" w:space="0" w:color="auto"/>
              <w:bottom w:val="single" w:sz="4" w:space="0" w:color="auto"/>
              <w:right w:val="single" w:sz="4" w:space="0" w:color="auto"/>
            </w:tcBorders>
            <w:vAlign w:val="center"/>
            <w:hideMark/>
          </w:tcPr>
          <w:p w14:paraId="43A889F3" w14:textId="77777777" w:rsidR="00B5500A" w:rsidRPr="00495925" w:rsidRDefault="00B5500A" w:rsidP="00B5500A">
            <w:pPr>
              <w:rPr>
                <w:rFonts w:ascii="Tahoma" w:hAnsi="Tahoma" w:cs="Tahoma"/>
                <w:b/>
                <w:bCs/>
                <w:color w:val="272727"/>
                <w:sz w:val="12"/>
                <w:szCs w:val="12"/>
              </w:rPr>
            </w:pPr>
          </w:p>
        </w:tc>
      </w:tr>
      <w:tr w:rsidR="00495925" w:rsidRPr="00495925" w14:paraId="7F392DD3" w14:textId="77777777" w:rsidTr="00495925">
        <w:trPr>
          <w:trHeight w:val="1020"/>
          <w:jc w:val="center"/>
        </w:trPr>
        <w:tc>
          <w:tcPr>
            <w:tcW w:w="329" w:type="dxa"/>
            <w:tcBorders>
              <w:top w:val="nil"/>
              <w:left w:val="nil"/>
              <w:bottom w:val="nil"/>
              <w:right w:val="nil"/>
            </w:tcBorders>
            <w:shd w:val="clear" w:color="auto" w:fill="auto"/>
            <w:vAlign w:val="center"/>
            <w:hideMark/>
          </w:tcPr>
          <w:p w14:paraId="0D684E04" w14:textId="77777777" w:rsidR="00B5500A" w:rsidRPr="00495925" w:rsidRDefault="00B5500A" w:rsidP="00B5500A">
            <w:pPr>
              <w:jc w:val="center"/>
              <w:rPr>
                <w:rFonts w:ascii="Tahoma" w:hAnsi="Tahoma" w:cs="Tahoma"/>
                <w:b/>
                <w:bCs/>
                <w:color w:val="272727"/>
                <w:sz w:val="12"/>
                <w:szCs w:val="12"/>
              </w:rPr>
            </w:pPr>
          </w:p>
        </w:tc>
        <w:tc>
          <w:tcPr>
            <w:tcW w:w="529" w:type="dxa"/>
            <w:vMerge/>
            <w:tcBorders>
              <w:top w:val="single" w:sz="4" w:space="0" w:color="auto"/>
              <w:left w:val="single" w:sz="4" w:space="0" w:color="auto"/>
              <w:bottom w:val="single" w:sz="4" w:space="0" w:color="auto"/>
              <w:right w:val="single" w:sz="4" w:space="0" w:color="auto"/>
            </w:tcBorders>
            <w:vAlign w:val="center"/>
            <w:hideMark/>
          </w:tcPr>
          <w:p w14:paraId="7585AE17" w14:textId="77777777" w:rsidR="00B5500A" w:rsidRPr="00495925" w:rsidRDefault="00B5500A" w:rsidP="00B5500A">
            <w:pPr>
              <w:rPr>
                <w:rFonts w:ascii="Tahoma" w:hAnsi="Tahoma" w:cs="Tahoma"/>
                <w:b/>
                <w:bCs/>
                <w:color w:val="272727"/>
                <w:sz w:val="12"/>
                <w:szCs w:val="12"/>
              </w:rPr>
            </w:pP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2474A2DE" w14:textId="77777777" w:rsidR="00B5500A" w:rsidRPr="00495925" w:rsidRDefault="00B5500A" w:rsidP="00B5500A">
            <w:pPr>
              <w:rPr>
                <w:rFonts w:ascii="Tahoma" w:hAnsi="Tahoma" w:cs="Tahoma"/>
                <w:b/>
                <w:bCs/>
                <w:color w:val="272727"/>
                <w:sz w:val="12"/>
                <w:szCs w:val="12"/>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2998D187" w14:textId="77777777" w:rsidR="00B5500A" w:rsidRPr="00495925" w:rsidRDefault="00B5500A" w:rsidP="00B5500A">
            <w:pPr>
              <w:rPr>
                <w:rFonts w:ascii="Tahoma" w:hAnsi="Tahoma" w:cs="Tahoma"/>
                <w:b/>
                <w:bCs/>
                <w:color w:val="272727"/>
                <w:sz w:val="12"/>
                <w:szCs w:val="12"/>
              </w:rPr>
            </w:pPr>
          </w:p>
        </w:tc>
        <w:tc>
          <w:tcPr>
            <w:tcW w:w="858" w:type="dxa"/>
            <w:vMerge/>
            <w:tcBorders>
              <w:top w:val="nil"/>
              <w:left w:val="single" w:sz="4" w:space="0" w:color="auto"/>
              <w:bottom w:val="single" w:sz="4" w:space="0" w:color="auto"/>
              <w:right w:val="single" w:sz="4" w:space="0" w:color="auto"/>
            </w:tcBorders>
            <w:vAlign w:val="center"/>
            <w:hideMark/>
          </w:tcPr>
          <w:p w14:paraId="66AAE854" w14:textId="77777777" w:rsidR="00B5500A" w:rsidRPr="00495925" w:rsidRDefault="00B5500A" w:rsidP="00B5500A">
            <w:pPr>
              <w:rPr>
                <w:rFonts w:ascii="Tahoma" w:hAnsi="Tahoma" w:cs="Tahoma"/>
                <w:b/>
                <w:bCs/>
                <w:color w:val="272727"/>
                <w:sz w:val="12"/>
                <w:szCs w:val="12"/>
              </w:rPr>
            </w:pPr>
          </w:p>
        </w:tc>
        <w:tc>
          <w:tcPr>
            <w:tcW w:w="1229" w:type="dxa"/>
            <w:vMerge/>
            <w:tcBorders>
              <w:top w:val="nil"/>
              <w:left w:val="single" w:sz="4" w:space="0" w:color="auto"/>
              <w:bottom w:val="single" w:sz="4" w:space="0" w:color="auto"/>
              <w:right w:val="single" w:sz="4" w:space="0" w:color="auto"/>
            </w:tcBorders>
            <w:vAlign w:val="center"/>
            <w:hideMark/>
          </w:tcPr>
          <w:p w14:paraId="459FD8E0" w14:textId="77777777" w:rsidR="00B5500A" w:rsidRPr="00495925" w:rsidRDefault="00B5500A" w:rsidP="00B5500A">
            <w:pPr>
              <w:rPr>
                <w:rFonts w:ascii="Tahoma" w:hAnsi="Tahoma" w:cs="Tahoma"/>
                <w:b/>
                <w:bCs/>
                <w:color w:val="272727"/>
                <w:sz w:val="12"/>
                <w:szCs w:val="12"/>
              </w:rPr>
            </w:pPr>
          </w:p>
        </w:tc>
        <w:tc>
          <w:tcPr>
            <w:tcW w:w="246" w:type="dxa"/>
            <w:vMerge/>
            <w:tcBorders>
              <w:top w:val="nil"/>
              <w:left w:val="single" w:sz="4" w:space="0" w:color="auto"/>
              <w:bottom w:val="single" w:sz="4" w:space="0" w:color="auto"/>
              <w:right w:val="single" w:sz="4" w:space="0" w:color="auto"/>
            </w:tcBorders>
            <w:vAlign w:val="center"/>
            <w:hideMark/>
          </w:tcPr>
          <w:p w14:paraId="204FD49B" w14:textId="77777777" w:rsidR="00B5500A" w:rsidRPr="00495925" w:rsidRDefault="00B5500A" w:rsidP="00B5500A">
            <w:pPr>
              <w:rPr>
                <w:rFonts w:ascii="Tahoma" w:hAnsi="Tahoma" w:cs="Tahoma"/>
                <w:b/>
                <w:bCs/>
                <w:color w:val="272727"/>
                <w:sz w:val="12"/>
                <w:szCs w:val="12"/>
              </w:rPr>
            </w:pPr>
          </w:p>
        </w:tc>
        <w:tc>
          <w:tcPr>
            <w:tcW w:w="858" w:type="dxa"/>
            <w:vMerge/>
            <w:tcBorders>
              <w:top w:val="nil"/>
              <w:left w:val="single" w:sz="4" w:space="0" w:color="auto"/>
              <w:bottom w:val="single" w:sz="4" w:space="0" w:color="auto"/>
              <w:right w:val="single" w:sz="4" w:space="0" w:color="auto"/>
            </w:tcBorders>
            <w:vAlign w:val="center"/>
            <w:hideMark/>
          </w:tcPr>
          <w:p w14:paraId="319BFFDF" w14:textId="77777777" w:rsidR="00B5500A" w:rsidRPr="00495925" w:rsidRDefault="00B5500A" w:rsidP="00B5500A">
            <w:pPr>
              <w:rPr>
                <w:rFonts w:ascii="Tahoma" w:hAnsi="Tahoma" w:cs="Tahoma"/>
                <w:b/>
                <w:bCs/>
                <w:color w:val="272727"/>
                <w:sz w:val="12"/>
                <w:szCs w:val="12"/>
              </w:rPr>
            </w:pPr>
          </w:p>
        </w:tc>
        <w:tc>
          <w:tcPr>
            <w:tcW w:w="917" w:type="dxa"/>
            <w:vMerge/>
            <w:tcBorders>
              <w:top w:val="nil"/>
              <w:left w:val="single" w:sz="4" w:space="0" w:color="auto"/>
              <w:bottom w:val="single" w:sz="4" w:space="0" w:color="auto"/>
              <w:right w:val="single" w:sz="4" w:space="0" w:color="auto"/>
            </w:tcBorders>
            <w:vAlign w:val="center"/>
            <w:hideMark/>
          </w:tcPr>
          <w:p w14:paraId="48B3E561" w14:textId="77777777" w:rsidR="00B5500A" w:rsidRPr="00495925" w:rsidRDefault="00B5500A" w:rsidP="00B5500A">
            <w:pPr>
              <w:rPr>
                <w:rFonts w:ascii="Tahoma" w:hAnsi="Tahoma" w:cs="Tahoma"/>
                <w:b/>
                <w:bCs/>
                <w:color w:val="272727"/>
                <w:sz w:val="12"/>
                <w:szCs w:val="12"/>
              </w:rPr>
            </w:pPr>
          </w:p>
        </w:tc>
        <w:tc>
          <w:tcPr>
            <w:tcW w:w="885" w:type="dxa"/>
            <w:vMerge/>
            <w:tcBorders>
              <w:top w:val="nil"/>
              <w:left w:val="single" w:sz="4" w:space="0" w:color="auto"/>
              <w:bottom w:val="single" w:sz="4" w:space="0" w:color="auto"/>
              <w:right w:val="single" w:sz="4" w:space="0" w:color="auto"/>
            </w:tcBorders>
            <w:vAlign w:val="center"/>
            <w:hideMark/>
          </w:tcPr>
          <w:p w14:paraId="38738C23" w14:textId="77777777" w:rsidR="00B5500A" w:rsidRPr="00495925" w:rsidRDefault="00B5500A" w:rsidP="00B5500A">
            <w:pPr>
              <w:rPr>
                <w:rFonts w:ascii="Tahoma" w:hAnsi="Tahoma" w:cs="Tahoma"/>
                <w:b/>
                <w:bCs/>
                <w:color w:val="272727"/>
                <w:sz w:val="12"/>
                <w:szCs w:val="12"/>
              </w:rPr>
            </w:pPr>
          </w:p>
        </w:tc>
        <w:tc>
          <w:tcPr>
            <w:tcW w:w="917" w:type="dxa"/>
            <w:vMerge/>
            <w:tcBorders>
              <w:top w:val="nil"/>
              <w:left w:val="single" w:sz="4" w:space="0" w:color="auto"/>
              <w:bottom w:val="single" w:sz="4" w:space="0" w:color="auto"/>
              <w:right w:val="single" w:sz="4" w:space="0" w:color="auto"/>
            </w:tcBorders>
            <w:vAlign w:val="center"/>
            <w:hideMark/>
          </w:tcPr>
          <w:p w14:paraId="43D3E2A5" w14:textId="77777777" w:rsidR="00B5500A" w:rsidRPr="00495925" w:rsidRDefault="00B5500A" w:rsidP="00B5500A">
            <w:pPr>
              <w:rPr>
                <w:rFonts w:ascii="Tahoma" w:hAnsi="Tahoma" w:cs="Tahoma"/>
                <w:b/>
                <w:bCs/>
                <w:color w:val="272727"/>
                <w:sz w:val="12"/>
                <w:szCs w:val="12"/>
              </w:rPr>
            </w:pPr>
          </w:p>
        </w:tc>
        <w:tc>
          <w:tcPr>
            <w:tcW w:w="882" w:type="dxa"/>
            <w:vMerge/>
            <w:tcBorders>
              <w:top w:val="nil"/>
              <w:left w:val="single" w:sz="4" w:space="0" w:color="auto"/>
              <w:bottom w:val="single" w:sz="4" w:space="0" w:color="auto"/>
              <w:right w:val="single" w:sz="4" w:space="0" w:color="auto"/>
            </w:tcBorders>
            <w:vAlign w:val="center"/>
            <w:hideMark/>
          </w:tcPr>
          <w:p w14:paraId="32AABC2B" w14:textId="77777777" w:rsidR="00B5500A" w:rsidRPr="00495925" w:rsidRDefault="00B5500A" w:rsidP="00B5500A">
            <w:pPr>
              <w:rPr>
                <w:rFonts w:ascii="Tahoma" w:hAnsi="Tahoma" w:cs="Tahoma"/>
                <w:b/>
                <w:bCs/>
                <w:color w:val="272727"/>
                <w:sz w:val="12"/>
                <w:szCs w:val="12"/>
              </w:rPr>
            </w:pPr>
          </w:p>
        </w:tc>
        <w:tc>
          <w:tcPr>
            <w:tcW w:w="1443" w:type="dxa"/>
            <w:tcBorders>
              <w:top w:val="nil"/>
              <w:left w:val="nil"/>
              <w:bottom w:val="single" w:sz="4" w:space="0" w:color="auto"/>
              <w:right w:val="single" w:sz="4" w:space="0" w:color="auto"/>
            </w:tcBorders>
            <w:shd w:val="clear" w:color="auto" w:fill="auto"/>
            <w:vAlign w:val="center"/>
            <w:hideMark/>
          </w:tcPr>
          <w:p w14:paraId="5B018A7F"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с 01.01.2021</w:t>
            </w:r>
            <w:r w:rsidRPr="00495925">
              <w:rPr>
                <w:rFonts w:ascii="Tahoma" w:hAnsi="Tahoma" w:cs="Tahoma"/>
                <w:b/>
                <w:bCs/>
                <w:color w:val="272727"/>
                <w:sz w:val="12"/>
                <w:szCs w:val="12"/>
              </w:rPr>
              <w:br/>
              <w:t>по 30.06.2021</w:t>
            </w:r>
          </w:p>
        </w:tc>
        <w:tc>
          <w:tcPr>
            <w:tcW w:w="1203" w:type="dxa"/>
            <w:tcBorders>
              <w:top w:val="nil"/>
              <w:left w:val="nil"/>
              <w:bottom w:val="single" w:sz="4" w:space="0" w:color="auto"/>
              <w:right w:val="single" w:sz="4" w:space="0" w:color="auto"/>
            </w:tcBorders>
            <w:shd w:val="clear" w:color="auto" w:fill="auto"/>
            <w:vAlign w:val="center"/>
            <w:hideMark/>
          </w:tcPr>
          <w:p w14:paraId="652B11E9" w14:textId="77777777" w:rsidR="00B5500A" w:rsidRPr="00495925" w:rsidRDefault="00B5500A" w:rsidP="00B5500A">
            <w:pPr>
              <w:jc w:val="center"/>
              <w:rPr>
                <w:rFonts w:ascii="Tahoma" w:hAnsi="Tahoma" w:cs="Tahoma"/>
                <w:b/>
                <w:bCs/>
                <w:color w:val="272727"/>
                <w:sz w:val="12"/>
                <w:szCs w:val="12"/>
              </w:rPr>
            </w:pPr>
            <w:r w:rsidRPr="00495925">
              <w:rPr>
                <w:rFonts w:ascii="Tahoma" w:hAnsi="Tahoma" w:cs="Tahoma"/>
                <w:b/>
                <w:bCs/>
                <w:color w:val="272727"/>
                <w:sz w:val="12"/>
                <w:szCs w:val="12"/>
              </w:rPr>
              <w:t>с 01.07.2021</w:t>
            </w:r>
            <w:r w:rsidRPr="00495925">
              <w:rPr>
                <w:rFonts w:ascii="Tahoma" w:hAnsi="Tahoma" w:cs="Tahoma"/>
                <w:b/>
                <w:bCs/>
                <w:color w:val="272727"/>
                <w:sz w:val="12"/>
                <w:szCs w:val="12"/>
              </w:rPr>
              <w:br/>
              <w:t>по 31.12.2021</w:t>
            </w:r>
          </w:p>
        </w:tc>
        <w:tc>
          <w:tcPr>
            <w:tcW w:w="2445" w:type="dxa"/>
            <w:vMerge/>
            <w:tcBorders>
              <w:top w:val="single" w:sz="4" w:space="0" w:color="auto"/>
              <w:left w:val="single" w:sz="4" w:space="0" w:color="auto"/>
              <w:bottom w:val="single" w:sz="4" w:space="0" w:color="auto"/>
              <w:right w:val="single" w:sz="4" w:space="0" w:color="auto"/>
            </w:tcBorders>
            <w:vAlign w:val="center"/>
            <w:hideMark/>
          </w:tcPr>
          <w:p w14:paraId="405B0770" w14:textId="77777777" w:rsidR="00B5500A" w:rsidRPr="00495925" w:rsidRDefault="00B5500A" w:rsidP="00B5500A">
            <w:pPr>
              <w:rPr>
                <w:rFonts w:ascii="Tahoma" w:hAnsi="Tahoma" w:cs="Tahoma"/>
                <w:b/>
                <w:bCs/>
                <w:color w:val="272727"/>
                <w:sz w:val="12"/>
                <w:szCs w:val="12"/>
              </w:rPr>
            </w:pPr>
          </w:p>
        </w:tc>
      </w:tr>
      <w:tr w:rsidR="00495925" w:rsidRPr="00495925" w14:paraId="13156116" w14:textId="77777777" w:rsidTr="00495925">
        <w:trPr>
          <w:trHeight w:val="225"/>
          <w:jc w:val="center"/>
        </w:trPr>
        <w:tc>
          <w:tcPr>
            <w:tcW w:w="329" w:type="dxa"/>
            <w:tcBorders>
              <w:top w:val="nil"/>
              <w:left w:val="nil"/>
              <w:bottom w:val="nil"/>
              <w:right w:val="nil"/>
            </w:tcBorders>
            <w:shd w:val="clear" w:color="auto" w:fill="auto"/>
            <w:vAlign w:val="center"/>
            <w:hideMark/>
          </w:tcPr>
          <w:p w14:paraId="4F9FE532" w14:textId="77777777" w:rsidR="00B5500A" w:rsidRPr="00495925" w:rsidRDefault="00B5500A" w:rsidP="00B5500A">
            <w:pPr>
              <w:jc w:val="center"/>
              <w:rPr>
                <w:rFonts w:ascii="Tahoma" w:hAnsi="Tahoma" w:cs="Tahoma"/>
                <w:b/>
                <w:bCs/>
                <w:color w:val="272727"/>
                <w:sz w:val="12"/>
                <w:szCs w:val="12"/>
              </w:rPr>
            </w:pPr>
          </w:p>
        </w:tc>
        <w:tc>
          <w:tcPr>
            <w:tcW w:w="529" w:type="dxa"/>
            <w:tcBorders>
              <w:top w:val="nil"/>
              <w:left w:val="single" w:sz="4" w:space="0" w:color="auto"/>
              <w:bottom w:val="single" w:sz="4" w:space="0" w:color="auto"/>
              <w:right w:val="single" w:sz="4" w:space="0" w:color="auto"/>
            </w:tcBorders>
            <w:shd w:val="clear" w:color="auto" w:fill="auto"/>
            <w:noWrap/>
            <w:vAlign w:val="center"/>
            <w:hideMark/>
          </w:tcPr>
          <w:p w14:paraId="44289E95"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1</w:t>
            </w:r>
          </w:p>
        </w:tc>
        <w:tc>
          <w:tcPr>
            <w:tcW w:w="1152" w:type="dxa"/>
            <w:tcBorders>
              <w:top w:val="nil"/>
              <w:left w:val="nil"/>
              <w:bottom w:val="single" w:sz="4" w:space="0" w:color="auto"/>
              <w:right w:val="single" w:sz="4" w:space="0" w:color="auto"/>
            </w:tcBorders>
            <w:shd w:val="clear" w:color="auto" w:fill="auto"/>
            <w:noWrap/>
            <w:vAlign w:val="center"/>
            <w:hideMark/>
          </w:tcPr>
          <w:p w14:paraId="655897CA"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2</w:t>
            </w:r>
          </w:p>
        </w:tc>
        <w:tc>
          <w:tcPr>
            <w:tcW w:w="564" w:type="dxa"/>
            <w:tcBorders>
              <w:top w:val="nil"/>
              <w:left w:val="nil"/>
              <w:bottom w:val="single" w:sz="4" w:space="0" w:color="auto"/>
              <w:right w:val="single" w:sz="4" w:space="0" w:color="auto"/>
            </w:tcBorders>
            <w:shd w:val="clear" w:color="auto" w:fill="auto"/>
            <w:noWrap/>
            <w:vAlign w:val="center"/>
            <w:hideMark/>
          </w:tcPr>
          <w:p w14:paraId="12C3FC2C"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3</w:t>
            </w:r>
          </w:p>
        </w:tc>
        <w:tc>
          <w:tcPr>
            <w:tcW w:w="858" w:type="dxa"/>
            <w:tcBorders>
              <w:top w:val="nil"/>
              <w:left w:val="nil"/>
              <w:bottom w:val="single" w:sz="4" w:space="0" w:color="auto"/>
              <w:right w:val="single" w:sz="4" w:space="0" w:color="auto"/>
            </w:tcBorders>
            <w:shd w:val="clear" w:color="auto" w:fill="auto"/>
            <w:noWrap/>
            <w:vAlign w:val="center"/>
            <w:hideMark/>
          </w:tcPr>
          <w:p w14:paraId="03ADEB05"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4</w:t>
            </w:r>
          </w:p>
        </w:tc>
        <w:tc>
          <w:tcPr>
            <w:tcW w:w="1229" w:type="dxa"/>
            <w:tcBorders>
              <w:top w:val="nil"/>
              <w:left w:val="nil"/>
              <w:bottom w:val="single" w:sz="4" w:space="0" w:color="auto"/>
              <w:right w:val="single" w:sz="4" w:space="0" w:color="auto"/>
            </w:tcBorders>
            <w:shd w:val="clear" w:color="auto" w:fill="auto"/>
            <w:noWrap/>
            <w:vAlign w:val="center"/>
            <w:hideMark/>
          </w:tcPr>
          <w:p w14:paraId="421DD9C9"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5</w:t>
            </w:r>
          </w:p>
        </w:tc>
        <w:tc>
          <w:tcPr>
            <w:tcW w:w="246" w:type="dxa"/>
            <w:tcBorders>
              <w:top w:val="nil"/>
              <w:left w:val="nil"/>
              <w:bottom w:val="single" w:sz="4" w:space="0" w:color="auto"/>
              <w:right w:val="single" w:sz="4" w:space="0" w:color="auto"/>
            </w:tcBorders>
            <w:shd w:val="clear" w:color="auto" w:fill="auto"/>
            <w:noWrap/>
            <w:vAlign w:val="center"/>
            <w:hideMark/>
          </w:tcPr>
          <w:p w14:paraId="0E38CBFD"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6</w:t>
            </w:r>
          </w:p>
        </w:tc>
        <w:tc>
          <w:tcPr>
            <w:tcW w:w="858" w:type="dxa"/>
            <w:tcBorders>
              <w:top w:val="nil"/>
              <w:left w:val="nil"/>
              <w:bottom w:val="single" w:sz="4" w:space="0" w:color="auto"/>
              <w:right w:val="single" w:sz="4" w:space="0" w:color="auto"/>
            </w:tcBorders>
            <w:shd w:val="clear" w:color="auto" w:fill="auto"/>
            <w:noWrap/>
            <w:vAlign w:val="center"/>
            <w:hideMark/>
          </w:tcPr>
          <w:p w14:paraId="33F665D4"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6</w:t>
            </w:r>
          </w:p>
        </w:tc>
        <w:tc>
          <w:tcPr>
            <w:tcW w:w="917" w:type="dxa"/>
            <w:tcBorders>
              <w:top w:val="nil"/>
              <w:left w:val="nil"/>
              <w:bottom w:val="single" w:sz="4" w:space="0" w:color="auto"/>
              <w:right w:val="single" w:sz="4" w:space="0" w:color="auto"/>
            </w:tcBorders>
            <w:shd w:val="clear" w:color="auto" w:fill="auto"/>
            <w:noWrap/>
            <w:vAlign w:val="center"/>
            <w:hideMark/>
          </w:tcPr>
          <w:p w14:paraId="0EAD4358"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7</w:t>
            </w:r>
          </w:p>
        </w:tc>
        <w:tc>
          <w:tcPr>
            <w:tcW w:w="885" w:type="dxa"/>
            <w:tcBorders>
              <w:top w:val="nil"/>
              <w:left w:val="nil"/>
              <w:bottom w:val="single" w:sz="4" w:space="0" w:color="auto"/>
              <w:right w:val="single" w:sz="4" w:space="0" w:color="auto"/>
            </w:tcBorders>
            <w:shd w:val="clear" w:color="auto" w:fill="auto"/>
            <w:noWrap/>
            <w:vAlign w:val="center"/>
            <w:hideMark/>
          </w:tcPr>
          <w:p w14:paraId="27FD4BD4"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7</w:t>
            </w:r>
          </w:p>
        </w:tc>
        <w:tc>
          <w:tcPr>
            <w:tcW w:w="917" w:type="dxa"/>
            <w:tcBorders>
              <w:top w:val="nil"/>
              <w:left w:val="nil"/>
              <w:bottom w:val="single" w:sz="4" w:space="0" w:color="auto"/>
              <w:right w:val="single" w:sz="4" w:space="0" w:color="auto"/>
            </w:tcBorders>
            <w:shd w:val="clear" w:color="auto" w:fill="auto"/>
            <w:noWrap/>
            <w:vAlign w:val="center"/>
            <w:hideMark/>
          </w:tcPr>
          <w:p w14:paraId="3B52DB15"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7</w:t>
            </w:r>
          </w:p>
        </w:tc>
        <w:tc>
          <w:tcPr>
            <w:tcW w:w="882" w:type="dxa"/>
            <w:tcBorders>
              <w:top w:val="nil"/>
              <w:left w:val="nil"/>
              <w:bottom w:val="single" w:sz="4" w:space="0" w:color="auto"/>
              <w:right w:val="single" w:sz="4" w:space="0" w:color="auto"/>
            </w:tcBorders>
            <w:shd w:val="clear" w:color="auto" w:fill="auto"/>
            <w:noWrap/>
            <w:vAlign w:val="center"/>
            <w:hideMark/>
          </w:tcPr>
          <w:p w14:paraId="74AB9103"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8</w:t>
            </w:r>
          </w:p>
        </w:tc>
        <w:tc>
          <w:tcPr>
            <w:tcW w:w="1443" w:type="dxa"/>
            <w:tcBorders>
              <w:top w:val="nil"/>
              <w:left w:val="nil"/>
              <w:bottom w:val="single" w:sz="4" w:space="0" w:color="auto"/>
              <w:right w:val="single" w:sz="4" w:space="0" w:color="auto"/>
            </w:tcBorders>
            <w:shd w:val="clear" w:color="auto" w:fill="auto"/>
            <w:noWrap/>
            <w:vAlign w:val="center"/>
            <w:hideMark/>
          </w:tcPr>
          <w:p w14:paraId="74E71EDE"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9</w:t>
            </w:r>
          </w:p>
        </w:tc>
        <w:tc>
          <w:tcPr>
            <w:tcW w:w="1203" w:type="dxa"/>
            <w:tcBorders>
              <w:top w:val="nil"/>
              <w:left w:val="nil"/>
              <w:bottom w:val="single" w:sz="4" w:space="0" w:color="auto"/>
              <w:right w:val="single" w:sz="4" w:space="0" w:color="auto"/>
            </w:tcBorders>
            <w:shd w:val="clear" w:color="auto" w:fill="auto"/>
            <w:noWrap/>
            <w:vAlign w:val="center"/>
            <w:hideMark/>
          </w:tcPr>
          <w:p w14:paraId="61981160"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10</w:t>
            </w:r>
          </w:p>
        </w:tc>
        <w:tc>
          <w:tcPr>
            <w:tcW w:w="2445" w:type="dxa"/>
            <w:tcBorders>
              <w:top w:val="nil"/>
              <w:left w:val="nil"/>
              <w:bottom w:val="single" w:sz="4" w:space="0" w:color="auto"/>
              <w:right w:val="single" w:sz="4" w:space="0" w:color="auto"/>
            </w:tcBorders>
            <w:shd w:val="clear" w:color="auto" w:fill="auto"/>
            <w:noWrap/>
            <w:vAlign w:val="center"/>
            <w:hideMark/>
          </w:tcPr>
          <w:p w14:paraId="21DF6AEA" w14:textId="77777777" w:rsidR="00B5500A" w:rsidRPr="00495925" w:rsidRDefault="00B5500A" w:rsidP="00B5500A">
            <w:pPr>
              <w:jc w:val="center"/>
              <w:rPr>
                <w:rFonts w:ascii="Tahoma" w:hAnsi="Tahoma" w:cs="Tahoma"/>
                <w:color w:val="C0C0C0"/>
                <w:sz w:val="12"/>
                <w:szCs w:val="12"/>
              </w:rPr>
            </w:pPr>
            <w:r w:rsidRPr="00495925">
              <w:rPr>
                <w:rFonts w:ascii="Tahoma" w:hAnsi="Tahoma" w:cs="Tahoma"/>
                <w:color w:val="C0C0C0"/>
                <w:sz w:val="12"/>
                <w:szCs w:val="12"/>
              </w:rPr>
              <w:t>11</w:t>
            </w:r>
          </w:p>
        </w:tc>
      </w:tr>
      <w:tr w:rsidR="00495925" w:rsidRPr="00495925" w14:paraId="6D6939B1" w14:textId="77777777" w:rsidTr="00495925">
        <w:trPr>
          <w:trHeight w:val="339"/>
          <w:jc w:val="center"/>
        </w:trPr>
        <w:tc>
          <w:tcPr>
            <w:tcW w:w="329" w:type="dxa"/>
            <w:tcBorders>
              <w:top w:val="nil"/>
              <w:left w:val="nil"/>
              <w:bottom w:val="nil"/>
              <w:right w:val="nil"/>
            </w:tcBorders>
            <w:shd w:val="clear" w:color="auto" w:fill="auto"/>
            <w:vAlign w:val="center"/>
            <w:hideMark/>
          </w:tcPr>
          <w:p w14:paraId="363A46CF" w14:textId="77777777" w:rsidR="00B5500A" w:rsidRPr="00495925" w:rsidRDefault="00B5500A" w:rsidP="00B5500A">
            <w:pPr>
              <w:jc w:val="center"/>
              <w:rPr>
                <w:rFonts w:ascii="Tahoma" w:hAnsi="Tahoma" w:cs="Tahoma"/>
                <w:color w:val="C0C0C0"/>
                <w:sz w:val="12"/>
                <w:szCs w:val="12"/>
              </w:rPr>
            </w:pPr>
          </w:p>
        </w:tc>
        <w:tc>
          <w:tcPr>
            <w:tcW w:w="529" w:type="dxa"/>
            <w:tcBorders>
              <w:top w:val="nil"/>
              <w:left w:val="single" w:sz="4" w:space="0" w:color="auto"/>
              <w:bottom w:val="single" w:sz="4" w:space="0" w:color="auto"/>
              <w:right w:val="single" w:sz="4" w:space="0" w:color="auto"/>
            </w:tcBorders>
            <w:shd w:val="clear" w:color="000000" w:fill="C0C0C0"/>
            <w:vAlign w:val="center"/>
            <w:hideMark/>
          </w:tcPr>
          <w:p w14:paraId="74BB476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w:t>
            </w:r>
          </w:p>
        </w:tc>
        <w:tc>
          <w:tcPr>
            <w:tcW w:w="1152" w:type="dxa"/>
            <w:tcBorders>
              <w:top w:val="nil"/>
              <w:left w:val="nil"/>
              <w:bottom w:val="single" w:sz="4" w:space="0" w:color="auto"/>
              <w:right w:val="single" w:sz="4" w:space="0" w:color="auto"/>
            </w:tcBorders>
            <w:shd w:val="clear" w:color="000000" w:fill="C0C0C0"/>
            <w:vAlign w:val="center"/>
            <w:hideMark/>
          </w:tcPr>
          <w:p w14:paraId="4FAFB401"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Натуральные показатели</w:t>
            </w:r>
          </w:p>
        </w:tc>
        <w:tc>
          <w:tcPr>
            <w:tcW w:w="564" w:type="dxa"/>
            <w:tcBorders>
              <w:top w:val="nil"/>
              <w:left w:val="nil"/>
              <w:bottom w:val="single" w:sz="4" w:space="0" w:color="auto"/>
              <w:right w:val="single" w:sz="4" w:space="0" w:color="auto"/>
            </w:tcBorders>
            <w:shd w:val="clear" w:color="000000" w:fill="C0C0C0"/>
            <w:vAlign w:val="center"/>
            <w:hideMark/>
          </w:tcPr>
          <w:p w14:paraId="2299660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58" w:type="dxa"/>
            <w:tcBorders>
              <w:top w:val="nil"/>
              <w:left w:val="nil"/>
              <w:bottom w:val="single" w:sz="4" w:space="0" w:color="auto"/>
              <w:right w:val="single" w:sz="4" w:space="0" w:color="auto"/>
            </w:tcBorders>
            <w:shd w:val="clear" w:color="000000" w:fill="C0C0C0"/>
            <w:vAlign w:val="center"/>
            <w:hideMark/>
          </w:tcPr>
          <w:p w14:paraId="71EAED7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1229" w:type="dxa"/>
            <w:tcBorders>
              <w:top w:val="nil"/>
              <w:left w:val="nil"/>
              <w:bottom w:val="single" w:sz="4" w:space="0" w:color="auto"/>
              <w:right w:val="single" w:sz="4" w:space="0" w:color="auto"/>
            </w:tcBorders>
            <w:shd w:val="clear" w:color="000000" w:fill="C0C0C0"/>
            <w:vAlign w:val="center"/>
            <w:hideMark/>
          </w:tcPr>
          <w:p w14:paraId="5CA48B1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246" w:type="dxa"/>
            <w:tcBorders>
              <w:top w:val="nil"/>
              <w:left w:val="nil"/>
              <w:bottom w:val="single" w:sz="4" w:space="0" w:color="auto"/>
              <w:right w:val="single" w:sz="4" w:space="0" w:color="auto"/>
            </w:tcBorders>
            <w:shd w:val="clear" w:color="000000" w:fill="C0C0C0"/>
            <w:vAlign w:val="center"/>
            <w:hideMark/>
          </w:tcPr>
          <w:p w14:paraId="2F78558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58" w:type="dxa"/>
            <w:tcBorders>
              <w:top w:val="nil"/>
              <w:left w:val="nil"/>
              <w:bottom w:val="single" w:sz="4" w:space="0" w:color="auto"/>
              <w:right w:val="single" w:sz="4" w:space="0" w:color="auto"/>
            </w:tcBorders>
            <w:shd w:val="clear" w:color="000000" w:fill="C0C0C0"/>
            <w:vAlign w:val="center"/>
            <w:hideMark/>
          </w:tcPr>
          <w:p w14:paraId="367719E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917" w:type="dxa"/>
            <w:tcBorders>
              <w:top w:val="nil"/>
              <w:left w:val="nil"/>
              <w:bottom w:val="single" w:sz="4" w:space="0" w:color="auto"/>
              <w:right w:val="single" w:sz="4" w:space="0" w:color="auto"/>
            </w:tcBorders>
            <w:shd w:val="clear" w:color="000000" w:fill="C0C0C0"/>
            <w:vAlign w:val="center"/>
            <w:hideMark/>
          </w:tcPr>
          <w:p w14:paraId="122898C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000000" w:fill="C0C0C0"/>
            <w:vAlign w:val="center"/>
            <w:hideMark/>
          </w:tcPr>
          <w:p w14:paraId="3A7A653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917" w:type="dxa"/>
            <w:tcBorders>
              <w:top w:val="nil"/>
              <w:left w:val="nil"/>
              <w:bottom w:val="single" w:sz="4" w:space="0" w:color="auto"/>
              <w:right w:val="single" w:sz="4" w:space="0" w:color="auto"/>
            </w:tcBorders>
            <w:shd w:val="clear" w:color="000000" w:fill="C0C0C0"/>
            <w:vAlign w:val="center"/>
            <w:hideMark/>
          </w:tcPr>
          <w:p w14:paraId="048A7F3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2" w:type="dxa"/>
            <w:tcBorders>
              <w:top w:val="nil"/>
              <w:left w:val="nil"/>
              <w:bottom w:val="single" w:sz="4" w:space="0" w:color="auto"/>
              <w:right w:val="single" w:sz="4" w:space="0" w:color="auto"/>
            </w:tcBorders>
            <w:shd w:val="clear" w:color="000000" w:fill="C0C0C0"/>
            <w:vAlign w:val="center"/>
            <w:hideMark/>
          </w:tcPr>
          <w:p w14:paraId="503E772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1443" w:type="dxa"/>
            <w:tcBorders>
              <w:top w:val="nil"/>
              <w:left w:val="nil"/>
              <w:bottom w:val="single" w:sz="4" w:space="0" w:color="auto"/>
              <w:right w:val="single" w:sz="4" w:space="0" w:color="auto"/>
            </w:tcBorders>
            <w:shd w:val="clear" w:color="000000" w:fill="C0C0C0"/>
            <w:vAlign w:val="center"/>
            <w:hideMark/>
          </w:tcPr>
          <w:p w14:paraId="076F0DA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1203" w:type="dxa"/>
            <w:tcBorders>
              <w:top w:val="nil"/>
              <w:left w:val="nil"/>
              <w:bottom w:val="single" w:sz="4" w:space="0" w:color="auto"/>
              <w:right w:val="single" w:sz="4" w:space="0" w:color="auto"/>
            </w:tcBorders>
            <w:shd w:val="clear" w:color="000000" w:fill="C0C0C0"/>
            <w:vAlign w:val="center"/>
            <w:hideMark/>
          </w:tcPr>
          <w:p w14:paraId="4A6AC53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2445" w:type="dxa"/>
            <w:tcBorders>
              <w:top w:val="nil"/>
              <w:left w:val="nil"/>
              <w:bottom w:val="single" w:sz="4" w:space="0" w:color="auto"/>
              <w:right w:val="single" w:sz="4" w:space="0" w:color="auto"/>
            </w:tcBorders>
            <w:shd w:val="clear" w:color="000000" w:fill="C0C0C0"/>
            <w:vAlign w:val="center"/>
            <w:hideMark/>
          </w:tcPr>
          <w:p w14:paraId="7D1D704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r>
      <w:tr w:rsidR="00495925" w:rsidRPr="00495925" w14:paraId="1731357E" w14:textId="77777777" w:rsidTr="00495925">
        <w:trPr>
          <w:trHeight w:val="300"/>
          <w:jc w:val="center"/>
        </w:trPr>
        <w:tc>
          <w:tcPr>
            <w:tcW w:w="329" w:type="dxa"/>
            <w:tcBorders>
              <w:top w:val="nil"/>
              <w:left w:val="nil"/>
              <w:bottom w:val="nil"/>
              <w:right w:val="nil"/>
            </w:tcBorders>
            <w:shd w:val="clear" w:color="auto" w:fill="auto"/>
            <w:vAlign w:val="center"/>
            <w:hideMark/>
          </w:tcPr>
          <w:p w14:paraId="78D73CB3" w14:textId="77777777" w:rsidR="00B5500A" w:rsidRPr="00495925" w:rsidRDefault="00B5500A" w:rsidP="00B5500A">
            <w:pPr>
              <w:jc w:val="center"/>
              <w:rPr>
                <w:rFonts w:ascii="Tahoma" w:hAnsi="Tahoma" w:cs="Tahoma"/>
                <w:b/>
                <w:bCs/>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440938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1.1</w:t>
            </w:r>
          </w:p>
        </w:tc>
        <w:tc>
          <w:tcPr>
            <w:tcW w:w="1152" w:type="dxa"/>
            <w:tcBorders>
              <w:top w:val="nil"/>
              <w:left w:val="nil"/>
              <w:bottom w:val="single" w:sz="4" w:space="0" w:color="auto"/>
              <w:right w:val="single" w:sz="4" w:space="0" w:color="auto"/>
            </w:tcBorders>
            <w:shd w:val="clear" w:color="auto" w:fill="auto"/>
            <w:vAlign w:val="center"/>
            <w:hideMark/>
          </w:tcPr>
          <w:p w14:paraId="6C69005A" w14:textId="77777777" w:rsidR="00B5500A" w:rsidRPr="00495925" w:rsidRDefault="00B5500A" w:rsidP="00B5500A">
            <w:pPr>
              <w:ind w:firstLineChars="100" w:firstLine="120"/>
              <w:rPr>
                <w:rFonts w:ascii="Tahoma" w:hAnsi="Tahoma" w:cs="Tahoma"/>
                <w:sz w:val="12"/>
                <w:szCs w:val="12"/>
              </w:rPr>
            </w:pPr>
            <w:r w:rsidRPr="00495925">
              <w:rPr>
                <w:rFonts w:ascii="Tahoma" w:hAnsi="Tahoma" w:cs="Tahoma"/>
                <w:sz w:val="12"/>
                <w:szCs w:val="12"/>
              </w:rPr>
              <w:t>Пропущено сточных вод всего</w:t>
            </w:r>
          </w:p>
        </w:tc>
        <w:tc>
          <w:tcPr>
            <w:tcW w:w="564" w:type="dxa"/>
            <w:tcBorders>
              <w:top w:val="nil"/>
              <w:left w:val="nil"/>
              <w:bottom w:val="single" w:sz="4" w:space="0" w:color="auto"/>
              <w:right w:val="single" w:sz="4" w:space="0" w:color="auto"/>
            </w:tcBorders>
            <w:shd w:val="clear" w:color="auto" w:fill="auto"/>
            <w:vAlign w:val="center"/>
            <w:hideMark/>
          </w:tcPr>
          <w:p w14:paraId="133F7A3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м3</w:t>
            </w:r>
          </w:p>
        </w:tc>
        <w:tc>
          <w:tcPr>
            <w:tcW w:w="858" w:type="dxa"/>
            <w:tcBorders>
              <w:top w:val="nil"/>
              <w:left w:val="nil"/>
              <w:bottom w:val="single" w:sz="4" w:space="0" w:color="auto"/>
              <w:right w:val="single" w:sz="4" w:space="0" w:color="auto"/>
            </w:tcBorders>
            <w:shd w:val="clear" w:color="000000" w:fill="FFFFCC"/>
            <w:vAlign w:val="center"/>
            <w:hideMark/>
          </w:tcPr>
          <w:p w14:paraId="053FD9F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3 751,10</w:t>
            </w:r>
          </w:p>
        </w:tc>
        <w:tc>
          <w:tcPr>
            <w:tcW w:w="1229" w:type="dxa"/>
            <w:tcBorders>
              <w:top w:val="nil"/>
              <w:left w:val="nil"/>
              <w:bottom w:val="single" w:sz="4" w:space="0" w:color="auto"/>
              <w:right w:val="single" w:sz="4" w:space="0" w:color="auto"/>
            </w:tcBorders>
            <w:shd w:val="clear" w:color="000000" w:fill="FFFFCC"/>
            <w:vAlign w:val="center"/>
            <w:hideMark/>
          </w:tcPr>
          <w:p w14:paraId="7D996743"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775 148,60</w:t>
            </w:r>
          </w:p>
        </w:tc>
        <w:tc>
          <w:tcPr>
            <w:tcW w:w="246" w:type="dxa"/>
            <w:tcBorders>
              <w:top w:val="nil"/>
              <w:left w:val="nil"/>
              <w:bottom w:val="single" w:sz="4" w:space="0" w:color="auto"/>
              <w:right w:val="single" w:sz="4" w:space="0" w:color="auto"/>
            </w:tcBorders>
            <w:shd w:val="clear" w:color="000000" w:fill="FFFFCC"/>
            <w:vAlign w:val="center"/>
            <w:hideMark/>
          </w:tcPr>
          <w:p w14:paraId="011B7EB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4 432,68</w:t>
            </w:r>
          </w:p>
        </w:tc>
        <w:tc>
          <w:tcPr>
            <w:tcW w:w="858" w:type="dxa"/>
            <w:tcBorders>
              <w:top w:val="nil"/>
              <w:left w:val="nil"/>
              <w:bottom w:val="single" w:sz="4" w:space="0" w:color="auto"/>
              <w:right w:val="single" w:sz="4" w:space="0" w:color="auto"/>
            </w:tcBorders>
            <w:shd w:val="clear" w:color="000000" w:fill="FFFFCC"/>
            <w:vAlign w:val="center"/>
            <w:hideMark/>
          </w:tcPr>
          <w:p w14:paraId="16D7D77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3 751,10</w:t>
            </w:r>
          </w:p>
        </w:tc>
        <w:tc>
          <w:tcPr>
            <w:tcW w:w="917" w:type="dxa"/>
            <w:tcBorders>
              <w:top w:val="nil"/>
              <w:left w:val="nil"/>
              <w:bottom w:val="single" w:sz="4" w:space="0" w:color="auto"/>
              <w:right w:val="single" w:sz="4" w:space="0" w:color="auto"/>
            </w:tcBorders>
            <w:shd w:val="clear" w:color="000000" w:fill="FFFFCC"/>
            <w:vAlign w:val="center"/>
            <w:hideMark/>
          </w:tcPr>
          <w:p w14:paraId="7171CC8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-211,30</w:t>
            </w:r>
          </w:p>
        </w:tc>
        <w:tc>
          <w:tcPr>
            <w:tcW w:w="885" w:type="dxa"/>
            <w:tcBorders>
              <w:top w:val="nil"/>
              <w:left w:val="nil"/>
              <w:bottom w:val="single" w:sz="4" w:space="0" w:color="auto"/>
              <w:right w:val="single" w:sz="4" w:space="0" w:color="auto"/>
            </w:tcBorders>
            <w:shd w:val="clear" w:color="000000" w:fill="FFFFCC"/>
            <w:vAlign w:val="center"/>
            <w:hideMark/>
          </w:tcPr>
          <w:p w14:paraId="35C0CD7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3 539,80</w:t>
            </w:r>
          </w:p>
        </w:tc>
        <w:tc>
          <w:tcPr>
            <w:tcW w:w="917" w:type="dxa"/>
            <w:tcBorders>
              <w:top w:val="nil"/>
              <w:left w:val="nil"/>
              <w:bottom w:val="single" w:sz="4" w:space="0" w:color="auto"/>
              <w:right w:val="single" w:sz="4" w:space="0" w:color="auto"/>
            </w:tcBorders>
            <w:shd w:val="clear" w:color="000000" w:fill="FFFFCC"/>
            <w:vAlign w:val="center"/>
            <w:hideMark/>
          </w:tcPr>
          <w:p w14:paraId="409661A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71 231,91</w:t>
            </w:r>
          </w:p>
        </w:tc>
        <w:tc>
          <w:tcPr>
            <w:tcW w:w="882" w:type="dxa"/>
            <w:tcBorders>
              <w:top w:val="nil"/>
              <w:left w:val="nil"/>
              <w:bottom w:val="single" w:sz="4" w:space="0" w:color="auto"/>
              <w:right w:val="single" w:sz="4" w:space="0" w:color="auto"/>
            </w:tcBorders>
            <w:shd w:val="clear" w:color="000000" w:fill="FFFFCC"/>
            <w:vAlign w:val="center"/>
            <w:hideMark/>
          </w:tcPr>
          <w:p w14:paraId="642D62A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74 983,01</w:t>
            </w:r>
          </w:p>
        </w:tc>
        <w:tc>
          <w:tcPr>
            <w:tcW w:w="1443" w:type="dxa"/>
            <w:tcBorders>
              <w:top w:val="nil"/>
              <w:left w:val="nil"/>
              <w:bottom w:val="single" w:sz="4" w:space="0" w:color="auto"/>
              <w:right w:val="single" w:sz="4" w:space="0" w:color="auto"/>
            </w:tcBorders>
            <w:shd w:val="clear" w:color="000000" w:fill="D7EAD3"/>
            <w:vAlign w:val="center"/>
            <w:hideMark/>
          </w:tcPr>
          <w:p w14:paraId="3C2EFE8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1203" w:type="dxa"/>
            <w:tcBorders>
              <w:top w:val="nil"/>
              <w:left w:val="nil"/>
              <w:bottom w:val="single" w:sz="4" w:space="0" w:color="auto"/>
              <w:right w:val="single" w:sz="4" w:space="0" w:color="auto"/>
            </w:tcBorders>
            <w:shd w:val="clear" w:color="000000" w:fill="D7EAD3"/>
            <w:vAlign w:val="center"/>
            <w:hideMark/>
          </w:tcPr>
          <w:p w14:paraId="71E77B0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2445" w:type="dxa"/>
            <w:tcBorders>
              <w:top w:val="nil"/>
              <w:left w:val="nil"/>
              <w:bottom w:val="single" w:sz="4" w:space="0" w:color="auto"/>
              <w:right w:val="single" w:sz="4" w:space="0" w:color="auto"/>
            </w:tcBorders>
            <w:shd w:val="clear" w:color="000000" w:fill="FFFFCC"/>
            <w:vAlign w:val="center"/>
            <w:hideMark/>
          </w:tcPr>
          <w:p w14:paraId="58678A4B"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1648AC8A" w14:textId="77777777" w:rsidTr="00495925">
        <w:trPr>
          <w:trHeight w:val="300"/>
          <w:jc w:val="center"/>
        </w:trPr>
        <w:tc>
          <w:tcPr>
            <w:tcW w:w="329" w:type="dxa"/>
            <w:tcBorders>
              <w:top w:val="nil"/>
              <w:left w:val="nil"/>
              <w:bottom w:val="nil"/>
              <w:right w:val="nil"/>
            </w:tcBorders>
            <w:shd w:val="clear" w:color="auto" w:fill="auto"/>
            <w:vAlign w:val="center"/>
            <w:hideMark/>
          </w:tcPr>
          <w:p w14:paraId="55DDD8DF"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3AD5C26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1.3</w:t>
            </w:r>
          </w:p>
        </w:tc>
        <w:tc>
          <w:tcPr>
            <w:tcW w:w="1152" w:type="dxa"/>
            <w:tcBorders>
              <w:top w:val="nil"/>
              <w:left w:val="nil"/>
              <w:bottom w:val="single" w:sz="4" w:space="0" w:color="auto"/>
              <w:right w:val="single" w:sz="4" w:space="0" w:color="auto"/>
            </w:tcBorders>
            <w:shd w:val="clear" w:color="auto" w:fill="auto"/>
            <w:vAlign w:val="center"/>
            <w:hideMark/>
          </w:tcPr>
          <w:p w14:paraId="358F7F4C" w14:textId="77777777" w:rsidR="00B5500A" w:rsidRPr="00495925" w:rsidRDefault="00B5500A" w:rsidP="00B5500A">
            <w:pPr>
              <w:ind w:firstLineChars="100" w:firstLine="120"/>
              <w:rPr>
                <w:rFonts w:ascii="Tahoma" w:hAnsi="Tahoma" w:cs="Tahoma"/>
                <w:sz w:val="12"/>
                <w:szCs w:val="12"/>
              </w:rPr>
            </w:pPr>
            <w:r w:rsidRPr="00495925">
              <w:rPr>
                <w:rFonts w:ascii="Tahoma" w:hAnsi="Tahoma" w:cs="Tahoma"/>
                <w:sz w:val="12"/>
                <w:szCs w:val="12"/>
              </w:rPr>
              <w:t>Принято сточных вод по категориям потребителей</w:t>
            </w:r>
          </w:p>
        </w:tc>
        <w:tc>
          <w:tcPr>
            <w:tcW w:w="564" w:type="dxa"/>
            <w:tcBorders>
              <w:top w:val="nil"/>
              <w:left w:val="nil"/>
              <w:bottom w:val="single" w:sz="4" w:space="0" w:color="auto"/>
              <w:right w:val="single" w:sz="4" w:space="0" w:color="auto"/>
            </w:tcBorders>
            <w:shd w:val="clear" w:color="auto" w:fill="auto"/>
            <w:vAlign w:val="center"/>
            <w:hideMark/>
          </w:tcPr>
          <w:p w14:paraId="5D1361F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м3</w:t>
            </w:r>
          </w:p>
        </w:tc>
        <w:tc>
          <w:tcPr>
            <w:tcW w:w="858" w:type="dxa"/>
            <w:tcBorders>
              <w:top w:val="nil"/>
              <w:left w:val="nil"/>
              <w:bottom w:val="single" w:sz="4" w:space="0" w:color="auto"/>
              <w:right w:val="single" w:sz="4" w:space="0" w:color="auto"/>
            </w:tcBorders>
            <w:shd w:val="clear" w:color="000000" w:fill="D7EAD3"/>
            <w:vAlign w:val="center"/>
            <w:hideMark/>
          </w:tcPr>
          <w:p w14:paraId="4BA16AD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3 751,10</w:t>
            </w:r>
          </w:p>
        </w:tc>
        <w:tc>
          <w:tcPr>
            <w:tcW w:w="1229" w:type="dxa"/>
            <w:tcBorders>
              <w:top w:val="nil"/>
              <w:left w:val="nil"/>
              <w:bottom w:val="single" w:sz="4" w:space="0" w:color="auto"/>
              <w:right w:val="single" w:sz="4" w:space="0" w:color="auto"/>
            </w:tcBorders>
            <w:shd w:val="clear" w:color="000000" w:fill="D7EAD3"/>
            <w:vAlign w:val="center"/>
            <w:hideMark/>
          </w:tcPr>
          <w:p w14:paraId="0A8D73FC"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775 148,60</w:t>
            </w:r>
          </w:p>
        </w:tc>
        <w:tc>
          <w:tcPr>
            <w:tcW w:w="246" w:type="dxa"/>
            <w:tcBorders>
              <w:top w:val="nil"/>
              <w:left w:val="nil"/>
              <w:bottom w:val="single" w:sz="4" w:space="0" w:color="auto"/>
              <w:right w:val="single" w:sz="4" w:space="0" w:color="auto"/>
            </w:tcBorders>
            <w:shd w:val="clear" w:color="000000" w:fill="D7EAD3"/>
            <w:vAlign w:val="center"/>
            <w:hideMark/>
          </w:tcPr>
          <w:p w14:paraId="6FA739E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4 432,68</w:t>
            </w:r>
          </w:p>
        </w:tc>
        <w:tc>
          <w:tcPr>
            <w:tcW w:w="858" w:type="dxa"/>
            <w:tcBorders>
              <w:top w:val="nil"/>
              <w:left w:val="nil"/>
              <w:bottom w:val="single" w:sz="4" w:space="0" w:color="auto"/>
              <w:right w:val="single" w:sz="4" w:space="0" w:color="auto"/>
            </w:tcBorders>
            <w:shd w:val="clear" w:color="000000" w:fill="D7EAD3"/>
            <w:vAlign w:val="center"/>
            <w:hideMark/>
          </w:tcPr>
          <w:p w14:paraId="7D6524F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3 751,10</w:t>
            </w:r>
          </w:p>
        </w:tc>
        <w:tc>
          <w:tcPr>
            <w:tcW w:w="917" w:type="dxa"/>
            <w:tcBorders>
              <w:top w:val="nil"/>
              <w:left w:val="nil"/>
              <w:bottom w:val="single" w:sz="4" w:space="0" w:color="auto"/>
              <w:right w:val="single" w:sz="4" w:space="0" w:color="auto"/>
            </w:tcBorders>
            <w:shd w:val="clear" w:color="000000" w:fill="D7EAD3"/>
            <w:vAlign w:val="center"/>
            <w:hideMark/>
          </w:tcPr>
          <w:p w14:paraId="2C47EDA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-211,30</w:t>
            </w:r>
          </w:p>
        </w:tc>
        <w:tc>
          <w:tcPr>
            <w:tcW w:w="885" w:type="dxa"/>
            <w:tcBorders>
              <w:top w:val="nil"/>
              <w:left w:val="nil"/>
              <w:bottom w:val="single" w:sz="4" w:space="0" w:color="auto"/>
              <w:right w:val="single" w:sz="4" w:space="0" w:color="auto"/>
            </w:tcBorders>
            <w:shd w:val="clear" w:color="000000" w:fill="D7EAD3"/>
            <w:vAlign w:val="center"/>
            <w:hideMark/>
          </w:tcPr>
          <w:p w14:paraId="5E75C68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3 539,80</w:t>
            </w:r>
          </w:p>
        </w:tc>
        <w:tc>
          <w:tcPr>
            <w:tcW w:w="917" w:type="dxa"/>
            <w:tcBorders>
              <w:top w:val="nil"/>
              <w:left w:val="nil"/>
              <w:bottom w:val="single" w:sz="4" w:space="0" w:color="auto"/>
              <w:right w:val="single" w:sz="4" w:space="0" w:color="auto"/>
            </w:tcBorders>
            <w:shd w:val="clear" w:color="000000" w:fill="D7EAD3"/>
            <w:vAlign w:val="center"/>
            <w:hideMark/>
          </w:tcPr>
          <w:p w14:paraId="674D601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71 231,91</w:t>
            </w:r>
          </w:p>
        </w:tc>
        <w:tc>
          <w:tcPr>
            <w:tcW w:w="882" w:type="dxa"/>
            <w:tcBorders>
              <w:top w:val="nil"/>
              <w:left w:val="nil"/>
              <w:bottom w:val="single" w:sz="4" w:space="0" w:color="auto"/>
              <w:right w:val="single" w:sz="4" w:space="0" w:color="auto"/>
            </w:tcBorders>
            <w:shd w:val="clear" w:color="000000" w:fill="D7EAD3"/>
            <w:vAlign w:val="center"/>
            <w:hideMark/>
          </w:tcPr>
          <w:p w14:paraId="1E6B22C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74 983,01</w:t>
            </w:r>
          </w:p>
        </w:tc>
        <w:tc>
          <w:tcPr>
            <w:tcW w:w="1443" w:type="dxa"/>
            <w:tcBorders>
              <w:top w:val="nil"/>
              <w:left w:val="nil"/>
              <w:bottom w:val="single" w:sz="4" w:space="0" w:color="auto"/>
              <w:right w:val="single" w:sz="4" w:space="0" w:color="auto"/>
            </w:tcBorders>
            <w:shd w:val="clear" w:color="000000" w:fill="D7EAD3"/>
            <w:vAlign w:val="center"/>
            <w:hideMark/>
          </w:tcPr>
          <w:p w14:paraId="0F22D5E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1203" w:type="dxa"/>
            <w:tcBorders>
              <w:top w:val="nil"/>
              <w:left w:val="nil"/>
              <w:bottom w:val="single" w:sz="4" w:space="0" w:color="auto"/>
              <w:right w:val="single" w:sz="4" w:space="0" w:color="auto"/>
            </w:tcBorders>
            <w:shd w:val="clear" w:color="000000" w:fill="D7EAD3"/>
            <w:vAlign w:val="center"/>
            <w:hideMark/>
          </w:tcPr>
          <w:p w14:paraId="4675116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2445" w:type="dxa"/>
            <w:tcBorders>
              <w:top w:val="nil"/>
              <w:left w:val="nil"/>
              <w:bottom w:val="single" w:sz="4" w:space="0" w:color="auto"/>
              <w:right w:val="single" w:sz="4" w:space="0" w:color="auto"/>
            </w:tcBorders>
            <w:shd w:val="clear" w:color="000000" w:fill="FFFFCC"/>
            <w:vAlign w:val="center"/>
            <w:hideMark/>
          </w:tcPr>
          <w:p w14:paraId="14297A62"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47084C95" w14:textId="77777777" w:rsidTr="00495925">
        <w:trPr>
          <w:trHeight w:val="300"/>
          <w:jc w:val="center"/>
        </w:trPr>
        <w:tc>
          <w:tcPr>
            <w:tcW w:w="329" w:type="dxa"/>
            <w:tcBorders>
              <w:top w:val="nil"/>
              <w:left w:val="nil"/>
              <w:bottom w:val="nil"/>
              <w:right w:val="nil"/>
            </w:tcBorders>
            <w:shd w:val="clear" w:color="auto" w:fill="auto"/>
            <w:vAlign w:val="center"/>
            <w:hideMark/>
          </w:tcPr>
          <w:p w14:paraId="7D0FE0AD"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52B560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1.3.1</w:t>
            </w:r>
          </w:p>
        </w:tc>
        <w:tc>
          <w:tcPr>
            <w:tcW w:w="1152" w:type="dxa"/>
            <w:tcBorders>
              <w:top w:val="nil"/>
              <w:left w:val="nil"/>
              <w:bottom w:val="single" w:sz="4" w:space="0" w:color="auto"/>
              <w:right w:val="single" w:sz="4" w:space="0" w:color="auto"/>
            </w:tcBorders>
            <w:shd w:val="clear" w:color="auto" w:fill="auto"/>
            <w:vAlign w:val="center"/>
            <w:hideMark/>
          </w:tcPr>
          <w:p w14:paraId="4A90ADF3"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Потребительский рынок</w:t>
            </w:r>
          </w:p>
        </w:tc>
        <w:tc>
          <w:tcPr>
            <w:tcW w:w="564" w:type="dxa"/>
            <w:tcBorders>
              <w:top w:val="nil"/>
              <w:left w:val="nil"/>
              <w:bottom w:val="single" w:sz="4" w:space="0" w:color="auto"/>
              <w:right w:val="single" w:sz="4" w:space="0" w:color="auto"/>
            </w:tcBorders>
            <w:shd w:val="clear" w:color="auto" w:fill="auto"/>
            <w:vAlign w:val="center"/>
            <w:hideMark/>
          </w:tcPr>
          <w:p w14:paraId="2B6E27D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м3</w:t>
            </w:r>
          </w:p>
        </w:tc>
        <w:tc>
          <w:tcPr>
            <w:tcW w:w="858" w:type="dxa"/>
            <w:tcBorders>
              <w:top w:val="nil"/>
              <w:left w:val="nil"/>
              <w:bottom w:val="single" w:sz="4" w:space="0" w:color="auto"/>
              <w:right w:val="single" w:sz="4" w:space="0" w:color="auto"/>
            </w:tcBorders>
            <w:shd w:val="clear" w:color="000000" w:fill="D7EAD3"/>
            <w:vAlign w:val="center"/>
            <w:hideMark/>
          </w:tcPr>
          <w:p w14:paraId="3BFAE71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3 751,10</w:t>
            </w:r>
          </w:p>
        </w:tc>
        <w:tc>
          <w:tcPr>
            <w:tcW w:w="1229" w:type="dxa"/>
            <w:tcBorders>
              <w:top w:val="nil"/>
              <w:left w:val="nil"/>
              <w:bottom w:val="single" w:sz="4" w:space="0" w:color="auto"/>
              <w:right w:val="single" w:sz="4" w:space="0" w:color="auto"/>
            </w:tcBorders>
            <w:shd w:val="clear" w:color="000000" w:fill="D7EAD3"/>
            <w:vAlign w:val="center"/>
            <w:hideMark/>
          </w:tcPr>
          <w:p w14:paraId="237FB5CC"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68 011,80</w:t>
            </w:r>
          </w:p>
        </w:tc>
        <w:tc>
          <w:tcPr>
            <w:tcW w:w="246" w:type="dxa"/>
            <w:tcBorders>
              <w:top w:val="nil"/>
              <w:left w:val="nil"/>
              <w:bottom w:val="single" w:sz="4" w:space="0" w:color="auto"/>
              <w:right w:val="single" w:sz="4" w:space="0" w:color="auto"/>
            </w:tcBorders>
            <w:shd w:val="clear" w:color="000000" w:fill="D7EAD3"/>
            <w:vAlign w:val="center"/>
            <w:hideMark/>
          </w:tcPr>
          <w:p w14:paraId="756E0A2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4 432,68</w:t>
            </w:r>
          </w:p>
        </w:tc>
        <w:tc>
          <w:tcPr>
            <w:tcW w:w="858" w:type="dxa"/>
            <w:tcBorders>
              <w:top w:val="nil"/>
              <w:left w:val="nil"/>
              <w:bottom w:val="single" w:sz="4" w:space="0" w:color="auto"/>
              <w:right w:val="single" w:sz="4" w:space="0" w:color="auto"/>
            </w:tcBorders>
            <w:shd w:val="clear" w:color="000000" w:fill="D7EAD3"/>
            <w:vAlign w:val="center"/>
            <w:hideMark/>
          </w:tcPr>
          <w:p w14:paraId="198973F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3 751,10</w:t>
            </w:r>
          </w:p>
        </w:tc>
        <w:tc>
          <w:tcPr>
            <w:tcW w:w="917" w:type="dxa"/>
            <w:tcBorders>
              <w:top w:val="nil"/>
              <w:left w:val="nil"/>
              <w:bottom w:val="single" w:sz="4" w:space="0" w:color="auto"/>
              <w:right w:val="single" w:sz="4" w:space="0" w:color="auto"/>
            </w:tcBorders>
            <w:shd w:val="clear" w:color="000000" w:fill="D7EAD3"/>
            <w:vAlign w:val="center"/>
            <w:hideMark/>
          </w:tcPr>
          <w:p w14:paraId="4932518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-211,30</w:t>
            </w:r>
          </w:p>
        </w:tc>
        <w:tc>
          <w:tcPr>
            <w:tcW w:w="885" w:type="dxa"/>
            <w:tcBorders>
              <w:top w:val="nil"/>
              <w:left w:val="nil"/>
              <w:bottom w:val="single" w:sz="4" w:space="0" w:color="auto"/>
              <w:right w:val="single" w:sz="4" w:space="0" w:color="auto"/>
            </w:tcBorders>
            <w:shd w:val="clear" w:color="000000" w:fill="D7EAD3"/>
            <w:vAlign w:val="center"/>
            <w:hideMark/>
          </w:tcPr>
          <w:p w14:paraId="2A6F560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3 539,80</w:t>
            </w:r>
          </w:p>
        </w:tc>
        <w:tc>
          <w:tcPr>
            <w:tcW w:w="917" w:type="dxa"/>
            <w:tcBorders>
              <w:top w:val="nil"/>
              <w:left w:val="nil"/>
              <w:bottom w:val="single" w:sz="4" w:space="0" w:color="auto"/>
              <w:right w:val="single" w:sz="4" w:space="0" w:color="auto"/>
            </w:tcBorders>
            <w:shd w:val="clear" w:color="000000" w:fill="D7EAD3"/>
            <w:vAlign w:val="center"/>
            <w:hideMark/>
          </w:tcPr>
          <w:p w14:paraId="0C433EA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71 231,91</w:t>
            </w:r>
          </w:p>
        </w:tc>
        <w:tc>
          <w:tcPr>
            <w:tcW w:w="882" w:type="dxa"/>
            <w:tcBorders>
              <w:top w:val="nil"/>
              <w:left w:val="nil"/>
              <w:bottom w:val="single" w:sz="4" w:space="0" w:color="auto"/>
              <w:right w:val="single" w:sz="4" w:space="0" w:color="auto"/>
            </w:tcBorders>
            <w:shd w:val="clear" w:color="000000" w:fill="D7EAD3"/>
            <w:vAlign w:val="center"/>
            <w:hideMark/>
          </w:tcPr>
          <w:p w14:paraId="0AC761C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74 983,01</w:t>
            </w:r>
          </w:p>
        </w:tc>
        <w:tc>
          <w:tcPr>
            <w:tcW w:w="1443" w:type="dxa"/>
            <w:tcBorders>
              <w:top w:val="nil"/>
              <w:left w:val="nil"/>
              <w:bottom w:val="single" w:sz="4" w:space="0" w:color="auto"/>
              <w:right w:val="single" w:sz="4" w:space="0" w:color="auto"/>
            </w:tcBorders>
            <w:shd w:val="clear" w:color="000000" w:fill="D7EAD3"/>
            <w:vAlign w:val="center"/>
            <w:hideMark/>
          </w:tcPr>
          <w:p w14:paraId="1DFF430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1203" w:type="dxa"/>
            <w:tcBorders>
              <w:top w:val="nil"/>
              <w:left w:val="nil"/>
              <w:bottom w:val="single" w:sz="4" w:space="0" w:color="auto"/>
              <w:right w:val="single" w:sz="4" w:space="0" w:color="auto"/>
            </w:tcBorders>
            <w:shd w:val="clear" w:color="000000" w:fill="D7EAD3"/>
            <w:vAlign w:val="center"/>
            <w:hideMark/>
          </w:tcPr>
          <w:p w14:paraId="64BBF3D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2445" w:type="dxa"/>
            <w:tcBorders>
              <w:top w:val="nil"/>
              <w:left w:val="nil"/>
              <w:bottom w:val="single" w:sz="4" w:space="0" w:color="auto"/>
              <w:right w:val="single" w:sz="4" w:space="0" w:color="auto"/>
            </w:tcBorders>
            <w:shd w:val="clear" w:color="000000" w:fill="FFFFCC"/>
            <w:vAlign w:val="center"/>
            <w:hideMark/>
          </w:tcPr>
          <w:p w14:paraId="19860F5E"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77238E39" w14:textId="77777777" w:rsidTr="00495925">
        <w:trPr>
          <w:trHeight w:val="300"/>
          <w:jc w:val="center"/>
        </w:trPr>
        <w:tc>
          <w:tcPr>
            <w:tcW w:w="329" w:type="dxa"/>
            <w:tcBorders>
              <w:top w:val="nil"/>
              <w:left w:val="nil"/>
              <w:bottom w:val="nil"/>
              <w:right w:val="nil"/>
            </w:tcBorders>
            <w:shd w:val="clear" w:color="auto" w:fill="auto"/>
            <w:vAlign w:val="center"/>
            <w:hideMark/>
          </w:tcPr>
          <w:p w14:paraId="246EDC41"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C04613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1.3.1.3</w:t>
            </w:r>
          </w:p>
        </w:tc>
        <w:tc>
          <w:tcPr>
            <w:tcW w:w="1152" w:type="dxa"/>
            <w:tcBorders>
              <w:top w:val="nil"/>
              <w:left w:val="nil"/>
              <w:bottom w:val="single" w:sz="4" w:space="0" w:color="auto"/>
              <w:right w:val="single" w:sz="4" w:space="0" w:color="auto"/>
            </w:tcBorders>
            <w:shd w:val="clear" w:color="auto" w:fill="auto"/>
            <w:vAlign w:val="center"/>
            <w:hideMark/>
          </w:tcPr>
          <w:p w14:paraId="5F1225EA"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Прочие потребители</w:t>
            </w:r>
          </w:p>
        </w:tc>
        <w:tc>
          <w:tcPr>
            <w:tcW w:w="564" w:type="dxa"/>
            <w:tcBorders>
              <w:top w:val="nil"/>
              <w:left w:val="nil"/>
              <w:bottom w:val="single" w:sz="4" w:space="0" w:color="auto"/>
              <w:right w:val="single" w:sz="4" w:space="0" w:color="auto"/>
            </w:tcBorders>
            <w:shd w:val="clear" w:color="auto" w:fill="auto"/>
            <w:vAlign w:val="center"/>
            <w:hideMark/>
          </w:tcPr>
          <w:p w14:paraId="56455EE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м3</w:t>
            </w:r>
          </w:p>
        </w:tc>
        <w:tc>
          <w:tcPr>
            <w:tcW w:w="858" w:type="dxa"/>
            <w:tcBorders>
              <w:top w:val="nil"/>
              <w:left w:val="nil"/>
              <w:bottom w:val="single" w:sz="4" w:space="0" w:color="auto"/>
              <w:right w:val="single" w:sz="4" w:space="0" w:color="auto"/>
            </w:tcBorders>
            <w:shd w:val="clear" w:color="000000" w:fill="FFFFCC"/>
            <w:vAlign w:val="center"/>
            <w:hideMark/>
          </w:tcPr>
          <w:p w14:paraId="3E57403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3 751,10</w:t>
            </w:r>
          </w:p>
        </w:tc>
        <w:tc>
          <w:tcPr>
            <w:tcW w:w="1229" w:type="dxa"/>
            <w:tcBorders>
              <w:top w:val="nil"/>
              <w:left w:val="nil"/>
              <w:bottom w:val="single" w:sz="4" w:space="0" w:color="auto"/>
              <w:right w:val="single" w:sz="4" w:space="0" w:color="auto"/>
            </w:tcBorders>
            <w:shd w:val="clear" w:color="000000" w:fill="FFFFCC"/>
            <w:vAlign w:val="center"/>
            <w:hideMark/>
          </w:tcPr>
          <w:p w14:paraId="3446D4C5"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68 011,80</w:t>
            </w:r>
          </w:p>
        </w:tc>
        <w:tc>
          <w:tcPr>
            <w:tcW w:w="246" w:type="dxa"/>
            <w:tcBorders>
              <w:top w:val="nil"/>
              <w:left w:val="nil"/>
              <w:bottom w:val="single" w:sz="4" w:space="0" w:color="auto"/>
              <w:right w:val="single" w:sz="4" w:space="0" w:color="auto"/>
            </w:tcBorders>
            <w:shd w:val="clear" w:color="000000" w:fill="FFFFCC"/>
            <w:vAlign w:val="center"/>
            <w:hideMark/>
          </w:tcPr>
          <w:p w14:paraId="1C5D672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4 432,68</w:t>
            </w:r>
          </w:p>
        </w:tc>
        <w:tc>
          <w:tcPr>
            <w:tcW w:w="858" w:type="dxa"/>
            <w:tcBorders>
              <w:top w:val="nil"/>
              <w:left w:val="nil"/>
              <w:bottom w:val="single" w:sz="4" w:space="0" w:color="auto"/>
              <w:right w:val="single" w:sz="4" w:space="0" w:color="auto"/>
            </w:tcBorders>
            <w:shd w:val="clear" w:color="000000" w:fill="FFFFCC"/>
            <w:vAlign w:val="center"/>
            <w:hideMark/>
          </w:tcPr>
          <w:p w14:paraId="464B17F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3 751,10</w:t>
            </w:r>
          </w:p>
        </w:tc>
        <w:tc>
          <w:tcPr>
            <w:tcW w:w="917" w:type="dxa"/>
            <w:tcBorders>
              <w:top w:val="nil"/>
              <w:left w:val="nil"/>
              <w:bottom w:val="single" w:sz="4" w:space="0" w:color="auto"/>
              <w:right w:val="single" w:sz="4" w:space="0" w:color="auto"/>
            </w:tcBorders>
            <w:shd w:val="clear" w:color="000000" w:fill="FFFFCC"/>
            <w:vAlign w:val="center"/>
            <w:hideMark/>
          </w:tcPr>
          <w:p w14:paraId="49E4101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-211,30</w:t>
            </w:r>
          </w:p>
        </w:tc>
        <w:tc>
          <w:tcPr>
            <w:tcW w:w="885" w:type="dxa"/>
            <w:tcBorders>
              <w:top w:val="nil"/>
              <w:left w:val="nil"/>
              <w:bottom w:val="single" w:sz="4" w:space="0" w:color="auto"/>
              <w:right w:val="single" w:sz="4" w:space="0" w:color="auto"/>
            </w:tcBorders>
            <w:shd w:val="clear" w:color="000000" w:fill="FFFFCC"/>
            <w:vAlign w:val="center"/>
            <w:hideMark/>
          </w:tcPr>
          <w:p w14:paraId="4D4916C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3 539,80</w:t>
            </w:r>
          </w:p>
        </w:tc>
        <w:tc>
          <w:tcPr>
            <w:tcW w:w="917" w:type="dxa"/>
            <w:tcBorders>
              <w:top w:val="nil"/>
              <w:left w:val="nil"/>
              <w:bottom w:val="single" w:sz="4" w:space="0" w:color="auto"/>
              <w:right w:val="single" w:sz="4" w:space="0" w:color="auto"/>
            </w:tcBorders>
            <w:shd w:val="clear" w:color="000000" w:fill="FFFFCC"/>
            <w:vAlign w:val="center"/>
            <w:hideMark/>
          </w:tcPr>
          <w:p w14:paraId="07FB5F0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71 231,91</w:t>
            </w:r>
          </w:p>
        </w:tc>
        <w:tc>
          <w:tcPr>
            <w:tcW w:w="882" w:type="dxa"/>
            <w:tcBorders>
              <w:top w:val="nil"/>
              <w:left w:val="nil"/>
              <w:bottom w:val="single" w:sz="4" w:space="0" w:color="auto"/>
              <w:right w:val="single" w:sz="4" w:space="0" w:color="auto"/>
            </w:tcBorders>
            <w:shd w:val="clear" w:color="000000" w:fill="FFFFCC"/>
            <w:vAlign w:val="center"/>
            <w:hideMark/>
          </w:tcPr>
          <w:p w14:paraId="517A6D9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74 983,01</w:t>
            </w:r>
          </w:p>
        </w:tc>
        <w:tc>
          <w:tcPr>
            <w:tcW w:w="1443" w:type="dxa"/>
            <w:tcBorders>
              <w:top w:val="nil"/>
              <w:left w:val="nil"/>
              <w:bottom w:val="single" w:sz="4" w:space="0" w:color="auto"/>
              <w:right w:val="single" w:sz="4" w:space="0" w:color="auto"/>
            </w:tcBorders>
            <w:shd w:val="clear" w:color="000000" w:fill="D7EAD3"/>
            <w:vAlign w:val="center"/>
            <w:hideMark/>
          </w:tcPr>
          <w:p w14:paraId="60CBC51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1203" w:type="dxa"/>
            <w:tcBorders>
              <w:top w:val="nil"/>
              <w:left w:val="nil"/>
              <w:bottom w:val="single" w:sz="4" w:space="0" w:color="auto"/>
              <w:right w:val="single" w:sz="4" w:space="0" w:color="auto"/>
            </w:tcBorders>
            <w:shd w:val="clear" w:color="000000" w:fill="D7EAD3"/>
            <w:vAlign w:val="center"/>
            <w:hideMark/>
          </w:tcPr>
          <w:p w14:paraId="0456331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2445" w:type="dxa"/>
            <w:tcBorders>
              <w:top w:val="nil"/>
              <w:left w:val="nil"/>
              <w:bottom w:val="single" w:sz="4" w:space="0" w:color="auto"/>
              <w:right w:val="single" w:sz="4" w:space="0" w:color="auto"/>
            </w:tcBorders>
            <w:shd w:val="clear" w:color="000000" w:fill="FFFFCC"/>
            <w:vAlign w:val="center"/>
            <w:hideMark/>
          </w:tcPr>
          <w:p w14:paraId="79F2EAB8" w14:textId="77777777" w:rsidR="00B5500A" w:rsidRPr="00495925" w:rsidRDefault="00B5500A" w:rsidP="00B5500A">
            <w:pPr>
              <w:rPr>
                <w:rFonts w:ascii="Tahoma" w:hAnsi="Tahoma" w:cs="Tahoma"/>
                <w:sz w:val="12"/>
                <w:szCs w:val="12"/>
              </w:rPr>
            </w:pPr>
            <w:r w:rsidRPr="00495925">
              <w:rPr>
                <w:rFonts w:ascii="Tahoma" w:hAnsi="Tahoma" w:cs="Tahoma"/>
                <w:sz w:val="12"/>
                <w:szCs w:val="12"/>
              </w:rPr>
              <w:t>по методике</w:t>
            </w:r>
          </w:p>
        </w:tc>
      </w:tr>
      <w:tr w:rsidR="00495925" w:rsidRPr="00495925" w14:paraId="006A5C49" w14:textId="77777777" w:rsidTr="00495925">
        <w:trPr>
          <w:trHeight w:val="300"/>
          <w:jc w:val="center"/>
        </w:trPr>
        <w:tc>
          <w:tcPr>
            <w:tcW w:w="329" w:type="dxa"/>
            <w:tcBorders>
              <w:top w:val="nil"/>
              <w:left w:val="nil"/>
              <w:bottom w:val="nil"/>
              <w:right w:val="nil"/>
            </w:tcBorders>
            <w:shd w:val="clear" w:color="auto" w:fill="auto"/>
            <w:vAlign w:val="center"/>
            <w:hideMark/>
          </w:tcPr>
          <w:p w14:paraId="2A142ACD"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2BACB5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1.3.2</w:t>
            </w:r>
          </w:p>
        </w:tc>
        <w:tc>
          <w:tcPr>
            <w:tcW w:w="1152" w:type="dxa"/>
            <w:tcBorders>
              <w:top w:val="nil"/>
              <w:left w:val="nil"/>
              <w:bottom w:val="single" w:sz="4" w:space="0" w:color="auto"/>
              <w:right w:val="single" w:sz="4" w:space="0" w:color="auto"/>
            </w:tcBorders>
            <w:shd w:val="clear" w:color="auto" w:fill="auto"/>
            <w:vAlign w:val="center"/>
            <w:hideMark/>
          </w:tcPr>
          <w:p w14:paraId="3316E241"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Собственные нужды производства</w:t>
            </w:r>
          </w:p>
        </w:tc>
        <w:tc>
          <w:tcPr>
            <w:tcW w:w="564" w:type="dxa"/>
            <w:tcBorders>
              <w:top w:val="nil"/>
              <w:left w:val="nil"/>
              <w:bottom w:val="single" w:sz="4" w:space="0" w:color="auto"/>
              <w:right w:val="single" w:sz="4" w:space="0" w:color="auto"/>
            </w:tcBorders>
            <w:shd w:val="clear" w:color="auto" w:fill="auto"/>
            <w:vAlign w:val="center"/>
            <w:hideMark/>
          </w:tcPr>
          <w:p w14:paraId="0FF2ACC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м3</w:t>
            </w:r>
          </w:p>
        </w:tc>
        <w:tc>
          <w:tcPr>
            <w:tcW w:w="858" w:type="dxa"/>
            <w:tcBorders>
              <w:top w:val="nil"/>
              <w:left w:val="nil"/>
              <w:bottom w:val="single" w:sz="4" w:space="0" w:color="auto"/>
              <w:right w:val="single" w:sz="4" w:space="0" w:color="auto"/>
            </w:tcBorders>
            <w:shd w:val="clear" w:color="000000" w:fill="FFFFCC"/>
            <w:vAlign w:val="center"/>
            <w:hideMark/>
          </w:tcPr>
          <w:p w14:paraId="6BDC48D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7CE2DFBA"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707 136,80</w:t>
            </w:r>
          </w:p>
        </w:tc>
        <w:tc>
          <w:tcPr>
            <w:tcW w:w="246" w:type="dxa"/>
            <w:tcBorders>
              <w:top w:val="nil"/>
              <w:left w:val="nil"/>
              <w:bottom w:val="single" w:sz="4" w:space="0" w:color="auto"/>
              <w:right w:val="single" w:sz="4" w:space="0" w:color="auto"/>
            </w:tcBorders>
            <w:shd w:val="clear" w:color="000000" w:fill="FFFFCC"/>
            <w:vAlign w:val="center"/>
            <w:hideMark/>
          </w:tcPr>
          <w:p w14:paraId="26ADE65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786B917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51B882F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2E84CD3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37C28E0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3DCE84F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36CFF84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6375BCD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36DABBFB"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4A61DBA6" w14:textId="77777777" w:rsidTr="00495925">
        <w:trPr>
          <w:trHeight w:val="300"/>
          <w:jc w:val="center"/>
        </w:trPr>
        <w:tc>
          <w:tcPr>
            <w:tcW w:w="329" w:type="dxa"/>
            <w:tcBorders>
              <w:top w:val="nil"/>
              <w:left w:val="nil"/>
              <w:bottom w:val="nil"/>
              <w:right w:val="nil"/>
            </w:tcBorders>
            <w:shd w:val="clear" w:color="auto" w:fill="auto"/>
            <w:vAlign w:val="center"/>
            <w:hideMark/>
          </w:tcPr>
          <w:p w14:paraId="0B6316AB"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3694FC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1.4</w:t>
            </w:r>
          </w:p>
        </w:tc>
        <w:tc>
          <w:tcPr>
            <w:tcW w:w="1152" w:type="dxa"/>
            <w:tcBorders>
              <w:top w:val="nil"/>
              <w:left w:val="nil"/>
              <w:bottom w:val="single" w:sz="4" w:space="0" w:color="auto"/>
              <w:right w:val="single" w:sz="4" w:space="0" w:color="auto"/>
            </w:tcBorders>
            <w:shd w:val="clear" w:color="auto" w:fill="auto"/>
            <w:vAlign w:val="center"/>
            <w:hideMark/>
          </w:tcPr>
          <w:p w14:paraId="2A273ADC" w14:textId="77777777" w:rsidR="00B5500A" w:rsidRPr="00495925" w:rsidRDefault="00B5500A" w:rsidP="00B5500A">
            <w:pPr>
              <w:ind w:firstLineChars="100" w:firstLine="120"/>
              <w:rPr>
                <w:rFonts w:ascii="Tahoma" w:hAnsi="Tahoma" w:cs="Tahoma"/>
                <w:sz w:val="12"/>
                <w:szCs w:val="12"/>
              </w:rPr>
            </w:pPr>
            <w:r w:rsidRPr="00495925">
              <w:rPr>
                <w:rFonts w:ascii="Tahoma" w:hAnsi="Tahoma" w:cs="Tahoma"/>
                <w:sz w:val="12"/>
                <w:szCs w:val="12"/>
              </w:rPr>
              <w:t>Пропущено через собственные очистные сооружения</w:t>
            </w:r>
          </w:p>
        </w:tc>
        <w:tc>
          <w:tcPr>
            <w:tcW w:w="564" w:type="dxa"/>
            <w:tcBorders>
              <w:top w:val="nil"/>
              <w:left w:val="nil"/>
              <w:bottom w:val="single" w:sz="4" w:space="0" w:color="auto"/>
              <w:right w:val="single" w:sz="4" w:space="0" w:color="auto"/>
            </w:tcBorders>
            <w:shd w:val="clear" w:color="auto" w:fill="auto"/>
            <w:vAlign w:val="center"/>
            <w:hideMark/>
          </w:tcPr>
          <w:p w14:paraId="3E09E1D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м3</w:t>
            </w:r>
          </w:p>
        </w:tc>
        <w:tc>
          <w:tcPr>
            <w:tcW w:w="858" w:type="dxa"/>
            <w:tcBorders>
              <w:top w:val="nil"/>
              <w:left w:val="nil"/>
              <w:bottom w:val="single" w:sz="4" w:space="0" w:color="auto"/>
              <w:right w:val="single" w:sz="4" w:space="0" w:color="auto"/>
            </w:tcBorders>
            <w:shd w:val="clear" w:color="000000" w:fill="FFFFCC"/>
            <w:vAlign w:val="center"/>
            <w:hideMark/>
          </w:tcPr>
          <w:p w14:paraId="1C28C4E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631596D2"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775 148,60</w:t>
            </w:r>
          </w:p>
        </w:tc>
        <w:tc>
          <w:tcPr>
            <w:tcW w:w="246" w:type="dxa"/>
            <w:tcBorders>
              <w:top w:val="nil"/>
              <w:left w:val="nil"/>
              <w:bottom w:val="single" w:sz="4" w:space="0" w:color="auto"/>
              <w:right w:val="single" w:sz="4" w:space="0" w:color="auto"/>
            </w:tcBorders>
            <w:shd w:val="clear" w:color="000000" w:fill="FFFFCC"/>
            <w:vAlign w:val="center"/>
            <w:hideMark/>
          </w:tcPr>
          <w:p w14:paraId="4E47E12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3694D64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06EE38F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3 539,80</w:t>
            </w:r>
          </w:p>
        </w:tc>
        <w:tc>
          <w:tcPr>
            <w:tcW w:w="885" w:type="dxa"/>
            <w:tcBorders>
              <w:top w:val="nil"/>
              <w:left w:val="nil"/>
              <w:bottom w:val="single" w:sz="4" w:space="0" w:color="auto"/>
              <w:right w:val="single" w:sz="4" w:space="0" w:color="auto"/>
            </w:tcBorders>
            <w:shd w:val="clear" w:color="000000" w:fill="FFFFCC"/>
            <w:vAlign w:val="center"/>
            <w:hideMark/>
          </w:tcPr>
          <w:p w14:paraId="7C0C324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3 539,80</w:t>
            </w:r>
          </w:p>
        </w:tc>
        <w:tc>
          <w:tcPr>
            <w:tcW w:w="917" w:type="dxa"/>
            <w:tcBorders>
              <w:top w:val="nil"/>
              <w:left w:val="nil"/>
              <w:bottom w:val="single" w:sz="4" w:space="0" w:color="auto"/>
              <w:right w:val="single" w:sz="4" w:space="0" w:color="auto"/>
            </w:tcBorders>
            <w:shd w:val="clear" w:color="000000" w:fill="FFFFCC"/>
            <w:vAlign w:val="center"/>
            <w:hideMark/>
          </w:tcPr>
          <w:p w14:paraId="7AF1796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1CCB337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74 983,01</w:t>
            </w:r>
          </w:p>
        </w:tc>
        <w:tc>
          <w:tcPr>
            <w:tcW w:w="1443" w:type="dxa"/>
            <w:tcBorders>
              <w:top w:val="nil"/>
              <w:left w:val="nil"/>
              <w:bottom w:val="single" w:sz="4" w:space="0" w:color="auto"/>
              <w:right w:val="single" w:sz="4" w:space="0" w:color="auto"/>
            </w:tcBorders>
            <w:shd w:val="clear" w:color="000000" w:fill="D7EAD3"/>
            <w:vAlign w:val="center"/>
            <w:hideMark/>
          </w:tcPr>
          <w:p w14:paraId="3A824E5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1203" w:type="dxa"/>
            <w:tcBorders>
              <w:top w:val="nil"/>
              <w:left w:val="nil"/>
              <w:bottom w:val="single" w:sz="4" w:space="0" w:color="auto"/>
              <w:right w:val="single" w:sz="4" w:space="0" w:color="auto"/>
            </w:tcBorders>
            <w:shd w:val="clear" w:color="000000" w:fill="D7EAD3"/>
            <w:vAlign w:val="center"/>
            <w:hideMark/>
          </w:tcPr>
          <w:p w14:paraId="3404784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37 491,50</w:t>
            </w:r>
          </w:p>
        </w:tc>
        <w:tc>
          <w:tcPr>
            <w:tcW w:w="2445" w:type="dxa"/>
            <w:tcBorders>
              <w:top w:val="nil"/>
              <w:left w:val="nil"/>
              <w:bottom w:val="single" w:sz="4" w:space="0" w:color="auto"/>
              <w:right w:val="single" w:sz="4" w:space="0" w:color="auto"/>
            </w:tcBorders>
            <w:shd w:val="clear" w:color="000000" w:fill="FFFFCC"/>
            <w:vAlign w:val="center"/>
            <w:hideMark/>
          </w:tcPr>
          <w:p w14:paraId="2A884F95"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4D0A8E17" w14:textId="77777777" w:rsidTr="00495925">
        <w:trPr>
          <w:trHeight w:val="300"/>
          <w:jc w:val="center"/>
        </w:trPr>
        <w:tc>
          <w:tcPr>
            <w:tcW w:w="329" w:type="dxa"/>
            <w:tcBorders>
              <w:top w:val="nil"/>
              <w:left w:val="nil"/>
              <w:bottom w:val="nil"/>
              <w:right w:val="nil"/>
            </w:tcBorders>
            <w:shd w:val="clear" w:color="auto" w:fill="auto"/>
            <w:vAlign w:val="center"/>
            <w:hideMark/>
          </w:tcPr>
          <w:p w14:paraId="273444F3"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1B45E95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w:t>
            </w:r>
          </w:p>
        </w:tc>
        <w:tc>
          <w:tcPr>
            <w:tcW w:w="1152" w:type="dxa"/>
            <w:tcBorders>
              <w:top w:val="nil"/>
              <w:left w:val="nil"/>
              <w:bottom w:val="single" w:sz="4" w:space="0" w:color="auto"/>
              <w:right w:val="single" w:sz="4" w:space="0" w:color="auto"/>
            </w:tcBorders>
            <w:shd w:val="clear" w:color="auto" w:fill="auto"/>
            <w:vAlign w:val="center"/>
            <w:hideMark/>
          </w:tcPr>
          <w:p w14:paraId="6416220C"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Себестоимость</w:t>
            </w:r>
          </w:p>
        </w:tc>
        <w:tc>
          <w:tcPr>
            <w:tcW w:w="564" w:type="dxa"/>
            <w:tcBorders>
              <w:top w:val="nil"/>
              <w:left w:val="nil"/>
              <w:bottom w:val="single" w:sz="4" w:space="0" w:color="auto"/>
              <w:right w:val="single" w:sz="4" w:space="0" w:color="auto"/>
            </w:tcBorders>
            <w:shd w:val="clear" w:color="auto" w:fill="auto"/>
            <w:vAlign w:val="center"/>
            <w:hideMark/>
          </w:tcPr>
          <w:p w14:paraId="402505F8"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6762CC3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163,99</w:t>
            </w:r>
          </w:p>
        </w:tc>
        <w:tc>
          <w:tcPr>
            <w:tcW w:w="1229" w:type="dxa"/>
            <w:tcBorders>
              <w:top w:val="nil"/>
              <w:left w:val="nil"/>
              <w:bottom w:val="single" w:sz="4" w:space="0" w:color="auto"/>
              <w:right w:val="single" w:sz="4" w:space="0" w:color="auto"/>
            </w:tcBorders>
            <w:shd w:val="clear" w:color="000000" w:fill="D7EAD3"/>
            <w:vAlign w:val="center"/>
            <w:hideMark/>
          </w:tcPr>
          <w:p w14:paraId="5442357F" w14:textId="77777777" w:rsidR="00B5500A" w:rsidRPr="00495925" w:rsidRDefault="00B5500A" w:rsidP="00495925">
            <w:pPr>
              <w:jc w:val="center"/>
              <w:rPr>
                <w:rFonts w:ascii="Tahoma" w:hAnsi="Tahoma" w:cs="Tahoma"/>
                <w:b/>
                <w:bCs/>
                <w:sz w:val="11"/>
                <w:szCs w:val="11"/>
              </w:rPr>
            </w:pPr>
            <w:r w:rsidRPr="00495925">
              <w:rPr>
                <w:rFonts w:ascii="Tahoma" w:hAnsi="Tahoma" w:cs="Tahoma"/>
                <w:b/>
                <w:bCs/>
                <w:sz w:val="11"/>
                <w:szCs w:val="11"/>
              </w:rPr>
              <w:t>140 634,26</w:t>
            </w:r>
          </w:p>
        </w:tc>
        <w:tc>
          <w:tcPr>
            <w:tcW w:w="246" w:type="dxa"/>
            <w:tcBorders>
              <w:top w:val="nil"/>
              <w:left w:val="nil"/>
              <w:bottom w:val="single" w:sz="4" w:space="0" w:color="auto"/>
              <w:right w:val="single" w:sz="4" w:space="0" w:color="auto"/>
            </w:tcBorders>
            <w:shd w:val="clear" w:color="000000" w:fill="D7EAD3"/>
            <w:vAlign w:val="center"/>
            <w:hideMark/>
          </w:tcPr>
          <w:p w14:paraId="0B0B343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222,82</w:t>
            </w:r>
          </w:p>
        </w:tc>
        <w:tc>
          <w:tcPr>
            <w:tcW w:w="858" w:type="dxa"/>
            <w:tcBorders>
              <w:top w:val="nil"/>
              <w:left w:val="nil"/>
              <w:bottom w:val="single" w:sz="4" w:space="0" w:color="auto"/>
              <w:right w:val="single" w:sz="4" w:space="0" w:color="auto"/>
            </w:tcBorders>
            <w:shd w:val="clear" w:color="000000" w:fill="D7EAD3"/>
            <w:vAlign w:val="center"/>
            <w:hideMark/>
          </w:tcPr>
          <w:p w14:paraId="47DEC4B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173,55</w:t>
            </w:r>
          </w:p>
        </w:tc>
        <w:tc>
          <w:tcPr>
            <w:tcW w:w="917" w:type="dxa"/>
            <w:tcBorders>
              <w:top w:val="nil"/>
              <w:left w:val="nil"/>
              <w:bottom w:val="single" w:sz="4" w:space="0" w:color="auto"/>
              <w:right w:val="single" w:sz="4" w:space="0" w:color="auto"/>
            </w:tcBorders>
            <w:shd w:val="clear" w:color="000000" w:fill="D7EAD3"/>
            <w:vAlign w:val="center"/>
            <w:hideMark/>
          </w:tcPr>
          <w:p w14:paraId="482EB80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611,87</w:t>
            </w:r>
          </w:p>
        </w:tc>
        <w:tc>
          <w:tcPr>
            <w:tcW w:w="885" w:type="dxa"/>
            <w:tcBorders>
              <w:top w:val="nil"/>
              <w:left w:val="nil"/>
              <w:bottom w:val="single" w:sz="4" w:space="0" w:color="auto"/>
              <w:right w:val="single" w:sz="4" w:space="0" w:color="auto"/>
            </w:tcBorders>
            <w:shd w:val="clear" w:color="000000" w:fill="D7EAD3"/>
            <w:vAlign w:val="center"/>
            <w:hideMark/>
          </w:tcPr>
          <w:p w14:paraId="4356491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785,43</w:t>
            </w:r>
          </w:p>
        </w:tc>
        <w:tc>
          <w:tcPr>
            <w:tcW w:w="917" w:type="dxa"/>
            <w:tcBorders>
              <w:top w:val="nil"/>
              <w:left w:val="nil"/>
              <w:bottom w:val="single" w:sz="4" w:space="0" w:color="auto"/>
              <w:right w:val="single" w:sz="4" w:space="0" w:color="auto"/>
            </w:tcBorders>
            <w:shd w:val="clear" w:color="000000" w:fill="D7EAD3"/>
            <w:vAlign w:val="center"/>
            <w:hideMark/>
          </w:tcPr>
          <w:p w14:paraId="603FF1A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3 347,35</w:t>
            </w:r>
          </w:p>
        </w:tc>
        <w:tc>
          <w:tcPr>
            <w:tcW w:w="882" w:type="dxa"/>
            <w:tcBorders>
              <w:top w:val="nil"/>
              <w:left w:val="nil"/>
              <w:bottom w:val="single" w:sz="4" w:space="0" w:color="auto"/>
              <w:right w:val="single" w:sz="4" w:space="0" w:color="auto"/>
            </w:tcBorders>
            <w:shd w:val="clear" w:color="000000" w:fill="D7EAD3"/>
            <w:vAlign w:val="center"/>
            <w:hideMark/>
          </w:tcPr>
          <w:p w14:paraId="10270AE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3 520,90</w:t>
            </w:r>
          </w:p>
        </w:tc>
        <w:tc>
          <w:tcPr>
            <w:tcW w:w="1443" w:type="dxa"/>
            <w:tcBorders>
              <w:top w:val="nil"/>
              <w:left w:val="nil"/>
              <w:bottom w:val="single" w:sz="4" w:space="0" w:color="auto"/>
              <w:right w:val="single" w:sz="4" w:space="0" w:color="auto"/>
            </w:tcBorders>
            <w:shd w:val="clear" w:color="000000" w:fill="D7EAD3"/>
            <w:vAlign w:val="center"/>
            <w:hideMark/>
          </w:tcPr>
          <w:p w14:paraId="44DB362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1 759,51</w:t>
            </w:r>
          </w:p>
        </w:tc>
        <w:tc>
          <w:tcPr>
            <w:tcW w:w="1203" w:type="dxa"/>
            <w:tcBorders>
              <w:top w:val="nil"/>
              <w:left w:val="nil"/>
              <w:bottom w:val="single" w:sz="4" w:space="0" w:color="auto"/>
              <w:right w:val="single" w:sz="4" w:space="0" w:color="auto"/>
            </w:tcBorders>
            <w:shd w:val="clear" w:color="000000" w:fill="D7EAD3"/>
            <w:vAlign w:val="center"/>
            <w:hideMark/>
          </w:tcPr>
          <w:p w14:paraId="28BA8E3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1 761,39</w:t>
            </w:r>
          </w:p>
        </w:tc>
        <w:tc>
          <w:tcPr>
            <w:tcW w:w="2445" w:type="dxa"/>
            <w:tcBorders>
              <w:top w:val="nil"/>
              <w:left w:val="nil"/>
              <w:bottom w:val="single" w:sz="4" w:space="0" w:color="auto"/>
              <w:right w:val="single" w:sz="4" w:space="0" w:color="auto"/>
            </w:tcBorders>
            <w:shd w:val="clear" w:color="000000" w:fill="FFFFCC"/>
            <w:vAlign w:val="center"/>
            <w:hideMark/>
          </w:tcPr>
          <w:p w14:paraId="17EF2927"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54EFF11D" w14:textId="77777777" w:rsidTr="00495925">
        <w:trPr>
          <w:trHeight w:val="300"/>
          <w:jc w:val="center"/>
        </w:trPr>
        <w:tc>
          <w:tcPr>
            <w:tcW w:w="329" w:type="dxa"/>
            <w:tcBorders>
              <w:top w:val="nil"/>
              <w:left w:val="nil"/>
              <w:bottom w:val="nil"/>
              <w:right w:val="nil"/>
            </w:tcBorders>
            <w:shd w:val="clear" w:color="auto" w:fill="auto"/>
            <w:vAlign w:val="center"/>
            <w:hideMark/>
          </w:tcPr>
          <w:p w14:paraId="28F9E8CA" w14:textId="77777777" w:rsidR="00B5500A" w:rsidRPr="00495925" w:rsidRDefault="00B5500A" w:rsidP="00B5500A">
            <w:pPr>
              <w:rPr>
                <w:rFonts w:ascii="Tahoma" w:hAnsi="Tahoma" w:cs="Tahoma"/>
                <w:b/>
                <w:bCs/>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16645E7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w:t>
            </w:r>
          </w:p>
        </w:tc>
        <w:tc>
          <w:tcPr>
            <w:tcW w:w="1152" w:type="dxa"/>
            <w:tcBorders>
              <w:top w:val="nil"/>
              <w:left w:val="nil"/>
              <w:bottom w:val="single" w:sz="4" w:space="0" w:color="auto"/>
              <w:right w:val="single" w:sz="4" w:space="0" w:color="auto"/>
            </w:tcBorders>
            <w:shd w:val="clear" w:color="auto" w:fill="auto"/>
            <w:vAlign w:val="center"/>
            <w:hideMark/>
          </w:tcPr>
          <w:p w14:paraId="23887683"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Производственные расходы</w:t>
            </w:r>
          </w:p>
        </w:tc>
        <w:tc>
          <w:tcPr>
            <w:tcW w:w="564" w:type="dxa"/>
            <w:tcBorders>
              <w:top w:val="nil"/>
              <w:left w:val="nil"/>
              <w:bottom w:val="single" w:sz="4" w:space="0" w:color="auto"/>
              <w:right w:val="single" w:sz="4" w:space="0" w:color="auto"/>
            </w:tcBorders>
            <w:shd w:val="clear" w:color="auto" w:fill="auto"/>
            <w:vAlign w:val="center"/>
            <w:hideMark/>
          </w:tcPr>
          <w:p w14:paraId="4537486C"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74E21FF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119,25</w:t>
            </w:r>
          </w:p>
        </w:tc>
        <w:tc>
          <w:tcPr>
            <w:tcW w:w="1229" w:type="dxa"/>
            <w:tcBorders>
              <w:top w:val="nil"/>
              <w:left w:val="nil"/>
              <w:bottom w:val="single" w:sz="4" w:space="0" w:color="auto"/>
              <w:right w:val="single" w:sz="4" w:space="0" w:color="auto"/>
            </w:tcBorders>
            <w:shd w:val="clear" w:color="000000" w:fill="D7EAD3"/>
            <w:vAlign w:val="center"/>
            <w:hideMark/>
          </w:tcPr>
          <w:p w14:paraId="21F21510"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86 547,37</w:t>
            </w:r>
          </w:p>
        </w:tc>
        <w:tc>
          <w:tcPr>
            <w:tcW w:w="246" w:type="dxa"/>
            <w:tcBorders>
              <w:top w:val="nil"/>
              <w:left w:val="nil"/>
              <w:bottom w:val="single" w:sz="4" w:space="0" w:color="auto"/>
              <w:right w:val="single" w:sz="4" w:space="0" w:color="auto"/>
            </w:tcBorders>
            <w:shd w:val="clear" w:color="000000" w:fill="D7EAD3"/>
            <w:vAlign w:val="center"/>
            <w:hideMark/>
          </w:tcPr>
          <w:p w14:paraId="5F1ECCD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171,79</w:t>
            </w:r>
          </w:p>
        </w:tc>
        <w:tc>
          <w:tcPr>
            <w:tcW w:w="858" w:type="dxa"/>
            <w:tcBorders>
              <w:top w:val="nil"/>
              <w:left w:val="nil"/>
              <w:bottom w:val="single" w:sz="4" w:space="0" w:color="auto"/>
              <w:right w:val="single" w:sz="4" w:space="0" w:color="auto"/>
            </w:tcBorders>
            <w:shd w:val="clear" w:color="000000" w:fill="D7EAD3"/>
            <w:vAlign w:val="center"/>
            <w:hideMark/>
          </w:tcPr>
          <w:p w14:paraId="3BA65A7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128,12</w:t>
            </w:r>
          </w:p>
        </w:tc>
        <w:tc>
          <w:tcPr>
            <w:tcW w:w="917" w:type="dxa"/>
            <w:tcBorders>
              <w:top w:val="nil"/>
              <w:left w:val="nil"/>
              <w:bottom w:val="single" w:sz="4" w:space="0" w:color="auto"/>
              <w:right w:val="single" w:sz="4" w:space="0" w:color="auto"/>
            </w:tcBorders>
            <w:shd w:val="clear" w:color="000000" w:fill="D7EAD3"/>
            <w:vAlign w:val="center"/>
            <w:hideMark/>
          </w:tcPr>
          <w:p w14:paraId="77EA07D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336,75</w:t>
            </w:r>
          </w:p>
        </w:tc>
        <w:tc>
          <w:tcPr>
            <w:tcW w:w="885" w:type="dxa"/>
            <w:tcBorders>
              <w:top w:val="nil"/>
              <w:left w:val="nil"/>
              <w:bottom w:val="single" w:sz="4" w:space="0" w:color="auto"/>
              <w:right w:val="single" w:sz="4" w:space="0" w:color="auto"/>
            </w:tcBorders>
            <w:shd w:val="clear" w:color="000000" w:fill="D7EAD3"/>
            <w:vAlign w:val="center"/>
            <w:hideMark/>
          </w:tcPr>
          <w:p w14:paraId="683C615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464,87</w:t>
            </w:r>
          </w:p>
        </w:tc>
        <w:tc>
          <w:tcPr>
            <w:tcW w:w="917" w:type="dxa"/>
            <w:tcBorders>
              <w:top w:val="nil"/>
              <w:left w:val="nil"/>
              <w:bottom w:val="single" w:sz="4" w:space="0" w:color="auto"/>
              <w:right w:val="single" w:sz="4" w:space="0" w:color="auto"/>
            </w:tcBorders>
            <w:shd w:val="clear" w:color="000000" w:fill="D7EAD3"/>
            <w:vAlign w:val="center"/>
            <w:hideMark/>
          </w:tcPr>
          <w:p w14:paraId="6F6ECE9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1 372,10</w:t>
            </w:r>
          </w:p>
        </w:tc>
        <w:tc>
          <w:tcPr>
            <w:tcW w:w="882" w:type="dxa"/>
            <w:tcBorders>
              <w:top w:val="nil"/>
              <w:left w:val="nil"/>
              <w:bottom w:val="single" w:sz="4" w:space="0" w:color="auto"/>
              <w:right w:val="single" w:sz="4" w:space="0" w:color="auto"/>
            </w:tcBorders>
            <w:shd w:val="clear" w:color="000000" w:fill="D7EAD3"/>
            <w:vAlign w:val="center"/>
            <w:hideMark/>
          </w:tcPr>
          <w:p w14:paraId="08F9945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1 500,22</w:t>
            </w:r>
          </w:p>
        </w:tc>
        <w:tc>
          <w:tcPr>
            <w:tcW w:w="1443" w:type="dxa"/>
            <w:tcBorders>
              <w:top w:val="nil"/>
              <w:left w:val="nil"/>
              <w:bottom w:val="single" w:sz="4" w:space="0" w:color="auto"/>
              <w:right w:val="single" w:sz="4" w:space="0" w:color="auto"/>
            </w:tcBorders>
            <w:shd w:val="clear" w:color="000000" w:fill="D7EAD3"/>
            <w:vAlign w:val="center"/>
            <w:hideMark/>
          </w:tcPr>
          <w:p w14:paraId="69BB7FE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750,11</w:t>
            </w:r>
          </w:p>
        </w:tc>
        <w:tc>
          <w:tcPr>
            <w:tcW w:w="1203" w:type="dxa"/>
            <w:tcBorders>
              <w:top w:val="nil"/>
              <w:left w:val="nil"/>
              <w:bottom w:val="single" w:sz="4" w:space="0" w:color="auto"/>
              <w:right w:val="single" w:sz="4" w:space="0" w:color="auto"/>
            </w:tcBorders>
            <w:shd w:val="clear" w:color="000000" w:fill="D7EAD3"/>
            <w:vAlign w:val="center"/>
            <w:hideMark/>
          </w:tcPr>
          <w:p w14:paraId="5927902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750,11</w:t>
            </w:r>
          </w:p>
        </w:tc>
        <w:tc>
          <w:tcPr>
            <w:tcW w:w="2445" w:type="dxa"/>
            <w:tcBorders>
              <w:top w:val="nil"/>
              <w:left w:val="nil"/>
              <w:bottom w:val="single" w:sz="4" w:space="0" w:color="auto"/>
              <w:right w:val="single" w:sz="4" w:space="0" w:color="auto"/>
            </w:tcBorders>
            <w:shd w:val="clear" w:color="000000" w:fill="FFFFCC"/>
            <w:vAlign w:val="center"/>
            <w:hideMark/>
          </w:tcPr>
          <w:p w14:paraId="5DD1CE9B"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4E1B52F7" w14:textId="77777777" w:rsidTr="00495925">
        <w:trPr>
          <w:trHeight w:val="70"/>
          <w:jc w:val="center"/>
        </w:trPr>
        <w:tc>
          <w:tcPr>
            <w:tcW w:w="329" w:type="dxa"/>
            <w:tcBorders>
              <w:top w:val="nil"/>
              <w:left w:val="nil"/>
              <w:bottom w:val="nil"/>
              <w:right w:val="nil"/>
            </w:tcBorders>
            <w:shd w:val="clear" w:color="000000" w:fill="FFFF00"/>
            <w:noWrap/>
            <w:vAlign w:val="center"/>
            <w:hideMark/>
          </w:tcPr>
          <w:p w14:paraId="1401D974"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5FFEA8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3.1</w:t>
            </w:r>
          </w:p>
        </w:tc>
        <w:tc>
          <w:tcPr>
            <w:tcW w:w="1152" w:type="dxa"/>
            <w:tcBorders>
              <w:top w:val="nil"/>
              <w:left w:val="nil"/>
              <w:bottom w:val="single" w:sz="4" w:space="0" w:color="auto"/>
              <w:right w:val="single" w:sz="4" w:space="0" w:color="auto"/>
            </w:tcBorders>
            <w:shd w:val="clear" w:color="auto" w:fill="auto"/>
            <w:vAlign w:val="center"/>
            <w:hideMark/>
          </w:tcPr>
          <w:p w14:paraId="65D5A133" w14:textId="77777777" w:rsidR="00B5500A" w:rsidRPr="00495925" w:rsidRDefault="00B5500A" w:rsidP="00B5500A">
            <w:pPr>
              <w:ind w:firstLineChars="100" w:firstLine="120"/>
              <w:rPr>
                <w:rFonts w:ascii="Tahoma" w:hAnsi="Tahoma" w:cs="Tahoma"/>
                <w:b/>
                <w:bCs/>
                <w:sz w:val="12"/>
                <w:szCs w:val="12"/>
              </w:rPr>
            </w:pPr>
            <w:r w:rsidRPr="00495925">
              <w:rPr>
                <w:rFonts w:ascii="Tahoma" w:hAnsi="Tahoma" w:cs="Tahoma"/>
                <w:b/>
                <w:bCs/>
                <w:sz w:val="12"/>
                <w:szCs w:val="12"/>
              </w:rPr>
              <w:t>Реагенты</w:t>
            </w:r>
          </w:p>
        </w:tc>
        <w:tc>
          <w:tcPr>
            <w:tcW w:w="564" w:type="dxa"/>
            <w:tcBorders>
              <w:top w:val="nil"/>
              <w:left w:val="nil"/>
              <w:bottom w:val="single" w:sz="4" w:space="0" w:color="auto"/>
              <w:right w:val="single" w:sz="4" w:space="0" w:color="auto"/>
            </w:tcBorders>
            <w:shd w:val="clear" w:color="auto" w:fill="auto"/>
            <w:vAlign w:val="center"/>
            <w:hideMark/>
          </w:tcPr>
          <w:p w14:paraId="4F95FF0A"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4865F07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3,15</w:t>
            </w:r>
          </w:p>
        </w:tc>
        <w:tc>
          <w:tcPr>
            <w:tcW w:w="1229" w:type="dxa"/>
            <w:tcBorders>
              <w:top w:val="nil"/>
              <w:left w:val="nil"/>
              <w:bottom w:val="single" w:sz="4" w:space="0" w:color="auto"/>
              <w:right w:val="single" w:sz="4" w:space="0" w:color="auto"/>
            </w:tcBorders>
            <w:shd w:val="clear" w:color="000000" w:fill="D7EAD3"/>
            <w:vAlign w:val="center"/>
            <w:hideMark/>
          </w:tcPr>
          <w:p w14:paraId="09C79453"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11 451,83</w:t>
            </w:r>
          </w:p>
        </w:tc>
        <w:tc>
          <w:tcPr>
            <w:tcW w:w="246" w:type="dxa"/>
            <w:tcBorders>
              <w:top w:val="nil"/>
              <w:left w:val="nil"/>
              <w:bottom w:val="single" w:sz="4" w:space="0" w:color="auto"/>
              <w:right w:val="single" w:sz="4" w:space="0" w:color="auto"/>
            </w:tcBorders>
            <w:shd w:val="clear" w:color="000000" w:fill="D7EAD3"/>
            <w:vAlign w:val="center"/>
            <w:hideMark/>
          </w:tcPr>
          <w:p w14:paraId="4891EE5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3,22</w:t>
            </w:r>
          </w:p>
        </w:tc>
        <w:tc>
          <w:tcPr>
            <w:tcW w:w="858" w:type="dxa"/>
            <w:tcBorders>
              <w:top w:val="nil"/>
              <w:left w:val="nil"/>
              <w:bottom w:val="single" w:sz="4" w:space="0" w:color="auto"/>
              <w:right w:val="single" w:sz="4" w:space="0" w:color="auto"/>
            </w:tcBorders>
            <w:shd w:val="clear" w:color="000000" w:fill="D7EAD3"/>
            <w:vAlign w:val="center"/>
            <w:hideMark/>
          </w:tcPr>
          <w:p w14:paraId="2172918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3,34</w:t>
            </w:r>
          </w:p>
        </w:tc>
        <w:tc>
          <w:tcPr>
            <w:tcW w:w="917" w:type="dxa"/>
            <w:tcBorders>
              <w:top w:val="nil"/>
              <w:left w:val="nil"/>
              <w:bottom w:val="single" w:sz="4" w:space="0" w:color="auto"/>
              <w:right w:val="single" w:sz="4" w:space="0" w:color="auto"/>
            </w:tcBorders>
            <w:shd w:val="clear" w:color="000000" w:fill="D7EAD3"/>
            <w:vAlign w:val="center"/>
            <w:hideMark/>
          </w:tcPr>
          <w:p w14:paraId="4345817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61,43</w:t>
            </w:r>
          </w:p>
        </w:tc>
        <w:tc>
          <w:tcPr>
            <w:tcW w:w="885" w:type="dxa"/>
            <w:tcBorders>
              <w:top w:val="nil"/>
              <w:left w:val="nil"/>
              <w:bottom w:val="single" w:sz="4" w:space="0" w:color="auto"/>
              <w:right w:val="single" w:sz="4" w:space="0" w:color="auto"/>
            </w:tcBorders>
            <w:shd w:val="clear" w:color="000000" w:fill="D7EAD3"/>
            <w:vAlign w:val="center"/>
            <w:hideMark/>
          </w:tcPr>
          <w:p w14:paraId="5C83BBF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64,77</w:t>
            </w:r>
          </w:p>
        </w:tc>
        <w:tc>
          <w:tcPr>
            <w:tcW w:w="917" w:type="dxa"/>
            <w:tcBorders>
              <w:top w:val="nil"/>
              <w:left w:val="nil"/>
              <w:bottom w:val="single" w:sz="4" w:space="0" w:color="auto"/>
              <w:right w:val="single" w:sz="4" w:space="0" w:color="auto"/>
            </w:tcBorders>
            <w:shd w:val="clear" w:color="000000" w:fill="D7EAD3"/>
            <w:vAlign w:val="center"/>
            <w:hideMark/>
          </w:tcPr>
          <w:p w14:paraId="44CFE75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-0,04</w:t>
            </w:r>
          </w:p>
        </w:tc>
        <w:tc>
          <w:tcPr>
            <w:tcW w:w="882" w:type="dxa"/>
            <w:tcBorders>
              <w:top w:val="nil"/>
              <w:left w:val="nil"/>
              <w:bottom w:val="single" w:sz="4" w:space="0" w:color="auto"/>
              <w:right w:val="single" w:sz="4" w:space="0" w:color="auto"/>
            </w:tcBorders>
            <w:shd w:val="clear" w:color="000000" w:fill="D7EAD3"/>
            <w:vAlign w:val="center"/>
            <w:hideMark/>
          </w:tcPr>
          <w:p w14:paraId="76EB26A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3,30</w:t>
            </w:r>
          </w:p>
        </w:tc>
        <w:tc>
          <w:tcPr>
            <w:tcW w:w="1443" w:type="dxa"/>
            <w:tcBorders>
              <w:top w:val="nil"/>
              <w:left w:val="nil"/>
              <w:bottom w:val="single" w:sz="4" w:space="0" w:color="auto"/>
              <w:right w:val="single" w:sz="4" w:space="0" w:color="auto"/>
            </w:tcBorders>
            <w:shd w:val="clear" w:color="000000" w:fill="D7EAD3"/>
            <w:vAlign w:val="center"/>
            <w:hideMark/>
          </w:tcPr>
          <w:p w14:paraId="363604D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1,65</w:t>
            </w:r>
          </w:p>
        </w:tc>
        <w:tc>
          <w:tcPr>
            <w:tcW w:w="1203" w:type="dxa"/>
            <w:tcBorders>
              <w:top w:val="nil"/>
              <w:left w:val="nil"/>
              <w:bottom w:val="single" w:sz="4" w:space="0" w:color="auto"/>
              <w:right w:val="single" w:sz="4" w:space="0" w:color="auto"/>
            </w:tcBorders>
            <w:shd w:val="clear" w:color="000000" w:fill="D7EAD3"/>
            <w:vAlign w:val="center"/>
            <w:hideMark/>
          </w:tcPr>
          <w:p w14:paraId="5165A7C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1,65</w:t>
            </w:r>
          </w:p>
        </w:tc>
        <w:tc>
          <w:tcPr>
            <w:tcW w:w="2445" w:type="dxa"/>
            <w:tcBorders>
              <w:top w:val="nil"/>
              <w:left w:val="nil"/>
              <w:bottom w:val="single" w:sz="4" w:space="0" w:color="auto"/>
              <w:right w:val="single" w:sz="4" w:space="0" w:color="auto"/>
            </w:tcBorders>
            <w:shd w:val="clear" w:color="000000" w:fill="FFFFCC"/>
            <w:vAlign w:val="center"/>
            <w:hideMark/>
          </w:tcPr>
          <w:p w14:paraId="43E1F25B" w14:textId="77777777" w:rsidR="00B5500A" w:rsidRPr="00495925" w:rsidRDefault="00B5500A" w:rsidP="00B5500A">
            <w:pPr>
              <w:rPr>
                <w:rFonts w:ascii="Tahoma" w:hAnsi="Tahoma" w:cs="Tahoma"/>
                <w:sz w:val="12"/>
                <w:szCs w:val="12"/>
              </w:rPr>
            </w:pPr>
            <w:r w:rsidRPr="00495925">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2021 - 103,7%, на 2020 - 103,0%, а также с </w:t>
            </w:r>
            <w:r w:rsidRPr="00495925">
              <w:rPr>
                <w:rFonts w:ascii="Tahoma" w:hAnsi="Tahoma" w:cs="Tahoma"/>
                <w:sz w:val="12"/>
                <w:szCs w:val="12"/>
              </w:rPr>
              <w:lastRenderedPageBreak/>
              <w:t xml:space="preserve">учетом индекса эффективности операционных расходов 1%) </w:t>
            </w:r>
          </w:p>
        </w:tc>
      </w:tr>
      <w:tr w:rsidR="00495925" w:rsidRPr="00495925" w14:paraId="7C15AE0A"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094AB9A2"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lastRenderedPageBreak/>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12C01E8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3.1.1</w:t>
            </w:r>
          </w:p>
        </w:tc>
        <w:tc>
          <w:tcPr>
            <w:tcW w:w="1152" w:type="dxa"/>
            <w:tcBorders>
              <w:top w:val="nil"/>
              <w:left w:val="nil"/>
              <w:bottom w:val="single" w:sz="4" w:space="0" w:color="auto"/>
              <w:right w:val="single" w:sz="4" w:space="0" w:color="auto"/>
            </w:tcBorders>
            <w:shd w:val="clear" w:color="000000" w:fill="E3FAFD"/>
            <w:vAlign w:val="center"/>
            <w:hideMark/>
          </w:tcPr>
          <w:p w14:paraId="6F609827"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 xml:space="preserve">Алюминия сульфат </w:t>
            </w:r>
            <w:proofErr w:type="spellStart"/>
            <w:r w:rsidRPr="00495925">
              <w:rPr>
                <w:rFonts w:ascii="Tahoma" w:hAnsi="Tahoma" w:cs="Tahoma"/>
                <w:sz w:val="12"/>
                <w:szCs w:val="12"/>
              </w:rPr>
              <w:t>техн</w:t>
            </w:r>
            <w:proofErr w:type="spellEnd"/>
          </w:p>
        </w:tc>
        <w:tc>
          <w:tcPr>
            <w:tcW w:w="564" w:type="dxa"/>
            <w:tcBorders>
              <w:top w:val="nil"/>
              <w:left w:val="nil"/>
              <w:bottom w:val="single" w:sz="4" w:space="0" w:color="auto"/>
              <w:right w:val="single" w:sz="4" w:space="0" w:color="auto"/>
            </w:tcBorders>
            <w:shd w:val="clear" w:color="auto" w:fill="auto"/>
            <w:vAlign w:val="center"/>
            <w:hideMark/>
          </w:tcPr>
          <w:p w14:paraId="67BA1251"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685D9AE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0,55</w:t>
            </w:r>
          </w:p>
        </w:tc>
        <w:tc>
          <w:tcPr>
            <w:tcW w:w="1229" w:type="dxa"/>
            <w:tcBorders>
              <w:top w:val="nil"/>
              <w:left w:val="nil"/>
              <w:bottom w:val="single" w:sz="4" w:space="0" w:color="auto"/>
              <w:right w:val="single" w:sz="4" w:space="0" w:color="auto"/>
            </w:tcBorders>
            <w:shd w:val="clear" w:color="000000" w:fill="D7EAD3"/>
            <w:vAlign w:val="center"/>
            <w:hideMark/>
          </w:tcPr>
          <w:p w14:paraId="6A0C2B7D"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0,00</w:t>
            </w:r>
          </w:p>
        </w:tc>
        <w:tc>
          <w:tcPr>
            <w:tcW w:w="246" w:type="dxa"/>
            <w:tcBorders>
              <w:top w:val="nil"/>
              <w:left w:val="nil"/>
              <w:bottom w:val="single" w:sz="4" w:space="0" w:color="auto"/>
              <w:right w:val="single" w:sz="4" w:space="0" w:color="auto"/>
            </w:tcBorders>
            <w:shd w:val="clear" w:color="000000" w:fill="D7EAD3"/>
            <w:vAlign w:val="center"/>
            <w:hideMark/>
          </w:tcPr>
          <w:p w14:paraId="6FED549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0,56</w:t>
            </w:r>
          </w:p>
        </w:tc>
        <w:tc>
          <w:tcPr>
            <w:tcW w:w="858" w:type="dxa"/>
            <w:tcBorders>
              <w:top w:val="nil"/>
              <w:left w:val="nil"/>
              <w:bottom w:val="single" w:sz="4" w:space="0" w:color="auto"/>
              <w:right w:val="single" w:sz="4" w:space="0" w:color="auto"/>
            </w:tcBorders>
            <w:shd w:val="clear" w:color="000000" w:fill="D7EAD3"/>
            <w:vAlign w:val="center"/>
            <w:hideMark/>
          </w:tcPr>
          <w:p w14:paraId="7ED4150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0,58</w:t>
            </w:r>
          </w:p>
        </w:tc>
        <w:tc>
          <w:tcPr>
            <w:tcW w:w="917" w:type="dxa"/>
            <w:tcBorders>
              <w:top w:val="nil"/>
              <w:left w:val="nil"/>
              <w:bottom w:val="single" w:sz="4" w:space="0" w:color="auto"/>
              <w:right w:val="single" w:sz="4" w:space="0" w:color="auto"/>
            </w:tcBorders>
            <w:shd w:val="clear" w:color="000000" w:fill="D7EAD3"/>
            <w:vAlign w:val="center"/>
            <w:hideMark/>
          </w:tcPr>
          <w:p w14:paraId="2938840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-0,58</w:t>
            </w:r>
          </w:p>
        </w:tc>
        <w:tc>
          <w:tcPr>
            <w:tcW w:w="885" w:type="dxa"/>
            <w:tcBorders>
              <w:top w:val="nil"/>
              <w:left w:val="nil"/>
              <w:bottom w:val="single" w:sz="4" w:space="0" w:color="auto"/>
              <w:right w:val="single" w:sz="4" w:space="0" w:color="auto"/>
            </w:tcBorders>
            <w:shd w:val="clear" w:color="000000" w:fill="D7EAD3"/>
            <w:vAlign w:val="center"/>
            <w:hideMark/>
          </w:tcPr>
          <w:p w14:paraId="782E584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24FCDA0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-0,01</w:t>
            </w:r>
          </w:p>
        </w:tc>
        <w:tc>
          <w:tcPr>
            <w:tcW w:w="882" w:type="dxa"/>
            <w:tcBorders>
              <w:top w:val="nil"/>
              <w:left w:val="nil"/>
              <w:bottom w:val="single" w:sz="4" w:space="0" w:color="auto"/>
              <w:right w:val="single" w:sz="4" w:space="0" w:color="auto"/>
            </w:tcBorders>
            <w:shd w:val="clear" w:color="000000" w:fill="D7EAD3"/>
            <w:vAlign w:val="center"/>
            <w:hideMark/>
          </w:tcPr>
          <w:p w14:paraId="1344464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0,58</w:t>
            </w:r>
          </w:p>
        </w:tc>
        <w:tc>
          <w:tcPr>
            <w:tcW w:w="1443" w:type="dxa"/>
            <w:tcBorders>
              <w:top w:val="nil"/>
              <w:left w:val="nil"/>
              <w:bottom w:val="single" w:sz="4" w:space="0" w:color="auto"/>
              <w:right w:val="single" w:sz="4" w:space="0" w:color="auto"/>
            </w:tcBorders>
            <w:shd w:val="clear" w:color="000000" w:fill="D7EAD3"/>
            <w:vAlign w:val="center"/>
            <w:hideMark/>
          </w:tcPr>
          <w:p w14:paraId="3D4923E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0,29</w:t>
            </w:r>
          </w:p>
        </w:tc>
        <w:tc>
          <w:tcPr>
            <w:tcW w:w="1203" w:type="dxa"/>
            <w:tcBorders>
              <w:top w:val="nil"/>
              <w:left w:val="nil"/>
              <w:bottom w:val="single" w:sz="4" w:space="0" w:color="auto"/>
              <w:right w:val="single" w:sz="4" w:space="0" w:color="auto"/>
            </w:tcBorders>
            <w:shd w:val="clear" w:color="000000" w:fill="D7EAD3"/>
            <w:vAlign w:val="center"/>
            <w:hideMark/>
          </w:tcPr>
          <w:p w14:paraId="39F3366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0,29</w:t>
            </w:r>
          </w:p>
        </w:tc>
        <w:tc>
          <w:tcPr>
            <w:tcW w:w="2445" w:type="dxa"/>
            <w:tcBorders>
              <w:top w:val="nil"/>
              <w:left w:val="nil"/>
              <w:bottom w:val="single" w:sz="4" w:space="0" w:color="auto"/>
              <w:right w:val="single" w:sz="4" w:space="0" w:color="auto"/>
            </w:tcBorders>
            <w:shd w:val="clear" w:color="000000" w:fill="FFFFCC"/>
            <w:vAlign w:val="center"/>
            <w:hideMark/>
          </w:tcPr>
          <w:p w14:paraId="427ACCF5"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66251D50"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66C2AA12"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550358D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3.1.1.1</w:t>
            </w:r>
          </w:p>
        </w:tc>
        <w:tc>
          <w:tcPr>
            <w:tcW w:w="1152" w:type="dxa"/>
            <w:tcBorders>
              <w:top w:val="nil"/>
              <w:left w:val="nil"/>
              <w:bottom w:val="single" w:sz="4" w:space="0" w:color="auto"/>
              <w:right w:val="single" w:sz="4" w:space="0" w:color="auto"/>
            </w:tcBorders>
            <w:shd w:val="clear" w:color="auto" w:fill="auto"/>
            <w:vAlign w:val="center"/>
            <w:hideMark/>
          </w:tcPr>
          <w:p w14:paraId="7C751ECD"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Количество</w:t>
            </w:r>
          </w:p>
        </w:tc>
        <w:tc>
          <w:tcPr>
            <w:tcW w:w="564" w:type="dxa"/>
            <w:tcBorders>
              <w:top w:val="nil"/>
              <w:left w:val="nil"/>
              <w:bottom w:val="single" w:sz="4" w:space="0" w:color="auto"/>
              <w:right w:val="single" w:sz="4" w:space="0" w:color="auto"/>
            </w:tcBorders>
            <w:shd w:val="clear" w:color="000000" w:fill="FFFFCC"/>
            <w:vAlign w:val="center"/>
            <w:hideMark/>
          </w:tcPr>
          <w:p w14:paraId="342B9CB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082867F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12,10</w:t>
            </w:r>
          </w:p>
        </w:tc>
        <w:tc>
          <w:tcPr>
            <w:tcW w:w="1229" w:type="dxa"/>
            <w:tcBorders>
              <w:top w:val="nil"/>
              <w:left w:val="nil"/>
              <w:bottom w:val="single" w:sz="4" w:space="0" w:color="auto"/>
              <w:right w:val="single" w:sz="4" w:space="0" w:color="auto"/>
            </w:tcBorders>
            <w:shd w:val="clear" w:color="000000" w:fill="FFFFCC"/>
            <w:vAlign w:val="center"/>
            <w:hideMark/>
          </w:tcPr>
          <w:p w14:paraId="1128FA6C" w14:textId="43B05C5A" w:rsidR="00B5500A" w:rsidRPr="00495925" w:rsidRDefault="00B5500A" w:rsidP="00495925">
            <w:pPr>
              <w:jc w:val="center"/>
              <w:rPr>
                <w:rFonts w:ascii="Tahoma" w:hAnsi="Tahoma" w:cs="Tahoma"/>
                <w:sz w:val="12"/>
                <w:szCs w:val="12"/>
              </w:rPr>
            </w:pPr>
          </w:p>
        </w:tc>
        <w:tc>
          <w:tcPr>
            <w:tcW w:w="246" w:type="dxa"/>
            <w:tcBorders>
              <w:top w:val="nil"/>
              <w:left w:val="nil"/>
              <w:bottom w:val="single" w:sz="4" w:space="0" w:color="auto"/>
              <w:right w:val="single" w:sz="4" w:space="0" w:color="auto"/>
            </w:tcBorders>
            <w:shd w:val="clear" w:color="000000" w:fill="FFFFCC"/>
            <w:vAlign w:val="center"/>
            <w:hideMark/>
          </w:tcPr>
          <w:p w14:paraId="6C1BC19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12,10</w:t>
            </w:r>
          </w:p>
        </w:tc>
        <w:tc>
          <w:tcPr>
            <w:tcW w:w="858" w:type="dxa"/>
            <w:tcBorders>
              <w:top w:val="nil"/>
              <w:left w:val="nil"/>
              <w:bottom w:val="single" w:sz="4" w:space="0" w:color="auto"/>
              <w:right w:val="single" w:sz="4" w:space="0" w:color="auto"/>
            </w:tcBorders>
            <w:shd w:val="clear" w:color="000000" w:fill="FFFFCC"/>
            <w:vAlign w:val="center"/>
            <w:hideMark/>
          </w:tcPr>
          <w:p w14:paraId="7FDEE58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12,10</w:t>
            </w:r>
          </w:p>
        </w:tc>
        <w:tc>
          <w:tcPr>
            <w:tcW w:w="917" w:type="dxa"/>
            <w:tcBorders>
              <w:top w:val="nil"/>
              <w:left w:val="nil"/>
              <w:bottom w:val="single" w:sz="4" w:space="0" w:color="auto"/>
              <w:right w:val="single" w:sz="4" w:space="0" w:color="auto"/>
            </w:tcBorders>
            <w:shd w:val="clear" w:color="000000" w:fill="FFFFCC"/>
            <w:vAlign w:val="center"/>
            <w:hideMark/>
          </w:tcPr>
          <w:p w14:paraId="2518F31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493395D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5B08786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6EFFE7B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12,10</w:t>
            </w:r>
          </w:p>
        </w:tc>
        <w:tc>
          <w:tcPr>
            <w:tcW w:w="1443" w:type="dxa"/>
            <w:tcBorders>
              <w:top w:val="nil"/>
              <w:left w:val="nil"/>
              <w:bottom w:val="single" w:sz="4" w:space="0" w:color="auto"/>
              <w:right w:val="single" w:sz="4" w:space="0" w:color="auto"/>
            </w:tcBorders>
            <w:shd w:val="clear" w:color="000000" w:fill="D7EAD3"/>
            <w:vAlign w:val="center"/>
            <w:hideMark/>
          </w:tcPr>
          <w:p w14:paraId="6A68A78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6,05</w:t>
            </w:r>
          </w:p>
        </w:tc>
        <w:tc>
          <w:tcPr>
            <w:tcW w:w="1203" w:type="dxa"/>
            <w:tcBorders>
              <w:top w:val="nil"/>
              <w:left w:val="nil"/>
              <w:bottom w:val="single" w:sz="4" w:space="0" w:color="auto"/>
              <w:right w:val="single" w:sz="4" w:space="0" w:color="auto"/>
            </w:tcBorders>
            <w:shd w:val="clear" w:color="000000" w:fill="D7EAD3"/>
            <w:vAlign w:val="center"/>
            <w:hideMark/>
          </w:tcPr>
          <w:p w14:paraId="4BEFB64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6,05</w:t>
            </w:r>
          </w:p>
        </w:tc>
        <w:tc>
          <w:tcPr>
            <w:tcW w:w="2445" w:type="dxa"/>
            <w:tcBorders>
              <w:top w:val="nil"/>
              <w:left w:val="nil"/>
              <w:bottom w:val="single" w:sz="4" w:space="0" w:color="auto"/>
              <w:right w:val="single" w:sz="4" w:space="0" w:color="auto"/>
            </w:tcBorders>
            <w:shd w:val="clear" w:color="000000" w:fill="FFFFCC"/>
            <w:vAlign w:val="center"/>
            <w:hideMark/>
          </w:tcPr>
          <w:p w14:paraId="46312354"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2A0C23D3"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38E27110"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21834F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3.1.1.2</w:t>
            </w:r>
          </w:p>
        </w:tc>
        <w:tc>
          <w:tcPr>
            <w:tcW w:w="1152" w:type="dxa"/>
            <w:tcBorders>
              <w:top w:val="nil"/>
              <w:left w:val="nil"/>
              <w:bottom w:val="single" w:sz="4" w:space="0" w:color="auto"/>
              <w:right w:val="single" w:sz="4" w:space="0" w:color="auto"/>
            </w:tcBorders>
            <w:shd w:val="clear" w:color="auto" w:fill="auto"/>
            <w:vAlign w:val="center"/>
            <w:hideMark/>
          </w:tcPr>
          <w:p w14:paraId="55B51D35"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Цена</w:t>
            </w:r>
          </w:p>
        </w:tc>
        <w:tc>
          <w:tcPr>
            <w:tcW w:w="564" w:type="dxa"/>
            <w:tcBorders>
              <w:top w:val="nil"/>
              <w:left w:val="nil"/>
              <w:bottom w:val="single" w:sz="4" w:space="0" w:color="auto"/>
              <w:right w:val="single" w:sz="4" w:space="0" w:color="auto"/>
            </w:tcBorders>
            <w:shd w:val="clear" w:color="auto" w:fill="auto"/>
            <w:vAlign w:val="center"/>
            <w:hideMark/>
          </w:tcPr>
          <w:p w14:paraId="202E518C"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2BFB32C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45,42</w:t>
            </w:r>
          </w:p>
        </w:tc>
        <w:tc>
          <w:tcPr>
            <w:tcW w:w="1229" w:type="dxa"/>
            <w:tcBorders>
              <w:top w:val="nil"/>
              <w:left w:val="nil"/>
              <w:bottom w:val="single" w:sz="4" w:space="0" w:color="auto"/>
              <w:right w:val="single" w:sz="4" w:space="0" w:color="auto"/>
            </w:tcBorders>
            <w:shd w:val="clear" w:color="000000" w:fill="FFFFCC"/>
            <w:vAlign w:val="center"/>
            <w:hideMark/>
          </w:tcPr>
          <w:p w14:paraId="5ED83B6F" w14:textId="5FD3C142" w:rsidR="00B5500A" w:rsidRPr="00495925" w:rsidRDefault="00B5500A" w:rsidP="00495925">
            <w:pPr>
              <w:jc w:val="center"/>
              <w:rPr>
                <w:rFonts w:ascii="Tahoma" w:hAnsi="Tahoma" w:cs="Tahoma"/>
                <w:sz w:val="12"/>
                <w:szCs w:val="12"/>
              </w:rPr>
            </w:pPr>
          </w:p>
        </w:tc>
        <w:tc>
          <w:tcPr>
            <w:tcW w:w="246" w:type="dxa"/>
            <w:tcBorders>
              <w:top w:val="nil"/>
              <w:left w:val="nil"/>
              <w:bottom w:val="single" w:sz="4" w:space="0" w:color="auto"/>
              <w:right w:val="single" w:sz="4" w:space="0" w:color="auto"/>
            </w:tcBorders>
            <w:shd w:val="clear" w:color="000000" w:fill="FFFFCC"/>
            <w:vAlign w:val="center"/>
            <w:hideMark/>
          </w:tcPr>
          <w:p w14:paraId="286CF92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46,49</w:t>
            </w:r>
          </w:p>
        </w:tc>
        <w:tc>
          <w:tcPr>
            <w:tcW w:w="858" w:type="dxa"/>
            <w:tcBorders>
              <w:top w:val="nil"/>
              <w:left w:val="nil"/>
              <w:bottom w:val="single" w:sz="4" w:space="0" w:color="auto"/>
              <w:right w:val="single" w:sz="4" w:space="0" w:color="auto"/>
            </w:tcBorders>
            <w:shd w:val="clear" w:color="000000" w:fill="FFFFCC"/>
            <w:vAlign w:val="center"/>
            <w:hideMark/>
          </w:tcPr>
          <w:p w14:paraId="77A003B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48,15</w:t>
            </w:r>
          </w:p>
        </w:tc>
        <w:tc>
          <w:tcPr>
            <w:tcW w:w="917" w:type="dxa"/>
            <w:tcBorders>
              <w:top w:val="nil"/>
              <w:left w:val="nil"/>
              <w:bottom w:val="single" w:sz="4" w:space="0" w:color="auto"/>
              <w:right w:val="single" w:sz="4" w:space="0" w:color="auto"/>
            </w:tcBorders>
            <w:shd w:val="clear" w:color="000000" w:fill="FFFFCC"/>
            <w:vAlign w:val="center"/>
            <w:hideMark/>
          </w:tcPr>
          <w:p w14:paraId="50BC8C6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6C63395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359B83F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2A23628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47,55</w:t>
            </w:r>
          </w:p>
        </w:tc>
        <w:tc>
          <w:tcPr>
            <w:tcW w:w="1443" w:type="dxa"/>
            <w:tcBorders>
              <w:top w:val="nil"/>
              <w:left w:val="nil"/>
              <w:bottom w:val="single" w:sz="4" w:space="0" w:color="auto"/>
              <w:right w:val="single" w:sz="4" w:space="0" w:color="auto"/>
            </w:tcBorders>
            <w:shd w:val="clear" w:color="000000" w:fill="D7EAD3"/>
            <w:vAlign w:val="center"/>
            <w:hideMark/>
          </w:tcPr>
          <w:p w14:paraId="2A883BF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47,55</w:t>
            </w:r>
          </w:p>
        </w:tc>
        <w:tc>
          <w:tcPr>
            <w:tcW w:w="1203" w:type="dxa"/>
            <w:tcBorders>
              <w:top w:val="nil"/>
              <w:left w:val="nil"/>
              <w:bottom w:val="single" w:sz="4" w:space="0" w:color="auto"/>
              <w:right w:val="single" w:sz="4" w:space="0" w:color="auto"/>
            </w:tcBorders>
            <w:shd w:val="clear" w:color="000000" w:fill="D7EAD3"/>
            <w:vAlign w:val="center"/>
            <w:hideMark/>
          </w:tcPr>
          <w:p w14:paraId="4771924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47,55</w:t>
            </w:r>
          </w:p>
        </w:tc>
        <w:tc>
          <w:tcPr>
            <w:tcW w:w="2445" w:type="dxa"/>
            <w:tcBorders>
              <w:top w:val="nil"/>
              <w:left w:val="nil"/>
              <w:bottom w:val="single" w:sz="4" w:space="0" w:color="auto"/>
              <w:right w:val="single" w:sz="4" w:space="0" w:color="auto"/>
            </w:tcBorders>
            <w:shd w:val="clear" w:color="000000" w:fill="FFFFCC"/>
            <w:vAlign w:val="center"/>
            <w:hideMark/>
          </w:tcPr>
          <w:p w14:paraId="6B04966F"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05AF9113"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2EC7271A"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933D4E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3.1.2</w:t>
            </w:r>
          </w:p>
        </w:tc>
        <w:tc>
          <w:tcPr>
            <w:tcW w:w="1152" w:type="dxa"/>
            <w:tcBorders>
              <w:top w:val="nil"/>
              <w:left w:val="nil"/>
              <w:bottom w:val="single" w:sz="4" w:space="0" w:color="auto"/>
              <w:right w:val="single" w:sz="4" w:space="0" w:color="auto"/>
            </w:tcBorders>
            <w:shd w:val="clear" w:color="000000" w:fill="E3FAFD"/>
            <w:vAlign w:val="center"/>
            <w:hideMark/>
          </w:tcPr>
          <w:p w14:paraId="447C890D"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Средство для мойки мембран</w:t>
            </w:r>
          </w:p>
        </w:tc>
        <w:tc>
          <w:tcPr>
            <w:tcW w:w="564" w:type="dxa"/>
            <w:tcBorders>
              <w:top w:val="nil"/>
              <w:left w:val="nil"/>
              <w:bottom w:val="single" w:sz="4" w:space="0" w:color="auto"/>
              <w:right w:val="single" w:sz="4" w:space="0" w:color="auto"/>
            </w:tcBorders>
            <w:shd w:val="clear" w:color="auto" w:fill="auto"/>
            <w:vAlign w:val="center"/>
            <w:hideMark/>
          </w:tcPr>
          <w:p w14:paraId="78A28259"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0D6F8D3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2,49</w:t>
            </w:r>
          </w:p>
        </w:tc>
        <w:tc>
          <w:tcPr>
            <w:tcW w:w="1229" w:type="dxa"/>
            <w:tcBorders>
              <w:top w:val="nil"/>
              <w:left w:val="nil"/>
              <w:bottom w:val="single" w:sz="4" w:space="0" w:color="auto"/>
              <w:right w:val="single" w:sz="4" w:space="0" w:color="auto"/>
            </w:tcBorders>
            <w:shd w:val="clear" w:color="000000" w:fill="D7EAD3"/>
            <w:vAlign w:val="center"/>
            <w:hideMark/>
          </w:tcPr>
          <w:p w14:paraId="0B8A2F36"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103,73</w:t>
            </w:r>
          </w:p>
        </w:tc>
        <w:tc>
          <w:tcPr>
            <w:tcW w:w="246" w:type="dxa"/>
            <w:tcBorders>
              <w:top w:val="nil"/>
              <w:left w:val="nil"/>
              <w:bottom w:val="single" w:sz="4" w:space="0" w:color="auto"/>
              <w:right w:val="single" w:sz="4" w:space="0" w:color="auto"/>
            </w:tcBorders>
            <w:shd w:val="clear" w:color="000000" w:fill="D7EAD3"/>
            <w:vAlign w:val="center"/>
            <w:hideMark/>
          </w:tcPr>
          <w:p w14:paraId="4F41DA1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2,55</w:t>
            </w:r>
          </w:p>
        </w:tc>
        <w:tc>
          <w:tcPr>
            <w:tcW w:w="858" w:type="dxa"/>
            <w:tcBorders>
              <w:top w:val="nil"/>
              <w:left w:val="nil"/>
              <w:bottom w:val="single" w:sz="4" w:space="0" w:color="auto"/>
              <w:right w:val="single" w:sz="4" w:space="0" w:color="auto"/>
            </w:tcBorders>
            <w:shd w:val="clear" w:color="000000" w:fill="D7EAD3"/>
            <w:vAlign w:val="center"/>
            <w:hideMark/>
          </w:tcPr>
          <w:p w14:paraId="2C59B73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2,64</w:t>
            </w:r>
          </w:p>
        </w:tc>
        <w:tc>
          <w:tcPr>
            <w:tcW w:w="917" w:type="dxa"/>
            <w:tcBorders>
              <w:top w:val="nil"/>
              <w:left w:val="nil"/>
              <w:bottom w:val="single" w:sz="4" w:space="0" w:color="auto"/>
              <w:right w:val="single" w:sz="4" w:space="0" w:color="auto"/>
            </w:tcBorders>
            <w:shd w:val="clear" w:color="000000" w:fill="D7EAD3"/>
            <w:vAlign w:val="center"/>
            <w:hideMark/>
          </w:tcPr>
          <w:p w14:paraId="08D7B98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-2,13</w:t>
            </w:r>
          </w:p>
        </w:tc>
        <w:tc>
          <w:tcPr>
            <w:tcW w:w="885" w:type="dxa"/>
            <w:tcBorders>
              <w:top w:val="nil"/>
              <w:left w:val="nil"/>
              <w:bottom w:val="single" w:sz="4" w:space="0" w:color="auto"/>
              <w:right w:val="single" w:sz="4" w:space="0" w:color="auto"/>
            </w:tcBorders>
            <w:shd w:val="clear" w:color="000000" w:fill="D7EAD3"/>
            <w:vAlign w:val="center"/>
            <w:hideMark/>
          </w:tcPr>
          <w:p w14:paraId="56F4B75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0,51</w:t>
            </w:r>
          </w:p>
        </w:tc>
        <w:tc>
          <w:tcPr>
            <w:tcW w:w="917" w:type="dxa"/>
            <w:tcBorders>
              <w:top w:val="nil"/>
              <w:left w:val="nil"/>
              <w:bottom w:val="single" w:sz="4" w:space="0" w:color="auto"/>
              <w:right w:val="single" w:sz="4" w:space="0" w:color="auto"/>
            </w:tcBorders>
            <w:shd w:val="clear" w:color="000000" w:fill="D7EAD3"/>
            <w:vAlign w:val="center"/>
            <w:hideMark/>
          </w:tcPr>
          <w:p w14:paraId="0529B1B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-0,03</w:t>
            </w:r>
          </w:p>
        </w:tc>
        <w:tc>
          <w:tcPr>
            <w:tcW w:w="882" w:type="dxa"/>
            <w:tcBorders>
              <w:top w:val="nil"/>
              <w:left w:val="nil"/>
              <w:bottom w:val="single" w:sz="4" w:space="0" w:color="auto"/>
              <w:right w:val="single" w:sz="4" w:space="0" w:color="auto"/>
            </w:tcBorders>
            <w:shd w:val="clear" w:color="000000" w:fill="D7EAD3"/>
            <w:vAlign w:val="center"/>
            <w:hideMark/>
          </w:tcPr>
          <w:p w14:paraId="2B94572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2,61</w:t>
            </w:r>
          </w:p>
        </w:tc>
        <w:tc>
          <w:tcPr>
            <w:tcW w:w="1443" w:type="dxa"/>
            <w:tcBorders>
              <w:top w:val="nil"/>
              <w:left w:val="nil"/>
              <w:bottom w:val="single" w:sz="4" w:space="0" w:color="auto"/>
              <w:right w:val="single" w:sz="4" w:space="0" w:color="auto"/>
            </w:tcBorders>
            <w:shd w:val="clear" w:color="000000" w:fill="D7EAD3"/>
            <w:vAlign w:val="center"/>
            <w:hideMark/>
          </w:tcPr>
          <w:p w14:paraId="74E1706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1,30</w:t>
            </w:r>
          </w:p>
        </w:tc>
        <w:tc>
          <w:tcPr>
            <w:tcW w:w="1203" w:type="dxa"/>
            <w:tcBorders>
              <w:top w:val="nil"/>
              <w:left w:val="nil"/>
              <w:bottom w:val="single" w:sz="4" w:space="0" w:color="auto"/>
              <w:right w:val="single" w:sz="4" w:space="0" w:color="auto"/>
            </w:tcBorders>
            <w:shd w:val="clear" w:color="000000" w:fill="D7EAD3"/>
            <w:vAlign w:val="center"/>
            <w:hideMark/>
          </w:tcPr>
          <w:p w14:paraId="07A2007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1,30</w:t>
            </w:r>
          </w:p>
        </w:tc>
        <w:tc>
          <w:tcPr>
            <w:tcW w:w="2445" w:type="dxa"/>
            <w:tcBorders>
              <w:top w:val="nil"/>
              <w:left w:val="nil"/>
              <w:bottom w:val="single" w:sz="4" w:space="0" w:color="auto"/>
              <w:right w:val="single" w:sz="4" w:space="0" w:color="auto"/>
            </w:tcBorders>
            <w:shd w:val="clear" w:color="000000" w:fill="FFFFCC"/>
            <w:vAlign w:val="center"/>
            <w:hideMark/>
          </w:tcPr>
          <w:p w14:paraId="6CF81E4E"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66BACC06"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3B5D2765"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FBD2EF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3.1.2.1</w:t>
            </w:r>
          </w:p>
        </w:tc>
        <w:tc>
          <w:tcPr>
            <w:tcW w:w="1152" w:type="dxa"/>
            <w:tcBorders>
              <w:top w:val="nil"/>
              <w:left w:val="nil"/>
              <w:bottom w:val="single" w:sz="4" w:space="0" w:color="auto"/>
              <w:right w:val="single" w:sz="4" w:space="0" w:color="auto"/>
            </w:tcBorders>
            <w:shd w:val="clear" w:color="auto" w:fill="auto"/>
            <w:vAlign w:val="center"/>
            <w:hideMark/>
          </w:tcPr>
          <w:p w14:paraId="17BEF147"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Количество</w:t>
            </w:r>
          </w:p>
        </w:tc>
        <w:tc>
          <w:tcPr>
            <w:tcW w:w="564" w:type="dxa"/>
            <w:tcBorders>
              <w:top w:val="nil"/>
              <w:left w:val="nil"/>
              <w:bottom w:val="single" w:sz="4" w:space="0" w:color="auto"/>
              <w:right w:val="single" w:sz="4" w:space="0" w:color="auto"/>
            </w:tcBorders>
            <w:shd w:val="clear" w:color="000000" w:fill="FFFFCC"/>
            <w:vAlign w:val="center"/>
            <w:hideMark/>
          </w:tcPr>
          <w:p w14:paraId="133AF1E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575F253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6,71</w:t>
            </w:r>
          </w:p>
        </w:tc>
        <w:tc>
          <w:tcPr>
            <w:tcW w:w="1229" w:type="dxa"/>
            <w:tcBorders>
              <w:top w:val="nil"/>
              <w:left w:val="nil"/>
              <w:bottom w:val="single" w:sz="4" w:space="0" w:color="auto"/>
              <w:right w:val="single" w:sz="4" w:space="0" w:color="auto"/>
            </w:tcBorders>
            <w:shd w:val="clear" w:color="000000" w:fill="FFFFCC"/>
            <w:vAlign w:val="center"/>
            <w:hideMark/>
          </w:tcPr>
          <w:p w14:paraId="78230026"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257,00</w:t>
            </w:r>
          </w:p>
        </w:tc>
        <w:tc>
          <w:tcPr>
            <w:tcW w:w="246" w:type="dxa"/>
            <w:tcBorders>
              <w:top w:val="nil"/>
              <w:left w:val="nil"/>
              <w:bottom w:val="single" w:sz="4" w:space="0" w:color="auto"/>
              <w:right w:val="single" w:sz="4" w:space="0" w:color="auto"/>
            </w:tcBorders>
            <w:shd w:val="clear" w:color="000000" w:fill="FFFFCC"/>
            <w:vAlign w:val="center"/>
            <w:hideMark/>
          </w:tcPr>
          <w:p w14:paraId="71C99DD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6,71</w:t>
            </w:r>
          </w:p>
        </w:tc>
        <w:tc>
          <w:tcPr>
            <w:tcW w:w="858" w:type="dxa"/>
            <w:tcBorders>
              <w:top w:val="nil"/>
              <w:left w:val="nil"/>
              <w:bottom w:val="single" w:sz="4" w:space="0" w:color="auto"/>
              <w:right w:val="single" w:sz="4" w:space="0" w:color="auto"/>
            </w:tcBorders>
            <w:shd w:val="clear" w:color="000000" w:fill="FFFFCC"/>
            <w:vAlign w:val="center"/>
            <w:hideMark/>
          </w:tcPr>
          <w:p w14:paraId="5EB98B5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6,71</w:t>
            </w:r>
          </w:p>
        </w:tc>
        <w:tc>
          <w:tcPr>
            <w:tcW w:w="917" w:type="dxa"/>
            <w:tcBorders>
              <w:top w:val="nil"/>
              <w:left w:val="nil"/>
              <w:bottom w:val="single" w:sz="4" w:space="0" w:color="auto"/>
              <w:right w:val="single" w:sz="4" w:space="0" w:color="auto"/>
            </w:tcBorders>
            <w:shd w:val="clear" w:color="000000" w:fill="FFFFCC"/>
            <w:vAlign w:val="center"/>
            <w:hideMark/>
          </w:tcPr>
          <w:p w14:paraId="0F2345A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5734B2B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1,26</w:t>
            </w:r>
          </w:p>
        </w:tc>
        <w:tc>
          <w:tcPr>
            <w:tcW w:w="917" w:type="dxa"/>
            <w:tcBorders>
              <w:top w:val="nil"/>
              <w:left w:val="nil"/>
              <w:bottom w:val="single" w:sz="4" w:space="0" w:color="auto"/>
              <w:right w:val="single" w:sz="4" w:space="0" w:color="auto"/>
            </w:tcBorders>
            <w:shd w:val="clear" w:color="000000" w:fill="FFFFCC"/>
            <w:vAlign w:val="center"/>
            <w:hideMark/>
          </w:tcPr>
          <w:p w14:paraId="1BBA2C5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5044E9F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6,71</w:t>
            </w:r>
          </w:p>
        </w:tc>
        <w:tc>
          <w:tcPr>
            <w:tcW w:w="1443" w:type="dxa"/>
            <w:tcBorders>
              <w:top w:val="nil"/>
              <w:left w:val="nil"/>
              <w:bottom w:val="single" w:sz="4" w:space="0" w:color="auto"/>
              <w:right w:val="single" w:sz="4" w:space="0" w:color="auto"/>
            </w:tcBorders>
            <w:shd w:val="clear" w:color="000000" w:fill="D7EAD3"/>
            <w:vAlign w:val="center"/>
            <w:hideMark/>
          </w:tcPr>
          <w:p w14:paraId="7ED07E1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3,36</w:t>
            </w:r>
          </w:p>
        </w:tc>
        <w:tc>
          <w:tcPr>
            <w:tcW w:w="1203" w:type="dxa"/>
            <w:tcBorders>
              <w:top w:val="nil"/>
              <w:left w:val="nil"/>
              <w:bottom w:val="single" w:sz="4" w:space="0" w:color="auto"/>
              <w:right w:val="single" w:sz="4" w:space="0" w:color="auto"/>
            </w:tcBorders>
            <w:shd w:val="clear" w:color="000000" w:fill="D7EAD3"/>
            <w:vAlign w:val="center"/>
            <w:hideMark/>
          </w:tcPr>
          <w:p w14:paraId="1F81747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3,36</w:t>
            </w:r>
          </w:p>
        </w:tc>
        <w:tc>
          <w:tcPr>
            <w:tcW w:w="2445" w:type="dxa"/>
            <w:tcBorders>
              <w:top w:val="nil"/>
              <w:left w:val="nil"/>
              <w:bottom w:val="single" w:sz="4" w:space="0" w:color="auto"/>
              <w:right w:val="single" w:sz="4" w:space="0" w:color="auto"/>
            </w:tcBorders>
            <w:shd w:val="clear" w:color="000000" w:fill="FFFFCC"/>
            <w:vAlign w:val="center"/>
            <w:hideMark/>
          </w:tcPr>
          <w:p w14:paraId="445E0A37"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7F58DE77"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2731FF89"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425003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3.1.2.2</w:t>
            </w:r>
          </w:p>
        </w:tc>
        <w:tc>
          <w:tcPr>
            <w:tcW w:w="1152" w:type="dxa"/>
            <w:tcBorders>
              <w:top w:val="nil"/>
              <w:left w:val="nil"/>
              <w:bottom w:val="single" w:sz="4" w:space="0" w:color="auto"/>
              <w:right w:val="single" w:sz="4" w:space="0" w:color="auto"/>
            </w:tcBorders>
            <w:shd w:val="clear" w:color="auto" w:fill="auto"/>
            <w:vAlign w:val="center"/>
            <w:hideMark/>
          </w:tcPr>
          <w:p w14:paraId="5A850DF9"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Цена</w:t>
            </w:r>
          </w:p>
        </w:tc>
        <w:tc>
          <w:tcPr>
            <w:tcW w:w="564" w:type="dxa"/>
            <w:tcBorders>
              <w:top w:val="nil"/>
              <w:left w:val="nil"/>
              <w:bottom w:val="single" w:sz="4" w:space="0" w:color="auto"/>
              <w:right w:val="single" w:sz="4" w:space="0" w:color="auto"/>
            </w:tcBorders>
            <w:shd w:val="clear" w:color="auto" w:fill="auto"/>
            <w:vAlign w:val="center"/>
            <w:hideMark/>
          </w:tcPr>
          <w:p w14:paraId="3D75EFCF"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707DB6A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371,35</w:t>
            </w:r>
          </w:p>
        </w:tc>
        <w:tc>
          <w:tcPr>
            <w:tcW w:w="1229" w:type="dxa"/>
            <w:tcBorders>
              <w:top w:val="nil"/>
              <w:left w:val="nil"/>
              <w:bottom w:val="single" w:sz="4" w:space="0" w:color="auto"/>
              <w:right w:val="single" w:sz="4" w:space="0" w:color="auto"/>
            </w:tcBorders>
            <w:shd w:val="clear" w:color="000000" w:fill="FFFFCC"/>
            <w:vAlign w:val="center"/>
            <w:hideMark/>
          </w:tcPr>
          <w:p w14:paraId="21D6334A"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403,63</w:t>
            </w:r>
          </w:p>
        </w:tc>
        <w:tc>
          <w:tcPr>
            <w:tcW w:w="246" w:type="dxa"/>
            <w:tcBorders>
              <w:top w:val="nil"/>
              <w:left w:val="nil"/>
              <w:bottom w:val="single" w:sz="4" w:space="0" w:color="auto"/>
              <w:right w:val="single" w:sz="4" w:space="0" w:color="auto"/>
            </w:tcBorders>
            <w:shd w:val="clear" w:color="000000" w:fill="FFFFCC"/>
            <w:vAlign w:val="center"/>
            <w:hideMark/>
          </w:tcPr>
          <w:p w14:paraId="317A5DF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380,13</w:t>
            </w:r>
          </w:p>
        </w:tc>
        <w:tc>
          <w:tcPr>
            <w:tcW w:w="858" w:type="dxa"/>
            <w:tcBorders>
              <w:top w:val="nil"/>
              <w:left w:val="nil"/>
              <w:bottom w:val="single" w:sz="4" w:space="0" w:color="auto"/>
              <w:right w:val="single" w:sz="4" w:space="0" w:color="auto"/>
            </w:tcBorders>
            <w:shd w:val="clear" w:color="000000" w:fill="FFFFCC"/>
            <w:vAlign w:val="center"/>
            <w:hideMark/>
          </w:tcPr>
          <w:p w14:paraId="3E72F25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393,65</w:t>
            </w:r>
          </w:p>
        </w:tc>
        <w:tc>
          <w:tcPr>
            <w:tcW w:w="917" w:type="dxa"/>
            <w:tcBorders>
              <w:top w:val="nil"/>
              <w:left w:val="nil"/>
              <w:bottom w:val="single" w:sz="4" w:space="0" w:color="auto"/>
              <w:right w:val="single" w:sz="4" w:space="0" w:color="auto"/>
            </w:tcBorders>
            <w:shd w:val="clear" w:color="000000" w:fill="FFFFCC"/>
            <w:vAlign w:val="center"/>
            <w:hideMark/>
          </w:tcPr>
          <w:p w14:paraId="5AC8D7B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6609547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403,63</w:t>
            </w:r>
          </w:p>
        </w:tc>
        <w:tc>
          <w:tcPr>
            <w:tcW w:w="917" w:type="dxa"/>
            <w:tcBorders>
              <w:top w:val="nil"/>
              <w:left w:val="nil"/>
              <w:bottom w:val="single" w:sz="4" w:space="0" w:color="auto"/>
              <w:right w:val="single" w:sz="4" w:space="0" w:color="auto"/>
            </w:tcBorders>
            <w:shd w:val="clear" w:color="000000" w:fill="FFFFCC"/>
            <w:vAlign w:val="center"/>
            <w:hideMark/>
          </w:tcPr>
          <w:p w14:paraId="0EFA14C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2AFCBF7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388,74</w:t>
            </w:r>
          </w:p>
        </w:tc>
        <w:tc>
          <w:tcPr>
            <w:tcW w:w="1443" w:type="dxa"/>
            <w:tcBorders>
              <w:top w:val="nil"/>
              <w:left w:val="nil"/>
              <w:bottom w:val="single" w:sz="4" w:space="0" w:color="auto"/>
              <w:right w:val="single" w:sz="4" w:space="0" w:color="auto"/>
            </w:tcBorders>
            <w:shd w:val="clear" w:color="000000" w:fill="D7EAD3"/>
            <w:vAlign w:val="center"/>
            <w:hideMark/>
          </w:tcPr>
          <w:p w14:paraId="3D49D42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388,74</w:t>
            </w:r>
          </w:p>
        </w:tc>
        <w:tc>
          <w:tcPr>
            <w:tcW w:w="1203" w:type="dxa"/>
            <w:tcBorders>
              <w:top w:val="nil"/>
              <w:left w:val="nil"/>
              <w:bottom w:val="single" w:sz="4" w:space="0" w:color="auto"/>
              <w:right w:val="single" w:sz="4" w:space="0" w:color="auto"/>
            </w:tcBorders>
            <w:shd w:val="clear" w:color="000000" w:fill="D7EAD3"/>
            <w:vAlign w:val="center"/>
            <w:hideMark/>
          </w:tcPr>
          <w:p w14:paraId="545DB90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388,74</w:t>
            </w:r>
          </w:p>
        </w:tc>
        <w:tc>
          <w:tcPr>
            <w:tcW w:w="2445" w:type="dxa"/>
            <w:tcBorders>
              <w:top w:val="nil"/>
              <w:left w:val="nil"/>
              <w:bottom w:val="single" w:sz="4" w:space="0" w:color="auto"/>
              <w:right w:val="single" w:sz="4" w:space="0" w:color="auto"/>
            </w:tcBorders>
            <w:shd w:val="clear" w:color="000000" w:fill="FFFFCC"/>
            <w:vAlign w:val="center"/>
            <w:hideMark/>
          </w:tcPr>
          <w:p w14:paraId="2A905D52"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31CD3572"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0F5B669B"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07C070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3.1.3</w:t>
            </w:r>
          </w:p>
        </w:tc>
        <w:tc>
          <w:tcPr>
            <w:tcW w:w="1152" w:type="dxa"/>
            <w:tcBorders>
              <w:top w:val="nil"/>
              <w:left w:val="nil"/>
              <w:bottom w:val="single" w:sz="4" w:space="0" w:color="auto"/>
              <w:right w:val="single" w:sz="4" w:space="0" w:color="auto"/>
            </w:tcBorders>
            <w:shd w:val="clear" w:color="000000" w:fill="E3FAFD"/>
            <w:vAlign w:val="center"/>
            <w:hideMark/>
          </w:tcPr>
          <w:p w14:paraId="71264C4A"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Хим. Реактивы</w:t>
            </w:r>
          </w:p>
        </w:tc>
        <w:tc>
          <w:tcPr>
            <w:tcW w:w="564" w:type="dxa"/>
            <w:tcBorders>
              <w:top w:val="nil"/>
              <w:left w:val="nil"/>
              <w:bottom w:val="single" w:sz="4" w:space="0" w:color="auto"/>
              <w:right w:val="single" w:sz="4" w:space="0" w:color="auto"/>
            </w:tcBorders>
            <w:shd w:val="clear" w:color="auto" w:fill="auto"/>
            <w:vAlign w:val="center"/>
            <w:hideMark/>
          </w:tcPr>
          <w:p w14:paraId="6549AE4A"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56B02D0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0,11</w:t>
            </w:r>
          </w:p>
        </w:tc>
        <w:tc>
          <w:tcPr>
            <w:tcW w:w="1229" w:type="dxa"/>
            <w:tcBorders>
              <w:top w:val="nil"/>
              <w:left w:val="nil"/>
              <w:bottom w:val="single" w:sz="4" w:space="0" w:color="auto"/>
              <w:right w:val="single" w:sz="4" w:space="0" w:color="auto"/>
            </w:tcBorders>
            <w:shd w:val="clear" w:color="000000" w:fill="D7EAD3"/>
            <w:vAlign w:val="center"/>
            <w:hideMark/>
          </w:tcPr>
          <w:p w14:paraId="3FBBCE04"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18,16</w:t>
            </w:r>
          </w:p>
        </w:tc>
        <w:tc>
          <w:tcPr>
            <w:tcW w:w="246" w:type="dxa"/>
            <w:tcBorders>
              <w:top w:val="nil"/>
              <w:left w:val="nil"/>
              <w:bottom w:val="single" w:sz="4" w:space="0" w:color="auto"/>
              <w:right w:val="single" w:sz="4" w:space="0" w:color="auto"/>
            </w:tcBorders>
            <w:shd w:val="clear" w:color="000000" w:fill="D7EAD3"/>
            <w:vAlign w:val="center"/>
            <w:hideMark/>
          </w:tcPr>
          <w:p w14:paraId="22DB47F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0,11</w:t>
            </w:r>
          </w:p>
        </w:tc>
        <w:tc>
          <w:tcPr>
            <w:tcW w:w="858" w:type="dxa"/>
            <w:tcBorders>
              <w:top w:val="nil"/>
              <w:left w:val="nil"/>
              <w:bottom w:val="single" w:sz="4" w:space="0" w:color="auto"/>
              <w:right w:val="single" w:sz="4" w:space="0" w:color="auto"/>
            </w:tcBorders>
            <w:shd w:val="clear" w:color="000000" w:fill="D7EAD3"/>
            <w:vAlign w:val="center"/>
            <w:hideMark/>
          </w:tcPr>
          <w:p w14:paraId="5163D63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0,11</w:t>
            </w:r>
          </w:p>
        </w:tc>
        <w:tc>
          <w:tcPr>
            <w:tcW w:w="917" w:type="dxa"/>
            <w:tcBorders>
              <w:top w:val="nil"/>
              <w:left w:val="nil"/>
              <w:bottom w:val="single" w:sz="4" w:space="0" w:color="auto"/>
              <w:right w:val="single" w:sz="4" w:space="0" w:color="auto"/>
            </w:tcBorders>
            <w:shd w:val="clear" w:color="000000" w:fill="D7EAD3"/>
            <w:vAlign w:val="center"/>
            <w:hideMark/>
          </w:tcPr>
          <w:p w14:paraId="7E1F05B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-0,02</w:t>
            </w:r>
          </w:p>
        </w:tc>
        <w:tc>
          <w:tcPr>
            <w:tcW w:w="885" w:type="dxa"/>
            <w:tcBorders>
              <w:top w:val="nil"/>
              <w:left w:val="nil"/>
              <w:bottom w:val="single" w:sz="4" w:space="0" w:color="auto"/>
              <w:right w:val="single" w:sz="4" w:space="0" w:color="auto"/>
            </w:tcBorders>
            <w:shd w:val="clear" w:color="000000" w:fill="D7EAD3"/>
            <w:vAlign w:val="center"/>
            <w:hideMark/>
          </w:tcPr>
          <w:p w14:paraId="072B9E6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0,10</w:t>
            </w:r>
          </w:p>
        </w:tc>
        <w:tc>
          <w:tcPr>
            <w:tcW w:w="917" w:type="dxa"/>
            <w:tcBorders>
              <w:top w:val="nil"/>
              <w:left w:val="nil"/>
              <w:bottom w:val="single" w:sz="4" w:space="0" w:color="auto"/>
              <w:right w:val="single" w:sz="4" w:space="0" w:color="auto"/>
            </w:tcBorders>
            <w:shd w:val="clear" w:color="000000" w:fill="D7EAD3"/>
            <w:vAlign w:val="center"/>
            <w:hideMark/>
          </w:tcPr>
          <w:p w14:paraId="2F692D7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D7EAD3"/>
            <w:vAlign w:val="center"/>
            <w:hideMark/>
          </w:tcPr>
          <w:p w14:paraId="7100EED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0,11</w:t>
            </w:r>
          </w:p>
        </w:tc>
        <w:tc>
          <w:tcPr>
            <w:tcW w:w="1443" w:type="dxa"/>
            <w:tcBorders>
              <w:top w:val="nil"/>
              <w:left w:val="nil"/>
              <w:bottom w:val="single" w:sz="4" w:space="0" w:color="auto"/>
              <w:right w:val="single" w:sz="4" w:space="0" w:color="auto"/>
            </w:tcBorders>
            <w:shd w:val="clear" w:color="000000" w:fill="D7EAD3"/>
            <w:vAlign w:val="center"/>
            <w:hideMark/>
          </w:tcPr>
          <w:p w14:paraId="4BD8719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0,06</w:t>
            </w:r>
          </w:p>
        </w:tc>
        <w:tc>
          <w:tcPr>
            <w:tcW w:w="1203" w:type="dxa"/>
            <w:tcBorders>
              <w:top w:val="nil"/>
              <w:left w:val="nil"/>
              <w:bottom w:val="single" w:sz="4" w:space="0" w:color="auto"/>
              <w:right w:val="single" w:sz="4" w:space="0" w:color="auto"/>
            </w:tcBorders>
            <w:shd w:val="clear" w:color="000000" w:fill="D7EAD3"/>
            <w:vAlign w:val="center"/>
            <w:hideMark/>
          </w:tcPr>
          <w:p w14:paraId="4989CD6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0,06</w:t>
            </w:r>
          </w:p>
        </w:tc>
        <w:tc>
          <w:tcPr>
            <w:tcW w:w="2445" w:type="dxa"/>
            <w:tcBorders>
              <w:top w:val="nil"/>
              <w:left w:val="nil"/>
              <w:bottom w:val="single" w:sz="4" w:space="0" w:color="auto"/>
              <w:right w:val="single" w:sz="4" w:space="0" w:color="auto"/>
            </w:tcBorders>
            <w:shd w:val="clear" w:color="000000" w:fill="FFFFCC"/>
            <w:vAlign w:val="center"/>
            <w:hideMark/>
          </w:tcPr>
          <w:p w14:paraId="469A8AD7"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1AA07BE3"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28881A00"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085A45B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3.1.3.1</w:t>
            </w:r>
          </w:p>
        </w:tc>
        <w:tc>
          <w:tcPr>
            <w:tcW w:w="1152" w:type="dxa"/>
            <w:tcBorders>
              <w:top w:val="nil"/>
              <w:left w:val="nil"/>
              <w:bottom w:val="single" w:sz="4" w:space="0" w:color="auto"/>
              <w:right w:val="single" w:sz="4" w:space="0" w:color="auto"/>
            </w:tcBorders>
            <w:shd w:val="clear" w:color="auto" w:fill="auto"/>
            <w:vAlign w:val="center"/>
            <w:hideMark/>
          </w:tcPr>
          <w:p w14:paraId="0A309363"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Количество</w:t>
            </w:r>
          </w:p>
        </w:tc>
        <w:tc>
          <w:tcPr>
            <w:tcW w:w="564" w:type="dxa"/>
            <w:tcBorders>
              <w:top w:val="nil"/>
              <w:left w:val="nil"/>
              <w:bottom w:val="single" w:sz="4" w:space="0" w:color="auto"/>
              <w:right w:val="single" w:sz="4" w:space="0" w:color="auto"/>
            </w:tcBorders>
            <w:shd w:val="clear" w:color="000000" w:fill="FFFFCC"/>
            <w:vAlign w:val="center"/>
            <w:hideMark/>
          </w:tcPr>
          <w:p w14:paraId="0492E8A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12F3FE2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0,50</w:t>
            </w:r>
          </w:p>
        </w:tc>
        <w:tc>
          <w:tcPr>
            <w:tcW w:w="1229" w:type="dxa"/>
            <w:tcBorders>
              <w:top w:val="nil"/>
              <w:left w:val="nil"/>
              <w:bottom w:val="single" w:sz="4" w:space="0" w:color="auto"/>
              <w:right w:val="single" w:sz="4" w:space="0" w:color="auto"/>
            </w:tcBorders>
            <w:shd w:val="clear" w:color="000000" w:fill="FFFFCC"/>
            <w:vAlign w:val="center"/>
            <w:hideMark/>
          </w:tcPr>
          <w:p w14:paraId="356ABDF8"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73,42</w:t>
            </w:r>
          </w:p>
        </w:tc>
        <w:tc>
          <w:tcPr>
            <w:tcW w:w="246" w:type="dxa"/>
            <w:tcBorders>
              <w:top w:val="nil"/>
              <w:left w:val="nil"/>
              <w:bottom w:val="single" w:sz="4" w:space="0" w:color="auto"/>
              <w:right w:val="single" w:sz="4" w:space="0" w:color="auto"/>
            </w:tcBorders>
            <w:shd w:val="clear" w:color="000000" w:fill="FFFFCC"/>
            <w:vAlign w:val="center"/>
            <w:hideMark/>
          </w:tcPr>
          <w:p w14:paraId="5B06A0B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0,50</w:t>
            </w:r>
          </w:p>
        </w:tc>
        <w:tc>
          <w:tcPr>
            <w:tcW w:w="858" w:type="dxa"/>
            <w:tcBorders>
              <w:top w:val="nil"/>
              <w:left w:val="nil"/>
              <w:bottom w:val="single" w:sz="4" w:space="0" w:color="auto"/>
              <w:right w:val="single" w:sz="4" w:space="0" w:color="auto"/>
            </w:tcBorders>
            <w:shd w:val="clear" w:color="000000" w:fill="FFFFCC"/>
            <w:vAlign w:val="center"/>
            <w:hideMark/>
          </w:tcPr>
          <w:p w14:paraId="2850939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0,50</w:t>
            </w:r>
          </w:p>
        </w:tc>
        <w:tc>
          <w:tcPr>
            <w:tcW w:w="917" w:type="dxa"/>
            <w:tcBorders>
              <w:top w:val="nil"/>
              <w:left w:val="nil"/>
              <w:bottom w:val="single" w:sz="4" w:space="0" w:color="auto"/>
              <w:right w:val="single" w:sz="4" w:space="0" w:color="auto"/>
            </w:tcBorders>
            <w:shd w:val="clear" w:color="000000" w:fill="FFFFCC"/>
            <w:vAlign w:val="center"/>
            <w:hideMark/>
          </w:tcPr>
          <w:p w14:paraId="363A5B5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77CF433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0,40</w:t>
            </w:r>
          </w:p>
        </w:tc>
        <w:tc>
          <w:tcPr>
            <w:tcW w:w="917" w:type="dxa"/>
            <w:tcBorders>
              <w:top w:val="nil"/>
              <w:left w:val="nil"/>
              <w:bottom w:val="single" w:sz="4" w:space="0" w:color="auto"/>
              <w:right w:val="single" w:sz="4" w:space="0" w:color="auto"/>
            </w:tcBorders>
            <w:shd w:val="clear" w:color="000000" w:fill="FFFFCC"/>
            <w:vAlign w:val="center"/>
            <w:hideMark/>
          </w:tcPr>
          <w:p w14:paraId="655285A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29DEF88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0,50</w:t>
            </w:r>
          </w:p>
        </w:tc>
        <w:tc>
          <w:tcPr>
            <w:tcW w:w="1443" w:type="dxa"/>
            <w:tcBorders>
              <w:top w:val="nil"/>
              <w:left w:val="nil"/>
              <w:bottom w:val="single" w:sz="4" w:space="0" w:color="auto"/>
              <w:right w:val="single" w:sz="4" w:space="0" w:color="auto"/>
            </w:tcBorders>
            <w:shd w:val="clear" w:color="000000" w:fill="D7EAD3"/>
            <w:vAlign w:val="center"/>
            <w:hideMark/>
          </w:tcPr>
          <w:p w14:paraId="69F0C26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0,25</w:t>
            </w:r>
          </w:p>
        </w:tc>
        <w:tc>
          <w:tcPr>
            <w:tcW w:w="1203" w:type="dxa"/>
            <w:tcBorders>
              <w:top w:val="nil"/>
              <w:left w:val="nil"/>
              <w:bottom w:val="single" w:sz="4" w:space="0" w:color="auto"/>
              <w:right w:val="single" w:sz="4" w:space="0" w:color="auto"/>
            </w:tcBorders>
            <w:shd w:val="clear" w:color="000000" w:fill="D7EAD3"/>
            <w:vAlign w:val="center"/>
            <w:hideMark/>
          </w:tcPr>
          <w:p w14:paraId="545F038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0,25</w:t>
            </w:r>
          </w:p>
        </w:tc>
        <w:tc>
          <w:tcPr>
            <w:tcW w:w="2445" w:type="dxa"/>
            <w:tcBorders>
              <w:top w:val="nil"/>
              <w:left w:val="nil"/>
              <w:bottom w:val="single" w:sz="4" w:space="0" w:color="auto"/>
              <w:right w:val="single" w:sz="4" w:space="0" w:color="auto"/>
            </w:tcBorders>
            <w:shd w:val="clear" w:color="000000" w:fill="FFFFCC"/>
            <w:vAlign w:val="center"/>
            <w:hideMark/>
          </w:tcPr>
          <w:p w14:paraId="5C17DDAF"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550069E0"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19BD69DE"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1293182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3.1.3.2</w:t>
            </w:r>
          </w:p>
        </w:tc>
        <w:tc>
          <w:tcPr>
            <w:tcW w:w="1152" w:type="dxa"/>
            <w:tcBorders>
              <w:top w:val="nil"/>
              <w:left w:val="nil"/>
              <w:bottom w:val="single" w:sz="4" w:space="0" w:color="auto"/>
              <w:right w:val="single" w:sz="4" w:space="0" w:color="auto"/>
            </w:tcBorders>
            <w:shd w:val="clear" w:color="auto" w:fill="auto"/>
            <w:vAlign w:val="center"/>
            <w:hideMark/>
          </w:tcPr>
          <w:p w14:paraId="30136ED5"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Цена</w:t>
            </w:r>
          </w:p>
        </w:tc>
        <w:tc>
          <w:tcPr>
            <w:tcW w:w="564" w:type="dxa"/>
            <w:tcBorders>
              <w:top w:val="nil"/>
              <w:left w:val="nil"/>
              <w:bottom w:val="single" w:sz="4" w:space="0" w:color="auto"/>
              <w:right w:val="single" w:sz="4" w:space="0" w:color="auto"/>
            </w:tcBorders>
            <w:shd w:val="clear" w:color="auto" w:fill="auto"/>
            <w:vAlign w:val="center"/>
            <w:hideMark/>
          </w:tcPr>
          <w:p w14:paraId="748FBE36"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49811FD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214,57</w:t>
            </w:r>
          </w:p>
        </w:tc>
        <w:tc>
          <w:tcPr>
            <w:tcW w:w="1229" w:type="dxa"/>
            <w:tcBorders>
              <w:top w:val="nil"/>
              <w:left w:val="nil"/>
              <w:bottom w:val="single" w:sz="4" w:space="0" w:color="auto"/>
              <w:right w:val="single" w:sz="4" w:space="0" w:color="auto"/>
            </w:tcBorders>
            <w:shd w:val="clear" w:color="000000" w:fill="FFFFCC"/>
            <w:vAlign w:val="center"/>
            <w:hideMark/>
          </w:tcPr>
          <w:p w14:paraId="79AF6F9E"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247,33</w:t>
            </w:r>
          </w:p>
        </w:tc>
        <w:tc>
          <w:tcPr>
            <w:tcW w:w="246" w:type="dxa"/>
            <w:tcBorders>
              <w:top w:val="nil"/>
              <w:left w:val="nil"/>
              <w:bottom w:val="single" w:sz="4" w:space="0" w:color="auto"/>
              <w:right w:val="single" w:sz="4" w:space="0" w:color="auto"/>
            </w:tcBorders>
            <w:shd w:val="clear" w:color="000000" w:fill="FFFFCC"/>
            <w:vAlign w:val="center"/>
            <w:hideMark/>
          </w:tcPr>
          <w:p w14:paraId="5A59EB8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219,64</w:t>
            </w:r>
          </w:p>
        </w:tc>
        <w:tc>
          <w:tcPr>
            <w:tcW w:w="858" w:type="dxa"/>
            <w:tcBorders>
              <w:top w:val="nil"/>
              <w:left w:val="nil"/>
              <w:bottom w:val="single" w:sz="4" w:space="0" w:color="auto"/>
              <w:right w:val="single" w:sz="4" w:space="0" w:color="auto"/>
            </w:tcBorders>
            <w:shd w:val="clear" w:color="000000" w:fill="FFFFCC"/>
            <w:vAlign w:val="center"/>
            <w:hideMark/>
          </w:tcPr>
          <w:p w14:paraId="46AE2A1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227,46</w:t>
            </w:r>
          </w:p>
        </w:tc>
        <w:tc>
          <w:tcPr>
            <w:tcW w:w="917" w:type="dxa"/>
            <w:tcBorders>
              <w:top w:val="nil"/>
              <w:left w:val="nil"/>
              <w:bottom w:val="single" w:sz="4" w:space="0" w:color="auto"/>
              <w:right w:val="single" w:sz="4" w:space="0" w:color="auto"/>
            </w:tcBorders>
            <w:shd w:val="clear" w:color="000000" w:fill="FFFFCC"/>
            <w:vAlign w:val="center"/>
            <w:hideMark/>
          </w:tcPr>
          <w:p w14:paraId="22923C4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5F1E596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247,33</w:t>
            </w:r>
          </w:p>
        </w:tc>
        <w:tc>
          <w:tcPr>
            <w:tcW w:w="917" w:type="dxa"/>
            <w:tcBorders>
              <w:top w:val="nil"/>
              <w:left w:val="nil"/>
              <w:bottom w:val="single" w:sz="4" w:space="0" w:color="auto"/>
              <w:right w:val="single" w:sz="4" w:space="0" w:color="auto"/>
            </w:tcBorders>
            <w:shd w:val="clear" w:color="000000" w:fill="FFFFCC"/>
            <w:vAlign w:val="center"/>
            <w:hideMark/>
          </w:tcPr>
          <w:p w14:paraId="2A58FC2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32CDD99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224,62</w:t>
            </w:r>
          </w:p>
        </w:tc>
        <w:tc>
          <w:tcPr>
            <w:tcW w:w="1443" w:type="dxa"/>
            <w:tcBorders>
              <w:top w:val="nil"/>
              <w:left w:val="nil"/>
              <w:bottom w:val="single" w:sz="4" w:space="0" w:color="auto"/>
              <w:right w:val="single" w:sz="4" w:space="0" w:color="auto"/>
            </w:tcBorders>
            <w:shd w:val="clear" w:color="000000" w:fill="D7EAD3"/>
            <w:vAlign w:val="center"/>
            <w:hideMark/>
          </w:tcPr>
          <w:p w14:paraId="1E21D1B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224,62</w:t>
            </w:r>
          </w:p>
        </w:tc>
        <w:tc>
          <w:tcPr>
            <w:tcW w:w="1203" w:type="dxa"/>
            <w:tcBorders>
              <w:top w:val="nil"/>
              <w:left w:val="nil"/>
              <w:bottom w:val="single" w:sz="4" w:space="0" w:color="auto"/>
              <w:right w:val="single" w:sz="4" w:space="0" w:color="auto"/>
            </w:tcBorders>
            <w:shd w:val="clear" w:color="000000" w:fill="D7EAD3"/>
            <w:vAlign w:val="center"/>
            <w:hideMark/>
          </w:tcPr>
          <w:p w14:paraId="127670F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224,62</w:t>
            </w:r>
          </w:p>
        </w:tc>
        <w:tc>
          <w:tcPr>
            <w:tcW w:w="2445" w:type="dxa"/>
            <w:tcBorders>
              <w:top w:val="nil"/>
              <w:left w:val="nil"/>
              <w:bottom w:val="single" w:sz="4" w:space="0" w:color="auto"/>
              <w:right w:val="single" w:sz="4" w:space="0" w:color="auto"/>
            </w:tcBorders>
            <w:shd w:val="clear" w:color="000000" w:fill="FFFFCC"/>
            <w:vAlign w:val="center"/>
            <w:hideMark/>
          </w:tcPr>
          <w:p w14:paraId="64D831EE"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040AAD87"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0BEA9E3B"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2C4E77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3.1.4</w:t>
            </w:r>
          </w:p>
        </w:tc>
        <w:tc>
          <w:tcPr>
            <w:tcW w:w="1152" w:type="dxa"/>
            <w:tcBorders>
              <w:top w:val="nil"/>
              <w:left w:val="nil"/>
              <w:bottom w:val="single" w:sz="4" w:space="0" w:color="auto"/>
              <w:right w:val="single" w:sz="4" w:space="0" w:color="auto"/>
            </w:tcBorders>
            <w:shd w:val="clear" w:color="000000" w:fill="E3FAFD"/>
            <w:vAlign w:val="center"/>
            <w:hideMark/>
          </w:tcPr>
          <w:p w14:paraId="16F0BC9D"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Биорегулятор "</w:t>
            </w:r>
            <w:proofErr w:type="spellStart"/>
            <w:r w:rsidRPr="00495925">
              <w:rPr>
                <w:rFonts w:ascii="Tahoma" w:hAnsi="Tahoma" w:cs="Tahoma"/>
                <w:sz w:val="12"/>
                <w:szCs w:val="12"/>
              </w:rPr>
              <w:t>Биофокс</w:t>
            </w:r>
            <w:proofErr w:type="spellEnd"/>
            <w:r w:rsidRPr="00495925">
              <w:rPr>
                <w:rFonts w:ascii="Tahoma" w:hAnsi="Tahoma" w:cs="Tahoma"/>
                <w:sz w:val="12"/>
                <w:szCs w:val="12"/>
              </w:rPr>
              <w:t>"</w:t>
            </w:r>
          </w:p>
        </w:tc>
        <w:tc>
          <w:tcPr>
            <w:tcW w:w="564" w:type="dxa"/>
            <w:tcBorders>
              <w:top w:val="nil"/>
              <w:left w:val="nil"/>
              <w:bottom w:val="single" w:sz="4" w:space="0" w:color="auto"/>
              <w:right w:val="single" w:sz="4" w:space="0" w:color="auto"/>
            </w:tcBorders>
            <w:shd w:val="clear" w:color="auto" w:fill="auto"/>
            <w:vAlign w:val="center"/>
            <w:hideMark/>
          </w:tcPr>
          <w:p w14:paraId="2C809A98"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5CB77E9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29" w:type="dxa"/>
            <w:tcBorders>
              <w:top w:val="nil"/>
              <w:left w:val="nil"/>
              <w:bottom w:val="single" w:sz="4" w:space="0" w:color="auto"/>
              <w:right w:val="single" w:sz="4" w:space="0" w:color="auto"/>
            </w:tcBorders>
            <w:shd w:val="clear" w:color="000000" w:fill="D7EAD3"/>
            <w:vAlign w:val="center"/>
            <w:hideMark/>
          </w:tcPr>
          <w:p w14:paraId="0680BB6E"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1 076,39</w:t>
            </w:r>
          </w:p>
        </w:tc>
        <w:tc>
          <w:tcPr>
            <w:tcW w:w="246" w:type="dxa"/>
            <w:tcBorders>
              <w:top w:val="nil"/>
              <w:left w:val="nil"/>
              <w:bottom w:val="single" w:sz="4" w:space="0" w:color="auto"/>
              <w:right w:val="single" w:sz="4" w:space="0" w:color="auto"/>
            </w:tcBorders>
            <w:shd w:val="clear" w:color="000000" w:fill="D7EAD3"/>
            <w:vAlign w:val="center"/>
            <w:hideMark/>
          </w:tcPr>
          <w:p w14:paraId="13A32A8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58" w:type="dxa"/>
            <w:tcBorders>
              <w:top w:val="nil"/>
              <w:left w:val="nil"/>
              <w:bottom w:val="single" w:sz="4" w:space="0" w:color="auto"/>
              <w:right w:val="single" w:sz="4" w:space="0" w:color="auto"/>
            </w:tcBorders>
            <w:shd w:val="clear" w:color="000000" w:fill="D7EAD3"/>
            <w:vAlign w:val="center"/>
            <w:hideMark/>
          </w:tcPr>
          <w:p w14:paraId="75A24B8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6E38BB3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64,17</w:t>
            </w:r>
          </w:p>
        </w:tc>
        <w:tc>
          <w:tcPr>
            <w:tcW w:w="885" w:type="dxa"/>
            <w:tcBorders>
              <w:top w:val="nil"/>
              <w:left w:val="nil"/>
              <w:bottom w:val="single" w:sz="4" w:space="0" w:color="auto"/>
              <w:right w:val="single" w:sz="4" w:space="0" w:color="auto"/>
            </w:tcBorders>
            <w:shd w:val="clear" w:color="000000" w:fill="D7EAD3"/>
            <w:vAlign w:val="center"/>
            <w:hideMark/>
          </w:tcPr>
          <w:p w14:paraId="1172C49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64,17</w:t>
            </w:r>
          </w:p>
        </w:tc>
        <w:tc>
          <w:tcPr>
            <w:tcW w:w="917" w:type="dxa"/>
            <w:tcBorders>
              <w:top w:val="nil"/>
              <w:left w:val="nil"/>
              <w:bottom w:val="single" w:sz="4" w:space="0" w:color="auto"/>
              <w:right w:val="single" w:sz="4" w:space="0" w:color="auto"/>
            </w:tcBorders>
            <w:shd w:val="clear" w:color="000000" w:fill="D7EAD3"/>
            <w:vAlign w:val="center"/>
            <w:hideMark/>
          </w:tcPr>
          <w:p w14:paraId="7AEC6A5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D7EAD3"/>
            <w:vAlign w:val="center"/>
            <w:hideMark/>
          </w:tcPr>
          <w:p w14:paraId="5AB92A4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443" w:type="dxa"/>
            <w:tcBorders>
              <w:top w:val="nil"/>
              <w:left w:val="nil"/>
              <w:bottom w:val="single" w:sz="4" w:space="0" w:color="auto"/>
              <w:right w:val="single" w:sz="4" w:space="0" w:color="auto"/>
            </w:tcBorders>
            <w:shd w:val="clear" w:color="000000" w:fill="D7EAD3"/>
            <w:vAlign w:val="center"/>
            <w:hideMark/>
          </w:tcPr>
          <w:p w14:paraId="0C97E48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3A25BBE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54A61F46"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30F7810A"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28AFD981"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D37EBF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3.1.4.1</w:t>
            </w:r>
          </w:p>
        </w:tc>
        <w:tc>
          <w:tcPr>
            <w:tcW w:w="1152" w:type="dxa"/>
            <w:tcBorders>
              <w:top w:val="nil"/>
              <w:left w:val="nil"/>
              <w:bottom w:val="single" w:sz="4" w:space="0" w:color="auto"/>
              <w:right w:val="single" w:sz="4" w:space="0" w:color="auto"/>
            </w:tcBorders>
            <w:shd w:val="clear" w:color="auto" w:fill="auto"/>
            <w:vAlign w:val="center"/>
            <w:hideMark/>
          </w:tcPr>
          <w:p w14:paraId="6563AB0F"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Количество</w:t>
            </w:r>
          </w:p>
        </w:tc>
        <w:tc>
          <w:tcPr>
            <w:tcW w:w="564" w:type="dxa"/>
            <w:tcBorders>
              <w:top w:val="nil"/>
              <w:left w:val="nil"/>
              <w:bottom w:val="single" w:sz="4" w:space="0" w:color="auto"/>
              <w:right w:val="single" w:sz="4" w:space="0" w:color="auto"/>
            </w:tcBorders>
            <w:shd w:val="clear" w:color="000000" w:fill="FFFFCC"/>
            <w:vAlign w:val="center"/>
            <w:hideMark/>
          </w:tcPr>
          <w:p w14:paraId="3BA639F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73097DB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4E287A92"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105 013,65</w:t>
            </w:r>
          </w:p>
        </w:tc>
        <w:tc>
          <w:tcPr>
            <w:tcW w:w="246" w:type="dxa"/>
            <w:tcBorders>
              <w:top w:val="nil"/>
              <w:left w:val="nil"/>
              <w:bottom w:val="single" w:sz="4" w:space="0" w:color="auto"/>
              <w:right w:val="single" w:sz="4" w:space="0" w:color="auto"/>
            </w:tcBorders>
            <w:shd w:val="clear" w:color="000000" w:fill="FFFFCC"/>
            <w:vAlign w:val="center"/>
            <w:hideMark/>
          </w:tcPr>
          <w:p w14:paraId="01F3099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63C36B1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5AF0935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5A51921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6 260,00</w:t>
            </w:r>
          </w:p>
        </w:tc>
        <w:tc>
          <w:tcPr>
            <w:tcW w:w="917" w:type="dxa"/>
            <w:tcBorders>
              <w:top w:val="nil"/>
              <w:left w:val="nil"/>
              <w:bottom w:val="single" w:sz="4" w:space="0" w:color="auto"/>
              <w:right w:val="single" w:sz="4" w:space="0" w:color="auto"/>
            </w:tcBorders>
            <w:shd w:val="clear" w:color="000000" w:fill="FFFFCC"/>
            <w:vAlign w:val="center"/>
            <w:hideMark/>
          </w:tcPr>
          <w:p w14:paraId="065DCD7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579F99D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20DE41A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098A388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16A7731B"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3DD5C2BD"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221E393F"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C86ECD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3.1.4.2</w:t>
            </w:r>
          </w:p>
        </w:tc>
        <w:tc>
          <w:tcPr>
            <w:tcW w:w="1152" w:type="dxa"/>
            <w:tcBorders>
              <w:top w:val="nil"/>
              <w:left w:val="nil"/>
              <w:bottom w:val="single" w:sz="4" w:space="0" w:color="auto"/>
              <w:right w:val="single" w:sz="4" w:space="0" w:color="auto"/>
            </w:tcBorders>
            <w:shd w:val="clear" w:color="auto" w:fill="auto"/>
            <w:vAlign w:val="center"/>
            <w:hideMark/>
          </w:tcPr>
          <w:p w14:paraId="5F38F4D5"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Цена</w:t>
            </w:r>
          </w:p>
        </w:tc>
        <w:tc>
          <w:tcPr>
            <w:tcW w:w="564" w:type="dxa"/>
            <w:tcBorders>
              <w:top w:val="nil"/>
              <w:left w:val="nil"/>
              <w:bottom w:val="single" w:sz="4" w:space="0" w:color="auto"/>
              <w:right w:val="single" w:sz="4" w:space="0" w:color="auto"/>
            </w:tcBorders>
            <w:shd w:val="clear" w:color="auto" w:fill="auto"/>
            <w:vAlign w:val="center"/>
            <w:hideMark/>
          </w:tcPr>
          <w:p w14:paraId="27156B9E"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7BCE56E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35E7BE58"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10,25</w:t>
            </w:r>
          </w:p>
        </w:tc>
        <w:tc>
          <w:tcPr>
            <w:tcW w:w="246" w:type="dxa"/>
            <w:tcBorders>
              <w:top w:val="nil"/>
              <w:left w:val="nil"/>
              <w:bottom w:val="single" w:sz="4" w:space="0" w:color="auto"/>
              <w:right w:val="single" w:sz="4" w:space="0" w:color="auto"/>
            </w:tcBorders>
            <w:shd w:val="clear" w:color="000000" w:fill="FFFFCC"/>
            <w:vAlign w:val="center"/>
            <w:hideMark/>
          </w:tcPr>
          <w:p w14:paraId="167E104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7D42891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7C9244B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126423F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10,25</w:t>
            </w:r>
          </w:p>
        </w:tc>
        <w:tc>
          <w:tcPr>
            <w:tcW w:w="917" w:type="dxa"/>
            <w:tcBorders>
              <w:top w:val="nil"/>
              <w:left w:val="nil"/>
              <w:bottom w:val="single" w:sz="4" w:space="0" w:color="auto"/>
              <w:right w:val="single" w:sz="4" w:space="0" w:color="auto"/>
            </w:tcBorders>
            <w:shd w:val="clear" w:color="000000" w:fill="FFFFCC"/>
            <w:vAlign w:val="center"/>
            <w:hideMark/>
          </w:tcPr>
          <w:p w14:paraId="26C36BD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320D76D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4994FE7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73F38F7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61D4DAAB"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2B7B304D"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4C9CA6B9"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30B4EDC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3.1.5</w:t>
            </w:r>
          </w:p>
        </w:tc>
        <w:tc>
          <w:tcPr>
            <w:tcW w:w="1152" w:type="dxa"/>
            <w:tcBorders>
              <w:top w:val="nil"/>
              <w:left w:val="nil"/>
              <w:bottom w:val="single" w:sz="4" w:space="0" w:color="auto"/>
              <w:right w:val="single" w:sz="4" w:space="0" w:color="auto"/>
            </w:tcBorders>
            <w:shd w:val="clear" w:color="000000" w:fill="E3FAFD"/>
            <w:vAlign w:val="center"/>
            <w:hideMark/>
          </w:tcPr>
          <w:p w14:paraId="2813050C"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Сода каустическая</w:t>
            </w:r>
          </w:p>
        </w:tc>
        <w:tc>
          <w:tcPr>
            <w:tcW w:w="564" w:type="dxa"/>
            <w:tcBorders>
              <w:top w:val="nil"/>
              <w:left w:val="nil"/>
              <w:bottom w:val="single" w:sz="4" w:space="0" w:color="auto"/>
              <w:right w:val="single" w:sz="4" w:space="0" w:color="auto"/>
            </w:tcBorders>
            <w:shd w:val="clear" w:color="auto" w:fill="auto"/>
            <w:vAlign w:val="center"/>
            <w:hideMark/>
          </w:tcPr>
          <w:p w14:paraId="7CB56CB4"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5718434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29" w:type="dxa"/>
            <w:tcBorders>
              <w:top w:val="nil"/>
              <w:left w:val="nil"/>
              <w:bottom w:val="single" w:sz="4" w:space="0" w:color="auto"/>
              <w:right w:val="single" w:sz="4" w:space="0" w:color="auto"/>
            </w:tcBorders>
            <w:shd w:val="clear" w:color="000000" w:fill="D7EAD3"/>
            <w:vAlign w:val="center"/>
            <w:hideMark/>
          </w:tcPr>
          <w:p w14:paraId="58DAE25F"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39,17</w:t>
            </w:r>
          </w:p>
        </w:tc>
        <w:tc>
          <w:tcPr>
            <w:tcW w:w="246" w:type="dxa"/>
            <w:tcBorders>
              <w:top w:val="nil"/>
              <w:left w:val="nil"/>
              <w:bottom w:val="single" w:sz="4" w:space="0" w:color="auto"/>
              <w:right w:val="single" w:sz="4" w:space="0" w:color="auto"/>
            </w:tcBorders>
            <w:shd w:val="clear" w:color="000000" w:fill="D7EAD3"/>
            <w:vAlign w:val="center"/>
            <w:hideMark/>
          </w:tcPr>
          <w:p w14:paraId="602B4AF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58" w:type="dxa"/>
            <w:tcBorders>
              <w:top w:val="nil"/>
              <w:left w:val="nil"/>
              <w:bottom w:val="single" w:sz="4" w:space="0" w:color="auto"/>
              <w:right w:val="single" w:sz="4" w:space="0" w:color="auto"/>
            </w:tcBorders>
            <w:shd w:val="clear" w:color="000000" w:fill="D7EAD3"/>
            <w:vAlign w:val="center"/>
            <w:hideMark/>
          </w:tcPr>
          <w:p w14:paraId="77E7307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7B3ACCB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5" w:type="dxa"/>
            <w:tcBorders>
              <w:top w:val="nil"/>
              <w:left w:val="nil"/>
              <w:bottom w:val="single" w:sz="4" w:space="0" w:color="auto"/>
              <w:right w:val="single" w:sz="4" w:space="0" w:color="auto"/>
            </w:tcBorders>
            <w:shd w:val="clear" w:color="000000" w:fill="D7EAD3"/>
            <w:vAlign w:val="center"/>
            <w:hideMark/>
          </w:tcPr>
          <w:p w14:paraId="19CCB55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5D55A63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D7EAD3"/>
            <w:vAlign w:val="center"/>
            <w:hideMark/>
          </w:tcPr>
          <w:p w14:paraId="39D777F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443" w:type="dxa"/>
            <w:tcBorders>
              <w:top w:val="nil"/>
              <w:left w:val="nil"/>
              <w:bottom w:val="single" w:sz="4" w:space="0" w:color="auto"/>
              <w:right w:val="single" w:sz="4" w:space="0" w:color="auto"/>
            </w:tcBorders>
            <w:shd w:val="clear" w:color="000000" w:fill="D7EAD3"/>
            <w:vAlign w:val="center"/>
            <w:hideMark/>
          </w:tcPr>
          <w:p w14:paraId="1A22C1C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427006B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5EBD9E9F"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41348B37"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2FF8BB16"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42E0EE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3.1.5.1</w:t>
            </w:r>
          </w:p>
        </w:tc>
        <w:tc>
          <w:tcPr>
            <w:tcW w:w="1152" w:type="dxa"/>
            <w:tcBorders>
              <w:top w:val="nil"/>
              <w:left w:val="nil"/>
              <w:bottom w:val="single" w:sz="4" w:space="0" w:color="auto"/>
              <w:right w:val="single" w:sz="4" w:space="0" w:color="auto"/>
            </w:tcBorders>
            <w:shd w:val="clear" w:color="auto" w:fill="auto"/>
            <w:vAlign w:val="center"/>
            <w:hideMark/>
          </w:tcPr>
          <w:p w14:paraId="25FEEB45"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Количество</w:t>
            </w:r>
          </w:p>
        </w:tc>
        <w:tc>
          <w:tcPr>
            <w:tcW w:w="564" w:type="dxa"/>
            <w:tcBorders>
              <w:top w:val="nil"/>
              <w:left w:val="nil"/>
              <w:bottom w:val="single" w:sz="4" w:space="0" w:color="auto"/>
              <w:right w:val="single" w:sz="4" w:space="0" w:color="auto"/>
            </w:tcBorders>
            <w:shd w:val="clear" w:color="000000" w:fill="FFFFCC"/>
            <w:vAlign w:val="center"/>
            <w:hideMark/>
          </w:tcPr>
          <w:p w14:paraId="3F947BD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3E5F2B9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6418F755"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1 000,00</w:t>
            </w:r>
          </w:p>
        </w:tc>
        <w:tc>
          <w:tcPr>
            <w:tcW w:w="246" w:type="dxa"/>
            <w:tcBorders>
              <w:top w:val="nil"/>
              <w:left w:val="nil"/>
              <w:bottom w:val="single" w:sz="4" w:space="0" w:color="auto"/>
              <w:right w:val="single" w:sz="4" w:space="0" w:color="auto"/>
            </w:tcBorders>
            <w:shd w:val="clear" w:color="000000" w:fill="FFFFCC"/>
            <w:vAlign w:val="center"/>
            <w:hideMark/>
          </w:tcPr>
          <w:p w14:paraId="2CD554C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0F22AC3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403583D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60106C8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0,01</w:t>
            </w:r>
          </w:p>
        </w:tc>
        <w:tc>
          <w:tcPr>
            <w:tcW w:w="917" w:type="dxa"/>
            <w:tcBorders>
              <w:top w:val="nil"/>
              <w:left w:val="nil"/>
              <w:bottom w:val="single" w:sz="4" w:space="0" w:color="auto"/>
              <w:right w:val="single" w:sz="4" w:space="0" w:color="auto"/>
            </w:tcBorders>
            <w:shd w:val="clear" w:color="000000" w:fill="FFFFCC"/>
            <w:vAlign w:val="center"/>
            <w:hideMark/>
          </w:tcPr>
          <w:p w14:paraId="711F8C0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624C738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29F849A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352D3B3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2345A0BF"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6366E5D7"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17CD8FEE"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41753D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3.1.5.2</w:t>
            </w:r>
          </w:p>
        </w:tc>
        <w:tc>
          <w:tcPr>
            <w:tcW w:w="1152" w:type="dxa"/>
            <w:tcBorders>
              <w:top w:val="nil"/>
              <w:left w:val="nil"/>
              <w:bottom w:val="single" w:sz="4" w:space="0" w:color="auto"/>
              <w:right w:val="single" w:sz="4" w:space="0" w:color="auto"/>
            </w:tcBorders>
            <w:shd w:val="clear" w:color="auto" w:fill="auto"/>
            <w:vAlign w:val="center"/>
            <w:hideMark/>
          </w:tcPr>
          <w:p w14:paraId="4DF8F3D1"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Цена</w:t>
            </w:r>
          </w:p>
        </w:tc>
        <w:tc>
          <w:tcPr>
            <w:tcW w:w="564" w:type="dxa"/>
            <w:tcBorders>
              <w:top w:val="nil"/>
              <w:left w:val="nil"/>
              <w:bottom w:val="single" w:sz="4" w:space="0" w:color="auto"/>
              <w:right w:val="single" w:sz="4" w:space="0" w:color="auto"/>
            </w:tcBorders>
            <w:shd w:val="clear" w:color="auto" w:fill="auto"/>
            <w:vAlign w:val="center"/>
            <w:hideMark/>
          </w:tcPr>
          <w:p w14:paraId="62AE6B0C"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584D883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316EC207"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39,17</w:t>
            </w:r>
          </w:p>
        </w:tc>
        <w:tc>
          <w:tcPr>
            <w:tcW w:w="246" w:type="dxa"/>
            <w:tcBorders>
              <w:top w:val="nil"/>
              <w:left w:val="nil"/>
              <w:bottom w:val="single" w:sz="4" w:space="0" w:color="auto"/>
              <w:right w:val="single" w:sz="4" w:space="0" w:color="auto"/>
            </w:tcBorders>
            <w:shd w:val="clear" w:color="000000" w:fill="FFFFCC"/>
            <w:vAlign w:val="center"/>
            <w:hideMark/>
          </w:tcPr>
          <w:p w14:paraId="0116548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50B635B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7937391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569638F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39,17</w:t>
            </w:r>
          </w:p>
        </w:tc>
        <w:tc>
          <w:tcPr>
            <w:tcW w:w="917" w:type="dxa"/>
            <w:tcBorders>
              <w:top w:val="nil"/>
              <w:left w:val="nil"/>
              <w:bottom w:val="single" w:sz="4" w:space="0" w:color="auto"/>
              <w:right w:val="single" w:sz="4" w:space="0" w:color="auto"/>
            </w:tcBorders>
            <w:shd w:val="clear" w:color="000000" w:fill="FFFFCC"/>
            <w:vAlign w:val="center"/>
            <w:hideMark/>
          </w:tcPr>
          <w:p w14:paraId="5C134CB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6B7205A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104FD25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6144A15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20EDF1ED"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53B3632C"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7D8C53A6"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0B7212C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3.1.6</w:t>
            </w:r>
          </w:p>
        </w:tc>
        <w:tc>
          <w:tcPr>
            <w:tcW w:w="1152" w:type="dxa"/>
            <w:tcBorders>
              <w:top w:val="nil"/>
              <w:left w:val="nil"/>
              <w:bottom w:val="single" w:sz="4" w:space="0" w:color="auto"/>
              <w:right w:val="single" w:sz="4" w:space="0" w:color="auto"/>
            </w:tcBorders>
            <w:shd w:val="clear" w:color="000000" w:fill="E3FAFD"/>
            <w:vAlign w:val="center"/>
            <w:hideMark/>
          </w:tcPr>
          <w:p w14:paraId="32460493"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Флокулянт</w:t>
            </w:r>
          </w:p>
        </w:tc>
        <w:tc>
          <w:tcPr>
            <w:tcW w:w="564" w:type="dxa"/>
            <w:tcBorders>
              <w:top w:val="nil"/>
              <w:left w:val="nil"/>
              <w:bottom w:val="single" w:sz="4" w:space="0" w:color="auto"/>
              <w:right w:val="single" w:sz="4" w:space="0" w:color="auto"/>
            </w:tcBorders>
            <w:shd w:val="clear" w:color="auto" w:fill="auto"/>
            <w:vAlign w:val="center"/>
            <w:hideMark/>
          </w:tcPr>
          <w:p w14:paraId="432A576A"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4A68597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29" w:type="dxa"/>
            <w:tcBorders>
              <w:top w:val="nil"/>
              <w:left w:val="nil"/>
              <w:bottom w:val="single" w:sz="4" w:space="0" w:color="auto"/>
              <w:right w:val="single" w:sz="4" w:space="0" w:color="auto"/>
            </w:tcBorders>
            <w:shd w:val="clear" w:color="000000" w:fill="D7EAD3"/>
            <w:vAlign w:val="center"/>
            <w:hideMark/>
          </w:tcPr>
          <w:p w14:paraId="203C3F63"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10 214,38</w:t>
            </w:r>
          </w:p>
        </w:tc>
        <w:tc>
          <w:tcPr>
            <w:tcW w:w="246" w:type="dxa"/>
            <w:tcBorders>
              <w:top w:val="nil"/>
              <w:left w:val="nil"/>
              <w:bottom w:val="single" w:sz="4" w:space="0" w:color="auto"/>
              <w:right w:val="single" w:sz="4" w:space="0" w:color="auto"/>
            </w:tcBorders>
            <w:shd w:val="clear" w:color="000000" w:fill="D7EAD3"/>
            <w:vAlign w:val="center"/>
            <w:hideMark/>
          </w:tcPr>
          <w:p w14:paraId="42586BB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58" w:type="dxa"/>
            <w:tcBorders>
              <w:top w:val="nil"/>
              <w:left w:val="nil"/>
              <w:bottom w:val="single" w:sz="4" w:space="0" w:color="auto"/>
              <w:right w:val="single" w:sz="4" w:space="0" w:color="auto"/>
            </w:tcBorders>
            <w:shd w:val="clear" w:color="000000" w:fill="D7EAD3"/>
            <w:vAlign w:val="center"/>
            <w:hideMark/>
          </w:tcPr>
          <w:p w14:paraId="55283E0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03DFFBB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5" w:type="dxa"/>
            <w:tcBorders>
              <w:top w:val="nil"/>
              <w:left w:val="nil"/>
              <w:bottom w:val="single" w:sz="4" w:space="0" w:color="auto"/>
              <w:right w:val="single" w:sz="4" w:space="0" w:color="auto"/>
            </w:tcBorders>
            <w:shd w:val="clear" w:color="000000" w:fill="D7EAD3"/>
            <w:vAlign w:val="center"/>
            <w:hideMark/>
          </w:tcPr>
          <w:p w14:paraId="42C77FC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7A7DE44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D7EAD3"/>
            <w:vAlign w:val="center"/>
            <w:hideMark/>
          </w:tcPr>
          <w:p w14:paraId="4AAAB88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443" w:type="dxa"/>
            <w:tcBorders>
              <w:top w:val="nil"/>
              <w:left w:val="nil"/>
              <w:bottom w:val="single" w:sz="4" w:space="0" w:color="auto"/>
              <w:right w:val="single" w:sz="4" w:space="0" w:color="auto"/>
            </w:tcBorders>
            <w:shd w:val="clear" w:color="000000" w:fill="D7EAD3"/>
            <w:vAlign w:val="center"/>
            <w:hideMark/>
          </w:tcPr>
          <w:p w14:paraId="1276EDB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778B307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31CE5583"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5AFDE481"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23F06DFF"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59B88F6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3.1.6.1</w:t>
            </w:r>
          </w:p>
        </w:tc>
        <w:tc>
          <w:tcPr>
            <w:tcW w:w="1152" w:type="dxa"/>
            <w:tcBorders>
              <w:top w:val="nil"/>
              <w:left w:val="nil"/>
              <w:bottom w:val="single" w:sz="4" w:space="0" w:color="auto"/>
              <w:right w:val="single" w:sz="4" w:space="0" w:color="auto"/>
            </w:tcBorders>
            <w:shd w:val="clear" w:color="auto" w:fill="auto"/>
            <w:vAlign w:val="center"/>
            <w:hideMark/>
          </w:tcPr>
          <w:p w14:paraId="18622C00"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Количество</w:t>
            </w:r>
          </w:p>
        </w:tc>
        <w:tc>
          <w:tcPr>
            <w:tcW w:w="564" w:type="dxa"/>
            <w:tcBorders>
              <w:top w:val="nil"/>
              <w:left w:val="nil"/>
              <w:bottom w:val="single" w:sz="4" w:space="0" w:color="auto"/>
              <w:right w:val="single" w:sz="4" w:space="0" w:color="auto"/>
            </w:tcBorders>
            <w:shd w:val="clear" w:color="000000" w:fill="FFFFCC"/>
            <w:vAlign w:val="center"/>
            <w:hideMark/>
          </w:tcPr>
          <w:p w14:paraId="093EBDB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4700D46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05E1FCE5"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29 500,00</w:t>
            </w:r>
          </w:p>
        </w:tc>
        <w:tc>
          <w:tcPr>
            <w:tcW w:w="246" w:type="dxa"/>
            <w:tcBorders>
              <w:top w:val="nil"/>
              <w:left w:val="nil"/>
              <w:bottom w:val="single" w:sz="4" w:space="0" w:color="auto"/>
              <w:right w:val="single" w:sz="4" w:space="0" w:color="auto"/>
            </w:tcBorders>
            <w:shd w:val="clear" w:color="000000" w:fill="FFFFCC"/>
            <w:vAlign w:val="center"/>
            <w:hideMark/>
          </w:tcPr>
          <w:p w14:paraId="49AF7F8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6CBB7F6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7013A92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3D4DE88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70DD8FE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7EE57D9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45109F9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29C8311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000F034A"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444F6E0B"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593412AA"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3DBCD72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3.1.6.2</w:t>
            </w:r>
          </w:p>
        </w:tc>
        <w:tc>
          <w:tcPr>
            <w:tcW w:w="1152" w:type="dxa"/>
            <w:tcBorders>
              <w:top w:val="nil"/>
              <w:left w:val="nil"/>
              <w:bottom w:val="single" w:sz="4" w:space="0" w:color="auto"/>
              <w:right w:val="single" w:sz="4" w:space="0" w:color="auto"/>
            </w:tcBorders>
            <w:shd w:val="clear" w:color="auto" w:fill="auto"/>
            <w:vAlign w:val="center"/>
            <w:hideMark/>
          </w:tcPr>
          <w:p w14:paraId="1096D361"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Цена</w:t>
            </w:r>
          </w:p>
        </w:tc>
        <w:tc>
          <w:tcPr>
            <w:tcW w:w="564" w:type="dxa"/>
            <w:tcBorders>
              <w:top w:val="nil"/>
              <w:left w:val="nil"/>
              <w:bottom w:val="single" w:sz="4" w:space="0" w:color="auto"/>
              <w:right w:val="single" w:sz="4" w:space="0" w:color="auto"/>
            </w:tcBorders>
            <w:shd w:val="clear" w:color="auto" w:fill="auto"/>
            <w:vAlign w:val="center"/>
            <w:hideMark/>
          </w:tcPr>
          <w:p w14:paraId="0537EC69"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/кг</w:t>
            </w:r>
          </w:p>
        </w:tc>
        <w:tc>
          <w:tcPr>
            <w:tcW w:w="858" w:type="dxa"/>
            <w:tcBorders>
              <w:top w:val="nil"/>
              <w:left w:val="nil"/>
              <w:bottom w:val="single" w:sz="4" w:space="0" w:color="auto"/>
              <w:right w:val="single" w:sz="4" w:space="0" w:color="auto"/>
            </w:tcBorders>
            <w:shd w:val="clear" w:color="000000" w:fill="FFFFCC"/>
            <w:vAlign w:val="center"/>
            <w:hideMark/>
          </w:tcPr>
          <w:p w14:paraId="4D75262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22456DE0"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346,25</w:t>
            </w:r>
          </w:p>
        </w:tc>
        <w:tc>
          <w:tcPr>
            <w:tcW w:w="246" w:type="dxa"/>
            <w:tcBorders>
              <w:top w:val="nil"/>
              <w:left w:val="nil"/>
              <w:bottom w:val="single" w:sz="4" w:space="0" w:color="auto"/>
              <w:right w:val="single" w:sz="4" w:space="0" w:color="auto"/>
            </w:tcBorders>
            <w:shd w:val="clear" w:color="000000" w:fill="FFFFCC"/>
            <w:vAlign w:val="center"/>
            <w:hideMark/>
          </w:tcPr>
          <w:p w14:paraId="5C94FDB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5AD56EE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490C7A9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7EC7070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3465AF8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3C0A831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7A52D42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56A2BA9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3BDDBAAE"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29F6DEDB" w14:textId="77777777" w:rsidTr="00495925">
        <w:trPr>
          <w:trHeight w:val="450"/>
          <w:jc w:val="center"/>
        </w:trPr>
        <w:tc>
          <w:tcPr>
            <w:tcW w:w="329" w:type="dxa"/>
            <w:tcBorders>
              <w:top w:val="nil"/>
              <w:left w:val="nil"/>
              <w:bottom w:val="nil"/>
              <w:right w:val="nil"/>
            </w:tcBorders>
            <w:shd w:val="clear" w:color="000000" w:fill="FABF8F"/>
            <w:noWrap/>
            <w:vAlign w:val="center"/>
            <w:hideMark/>
          </w:tcPr>
          <w:p w14:paraId="363D64C1"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C4F01E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w:t>
            </w:r>
          </w:p>
        </w:tc>
        <w:tc>
          <w:tcPr>
            <w:tcW w:w="1152" w:type="dxa"/>
            <w:tcBorders>
              <w:top w:val="nil"/>
              <w:left w:val="nil"/>
              <w:bottom w:val="single" w:sz="4" w:space="0" w:color="auto"/>
              <w:right w:val="single" w:sz="4" w:space="0" w:color="auto"/>
            </w:tcBorders>
            <w:shd w:val="clear" w:color="auto" w:fill="auto"/>
            <w:vAlign w:val="center"/>
            <w:hideMark/>
          </w:tcPr>
          <w:p w14:paraId="2E08C0D4" w14:textId="77777777" w:rsidR="00B5500A" w:rsidRPr="00495925" w:rsidRDefault="00B5500A" w:rsidP="00B5500A">
            <w:pPr>
              <w:ind w:firstLineChars="100" w:firstLine="120"/>
              <w:rPr>
                <w:rFonts w:ascii="Tahoma" w:hAnsi="Tahoma" w:cs="Tahoma"/>
                <w:b/>
                <w:bCs/>
                <w:sz w:val="12"/>
                <w:szCs w:val="12"/>
              </w:rPr>
            </w:pPr>
            <w:r w:rsidRPr="00495925">
              <w:rPr>
                <w:rFonts w:ascii="Tahoma" w:hAnsi="Tahoma" w:cs="Tahoma"/>
                <w:b/>
                <w:bCs/>
                <w:sz w:val="12"/>
                <w:szCs w:val="12"/>
              </w:rPr>
              <w:t>Затраты на покупную электрическую энергию, по уровням напряжения:</w:t>
            </w:r>
          </w:p>
        </w:tc>
        <w:tc>
          <w:tcPr>
            <w:tcW w:w="564" w:type="dxa"/>
            <w:tcBorders>
              <w:top w:val="nil"/>
              <w:left w:val="nil"/>
              <w:bottom w:val="single" w:sz="4" w:space="0" w:color="auto"/>
              <w:right w:val="single" w:sz="4" w:space="0" w:color="auto"/>
            </w:tcBorders>
            <w:shd w:val="clear" w:color="auto" w:fill="auto"/>
            <w:vAlign w:val="center"/>
            <w:hideMark/>
          </w:tcPr>
          <w:p w14:paraId="20DA4AA0"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716DAC2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39,51</w:t>
            </w:r>
          </w:p>
        </w:tc>
        <w:tc>
          <w:tcPr>
            <w:tcW w:w="1229" w:type="dxa"/>
            <w:tcBorders>
              <w:top w:val="nil"/>
              <w:left w:val="nil"/>
              <w:bottom w:val="single" w:sz="4" w:space="0" w:color="auto"/>
              <w:right w:val="single" w:sz="4" w:space="0" w:color="auto"/>
            </w:tcBorders>
            <w:shd w:val="clear" w:color="000000" w:fill="D7EAD3"/>
            <w:vAlign w:val="center"/>
            <w:hideMark/>
          </w:tcPr>
          <w:p w14:paraId="17720759"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35 978,49</w:t>
            </w:r>
          </w:p>
        </w:tc>
        <w:tc>
          <w:tcPr>
            <w:tcW w:w="246" w:type="dxa"/>
            <w:tcBorders>
              <w:top w:val="nil"/>
              <w:left w:val="nil"/>
              <w:bottom w:val="single" w:sz="4" w:space="0" w:color="auto"/>
              <w:right w:val="single" w:sz="4" w:space="0" w:color="auto"/>
            </w:tcBorders>
            <w:shd w:val="clear" w:color="000000" w:fill="D7EAD3"/>
            <w:vAlign w:val="center"/>
            <w:hideMark/>
          </w:tcPr>
          <w:p w14:paraId="0C90973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47,51</w:t>
            </w:r>
          </w:p>
        </w:tc>
        <w:tc>
          <w:tcPr>
            <w:tcW w:w="858" w:type="dxa"/>
            <w:tcBorders>
              <w:top w:val="nil"/>
              <w:left w:val="nil"/>
              <w:bottom w:val="single" w:sz="4" w:space="0" w:color="auto"/>
              <w:right w:val="single" w:sz="4" w:space="0" w:color="auto"/>
            </w:tcBorders>
            <w:shd w:val="clear" w:color="000000" w:fill="D7EAD3"/>
            <w:vAlign w:val="center"/>
            <w:hideMark/>
          </w:tcPr>
          <w:p w14:paraId="220596B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42,65</w:t>
            </w:r>
          </w:p>
        </w:tc>
        <w:tc>
          <w:tcPr>
            <w:tcW w:w="917" w:type="dxa"/>
            <w:tcBorders>
              <w:top w:val="nil"/>
              <w:left w:val="nil"/>
              <w:bottom w:val="single" w:sz="4" w:space="0" w:color="auto"/>
              <w:right w:val="single" w:sz="4" w:space="0" w:color="auto"/>
            </w:tcBorders>
            <w:shd w:val="clear" w:color="000000" w:fill="D7EAD3"/>
            <w:vAlign w:val="center"/>
            <w:hideMark/>
          </w:tcPr>
          <w:p w14:paraId="4B7472E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157,07</w:t>
            </w:r>
          </w:p>
        </w:tc>
        <w:tc>
          <w:tcPr>
            <w:tcW w:w="885" w:type="dxa"/>
            <w:tcBorders>
              <w:top w:val="nil"/>
              <w:left w:val="nil"/>
              <w:bottom w:val="single" w:sz="4" w:space="0" w:color="auto"/>
              <w:right w:val="single" w:sz="4" w:space="0" w:color="auto"/>
            </w:tcBorders>
            <w:shd w:val="clear" w:color="000000" w:fill="D7EAD3"/>
            <w:vAlign w:val="center"/>
            <w:hideMark/>
          </w:tcPr>
          <w:p w14:paraId="4D68E22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199,72</w:t>
            </w:r>
          </w:p>
        </w:tc>
        <w:tc>
          <w:tcPr>
            <w:tcW w:w="917" w:type="dxa"/>
            <w:tcBorders>
              <w:top w:val="nil"/>
              <w:left w:val="nil"/>
              <w:bottom w:val="single" w:sz="4" w:space="0" w:color="auto"/>
              <w:right w:val="single" w:sz="4" w:space="0" w:color="auto"/>
            </w:tcBorders>
            <w:shd w:val="clear" w:color="000000" w:fill="D7EAD3"/>
            <w:vAlign w:val="center"/>
            <w:hideMark/>
          </w:tcPr>
          <w:p w14:paraId="4BB8008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689,23</w:t>
            </w:r>
          </w:p>
        </w:tc>
        <w:tc>
          <w:tcPr>
            <w:tcW w:w="882" w:type="dxa"/>
            <w:tcBorders>
              <w:top w:val="nil"/>
              <w:left w:val="nil"/>
              <w:bottom w:val="single" w:sz="4" w:space="0" w:color="auto"/>
              <w:right w:val="single" w:sz="4" w:space="0" w:color="auto"/>
            </w:tcBorders>
            <w:shd w:val="clear" w:color="000000" w:fill="D7EAD3"/>
            <w:vAlign w:val="center"/>
            <w:hideMark/>
          </w:tcPr>
          <w:p w14:paraId="6CF819A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731,88</w:t>
            </w:r>
          </w:p>
        </w:tc>
        <w:tc>
          <w:tcPr>
            <w:tcW w:w="1443" w:type="dxa"/>
            <w:tcBorders>
              <w:top w:val="nil"/>
              <w:left w:val="nil"/>
              <w:bottom w:val="single" w:sz="4" w:space="0" w:color="auto"/>
              <w:right w:val="single" w:sz="4" w:space="0" w:color="auto"/>
            </w:tcBorders>
            <w:shd w:val="clear" w:color="000000" w:fill="D7EAD3"/>
            <w:vAlign w:val="center"/>
            <w:hideMark/>
          </w:tcPr>
          <w:p w14:paraId="04FCC56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365,94</w:t>
            </w:r>
          </w:p>
        </w:tc>
        <w:tc>
          <w:tcPr>
            <w:tcW w:w="1203" w:type="dxa"/>
            <w:tcBorders>
              <w:top w:val="nil"/>
              <w:left w:val="nil"/>
              <w:bottom w:val="single" w:sz="4" w:space="0" w:color="auto"/>
              <w:right w:val="single" w:sz="4" w:space="0" w:color="auto"/>
            </w:tcBorders>
            <w:shd w:val="clear" w:color="000000" w:fill="D7EAD3"/>
            <w:vAlign w:val="center"/>
            <w:hideMark/>
          </w:tcPr>
          <w:p w14:paraId="702DE0F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365,94</w:t>
            </w:r>
          </w:p>
        </w:tc>
        <w:tc>
          <w:tcPr>
            <w:tcW w:w="2445" w:type="dxa"/>
            <w:tcBorders>
              <w:top w:val="nil"/>
              <w:left w:val="nil"/>
              <w:bottom w:val="single" w:sz="4" w:space="0" w:color="auto"/>
              <w:right w:val="single" w:sz="4" w:space="0" w:color="auto"/>
            </w:tcBorders>
            <w:shd w:val="clear" w:color="000000" w:fill="FFFFCC"/>
            <w:vAlign w:val="center"/>
            <w:hideMark/>
          </w:tcPr>
          <w:p w14:paraId="2B1D9C03"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4B6C57D0" w14:textId="77777777" w:rsidTr="00495925">
        <w:trPr>
          <w:trHeight w:val="300"/>
          <w:jc w:val="center"/>
        </w:trPr>
        <w:tc>
          <w:tcPr>
            <w:tcW w:w="329" w:type="dxa"/>
            <w:tcBorders>
              <w:top w:val="nil"/>
              <w:left w:val="nil"/>
              <w:bottom w:val="nil"/>
              <w:right w:val="nil"/>
            </w:tcBorders>
            <w:shd w:val="clear" w:color="000000" w:fill="FABF8F"/>
            <w:noWrap/>
            <w:vAlign w:val="center"/>
            <w:hideMark/>
          </w:tcPr>
          <w:p w14:paraId="7ED04122"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165FC3C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3.3.0.1</w:t>
            </w:r>
          </w:p>
        </w:tc>
        <w:tc>
          <w:tcPr>
            <w:tcW w:w="1152" w:type="dxa"/>
            <w:tcBorders>
              <w:top w:val="nil"/>
              <w:left w:val="nil"/>
              <w:bottom w:val="single" w:sz="4" w:space="0" w:color="auto"/>
              <w:right w:val="single" w:sz="4" w:space="0" w:color="auto"/>
            </w:tcBorders>
            <w:shd w:val="clear" w:color="auto" w:fill="auto"/>
            <w:vAlign w:val="center"/>
            <w:hideMark/>
          </w:tcPr>
          <w:p w14:paraId="72E701C2"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Средний тариф на энергию</w:t>
            </w:r>
          </w:p>
        </w:tc>
        <w:tc>
          <w:tcPr>
            <w:tcW w:w="564" w:type="dxa"/>
            <w:tcBorders>
              <w:top w:val="nil"/>
              <w:left w:val="nil"/>
              <w:bottom w:val="single" w:sz="4" w:space="0" w:color="auto"/>
              <w:right w:val="single" w:sz="4" w:space="0" w:color="auto"/>
            </w:tcBorders>
            <w:shd w:val="clear" w:color="auto" w:fill="auto"/>
            <w:vAlign w:val="center"/>
            <w:hideMark/>
          </w:tcPr>
          <w:p w14:paraId="233B6677"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w:t>
            </w:r>
            <w:proofErr w:type="spellStart"/>
            <w:r w:rsidRPr="00495925">
              <w:rPr>
                <w:rFonts w:ascii="Tahoma" w:hAnsi="Tahoma" w:cs="Tahoma"/>
                <w:sz w:val="12"/>
                <w:szCs w:val="12"/>
              </w:rPr>
              <w:t>кВт.ч</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38D6A7C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3,30</w:t>
            </w:r>
          </w:p>
        </w:tc>
        <w:tc>
          <w:tcPr>
            <w:tcW w:w="1229" w:type="dxa"/>
            <w:tcBorders>
              <w:top w:val="nil"/>
              <w:left w:val="nil"/>
              <w:bottom w:val="single" w:sz="4" w:space="0" w:color="auto"/>
              <w:right w:val="single" w:sz="4" w:space="0" w:color="auto"/>
            </w:tcBorders>
            <w:shd w:val="clear" w:color="000000" w:fill="D7EAD3"/>
            <w:vAlign w:val="center"/>
            <w:hideMark/>
          </w:tcPr>
          <w:p w14:paraId="1DEFD1F1"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3,43</w:t>
            </w:r>
          </w:p>
        </w:tc>
        <w:tc>
          <w:tcPr>
            <w:tcW w:w="246" w:type="dxa"/>
            <w:tcBorders>
              <w:top w:val="nil"/>
              <w:left w:val="nil"/>
              <w:bottom w:val="single" w:sz="4" w:space="0" w:color="auto"/>
              <w:right w:val="single" w:sz="4" w:space="0" w:color="auto"/>
            </w:tcBorders>
            <w:shd w:val="clear" w:color="000000" w:fill="D7EAD3"/>
            <w:vAlign w:val="center"/>
            <w:hideMark/>
          </w:tcPr>
          <w:p w14:paraId="1455D11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3,36</w:t>
            </w:r>
          </w:p>
        </w:tc>
        <w:tc>
          <w:tcPr>
            <w:tcW w:w="858" w:type="dxa"/>
            <w:tcBorders>
              <w:top w:val="nil"/>
              <w:left w:val="nil"/>
              <w:bottom w:val="single" w:sz="4" w:space="0" w:color="auto"/>
              <w:right w:val="single" w:sz="4" w:space="0" w:color="auto"/>
            </w:tcBorders>
            <w:shd w:val="clear" w:color="000000" w:fill="D7EAD3"/>
            <w:vAlign w:val="center"/>
            <w:hideMark/>
          </w:tcPr>
          <w:p w14:paraId="3B42035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3,56</w:t>
            </w:r>
          </w:p>
        </w:tc>
        <w:tc>
          <w:tcPr>
            <w:tcW w:w="917" w:type="dxa"/>
            <w:tcBorders>
              <w:top w:val="nil"/>
              <w:left w:val="nil"/>
              <w:bottom w:val="single" w:sz="4" w:space="0" w:color="auto"/>
              <w:right w:val="single" w:sz="4" w:space="0" w:color="auto"/>
            </w:tcBorders>
            <w:shd w:val="clear" w:color="000000" w:fill="D7EAD3"/>
            <w:vAlign w:val="center"/>
            <w:hideMark/>
          </w:tcPr>
          <w:p w14:paraId="6E87FB9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5" w:type="dxa"/>
            <w:tcBorders>
              <w:top w:val="nil"/>
              <w:left w:val="nil"/>
              <w:bottom w:val="single" w:sz="4" w:space="0" w:color="auto"/>
              <w:right w:val="single" w:sz="4" w:space="0" w:color="auto"/>
            </w:tcBorders>
            <w:shd w:val="clear" w:color="000000" w:fill="D7EAD3"/>
            <w:vAlign w:val="center"/>
            <w:hideMark/>
          </w:tcPr>
          <w:p w14:paraId="71CBFD3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3,44</w:t>
            </w:r>
          </w:p>
        </w:tc>
        <w:tc>
          <w:tcPr>
            <w:tcW w:w="917" w:type="dxa"/>
            <w:tcBorders>
              <w:top w:val="nil"/>
              <w:left w:val="nil"/>
              <w:bottom w:val="single" w:sz="4" w:space="0" w:color="auto"/>
              <w:right w:val="single" w:sz="4" w:space="0" w:color="auto"/>
            </w:tcBorders>
            <w:shd w:val="clear" w:color="000000" w:fill="D7EAD3"/>
            <w:vAlign w:val="center"/>
            <w:hideMark/>
          </w:tcPr>
          <w:p w14:paraId="39BEF34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D7EAD3"/>
            <w:vAlign w:val="center"/>
            <w:hideMark/>
          </w:tcPr>
          <w:p w14:paraId="6D88278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3,06</w:t>
            </w:r>
          </w:p>
        </w:tc>
        <w:tc>
          <w:tcPr>
            <w:tcW w:w="1443" w:type="dxa"/>
            <w:tcBorders>
              <w:top w:val="nil"/>
              <w:left w:val="nil"/>
              <w:bottom w:val="single" w:sz="4" w:space="0" w:color="auto"/>
              <w:right w:val="single" w:sz="4" w:space="0" w:color="auto"/>
            </w:tcBorders>
            <w:shd w:val="clear" w:color="000000" w:fill="D7EAD3"/>
            <w:vAlign w:val="center"/>
            <w:hideMark/>
          </w:tcPr>
          <w:p w14:paraId="1B61A1D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3,06</w:t>
            </w:r>
          </w:p>
        </w:tc>
        <w:tc>
          <w:tcPr>
            <w:tcW w:w="1203" w:type="dxa"/>
            <w:tcBorders>
              <w:top w:val="nil"/>
              <w:left w:val="nil"/>
              <w:bottom w:val="single" w:sz="4" w:space="0" w:color="auto"/>
              <w:right w:val="single" w:sz="4" w:space="0" w:color="auto"/>
            </w:tcBorders>
            <w:shd w:val="clear" w:color="000000" w:fill="D7EAD3"/>
            <w:vAlign w:val="center"/>
            <w:hideMark/>
          </w:tcPr>
          <w:p w14:paraId="0B8989E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3,06</w:t>
            </w:r>
          </w:p>
        </w:tc>
        <w:tc>
          <w:tcPr>
            <w:tcW w:w="2445" w:type="dxa"/>
            <w:tcBorders>
              <w:top w:val="nil"/>
              <w:left w:val="nil"/>
              <w:bottom w:val="single" w:sz="4" w:space="0" w:color="auto"/>
              <w:right w:val="single" w:sz="4" w:space="0" w:color="auto"/>
            </w:tcBorders>
            <w:shd w:val="clear" w:color="000000" w:fill="FFFFCC"/>
            <w:vAlign w:val="center"/>
            <w:hideMark/>
          </w:tcPr>
          <w:p w14:paraId="367BEE28"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3CBBB326" w14:textId="77777777" w:rsidTr="00495925">
        <w:trPr>
          <w:trHeight w:val="300"/>
          <w:jc w:val="center"/>
        </w:trPr>
        <w:tc>
          <w:tcPr>
            <w:tcW w:w="329" w:type="dxa"/>
            <w:tcBorders>
              <w:top w:val="nil"/>
              <w:left w:val="nil"/>
              <w:bottom w:val="nil"/>
              <w:right w:val="nil"/>
            </w:tcBorders>
            <w:shd w:val="clear" w:color="000000" w:fill="FABF8F"/>
            <w:noWrap/>
            <w:vAlign w:val="center"/>
            <w:hideMark/>
          </w:tcPr>
          <w:p w14:paraId="167193E4"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1E4356B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3.3.0.2</w:t>
            </w:r>
          </w:p>
        </w:tc>
        <w:tc>
          <w:tcPr>
            <w:tcW w:w="1152" w:type="dxa"/>
            <w:tcBorders>
              <w:top w:val="nil"/>
              <w:left w:val="nil"/>
              <w:bottom w:val="single" w:sz="4" w:space="0" w:color="auto"/>
              <w:right w:val="single" w:sz="4" w:space="0" w:color="auto"/>
            </w:tcBorders>
            <w:shd w:val="clear" w:color="auto" w:fill="auto"/>
            <w:vAlign w:val="center"/>
            <w:hideMark/>
          </w:tcPr>
          <w:p w14:paraId="18617502"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Объем энергии</w:t>
            </w:r>
          </w:p>
        </w:tc>
        <w:tc>
          <w:tcPr>
            <w:tcW w:w="564" w:type="dxa"/>
            <w:tcBorders>
              <w:top w:val="nil"/>
              <w:left w:val="nil"/>
              <w:bottom w:val="single" w:sz="4" w:space="0" w:color="auto"/>
              <w:right w:val="single" w:sz="4" w:space="0" w:color="auto"/>
            </w:tcBorders>
            <w:shd w:val="clear" w:color="auto" w:fill="auto"/>
            <w:vAlign w:val="center"/>
            <w:hideMark/>
          </w:tcPr>
          <w:p w14:paraId="6DD283BF"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кВт.ч</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4015352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11,98</w:t>
            </w:r>
          </w:p>
        </w:tc>
        <w:tc>
          <w:tcPr>
            <w:tcW w:w="1229" w:type="dxa"/>
            <w:tcBorders>
              <w:top w:val="nil"/>
              <w:left w:val="nil"/>
              <w:bottom w:val="single" w:sz="4" w:space="0" w:color="auto"/>
              <w:right w:val="single" w:sz="4" w:space="0" w:color="auto"/>
            </w:tcBorders>
            <w:shd w:val="clear" w:color="000000" w:fill="D7EAD3"/>
            <w:vAlign w:val="center"/>
            <w:hideMark/>
          </w:tcPr>
          <w:p w14:paraId="08A572FD"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10 482,54</w:t>
            </w:r>
          </w:p>
        </w:tc>
        <w:tc>
          <w:tcPr>
            <w:tcW w:w="246" w:type="dxa"/>
            <w:tcBorders>
              <w:top w:val="nil"/>
              <w:left w:val="nil"/>
              <w:bottom w:val="single" w:sz="4" w:space="0" w:color="auto"/>
              <w:right w:val="single" w:sz="4" w:space="0" w:color="auto"/>
            </w:tcBorders>
            <w:shd w:val="clear" w:color="000000" w:fill="D7EAD3"/>
            <w:vAlign w:val="center"/>
            <w:hideMark/>
          </w:tcPr>
          <w:p w14:paraId="4E39088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14,14</w:t>
            </w:r>
          </w:p>
        </w:tc>
        <w:tc>
          <w:tcPr>
            <w:tcW w:w="858" w:type="dxa"/>
            <w:tcBorders>
              <w:top w:val="nil"/>
              <w:left w:val="nil"/>
              <w:bottom w:val="single" w:sz="4" w:space="0" w:color="auto"/>
              <w:right w:val="single" w:sz="4" w:space="0" w:color="auto"/>
            </w:tcBorders>
            <w:shd w:val="clear" w:color="000000" w:fill="D7EAD3"/>
            <w:vAlign w:val="center"/>
            <w:hideMark/>
          </w:tcPr>
          <w:p w14:paraId="7D0850B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11,98</w:t>
            </w:r>
          </w:p>
        </w:tc>
        <w:tc>
          <w:tcPr>
            <w:tcW w:w="917" w:type="dxa"/>
            <w:tcBorders>
              <w:top w:val="nil"/>
              <w:left w:val="nil"/>
              <w:bottom w:val="single" w:sz="4" w:space="0" w:color="auto"/>
              <w:right w:val="single" w:sz="4" w:space="0" w:color="auto"/>
            </w:tcBorders>
            <w:shd w:val="clear" w:color="000000" w:fill="D7EAD3"/>
            <w:vAlign w:val="center"/>
            <w:hideMark/>
          </w:tcPr>
          <w:p w14:paraId="430CA4F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5" w:type="dxa"/>
            <w:tcBorders>
              <w:top w:val="nil"/>
              <w:left w:val="nil"/>
              <w:bottom w:val="single" w:sz="4" w:space="0" w:color="auto"/>
              <w:right w:val="single" w:sz="4" w:space="0" w:color="auto"/>
            </w:tcBorders>
            <w:shd w:val="clear" w:color="000000" w:fill="D7EAD3"/>
            <w:vAlign w:val="center"/>
            <w:hideMark/>
          </w:tcPr>
          <w:p w14:paraId="57216B9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58,00</w:t>
            </w:r>
          </w:p>
        </w:tc>
        <w:tc>
          <w:tcPr>
            <w:tcW w:w="917" w:type="dxa"/>
            <w:tcBorders>
              <w:top w:val="nil"/>
              <w:left w:val="nil"/>
              <w:bottom w:val="single" w:sz="4" w:space="0" w:color="auto"/>
              <w:right w:val="single" w:sz="4" w:space="0" w:color="auto"/>
            </w:tcBorders>
            <w:shd w:val="clear" w:color="000000" w:fill="D7EAD3"/>
            <w:vAlign w:val="center"/>
            <w:hideMark/>
          </w:tcPr>
          <w:p w14:paraId="3828CA0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D7EAD3"/>
            <w:vAlign w:val="center"/>
            <w:hideMark/>
          </w:tcPr>
          <w:p w14:paraId="0FDC6B4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239,20</w:t>
            </w:r>
          </w:p>
        </w:tc>
        <w:tc>
          <w:tcPr>
            <w:tcW w:w="1443" w:type="dxa"/>
            <w:tcBorders>
              <w:top w:val="nil"/>
              <w:left w:val="nil"/>
              <w:bottom w:val="single" w:sz="4" w:space="0" w:color="auto"/>
              <w:right w:val="single" w:sz="4" w:space="0" w:color="auto"/>
            </w:tcBorders>
            <w:shd w:val="clear" w:color="000000" w:fill="D7EAD3"/>
            <w:vAlign w:val="center"/>
            <w:hideMark/>
          </w:tcPr>
          <w:p w14:paraId="160B733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119,60</w:t>
            </w:r>
          </w:p>
        </w:tc>
        <w:tc>
          <w:tcPr>
            <w:tcW w:w="1203" w:type="dxa"/>
            <w:tcBorders>
              <w:top w:val="nil"/>
              <w:left w:val="nil"/>
              <w:bottom w:val="single" w:sz="4" w:space="0" w:color="auto"/>
              <w:right w:val="single" w:sz="4" w:space="0" w:color="auto"/>
            </w:tcBorders>
            <w:shd w:val="clear" w:color="000000" w:fill="D7EAD3"/>
            <w:vAlign w:val="center"/>
            <w:hideMark/>
          </w:tcPr>
          <w:p w14:paraId="5050775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119,60</w:t>
            </w:r>
          </w:p>
        </w:tc>
        <w:tc>
          <w:tcPr>
            <w:tcW w:w="2445" w:type="dxa"/>
            <w:tcBorders>
              <w:top w:val="nil"/>
              <w:left w:val="nil"/>
              <w:bottom w:val="single" w:sz="4" w:space="0" w:color="auto"/>
              <w:right w:val="single" w:sz="4" w:space="0" w:color="auto"/>
            </w:tcBorders>
            <w:shd w:val="clear" w:color="000000" w:fill="FFFFCC"/>
            <w:vAlign w:val="center"/>
            <w:hideMark/>
          </w:tcPr>
          <w:p w14:paraId="3A0068A7"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2B8B0318" w14:textId="77777777" w:rsidTr="00495925">
        <w:trPr>
          <w:trHeight w:val="300"/>
          <w:jc w:val="center"/>
        </w:trPr>
        <w:tc>
          <w:tcPr>
            <w:tcW w:w="329" w:type="dxa"/>
            <w:tcBorders>
              <w:top w:val="nil"/>
              <w:left w:val="nil"/>
              <w:bottom w:val="nil"/>
              <w:right w:val="nil"/>
            </w:tcBorders>
            <w:shd w:val="clear" w:color="000000" w:fill="FABF8F"/>
            <w:noWrap/>
            <w:vAlign w:val="center"/>
            <w:hideMark/>
          </w:tcPr>
          <w:p w14:paraId="07D4828A"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EA0916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3.3.0.3</w:t>
            </w:r>
          </w:p>
        </w:tc>
        <w:tc>
          <w:tcPr>
            <w:tcW w:w="1152" w:type="dxa"/>
            <w:tcBorders>
              <w:top w:val="nil"/>
              <w:left w:val="nil"/>
              <w:bottom w:val="single" w:sz="4" w:space="0" w:color="auto"/>
              <w:right w:val="single" w:sz="4" w:space="0" w:color="auto"/>
            </w:tcBorders>
            <w:shd w:val="clear" w:color="auto" w:fill="auto"/>
            <w:vAlign w:val="center"/>
            <w:hideMark/>
          </w:tcPr>
          <w:p w14:paraId="70F792EE"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Удельный расход энергии</w:t>
            </w:r>
          </w:p>
        </w:tc>
        <w:tc>
          <w:tcPr>
            <w:tcW w:w="564" w:type="dxa"/>
            <w:tcBorders>
              <w:top w:val="nil"/>
              <w:left w:val="nil"/>
              <w:bottom w:val="single" w:sz="4" w:space="0" w:color="auto"/>
              <w:right w:val="single" w:sz="4" w:space="0" w:color="auto"/>
            </w:tcBorders>
            <w:shd w:val="clear" w:color="auto" w:fill="auto"/>
            <w:vAlign w:val="center"/>
            <w:hideMark/>
          </w:tcPr>
          <w:p w14:paraId="64CCA560"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кВт.ч</w:t>
            </w:r>
            <w:proofErr w:type="spellEnd"/>
            <w:r w:rsidRPr="00495925">
              <w:rPr>
                <w:rFonts w:ascii="Tahoma" w:hAnsi="Tahoma" w:cs="Tahoma"/>
                <w:sz w:val="12"/>
                <w:szCs w:val="12"/>
              </w:rPr>
              <w:t>/м3</w:t>
            </w:r>
          </w:p>
        </w:tc>
        <w:tc>
          <w:tcPr>
            <w:tcW w:w="858" w:type="dxa"/>
            <w:tcBorders>
              <w:top w:val="nil"/>
              <w:left w:val="nil"/>
              <w:bottom w:val="single" w:sz="4" w:space="0" w:color="auto"/>
              <w:right w:val="single" w:sz="4" w:space="0" w:color="auto"/>
            </w:tcBorders>
            <w:shd w:val="clear" w:color="000000" w:fill="D7EAD3"/>
            <w:vAlign w:val="center"/>
            <w:hideMark/>
          </w:tcPr>
          <w:p w14:paraId="19F149E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3,19</w:t>
            </w:r>
          </w:p>
        </w:tc>
        <w:tc>
          <w:tcPr>
            <w:tcW w:w="1229" w:type="dxa"/>
            <w:tcBorders>
              <w:top w:val="nil"/>
              <w:left w:val="nil"/>
              <w:bottom w:val="single" w:sz="4" w:space="0" w:color="auto"/>
              <w:right w:val="single" w:sz="4" w:space="0" w:color="auto"/>
            </w:tcBorders>
            <w:shd w:val="clear" w:color="000000" w:fill="D7EAD3"/>
            <w:vAlign w:val="center"/>
            <w:hideMark/>
          </w:tcPr>
          <w:p w14:paraId="58AC6686"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13,52</w:t>
            </w:r>
          </w:p>
        </w:tc>
        <w:tc>
          <w:tcPr>
            <w:tcW w:w="246" w:type="dxa"/>
            <w:tcBorders>
              <w:top w:val="nil"/>
              <w:left w:val="nil"/>
              <w:bottom w:val="single" w:sz="4" w:space="0" w:color="auto"/>
              <w:right w:val="single" w:sz="4" w:space="0" w:color="auto"/>
            </w:tcBorders>
            <w:shd w:val="clear" w:color="000000" w:fill="D7EAD3"/>
            <w:vAlign w:val="center"/>
            <w:hideMark/>
          </w:tcPr>
          <w:p w14:paraId="68E6137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3,19</w:t>
            </w:r>
          </w:p>
        </w:tc>
        <w:tc>
          <w:tcPr>
            <w:tcW w:w="858" w:type="dxa"/>
            <w:tcBorders>
              <w:top w:val="nil"/>
              <w:left w:val="nil"/>
              <w:bottom w:val="single" w:sz="4" w:space="0" w:color="auto"/>
              <w:right w:val="single" w:sz="4" w:space="0" w:color="auto"/>
            </w:tcBorders>
            <w:shd w:val="clear" w:color="000000" w:fill="D7EAD3"/>
            <w:vAlign w:val="center"/>
            <w:hideMark/>
          </w:tcPr>
          <w:p w14:paraId="5D84E46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3,19</w:t>
            </w:r>
          </w:p>
        </w:tc>
        <w:tc>
          <w:tcPr>
            <w:tcW w:w="917" w:type="dxa"/>
            <w:tcBorders>
              <w:top w:val="nil"/>
              <w:left w:val="nil"/>
              <w:bottom w:val="single" w:sz="4" w:space="0" w:color="auto"/>
              <w:right w:val="single" w:sz="4" w:space="0" w:color="auto"/>
            </w:tcBorders>
            <w:shd w:val="clear" w:color="000000" w:fill="D7EAD3"/>
            <w:vAlign w:val="center"/>
            <w:hideMark/>
          </w:tcPr>
          <w:p w14:paraId="4E3B94D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5" w:type="dxa"/>
            <w:tcBorders>
              <w:top w:val="nil"/>
              <w:left w:val="nil"/>
              <w:bottom w:val="single" w:sz="4" w:space="0" w:color="auto"/>
              <w:right w:val="single" w:sz="4" w:space="0" w:color="auto"/>
            </w:tcBorders>
            <w:shd w:val="clear" w:color="000000" w:fill="D7EAD3"/>
            <w:vAlign w:val="center"/>
            <w:hideMark/>
          </w:tcPr>
          <w:p w14:paraId="5EC9F03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16,39</w:t>
            </w:r>
          </w:p>
        </w:tc>
        <w:tc>
          <w:tcPr>
            <w:tcW w:w="917" w:type="dxa"/>
            <w:tcBorders>
              <w:top w:val="nil"/>
              <w:left w:val="nil"/>
              <w:bottom w:val="single" w:sz="4" w:space="0" w:color="auto"/>
              <w:right w:val="single" w:sz="4" w:space="0" w:color="auto"/>
            </w:tcBorders>
            <w:shd w:val="clear" w:color="000000" w:fill="D7EAD3"/>
            <w:vAlign w:val="center"/>
            <w:hideMark/>
          </w:tcPr>
          <w:p w14:paraId="0412693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D7EAD3"/>
            <w:vAlign w:val="center"/>
            <w:hideMark/>
          </w:tcPr>
          <w:p w14:paraId="515A618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3,19</w:t>
            </w:r>
          </w:p>
        </w:tc>
        <w:tc>
          <w:tcPr>
            <w:tcW w:w="1443" w:type="dxa"/>
            <w:tcBorders>
              <w:top w:val="nil"/>
              <w:left w:val="nil"/>
              <w:bottom w:val="single" w:sz="4" w:space="0" w:color="auto"/>
              <w:right w:val="single" w:sz="4" w:space="0" w:color="auto"/>
            </w:tcBorders>
            <w:shd w:val="clear" w:color="000000" w:fill="D7EAD3"/>
            <w:vAlign w:val="center"/>
            <w:hideMark/>
          </w:tcPr>
          <w:p w14:paraId="135B708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3,19</w:t>
            </w:r>
          </w:p>
        </w:tc>
        <w:tc>
          <w:tcPr>
            <w:tcW w:w="1203" w:type="dxa"/>
            <w:tcBorders>
              <w:top w:val="nil"/>
              <w:left w:val="nil"/>
              <w:bottom w:val="single" w:sz="4" w:space="0" w:color="auto"/>
              <w:right w:val="single" w:sz="4" w:space="0" w:color="auto"/>
            </w:tcBorders>
            <w:shd w:val="clear" w:color="000000" w:fill="D7EAD3"/>
            <w:vAlign w:val="center"/>
            <w:hideMark/>
          </w:tcPr>
          <w:p w14:paraId="35F7A1C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3,19</w:t>
            </w:r>
          </w:p>
        </w:tc>
        <w:tc>
          <w:tcPr>
            <w:tcW w:w="2445" w:type="dxa"/>
            <w:tcBorders>
              <w:top w:val="nil"/>
              <w:left w:val="nil"/>
              <w:bottom w:val="single" w:sz="4" w:space="0" w:color="auto"/>
              <w:right w:val="single" w:sz="4" w:space="0" w:color="auto"/>
            </w:tcBorders>
            <w:shd w:val="clear" w:color="000000" w:fill="FFFFCC"/>
            <w:vAlign w:val="center"/>
            <w:hideMark/>
          </w:tcPr>
          <w:p w14:paraId="78067A34"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31F669A7" w14:textId="77777777" w:rsidTr="00495925">
        <w:trPr>
          <w:trHeight w:val="300"/>
          <w:jc w:val="center"/>
        </w:trPr>
        <w:tc>
          <w:tcPr>
            <w:tcW w:w="329" w:type="dxa"/>
            <w:tcBorders>
              <w:top w:val="nil"/>
              <w:left w:val="nil"/>
              <w:bottom w:val="nil"/>
              <w:right w:val="nil"/>
            </w:tcBorders>
            <w:shd w:val="clear" w:color="000000" w:fill="FABF8F"/>
            <w:noWrap/>
            <w:vAlign w:val="center"/>
            <w:hideMark/>
          </w:tcPr>
          <w:p w14:paraId="0F028045"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DFF94A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3.3.2.1</w:t>
            </w:r>
          </w:p>
        </w:tc>
        <w:tc>
          <w:tcPr>
            <w:tcW w:w="1152" w:type="dxa"/>
            <w:tcBorders>
              <w:top w:val="nil"/>
              <w:left w:val="nil"/>
              <w:bottom w:val="single" w:sz="4" w:space="0" w:color="auto"/>
              <w:right w:val="single" w:sz="4" w:space="0" w:color="auto"/>
            </w:tcBorders>
            <w:shd w:val="clear" w:color="auto" w:fill="auto"/>
            <w:vAlign w:val="center"/>
            <w:hideMark/>
          </w:tcPr>
          <w:p w14:paraId="00F6D6B7" w14:textId="77777777" w:rsidR="00B5500A" w:rsidRPr="00495925" w:rsidRDefault="00B5500A" w:rsidP="00B5500A">
            <w:pPr>
              <w:ind w:firstLineChars="300" w:firstLine="361"/>
              <w:rPr>
                <w:rFonts w:ascii="Tahoma" w:hAnsi="Tahoma" w:cs="Tahoma"/>
                <w:b/>
                <w:bCs/>
                <w:sz w:val="12"/>
                <w:szCs w:val="12"/>
              </w:rPr>
            </w:pPr>
            <w:r w:rsidRPr="00495925">
              <w:rPr>
                <w:rFonts w:ascii="Tahoma" w:hAnsi="Tahoma" w:cs="Tahoma"/>
                <w:b/>
                <w:bCs/>
                <w:sz w:val="12"/>
                <w:szCs w:val="12"/>
              </w:rPr>
              <w:t xml:space="preserve">Энергия СН 2 (1-20 </w:t>
            </w:r>
            <w:proofErr w:type="spellStart"/>
            <w:r w:rsidRPr="00495925">
              <w:rPr>
                <w:rFonts w:ascii="Tahoma" w:hAnsi="Tahoma" w:cs="Tahoma"/>
                <w:b/>
                <w:bCs/>
                <w:sz w:val="12"/>
                <w:szCs w:val="12"/>
              </w:rPr>
              <w:t>кВ</w:t>
            </w:r>
            <w:proofErr w:type="spellEnd"/>
            <w:r w:rsidRPr="00495925">
              <w:rPr>
                <w:rFonts w:ascii="Tahoma" w:hAnsi="Tahoma" w:cs="Tahoma"/>
                <w:b/>
                <w:bCs/>
                <w:sz w:val="12"/>
                <w:szCs w:val="12"/>
              </w:rPr>
              <w:t>)</w:t>
            </w:r>
          </w:p>
        </w:tc>
        <w:tc>
          <w:tcPr>
            <w:tcW w:w="564" w:type="dxa"/>
            <w:tcBorders>
              <w:top w:val="nil"/>
              <w:left w:val="nil"/>
              <w:bottom w:val="single" w:sz="4" w:space="0" w:color="auto"/>
              <w:right w:val="single" w:sz="4" w:space="0" w:color="auto"/>
            </w:tcBorders>
            <w:shd w:val="clear" w:color="auto" w:fill="auto"/>
            <w:vAlign w:val="center"/>
            <w:hideMark/>
          </w:tcPr>
          <w:p w14:paraId="1897CA54"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1239B39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39,51</w:t>
            </w:r>
          </w:p>
        </w:tc>
        <w:tc>
          <w:tcPr>
            <w:tcW w:w="1229" w:type="dxa"/>
            <w:tcBorders>
              <w:top w:val="nil"/>
              <w:left w:val="nil"/>
              <w:bottom w:val="single" w:sz="4" w:space="0" w:color="auto"/>
              <w:right w:val="single" w:sz="4" w:space="0" w:color="auto"/>
            </w:tcBorders>
            <w:shd w:val="clear" w:color="000000" w:fill="D7EAD3"/>
            <w:vAlign w:val="center"/>
            <w:hideMark/>
          </w:tcPr>
          <w:p w14:paraId="4AAA5F62"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0,00</w:t>
            </w:r>
          </w:p>
        </w:tc>
        <w:tc>
          <w:tcPr>
            <w:tcW w:w="246" w:type="dxa"/>
            <w:tcBorders>
              <w:top w:val="nil"/>
              <w:left w:val="nil"/>
              <w:bottom w:val="single" w:sz="4" w:space="0" w:color="auto"/>
              <w:right w:val="single" w:sz="4" w:space="0" w:color="auto"/>
            </w:tcBorders>
            <w:shd w:val="clear" w:color="000000" w:fill="D7EAD3"/>
            <w:vAlign w:val="center"/>
            <w:hideMark/>
          </w:tcPr>
          <w:p w14:paraId="051A206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858" w:type="dxa"/>
            <w:tcBorders>
              <w:top w:val="nil"/>
              <w:left w:val="nil"/>
              <w:bottom w:val="single" w:sz="4" w:space="0" w:color="auto"/>
              <w:right w:val="single" w:sz="4" w:space="0" w:color="auto"/>
            </w:tcBorders>
            <w:shd w:val="clear" w:color="000000" w:fill="D7EAD3"/>
            <w:vAlign w:val="center"/>
            <w:hideMark/>
          </w:tcPr>
          <w:p w14:paraId="565A2A3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42,65</w:t>
            </w:r>
          </w:p>
        </w:tc>
        <w:tc>
          <w:tcPr>
            <w:tcW w:w="917" w:type="dxa"/>
            <w:tcBorders>
              <w:top w:val="nil"/>
              <w:left w:val="nil"/>
              <w:bottom w:val="single" w:sz="4" w:space="0" w:color="auto"/>
              <w:right w:val="single" w:sz="4" w:space="0" w:color="auto"/>
            </w:tcBorders>
            <w:shd w:val="clear" w:color="000000" w:fill="D7EAD3"/>
            <w:vAlign w:val="center"/>
            <w:hideMark/>
          </w:tcPr>
          <w:p w14:paraId="5C128A8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-42,65</w:t>
            </w:r>
          </w:p>
        </w:tc>
        <w:tc>
          <w:tcPr>
            <w:tcW w:w="885" w:type="dxa"/>
            <w:tcBorders>
              <w:top w:val="nil"/>
              <w:left w:val="nil"/>
              <w:bottom w:val="single" w:sz="4" w:space="0" w:color="auto"/>
              <w:right w:val="single" w:sz="4" w:space="0" w:color="auto"/>
            </w:tcBorders>
            <w:shd w:val="clear" w:color="000000" w:fill="D7EAD3"/>
            <w:vAlign w:val="center"/>
            <w:hideMark/>
          </w:tcPr>
          <w:p w14:paraId="4E590AE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4903F9B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-42,65</w:t>
            </w:r>
          </w:p>
        </w:tc>
        <w:tc>
          <w:tcPr>
            <w:tcW w:w="882" w:type="dxa"/>
            <w:tcBorders>
              <w:top w:val="nil"/>
              <w:left w:val="nil"/>
              <w:bottom w:val="single" w:sz="4" w:space="0" w:color="auto"/>
              <w:right w:val="single" w:sz="4" w:space="0" w:color="auto"/>
            </w:tcBorders>
            <w:shd w:val="clear" w:color="000000" w:fill="D7EAD3"/>
            <w:vAlign w:val="center"/>
            <w:hideMark/>
          </w:tcPr>
          <w:p w14:paraId="388EB08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1443" w:type="dxa"/>
            <w:tcBorders>
              <w:top w:val="nil"/>
              <w:left w:val="nil"/>
              <w:bottom w:val="single" w:sz="4" w:space="0" w:color="auto"/>
              <w:right w:val="single" w:sz="4" w:space="0" w:color="auto"/>
            </w:tcBorders>
            <w:shd w:val="clear" w:color="000000" w:fill="D7EAD3"/>
            <w:vAlign w:val="center"/>
            <w:hideMark/>
          </w:tcPr>
          <w:p w14:paraId="5515F6F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46B1359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17625227"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34A5DF1D" w14:textId="77777777" w:rsidTr="00495925">
        <w:trPr>
          <w:trHeight w:val="300"/>
          <w:jc w:val="center"/>
        </w:trPr>
        <w:tc>
          <w:tcPr>
            <w:tcW w:w="329" w:type="dxa"/>
            <w:tcBorders>
              <w:top w:val="nil"/>
              <w:left w:val="nil"/>
              <w:bottom w:val="nil"/>
              <w:right w:val="nil"/>
            </w:tcBorders>
            <w:shd w:val="clear" w:color="000000" w:fill="FABF8F"/>
            <w:noWrap/>
            <w:vAlign w:val="center"/>
            <w:hideMark/>
          </w:tcPr>
          <w:p w14:paraId="553FEA15"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10040D3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3.3.2.1.1</w:t>
            </w:r>
          </w:p>
        </w:tc>
        <w:tc>
          <w:tcPr>
            <w:tcW w:w="1152" w:type="dxa"/>
            <w:tcBorders>
              <w:top w:val="nil"/>
              <w:left w:val="nil"/>
              <w:bottom w:val="single" w:sz="4" w:space="0" w:color="auto"/>
              <w:right w:val="single" w:sz="4" w:space="0" w:color="auto"/>
            </w:tcBorders>
            <w:shd w:val="clear" w:color="auto" w:fill="auto"/>
            <w:vAlign w:val="center"/>
            <w:hideMark/>
          </w:tcPr>
          <w:p w14:paraId="067C75F7" w14:textId="77777777" w:rsidR="00B5500A" w:rsidRPr="00495925" w:rsidRDefault="00B5500A" w:rsidP="00B5500A">
            <w:pPr>
              <w:ind w:firstLineChars="400" w:firstLine="480"/>
              <w:rPr>
                <w:rFonts w:ascii="Tahoma" w:hAnsi="Tahoma" w:cs="Tahoma"/>
                <w:sz w:val="12"/>
                <w:szCs w:val="12"/>
              </w:rPr>
            </w:pPr>
            <w:r w:rsidRPr="00495925">
              <w:rPr>
                <w:rFonts w:ascii="Tahoma" w:hAnsi="Tahoma" w:cs="Tahoma"/>
                <w:sz w:val="12"/>
                <w:szCs w:val="12"/>
              </w:rPr>
              <w:t>Тариф на энергию</w:t>
            </w:r>
          </w:p>
        </w:tc>
        <w:tc>
          <w:tcPr>
            <w:tcW w:w="564" w:type="dxa"/>
            <w:tcBorders>
              <w:top w:val="nil"/>
              <w:left w:val="nil"/>
              <w:bottom w:val="single" w:sz="4" w:space="0" w:color="auto"/>
              <w:right w:val="single" w:sz="4" w:space="0" w:color="auto"/>
            </w:tcBorders>
            <w:shd w:val="clear" w:color="auto" w:fill="auto"/>
            <w:vAlign w:val="center"/>
            <w:hideMark/>
          </w:tcPr>
          <w:p w14:paraId="6FC63CED"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w:t>
            </w:r>
            <w:proofErr w:type="spellStart"/>
            <w:r w:rsidRPr="00495925">
              <w:rPr>
                <w:rFonts w:ascii="Tahoma" w:hAnsi="Tahoma" w:cs="Tahoma"/>
                <w:sz w:val="12"/>
                <w:szCs w:val="12"/>
              </w:rPr>
              <w:t>кВт.ч</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231C32C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3,30</w:t>
            </w:r>
          </w:p>
        </w:tc>
        <w:tc>
          <w:tcPr>
            <w:tcW w:w="1229" w:type="dxa"/>
            <w:tcBorders>
              <w:top w:val="nil"/>
              <w:left w:val="nil"/>
              <w:bottom w:val="single" w:sz="4" w:space="0" w:color="auto"/>
              <w:right w:val="single" w:sz="4" w:space="0" w:color="auto"/>
            </w:tcBorders>
            <w:shd w:val="clear" w:color="000000" w:fill="FFFFCC"/>
            <w:vAlign w:val="center"/>
            <w:hideMark/>
          </w:tcPr>
          <w:p w14:paraId="0BD4DEAD" w14:textId="59A9F5A3" w:rsidR="00B5500A" w:rsidRPr="00495925" w:rsidRDefault="00B5500A" w:rsidP="00495925">
            <w:pPr>
              <w:jc w:val="center"/>
              <w:rPr>
                <w:rFonts w:ascii="Tahoma" w:hAnsi="Tahoma" w:cs="Tahoma"/>
                <w:sz w:val="12"/>
                <w:szCs w:val="12"/>
              </w:rPr>
            </w:pPr>
          </w:p>
        </w:tc>
        <w:tc>
          <w:tcPr>
            <w:tcW w:w="246" w:type="dxa"/>
            <w:tcBorders>
              <w:top w:val="nil"/>
              <w:left w:val="nil"/>
              <w:bottom w:val="single" w:sz="4" w:space="0" w:color="auto"/>
              <w:right w:val="single" w:sz="4" w:space="0" w:color="auto"/>
            </w:tcBorders>
            <w:shd w:val="clear" w:color="000000" w:fill="FFFFCC"/>
            <w:vAlign w:val="center"/>
            <w:hideMark/>
          </w:tcPr>
          <w:p w14:paraId="006F594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4AC0EF1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3,56</w:t>
            </w:r>
          </w:p>
        </w:tc>
        <w:tc>
          <w:tcPr>
            <w:tcW w:w="917" w:type="dxa"/>
            <w:tcBorders>
              <w:top w:val="nil"/>
              <w:left w:val="nil"/>
              <w:bottom w:val="single" w:sz="4" w:space="0" w:color="auto"/>
              <w:right w:val="single" w:sz="4" w:space="0" w:color="auto"/>
            </w:tcBorders>
            <w:shd w:val="clear" w:color="000000" w:fill="FFFFCC"/>
            <w:vAlign w:val="center"/>
            <w:hideMark/>
          </w:tcPr>
          <w:p w14:paraId="66A1B16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641EC1F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0B04C20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50946C7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69112C7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52E32C3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70241E28"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56EBD37D" w14:textId="77777777" w:rsidTr="00495925">
        <w:trPr>
          <w:trHeight w:val="300"/>
          <w:jc w:val="center"/>
        </w:trPr>
        <w:tc>
          <w:tcPr>
            <w:tcW w:w="329" w:type="dxa"/>
            <w:tcBorders>
              <w:top w:val="nil"/>
              <w:left w:val="nil"/>
              <w:bottom w:val="nil"/>
              <w:right w:val="nil"/>
            </w:tcBorders>
            <w:shd w:val="clear" w:color="000000" w:fill="FABF8F"/>
            <w:noWrap/>
            <w:vAlign w:val="center"/>
            <w:hideMark/>
          </w:tcPr>
          <w:p w14:paraId="5A6D3BAB"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B96EAA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3.3.2.1.2</w:t>
            </w:r>
          </w:p>
        </w:tc>
        <w:tc>
          <w:tcPr>
            <w:tcW w:w="1152" w:type="dxa"/>
            <w:tcBorders>
              <w:top w:val="nil"/>
              <w:left w:val="nil"/>
              <w:bottom w:val="single" w:sz="4" w:space="0" w:color="auto"/>
              <w:right w:val="single" w:sz="4" w:space="0" w:color="auto"/>
            </w:tcBorders>
            <w:shd w:val="clear" w:color="auto" w:fill="auto"/>
            <w:vAlign w:val="center"/>
            <w:hideMark/>
          </w:tcPr>
          <w:p w14:paraId="57B61410" w14:textId="77777777" w:rsidR="00B5500A" w:rsidRPr="00495925" w:rsidRDefault="00B5500A" w:rsidP="00B5500A">
            <w:pPr>
              <w:ind w:firstLineChars="400" w:firstLine="480"/>
              <w:rPr>
                <w:rFonts w:ascii="Tahoma" w:hAnsi="Tahoma" w:cs="Tahoma"/>
                <w:sz w:val="12"/>
                <w:szCs w:val="12"/>
              </w:rPr>
            </w:pPr>
            <w:r w:rsidRPr="00495925">
              <w:rPr>
                <w:rFonts w:ascii="Tahoma" w:hAnsi="Tahoma" w:cs="Tahoma"/>
                <w:sz w:val="12"/>
                <w:szCs w:val="12"/>
              </w:rPr>
              <w:t>Объем энергии</w:t>
            </w:r>
          </w:p>
        </w:tc>
        <w:tc>
          <w:tcPr>
            <w:tcW w:w="564" w:type="dxa"/>
            <w:tcBorders>
              <w:top w:val="nil"/>
              <w:left w:val="nil"/>
              <w:bottom w:val="single" w:sz="4" w:space="0" w:color="auto"/>
              <w:right w:val="single" w:sz="4" w:space="0" w:color="auto"/>
            </w:tcBorders>
            <w:shd w:val="clear" w:color="auto" w:fill="auto"/>
            <w:vAlign w:val="center"/>
            <w:hideMark/>
          </w:tcPr>
          <w:p w14:paraId="7F2C9781"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кВт.ч</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6CBD2D1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11,98</w:t>
            </w:r>
          </w:p>
        </w:tc>
        <w:tc>
          <w:tcPr>
            <w:tcW w:w="1229" w:type="dxa"/>
            <w:tcBorders>
              <w:top w:val="nil"/>
              <w:left w:val="nil"/>
              <w:bottom w:val="single" w:sz="4" w:space="0" w:color="auto"/>
              <w:right w:val="single" w:sz="4" w:space="0" w:color="auto"/>
            </w:tcBorders>
            <w:shd w:val="clear" w:color="000000" w:fill="FFFFCC"/>
            <w:vAlign w:val="center"/>
            <w:hideMark/>
          </w:tcPr>
          <w:p w14:paraId="3076D319" w14:textId="6841674C" w:rsidR="00B5500A" w:rsidRPr="00495925" w:rsidRDefault="00B5500A" w:rsidP="00495925">
            <w:pPr>
              <w:jc w:val="center"/>
              <w:rPr>
                <w:rFonts w:ascii="Tahoma" w:hAnsi="Tahoma" w:cs="Tahoma"/>
                <w:sz w:val="12"/>
                <w:szCs w:val="12"/>
              </w:rPr>
            </w:pPr>
          </w:p>
        </w:tc>
        <w:tc>
          <w:tcPr>
            <w:tcW w:w="246" w:type="dxa"/>
            <w:tcBorders>
              <w:top w:val="nil"/>
              <w:left w:val="nil"/>
              <w:bottom w:val="single" w:sz="4" w:space="0" w:color="auto"/>
              <w:right w:val="single" w:sz="4" w:space="0" w:color="auto"/>
            </w:tcBorders>
            <w:shd w:val="clear" w:color="000000" w:fill="FFFFCC"/>
            <w:vAlign w:val="center"/>
            <w:hideMark/>
          </w:tcPr>
          <w:p w14:paraId="598D2B8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17CC359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11,98</w:t>
            </w:r>
          </w:p>
        </w:tc>
        <w:tc>
          <w:tcPr>
            <w:tcW w:w="917" w:type="dxa"/>
            <w:tcBorders>
              <w:top w:val="nil"/>
              <w:left w:val="nil"/>
              <w:bottom w:val="single" w:sz="4" w:space="0" w:color="auto"/>
              <w:right w:val="single" w:sz="4" w:space="0" w:color="auto"/>
            </w:tcBorders>
            <w:shd w:val="clear" w:color="000000" w:fill="FFFFCC"/>
            <w:vAlign w:val="center"/>
            <w:hideMark/>
          </w:tcPr>
          <w:p w14:paraId="103076E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2E4EA40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19F89E0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71D25BE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2E1DDC4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4A9884C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5829CEB5"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257934F2" w14:textId="77777777" w:rsidTr="00495925">
        <w:trPr>
          <w:trHeight w:val="300"/>
          <w:jc w:val="center"/>
        </w:trPr>
        <w:tc>
          <w:tcPr>
            <w:tcW w:w="329" w:type="dxa"/>
            <w:tcBorders>
              <w:top w:val="nil"/>
              <w:left w:val="nil"/>
              <w:bottom w:val="nil"/>
              <w:right w:val="nil"/>
            </w:tcBorders>
            <w:shd w:val="clear" w:color="000000" w:fill="FABF8F"/>
            <w:noWrap/>
            <w:vAlign w:val="center"/>
            <w:hideMark/>
          </w:tcPr>
          <w:p w14:paraId="301D452B"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lastRenderedPageBreak/>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DF3458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3.3.4.1</w:t>
            </w:r>
          </w:p>
        </w:tc>
        <w:tc>
          <w:tcPr>
            <w:tcW w:w="1152" w:type="dxa"/>
            <w:tcBorders>
              <w:top w:val="nil"/>
              <w:left w:val="nil"/>
              <w:bottom w:val="single" w:sz="4" w:space="0" w:color="auto"/>
              <w:right w:val="single" w:sz="4" w:space="0" w:color="auto"/>
            </w:tcBorders>
            <w:shd w:val="clear" w:color="auto" w:fill="auto"/>
            <w:vAlign w:val="center"/>
            <w:hideMark/>
          </w:tcPr>
          <w:p w14:paraId="28BF541D" w14:textId="77777777" w:rsidR="00B5500A" w:rsidRPr="00495925" w:rsidRDefault="00B5500A" w:rsidP="00B5500A">
            <w:pPr>
              <w:ind w:firstLineChars="300" w:firstLine="361"/>
              <w:rPr>
                <w:rFonts w:ascii="Tahoma" w:hAnsi="Tahoma" w:cs="Tahoma"/>
                <w:b/>
                <w:bCs/>
                <w:sz w:val="12"/>
                <w:szCs w:val="12"/>
              </w:rPr>
            </w:pPr>
            <w:r w:rsidRPr="00495925">
              <w:rPr>
                <w:rFonts w:ascii="Tahoma" w:hAnsi="Tahoma" w:cs="Tahoma"/>
                <w:b/>
                <w:bCs/>
                <w:sz w:val="12"/>
                <w:szCs w:val="12"/>
              </w:rPr>
              <w:t xml:space="preserve">Энергия ВН (110 </w:t>
            </w:r>
            <w:proofErr w:type="spellStart"/>
            <w:r w:rsidRPr="00495925">
              <w:rPr>
                <w:rFonts w:ascii="Tahoma" w:hAnsi="Tahoma" w:cs="Tahoma"/>
                <w:b/>
                <w:bCs/>
                <w:sz w:val="12"/>
                <w:szCs w:val="12"/>
              </w:rPr>
              <w:t>кВ</w:t>
            </w:r>
            <w:proofErr w:type="spellEnd"/>
            <w:r w:rsidRPr="00495925">
              <w:rPr>
                <w:rFonts w:ascii="Tahoma" w:hAnsi="Tahoma" w:cs="Tahoma"/>
                <w:b/>
                <w:bCs/>
                <w:sz w:val="12"/>
                <w:szCs w:val="12"/>
              </w:rPr>
              <w:t xml:space="preserve"> и выше)</w:t>
            </w:r>
          </w:p>
        </w:tc>
        <w:tc>
          <w:tcPr>
            <w:tcW w:w="564" w:type="dxa"/>
            <w:tcBorders>
              <w:top w:val="nil"/>
              <w:left w:val="nil"/>
              <w:bottom w:val="single" w:sz="4" w:space="0" w:color="auto"/>
              <w:right w:val="single" w:sz="4" w:space="0" w:color="auto"/>
            </w:tcBorders>
            <w:shd w:val="clear" w:color="auto" w:fill="auto"/>
            <w:vAlign w:val="center"/>
            <w:hideMark/>
          </w:tcPr>
          <w:p w14:paraId="4F0AB0FB"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68345BD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1229" w:type="dxa"/>
            <w:tcBorders>
              <w:top w:val="nil"/>
              <w:left w:val="nil"/>
              <w:bottom w:val="single" w:sz="4" w:space="0" w:color="auto"/>
              <w:right w:val="single" w:sz="4" w:space="0" w:color="auto"/>
            </w:tcBorders>
            <w:shd w:val="clear" w:color="000000" w:fill="D7EAD3"/>
            <w:vAlign w:val="center"/>
            <w:hideMark/>
          </w:tcPr>
          <w:p w14:paraId="3BB4D61F"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35 978,49</w:t>
            </w:r>
          </w:p>
        </w:tc>
        <w:tc>
          <w:tcPr>
            <w:tcW w:w="246" w:type="dxa"/>
            <w:tcBorders>
              <w:top w:val="nil"/>
              <w:left w:val="nil"/>
              <w:bottom w:val="single" w:sz="4" w:space="0" w:color="auto"/>
              <w:right w:val="single" w:sz="4" w:space="0" w:color="auto"/>
            </w:tcBorders>
            <w:shd w:val="clear" w:color="000000" w:fill="D7EAD3"/>
            <w:vAlign w:val="center"/>
            <w:hideMark/>
          </w:tcPr>
          <w:p w14:paraId="23873CE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47,51</w:t>
            </w:r>
          </w:p>
        </w:tc>
        <w:tc>
          <w:tcPr>
            <w:tcW w:w="858" w:type="dxa"/>
            <w:tcBorders>
              <w:top w:val="nil"/>
              <w:left w:val="nil"/>
              <w:bottom w:val="single" w:sz="4" w:space="0" w:color="auto"/>
              <w:right w:val="single" w:sz="4" w:space="0" w:color="auto"/>
            </w:tcBorders>
            <w:shd w:val="clear" w:color="000000" w:fill="D7EAD3"/>
            <w:vAlign w:val="center"/>
            <w:hideMark/>
          </w:tcPr>
          <w:p w14:paraId="1637408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60B27A9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199,72</w:t>
            </w:r>
          </w:p>
        </w:tc>
        <w:tc>
          <w:tcPr>
            <w:tcW w:w="885" w:type="dxa"/>
            <w:tcBorders>
              <w:top w:val="nil"/>
              <w:left w:val="nil"/>
              <w:bottom w:val="single" w:sz="4" w:space="0" w:color="auto"/>
              <w:right w:val="single" w:sz="4" w:space="0" w:color="auto"/>
            </w:tcBorders>
            <w:shd w:val="clear" w:color="000000" w:fill="D7EAD3"/>
            <w:vAlign w:val="center"/>
            <w:hideMark/>
          </w:tcPr>
          <w:p w14:paraId="3A16CC8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199,72</w:t>
            </w:r>
          </w:p>
        </w:tc>
        <w:tc>
          <w:tcPr>
            <w:tcW w:w="917" w:type="dxa"/>
            <w:tcBorders>
              <w:top w:val="nil"/>
              <w:left w:val="nil"/>
              <w:bottom w:val="single" w:sz="4" w:space="0" w:color="auto"/>
              <w:right w:val="single" w:sz="4" w:space="0" w:color="auto"/>
            </w:tcBorders>
            <w:shd w:val="clear" w:color="000000" w:fill="D7EAD3"/>
            <w:vAlign w:val="center"/>
            <w:hideMark/>
          </w:tcPr>
          <w:p w14:paraId="17B020D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731,88</w:t>
            </w:r>
          </w:p>
        </w:tc>
        <w:tc>
          <w:tcPr>
            <w:tcW w:w="882" w:type="dxa"/>
            <w:tcBorders>
              <w:top w:val="nil"/>
              <w:left w:val="nil"/>
              <w:bottom w:val="single" w:sz="4" w:space="0" w:color="auto"/>
              <w:right w:val="single" w:sz="4" w:space="0" w:color="auto"/>
            </w:tcBorders>
            <w:shd w:val="clear" w:color="000000" w:fill="D7EAD3"/>
            <w:vAlign w:val="center"/>
            <w:hideMark/>
          </w:tcPr>
          <w:p w14:paraId="5AE7D55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731,88</w:t>
            </w:r>
          </w:p>
        </w:tc>
        <w:tc>
          <w:tcPr>
            <w:tcW w:w="1443" w:type="dxa"/>
            <w:tcBorders>
              <w:top w:val="nil"/>
              <w:left w:val="nil"/>
              <w:bottom w:val="single" w:sz="4" w:space="0" w:color="auto"/>
              <w:right w:val="single" w:sz="4" w:space="0" w:color="auto"/>
            </w:tcBorders>
            <w:shd w:val="clear" w:color="000000" w:fill="D7EAD3"/>
            <w:vAlign w:val="center"/>
            <w:hideMark/>
          </w:tcPr>
          <w:p w14:paraId="0AF0DF5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365,94</w:t>
            </w:r>
          </w:p>
        </w:tc>
        <w:tc>
          <w:tcPr>
            <w:tcW w:w="1203" w:type="dxa"/>
            <w:tcBorders>
              <w:top w:val="nil"/>
              <w:left w:val="nil"/>
              <w:bottom w:val="single" w:sz="4" w:space="0" w:color="auto"/>
              <w:right w:val="single" w:sz="4" w:space="0" w:color="auto"/>
            </w:tcBorders>
            <w:shd w:val="clear" w:color="000000" w:fill="D7EAD3"/>
            <w:vAlign w:val="center"/>
            <w:hideMark/>
          </w:tcPr>
          <w:p w14:paraId="55B42FC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365,94</w:t>
            </w:r>
          </w:p>
        </w:tc>
        <w:tc>
          <w:tcPr>
            <w:tcW w:w="2445" w:type="dxa"/>
            <w:tcBorders>
              <w:top w:val="nil"/>
              <w:left w:val="nil"/>
              <w:bottom w:val="single" w:sz="4" w:space="0" w:color="auto"/>
              <w:right w:val="single" w:sz="4" w:space="0" w:color="auto"/>
            </w:tcBorders>
            <w:shd w:val="clear" w:color="000000" w:fill="FFFFCC"/>
            <w:vAlign w:val="center"/>
            <w:hideMark/>
          </w:tcPr>
          <w:p w14:paraId="7C997061"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3D3F9F7C" w14:textId="77777777" w:rsidTr="00495925">
        <w:trPr>
          <w:trHeight w:val="1500"/>
          <w:jc w:val="center"/>
        </w:trPr>
        <w:tc>
          <w:tcPr>
            <w:tcW w:w="329" w:type="dxa"/>
            <w:tcBorders>
              <w:top w:val="nil"/>
              <w:left w:val="nil"/>
              <w:bottom w:val="nil"/>
              <w:right w:val="nil"/>
            </w:tcBorders>
            <w:shd w:val="clear" w:color="000000" w:fill="FABF8F"/>
            <w:noWrap/>
            <w:vAlign w:val="center"/>
            <w:hideMark/>
          </w:tcPr>
          <w:p w14:paraId="35F0FD8F"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93C220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3.3.4.1.1</w:t>
            </w:r>
          </w:p>
        </w:tc>
        <w:tc>
          <w:tcPr>
            <w:tcW w:w="1152" w:type="dxa"/>
            <w:tcBorders>
              <w:top w:val="nil"/>
              <w:left w:val="nil"/>
              <w:bottom w:val="single" w:sz="4" w:space="0" w:color="auto"/>
              <w:right w:val="single" w:sz="4" w:space="0" w:color="auto"/>
            </w:tcBorders>
            <w:shd w:val="clear" w:color="auto" w:fill="auto"/>
            <w:vAlign w:val="center"/>
            <w:hideMark/>
          </w:tcPr>
          <w:p w14:paraId="12F24089" w14:textId="77777777" w:rsidR="00B5500A" w:rsidRPr="00495925" w:rsidRDefault="00B5500A" w:rsidP="00B5500A">
            <w:pPr>
              <w:ind w:firstLineChars="400" w:firstLine="480"/>
              <w:rPr>
                <w:rFonts w:ascii="Tahoma" w:hAnsi="Tahoma" w:cs="Tahoma"/>
                <w:sz w:val="12"/>
                <w:szCs w:val="12"/>
              </w:rPr>
            </w:pPr>
            <w:r w:rsidRPr="00495925">
              <w:rPr>
                <w:rFonts w:ascii="Tahoma" w:hAnsi="Tahoma" w:cs="Tahoma"/>
                <w:sz w:val="12"/>
                <w:szCs w:val="12"/>
              </w:rPr>
              <w:t>Тариф на энергию</w:t>
            </w:r>
          </w:p>
        </w:tc>
        <w:tc>
          <w:tcPr>
            <w:tcW w:w="564" w:type="dxa"/>
            <w:tcBorders>
              <w:top w:val="nil"/>
              <w:left w:val="nil"/>
              <w:bottom w:val="single" w:sz="4" w:space="0" w:color="auto"/>
              <w:right w:val="single" w:sz="4" w:space="0" w:color="auto"/>
            </w:tcBorders>
            <w:shd w:val="clear" w:color="auto" w:fill="auto"/>
            <w:vAlign w:val="center"/>
            <w:hideMark/>
          </w:tcPr>
          <w:p w14:paraId="72A28116"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w:t>
            </w:r>
            <w:proofErr w:type="spellStart"/>
            <w:r w:rsidRPr="00495925">
              <w:rPr>
                <w:rFonts w:ascii="Tahoma" w:hAnsi="Tahoma" w:cs="Tahoma"/>
                <w:sz w:val="12"/>
                <w:szCs w:val="12"/>
              </w:rPr>
              <w:t>кВт.ч</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5F3F277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14DA17D0"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3,43</w:t>
            </w:r>
          </w:p>
        </w:tc>
        <w:tc>
          <w:tcPr>
            <w:tcW w:w="246" w:type="dxa"/>
            <w:tcBorders>
              <w:top w:val="nil"/>
              <w:left w:val="nil"/>
              <w:bottom w:val="single" w:sz="4" w:space="0" w:color="auto"/>
              <w:right w:val="single" w:sz="4" w:space="0" w:color="auto"/>
            </w:tcBorders>
            <w:shd w:val="clear" w:color="000000" w:fill="FFFFCC"/>
            <w:vAlign w:val="center"/>
            <w:hideMark/>
          </w:tcPr>
          <w:p w14:paraId="0DD04BA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3,36</w:t>
            </w:r>
          </w:p>
        </w:tc>
        <w:tc>
          <w:tcPr>
            <w:tcW w:w="858" w:type="dxa"/>
            <w:tcBorders>
              <w:top w:val="nil"/>
              <w:left w:val="nil"/>
              <w:bottom w:val="single" w:sz="4" w:space="0" w:color="auto"/>
              <w:right w:val="single" w:sz="4" w:space="0" w:color="auto"/>
            </w:tcBorders>
            <w:shd w:val="clear" w:color="000000" w:fill="FFFFCC"/>
            <w:vAlign w:val="center"/>
            <w:hideMark/>
          </w:tcPr>
          <w:p w14:paraId="0AF2E4E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2344B50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1DE1CD7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3,44</w:t>
            </w:r>
          </w:p>
        </w:tc>
        <w:tc>
          <w:tcPr>
            <w:tcW w:w="917" w:type="dxa"/>
            <w:tcBorders>
              <w:top w:val="nil"/>
              <w:left w:val="nil"/>
              <w:bottom w:val="single" w:sz="4" w:space="0" w:color="auto"/>
              <w:right w:val="single" w:sz="4" w:space="0" w:color="auto"/>
            </w:tcBorders>
            <w:shd w:val="clear" w:color="000000" w:fill="FFFFCC"/>
            <w:vAlign w:val="center"/>
            <w:hideMark/>
          </w:tcPr>
          <w:p w14:paraId="7A936A9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046C734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3,06</w:t>
            </w:r>
          </w:p>
        </w:tc>
        <w:tc>
          <w:tcPr>
            <w:tcW w:w="1443" w:type="dxa"/>
            <w:tcBorders>
              <w:top w:val="nil"/>
              <w:left w:val="nil"/>
              <w:bottom w:val="single" w:sz="4" w:space="0" w:color="auto"/>
              <w:right w:val="single" w:sz="4" w:space="0" w:color="auto"/>
            </w:tcBorders>
            <w:shd w:val="clear" w:color="000000" w:fill="D7EAD3"/>
            <w:vAlign w:val="center"/>
            <w:hideMark/>
          </w:tcPr>
          <w:p w14:paraId="4F8F379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3,06</w:t>
            </w:r>
          </w:p>
        </w:tc>
        <w:tc>
          <w:tcPr>
            <w:tcW w:w="1203" w:type="dxa"/>
            <w:tcBorders>
              <w:top w:val="nil"/>
              <w:left w:val="nil"/>
              <w:bottom w:val="single" w:sz="4" w:space="0" w:color="auto"/>
              <w:right w:val="single" w:sz="4" w:space="0" w:color="auto"/>
            </w:tcBorders>
            <w:shd w:val="clear" w:color="000000" w:fill="D7EAD3"/>
            <w:vAlign w:val="center"/>
            <w:hideMark/>
          </w:tcPr>
          <w:p w14:paraId="4454A30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3,06</w:t>
            </w:r>
          </w:p>
        </w:tc>
        <w:tc>
          <w:tcPr>
            <w:tcW w:w="2445" w:type="dxa"/>
            <w:tcBorders>
              <w:top w:val="nil"/>
              <w:left w:val="nil"/>
              <w:bottom w:val="single" w:sz="4" w:space="0" w:color="auto"/>
              <w:right w:val="single" w:sz="4" w:space="0" w:color="auto"/>
            </w:tcBorders>
            <w:shd w:val="clear" w:color="000000" w:fill="FFFFCC"/>
            <w:vAlign w:val="center"/>
            <w:hideMark/>
          </w:tcPr>
          <w:p w14:paraId="7DFF1117" w14:textId="77777777" w:rsidR="00B5500A" w:rsidRPr="00495925" w:rsidRDefault="00B5500A" w:rsidP="00B5500A">
            <w:pPr>
              <w:rPr>
                <w:rFonts w:ascii="Tahoma" w:hAnsi="Tahoma" w:cs="Tahoma"/>
                <w:sz w:val="12"/>
                <w:szCs w:val="12"/>
              </w:rPr>
            </w:pPr>
            <w:r w:rsidRPr="00495925">
              <w:rPr>
                <w:rFonts w:ascii="Tahoma" w:hAnsi="Tahoma" w:cs="Tahoma"/>
                <w:sz w:val="12"/>
                <w:szCs w:val="12"/>
              </w:rPr>
              <w:t>по факту 2019 года без учета стоимости мощности, с применением индексов Минэкономразвития РФ на 2020 год (104,8) и на 2021 год (104,1)</w:t>
            </w:r>
          </w:p>
        </w:tc>
      </w:tr>
      <w:tr w:rsidR="00495925" w:rsidRPr="00495925" w14:paraId="0D887287" w14:textId="77777777" w:rsidTr="00495925">
        <w:trPr>
          <w:trHeight w:val="675"/>
          <w:jc w:val="center"/>
        </w:trPr>
        <w:tc>
          <w:tcPr>
            <w:tcW w:w="329" w:type="dxa"/>
            <w:tcBorders>
              <w:top w:val="nil"/>
              <w:left w:val="nil"/>
              <w:bottom w:val="nil"/>
              <w:right w:val="nil"/>
            </w:tcBorders>
            <w:shd w:val="clear" w:color="000000" w:fill="FABF8F"/>
            <w:noWrap/>
            <w:vAlign w:val="center"/>
            <w:hideMark/>
          </w:tcPr>
          <w:p w14:paraId="4CD622E6"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ЭР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E05BD0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3.3.4.1.2</w:t>
            </w:r>
          </w:p>
        </w:tc>
        <w:tc>
          <w:tcPr>
            <w:tcW w:w="1152" w:type="dxa"/>
            <w:tcBorders>
              <w:top w:val="nil"/>
              <w:left w:val="nil"/>
              <w:bottom w:val="single" w:sz="4" w:space="0" w:color="auto"/>
              <w:right w:val="single" w:sz="4" w:space="0" w:color="auto"/>
            </w:tcBorders>
            <w:shd w:val="clear" w:color="auto" w:fill="auto"/>
            <w:vAlign w:val="center"/>
            <w:hideMark/>
          </w:tcPr>
          <w:p w14:paraId="4D3094F9" w14:textId="77777777" w:rsidR="00B5500A" w:rsidRPr="00495925" w:rsidRDefault="00B5500A" w:rsidP="00B5500A">
            <w:pPr>
              <w:ind w:firstLineChars="400" w:firstLine="480"/>
              <w:rPr>
                <w:rFonts w:ascii="Tahoma" w:hAnsi="Tahoma" w:cs="Tahoma"/>
                <w:sz w:val="12"/>
                <w:szCs w:val="12"/>
              </w:rPr>
            </w:pPr>
            <w:r w:rsidRPr="00495925">
              <w:rPr>
                <w:rFonts w:ascii="Tahoma" w:hAnsi="Tahoma" w:cs="Tahoma"/>
                <w:sz w:val="12"/>
                <w:szCs w:val="12"/>
              </w:rPr>
              <w:t>Объем энергии</w:t>
            </w:r>
          </w:p>
        </w:tc>
        <w:tc>
          <w:tcPr>
            <w:tcW w:w="564" w:type="dxa"/>
            <w:tcBorders>
              <w:top w:val="nil"/>
              <w:left w:val="nil"/>
              <w:bottom w:val="single" w:sz="4" w:space="0" w:color="auto"/>
              <w:right w:val="single" w:sz="4" w:space="0" w:color="auto"/>
            </w:tcBorders>
            <w:shd w:val="clear" w:color="auto" w:fill="auto"/>
            <w:vAlign w:val="center"/>
            <w:hideMark/>
          </w:tcPr>
          <w:p w14:paraId="5BCFE47B"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кВт.ч</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517D1C3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47B092DE"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10 482,54</w:t>
            </w:r>
          </w:p>
        </w:tc>
        <w:tc>
          <w:tcPr>
            <w:tcW w:w="246" w:type="dxa"/>
            <w:tcBorders>
              <w:top w:val="nil"/>
              <w:left w:val="nil"/>
              <w:bottom w:val="single" w:sz="4" w:space="0" w:color="auto"/>
              <w:right w:val="single" w:sz="4" w:space="0" w:color="auto"/>
            </w:tcBorders>
            <w:shd w:val="clear" w:color="000000" w:fill="FFFFCC"/>
            <w:vAlign w:val="center"/>
            <w:hideMark/>
          </w:tcPr>
          <w:p w14:paraId="5BFF388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14,14</w:t>
            </w:r>
          </w:p>
        </w:tc>
        <w:tc>
          <w:tcPr>
            <w:tcW w:w="858" w:type="dxa"/>
            <w:tcBorders>
              <w:top w:val="nil"/>
              <w:left w:val="nil"/>
              <w:bottom w:val="single" w:sz="4" w:space="0" w:color="auto"/>
              <w:right w:val="single" w:sz="4" w:space="0" w:color="auto"/>
            </w:tcBorders>
            <w:shd w:val="clear" w:color="000000" w:fill="FFFFCC"/>
            <w:vAlign w:val="center"/>
            <w:hideMark/>
          </w:tcPr>
          <w:p w14:paraId="6928396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472F249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769CB96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58,00</w:t>
            </w:r>
          </w:p>
        </w:tc>
        <w:tc>
          <w:tcPr>
            <w:tcW w:w="917" w:type="dxa"/>
            <w:tcBorders>
              <w:top w:val="nil"/>
              <w:left w:val="nil"/>
              <w:bottom w:val="single" w:sz="4" w:space="0" w:color="auto"/>
              <w:right w:val="single" w:sz="4" w:space="0" w:color="auto"/>
            </w:tcBorders>
            <w:shd w:val="clear" w:color="000000" w:fill="FFFFCC"/>
            <w:vAlign w:val="center"/>
            <w:hideMark/>
          </w:tcPr>
          <w:p w14:paraId="7582B0B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31C22AC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239,20</w:t>
            </w:r>
          </w:p>
        </w:tc>
        <w:tc>
          <w:tcPr>
            <w:tcW w:w="1443" w:type="dxa"/>
            <w:tcBorders>
              <w:top w:val="nil"/>
              <w:left w:val="nil"/>
              <w:bottom w:val="single" w:sz="4" w:space="0" w:color="auto"/>
              <w:right w:val="single" w:sz="4" w:space="0" w:color="auto"/>
            </w:tcBorders>
            <w:shd w:val="clear" w:color="000000" w:fill="D7EAD3"/>
            <w:vAlign w:val="center"/>
            <w:hideMark/>
          </w:tcPr>
          <w:p w14:paraId="00F00D7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119,60</w:t>
            </w:r>
          </w:p>
        </w:tc>
        <w:tc>
          <w:tcPr>
            <w:tcW w:w="1203" w:type="dxa"/>
            <w:tcBorders>
              <w:top w:val="nil"/>
              <w:left w:val="nil"/>
              <w:bottom w:val="single" w:sz="4" w:space="0" w:color="auto"/>
              <w:right w:val="single" w:sz="4" w:space="0" w:color="auto"/>
            </w:tcBorders>
            <w:shd w:val="clear" w:color="000000" w:fill="D7EAD3"/>
            <w:vAlign w:val="center"/>
            <w:hideMark/>
          </w:tcPr>
          <w:p w14:paraId="1440E9F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119,60</w:t>
            </w:r>
          </w:p>
        </w:tc>
        <w:tc>
          <w:tcPr>
            <w:tcW w:w="2445" w:type="dxa"/>
            <w:tcBorders>
              <w:top w:val="nil"/>
              <w:left w:val="nil"/>
              <w:bottom w:val="single" w:sz="4" w:space="0" w:color="auto"/>
              <w:right w:val="single" w:sz="4" w:space="0" w:color="auto"/>
            </w:tcBorders>
            <w:shd w:val="clear" w:color="000000" w:fill="FFFFCC"/>
            <w:vAlign w:val="center"/>
            <w:hideMark/>
          </w:tcPr>
          <w:p w14:paraId="195C85DF" w14:textId="77777777" w:rsidR="00B5500A" w:rsidRPr="00495925" w:rsidRDefault="00B5500A" w:rsidP="00B5500A">
            <w:pPr>
              <w:rPr>
                <w:rFonts w:ascii="Tahoma" w:hAnsi="Tahoma" w:cs="Tahoma"/>
                <w:sz w:val="12"/>
                <w:szCs w:val="12"/>
              </w:rPr>
            </w:pPr>
            <w:r w:rsidRPr="00495925">
              <w:rPr>
                <w:rFonts w:ascii="Tahoma" w:hAnsi="Tahoma" w:cs="Tahoma"/>
                <w:sz w:val="12"/>
                <w:szCs w:val="12"/>
              </w:rPr>
              <w:t xml:space="preserve">в рамках соблюдения </w:t>
            </w:r>
            <w:proofErr w:type="spellStart"/>
            <w:r w:rsidRPr="00495925">
              <w:rPr>
                <w:rFonts w:ascii="Tahoma" w:hAnsi="Tahoma" w:cs="Tahoma"/>
                <w:sz w:val="12"/>
                <w:szCs w:val="12"/>
              </w:rPr>
              <w:t>догосрочных</w:t>
            </w:r>
            <w:proofErr w:type="spellEnd"/>
            <w:r w:rsidRPr="00495925">
              <w:rPr>
                <w:rFonts w:ascii="Tahoma" w:hAnsi="Tahoma" w:cs="Tahoma"/>
                <w:sz w:val="12"/>
                <w:szCs w:val="12"/>
              </w:rPr>
              <w:t xml:space="preserve"> параметров регулирования</w:t>
            </w:r>
          </w:p>
        </w:tc>
      </w:tr>
      <w:tr w:rsidR="00495925" w:rsidRPr="00495925" w14:paraId="403C7AA5" w14:textId="77777777" w:rsidTr="00495925">
        <w:trPr>
          <w:trHeight w:val="900"/>
          <w:jc w:val="center"/>
        </w:trPr>
        <w:tc>
          <w:tcPr>
            <w:tcW w:w="329" w:type="dxa"/>
            <w:tcBorders>
              <w:top w:val="nil"/>
              <w:left w:val="nil"/>
              <w:bottom w:val="nil"/>
              <w:right w:val="nil"/>
            </w:tcBorders>
            <w:shd w:val="clear" w:color="000000" w:fill="00B050"/>
            <w:noWrap/>
            <w:vAlign w:val="center"/>
            <w:hideMark/>
          </w:tcPr>
          <w:p w14:paraId="469E4AD8"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НР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1AA1F9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3.4</w:t>
            </w:r>
          </w:p>
        </w:tc>
        <w:tc>
          <w:tcPr>
            <w:tcW w:w="1152" w:type="dxa"/>
            <w:tcBorders>
              <w:top w:val="nil"/>
              <w:left w:val="nil"/>
              <w:bottom w:val="single" w:sz="4" w:space="0" w:color="auto"/>
              <w:right w:val="single" w:sz="4" w:space="0" w:color="auto"/>
            </w:tcBorders>
            <w:shd w:val="clear" w:color="auto" w:fill="auto"/>
            <w:vAlign w:val="center"/>
            <w:hideMark/>
          </w:tcPr>
          <w:p w14:paraId="368AC138" w14:textId="77777777" w:rsidR="00B5500A" w:rsidRPr="00495925" w:rsidRDefault="00B5500A" w:rsidP="00B5500A">
            <w:pPr>
              <w:ind w:firstLineChars="100" w:firstLine="120"/>
              <w:rPr>
                <w:rFonts w:ascii="Tahoma" w:hAnsi="Tahoma" w:cs="Tahoma"/>
                <w:b/>
                <w:bCs/>
                <w:sz w:val="12"/>
                <w:szCs w:val="12"/>
              </w:rPr>
            </w:pPr>
            <w:r w:rsidRPr="00495925">
              <w:rPr>
                <w:rFonts w:ascii="Tahoma" w:hAnsi="Tahoma" w:cs="Tahoma"/>
                <w:b/>
                <w:bCs/>
                <w:sz w:val="12"/>
                <w:szCs w:val="12"/>
              </w:rPr>
              <w:t>Затраты на покупную тепловую энергию</w:t>
            </w:r>
          </w:p>
        </w:tc>
        <w:tc>
          <w:tcPr>
            <w:tcW w:w="564" w:type="dxa"/>
            <w:tcBorders>
              <w:top w:val="nil"/>
              <w:left w:val="nil"/>
              <w:bottom w:val="single" w:sz="4" w:space="0" w:color="auto"/>
              <w:right w:val="single" w:sz="4" w:space="0" w:color="auto"/>
            </w:tcBorders>
            <w:shd w:val="clear" w:color="auto" w:fill="auto"/>
            <w:vAlign w:val="center"/>
            <w:hideMark/>
          </w:tcPr>
          <w:p w14:paraId="04234143"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578B587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15,05</w:t>
            </w:r>
          </w:p>
        </w:tc>
        <w:tc>
          <w:tcPr>
            <w:tcW w:w="1229" w:type="dxa"/>
            <w:tcBorders>
              <w:top w:val="nil"/>
              <w:left w:val="nil"/>
              <w:bottom w:val="single" w:sz="4" w:space="0" w:color="auto"/>
              <w:right w:val="single" w:sz="4" w:space="0" w:color="auto"/>
            </w:tcBorders>
            <w:shd w:val="clear" w:color="000000" w:fill="FFFFCC"/>
            <w:vAlign w:val="center"/>
            <w:hideMark/>
          </w:tcPr>
          <w:p w14:paraId="17CEB99C"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7 554,21</w:t>
            </w:r>
          </w:p>
        </w:tc>
        <w:tc>
          <w:tcPr>
            <w:tcW w:w="246" w:type="dxa"/>
            <w:tcBorders>
              <w:top w:val="nil"/>
              <w:left w:val="nil"/>
              <w:bottom w:val="single" w:sz="4" w:space="0" w:color="auto"/>
              <w:right w:val="single" w:sz="4" w:space="0" w:color="auto"/>
            </w:tcBorders>
            <w:shd w:val="clear" w:color="000000" w:fill="FFFFCC"/>
            <w:vAlign w:val="center"/>
            <w:hideMark/>
          </w:tcPr>
          <w:p w14:paraId="70B3555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58,07</w:t>
            </w:r>
          </w:p>
        </w:tc>
        <w:tc>
          <w:tcPr>
            <w:tcW w:w="858" w:type="dxa"/>
            <w:tcBorders>
              <w:top w:val="nil"/>
              <w:left w:val="nil"/>
              <w:bottom w:val="single" w:sz="4" w:space="0" w:color="auto"/>
              <w:right w:val="single" w:sz="4" w:space="0" w:color="auto"/>
            </w:tcBorders>
            <w:shd w:val="clear" w:color="000000" w:fill="FFFFCC"/>
            <w:vAlign w:val="center"/>
            <w:hideMark/>
          </w:tcPr>
          <w:p w14:paraId="2ADE936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16,89</w:t>
            </w:r>
          </w:p>
        </w:tc>
        <w:tc>
          <w:tcPr>
            <w:tcW w:w="917" w:type="dxa"/>
            <w:tcBorders>
              <w:top w:val="nil"/>
              <w:left w:val="nil"/>
              <w:bottom w:val="single" w:sz="4" w:space="0" w:color="auto"/>
              <w:right w:val="single" w:sz="4" w:space="0" w:color="auto"/>
            </w:tcBorders>
            <w:shd w:val="clear" w:color="000000" w:fill="FFFFCC"/>
            <w:vAlign w:val="center"/>
            <w:hideMark/>
          </w:tcPr>
          <w:p w14:paraId="37C975F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31,63</w:t>
            </w:r>
          </w:p>
        </w:tc>
        <w:tc>
          <w:tcPr>
            <w:tcW w:w="885" w:type="dxa"/>
            <w:tcBorders>
              <w:top w:val="nil"/>
              <w:left w:val="nil"/>
              <w:bottom w:val="single" w:sz="4" w:space="0" w:color="auto"/>
              <w:right w:val="single" w:sz="4" w:space="0" w:color="auto"/>
            </w:tcBorders>
            <w:shd w:val="clear" w:color="000000" w:fill="FFFFCC"/>
            <w:vAlign w:val="center"/>
            <w:hideMark/>
          </w:tcPr>
          <w:p w14:paraId="46BF4A4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48,52</w:t>
            </w:r>
          </w:p>
        </w:tc>
        <w:tc>
          <w:tcPr>
            <w:tcW w:w="917" w:type="dxa"/>
            <w:tcBorders>
              <w:top w:val="nil"/>
              <w:left w:val="nil"/>
              <w:bottom w:val="single" w:sz="4" w:space="0" w:color="auto"/>
              <w:right w:val="single" w:sz="4" w:space="0" w:color="auto"/>
            </w:tcBorders>
            <w:shd w:val="clear" w:color="000000" w:fill="FFFFCC"/>
            <w:vAlign w:val="center"/>
            <w:hideMark/>
          </w:tcPr>
          <w:p w14:paraId="3390DBC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683,72</w:t>
            </w:r>
          </w:p>
        </w:tc>
        <w:tc>
          <w:tcPr>
            <w:tcW w:w="882" w:type="dxa"/>
            <w:tcBorders>
              <w:top w:val="nil"/>
              <w:left w:val="nil"/>
              <w:bottom w:val="single" w:sz="4" w:space="0" w:color="auto"/>
              <w:right w:val="single" w:sz="4" w:space="0" w:color="auto"/>
            </w:tcBorders>
            <w:shd w:val="clear" w:color="000000" w:fill="FFFFCC"/>
            <w:vAlign w:val="center"/>
            <w:hideMark/>
          </w:tcPr>
          <w:p w14:paraId="574B7F2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700,61</w:t>
            </w:r>
          </w:p>
        </w:tc>
        <w:tc>
          <w:tcPr>
            <w:tcW w:w="1443" w:type="dxa"/>
            <w:tcBorders>
              <w:top w:val="nil"/>
              <w:left w:val="nil"/>
              <w:bottom w:val="single" w:sz="4" w:space="0" w:color="auto"/>
              <w:right w:val="single" w:sz="4" w:space="0" w:color="auto"/>
            </w:tcBorders>
            <w:shd w:val="clear" w:color="000000" w:fill="FFFFCC"/>
            <w:vAlign w:val="center"/>
            <w:hideMark/>
          </w:tcPr>
          <w:p w14:paraId="06593D8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350,31</w:t>
            </w:r>
          </w:p>
        </w:tc>
        <w:tc>
          <w:tcPr>
            <w:tcW w:w="1203" w:type="dxa"/>
            <w:tcBorders>
              <w:top w:val="nil"/>
              <w:left w:val="nil"/>
              <w:bottom w:val="single" w:sz="4" w:space="0" w:color="auto"/>
              <w:right w:val="single" w:sz="4" w:space="0" w:color="auto"/>
            </w:tcBorders>
            <w:shd w:val="clear" w:color="000000" w:fill="FFFFCC"/>
            <w:vAlign w:val="center"/>
            <w:hideMark/>
          </w:tcPr>
          <w:p w14:paraId="289944E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350,31</w:t>
            </w:r>
          </w:p>
        </w:tc>
        <w:tc>
          <w:tcPr>
            <w:tcW w:w="2445" w:type="dxa"/>
            <w:tcBorders>
              <w:top w:val="nil"/>
              <w:left w:val="nil"/>
              <w:bottom w:val="single" w:sz="4" w:space="0" w:color="auto"/>
              <w:right w:val="single" w:sz="4" w:space="0" w:color="auto"/>
            </w:tcBorders>
            <w:shd w:val="clear" w:color="000000" w:fill="FFFFCC"/>
            <w:vAlign w:val="center"/>
            <w:hideMark/>
          </w:tcPr>
          <w:p w14:paraId="1AF4E687" w14:textId="77777777" w:rsidR="00B5500A" w:rsidRPr="00495925" w:rsidRDefault="00B5500A" w:rsidP="00B5500A">
            <w:pPr>
              <w:rPr>
                <w:rFonts w:ascii="Tahoma" w:hAnsi="Tahoma" w:cs="Tahoma"/>
                <w:sz w:val="12"/>
                <w:szCs w:val="12"/>
              </w:rPr>
            </w:pPr>
            <w:r w:rsidRPr="00495925">
              <w:rPr>
                <w:rFonts w:ascii="Tahoma" w:hAnsi="Tahoma" w:cs="Tahoma"/>
                <w:sz w:val="12"/>
                <w:szCs w:val="12"/>
              </w:rPr>
              <w:t>потребление по факту 2019 года, тарифы согласно постановления РЭК КО от 11.12.2018 № 485</w:t>
            </w:r>
          </w:p>
        </w:tc>
      </w:tr>
      <w:tr w:rsidR="00495925" w:rsidRPr="00495925" w14:paraId="3F3D0CCB" w14:textId="77777777" w:rsidTr="00495925">
        <w:trPr>
          <w:trHeight w:val="845"/>
          <w:jc w:val="center"/>
        </w:trPr>
        <w:tc>
          <w:tcPr>
            <w:tcW w:w="329" w:type="dxa"/>
            <w:tcBorders>
              <w:top w:val="nil"/>
              <w:left w:val="nil"/>
              <w:bottom w:val="nil"/>
              <w:right w:val="nil"/>
            </w:tcBorders>
            <w:shd w:val="clear" w:color="000000" w:fill="FFFF00"/>
            <w:noWrap/>
            <w:vAlign w:val="center"/>
            <w:hideMark/>
          </w:tcPr>
          <w:p w14:paraId="6B39EF38"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89B2B0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3.6</w:t>
            </w:r>
          </w:p>
        </w:tc>
        <w:tc>
          <w:tcPr>
            <w:tcW w:w="1152" w:type="dxa"/>
            <w:tcBorders>
              <w:top w:val="nil"/>
              <w:left w:val="nil"/>
              <w:bottom w:val="single" w:sz="4" w:space="0" w:color="auto"/>
              <w:right w:val="single" w:sz="4" w:space="0" w:color="auto"/>
            </w:tcBorders>
            <w:shd w:val="clear" w:color="auto" w:fill="auto"/>
            <w:vAlign w:val="center"/>
            <w:hideMark/>
          </w:tcPr>
          <w:p w14:paraId="63CEBD20" w14:textId="77777777" w:rsidR="00B5500A" w:rsidRPr="00495925" w:rsidRDefault="00B5500A" w:rsidP="00B5500A">
            <w:pPr>
              <w:ind w:firstLineChars="100" w:firstLine="120"/>
              <w:rPr>
                <w:rFonts w:ascii="Tahoma" w:hAnsi="Tahoma" w:cs="Tahoma"/>
                <w:b/>
                <w:bCs/>
                <w:sz w:val="12"/>
                <w:szCs w:val="12"/>
              </w:rPr>
            </w:pPr>
            <w:r w:rsidRPr="00495925">
              <w:rPr>
                <w:rFonts w:ascii="Tahoma" w:hAnsi="Tahoma" w:cs="Tahoma"/>
                <w:b/>
                <w:bCs/>
                <w:sz w:val="12"/>
                <w:szCs w:val="12"/>
              </w:rPr>
              <w:t>Расходы на оплату труда основного производственного персонала</w:t>
            </w:r>
          </w:p>
        </w:tc>
        <w:tc>
          <w:tcPr>
            <w:tcW w:w="564" w:type="dxa"/>
            <w:tcBorders>
              <w:top w:val="nil"/>
              <w:left w:val="nil"/>
              <w:bottom w:val="single" w:sz="4" w:space="0" w:color="auto"/>
              <w:right w:val="single" w:sz="4" w:space="0" w:color="auto"/>
            </w:tcBorders>
            <w:shd w:val="clear" w:color="auto" w:fill="auto"/>
            <w:vAlign w:val="center"/>
            <w:hideMark/>
          </w:tcPr>
          <w:p w14:paraId="0D3A720F"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16365F7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40,74</w:t>
            </w:r>
          </w:p>
        </w:tc>
        <w:tc>
          <w:tcPr>
            <w:tcW w:w="1229" w:type="dxa"/>
            <w:tcBorders>
              <w:top w:val="nil"/>
              <w:left w:val="nil"/>
              <w:bottom w:val="single" w:sz="4" w:space="0" w:color="auto"/>
              <w:right w:val="single" w:sz="4" w:space="0" w:color="auto"/>
            </w:tcBorders>
            <w:shd w:val="clear" w:color="000000" w:fill="FFFFCC"/>
            <w:vAlign w:val="center"/>
            <w:hideMark/>
          </w:tcPr>
          <w:p w14:paraId="3EF97D5F"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9 577,06</w:t>
            </w:r>
          </w:p>
        </w:tc>
        <w:tc>
          <w:tcPr>
            <w:tcW w:w="246" w:type="dxa"/>
            <w:tcBorders>
              <w:top w:val="nil"/>
              <w:left w:val="nil"/>
              <w:bottom w:val="single" w:sz="4" w:space="0" w:color="auto"/>
              <w:right w:val="single" w:sz="4" w:space="0" w:color="auto"/>
            </w:tcBorders>
            <w:shd w:val="clear" w:color="000000" w:fill="FFFFCC"/>
            <w:vAlign w:val="center"/>
            <w:hideMark/>
          </w:tcPr>
          <w:p w14:paraId="044B8C3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41,71</w:t>
            </w:r>
          </w:p>
        </w:tc>
        <w:tc>
          <w:tcPr>
            <w:tcW w:w="858" w:type="dxa"/>
            <w:tcBorders>
              <w:top w:val="nil"/>
              <w:left w:val="nil"/>
              <w:bottom w:val="single" w:sz="4" w:space="0" w:color="auto"/>
              <w:right w:val="single" w:sz="4" w:space="0" w:color="auto"/>
            </w:tcBorders>
            <w:shd w:val="clear" w:color="000000" w:fill="FFFFCC"/>
            <w:vAlign w:val="center"/>
            <w:hideMark/>
          </w:tcPr>
          <w:p w14:paraId="614FDB1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43,19</w:t>
            </w:r>
          </w:p>
        </w:tc>
        <w:tc>
          <w:tcPr>
            <w:tcW w:w="917" w:type="dxa"/>
            <w:tcBorders>
              <w:top w:val="nil"/>
              <w:left w:val="nil"/>
              <w:bottom w:val="single" w:sz="4" w:space="0" w:color="auto"/>
              <w:right w:val="single" w:sz="4" w:space="0" w:color="auto"/>
            </w:tcBorders>
            <w:shd w:val="clear" w:color="000000" w:fill="FFFFCC"/>
            <w:vAlign w:val="center"/>
            <w:hideMark/>
          </w:tcPr>
          <w:p w14:paraId="4F9621B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-0,76</w:t>
            </w:r>
          </w:p>
        </w:tc>
        <w:tc>
          <w:tcPr>
            <w:tcW w:w="885" w:type="dxa"/>
            <w:tcBorders>
              <w:top w:val="nil"/>
              <w:left w:val="nil"/>
              <w:bottom w:val="single" w:sz="4" w:space="0" w:color="auto"/>
              <w:right w:val="single" w:sz="4" w:space="0" w:color="auto"/>
            </w:tcBorders>
            <w:shd w:val="clear" w:color="000000" w:fill="FFFFCC"/>
            <w:vAlign w:val="center"/>
            <w:hideMark/>
          </w:tcPr>
          <w:p w14:paraId="4D98EB3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42,43</w:t>
            </w:r>
          </w:p>
        </w:tc>
        <w:tc>
          <w:tcPr>
            <w:tcW w:w="917" w:type="dxa"/>
            <w:tcBorders>
              <w:top w:val="nil"/>
              <w:left w:val="nil"/>
              <w:bottom w:val="single" w:sz="4" w:space="0" w:color="auto"/>
              <w:right w:val="single" w:sz="4" w:space="0" w:color="auto"/>
            </w:tcBorders>
            <w:shd w:val="clear" w:color="000000" w:fill="FFFFCC"/>
            <w:vAlign w:val="center"/>
            <w:hideMark/>
          </w:tcPr>
          <w:p w14:paraId="7E8530A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-0,54</w:t>
            </w:r>
          </w:p>
        </w:tc>
        <w:tc>
          <w:tcPr>
            <w:tcW w:w="882" w:type="dxa"/>
            <w:tcBorders>
              <w:top w:val="nil"/>
              <w:left w:val="nil"/>
              <w:bottom w:val="single" w:sz="4" w:space="0" w:color="auto"/>
              <w:right w:val="single" w:sz="4" w:space="0" w:color="auto"/>
            </w:tcBorders>
            <w:shd w:val="clear" w:color="000000" w:fill="FFFFCC"/>
            <w:vAlign w:val="center"/>
            <w:hideMark/>
          </w:tcPr>
          <w:p w14:paraId="56A7E73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42,65</w:t>
            </w:r>
          </w:p>
        </w:tc>
        <w:tc>
          <w:tcPr>
            <w:tcW w:w="1443" w:type="dxa"/>
            <w:tcBorders>
              <w:top w:val="nil"/>
              <w:left w:val="nil"/>
              <w:bottom w:val="single" w:sz="4" w:space="0" w:color="auto"/>
              <w:right w:val="single" w:sz="4" w:space="0" w:color="auto"/>
            </w:tcBorders>
            <w:shd w:val="clear" w:color="000000" w:fill="D7EAD3"/>
            <w:vAlign w:val="center"/>
            <w:hideMark/>
          </w:tcPr>
          <w:p w14:paraId="025EB2C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21,33</w:t>
            </w:r>
          </w:p>
        </w:tc>
        <w:tc>
          <w:tcPr>
            <w:tcW w:w="1203" w:type="dxa"/>
            <w:tcBorders>
              <w:top w:val="nil"/>
              <w:left w:val="nil"/>
              <w:bottom w:val="single" w:sz="4" w:space="0" w:color="auto"/>
              <w:right w:val="single" w:sz="4" w:space="0" w:color="auto"/>
            </w:tcBorders>
            <w:shd w:val="clear" w:color="000000" w:fill="D7EAD3"/>
            <w:vAlign w:val="center"/>
            <w:hideMark/>
          </w:tcPr>
          <w:p w14:paraId="05FC544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21,33</w:t>
            </w:r>
          </w:p>
        </w:tc>
        <w:tc>
          <w:tcPr>
            <w:tcW w:w="2445" w:type="dxa"/>
            <w:tcBorders>
              <w:top w:val="nil"/>
              <w:left w:val="nil"/>
              <w:bottom w:val="single" w:sz="4" w:space="0" w:color="auto"/>
              <w:right w:val="single" w:sz="4" w:space="0" w:color="auto"/>
            </w:tcBorders>
            <w:shd w:val="clear" w:color="000000" w:fill="FFFFCC"/>
            <w:vAlign w:val="center"/>
            <w:hideMark/>
          </w:tcPr>
          <w:p w14:paraId="3C3B0509" w14:textId="77777777" w:rsidR="00B5500A" w:rsidRPr="00495925" w:rsidRDefault="00B5500A" w:rsidP="00B5500A">
            <w:pPr>
              <w:rPr>
                <w:rFonts w:ascii="Tahoma" w:hAnsi="Tahoma" w:cs="Tahoma"/>
                <w:sz w:val="12"/>
                <w:szCs w:val="12"/>
              </w:rPr>
            </w:pPr>
            <w:r w:rsidRPr="00495925">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2021 - 103,7%, на 2020 - 103,0%, а также с учетом индекса эффективности операционных расходов 1%) </w:t>
            </w:r>
          </w:p>
        </w:tc>
      </w:tr>
      <w:tr w:rsidR="00495925" w:rsidRPr="00495925" w14:paraId="4BE95CC8"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24208CD5"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 </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0FC78CF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3.6.1</w:t>
            </w:r>
          </w:p>
        </w:tc>
        <w:tc>
          <w:tcPr>
            <w:tcW w:w="1152" w:type="dxa"/>
            <w:tcBorders>
              <w:top w:val="nil"/>
              <w:left w:val="nil"/>
              <w:bottom w:val="single" w:sz="4" w:space="0" w:color="auto"/>
              <w:right w:val="single" w:sz="4" w:space="0" w:color="auto"/>
            </w:tcBorders>
            <w:shd w:val="clear" w:color="auto" w:fill="auto"/>
            <w:vAlign w:val="center"/>
            <w:hideMark/>
          </w:tcPr>
          <w:p w14:paraId="757895EE"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Среднемесячная оплата труда</w:t>
            </w:r>
          </w:p>
        </w:tc>
        <w:tc>
          <w:tcPr>
            <w:tcW w:w="564" w:type="dxa"/>
            <w:tcBorders>
              <w:top w:val="nil"/>
              <w:left w:val="nil"/>
              <w:bottom w:val="single" w:sz="4" w:space="0" w:color="auto"/>
              <w:right w:val="single" w:sz="4" w:space="0" w:color="auto"/>
            </w:tcBorders>
            <w:shd w:val="clear" w:color="auto" w:fill="auto"/>
            <w:vAlign w:val="center"/>
            <w:hideMark/>
          </w:tcPr>
          <w:p w14:paraId="2E1CCB5D"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21B28B0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14 511,90</w:t>
            </w:r>
          </w:p>
        </w:tc>
        <w:tc>
          <w:tcPr>
            <w:tcW w:w="1229" w:type="dxa"/>
            <w:tcBorders>
              <w:top w:val="nil"/>
              <w:left w:val="nil"/>
              <w:bottom w:val="single" w:sz="4" w:space="0" w:color="auto"/>
              <w:right w:val="single" w:sz="4" w:space="0" w:color="auto"/>
            </w:tcBorders>
            <w:shd w:val="clear" w:color="000000" w:fill="D7EAD3"/>
            <w:vAlign w:val="center"/>
            <w:hideMark/>
          </w:tcPr>
          <w:p w14:paraId="598C2FA8"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28 708,21</w:t>
            </w:r>
          </w:p>
        </w:tc>
        <w:tc>
          <w:tcPr>
            <w:tcW w:w="246" w:type="dxa"/>
            <w:tcBorders>
              <w:top w:val="nil"/>
              <w:left w:val="nil"/>
              <w:bottom w:val="single" w:sz="4" w:space="0" w:color="auto"/>
              <w:right w:val="single" w:sz="4" w:space="0" w:color="auto"/>
            </w:tcBorders>
            <w:shd w:val="clear" w:color="000000" w:fill="D7EAD3"/>
            <w:vAlign w:val="center"/>
            <w:hideMark/>
          </w:tcPr>
          <w:p w14:paraId="720D2EF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14 855,25</w:t>
            </w:r>
          </w:p>
        </w:tc>
        <w:tc>
          <w:tcPr>
            <w:tcW w:w="858" w:type="dxa"/>
            <w:tcBorders>
              <w:top w:val="nil"/>
              <w:left w:val="nil"/>
              <w:bottom w:val="single" w:sz="4" w:space="0" w:color="auto"/>
              <w:right w:val="single" w:sz="4" w:space="0" w:color="auto"/>
            </w:tcBorders>
            <w:shd w:val="clear" w:color="000000" w:fill="D7EAD3"/>
            <w:vAlign w:val="center"/>
            <w:hideMark/>
          </w:tcPr>
          <w:p w14:paraId="7ED0ED3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15 383,72</w:t>
            </w:r>
          </w:p>
        </w:tc>
        <w:tc>
          <w:tcPr>
            <w:tcW w:w="917" w:type="dxa"/>
            <w:tcBorders>
              <w:top w:val="nil"/>
              <w:left w:val="nil"/>
              <w:bottom w:val="single" w:sz="4" w:space="0" w:color="auto"/>
              <w:right w:val="single" w:sz="4" w:space="0" w:color="auto"/>
            </w:tcBorders>
            <w:shd w:val="clear" w:color="000000" w:fill="D7EAD3"/>
            <w:vAlign w:val="center"/>
            <w:hideMark/>
          </w:tcPr>
          <w:p w14:paraId="3029252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5" w:type="dxa"/>
            <w:tcBorders>
              <w:top w:val="nil"/>
              <w:left w:val="nil"/>
              <w:bottom w:val="single" w:sz="4" w:space="0" w:color="auto"/>
              <w:right w:val="single" w:sz="4" w:space="0" w:color="auto"/>
            </w:tcBorders>
            <w:shd w:val="clear" w:color="000000" w:fill="D7EAD3"/>
            <w:vAlign w:val="center"/>
            <w:hideMark/>
          </w:tcPr>
          <w:p w14:paraId="35824E3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15 371,53</w:t>
            </w:r>
          </w:p>
        </w:tc>
        <w:tc>
          <w:tcPr>
            <w:tcW w:w="917" w:type="dxa"/>
            <w:tcBorders>
              <w:top w:val="nil"/>
              <w:left w:val="nil"/>
              <w:bottom w:val="single" w:sz="4" w:space="0" w:color="auto"/>
              <w:right w:val="single" w:sz="4" w:space="0" w:color="auto"/>
            </w:tcBorders>
            <w:shd w:val="clear" w:color="000000" w:fill="D7EAD3"/>
            <w:vAlign w:val="center"/>
            <w:hideMark/>
          </w:tcPr>
          <w:p w14:paraId="62FF44A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D7EAD3"/>
            <w:vAlign w:val="center"/>
            <w:hideMark/>
          </w:tcPr>
          <w:p w14:paraId="75FAC9F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15 191,85</w:t>
            </w:r>
          </w:p>
        </w:tc>
        <w:tc>
          <w:tcPr>
            <w:tcW w:w="1443" w:type="dxa"/>
            <w:tcBorders>
              <w:top w:val="nil"/>
              <w:left w:val="nil"/>
              <w:bottom w:val="single" w:sz="4" w:space="0" w:color="auto"/>
              <w:right w:val="single" w:sz="4" w:space="0" w:color="auto"/>
            </w:tcBorders>
            <w:shd w:val="clear" w:color="000000" w:fill="D7EAD3"/>
            <w:vAlign w:val="center"/>
            <w:hideMark/>
          </w:tcPr>
          <w:p w14:paraId="3122BAC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15 191,85</w:t>
            </w:r>
          </w:p>
        </w:tc>
        <w:tc>
          <w:tcPr>
            <w:tcW w:w="1203" w:type="dxa"/>
            <w:tcBorders>
              <w:top w:val="nil"/>
              <w:left w:val="nil"/>
              <w:bottom w:val="single" w:sz="4" w:space="0" w:color="auto"/>
              <w:right w:val="single" w:sz="4" w:space="0" w:color="auto"/>
            </w:tcBorders>
            <w:shd w:val="clear" w:color="000000" w:fill="D7EAD3"/>
            <w:vAlign w:val="center"/>
            <w:hideMark/>
          </w:tcPr>
          <w:p w14:paraId="1C64716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15 191,85</w:t>
            </w:r>
          </w:p>
        </w:tc>
        <w:tc>
          <w:tcPr>
            <w:tcW w:w="2445" w:type="dxa"/>
            <w:tcBorders>
              <w:top w:val="nil"/>
              <w:left w:val="nil"/>
              <w:bottom w:val="single" w:sz="4" w:space="0" w:color="auto"/>
              <w:right w:val="single" w:sz="4" w:space="0" w:color="auto"/>
            </w:tcBorders>
            <w:shd w:val="clear" w:color="000000" w:fill="FFFFCC"/>
            <w:vAlign w:val="center"/>
            <w:hideMark/>
          </w:tcPr>
          <w:p w14:paraId="545E9790"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35C4C510"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52994CF5"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 </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5E2A26D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3.6.2</w:t>
            </w:r>
          </w:p>
        </w:tc>
        <w:tc>
          <w:tcPr>
            <w:tcW w:w="1152" w:type="dxa"/>
            <w:tcBorders>
              <w:top w:val="nil"/>
              <w:left w:val="nil"/>
              <w:bottom w:val="single" w:sz="4" w:space="0" w:color="auto"/>
              <w:right w:val="single" w:sz="4" w:space="0" w:color="auto"/>
            </w:tcBorders>
            <w:shd w:val="clear" w:color="auto" w:fill="auto"/>
            <w:vAlign w:val="center"/>
            <w:hideMark/>
          </w:tcPr>
          <w:p w14:paraId="1221367D"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Численность производственного персонала</w:t>
            </w:r>
          </w:p>
        </w:tc>
        <w:tc>
          <w:tcPr>
            <w:tcW w:w="564" w:type="dxa"/>
            <w:tcBorders>
              <w:top w:val="nil"/>
              <w:left w:val="nil"/>
              <w:bottom w:val="single" w:sz="4" w:space="0" w:color="auto"/>
              <w:right w:val="single" w:sz="4" w:space="0" w:color="auto"/>
            </w:tcBorders>
            <w:shd w:val="clear" w:color="auto" w:fill="auto"/>
            <w:vAlign w:val="center"/>
            <w:hideMark/>
          </w:tcPr>
          <w:p w14:paraId="1F34233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чел</w:t>
            </w:r>
          </w:p>
        </w:tc>
        <w:tc>
          <w:tcPr>
            <w:tcW w:w="858" w:type="dxa"/>
            <w:tcBorders>
              <w:top w:val="nil"/>
              <w:left w:val="nil"/>
              <w:bottom w:val="single" w:sz="4" w:space="0" w:color="auto"/>
              <w:right w:val="single" w:sz="4" w:space="0" w:color="auto"/>
            </w:tcBorders>
            <w:shd w:val="clear" w:color="000000" w:fill="FFFFCC"/>
            <w:vAlign w:val="center"/>
            <w:hideMark/>
          </w:tcPr>
          <w:p w14:paraId="2E37CB9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0,23</w:t>
            </w:r>
          </w:p>
        </w:tc>
        <w:tc>
          <w:tcPr>
            <w:tcW w:w="1229" w:type="dxa"/>
            <w:tcBorders>
              <w:top w:val="nil"/>
              <w:left w:val="nil"/>
              <w:bottom w:val="single" w:sz="4" w:space="0" w:color="auto"/>
              <w:right w:val="single" w:sz="4" w:space="0" w:color="auto"/>
            </w:tcBorders>
            <w:shd w:val="clear" w:color="000000" w:fill="FFFFCC"/>
            <w:vAlign w:val="center"/>
            <w:hideMark/>
          </w:tcPr>
          <w:p w14:paraId="2D8A8586"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27,80</w:t>
            </w:r>
          </w:p>
        </w:tc>
        <w:tc>
          <w:tcPr>
            <w:tcW w:w="246" w:type="dxa"/>
            <w:tcBorders>
              <w:top w:val="nil"/>
              <w:left w:val="nil"/>
              <w:bottom w:val="single" w:sz="4" w:space="0" w:color="auto"/>
              <w:right w:val="single" w:sz="4" w:space="0" w:color="auto"/>
            </w:tcBorders>
            <w:shd w:val="clear" w:color="000000" w:fill="FFFFCC"/>
            <w:vAlign w:val="center"/>
            <w:hideMark/>
          </w:tcPr>
          <w:p w14:paraId="3631307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0,23</w:t>
            </w:r>
          </w:p>
        </w:tc>
        <w:tc>
          <w:tcPr>
            <w:tcW w:w="858" w:type="dxa"/>
            <w:tcBorders>
              <w:top w:val="nil"/>
              <w:left w:val="nil"/>
              <w:bottom w:val="single" w:sz="4" w:space="0" w:color="auto"/>
              <w:right w:val="single" w:sz="4" w:space="0" w:color="auto"/>
            </w:tcBorders>
            <w:shd w:val="clear" w:color="000000" w:fill="FFFFCC"/>
            <w:vAlign w:val="center"/>
            <w:hideMark/>
          </w:tcPr>
          <w:p w14:paraId="181CDCF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0,23</w:t>
            </w:r>
          </w:p>
        </w:tc>
        <w:tc>
          <w:tcPr>
            <w:tcW w:w="917" w:type="dxa"/>
            <w:tcBorders>
              <w:top w:val="nil"/>
              <w:left w:val="nil"/>
              <w:bottom w:val="single" w:sz="4" w:space="0" w:color="auto"/>
              <w:right w:val="single" w:sz="4" w:space="0" w:color="auto"/>
            </w:tcBorders>
            <w:shd w:val="clear" w:color="000000" w:fill="FFFFCC"/>
            <w:vAlign w:val="center"/>
            <w:hideMark/>
          </w:tcPr>
          <w:p w14:paraId="2656794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5E77687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0,23</w:t>
            </w:r>
          </w:p>
        </w:tc>
        <w:tc>
          <w:tcPr>
            <w:tcW w:w="917" w:type="dxa"/>
            <w:tcBorders>
              <w:top w:val="nil"/>
              <w:left w:val="nil"/>
              <w:bottom w:val="single" w:sz="4" w:space="0" w:color="auto"/>
              <w:right w:val="single" w:sz="4" w:space="0" w:color="auto"/>
            </w:tcBorders>
            <w:shd w:val="clear" w:color="000000" w:fill="FFFFCC"/>
            <w:vAlign w:val="center"/>
            <w:hideMark/>
          </w:tcPr>
          <w:p w14:paraId="25EE941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4CB4E6F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0,23</w:t>
            </w:r>
          </w:p>
        </w:tc>
        <w:tc>
          <w:tcPr>
            <w:tcW w:w="1443" w:type="dxa"/>
            <w:tcBorders>
              <w:top w:val="nil"/>
              <w:left w:val="nil"/>
              <w:bottom w:val="single" w:sz="4" w:space="0" w:color="auto"/>
              <w:right w:val="single" w:sz="4" w:space="0" w:color="auto"/>
            </w:tcBorders>
            <w:shd w:val="clear" w:color="000000" w:fill="D7EAD3"/>
            <w:vAlign w:val="center"/>
            <w:hideMark/>
          </w:tcPr>
          <w:p w14:paraId="530C6D3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0,23</w:t>
            </w:r>
          </w:p>
        </w:tc>
        <w:tc>
          <w:tcPr>
            <w:tcW w:w="1203" w:type="dxa"/>
            <w:tcBorders>
              <w:top w:val="nil"/>
              <w:left w:val="nil"/>
              <w:bottom w:val="single" w:sz="4" w:space="0" w:color="auto"/>
              <w:right w:val="single" w:sz="4" w:space="0" w:color="auto"/>
            </w:tcBorders>
            <w:shd w:val="clear" w:color="000000" w:fill="D7EAD3"/>
            <w:vAlign w:val="center"/>
            <w:hideMark/>
          </w:tcPr>
          <w:p w14:paraId="1EC5A8C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0,23</w:t>
            </w:r>
          </w:p>
        </w:tc>
        <w:tc>
          <w:tcPr>
            <w:tcW w:w="2445" w:type="dxa"/>
            <w:tcBorders>
              <w:top w:val="nil"/>
              <w:left w:val="nil"/>
              <w:bottom w:val="single" w:sz="4" w:space="0" w:color="auto"/>
              <w:right w:val="single" w:sz="4" w:space="0" w:color="auto"/>
            </w:tcBorders>
            <w:shd w:val="clear" w:color="000000" w:fill="FFFFCC"/>
            <w:vAlign w:val="center"/>
            <w:hideMark/>
          </w:tcPr>
          <w:p w14:paraId="1FE881B5"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5CF35FCE" w14:textId="77777777" w:rsidTr="00495925">
        <w:trPr>
          <w:trHeight w:val="1579"/>
          <w:jc w:val="center"/>
        </w:trPr>
        <w:tc>
          <w:tcPr>
            <w:tcW w:w="329" w:type="dxa"/>
            <w:tcBorders>
              <w:top w:val="nil"/>
              <w:left w:val="nil"/>
              <w:bottom w:val="nil"/>
              <w:right w:val="nil"/>
            </w:tcBorders>
            <w:shd w:val="clear" w:color="000000" w:fill="FFFF00"/>
            <w:noWrap/>
            <w:vAlign w:val="center"/>
            <w:hideMark/>
          </w:tcPr>
          <w:p w14:paraId="58C8B527"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6DA77C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3.7</w:t>
            </w:r>
          </w:p>
        </w:tc>
        <w:tc>
          <w:tcPr>
            <w:tcW w:w="1152" w:type="dxa"/>
            <w:tcBorders>
              <w:top w:val="nil"/>
              <w:left w:val="nil"/>
              <w:bottom w:val="single" w:sz="4" w:space="0" w:color="auto"/>
              <w:right w:val="single" w:sz="4" w:space="0" w:color="auto"/>
            </w:tcBorders>
            <w:shd w:val="clear" w:color="auto" w:fill="auto"/>
            <w:vAlign w:val="center"/>
            <w:hideMark/>
          </w:tcPr>
          <w:p w14:paraId="2632DD20" w14:textId="77777777" w:rsidR="00B5500A" w:rsidRPr="00495925" w:rsidRDefault="00B5500A" w:rsidP="00B5500A">
            <w:pPr>
              <w:ind w:firstLineChars="100" w:firstLine="120"/>
              <w:rPr>
                <w:rFonts w:ascii="Tahoma" w:hAnsi="Tahoma" w:cs="Tahoma"/>
                <w:b/>
                <w:bCs/>
                <w:sz w:val="12"/>
                <w:szCs w:val="12"/>
              </w:rPr>
            </w:pPr>
            <w:r w:rsidRPr="00495925">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564" w:type="dxa"/>
            <w:tcBorders>
              <w:top w:val="nil"/>
              <w:left w:val="nil"/>
              <w:bottom w:val="single" w:sz="4" w:space="0" w:color="auto"/>
              <w:right w:val="single" w:sz="4" w:space="0" w:color="auto"/>
            </w:tcBorders>
            <w:shd w:val="clear" w:color="auto" w:fill="auto"/>
            <w:vAlign w:val="center"/>
            <w:hideMark/>
          </w:tcPr>
          <w:p w14:paraId="0859CC73"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7805179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12,34</w:t>
            </w:r>
          </w:p>
        </w:tc>
        <w:tc>
          <w:tcPr>
            <w:tcW w:w="1229" w:type="dxa"/>
            <w:tcBorders>
              <w:top w:val="nil"/>
              <w:left w:val="nil"/>
              <w:bottom w:val="single" w:sz="4" w:space="0" w:color="auto"/>
              <w:right w:val="single" w:sz="4" w:space="0" w:color="auto"/>
            </w:tcBorders>
            <w:shd w:val="clear" w:color="000000" w:fill="FFFFCC"/>
            <w:vAlign w:val="center"/>
            <w:hideMark/>
          </w:tcPr>
          <w:p w14:paraId="7667D8F2"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2 895,20</w:t>
            </w:r>
          </w:p>
        </w:tc>
        <w:tc>
          <w:tcPr>
            <w:tcW w:w="246" w:type="dxa"/>
            <w:tcBorders>
              <w:top w:val="nil"/>
              <w:left w:val="nil"/>
              <w:bottom w:val="single" w:sz="4" w:space="0" w:color="auto"/>
              <w:right w:val="single" w:sz="4" w:space="0" w:color="auto"/>
            </w:tcBorders>
            <w:shd w:val="clear" w:color="000000" w:fill="FFFFCC"/>
            <w:vAlign w:val="center"/>
            <w:hideMark/>
          </w:tcPr>
          <w:p w14:paraId="08FA9FF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12,64</w:t>
            </w:r>
          </w:p>
        </w:tc>
        <w:tc>
          <w:tcPr>
            <w:tcW w:w="858" w:type="dxa"/>
            <w:tcBorders>
              <w:top w:val="nil"/>
              <w:left w:val="nil"/>
              <w:bottom w:val="single" w:sz="4" w:space="0" w:color="auto"/>
              <w:right w:val="single" w:sz="4" w:space="0" w:color="auto"/>
            </w:tcBorders>
            <w:shd w:val="clear" w:color="000000" w:fill="FFFFCC"/>
            <w:vAlign w:val="center"/>
            <w:hideMark/>
          </w:tcPr>
          <w:p w14:paraId="11D6CD4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13,09</w:t>
            </w:r>
          </w:p>
        </w:tc>
        <w:tc>
          <w:tcPr>
            <w:tcW w:w="917" w:type="dxa"/>
            <w:tcBorders>
              <w:top w:val="nil"/>
              <w:left w:val="nil"/>
              <w:bottom w:val="single" w:sz="4" w:space="0" w:color="auto"/>
              <w:right w:val="single" w:sz="4" w:space="0" w:color="auto"/>
            </w:tcBorders>
            <w:shd w:val="clear" w:color="000000" w:fill="FFFFCC"/>
            <w:vAlign w:val="center"/>
            <w:hideMark/>
          </w:tcPr>
          <w:p w14:paraId="788DBF6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-0,36</w:t>
            </w:r>
          </w:p>
        </w:tc>
        <w:tc>
          <w:tcPr>
            <w:tcW w:w="885" w:type="dxa"/>
            <w:tcBorders>
              <w:top w:val="nil"/>
              <w:left w:val="nil"/>
              <w:bottom w:val="single" w:sz="4" w:space="0" w:color="auto"/>
              <w:right w:val="single" w:sz="4" w:space="0" w:color="auto"/>
            </w:tcBorders>
            <w:shd w:val="clear" w:color="000000" w:fill="FFFFCC"/>
            <w:vAlign w:val="center"/>
            <w:hideMark/>
          </w:tcPr>
          <w:p w14:paraId="70F4F5D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12,73</w:t>
            </w:r>
          </w:p>
        </w:tc>
        <w:tc>
          <w:tcPr>
            <w:tcW w:w="917" w:type="dxa"/>
            <w:tcBorders>
              <w:top w:val="nil"/>
              <w:left w:val="nil"/>
              <w:bottom w:val="single" w:sz="4" w:space="0" w:color="auto"/>
              <w:right w:val="single" w:sz="4" w:space="0" w:color="auto"/>
            </w:tcBorders>
            <w:shd w:val="clear" w:color="000000" w:fill="FFFFCC"/>
            <w:vAlign w:val="center"/>
            <w:hideMark/>
          </w:tcPr>
          <w:p w14:paraId="0087F2B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-0,16</w:t>
            </w:r>
          </w:p>
        </w:tc>
        <w:tc>
          <w:tcPr>
            <w:tcW w:w="882" w:type="dxa"/>
            <w:tcBorders>
              <w:top w:val="nil"/>
              <w:left w:val="nil"/>
              <w:bottom w:val="single" w:sz="4" w:space="0" w:color="auto"/>
              <w:right w:val="single" w:sz="4" w:space="0" w:color="auto"/>
            </w:tcBorders>
            <w:shd w:val="clear" w:color="000000" w:fill="FFFFCC"/>
            <w:vAlign w:val="center"/>
            <w:hideMark/>
          </w:tcPr>
          <w:p w14:paraId="7A77974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12,92</w:t>
            </w:r>
          </w:p>
        </w:tc>
        <w:tc>
          <w:tcPr>
            <w:tcW w:w="1443" w:type="dxa"/>
            <w:tcBorders>
              <w:top w:val="nil"/>
              <w:left w:val="nil"/>
              <w:bottom w:val="single" w:sz="4" w:space="0" w:color="auto"/>
              <w:right w:val="single" w:sz="4" w:space="0" w:color="auto"/>
            </w:tcBorders>
            <w:shd w:val="clear" w:color="000000" w:fill="D7EAD3"/>
            <w:vAlign w:val="center"/>
            <w:hideMark/>
          </w:tcPr>
          <w:p w14:paraId="58F319C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6,46</w:t>
            </w:r>
          </w:p>
        </w:tc>
        <w:tc>
          <w:tcPr>
            <w:tcW w:w="1203" w:type="dxa"/>
            <w:tcBorders>
              <w:top w:val="nil"/>
              <w:left w:val="nil"/>
              <w:bottom w:val="single" w:sz="4" w:space="0" w:color="auto"/>
              <w:right w:val="single" w:sz="4" w:space="0" w:color="auto"/>
            </w:tcBorders>
            <w:shd w:val="clear" w:color="000000" w:fill="D7EAD3"/>
            <w:vAlign w:val="center"/>
            <w:hideMark/>
          </w:tcPr>
          <w:p w14:paraId="0130689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6,46</w:t>
            </w:r>
          </w:p>
        </w:tc>
        <w:tc>
          <w:tcPr>
            <w:tcW w:w="2445" w:type="dxa"/>
            <w:tcBorders>
              <w:top w:val="nil"/>
              <w:left w:val="nil"/>
              <w:bottom w:val="single" w:sz="4" w:space="0" w:color="auto"/>
              <w:right w:val="single" w:sz="4" w:space="0" w:color="auto"/>
            </w:tcBorders>
            <w:shd w:val="clear" w:color="000000" w:fill="FFFFCC"/>
            <w:vAlign w:val="center"/>
            <w:hideMark/>
          </w:tcPr>
          <w:p w14:paraId="39285FE3" w14:textId="77777777" w:rsidR="00B5500A" w:rsidRPr="00495925" w:rsidRDefault="00B5500A" w:rsidP="00B5500A">
            <w:pPr>
              <w:rPr>
                <w:rFonts w:ascii="Tahoma" w:hAnsi="Tahoma" w:cs="Tahoma"/>
                <w:sz w:val="12"/>
                <w:szCs w:val="12"/>
              </w:rPr>
            </w:pPr>
            <w:r w:rsidRPr="00495925">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2021 - 103,7%, на 2020 - 103,0%, а также с учетом индекса эффективности операционных расходов 1%) </w:t>
            </w:r>
          </w:p>
        </w:tc>
      </w:tr>
      <w:tr w:rsidR="00495925" w:rsidRPr="00495925" w14:paraId="0F0292C7" w14:textId="77777777" w:rsidTr="00495925">
        <w:trPr>
          <w:trHeight w:val="845"/>
          <w:jc w:val="center"/>
        </w:trPr>
        <w:tc>
          <w:tcPr>
            <w:tcW w:w="329" w:type="dxa"/>
            <w:tcBorders>
              <w:top w:val="nil"/>
              <w:left w:val="nil"/>
              <w:bottom w:val="nil"/>
              <w:right w:val="nil"/>
            </w:tcBorders>
            <w:shd w:val="clear" w:color="000000" w:fill="FFFF00"/>
            <w:noWrap/>
            <w:vAlign w:val="center"/>
            <w:hideMark/>
          </w:tcPr>
          <w:p w14:paraId="7FAF4D0E"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032C0F8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3.10</w:t>
            </w:r>
          </w:p>
        </w:tc>
        <w:tc>
          <w:tcPr>
            <w:tcW w:w="1152" w:type="dxa"/>
            <w:tcBorders>
              <w:top w:val="nil"/>
              <w:left w:val="nil"/>
              <w:bottom w:val="single" w:sz="4" w:space="0" w:color="auto"/>
              <w:right w:val="single" w:sz="4" w:space="0" w:color="auto"/>
            </w:tcBorders>
            <w:shd w:val="clear" w:color="auto" w:fill="auto"/>
            <w:vAlign w:val="center"/>
            <w:hideMark/>
          </w:tcPr>
          <w:p w14:paraId="4C5C177D" w14:textId="77777777" w:rsidR="00B5500A" w:rsidRPr="00495925" w:rsidRDefault="00B5500A" w:rsidP="00B5500A">
            <w:pPr>
              <w:ind w:firstLineChars="100" w:firstLine="120"/>
              <w:rPr>
                <w:rFonts w:ascii="Tahoma" w:hAnsi="Tahoma" w:cs="Tahoma"/>
                <w:b/>
                <w:bCs/>
                <w:sz w:val="12"/>
                <w:szCs w:val="12"/>
              </w:rPr>
            </w:pPr>
            <w:r w:rsidRPr="00495925">
              <w:rPr>
                <w:rFonts w:ascii="Tahoma" w:hAnsi="Tahoma" w:cs="Tahoma"/>
                <w:b/>
                <w:bCs/>
                <w:sz w:val="12"/>
                <w:szCs w:val="12"/>
              </w:rPr>
              <w:t>Прочие производственные расходы</w:t>
            </w:r>
          </w:p>
        </w:tc>
        <w:tc>
          <w:tcPr>
            <w:tcW w:w="564" w:type="dxa"/>
            <w:tcBorders>
              <w:top w:val="nil"/>
              <w:left w:val="nil"/>
              <w:bottom w:val="single" w:sz="4" w:space="0" w:color="auto"/>
              <w:right w:val="single" w:sz="4" w:space="0" w:color="auto"/>
            </w:tcBorders>
            <w:shd w:val="clear" w:color="auto" w:fill="auto"/>
            <w:vAlign w:val="center"/>
            <w:hideMark/>
          </w:tcPr>
          <w:p w14:paraId="03FDFCC5"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41D6BA5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8,45</w:t>
            </w:r>
          </w:p>
        </w:tc>
        <w:tc>
          <w:tcPr>
            <w:tcW w:w="1229" w:type="dxa"/>
            <w:tcBorders>
              <w:top w:val="nil"/>
              <w:left w:val="nil"/>
              <w:bottom w:val="single" w:sz="4" w:space="0" w:color="auto"/>
              <w:right w:val="single" w:sz="4" w:space="0" w:color="auto"/>
            </w:tcBorders>
            <w:shd w:val="clear" w:color="000000" w:fill="D7EAD3"/>
            <w:vAlign w:val="center"/>
            <w:hideMark/>
          </w:tcPr>
          <w:p w14:paraId="65B6FB29"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19 090,58</w:t>
            </w:r>
          </w:p>
        </w:tc>
        <w:tc>
          <w:tcPr>
            <w:tcW w:w="246" w:type="dxa"/>
            <w:tcBorders>
              <w:top w:val="nil"/>
              <w:left w:val="nil"/>
              <w:bottom w:val="single" w:sz="4" w:space="0" w:color="auto"/>
              <w:right w:val="single" w:sz="4" w:space="0" w:color="auto"/>
            </w:tcBorders>
            <w:shd w:val="clear" w:color="000000" w:fill="D7EAD3"/>
            <w:vAlign w:val="center"/>
            <w:hideMark/>
          </w:tcPr>
          <w:p w14:paraId="37CE3B2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8,65</w:t>
            </w:r>
          </w:p>
        </w:tc>
        <w:tc>
          <w:tcPr>
            <w:tcW w:w="858" w:type="dxa"/>
            <w:tcBorders>
              <w:top w:val="nil"/>
              <w:left w:val="nil"/>
              <w:bottom w:val="single" w:sz="4" w:space="0" w:color="auto"/>
              <w:right w:val="single" w:sz="4" w:space="0" w:color="auto"/>
            </w:tcBorders>
            <w:shd w:val="clear" w:color="000000" w:fill="D7EAD3"/>
            <w:vAlign w:val="center"/>
            <w:hideMark/>
          </w:tcPr>
          <w:p w14:paraId="7DBFDFD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8,96</w:t>
            </w:r>
          </w:p>
        </w:tc>
        <w:tc>
          <w:tcPr>
            <w:tcW w:w="917" w:type="dxa"/>
            <w:tcBorders>
              <w:top w:val="nil"/>
              <w:left w:val="nil"/>
              <w:bottom w:val="single" w:sz="4" w:space="0" w:color="auto"/>
              <w:right w:val="single" w:sz="4" w:space="0" w:color="auto"/>
            </w:tcBorders>
            <w:shd w:val="clear" w:color="000000" w:fill="D7EAD3"/>
            <w:vAlign w:val="center"/>
            <w:hideMark/>
          </w:tcPr>
          <w:p w14:paraId="44FA4BE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87,74</w:t>
            </w:r>
          </w:p>
        </w:tc>
        <w:tc>
          <w:tcPr>
            <w:tcW w:w="885" w:type="dxa"/>
            <w:tcBorders>
              <w:top w:val="nil"/>
              <w:left w:val="nil"/>
              <w:bottom w:val="single" w:sz="4" w:space="0" w:color="auto"/>
              <w:right w:val="single" w:sz="4" w:space="0" w:color="auto"/>
            </w:tcBorders>
            <w:shd w:val="clear" w:color="000000" w:fill="D7EAD3"/>
            <w:vAlign w:val="center"/>
            <w:hideMark/>
          </w:tcPr>
          <w:p w14:paraId="513F149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96,70</w:t>
            </w:r>
          </w:p>
        </w:tc>
        <w:tc>
          <w:tcPr>
            <w:tcW w:w="917" w:type="dxa"/>
            <w:tcBorders>
              <w:top w:val="nil"/>
              <w:left w:val="nil"/>
              <w:bottom w:val="single" w:sz="4" w:space="0" w:color="auto"/>
              <w:right w:val="single" w:sz="4" w:space="0" w:color="auto"/>
            </w:tcBorders>
            <w:shd w:val="clear" w:color="000000" w:fill="D7EAD3"/>
            <w:vAlign w:val="center"/>
            <w:hideMark/>
          </w:tcPr>
          <w:p w14:paraId="7C04E03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-0,11</w:t>
            </w:r>
          </w:p>
        </w:tc>
        <w:tc>
          <w:tcPr>
            <w:tcW w:w="882" w:type="dxa"/>
            <w:tcBorders>
              <w:top w:val="nil"/>
              <w:left w:val="nil"/>
              <w:bottom w:val="single" w:sz="4" w:space="0" w:color="auto"/>
              <w:right w:val="single" w:sz="4" w:space="0" w:color="auto"/>
            </w:tcBorders>
            <w:shd w:val="clear" w:color="000000" w:fill="D7EAD3"/>
            <w:vAlign w:val="center"/>
            <w:hideMark/>
          </w:tcPr>
          <w:p w14:paraId="621B244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8,85</w:t>
            </w:r>
          </w:p>
        </w:tc>
        <w:tc>
          <w:tcPr>
            <w:tcW w:w="1443" w:type="dxa"/>
            <w:tcBorders>
              <w:top w:val="nil"/>
              <w:left w:val="nil"/>
              <w:bottom w:val="single" w:sz="4" w:space="0" w:color="auto"/>
              <w:right w:val="single" w:sz="4" w:space="0" w:color="auto"/>
            </w:tcBorders>
            <w:shd w:val="clear" w:color="000000" w:fill="D7EAD3"/>
            <w:vAlign w:val="center"/>
            <w:hideMark/>
          </w:tcPr>
          <w:p w14:paraId="464C9B5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4,42</w:t>
            </w:r>
          </w:p>
        </w:tc>
        <w:tc>
          <w:tcPr>
            <w:tcW w:w="1203" w:type="dxa"/>
            <w:tcBorders>
              <w:top w:val="nil"/>
              <w:left w:val="nil"/>
              <w:bottom w:val="single" w:sz="4" w:space="0" w:color="auto"/>
              <w:right w:val="single" w:sz="4" w:space="0" w:color="auto"/>
            </w:tcBorders>
            <w:shd w:val="clear" w:color="000000" w:fill="D7EAD3"/>
            <w:vAlign w:val="center"/>
            <w:hideMark/>
          </w:tcPr>
          <w:p w14:paraId="03EFBAF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4,42</w:t>
            </w:r>
          </w:p>
        </w:tc>
        <w:tc>
          <w:tcPr>
            <w:tcW w:w="2445" w:type="dxa"/>
            <w:tcBorders>
              <w:top w:val="nil"/>
              <w:left w:val="nil"/>
              <w:bottom w:val="single" w:sz="4" w:space="0" w:color="auto"/>
              <w:right w:val="single" w:sz="4" w:space="0" w:color="auto"/>
            </w:tcBorders>
            <w:shd w:val="clear" w:color="000000" w:fill="FFFFCC"/>
            <w:vAlign w:val="center"/>
            <w:hideMark/>
          </w:tcPr>
          <w:p w14:paraId="1EE33F5D" w14:textId="77777777" w:rsidR="00B5500A" w:rsidRPr="00495925" w:rsidRDefault="00B5500A" w:rsidP="00B5500A">
            <w:pPr>
              <w:rPr>
                <w:rFonts w:ascii="Tahoma" w:hAnsi="Tahoma" w:cs="Tahoma"/>
                <w:sz w:val="12"/>
                <w:szCs w:val="12"/>
              </w:rPr>
            </w:pPr>
            <w:r w:rsidRPr="00495925">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2021 - 103,7%, на 2020 - 103,0%, а также с учетом индекса эффективности операционных расходов 1%) </w:t>
            </w:r>
          </w:p>
        </w:tc>
      </w:tr>
      <w:tr w:rsidR="00495925" w:rsidRPr="00495925" w14:paraId="3BC4E81D"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70C59469"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lastRenderedPageBreak/>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6DB823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3.10.1</w:t>
            </w:r>
          </w:p>
        </w:tc>
        <w:tc>
          <w:tcPr>
            <w:tcW w:w="1152" w:type="dxa"/>
            <w:tcBorders>
              <w:top w:val="nil"/>
              <w:left w:val="nil"/>
              <w:bottom w:val="single" w:sz="4" w:space="0" w:color="auto"/>
              <w:right w:val="single" w:sz="4" w:space="0" w:color="auto"/>
            </w:tcBorders>
            <w:shd w:val="clear" w:color="auto" w:fill="auto"/>
            <w:vAlign w:val="center"/>
            <w:hideMark/>
          </w:tcPr>
          <w:p w14:paraId="0E1F84C6"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Лабораторные анализы</w:t>
            </w:r>
          </w:p>
        </w:tc>
        <w:tc>
          <w:tcPr>
            <w:tcW w:w="564" w:type="dxa"/>
            <w:tcBorders>
              <w:top w:val="nil"/>
              <w:left w:val="nil"/>
              <w:bottom w:val="single" w:sz="4" w:space="0" w:color="auto"/>
              <w:right w:val="single" w:sz="4" w:space="0" w:color="auto"/>
            </w:tcBorders>
            <w:shd w:val="clear" w:color="auto" w:fill="auto"/>
            <w:vAlign w:val="center"/>
            <w:hideMark/>
          </w:tcPr>
          <w:p w14:paraId="6A355F04"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1C8B1A6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2,91</w:t>
            </w:r>
          </w:p>
        </w:tc>
        <w:tc>
          <w:tcPr>
            <w:tcW w:w="1229" w:type="dxa"/>
            <w:tcBorders>
              <w:top w:val="nil"/>
              <w:left w:val="nil"/>
              <w:bottom w:val="single" w:sz="4" w:space="0" w:color="auto"/>
              <w:right w:val="single" w:sz="4" w:space="0" w:color="auto"/>
            </w:tcBorders>
            <w:shd w:val="clear" w:color="000000" w:fill="FFFFCC"/>
            <w:vAlign w:val="center"/>
            <w:hideMark/>
          </w:tcPr>
          <w:p w14:paraId="1F80EE96"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84,50</w:t>
            </w:r>
          </w:p>
        </w:tc>
        <w:tc>
          <w:tcPr>
            <w:tcW w:w="246" w:type="dxa"/>
            <w:tcBorders>
              <w:top w:val="nil"/>
              <w:left w:val="nil"/>
              <w:bottom w:val="single" w:sz="4" w:space="0" w:color="auto"/>
              <w:right w:val="single" w:sz="4" w:space="0" w:color="auto"/>
            </w:tcBorders>
            <w:shd w:val="clear" w:color="000000" w:fill="FFFFCC"/>
            <w:vAlign w:val="center"/>
            <w:hideMark/>
          </w:tcPr>
          <w:p w14:paraId="304DAC1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2,98</w:t>
            </w:r>
          </w:p>
        </w:tc>
        <w:tc>
          <w:tcPr>
            <w:tcW w:w="858" w:type="dxa"/>
            <w:tcBorders>
              <w:top w:val="nil"/>
              <w:left w:val="nil"/>
              <w:bottom w:val="single" w:sz="4" w:space="0" w:color="auto"/>
              <w:right w:val="single" w:sz="4" w:space="0" w:color="auto"/>
            </w:tcBorders>
            <w:shd w:val="clear" w:color="000000" w:fill="FFFFCC"/>
            <w:vAlign w:val="center"/>
            <w:hideMark/>
          </w:tcPr>
          <w:p w14:paraId="2ECEA4C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3,08</w:t>
            </w:r>
          </w:p>
        </w:tc>
        <w:tc>
          <w:tcPr>
            <w:tcW w:w="917" w:type="dxa"/>
            <w:tcBorders>
              <w:top w:val="nil"/>
              <w:left w:val="nil"/>
              <w:bottom w:val="single" w:sz="4" w:space="0" w:color="auto"/>
              <w:right w:val="single" w:sz="4" w:space="0" w:color="auto"/>
            </w:tcBorders>
            <w:shd w:val="clear" w:color="000000" w:fill="FFFFCC"/>
            <w:vAlign w:val="center"/>
            <w:hideMark/>
          </w:tcPr>
          <w:p w14:paraId="48950EC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-2,65</w:t>
            </w:r>
          </w:p>
        </w:tc>
        <w:tc>
          <w:tcPr>
            <w:tcW w:w="885" w:type="dxa"/>
            <w:tcBorders>
              <w:top w:val="nil"/>
              <w:left w:val="nil"/>
              <w:bottom w:val="single" w:sz="4" w:space="0" w:color="auto"/>
              <w:right w:val="single" w:sz="4" w:space="0" w:color="auto"/>
            </w:tcBorders>
            <w:shd w:val="clear" w:color="000000" w:fill="FFFFCC"/>
            <w:vAlign w:val="center"/>
            <w:hideMark/>
          </w:tcPr>
          <w:p w14:paraId="1965055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0,43</w:t>
            </w:r>
          </w:p>
        </w:tc>
        <w:tc>
          <w:tcPr>
            <w:tcW w:w="917" w:type="dxa"/>
            <w:tcBorders>
              <w:top w:val="nil"/>
              <w:left w:val="nil"/>
              <w:bottom w:val="single" w:sz="4" w:space="0" w:color="auto"/>
              <w:right w:val="single" w:sz="4" w:space="0" w:color="auto"/>
            </w:tcBorders>
            <w:shd w:val="clear" w:color="000000" w:fill="FFFFCC"/>
            <w:vAlign w:val="center"/>
            <w:hideMark/>
          </w:tcPr>
          <w:p w14:paraId="538AD00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-0,04</w:t>
            </w:r>
          </w:p>
        </w:tc>
        <w:tc>
          <w:tcPr>
            <w:tcW w:w="882" w:type="dxa"/>
            <w:tcBorders>
              <w:top w:val="nil"/>
              <w:left w:val="nil"/>
              <w:bottom w:val="single" w:sz="4" w:space="0" w:color="auto"/>
              <w:right w:val="single" w:sz="4" w:space="0" w:color="auto"/>
            </w:tcBorders>
            <w:shd w:val="clear" w:color="000000" w:fill="FFFFCC"/>
            <w:vAlign w:val="center"/>
            <w:hideMark/>
          </w:tcPr>
          <w:p w14:paraId="0F5B1B7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3,05</w:t>
            </w:r>
          </w:p>
        </w:tc>
        <w:tc>
          <w:tcPr>
            <w:tcW w:w="1443" w:type="dxa"/>
            <w:tcBorders>
              <w:top w:val="nil"/>
              <w:left w:val="nil"/>
              <w:bottom w:val="single" w:sz="4" w:space="0" w:color="auto"/>
              <w:right w:val="single" w:sz="4" w:space="0" w:color="auto"/>
            </w:tcBorders>
            <w:shd w:val="clear" w:color="000000" w:fill="D7EAD3"/>
            <w:vAlign w:val="center"/>
            <w:hideMark/>
          </w:tcPr>
          <w:p w14:paraId="353A9C2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1,52</w:t>
            </w:r>
          </w:p>
        </w:tc>
        <w:tc>
          <w:tcPr>
            <w:tcW w:w="1203" w:type="dxa"/>
            <w:tcBorders>
              <w:top w:val="nil"/>
              <w:left w:val="nil"/>
              <w:bottom w:val="single" w:sz="4" w:space="0" w:color="auto"/>
              <w:right w:val="single" w:sz="4" w:space="0" w:color="auto"/>
            </w:tcBorders>
            <w:shd w:val="clear" w:color="000000" w:fill="D7EAD3"/>
            <w:vAlign w:val="center"/>
            <w:hideMark/>
          </w:tcPr>
          <w:p w14:paraId="24851C7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1,52</w:t>
            </w:r>
          </w:p>
        </w:tc>
        <w:tc>
          <w:tcPr>
            <w:tcW w:w="2445" w:type="dxa"/>
            <w:tcBorders>
              <w:top w:val="nil"/>
              <w:left w:val="nil"/>
              <w:bottom w:val="single" w:sz="4" w:space="0" w:color="auto"/>
              <w:right w:val="single" w:sz="4" w:space="0" w:color="auto"/>
            </w:tcBorders>
            <w:shd w:val="clear" w:color="000000" w:fill="FFFFCC"/>
            <w:vAlign w:val="center"/>
            <w:hideMark/>
          </w:tcPr>
          <w:p w14:paraId="21A11590"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367B30C2"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0C098039"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388BC7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3.10.2</w:t>
            </w:r>
          </w:p>
        </w:tc>
        <w:tc>
          <w:tcPr>
            <w:tcW w:w="1152" w:type="dxa"/>
            <w:tcBorders>
              <w:top w:val="nil"/>
              <w:left w:val="nil"/>
              <w:bottom w:val="single" w:sz="4" w:space="0" w:color="auto"/>
              <w:right w:val="single" w:sz="4" w:space="0" w:color="auto"/>
            </w:tcBorders>
            <w:shd w:val="clear" w:color="auto" w:fill="auto"/>
            <w:vAlign w:val="center"/>
            <w:hideMark/>
          </w:tcPr>
          <w:p w14:paraId="0FB2C5B9"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 xml:space="preserve">Расходы на ГСМ (и/ или расходы на аренду </w:t>
            </w:r>
            <w:proofErr w:type="spellStart"/>
            <w:r w:rsidRPr="00495925">
              <w:rPr>
                <w:rFonts w:ascii="Tahoma" w:hAnsi="Tahoma" w:cs="Tahoma"/>
                <w:sz w:val="12"/>
                <w:szCs w:val="12"/>
              </w:rPr>
              <w:t>спец.техники</w:t>
            </w:r>
            <w:proofErr w:type="spellEnd"/>
            <w:r w:rsidRPr="00495925">
              <w:rPr>
                <w:rFonts w:ascii="Tahoma" w:hAnsi="Tahoma" w:cs="Tahoma"/>
                <w:sz w:val="12"/>
                <w:szCs w:val="12"/>
              </w:rPr>
              <w:t>)</w:t>
            </w:r>
          </w:p>
        </w:tc>
        <w:tc>
          <w:tcPr>
            <w:tcW w:w="564" w:type="dxa"/>
            <w:tcBorders>
              <w:top w:val="nil"/>
              <w:left w:val="nil"/>
              <w:bottom w:val="single" w:sz="4" w:space="0" w:color="auto"/>
              <w:right w:val="single" w:sz="4" w:space="0" w:color="auto"/>
            </w:tcBorders>
            <w:shd w:val="clear" w:color="auto" w:fill="auto"/>
            <w:vAlign w:val="center"/>
            <w:hideMark/>
          </w:tcPr>
          <w:p w14:paraId="58580F4A"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454F75D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0,47</w:t>
            </w:r>
          </w:p>
        </w:tc>
        <w:tc>
          <w:tcPr>
            <w:tcW w:w="1229" w:type="dxa"/>
            <w:tcBorders>
              <w:top w:val="nil"/>
              <w:left w:val="nil"/>
              <w:bottom w:val="single" w:sz="4" w:space="0" w:color="auto"/>
              <w:right w:val="single" w:sz="4" w:space="0" w:color="auto"/>
            </w:tcBorders>
            <w:shd w:val="clear" w:color="000000" w:fill="FFFFCC"/>
            <w:vAlign w:val="center"/>
            <w:hideMark/>
          </w:tcPr>
          <w:p w14:paraId="14692296"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33,72</w:t>
            </w:r>
          </w:p>
        </w:tc>
        <w:tc>
          <w:tcPr>
            <w:tcW w:w="246" w:type="dxa"/>
            <w:tcBorders>
              <w:top w:val="nil"/>
              <w:left w:val="nil"/>
              <w:bottom w:val="single" w:sz="4" w:space="0" w:color="auto"/>
              <w:right w:val="single" w:sz="4" w:space="0" w:color="auto"/>
            </w:tcBorders>
            <w:shd w:val="clear" w:color="000000" w:fill="FFFFCC"/>
            <w:vAlign w:val="center"/>
            <w:hideMark/>
          </w:tcPr>
          <w:p w14:paraId="206087A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0,48</w:t>
            </w:r>
          </w:p>
        </w:tc>
        <w:tc>
          <w:tcPr>
            <w:tcW w:w="858" w:type="dxa"/>
            <w:tcBorders>
              <w:top w:val="nil"/>
              <w:left w:val="nil"/>
              <w:bottom w:val="single" w:sz="4" w:space="0" w:color="auto"/>
              <w:right w:val="single" w:sz="4" w:space="0" w:color="auto"/>
            </w:tcBorders>
            <w:shd w:val="clear" w:color="000000" w:fill="FFFFCC"/>
            <w:vAlign w:val="center"/>
            <w:hideMark/>
          </w:tcPr>
          <w:p w14:paraId="3241874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0,50</w:t>
            </w:r>
          </w:p>
        </w:tc>
        <w:tc>
          <w:tcPr>
            <w:tcW w:w="917" w:type="dxa"/>
            <w:tcBorders>
              <w:top w:val="nil"/>
              <w:left w:val="nil"/>
              <w:bottom w:val="single" w:sz="4" w:space="0" w:color="auto"/>
              <w:right w:val="single" w:sz="4" w:space="0" w:color="auto"/>
            </w:tcBorders>
            <w:shd w:val="clear" w:color="000000" w:fill="FFFFCC"/>
            <w:vAlign w:val="center"/>
            <w:hideMark/>
          </w:tcPr>
          <w:p w14:paraId="16EFBF0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-0,22</w:t>
            </w:r>
          </w:p>
        </w:tc>
        <w:tc>
          <w:tcPr>
            <w:tcW w:w="885" w:type="dxa"/>
            <w:tcBorders>
              <w:top w:val="nil"/>
              <w:left w:val="nil"/>
              <w:bottom w:val="single" w:sz="4" w:space="0" w:color="auto"/>
              <w:right w:val="single" w:sz="4" w:space="0" w:color="auto"/>
            </w:tcBorders>
            <w:shd w:val="clear" w:color="000000" w:fill="FFFFCC"/>
            <w:vAlign w:val="center"/>
            <w:hideMark/>
          </w:tcPr>
          <w:p w14:paraId="068062A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0,28</w:t>
            </w:r>
          </w:p>
        </w:tc>
        <w:tc>
          <w:tcPr>
            <w:tcW w:w="917" w:type="dxa"/>
            <w:tcBorders>
              <w:top w:val="nil"/>
              <w:left w:val="nil"/>
              <w:bottom w:val="single" w:sz="4" w:space="0" w:color="auto"/>
              <w:right w:val="single" w:sz="4" w:space="0" w:color="auto"/>
            </w:tcBorders>
            <w:shd w:val="clear" w:color="000000" w:fill="FFFFCC"/>
            <w:vAlign w:val="center"/>
            <w:hideMark/>
          </w:tcPr>
          <w:p w14:paraId="0654BAB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-0,01</w:t>
            </w:r>
          </w:p>
        </w:tc>
        <w:tc>
          <w:tcPr>
            <w:tcW w:w="882" w:type="dxa"/>
            <w:tcBorders>
              <w:top w:val="nil"/>
              <w:left w:val="nil"/>
              <w:bottom w:val="single" w:sz="4" w:space="0" w:color="auto"/>
              <w:right w:val="single" w:sz="4" w:space="0" w:color="auto"/>
            </w:tcBorders>
            <w:shd w:val="clear" w:color="000000" w:fill="FFFFCC"/>
            <w:vAlign w:val="center"/>
            <w:hideMark/>
          </w:tcPr>
          <w:p w14:paraId="7B8AE9F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0,50</w:t>
            </w:r>
          </w:p>
        </w:tc>
        <w:tc>
          <w:tcPr>
            <w:tcW w:w="1443" w:type="dxa"/>
            <w:tcBorders>
              <w:top w:val="nil"/>
              <w:left w:val="nil"/>
              <w:bottom w:val="single" w:sz="4" w:space="0" w:color="auto"/>
              <w:right w:val="single" w:sz="4" w:space="0" w:color="auto"/>
            </w:tcBorders>
            <w:shd w:val="clear" w:color="000000" w:fill="D7EAD3"/>
            <w:vAlign w:val="center"/>
            <w:hideMark/>
          </w:tcPr>
          <w:p w14:paraId="1B3ECED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0,25</w:t>
            </w:r>
          </w:p>
        </w:tc>
        <w:tc>
          <w:tcPr>
            <w:tcW w:w="1203" w:type="dxa"/>
            <w:tcBorders>
              <w:top w:val="nil"/>
              <w:left w:val="nil"/>
              <w:bottom w:val="single" w:sz="4" w:space="0" w:color="auto"/>
              <w:right w:val="single" w:sz="4" w:space="0" w:color="auto"/>
            </w:tcBorders>
            <w:shd w:val="clear" w:color="000000" w:fill="D7EAD3"/>
            <w:vAlign w:val="center"/>
            <w:hideMark/>
          </w:tcPr>
          <w:p w14:paraId="5392292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0,25</w:t>
            </w:r>
          </w:p>
        </w:tc>
        <w:tc>
          <w:tcPr>
            <w:tcW w:w="2445" w:type="dxa"/>
            <w:tcBorders>
              <w:top w:val="nil"/>
              <w:left w:val="nil"/>
              <w:bottom w:val="single" w:sz="4" w:space="0" w:color="auto"/>
              <w:right w:val="single" w:sz="4" w:space="0" w:color="auto"/>
            </w:tcBorders>
            <w:shd w:val="clear" w:color="000000" w:fill="FFFFCC"/>
            <w:vAlign w:val="center"/>
            <w:hideMark/>
          </w:tcPr>
          <w:p w14:paraId="2940D013"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6F922D95"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2F0A63BC"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3CA0F44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3.10.3</w:t>
            </w:r>
          </w:p>
        </w:tc>
        <w:tc>
          <w:tcPr>
            <w:tcW w:w="1152" w:type="dxa"/>
            <w:tcBorders>
              <w:top w:val="nil"/>
              <w:left w:val="nil"/>
              <w:bottom w:val="single" w:sz="4" w:space="0" w:color="auto"/>
              <w:right w:val="single" w:sz="4" w:space="0" w:color="auto"/>
            </w:tcBorders>
            <w:shd w:val="clear" w:color="auto" w:fill="auto"/>
            <w:vAlign w:val="center"/>
            <w:hideMark/>
          </w:tcPr>
          <w:p w14:paraId="05C8C8A7"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Прочие расходы:</w:t>
            </w:r>
          </w:p>
        </w:tc>
        <w:tc>
          <w:tcPr>
            <w:tcW w:w="564" w:type="dxa"/>
            <w:tcBorders>
              <w:top w:val="nil"/>
              <w:left w:val="nil"/>
              <w:bottom w:val="single" w:sz="4" w:space="0" w:color="auto"/>
              <w:right w:val="single" w:sz="4" w:space="0" w:color="auto"/>
            </w:tcBorders>
            <w:shd w:val="clear" w:color="auto" w:fill="auto"/>
            <w:vAlign w:val="center"/>
            <w:hideMark/>
          </w:tcPr>
          <w:p w14:paraId="02C65543"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0DC18D5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5,07</w:t>
            </w:r>
          </w:p>
        </w:tc>
        <w:tc>
          <w:tcPr>
            <w:tcW w:w="1229" w:type="dxa"/>
            <w:tcBorders>
              <w:top w:val="nil"/>
              <w:left w:val="nil"/>
              <w:bottom w:val="single" w:sz="4" w:space="0" w:color="auto"/>
              <w:right w:val="single" w:sz="4" w:space="0" w:color="auto"/>
            </w:tcBorders>
            <w:shd w:val="clear" w:color="000000" w:fill="D7EAD3"/>
            <w:vAlign w:val="center"/>
            <w:hideMark/>
          </w:tcPr>
          <w:p w14:paraId="5558C7BB"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18 972,36</w:t>
            </w:r>
          </w:p>
        </w:tc>
        <w:tc>
          <w:tcPr>
            <w:tcW w:w="246" w:type="dxa"/>
            <w:tcBorders>
              <w:top w:val="nil"/>
              <w:left w:val="nil"/>
              <w:bottom w:val="single" w:sz="4" w:space="0" w:color="auto"/>
              <w:right w:val="single" w:sz="4" w:space="0" w:color="auto"/>
            </w:tcBorders>
            <w:shd w:val="clear" w:color="000000" w:fill="D7EAD3"/>
            <w:vAlign w:val="center"/>
            <w:hideMark/>
          </w:tcPr>
          <w:p w14:paraId="49F3427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5,19</w:t>
            </w:r>
          </w:p>
        </w:tc>
        <w:tc>
          <w:tcPr>
            <w:tcW w:w="858" w:type="dxa"/>
            <w:tcBorders>
              <w:top w:val="nil"/>
              <w:left w:val="nil"/>
              <w:bottom w:val="single" w:sz="4" w:space="0" w:color="auto"/>
              <w:right w:val="single" w:sz="4" w:space="0" w:color="auto"/>
            </w:tcBorders>
            <w:shd w:val="clear" w:color="000000" w:fill="D7EAD3"/>
            <w:vAlign w:val="center"/>
            <w:hideMark/>
          </w:tcPr>
          <w:p w14:paraId="144916B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5,37</w:t>
            </w:r>
          </w:p>
        </w:tc>
        <w:tc>
          <w:tcPr>
            <w:tcW w:w="917" w:type="dxa"/>
            <w:tcBorders>
              <w:top w:val="nil"/>
              <w:left w:val="nil"/>
              <w:bottom w:val="single" w:sz="4" w:space="0" w:color="auto"/>
              <w:right w:val="single" w:sz="4" w:space="0" w:color="auto"/>
            </w:tcBorders>
            <w:shd w:val="clear" w:color="000000" w:fill="D7EAD3"/>
            <w:vAlign w:val="center"/>
            <w:hideMark/>
          </w:tcPr>
          <w:p w14:paraId="52FA05C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90,62</w:t>
            </w:r>
          </w:p>
        </w:tc>
        <w:tc>
          <w:tcPr>
            <w:tcW w:w="885" w:type="dxa"/>
            <w:tcBorders>
              <w:top w:val="nil"/>
              <w:left w:val="nil"/>
              <w:bottom w:val="single" w:sz="4" w:space="0" w:color="auto"/>
              <w:right w:val="single" w:sz="4" w:space="0" w:color="auto"/>
            </w:tcBorders>
            <w:shd w:val="clear" w:color="000000" w:fill="D7EAD3"/>
            <w:vAlign w:val="center"/>
            <w:hideMark/>
          </w:tcPr>
          <w:p w14:paraId="5CBCC18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95,99</w:t>
            </w:r>
          </w:p>
        </w:tc>
        <w:tc>
          <w:tcPr>
            <w:tcW w:w="917" w:type="dxa"/>
            <w:tcBorders>
              <w:top w:val="nil"/>
              <w:left w:val="nil"/>
              <w:bottom w:val="single" w:sz="4" w:space="0" w:color="auto"/>
              <w:right w:val="single" w:sz="4" w:space="0" w:color="auto"/>
            </w:tcBorders>
            <w:shd w:val="clear" w:color="000000" w:fill="D7EAD3"/>
            <w:vAlign w:val="center"/>
            <w:hideMark/>
          </w:tcPr>
          <w:p w14:paraId="5059BCF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-0,07</w:t>
            </w:r>
          </w:p>
        </w:tc>
        <w:tc>
          <w:tcPr>
            <w:tcW w:w="882" w:type="dxa"/>
            <w:tcBorders>
              <w:top w:val="nil"/>
              <w:left w:val="nil"/>
              <w:bottom w:val="single" w:sz="4" w:space="0" w:color="auto"/>
              <w:right w:val="single" w:sz="4" w:space="0" w:color="auto"/>
            </w:tcBorders>
            <w:shd w:val="clear" w:color="000000" w:fill="D7EAD3"/>
            <w:vAlign w:val="center"/>
            <w:hideMark/>
          </w:tcPr>
          <w:p w14:paraId="1DB28CB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5,31</w:t>
            </w:r>
          </w:p>
        </w:tc>
        <w:tc>
          <w:tcPr>
            <w:tcW w:w="1443" w:type="dxa"/>
            <w:tcBorders>
              <w:top w:val="nil"/>
              <w:left w:val="nil"/>
              <w:bottom w:val="single" w:sz="4" w:space="0" w:color="auto"/>
              <w:right w:val="single" w:sz="4" w:space="0" w:color="auto"/>
            </w:tcBorders>
            <w:shd w:val="clear" w:color="000000" w:fill="D7EAD3"/>
            <w:vAlign w:val="center"/>
            <w:hideMark/>
          </w:tcPr>
          <w:p w14:paraId="65CE466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2,65</w:t>
            </w:r>
          </w:p>
        </w:tc>
        <w:tc>
          <w:tcPr>
            <w:tcW w:w="1203" w:type="dxa"/>
            <w:tcBorders>
              <w:top w:val="nil"/>
              <w:left w:val="nil"/>
              <w:bottom w:val="single" w:sz="4" w:space="0" w:color="auto"/>
              <w:right w:val="single" w:sz="4" w:space="0" w:color="auto"/>
            </w:tcBorders>
            <w:shd w:val="clear" w:color="000000" w:fill="D7EAD3"/>
            <w:vAlign w:val="center"/>
            <w:hideMark/>
          </w:tcPr>
          <w:p w14:paraId="356F3D5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2,65</w:t>
            </w:r>
          </w:p>
        </w:tc>
        <w:tc>
          <w:tcPr>
            <w:tcW w:w="2445" w:type="dxa"/>
            <w:tcBorders>
              <w:top w:val="nil"/>
              <w:left w:val="nil"/>
              <w:bottom w:val="single" w:sz="4" w:space="0" w:color="auto"/>
              <w:right w:val="single" w:sz="4" w:space="0" w:color="auto"/>
            </w:tcBorders>
            <w:shd w:val="clear" w:color="000000" w:fill="FFFFCC"/>
            <w:vAlign w:val="center"/>
            <w:hideMark/>
          </w:tcPr>
          <w:p w14:paraId="07916311"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6F2C9A2A"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55EBA5FD"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C4BB44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3.10.3.1</w:t>
            </w:r>
          </w:p>
        </w:tc>
        <w:tc>
          <w:tcPr>
            <w:tcW w:w="1152" w:type="dxa"/>
            <w:tcBorders>
              <w:top w:val="nil"/>
              <w:left w:val="nil"/>
              <w:bottom w:val="single" w:sz="4" w:space="0" w:color="auto"/>
              <w:right w:val="single" w:sz="4" w:space="0" w:color="auto"/>
            </w:tcBorders>
            <w:shd w:val="clear" w:color="000000" w:fill="E3FAFD"/>
            <w:vAlign w:val="center"/>
            <w:hideMark/>
          </w:tcPr>
          <w:p w14:paraId="0F50BC33"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Вспомогательные материалы</w:t>
            </w:r>
          </w:p>
        </w:tc>
        <w:tc>
          <w:tcPr>
            <w:tcW w:w="564" w:type="dxa"/>
            <w:tcBorders>
              <w:top w:val="nil"/>
              <w:left w:val="nil"/>
              <w:bottom w:val="single" w:sz="4" w:space="0" w:color="auto"/>
              <w:right w:val="single" w:sz="4" w:space="0" w:color="auto"/>
            </w:tcBorders>
            <w:shd w:val="clear" w:color="auto" w:fill="auto"/>
            <w:vAlign w:val="center"/>
            <w:hideMark/>
          </w:tcPr>
          <w:p w14:paraId="2750BC48"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5F53E22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0,72</w:t>
            </w:r>
          </w:p>
        </w:tc>
        <w:tc>
          <w:tcPr>
            <w:tcW w:w="1229" w:type="dxa"/>
            <w:tcBorders>
              <w:top w:val="nil"/>
              <w:left w:val="nil"/>
              <w:bottom w:val="single" w:sz="4" w:space="0" w:color="auto"/>
              <w:right w:val="single" w:sz="4" w:space="0" w:color="auto"/>
            </w:tcBorders>
            <w:shd w:val="clear" w:color="000000" w:fill="FFFFCC"/>
            <w:vAlign w:val="center"/>
            <w:hideMark/>
          </w:tcPr>
          <w:p w14:paraId="3017133C"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893,35</w:t>
            </w:r>
          </w:p>
        </w:tc>
        <w:tc>
          <w:tcPr>
            <w:tcW w:w="246" w:type="dxa"/>
            <w:tcBorders>
              <w:top w:val="nil"/>
              <w:left w:val="nil"/>
              <w:bottom w:val="single" w:sz="4" w:space="0" w:color="auto"/>
              <w:right w:val="single" w:sz="4" w:space="0" w:color="auto"/>
            </w:tcBorders>
            <w:shd w:val="clear" w:color="000000" w:fill="FFFFCC"/>
            <w:vAlign w:val="center"/>
            <w:hideMark/>
          </w:tcPr>
          <w:p w14:paraId="0049B95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0,74</w:t>
            </w:r>
          </w:p>
        </w:tc>
        <w:tc>
          <w:tcPr>
            <w:tcW w:w="858" w:type="dxa"/>
            <w:tcBorders>
              <w:top w:val="nil"/>
              <w:left w:val="nil"/>
              <w:bottom w:val="single" w:sz="4" w:space="0" w:color="auto"/>
              <w:right w:val="single" w:sz="4" w:space="0" w:color="auto"/>
            </w:tcBorders>
            <w:shd w:val="clear" w:color="000000" w:fill="FFFFCC"/>
            <w:vAlign w:val="center"/>
            <w:hideMark/>
          </w:tcPr>
          <w:p w14:paraId="27572E1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0,77</w:t>
            </w:r>
          </w:p>
        </w:tc>
        <w:tc>
          <w:tcPr>
            <w:tcW w:w="917" w:type="dxa"/>
            <w:tcBorders>
              <w:top w:val="nil"/>
              <w:left w:val="nil"/>
              <w:bottom w:val="single" w:sz="4" w:space="0" w:color="auto"/>
              <w:right w:val="single" w:sz="4" w:space="0" w:color="auto"/>
            </w:tcBorders>
            <w:shd w:val="clear" w:color="000000" w:fill="FFFFCC"/>
            <w:vAlign w:val="center"/>
            <w:hideMark/>
          </w:tcPr>
          <w:p w14:paraId="568F339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3,77</w:t>
            </w:r>
          </w:p>
        </w:tc>
        <w:tc>
          <w:tcPr>
            <w:tcW w:w="885" w:type="dxa"/>
            <w:tcBorders>
              <w:top w:val="nil"/>
              <w:left w:val="nil"/>
              <w:bottom w:val="single" w:sz="4" w:space="0" w:color="auto"/>
              <w:right w:val="single" w:sz="4" w:space="0" w:color="auto"/>
            </w:tcBorders>
            <w:shd w:val="clear" w:color="000000" w:fill="FFFFCC"/>
            <w:vAlign w:val="center"/>
            <w:hideMark/>
          </w:tcPr>
          <w:p w14:paraId="4EBC1CC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4,54</w:t>
            </w:r>
          </w:p>
        </w:tc>
        <w:tc>
          <w:tcPr>
            <w:tcW w:w="917" w:type="dxa"/>
            <w:tcBorders>
              <w:top w:val="nil"/>
              <w:left w:val="nil"/>
              <w:bottom w:val="single" w:sz="4" w:space="0" w:color="auto"/>
              <w:right w:val="single" w:sz="4" w:space="0" w:color="auto"/>
            </w:tcBorders>
            <w:shd w:val="clear" w:color="000000" w:fill="FFFFCC"/>
            <w:vAlign w:val="center"/>
            <w:hideMark/>
          </w:tcPr>
          <w:p w14:paraId="21A8B2B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-0,01</w:t>
            </w:r>
          </w:p>
        </w:tc>
        <w:tc>
          <w:tcPr>
            <w:tcW w:w="882" w:type="dxa"/>
            <w:tcBorders>
              <w:top w:val="nil"/>
              <w:left w:val="nil"/>
              <w:bottom w:val="single" w:sz="4" w:space="0" w:color="auto"/>
              <w:right w:val="single" w:sz="4" w:space="0" w:color="auto"/>
            </w:tcBorders>
            <w:shd w:val="clear" w:color="000000" w:fill="FFFFCC"/>
            <w:vAlign w:val="center"/>
            <w:hideMark/>
          </w:tcPr>
          <w:p w14:paraId="5FDE028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0,76</w:t>
            </w:r>
          </w:p>
        </w:tc>
        <w:tc>
          <w:tcPr>
            <w:tcW w:w="1443" w:type="dxa"/>
            <w:tcBorders>
              <w:top w:val="nil"/>
              <w:left w:val="nil"/>
              <w:bottom w:val="single" w:sz="4" w:space="0" w:color="auto"/>
              <w:right w:val="single" w:sz="4" w:space="0" w:color="auto"/>
            </w:tcBorders>
            <w:shd w:val="clear" w:color="000000" w:fill="D7EAD3"/>
            <w:vAlign w:val="center"/>
            <w:hideMark/>
          </w:tcPr>
          <w:p w14:paraId="6314F22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0,38</w:t>
            </w:r>
          </w:p>
        </w:tc>
        <w:tc>
          <w:tcPr>
            <w:tcW w:w="1203" w:type="dxa"/>
            <w:tcBorders>
              <w:top w:val="nil"/>
              <w:left w:val="nil"/>
              <w:bottom w:val="single" w:sz="4" w:space="0" w:color="auto"/>
              <w:right w:val="single" w:sz="4" w:space="0" w:color="auto"/>
            </w:tcBorders>
            <w:shd w:val="clear" w:color="000000" w:fill="D7EAD3"/>
            <w:vAlign w:val="center"/>
            <w:hideMark/>
          </w:tcPr>
          <w:p w14:paraId="3599AF1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0,38</w:t>
            </w:r>
          </w:p>
        </w:tc>
        <w:tc>
          <w:tcPr>
            <w:tcW w:w="2445" w:type="dxa"/>
            <w:tcBorders>
              <w:top w:val="nil"/>
              <w:left w:val="nil"/>
              <w:bottom w:val="single" w:sz="4" w:space="0" w:color="auto"/>
              <w:right w:val="single" w:sz="4" w:space="0" w:color="auto"/>
            </w:tcBorders>
            <w:shd w:val="clear" w:color="000000" w:fill="FFFFCC"/>
            <w:vAlign w:val="center"/>
            <w:hideMark/>
          </w:tcPr>
          <w:p w14:paraId="63DEA353"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527A61C9"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1D23367F"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AEE55B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3.10.3.2</w:t>
            </w:r>
          </w:p>
        </w:tc>
        <w:tc>
          <w:tcPr>
            <w:tcW w:w="1152" w:type="dxa"/>
            <w:tcBorders>
              <w:top w:val="nil"/>
              <w:left w:val="nil"/>
              <w:bottom w:val="single" w:sz="4" w:space="0" w:color="auto"/>
              <w:right w:val="single" w:sz="4" w:space="0" w:color="auto"/>
            </w:tcBorders>
            <w:shd w:val="clear" w:color="000000" w:fill="E3FAFD"/>
            <w:vAlign w:val="center"/>
            <w:hideMark/>
          </w:tcPr>
          <w:p w14:paraId="545B346E"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Услуги спец транспорта</w:t>
            </w:r>
          </w:p>
        </w:tc>
        <w:tc>
          <w:tcPr>
            <w:tcW w:w="564" w:type="dxa"/>
            <w:tcBorders>
              <w:top w:val="nil"/>
              <w:left w:val="nil"/>
              <w:bottom w:val="single" w:sz="4" w:space="0" w:color="auto"/>
              <w:right w:val="single" w:sz="4" w:space="0" w:color="auto"/>
            </w:tcBorders>
            <w:shd w:val="clear" w:color="auto" w:fill="auto"/>
            <w:vAlign w:val="center"/>
            <w:hideMark/>
          </w:tcPr>
          <w:p w14:paraId="49F74FFA"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2FC418D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0,83</w:t>
            </w:r>
          </w:p>
        </w:tc>
        <w:tc>
          <w:tcPr>
            <w:tcW w:w="1229" w:type="dxa"/>
            <w:tcBorders>
              <w:top w:val="nil"/>
              <w:left w:val="nil"/>
              <w:bottom w:val="single" w:sz="4" w:space="0" w:color="auto"/>
              <w:right w:val="single" w:sz="4" w:space="0" w:color="auto"/>
            </w:tcBorders>
            <w:shd w:val="clear" w:color="000000" w:fill="FFFFCC"/>
            <w:vAlign w:val="center"/>
            <w:hideMark/>
          </w:tcPr>
          <w:p w14:paraId="10FAB778"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6 546,36</w:t>
            </w:r>
          </w:p>
        </w:tc>
        <w:tc>
          <w:tcPr>
            <w:tcW w:w="246" w:type="dxa"/>
            <w:tcBorders>
              <w:top w:val="nil"/>
              <w:left w:val="nil"/>
              <w:bottom w:val="single" w:sz="4" w:space="0" w:color="auto"/>
              <w:right w:val="single" w:sz="4" w:space="0" w:color="auto"/>
            </w:tcBorders>
            <w:shd w:val="clear" w:color="000000" w:fill="FFFFCC"/>
            <w:vAlign w:val="center"/>
            <w:hideMark/>
          </w:tcPr>
          <w:p w14:paraId="7D5D409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0,85</w:t>
            </w:r>
          </w:p>
        </w:tc>
        <w:tc>
          <w:tcPr>
            <w:tcW w:w="858" w:type="dxa"/>
            <w:tcBorders>
              <w:top w:val="nil"/>
              <w:left w:val="nil"/>
              <w:bottom w:val="single" w:sz="4" w:space="0" w:color="auto"/>
              <w:right w:val="single" w:sz="4" w:space="0" w:color="auto"/>
            </w:tcBorders>
            <w:shd w:val="clear" w:color="000000" w:fill="FFFFCC"/>
            <w:vAlign w:val="center"/>
            <w:hideMark/>
          </w:tcPr>
          <w:p w14:paraId="7D84FF4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0,88</w:t>
            </w:r>
          </w:p>
        </w:tc>
        <w:tc>
          <w:tcPr>
            <w:tcW w:w="917" w:type="dxa"/>
            <w:tcBorders>
              <w:top w:val="nil"/>
              <w:left w:val="nil"/>
              <w:bottom w:val="single" w:sz="4" w:space="0" w:color="auto"/>
              <w:right w:val="single" w:sz="4" w:space="0" w:color="auto"/>
            </w:tcBorders>
            <w:shd w:val="clear" w:color="000000" w:fill="FFFFCC"/>
            <w:vAlign w:val="center"/>
            <w:hideMark/>
          </w:tcPr>
          <w:p w14:paraId="7242602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32,81</w:t>
            </w:r>
          </w:p>
        </w:tc>
        <w:tc>
          <w:tcPr>
            <w:tcW w:w="885" w:type="dxa"/>
            <w:tcBorders>
              <w:top w:val="nil"/>
              <w:left w:val="nil"/>
              <w:bottom w:val="single" w:sz="4" w:space="0" w:color="auto"/>
              <w:right w:val="single" w:sz="4" w:space="0" w:color="auto"/>
            </w:tcBorders>
            <w:shd w:val="clear" w:color="000000" w:fill="FFFFCC"/>
            <w:vAlign w:val="center"/>
            <w:hideMark/>
          </w:tcPr>
          <w:p w14:paraId="77704AE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33,69</w:t>
            </w:r>
          </w:p>
        </w:tc>
        <w:tc>
          <w:tcPr>
            <w:tcW w:w="917" w:type="dxa"/>
            <w:tcBorders>
              <w:top w:val="nil"/>
              <w:left w:val="nil"/>
              <w:bottom w:val="single" w:sz="4" w:space="0" w:color="auto"/>
              <w:right w:val="single" w:sz="4" w:space="0" w:color="auto"/>
            </w:tcBorders>
            <w:shd w:val="clear" w:color="000000" w:fill="FFFFCC"/>
            <w:vAlign w:val="center"/>
            <w:hideMark/>
          </w:tcPr>
          <w:p w14:paraId="29F7694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-0,01</w:t>
            </w:r>
          </w:p>
        </w:tc>
        <w:tc>
          <w:tcPr>
            <w:tcW w:w="882" w:type="dxa"/>
            <w:tcBorders>
              <w:top w:val="nil"/>
              <w:left w:val="nil"/>
              <w:bottom w:val="single" w:sz="4" w:space="0" w:color="auto"/>
              <w:right w:val="single" w:sz="4" w:space="0" w:color="auto"/>
            </w:tcBorders>
            <w:shd w:val="clear" w:color="000000" w:fill="FFFFCC"/>
            <w:vAlign w:val="center"/>
            <w:hideMark/>
          </w:tcPr>
          <w:p w14:paraId="138F648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0,87</w:t>
            </w:r>
          </w:p>
        </w:tc>
        <w:tc>
          <w:tcPr>
            <w:tcW w:w="1443" w:type="dxa"/>
            <w:tcBorders>
              <w:top w:val="nil"/>
              <w:left w:val="nil"/>
              <w:bottom w:val="single" w:sz="4" w:space="0" w:color="auto"/>
              <w:right w:val="single" w:sz="4" w:space="0" w:color="auto"/>
            </w:tcBorders>
            <w:shd w:val="clear" w:color="000000" w:fill="D7EAD3"/>
            <w:vAlign w:val="center"/>
            <w:hideMark/>
          </w:tcPr>
          <w:p w14:paraId="7F1123D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0,43</w:t>
            </w:r>
          </w:p>
        </w:tc>
        <w:tc>
          <w:tcPr>
            <w:tcW w:w="1203" w:type="dxa"/>
            <w:tcBorders>
              <w:top w:val="nil"/>
              <w:left w:val="nil"/>
              <w:bottom w:val="single" w:sz="4" w:space="0" w:color="auto"/>
              <w:right w:val="single" w:sz="4" w:space="0" w:color="auto"/>
            </w:tcBorders>
            <w:shd w:val="clear" w:color="000000" w:fill="D7EAD3"/>
            <w:vAlign w:val="center"/>
            <w:hideMark/>
          </w:tcPr>
          <w:p w14:paraId="4F98551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0,43</w:t>
            </w:r>
          </w:p>
        </w:tc>
        <w:tc>
          <w:tcPr>
            <w:tcW w:w="2445" w:type="dxa"/>
            <w:tcBorders>
              <w:top w:val="nil"/>
              <w:left w:val="nil"/>
              <w:bottom w:val="single" w:sz="4" w:space="0" w:color="auto"/>
              <w:right w:val="single" w:sz="4" w:space="0" w:color="auto"/>
            </w:tcBorders>
            <w:shd w:val="clear" w:color="000000" w:fill="FFFFCC"/>
            <w:vAlign w:val="center"/>
            <w:hideMark/>
          </w:tcPr>
          <w:p w14:paraId="2205C59A"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6B4CD5B6"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3C0648BE"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58216A0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3.10.3.3</w:t>
            </w:r>
          </w:p>
        </w:tc>
        <w:tc>
          <w:tcPr>
            <w:tcW w:w="1152" w:type="dxa"/>
            <w:tcBorders>
              <w:top w:val="nil"/>
              <w:left w:val="nil"/>
              <w:bottom w:val="single" w:sz="4" w:space="0" w:color="auto"/>
              <w:right w:val="single" w:sz="4" w:space="0" w:color="auto"/>
            </w:tcBorders>
            <w:shd w:val="clear" w:color="000000" w:fill="E3FAFD"/>
            <w:vAlign w:val="center"/>
            <w:hideMark/>
          </w:tcPr>
          <w:p w14:paraId="14EC7F0F"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Услуги тракторного парка</w:t>
            </w:r>
          </w:p>
        </w:tc>
        <w:tc>
          <w:tcPr>
            <w:tcW w:w="564" w:type="dxa"/>
            <w:tcBorders>
              <w:top w:val="nil"/>
              <w:left w:val="nil"/>
              <w:bottom w:val="single" w:sz="4" w:space="0" w:color="auto"/>
              <w:right w:val="single" w:sz="4" w:space="0" w:color="auto"/>
            </w:tcBorders>
            <w:shd w:val="clear" w:color="auto" w:fill="auto"/>
            <w:vAlign w:val="center"/>
            <w:hideMark/>
          </w:tcPr>
          <w:p w14:paraId="4FD31BFE"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70E5CC4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3,07</w:t>
            </w:r>
          </w:p>
        </w:tc>
        <w:tc>
          <w:tcPr>
            <w:tcW w:w="1229" w:type="dxa"/>
            <w:tcBorders>
              <w:top w:val="nil"/>
              <w:left w:val="nil"/>
              <w:bottom w:val="single" w:sz="4" w:space="0" w:color="auto"/>
              <w:right w:val="single" w:sz="4" w:space="0" w:color="auto"/>
            </w:tcBorders>
            <w:shd w:val="clear" w:color="000000" w:fill="FFFFCC"/>
            <w:vAlign w:val="center"/>
            <w:hideMark/>
          </w:tcPr>
          <w:p w14:paraId="3ADB3E1A"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7 994,27</w:t>
            </w:r>
          </w:p>
        </w:tc>
        <w:tc>
          <w:tcPr>
            <w:tcW w:w="246" w:type="dxa"/>
            <w:tcBorders>
              <w:top w:val="nil"/>
              <w:left w:val="nil"/>
              <w:bottom w:val="single" w:sz="4" w:space="0" w:color="auto"/>
              <w:right w:val="single" w:sz="4" w:space="0" w:color="auto"/>
            </w:tcBorders>
            <w:shd w:val="clear" w:color="000000" w:fill="FFFFCC"/>
            <w:vAlign w:val="center"/>
            <w:hideMark/>
          </w:tcPr>
          <w:p w14:paraId="07EA31C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3,14</w:t>
            </w:r>
          </w:p>
        </w:tc>
        <w:tc>
          <w:tcPr>
            <w:tcW w:w="858" w:type="dxa"/>
            <w:tcBorders>
              <w:top w:val="nil"/>
              <w:left w:val="nil"/>
              <w:bottom w:val="single" w:sz="4" w:space="0" w:color="auto"/>
              <w:right w:val="single" w:sz="4" w:space="0" w:color="auto"/>
            </w:tcBorders>
            <w:shd w:val="clear" w:color="000000" w:fill="FFFFCC"/>
            <w:vAlign w:val="center"/>
            <w:hideMark/>
          </w:tcPr>
          <w:p w14:paraId="3E8574D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3,25</w:t>
            </w:r>
          </w:p>
        </w:tc>
        <w:tc>
          <w:tcPr>
            <w:tcW w:w="917" w:type="dxa"/>
            <w:tcBorders>
              <w:top w:val="nil"/>
              <w:left w:val="nil"/>
              <w:bottom w:val="single" w:sz="4" w:space="0" w:color="auto"/>
              <w:right w:val="single" w:sz="4" w:space="0" w:color="auto"/>
            </w:tcBorders>
            <w:shd w:val="clear" w:color="000000" w:fill="FFFFCC"/>
            <w:vAlign w:val="center"/>
            <w:hideMark/>
          </w:tcPr>
          <w:p w14:paraId="20DF4C9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37,89</w:t>
            </w:r>
          </w:p>
        </w:tc>
        <w:tc>
          <w:tcPr>
            <w:tcW w:w="885" w:type="dxa"/>
            <w:tcBorders>
              <w:top w:val="nil"/>
              <w:left w:val="nil"/>
              <w:bottom w:val="single" w:sz="4" w:space="0" w:color="auto"/>
              <w:right w:val="single" w:sz="4" w:space="0" w:color="auto"/>
            </w:tcBorders>
            <w:shd w:val="clear" w:color="000000" w:fill="FFFFCC"/>
            <w:vAlign w:val="center"/>
            <w:hideMark/>
          </w:tcPr>
          <w:p w14:paraId="318B294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41,14</w:t>
            </w:r>
          </w:p>
        </w:tc>
        <w:tc>
          <w:tcPr>
            <w:tcW w:w="917" w:type="dxa"/>
            <w:tcBorders>
              <w:top w:val="nil"/>
              <w:left w:val="nil"/>
              <w:bottom w:val="single" w:sz="4" w:space="0" w:color="auto"/>
              <w:right w:val="single" w:sz="4" w:space="0" w:color="auto"/>
            </w:tcBorders>
            <w:shd w:val="clear" w:color="000000" w:fill="FFFFCC"/>
            <w:vAlign w:val="center"/>
            <w:hideMark/>
          </w:tcPr>
          <w:p w14:paraId="42BC825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-0,04</w:t>
            </w:r>
          </w:p>
        </w:tc>
        <w:tc>
          <w:tcPr>
            <w:tcW w:w="882" w:type="dxa"/>
            <w:tcBorders>
              <w:top w:val="nil"/>
              <w:left w:val="nil"/>
              <w:bottom w:val="single" w:sz="4" w:space="0" w:color="auto"/>
              <w:right w:val="single" w:sz="4" w:space="0" w:color="auto"/>
            </w:tcBorders>
            <w:shd w:val="clear" w:color="000000" w:fill="FFFFCC"/>
            <w:vAlign w:val="center"/>
            <w:hideMark/>
          </w:tcPr>
          <w:p w14:paraId="54E1C1E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3,21</w:t>
            </w:r>
          </w:p>
        </w:tc>
        <w:tc>
          <w:tcPr>
            <w:tcW w:w="1443" w:type="dxa"/>
            <w:tcBorders>
              <w:top w:val="nil"/>
              <w:left w:val="nil"/>
              <w:bottom w:val="single" w:sz="4" w:space="0" w:color="auto"/>
              <w:right w:val="single" w:sz="4" w:space="0" w:color="auto"/>
            </w:tcBorders>
            <w:shd w:val="clear" w:color="000000" w:fill="D7EAD3"/>
            <w:vAlign w:val="center"/>
            <w:hideMark/>
          </w:tcPr>
          <w:p w14:paraId="73D8F43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1,61</w:t>
            </w:r>
          </w:p>
        </w:tc>
        <w:tc>
          <w:tcPr>
            <w:tcW w:w="1203" w:type="dxa"/>
            <w:tcBorders>
              <w:top w:val="nil"/>
              <w:left w:val="nil"/>
              <w:bottom w:val="single" w:sz="4" w:space="0" w:color="auto"/>
              <w:right w:val="single" w:sz="4" w:space="0" w:color="auto"/>
            </w:tcBorders>
            <w:shd w:val="clear" w:color="000000" w:fill="D7EAD3"/>
            <w:vAlign w:val="center"/>
            <w:hideMark/>
          </w:tcPr>
          <w:p w14:paraId="651DC36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1,61</w:t>
            </w:r>
          </w:p>
        </w:tc>
        <w:tc>
          <w:tcPr>
            <w:tcW w:w="2445" w:type="dxa"/>
            <w:tcBorders>
              <w:top w:val="nil"/>
              <w:left w:val="nil"/>
              <w:bottom w:val="single" w:sz="4" w:space="0" w:color="auto"/>
              <w:right w:val="single" w:sz="4" w:space="0" w:color="auto"/>
            </w:tcBorders>
            <w:shd w:val="clear" w:color="000000" w:fill="FFFFCC"/>
            <w:vAlign w:val="center"/>
            <w:hideMark/>
          </w:tcPr>
          <w:p w14:paraId="41DD8BE6"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0B78DC20"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7DAF9B2D"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54E11B7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3.10.3.4</w:t>
            </w:r>
          </w:p>
        </w:tc>
        <w:tc>
          <w:tcPr>
            <w:tcW w:w="1152" w:type="dxa"/>
            <w:tcBorders>
              <w:top w:val="nil"/>
              <w:left w:val="nil"/>
              <w:bottom w:val="single" w:sz="4" w:space="0" w:color="auto"/>
              <w:right w:val="single" w:sz="4" w:space="0" w:color="auto"/>
            </w:tcBorders>
            <w:shd w:val="clear" w:color="000000" w:fill="E3FAFD"/>
            <w:vAlign w:val="center"/>
            <w:hideMark/>
          </w:tcPr>
          <w:p w14:paraId="5AE853EA"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Коммунальные услуги ХВС</w:t>
            </w:r>
          </w:p>
        </w:tc>
        <w:tc>
          <w:tcPr>
            <w:tcW w:w="564" w:type="dxa"/>
            <w:tcBorders>
              <w:top w:val="nil"/>
              <w:left w:val="nil"/>
              <w:bottom w:val="single" w:sz="4" w:space="0" w:color="auto"/>
              <w:right w:val="single" w:sz="4" w:space="0" w:color="auto"/>
            </w:tcBorders>
            <w:shd w:val="clear" w:color="auto" w:fill="auto"/>
            <w:vAlign w:val="center"/>
            <w:hideMark/>
          </w:tcPr>
          <w:p w14:paraId="1DE8191E"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6C1856F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0,16</w:t>
            </w:r>
          </w:p>
        </w:tc>
        <w:tc>
          <w:tcPr>
            <w:tcW w:w="1229" w:type="dxa"/>
            <w:tcBorders>
              <w:top w:val="nil"/>
              <w:left w:val="nil"/>
              <w:bottom w:val="single" w:sz="4" w:space="0" w:color="auto"/>
              <w:right w:val="single" w:sz="4" w:space="0" w:color="auto"/>
            </w:tcBorders>
            <w:shd w:val="clear" w:color="000000" w:fill="FFFFCC"/>
            <w:vAlign w:val="center"/>
            <w:hideMark/>
          </w:tcPr>
          <w:p w14:paraId="7CCCE4A5"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2 898,74</w:t>
            </w:r>
          </w:p>
        </w:tc>
        <w:tc>
          <w:tcPr>
            <w:tcW w:w="246" w:type="dxa"/>
            <w:tcBorders>
              <w:top w:val="nil"/>
              <w:left w:val="nil"/>
              <w:bottom w:val="single" w:sz="4" w:space="0" w:color="auto"/>
              <w:right w:val="single" w:sz="4" w:space="0" w:color="auto"/>
            </w:tcBorders>
            <w:shd w:val="clear" w:color="000000" w:fill="FFFFCC"/>
            <w:vAlign w:val="center"/>
            <w:hideMark/>
          </w:tcPr>
          <w:p w14:paraId="5B6C80A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0,17</w:t>
            </w:r>
          </w:p>
        </w:tc>
        <w:tc>
          <w:tcPr>
            <w:tcW w:w="858" w:type="dxa"/>
            <w:tcBorders>
              <w:top w:val="nil"/>
              <w:left w:val="nil"/>
              <w:bottom w:val="single" w:sz="4" w:space="0" w:color="auto"/>
              <w:right w:val="single" w:sz="4" w:space="0" w:color="auto"/>
            </w:tcBorders>
            <w:shd w:val="clear" w:color="000000" w:fill="FFFFCC"/>
            <w:vAlign w:val="center"/>
            <w:hideMark/>
          </w:tcPr>
          <w:p w14:paraId="6C908A7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0,17</w:t>
            </w:r>
          </w:p>
        </w:tc>
        <w:tc>
          <w:tcPr>
            <w:tcW w:w="917" w:type="dxa"/>
            <w:tcBorders>
              <w:top w:val="nil"/>
              <w:left w:val="nil"/>
              <w:bottom w:val="single" w:sz="4" w:space="0" w:color="auto"/>
              <w:right w:val="single" w:sz="4" w:space="0" w:color="auto"/>
            </w:tcBorders>
            <w:shd w:val="clear" w:color="000000" w:fill="FFFFCC"/>
            <w:vAlign w:val="center"/>
            <w:hideMark/>
          </w:tcPr>
          <w:p w14:paraId="001CE47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6,71</w:t>
            </w:r>
          </w:p>
        </w:tc>
        <w:tc>
          <w:tcPr>
            <w:tcW w:w="885" w:type="dxa"/>
            <w:tcBorders>
              <w:top w:val="nil"/>
              <w:left w:val="nil"/>
              <w:bottom w:val="single" w:sz="4" w:space="0" w:color="auto"/>
              <w:right w:val="single" w:sz="4" w:space="0" w:color="auto"/>
            </w:tcBorders>
            <w:shd w:val="clear" w:color="000000" w:fill="FFFFCC"/>
            <w:vAlign w:val="center"/>
            <w:hideMark/>
          </w:tcPr>
          <w:p w14:paraId="6F75EFD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6,88</w:t>
            </w:r>
          </w:p>
        </w:tc>
        <w:tc>
          <w:tcPr>
            <w:tcW w:w="917" w:type="dxa"/>
            <w:tcBorders>
              <w:top w:val="nil"/>
              <w:left w:val="nil"/>
              <w:bottom w:val="single" w:sz="4" w:space="0" w:color="auto"/>
              <w:right w:val="single" w:sz="4" w:space="0" w:color="auto"/>
            </w:tcBorders>
            <w:shd w:val="clear" w:color="000000" w:fill="FFFFCC"/>
            <w:vAlign w:val="center"/>
            <w:hideMark/>
          </w:tcPr>
          <w:p w14:paraId="1A7FDF6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FFFFCC"/>
            <w:vAlign w:val="center"/>
            <w:hideMark/>
          </w:tcPr>
          <w:p w14:paraId="36AB67A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0,17</w:t>
            </w:r>
          </w:p>
        </w:tc>
        <w:tc>
          <w:tcPr>
            <w:tcW w:w="1443" w:type="dxa"/>
            <w:tcBorders>
              <w:top w:val="nil"/>
              <w:left w:val="nil"/>
              <w:bottom w:val="single" w:sz="4" w:space="0" w:color="auto"/>
              <w:right w:val="single" w:sz="4" w:space="0" w:color="auto"/>
            </w:tcBorders>
            <w:shd w:val="clear" w:color="000000" w:fill="D7EAD3"/>
            <w:vAlign w:val="center"/>
            <w:hideMark/>
          </w:tcPr>
          <w:p w14:paraId="68B3A88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0,09</w:t>
            </w:r>
          </w:p>
        </w:tc>
        <w:tc>
          <w:tcPr>
            <w:tcW w:w="1203" w:type="dxa"/>
            <w:tcBorders>
              <w:top w:val="nil"/>
              <w:left w:val="nil"/>
              <w:bottom w:val="single" w:sz="4" w:space="0" w:color="auto"/>
              <w:right w:val="single" w:sz="4" w:space="0" w:color="auto"/>
            </w:tcBorders>
            <w:shd w:val="clear" w:color="000000" w:fill="D7EAD3"/>
            <w:vAlign w:val="center"/>
            <w:hideMark/>
          </w:tcPr>
          <w:p w14:paraId="4F55852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0,09</w:t>
            </w:r>
          </w:p>
        </w:tc>
        <w:tc>
          <w:tcPr>
            <w:tcW w:w="2445" w:type="dxa"/>
            <w:tcBorders>
              <w:top w:val="nil"/>
              <w:left w:val="nil"/>
              <w:bottom w:val="single" w:sz="4" w:space="0" w:color="auto"/>
              <w:right w:val="single" w:sz="4" w:space="0" w:color="auto"/>
            </w:tcBorders>
            <w:shd w:val="clear" w:color="000000" w:fill="FFFFCC"/>
            <w:vAlign w:val="center"/>
            <w:hideMark/>
          </w:tcPr>
          <w:p w14:paraId="1EE327C1"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4B11329B"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36A17644"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B42E2D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3.10.3.5</w:t>
            </w:r>
          </w:p>
        </w:tc>
        <w:tc>
          <w:tcPr>
            <w:tcW w:w="1152" w:type="dxa"/>
            <w:tcBorders>
              <w:top w:val="nil"/>
              <w:left w:val="nil"/>
              <w:bottom w:val="single" w:sz="4" w:space="0" w:color="auto"/>
              <w:right w:val="single" w:sz="4" w:space="0" w:color="auto"/>
            </w:tcBorders>
            <w:shd w:val="clear" w:color="000000" w:fill="E3FAFD"/>
            <w:vAlign w:val="center"/>
            <w:hideMark/>
          </w:tcPr>
          <w:p w14:paraId="00057800"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Коммунальные услуги ГВС</w:t>
            </w:r>
          </w:p>
        </w:tc>
        <w:tc>
          <w:tcPr>
            <w:tcW w:w="564" w:type="dxa"/>
            <w:tcBorders>
              <w:top w:val="nil"/>
              <w:left w:val="nil"/>
              <w:bottom w:val="single" w:sz="4" w:space="0" w:color="auto"/>
              <w:right w:val="single" w:sz="4" w:space="0" w:color="auto"/>
            </w:tcBorders>
            <w:shd w:val="clear" w:color="auto" w:fill="auto"/>
            <w:vAlign w:val="center"/>
            <w:hideMark/>
          </w:tcPr>
          <w:p w14:paraId="6CD95178"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68174EA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0,28</w:t>
            </w:r>
          </w:p>
        </w:tc>
        <w:tc>
          <w:tcPr>
            <w:tcW w:w="1229" w:type="dxa"/>
            <w:tcBorders>
              <w:top w:val="nil"/>
              <w:left w:val="nil"/>
              <w:bottom w:val="single" w:sz="4" w:space="0" w:color="auto"/>
              <w:right w:val="single" w:sz="4" w:space="0" w:color="auto"/>
            </w:tcBorders>
            <w:shd w:val="clear" w:color="000000" w:fill="FFFFCC"/>
            <w:vAlign w:val="center"/>
            <w:hideMark/>
          </w:tcPr>
          <w:p w14:paraId="613106DA" w14:textId="3024BCD5" w:rsidR="00B5500A" w:rsidRPr="00495925" w:rsidRDefault="00B5500A" w:rsidP="00495925">
            <w:pPr>
              <w:jc w:val="center"/>
              <w:rPr>
                <w:rFonts w:ascii="Tahoma" w:hAnsi="Tahoma" w:cs="Tahoma"/>
                <w:sz w:val="12"/>
                <w:szCs w:val="12"/>
              </w:rPr>
            </w:pPr>
          </w:p>
        </w:tc>
        <w:tc>
          <w:tcPr>
            <w:tcW w:w="246" w:type="dxa"/>
            <w:tcBorders>
              <w:top w:val="nil"/>
              <w:left w:val="nil"/>
              <w:bottom w:val="single" w:sz="4" w:space="0" w:color="auto"/>
              <w:right w:val="single" w:sz="4" w:space="0" w:color="auto"/>
            </w:tcBorders>
            <w:shd w:val="clear" w:color="000000" w:fill="FFFFCC"/>
            <w:vAlign w:val="center"/>
            <w:hideMark/>
          </w:tcPr>
          <w:p w14:paraId="30E0BD2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0,29</w:t>
            </w:r>
          </w:p>
        </w:tc>
        <w:tc>
          <w:tcPr>
            <w:tcW w:w="858" w:type="dxa"/>
            <w:tcBorders>
              <w:top w:val="nil"/>
              <w:left w:val="nil"/>
              <w:bottom w:val="single" w:sz="4" w:space="0" w:color="auto"/>
              <w:right w:val="single" w:sz="4" w:space="0" w:color="auto"/>
            </w:tcBorders>
            <w:shd w:val="clear" w:color="000000" w:fill="FFFFCC"/>
            <w:vAlign w:val="center"/>
            <w:hideMark/>
          </w:tcPr>
          <w:p w14:paraId="38C5407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0,30</w:t>
            </w:r>
          </w:p>
        </w:tc>
        <w:tc>
          <w:tcPr>
            <w:tcW w:w="917" w:type="dxa"/>
            <w:tcBorders>
              <w:top w:val="nil"/>
              <w:left w:val="nil"/>
              <w:bottom w:val="single" w:sz="4" w:space="0" w:color="auto"/>
              <w:right w:val="single" w:sz="4" w:space="0" w:color="auto"/>
            </w:tcBorders>
            <w:shd w:val="clear" w:color="000000" w:fill="FFFFCC"/>
            <w:vAlign w:val="center"/>
            <w:hideMark/>
          </w:tcPr>
          <w:p w14:paraId="02479B2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6,14</w:t>
            </w:r>
          </w:p>
        </w:tc>
        <w:tc>
          <w:tcPr>
            <w:tcW w:w="885" w:type="dxa"/>
            <w:tcBorders>
              <w:top w:val="nil"/>
              <w:left w:val="nil"/>
              <w:bottom w:val="single" w:sz="4" w:space="0" w:color="auto"/>
              <w:right w:val="single" w:sz="4" w:space="0" w:color="auto"/>
            </w:tcBorders>
            <w:shd w:val="clear" w:color="000000" w:fill="FFFFCC"/>
            <w:vAlign w:val="center"/>
            <w:hideMark/>
          </w:tcPr>
          <w:p w14:paraId="10190E2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6,44</w:t>
            </w:r>
          </w:p>
        </w:tc>
        <w:tc>
          <w:tcPr>
            <w:tcW w:w="917" w:type="dxa"/>
            <w:tcBorders>
              <w:top w:val="nil"/>
              <w:left w:val="nil"/>
              <w:bottom w:val="single" w:sz="4" w:space="0" w:color="auto"/>
              <w:right w:val="single" w:sz="4" w:space="0" w:color="auto"/>
            </w:tcBorders>
            <w:shd w:val="clear" w:color="000000" w:fill="FFFFCC"/>
            <w:vAlign w:val="center"/>
            <w:hideMark/>
          </w:tcPr>
          <w:p w14:paraId="2C40AAD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FFFFCC"/>
            <w:vAlign w:val="center"/>
            <w:hideMark/>
          </w:tcPr>
          <w:p w14:paraId="47E7AFB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0,30</w:t>
            </w:r>
          </w:p>
        </w:tc>
        <w:tc>
          <w:tcPr>
            <w:tcW w:w="1443" w:type="dxa"/>
            <w:tcBorders>
              <w:top w:val="nil"/>
              <w:left w:val="nil"/>
              <w:bottom w:val="single" w:sz="4" w:space="0" w:color="auto"/>
              <w:right w:val="single" w:sz="4" w:space="0" w:color="auto"/>
            </w:tcBorders>
            <w:shd w:val="clear" w:color="000000" w:fill="D7EAD3"/>
            <w:vAlign w:val="center"/>
            <w:hideMark/>
          </w:tcPr>
          <w:p w14:paraId="1E4CA14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0,15</w:t>
            </w:r>
          </w:p>
        </w:tc>
        <w:tc>
          <w:tcPr>
            <w:tcW w:w="1203" w:type="dxa"/>
            <w:tcBorders>
              <w:top w:val="nil"/>
              <w:left w:val="nil"/>
              <w:bottom w:val="single" w:sz="4" w:space="0" w:color="auto"/>
              <w:right w:val="single" w:sz="4" w:space="0" w:color="auto"/>
            </w:tcBorders>
            <w:shd w:val="clear" w:color="000000" w:fill="D7EAD3"/>
            <w:vAlign w:val="center"/>
            <w:hideMark/>
          </w:tcPr>
          <w:p w14:paraId="7CD3D13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0,15</w:t>
            </w:r>
          </w:p>
        </w:tc>
        <w:tc>
          <w:tcPr>
            <w:tcW w:w="2445" w:type="dxa"/>
            <w:tcBorders>
              <w:top w:val="nil"/>
              <w:left w:val="nil"/>
              <w:bottom w:val="single" w:sz="4" w:space="0" w:color="auto"/>
              <w:right w:val="single" w:sz="4" w:space="0" w:color="auto"/>
            </w:tcBorders>
            <w:shd w:val="clear" w:color="000000" w:fill="FFFFCC"/>
            <w:vAlign w:val="center"/>
            <w:hideMark/>
          </w:tcPr>
          <w:p w14:paraId="650D520A"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596ECBC6"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6DCF5081"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55049C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3.10.3.6</w:t>
            </w:r>
          </w:p>
        </w:tc>
        <w:tc>
          <w:tcPr>
            <w:tcW w:w="1152" w:type="dxa"/>
            <w:tcBorders>
              <w:top w:val="nil"/>
              <w:left w:val="nil"/>
              <w:bottom w:val="single" w:sz="4" w:space="0" w:color="auto"/>
              <w:right w:val="single" w:sz="4" w:space="0" w:color="auto"/>
            </w:tcBorders>
            <w:shd w:val="clear" w:color="000000" w:fill="E3FAFD"/>
            <w:vAlign w:val="center"/>
            <w:hideMark/>
          </w:tcPr>
          <w:p w14:paraId="342BBE00" w14:textId="77777777" w:rsidR="00B5500A" w:rsidRPr="00495925" w:rsidRDefault="00B5500A" w:rsidP="00B5500A">
            <w:pPr>
              <w:ind w:firstLineChars="300" w:firstLine="360"/>
              <w:rPr>
                <w:rFonts w:ascii="Tahoma" w:hAnsi="Tahoma" w:cs="Tahoma"/>
                <w:sz w:val="12"/>
                <w:szCs w:val="12"/>
              </w:rPr>
            </w:pPr>
            <w:r w:rsidRPr="00495925">
              <w:rPr>
                <w:rFonts w:ascii="Tahoma" w:hAnsi="Tahoma" w:cs="Tahoma"/>
                <w:sz w:val="12"/>
                <w:szCs w:val="12"/>
              </w:rPr>
              <w:t>Производственные услуги</w:t>
            </w:r>
          </w:p>
        </w:tc>
        <w:tc>
          <w:tcPr>
            <w:tcW w:w="564" w:type="dxa"/>
            <w:tcBorders>
              <w:top w:val="nil"/>
              <w:left w:val="nil"/>
              <w:bottom w:val="single" w:sz="4" w:space="0" w:color="auto"/>
              <w:right w:val="single" w:sz="4" w:space="0" w:color="auto"/>
            </w:tcBorders>
            <w:shd w:val="clear" w:color="auto" w:fill="auto"/>
            <w:vAlign w:val="center"/>
            <w:hideMark/>
          </w:tcPr>
          <w:p w14:paraId="0D24C3E5"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567BDD0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68DABE77"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639,64</w:t>
            </w:r>
          </w:p>
        </w:tc>
        <w:tc>
          <w:tcPr>
            <w:tcW w:w="246" w:type="dxa"/>
            <w:tcBorders>
              <w:top w:val="nil"/>
              <w:left w:val="nil"/>
              <w:bottom w:val="single" w:sz="4" w:space="0" w:color="auto"/>
              <w:right w:val="single" w:sz="4" w:space="0" w:color="auto"/>
            </w:tcBorders>
            <w:shd w:val="clear" w:color="000000" w:fill="FFFFCC"/>
            <w:vAlign w:val="center"/>
            <w:hideMark/>
          </w:tcPr>
          <w:p w14:paraId="2AC9B72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1784C19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5B0396F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3,30</w:t>
            </w:r>
          </w:p>
        </w:tc>
        <w:tc>
          <w:tcPr>
            <w:tcW w:w="885" w:type="dxa"/>
            <w:tcBorders>
              <w:top w:val="nil"/>
              <w:left w:val="nil"/>
              <w:bottom w:val="single" w:sz="4" w:space="0" w:color="auto"/>
              <w:right w:val="single" w:sz="4" w:space="0" w:color="auto"/>
            </w:tcBorders>
            <w:shd w:val="clear" w:color="000000" w:fill="FFFFCC"/>
            <w:vAlign w:val="center"/>
            <w:hideMark/>
          </w:tcPr>
          <w:p w14:paraId="33C29AA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3,30</w:t>
            </w:r>
          </w:p>
        </w:tc>
        <w:tc>
          <w:tcPr>
            <w:tcW w:w="917" w:type="dxa"/>
            <w:tcBorders>
              <w:top w:val="nil"/>
              <w:left w:val="nil"/>
              <w:bottom w:val="single" w:sz="4" w:space="0" w:color="auto"/>
              <w:right w:val="single" w:sz="4" w:space="0" w:color="auto"/>
            </w:tcBorders>
            <w:shd w:val="clear" w:color="000000" w:fill="FFFFCC"/>
            <w:vAlign w:val="center"/>
            <w:hideMark/>
          </w:tcPr>
          <w:p w14:paraId="4BB2EEB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FFFFCC"/>
            <w:vAlign w:val="center"/>
            <w:hideMark/>
          </w:tcPr>
          <w:p w14:paraId="2A7D200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1D435B5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3C137FB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5317F715"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70690767" w14:textId="77777777" w:rsidTr="00495925">
        <w:trPr>
          <w:trHeight w:val="562"/>
          <w:jc w:val="center"/>
        </w:trPr>
        <w:tc>
          <w:tcPr>
            <w:tcW w:w="329" w:type="dxa"/>
            <w:tcBorders>
              <w:top w:val="nil"/>
              <w:left w:val="nil"/>
              <w:bottom w:val="nil"/>
              <w:right w:val="nil"/>
            </w:tcBorders>
            <w:shd w:val="clear" w:color="000000" w:fill="FFFF00"/>
            <w:noWrap/>
            <w:vAlign w:val="center"/>
            <w:hideMark/>
          </w:tcPr>
          <w:p w14:paraId="0A8C6165"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468119D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w:t>
            </w:r>
          </w:p>
        </w:tc>
        <w:tc>
          <w:tcPr>
            <w:tcW w:w="1152" w:type="dxa"/>
            <w:tcBorders>
              <w:top w:val="nil"/>
              <w:left w:val="nil"/>
              <w:bottom w:val="single" w:sz="4" w:space="0" w:color="auto"/>
              <w:right w:val="single" w:sz="4" w:space="0" w:color="auto"/>
            </w:tcBorders>
            <w:shd w:val="clear" w:color="auto" w:fill="auto"/>
            <w:vAlign w:val="center"/>
            <w:hideMark/>
          </w:tcPr>
          <w:p w14:paraId="61C8FEC8"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Ремонтные расходы</w:t>
            </w:r>
          </w:p>
        </w:tc>
        <w:tc>
          <w:tcPr>
            <w:tcW w:w="564" w:type="dxa"/>
            <w:tcBorders>
              <w:top w:val="nil"/>
              <w:left w:val="nil"/>
              <w:bottom w:val="single" w:sz="4" w:space="0" w:color="auto"/>
              <w:right w:val="single" w:sz="4" w:space="0" w:color="auto"/>
            </w:tcBorders>
            <w:shd w:val="clear" w:color="auto" w:fill="auto"/>
            <w:vAlign w:val="center"/>
            <w:hideMark/>
          </w:tcPr>
          <w:p w14:paraId="76E328E7"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03A5157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11,61</w:t>
            </w:r>
          </w:p>
        </w:tc>
        <w:tc>
          <w:tcPr>
            <w:tcW w:w="1229" w:type="dxa"/>
            <w:tcBorders>
              <w:top w:val="nil"/>
              <w:left w:val="nil"/>
              <w:bottom w:val="single" w:sz="4" w:space="0" w:color="auto"/>
              <w:right w:val="single" w:sz="4" w:space="0" w:color="auto"/>
            </w:tcBorders>
            <w:shd w:val="clear" w:color="000000" w:fill="D7EAD3"/>
            <w:vAlign w:val="center"/>
            <w:hideMark/>
          </w:tcPr>
          <w:p w14:paraId="6F3621B7"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9 287,68</w:t>
            </w:r>
          </w:p>
        </w:tc>
        <w:tc>
          <w:tcPr>
            <w:tcW w:w="246" w:type="dxa"/>
            <w:tcBorders>
              <w:top w:val="nil"/>
              <w:left w:val="nil"/>
              <w:bottom w:val="single" w:sz="4" w:space="0" w:color="auto"/>
              <w:right w:val="single" w:sz="4" w:space="0" w:color="auto"/>
            </w:tcBorders>
            <w:shd w:val="clear" w:color="000000" w:fill="D7EAD3"/>
            <w:vAlign w:val="center"/>
            <w:hideMark/>
          </w:tcPr>
          <w:p w14:paraId="0AB86A5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11,88</w:t>
            </w:r>
          </w:p>
        </w:tc>
        <w:tc>
          <w:tcPr>
            <w:tcW w:w="858" w:type="dxa"/>
            <w:tcBorders>
              <w:top w:val="nil"/>
              <w:left w:val="nil"/>
              <w:bottom w:val="single" w:sz="4" w:space="0" w:color="auto"/>
              <w:right w:val="single" w:sz="4" w:space="0" w:color="auto"/>
            </w:tcBorders>
            <w:shd w:val="clear" w:color="000000" w:fill="D7EAD3"/>
            <w:vAlign w:val="center"/>
            <w:hideMark/>
          </w:tcPr>
          <w:p w14:paraId="5FD50F1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12,31</w:t>
            </w:r>
          </w:p>
        </w:tc>
        <w:tc>
          <w:tcPr>
            <w:tcW w:w="917" w:type="dxa"/>
            <w:tcBorders>
              <w:top w:val="nil"/>
              <w:left w:val="nil"/>
              <w:bottom w:val="single" w:sz="4" w:space="0" w:color="auto"/>
              <w:right w:val="single" w:sz="4" w:space="0" w:color="auto"/>
            </w:tcBorders>
            <w:shd w:val="clear" w:color="000000" w:fill="D7EAD3"/>
            <w:vAlign w:val="center"/>
            <w:hideMark/>
          </w:tcPr>
          <w:p w14:paraId="0BB0734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79,69</w:t>
            </w:r>
          </w:p>
        </w:tc>
        <w:tc>
          <w:tcPr>
            <w:tcW w:w="885" w:type="dxa"/>
            <w:tcBorders>
              <w:top w:val="nil"/>
              <w:left w:val="nil"/>
              <w:bottom w:val="single" w:sz="4" w:space="0" w:color="auto"/>
              <w:right w:val="single" w:sz="4" w:space="0" w:color="auto"/>
            </w:tcBorders>
            <w:shd w:val="clear" w:color="000000" w:fill="D7EAD3"/>
            <w:vAlign w:val="center"/>
            <w:hideMark/>
          </w:tcPr>
          <w:p w14:paraId="0B43D5D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92,00</w:t>
            </w:r>
          </w:p>
        </w:tc>
        <w:tc>
          <w:tcPr>
            <w:tcW w:w="917" w:type="dxa"/>
            <w:tcBorders>
              <w:top w:val="nil"/>
              <w:left w:val="nil"/>
              <w:bottom w:val="single" w:sz="4" w:space="0" w:color="auto"/>
              <w:right w:val="single" w:sz="4" w:space="0" w:color="auto"/>
            </w:tcBorders>
            <w:shd w:val="clear" w:color="000000" w:fill="D7EAD3"/>
            <w:vAlign w:val="center"/>
            <w:hideMark/>
          </w:tcPr>
          <w:p w14:paraId="446F91E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-0,15</w:t>
            </w:r>
          </w:p>
        </w:tc>
        <w:tc>
          <w:tcPr>
            <w:tcW w:w="882" w:type="dxa"/>
            <w:tcBorders>
              <w:top w:val="nil"/>
              <w:left w:val="nil"/>
              <w:bottom w:val="single" w:sz="4" w:space="0" w:color="auto"/>
              <w:right w:val="single" w:sz="4" w:space="0" w:color="auto"/>
            </w:tcBorders>
            <w:shd w:val="clear" w:color="000000" w:fill="D7EAD3"/>
            <w:vAlign w:val="center"/>
            <w:hideMark/>
          </w:tcPr>
          <w:p w14:paraId="073CAA2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12,15</w:t>
            </w:r>
          </w:p>
        </w:tc>
        <w:tc>
          <w:tcPr>
            <w:tcW w:w="1443" w:type="dxa"/>
            <w:tcBorders>
              <w:top w:val="nil"/>
              <w:left w:val="nil"/>
              <w:bottom w:val="single" w:sz="4" w:space="0" w:color="auto"/>
              <w:right w:val="single" w:sz="4" w:space="0" w:color="auto"/>
            </w:tcBorders>
            <w:shd w:val="clear" w:color="000000" w:fill="D7EAD3"/>
            <w:vAlign w:val="center"/>
            <w:hideMark/>
          </w:tcPr>
          <w:p w14:paraId="3D594BB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6,08</w:t>
            </w:r>
          </w:p>
        </w:tc>
        <w:tc>
          <w:tcPr>
            <w:tcW w:w="1203" w:type="dxa"/>
            <w:tcBorders>
              <w:top w:val="nil"/>
              <w:left w:val="nil"/>
              <w:bottom w:val="single" w:sz="4" w:space="0" w:color="auto"/>
              <w:right w:val="single" w:sz="4" w:space="0" w:color="auto"/>
            </w:tcBorders>
            <w:shd w:val="clear" w:color="000000" w:fill="D7EAD3"/>
            <w:vAlign w:val="center"/>
            <w:hideMark/>
          </w:tcPr>
          <w:p w14:paraId="25BAEE1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6,08</w:t>
            </w:r>
          </w:p>
        </w:tc>
        <w:tc>
          <w:tcPr>
            <w:tcW w:w="2445" w:type="dxa"/>
            <w:tcBorders>
              <w:top w:val="nil"/>
              <w:left w:val="nil"/>
              <w:bottom w:val="single" w:sz="4" w:space="0" w:color="auto"/>
              <w:right w:val="single" w:sz="4" w:space="0" w:color="auto"/>
            </w:tcBorders>
            <w:shd w:val="clear" w:color="000000" w:fill="FFFFCC"/>
            <w:vAlign w:val="center"/>
            <w:hideMark/>
          </w:tcPr>
          <w:p w14:paraId="0F4BF7AB" w14:textId="77777777" w:rsidR="00B5500A" w:rsidRPr="00495925" w:rsidRDefault="00B5500A" w:rsidP="00B5500A">
            <w:pPr>
              <w:rPr>
                <w:rFonts w:ascii="Tahoma" w:hAnsi="Tahoma" w:cs="Tahoma"/>
                <w:sz w:val="12"/>
                <w:szCs w:val="12"/>
              </w:rPr>
            </w:pPr>
            <w:r w:rsidRPr="00495925">
              <w:rPr>
                <w:rFonts w:ascii="Tahoma" w:hAnsi="Tahoma" w:cs="Tahoma"/>
                <w:sz w:val="12"/>
                <w:szCs w:val="12"/>
              </w:rPr>
              <w:t xml:space="preserve">рассчитано исходя из базового уровня операционных расходов 2019 года с применением коэффициентов индексации на 2020-2021 гг., рассчитанных в соответствии с Методическими указаниями (с учетом ИПЦ Минэкономразвития РФ на  2021 - 103,7%, на 2020 - 103,0%, а также с учетом индекса эффективности операционных расходов 1%) </w:t>
            </w:r>
          </w:p>
        </w:tc>
      </w:tr>
      <w:tr w:rsidR="00495925" w:rsidRPr="00495925" w14:paraId="75386878"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084DE1AC"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ED742A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4.3</w:t>
            </w:r>
          </w:p>
        </w:tc>
        <w:tc>
          <w:tcPr>
            <w:tcW w:w="1152" w:type="dxa"/>
            <w:tcBorders>
              <w:top w:val="nil"/>
              <w:left w:val="nil"/>
              <w:bottom w:val="single" w:sz="4" w:space="0" w:color="auto"/>
              <w:right w:val="single" w:sz="4" w:space="0" w:color="auto"/>
            </w:tcBorders>
            <w:shd w:val="clear" w:color="auto" w:fill="auto"/>
            <w:vAlign w:val="center"/>
            <w:hideMark/>
          </w:tcPr>
          <w:p w14:paraId="1324B8DE" w14:textId="77777777" w:rsidR="00B5500A" w:rsidRPr="00495925" w:rsidRDefault="00B5500A" w:rsidP="00B5500A">
            <w:pPr>
              <w:ind w:firstLineChars="100" w:firstLine="120"/>
              <w:rPr>
                <w:rFonts w:ascii="Tahoma" w:hAnsi="Tahoma" w:cs="Tahoma"/>
                <w:b/>
                <w:bCs/>
                <w:color w:val="000000"/>
                <w:sz w:val="12"/>
                <w:szCs w:val="12"/>
              </w:rPr>
            </w:pPr>
            <w:r w:rsidRPr="00495925">
              <w:rPr>
                <w:rFonts w:ascii="Tahoma" w:hAnsi="Tahoma" w:cs="Tahoma"/>
                <w:b/>
                <w:bCs/>
                <w:color w:val="000000"/>
                <w:sz w:val="12"/>
                <w:szCs w:val="12"/>
              </w:rPr>
              <w:t>Текущий ремонт основных средств</w:t>
            </w:r>
          </w:p>
        </w:tc>
        <w:tc>
          <w:tcPr>
            <w:tcW w:w="564" w:type="dxa"/>
            <w:tcBorders>
              <w:top w:val="nil"/>
              <w:left w:val="nil"/>
              <w:bottom w:val="single" w:sz="4" w:space="0" w:color="auto"/>
              <w:right w:val="single" w:sz="4" w:space="0" w:color="auto"/>
            </w:tcBorders>
            <w:shd w:val="clear" w:color="auto" w:fill="auto"/>
            <w:vAlign w:val="center"/>
            <w:hideMark/>
          </w:tcPr>
          <w:p w14:paraId="02D4D8F8"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3A945E0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11,61</w:t>
            </w:r>
          </w:p>
        </w:tc>
        <w:tc>
          <w:tcPr>
            <w:tcW w:w="1229" w:type="dxa"/>
            <w:tcBorders>
              <w:top w:val="nil"/>
              <w:left w:val="nil"/>
              <w:bottom w:val="single" w:sz="4" w:space="0" w:color="auto"/>
              <w:right w:val="single" w:sz="4" w:space="0" w:color="auto"/>
            </w:tcBorders>
            <w:shd w:val="clear" w:color="000000" w:fill="D7EAD3"/>
            <w:vAlign w:val="center"/>
            <w:hideMark/>
          </w:tcPr>
          <w:p w14:paraId="68E86519"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9 287,68</w:t>
            </w:r>
          </w:p>
        </w:tc>
        <w:tc>
          <w:tcPr>
            <w:tcW w:w="246" w:type="dxa"/>
            <w:tcBorders>
              <w:top w:val="nil"/>
              <w:left w:val="nil"/>
              <w:bottom w:val="single" w:sz="4" w:space="0" w:color="auto"/>
              <w:right w:val="single" w:sz="4" w:space="0" w:color="auto"/>
            </w:tcBorders>
            <w:shd w:val="clear" w:color="000000" w:fill="D7EAD3"/>
            <w:vAlign w:val="center"/>
            <w:hideMark/>
          </w:tcPr>
          <w:p w14:paraId="367B5B2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11,88</w:t>
            </w:r>
          </w:p>
        </w:tc>
        <w:tc>
          <w:tcPr>
            <w:tcW w:w="858" w:type="dxa"/>
            <w:tcBorders>
              <w:top w:val="nil"/>
              <w:left w:val="nil"/>
              <w:bottom w:val="single" w:sz="4" w:space="0" w:color="auto"/>
              <w:right w:val="single" w:sz="4" w:space="0" w:color="auto"/>
            </w:tcBorders>
            <w:shd w:val="clear" w:color="000000" w:fill="D7EAD3"/>
            <w:vAlign w:val="center"/>
            <w:hideMark/>
          </w:tcPr>
          <w:p w14:paraId="3564D6A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12,31</w:t>
            </w:r>
          </w:p>
        </w:tc>
        <w:tc>
          <w:tcPr>
            <w:tcW w:w="917" w:type="dxa"/>
            <w:tcBorders>
              <w:top w:val="nil"/>
              <w:left w:val="nil"/>
              <w:bottom w:val="single" w:sz="4" w:space="0" w:color="auto"/>
              <w:right w:val="single" w:sz="4" w:space="0" w:color="auto"/>
            </w:tcBorders>
            <w:shd w:val="clear" w:color="000000" w:fill="D7EAD3"/>
            <w:vAlign w:val="center"/>
            <w:hideMark/>
          </w:tcPr>
          <w:p w14:paraId="788BF60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79,69</w:t>
            </w:r>
          </w:p>
        </w:tc>
        <w:tc>
          <w:tcPr>
            <w:tcW w:w="885" w:type="dxa"/>
            <w:tcBorders>
              <w:top w:val="nil"/>
              <w:left w:val="nil"/>
              <w:bottom w:val="single" w:sz="4" w:space="0" w:color="auto"/>
              <w:right w:val="single" w:sz="4" w:space="0" w:color="auto"/>
            </w:tcBorders>
            <w:shd w:val="clear" w:color="000000" w:fill="D7EAD3"/>
            <w:vAlign w:val="center"/>
            <w:hideMark/>
          </w:tcPr>
          <w:p w14:paraId="2C6A1BD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92,00</w:t>
            </w:r>
          </w:p>
        </w:tc>
        <w:tc>
          <w:tcPr>
            <w:tcW w:w="917" w:type="dxa"/>
            <w:tcBorders>
              <w:top w:val="nil"/>
              <w:left w:val="nil"/>
              <w:bottom w:val="single" w:sz="4" w:space="0" w:color="auto"/>
              <w:right w:val="single" w:sz="4" w:space="0" w:color="auto"/>
            </w:tcBorders>
            <w:shd w:val="clear" w:color="000000" w:fill="D7EAD3"/>
            <w:vAlign w:val="center"/>
            <w:hideMark/>
          </w:tcPr>
          <w:p w14:paraId="7DBB1B6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-0,15</w:t>
            </w:r>
          </w:p>
        </w:tc>
        <w:tc>
          <w:tcPr>
            <w:tcW w:w="882" w:type="dxa"/>
            <w:tcBorders>
              <w:top w:val="nil"/>
              <w:left w:val="nil"/>
              <w:bottom w:val="single" w:sz="4" w:space="0" w:color="auto"/>
              <w:right w:val="single" w:sz="4" w:space="0" w:color="auto"/>
            </w:tcBorders>
            <w:shd w:val="clear" w:color="000000" w:fill="D7EAD3"/>
            <w:vAlign w:val="center"/>
            <w:hideMark/>
          </w:tcPr>
          <w:p w14:paraId="0E1690B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12,15</w:t>
            </w:r>
          </w:p>
        </w:tc>
        <w:tc>
          <w:tcPr>
            <w:tcW w:w="1443" w:type="dxa"/>
            <w:tcBorders>
              <w:top w:val="nil"/>
              <w:left w:val="nil"/>
              <w:bottom w:val="single" w:sz="4" w:space="0" w:color="auto"/>
              <w:right w:val="single" w:sz="4" w:space="0" w:color="auto"/>
            </w:tcBorders>
            <w:shd w:val="clear" w:color="000000" w:fill="D7EAD3"/>
            <w:vAlign w:val="center"/>
            <w:hideMark/>
          </w:tcPr>
          <w:p w14:paraId="12BA77C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6,08</w:t>
            </w:r>
          </w:p>
        </w:tc>
        <w:tc>
          <w:tcPr>
            <w:tcW w:w="1203" w:type="dxa"/>
            <w:tcBorders>
              <w:top w:val="nil"/>
              <w:left w:val="nil"/>
              <w:bottom w:val="single" w:sz="4" w:space="0" w:color="auto"/>
              <w:right w:val="single" w:sz="4" w:space="0" w:color="auto"/>
            </w:tcBorders>
            <w:shd w:val="clear" w:color="000000" w:fill="D7EAD3"/>
            <w:vAlign w:val="center"/>
            <w:hideMark/>
          </w:tcPr>
          <w:p w14:paraId="1690CE3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6,08</w:t>
            </w:r>
          </w:p>
        </w:tc>
        <w:tc>
          <w:tcPr>
            <w:tcW w:w="2445" w:type="dxa"/>
            <w:tcBorders>
              <w:top w:val="nil"/>
              <w:left w:val="nil"/>
              <w:bottom w:val="single" w:sz="4" w:space="0" w:color="auto"/>
              <w:right w:val="single" w:sz="4" w:space="0" w:color="auto"/>
            </w:tcBorders>
            <w:shd w:val="clear" w:color="000000" w:fill="FFFFCC"/>
            <w:vAlign w:val="center"/>
            <w:hideMark/>
          </w:tcPr>
          <w:p w14:paraId="4C4459DE"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748B2EA3"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100CC719"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553EB52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4.3.1</w:t>
            </w:r>
          </w:p>
        </w:tc>
        <w:tc>
          <w:tcPr>
            <w:tcW w:w="1152" w:type="dxa"/>
            <w:tcBorders>
              <w:top w:val="nil"/>
              <w:left w:val="nil"/>
              <w:bottom w:val="single" w:sz="4" w:space="0" w:color="auto"/>
              <w:right w:val="single" w:sz="4" w:space="0" w:color="auto"/>
            </w:tcBorders>
            <w:shd w:val="clear" w:color="auto" w:fill="auto"/>
            <w:vAlign w:val="center"/>
            <w:hideMark/>
          </w:tcPr>
          <w:p w14:paraId="61B8F71B"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Материалы на ремонт</w:t>
            </w:r>
          </w:p>
        </w:tc>
        <w:tc>
          <w:tcPr>
            <w:tcW w:w="564" w:type="dxa"/>
            <w:tcBorders>
              <w:top w:val="nil"/>
              <w:left w:val="nil"/>
              <w:bottom w:val="single" w:sz="4" w:space="0" w:color="auto"/>
              <w:right w:val="single" w:sz="4" w:space="0" w:color="auto"/>
            </w:tcBorders>
            <w:shd w:val="clear" w:color="auto" w:fill="auto"/>
            <w:vAlign w:val="center"/>
            <w:hideMark/>
          </w:tcPr>
          <w:p w14:paraId="0FECA166"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03F890B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3,51</w:t>
            </w:r>
          </w:p>
        </w:tc>
        <w:tc>
          <w:tcPr>
            <w:tcW w:w="1229" w:type="dxa"/>
            <w:tcBorders>
              <w:top w:val="nil"/>
              <w:left w:val="nil"/>
              <w:bottom w:val="single" w:sz="4" w:space="0" w:color="auto"/>
              <w:right w:val="single" w:sz="4" w:space="0" w:color="auto"/>
            </w:tcBorders>
            <w:shd w:val="clear" w:color="000000" w:fill="FFFFCC"/>
            <w:vAlign w:val="center"/>
            <w:hideMark/>
          </w:tcPr>
          <w:p w14:paraId="71D3601D"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1 122,66</w:t>
            </w:r>
          </w:p>
        </w:tc>
        <w:tc>
          <w:tcPr>
            <w:tcW w:w="246" w:type="dxa"/>
            <w:tcBorders>
              <w:top w:val="nil"/>
              <w:left w:val="nil"/>
              <w:bottom w:val="single" w:sz="4" w:space="0" w:color="auto"/>
              <w:right w:val="single" w:sz="4" w:space="0" w:color="auto"/>
            </w:tcBorders>
            <w:shd w:val="clear" w:color="000000" w:fill="FFFFCC"/>
            <w:vAlign w:val="center"/>
            <w:hideMark/>
          </w:tcPr>
          <w:p w14:paraId="551B30D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3,59</w:t>
            </w:r>
          </w:p>
        </w:tc>
        <w:tc>
          <w:tcPr>
            <w:tcW w:w="858" w:type="dxa"/>
            <w:tcBorders>
              <w:top w:val="nil"/>
              <w:left w:val="nil"/>
              <w:bottom w:val="single" w:sz="4" w:space="0" w:color="auto"/>
              <w:right w:val="single" w:sz="4" w:space="0" w:color="auto"/>
            </w:tcBorders>
            <w:shd w:val="clear" w:color="000000" w:fill="FFFFCC"/>
            <w:vAlign w:val="center"/>
            <w:hideMark/>
          </w:tcPr>
          <w:p w14:paraId="0F2EAA1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3,72</w:t>
            </w:r>
          </w:p>
        </w:tc>
        <w:tc>
          <w:tcPr>
            <w:tcW w:w="917" w:type="dxa"/>
            <w:tcBorders>
              <w:top w:val="nil"/>
              <w:left w:val="nil"/>
              <w:bottom w:val="single" w:sz="4" w:space="0" w:color="auto"/>
              <w:right w:val="single" w:sz="4" w:space="0" w:color="auto"/>
            </w:tcBorders>
            <w:shd w:val="clear" w:color="000000" w:fill="FFFFCC"/>
            <w:vAlign w:val="center"/>
            <w:hideMark/>
          </w:tcPr>
          <w:p w14:paraId="0C3EF37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-3,72</w:t>
            </w:r>
          </w:p>
        </w:tc>
        <w:tc>
          <w:tcPr>
            <w:tcW w:w="885" w:type="dxa"/>
            <w:tcBorders>
              <w:top w:val="nil"/>
              <w:left w:val="nil"/>
              <w:bottom w:val="single" w:sz="4" w:space="0" w:color="auto"/>
              <w:right w:val="single" w:sz="4" w:space="0" w:color="auto"/>
            </w:tcBorders>
            <w:shd w:val="clear" w:color="000000" w:fill="FFFFCC"/>
            <w:vAlign w:val="center"/>
            <w:hideMark/>
          </w:tcPr>
          <w:p w14:paraId="660FEDC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FFFFCC"/>
            <w:vAlign w:val="center"/>
            <w:hideMark/>
          </w:tcPr>
          <w:p w14:paraId="0C21F6A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-0,05</w:t>
            </w:r>
          </w:p>
        </w:tc>
        <w:tc>
          <w:tcPr>
            <w:tcW w:w="882" w:type="dxa"/>
            <w:tcBorders>
              <w:top w:val="nil"/>
              <w:left w:val="nil"/>
              <w:bottom w:val="single" w:sz="4" w:space="0" w:color="auto"/>
              <w:right w:val="single" w:sz="4" w:space="0" w:color="auto"/>
            </w:tcBorders>
            <w:shd w:val="clear" w:color="000000" w:fill="FFFFCC"/>
            <w:vAlign w:val="center"/>
            <w:hideMark/>
          </w:tcPr>
          <w:p w14:paraId="0E00858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3,67</w:t>
            </w:r>
          </w:p>
        </w:tc>
        <w:tc>
          <w:tcPr>
            <w:tcW w:w="1443" w:type="dxa"/>
            <w:tcBorders>
              <w:top w:val="nil"/>
              <w:left w:val="nil"/>
              <w:bottom w:val="single" w:sz="4" w:space="0" w:color="auto"/>
              <w:right w:val="single" w:sz="4" w:space="0" w:color="auto"/>
            </w:tcBorders>
            <w:shd w:val="clear" w:color="000000" w:fill="D7EAD3"/>
            <w:vAlign w:val="center"/>
            <w:hideMark/>
          </w:tcPr>
          <w:p w14:paraId="450FD84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1,84</w:t>
            </w:r>
          </w:p>
        </w:tc>
        <w:tc>
          <w:tcPr>
            <w:tcW w:w="1203" w:type="dxa"/>
            <w:tcBorders>
              <w:top w:val="nil"/>
              <w:left w:val="nil"/>
              <w:bottom w:val="single" w:sz="4" w:space="0" w:color="auto"/>
              <w:right w:val="single" w:sz="4" w:space="0" w:color="auto"/>
            </w:tcBorders>
            <w:shd w:val="clear" w:color="000000" w:fill="D7EAD3"/>
            <w:vAlign w:val="center"/>
            <w:hideMark/>
          </w:tcPr>
          <w:p w14:paraId="0BE9BB4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1,84</w:t>
            </w:r>
          </w:p>
        </w:tc>
        <w:tc>
          <w:tcPr>
            <w:tcW w:w="2445" w:type="dxa"/>
            <w:tcBorders>
              <w:top w:val="nil"/>
              <w:left w:val="nil"/>
              <w:bottom w:val="single" w:sz="4" w:space="0" w:color="auto"/>
              <w:right w:val="single" w:sz="4" w:space="0" w:color="auto"/>
            </w:tcBorders>
            <w:shd w:val="clear" w:color="000000" w:fill="FFFFCC"/>
            <w:vAlign w:val="center"/>
            <w:hideMark/>
          </w:tcPr>
          <w:p w14:paraId="20C3045D"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1CDCB57F" w14:textId="77777777" w:rsidTr="00495925">
        <w:trPr>
          <w:trHeight w:val="300"/>
          <w:jc w:val="center"/>
        </w:trPr>
        <w:tc>
          <w:tcPr>
            <w:tcW w:w="329" w:type="dxa"/>
            <w:tcBorders>
              <w:top w:val="nil"/>
              <w:left w:val="nil"/>
              <w:bottom w:val="nil"/>
              <w:right w:val="nil"/>
            </w:tcBorders>
            <w:shd w:val="clear" w:color="000000" w:fill="FFFF00"/>
            <w:noWrap/>
            <w:vAlign w:val="center"/>
            <w:hideMark/>
          </w:tcPr>
          <w:p w14:paraId="1A890EAA"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ОР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1704558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4.3.2</w:t>
            </w:r>
          </w:p>
        </w:tc>
        <w:tc>
          <w:tcPr>
            <w:tcW w:w="1152" w:type="dxa"/>
            <w:tcBorders>
              <w:top w:val="nil"/>
              <w:left w:val="nil"/>
              <w:bottom w:val="single" w:sz="4" w:space="0" w:color="auto"/>
              <w:right w:val="single" w:sz="4" w:space="0" w:color="auto"/>
            </w:tcBorders>
            <w:shd w:val="clear" w:color="auto" w:fill="auto"/>
            <w:vAlign w:val="center"/>
            <w:hideMark/>
          </w:tcPr>
          <w:p w14:paraId="1C5186EA"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Прочие расходы</w:t>
            </w:r>
          </w:p>
        </w:tc>
        <w:tc>
          <w:tcPr>
            <w:tcW w:w="564" w:type="dxa"/>
            <w:tcBorders>
              <w:top w:val="nil"/>
              <w:left w:val="nil"/>
              <w:bottom w:val="single" w:sz="4" w:space="0" w:color="auto"/>
              <w:right w:val="single" w:sz="4" w:space="0" w:color="auto"/>
            </w:tcBorders>
            <w:shd w:val="clear" w:color="auto" w:fill="auto"/>
            <w:vAlign w:val="center"/>
            <w:hideMark/>
          </w:tcPr>
          <w:p w14:paraId="7EB1904D"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7CF9DD3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8,10</w:t>
            </w:r>
          </w:p>
        </w:tc>
        <w:tc>
          <w:tcPr>
            <w:tcW w:w="1229" w:type="dxa"/>
            <w:tcBorders>
              <w:top w:val="nil"/>
              <w:left w:val="nil"/>
              <w:bottom w:val="single" w:sz="4" w:space="0" w:color="auto"/>
              <w:right w:val="single" w:sz="4" w:space="0" w:color="auto"/>
            </w:tcBorders>
            <w:shd w:val="clear" w:color="000000" w:fill="FFFFCC"/>
            <w:vAlign w:val="center"/>
            <w:hideMark/>
          </w:tcPr>
          <w:p w14:paraId="18A99CB8"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8 165,02</w:t>
            </w:r>
          </w:p>
        </w:tc>
        <w:tc>
          <w:tcPr>
            <w:tcW w:w="246" w:type="dxa"/>
            <w:tcBorders>
              <w:top w:val="nil"/>
              <w:left w:val="nil"/>
              <w:bottom w:val="single" w:sz="4" w:space="0" w:color="auto"/>
              <w:right w:val="single" w:sz="4" w:space="0" w:color="auto"/>
            </w:tcBorders>
            <w:shd w:val="clear" w:color="000000" w:fill="FFFFCC"/>
            <w:vAlign w:val="center"/>
            <w:hideMark/>
          </w:tcPr>
          <w:p w14:paraId="3DEE08C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8,29</w:t>
            </w:r>
          </w:p>
        </w:tc>
        <w:tc>
          <w:tcPr>
            <w:tcW w:w="858" w:type="dxa"/>
            <w:tcBorders>
              <w:top w:val="nil"/>
              <w:left w:val="nil"/>
              <w:bottom w:val="single" w:sz="4" w:space="0" w:color="auto"/>
              <w:right w:val="single" w:sz="4" w:space="0" w:color="auto"/>
            </w:tcBorders>
            <w:shd w:val="clear" w:color="000000" w:fill="FFFFCC"/>
            <w:vAlign w:val="center"/>
            <w:hideMark/>
          </w:tcPr>
          <w:p w14:paraId="6FD45EA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8,59</w:t>
            </w:r>
          </w:p>
        </w:tc>
        <w:tc>
          <w:tcPr>
            <w:tcW w:w="917" w:type="dxa"/>
            <w:tcBorders>
              <w:top w:val="nil"/>
              <w:left w:val="nil"/>
              <w:bottom w:val="single" w:sz="4" w:space="0" w:color="auto"/>
              <w:right w:val="single" w:sz="4" w:space="0" w:color="auto"/>
            </w:tcBorders>
            <w:shd w:val="clear" w:color="000000" w:fill="FFFFCC"/>
            <w:vAlign w:val="center"/>
            <w:hideMark/>
          </w:tcPr>
          <w:p w14:paraId="4140707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83,41</w:t>
            </w:r>
          </w:p>
        </w:tc>
        <w:tc>
          <w:tcPr>
            <w:tcW w:w="885" w:type="dxa"/>
            <w:tcBorders>
              <w:top w:val="nil"/>
              <w:left w:val="nil"/>
              <w:bottom w:val="single" w:sz="4" w:space="0" w:color="auto"/>
              <w:right w:val="single" w:sz="4" w:space="0" w:color="auto"/>
            </w:tcBorders>
            <w:shd w:val="clear" w:color="000000" w:fill="FFFFCC"/>
            <w:vAlign w:val="center"/>
            <w:hideMark/>
          </w:tcPr>
          <w:p w14:paraId="6027041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92,00</w:t>
            </w:r>
          </w:p>
        </w:tc>
        <w:tc>
          <w:tcPr>
            <w:tcW w:w="917" w:type="dxa"/>
            <w:tcBorders>
              <w:top w:val="nil"/>
              <w:left w:val="nil"/>
              <w:bottom w:val="single" w:sz="4" w:space="0" w:color="auto"/>
              <w:right w:val="single" w:sz="4" w:space="0" w:color="auto"/>
            </w:tcBorders>
            <w:shd w:val="clear" w:color="000000" w:fill="FFFFCC"/>
            <w:vAlign w:val="center"/>
            <w:hideMark/>
          </w:tcPr>
          <w:p w14:paraId="53D5643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-0,11</w:t>
            </w:r>
          </w:p>
        </w:tc>
        <w:tc>
          <w:tcPr>
            <w:tcW w:w="882" w:type="dxa"/>
            <w:tcBorders>
              <w:top w:val="nil"/>
              <w:left w:val="nil"/>
              <w:bottom w:val="single" w:sz="4" w:space="0" w:color="auto"/>
              <w:right w:val="single" w:sz="4" w:space="0" w:color="auto"/>
            </w:tcBorders>
            <w:shd w:val="clear" w:color="000000" w:fill="FFFFCC"/>
            <w:vAlign w:val="center"/>
            <w:hideMark/>
          </w:tcPr>
          <w:p w14:paraId="3C7254B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8,48</w:t>
            </w:r>
          </w:p>
        </w:tc>
        <w:tc>
          <w:tcPr>
            <w:tcW w:w="1443" w:type="dxa"/>
            <w:tcBorders>
              <w:top w:val="nil"/>
              <w:left w:val="nil"/>
              <w:bottom w:val="single" w:sz="4" w:space="0" w:color="auto"/>
              <w:right w:val="single" w:sz="4" w:space="0" w:color="auto"/>
            </w:tcBorders>
            <w:shd w:val="clear" w:color="000000" w:fill="D7EAD3"/>
            <w:vAlign w:val="center"/>
            <w:hideMark/>
          </w:tcPr>
          <w:p w14:paraId="0929D0C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4,24</w:t>
            </w:r>
          </w:p>
        </w:tc>
        <w:tc>
          <w:tcPr>
            <w:tcW w:w="1203" w:type="dxa"/>
            <w:tcBorders>
              <w:top w:val="nil"/>
              <w:left w:val="nil"/>
              <w:bottom w:val="single" w:sz="4" w:space="0" w:color="auto"/>
              <w:right w:val="single" w:sz="4" w:space="0" w:color="auto"/>
            </w:tcBorders>
            <w:shd w:val="clear" w:color="000000" w:fill="D7EAD3"/>
            <w:vAlign w:val="center"/>
            <w:hideMark/>
          </w:tcPr>
          <w:p w14:paraId="243BD86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4,24</w:t>
            </w:r>
          </w:p>
        </w:tc>
        <w:tc>
          <w:tcPr>
            <w:tcW w:w="2445" w:type="dxa"/>
            <w:tcBorders>
              <w:top w:val="nil"/>
              <w:left w:val="nil"/>
              <w:bottom w:val="single" w:sz="4" w:space="0" w:color="auto"/>
              <w:right w:val="single" w:sz="4" w:space="0" w:color="auto"/>
            </w:tcBorders>
            <w:shd w:val="clear" w:color="000000" w:fill="FFFFCC"/>
            <w:vAlign w:val="center"/>
            <w:hideMark/>
          </w:tcPr>
          <w:p w14:paraId="26EAE840"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71975135" w14:textId="77777777" w:rsidTr="00495925">
        <w:trPr>
          <w:trHeight w:val="450"/>
          <w:jc w:val="center"/>
        </w:trPr>
        <w:tc>
          <w:tcPr>
            <w:tcW w:w="329" w:type="dxa"/>
            <w:tcBorders>
              <w:top w:val="nil"/>
              <w:left w:val="nil"/>
              <w:bottom w:val="nil"/>
              <w:right w:val="nil"/>
            </w:tcBorders>
            <w:shd w:val="clear" w:color="000000" w:fill="B1A0C7"/>
            <w:noWrap/>
            <w:vAlign w:val="center"/>
            <w:hideMark/>
          </w:tcPr>
          <w:p w14:paraId="5A2B7F3C"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А</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51BD002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w:t>
            </w:r>
          </w:p>
        </w:tc>
        <w:tc>
          <w:tcPr>
            <w:tcW w:w="1152" w:type="dxa"/>
            <w:tcBorders>
              <w:top w:val="nil"/>
              <w:left w:val="nil"/>
              <w:bottom w:val="single" w:sz="4" w:space="0" w:color="auto"/>
              <w:right w:val="single" w:sz="4" w:space="0" w:color="auto"/>
            </w:tcBorders>
            <w:shd w:val="clear" w:color="auto" w:fill="auto"/>
            <w:vAlign w:val="center"/>
            <w:hideMark/>
          </w:tcPr>
          <w:p w14:paraId="5ABCC751"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Амортизация основных средств и нематериальных активов</w:t>
            </w:r>
          </w:p>
        </w:tc>
        <w:tc>
          <w:tcPr>
            <w:tcW w:w="564" w:type="dxa"/>
            <w:tcBorders>
              <w:top w:val="nil"/>
              <w:left w:val="nil"/>
              <w:bottom w:val="single" w:sz="4" w:space="0" w:color="auto"/>
              <w:right w:val="single" w:sz="4" w:space="0" w:color="auto"/>
            </w:tcBorders>
            <w:shd w:val="clear" w:color="auto" w:fill="auto"/>
            <w:vAlign w:val="center"/>
            <w:hideMark/>
          </w:tcPr>
          <w:p w14:paraId="173749C4"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3F15A7C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33,11</w:t>
            </w:r>
          </w:p>
        </w:tc>
        <w:tc>
          <w:tcPr>
            <w:tcW w:w="1229" w:type="dxa"/>
            <w:tcBorders>
              <w:top w:val="nil"/>
              <w:left w:val="nil"/>
              <w:bottom w:val="single" w:sz="4" w:space="0" w:color="auto"/>
              <w:right w:val="single" w:sz="4" w:space="0" w:color="auto"/>
            </w:tcBorders>
            <w:shd w:val="clear" w:color="000000" w:fill="D7EAD3"/>
            <w:vAlign w:val="center"/>
            <w:hideMark/>
          </w:tcPr>
          <w:p w14:paraId="3CD2C414"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44 778,62</w:t>
            </w:r>
          </w:p>
        </w:tc>
        <w:tc>
          <w:tcPr>
            <w:tcW w:w="246" w:type="dxa"/>
            <w:tcBorders>
              <w:top w:val="nil"/>
              <w:left w:val="nil"/>
              <w:bottom w:val="single" w:sz="4" w:space="0" w:color="auto"/>
              <w:right w:val="single" w:sz="4" w:space="0" w:color="auto"/>
            </w:tcBorders>
            <w:shd w:val="clear" w:color="000000" w:fill="D7EAD3"/>
            <w:vAlign w:val="center"/>
            <w:hideMark/>
          </w:tcPr>
          <w:p w14:paraId="7CB908F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39,13</w:t>
            </w:r>
          </w:p>
        </w:tc>
        <w:tc>
          <w:tcPr>
            <w:tcW w:w="858" w:type="dxa"/>
            <w:tcBorders>
              <w:top w:val="nil"/>
              <w:left w:val="nil"/>
              <w:bottom w:val="single" w:sz="4" w:space="0" w:color="auto"/>
              <w:right w:val="single" w:sz="4" w:space="0" w:color="auto"/>
            </w:tcBorders>
            <w:shd w:val="clear" w:color="000000" w:fill="D7EAD3"/>
            <w:vAlign w:val="center"/>
            <w:hideMark/>
          </w:tcPr>
          <w:p w14:paraId="619A7D9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33,11</w:t>
            </w:r>
          </w:p>
        </w:tc>
        <w:tc>
          <w:tcPr>
            <w:tcW w:w="917" w:type="dxa"/>
            <w:tcBorders>
              <w:top w:val="nil"/>
              <w:left w:val="nil"/>
              <w:bottom w:val="single" w:sz="4" w:space="0" w:color="auto"/>
              <w:right w:val="single" w:sz="4" w:space="0" w:color="auto"/>
            </w:tcBorders>
            <w:shd w:val="clear" w:color="000000" w:fill="D7EAD3"/>
            <w:vAlign w:val="center"/>
            <w:hideMark/>
          </w:tcPr>
          <w:p w14:paraId="7ED1062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195,35</w:t>
            </w:r>
          </w:p>
        </w:tc>
        <w:tc>
          <w:tcPr>
            <w:tcW w:w="885" w:type="dxa"/>
            <w:tcBorders>
              <w:top w:val="nil"/>
              <w:left w:val="nil"/>
              <w:bottom w:val="single" w:sz="4" w:space="0" w:color="auto"/>
              <w:right w:val="single" w:sz="4" w:space="0" w:color="auto"/>
            </w:tcBorders>
            <w:shd w:val="clear" w:color="000000" w:fill="D7EAD3"/>
            <w:vAlign w:val="center"/>
            <w:hideMark/>
          </w:tcPr>
          <w:p w14:paraId="33E639D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228,46</w:t>
            </w:r>
          </w:p>
        </w:tc>
        <w:tc>
          <w:tcPr>
            <w:tcW w:w="917" w:type="dxa"/>
            <w:tcBorders>
              <w:top w:val="nil"/>
              <w:left w:val="nil"/>
              <w:bottom w:val="single" w:sz="4" w:space="0" w:color="auto"/>
              <w:right w:val="single" w:sz="4" w:space="0" w:color="auto"/>
            </w:tcBorders>
            <w:shd w:val="clear" w:color="000000" w:fill="D7EAD3"/>
            <w:vAlign w:val="center"/>
            <w:hideMark/>
          </w:tcPr>
          <w:p w14:paraId="2246037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1 975,06</w:t>
            </w:r>
          </w:p>
        </w:tc>
        <w:tc>
          <w:tcPr>
            <w:tcW w:w="882" w:type="dxa"/>
            <w:tcBorders>
              <w:top w:val="nil"/>
              <w:left w:val="nil"/>
              <w:bottom w:val="single" w:sz="4" w:space="0" w:color="auto"/>
              <w:right w:val="single" w:sz="4" w:space="0" w:color="auto"/>
            </w:tcBorders>
            <w:shd w:val="clear" w:color="000000" w:fill="D7EAD3"/>
            <w:vAlign w:val="center"/>
            <w:hideMark/>
          </w:tcPr>
          <w:p w14:paraId="73009B1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2 008,18</w:t>
            </w:r>
          </w:p>
        </w:tc>
        <w:tc>
          <w:tcPr>
            <w:tcW w:w="1443" w:type="dxa"/>
            <w:tcBorders>
              <w:top w:val="nil"/>
              <w:left w:val="nil"/>
              <w:bottom w:val="single" w:sz="4" w:space="0" w:color="auto"/>
              <w:right w:val="single" w:sz="4" w:space="0" w:color="auto"/>
            </w:tcBorders>
            <w:shd w:val="clear" w:color="000000" w:fill="D7EAD3"/>
            <w:vAlign w:val="center"/>
            <w:hideMark/>
          </w:tcPr>
          <w:p w14:paraId="794AA28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1 003,15</w:t>
            </w:r>
          </w:p>
        </w:tc>
        <w:tc>
          <w:tcPr>
            <w:tcW w:w="1203" w:type="dxa"/>
            <w:tcBorders>
              <w:top w:val="nil"/>
              <w:left w:val="nil"/>
              <w:bottom w:val="single" w:sz="4" w:space="0" w:color="auto"/>
              <w:right w:val="single" w:sz="4" w:space="0" w:color="auto"/>
            </w:tcBorders>
            <w:shd w:val="clear" w:color="000000" w:fill="D7EAD3"/>
            <w:vAlign w:val="center"/>
            <w:hideMark/>
          </w:tcPr>
          <w:p w14:paraId="3F4A523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1 005,03</w:t>
            </w:r>
          </w:p>
        </w:tc>
        <w:tc>
          <w:tcPr>
            <w:tcW w:w="2445" w:type="dxa"/>
            <w:tcBorders>
              <w:top w:val="nil"/>
              <w:left w:val="nil"/>
              <w:bottom w:val="single" w:sz="4" w:space="0" w:color="auto"/>
              <w:right w:val="single" w:sz="4" w:space="0" w:color="auto"/>
            </w:tcBorders>
            <w:shd w:val="clear" w:color="000000" w:fill="FFFFCC"/>
            <w:vAlign w:val="center"/>
            <w:hideMark/>
          </w:tcPr>
          <w:p w14:paraId="2141BA5D"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301BD869" w14:textId="77777777" w:rsidTr="00495925">
        <w:trPr>
          <w:trHeight w:val="900"/>
          <w:jc w:val="center"/>
        </w:trPr>
        <w:tc>
          <w:tcPr>
            <w:tcW w:w="329" w:type="dxa"/>
            <w:tcBorders>
              <w:top w:val="nil"/>
              <w:left w:val="nil"/>
              <w:bottom w:val="nil"/>
              <w:right w:val="nil"/>
            </w:tcBorders>
            <w:shd w:val="clear" w:color="000000" w:fill="B1A0C7"/>
            <w:noWrap/>
            <w:vAlign w:val="center"/>
            <w:hideMark/>
          </w:tcPr>
          <w:p w14:paraId="55134CC6"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А</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0751EC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7.1</w:t>
            </w:r>
          </w:p>
        </w:tc>
        <w:tc>
          <w:tcPr>
            <w:tcW w:w="1152" w:type="dxa"/>
            <w:tcBorders>
              <w:top w:val="nil"/>
              <w:left w:val="nil"/>
              <w:bottom w:val="single" w:sz="4" w:space="0" w:color="auto"/>
              <w:right w:val="single" w:sz="4" w:space="0" w:color="auto"/>
            </w:tcBorders>
            <w:shd w:val="clear" w:color="auto" w:fill="auto"/>
            <w:vAlign w:val="center"/>
            <w:hideMark/>
          </w:tcPr>
          <w:p w14:paraId="082A596A" w14:textId="77777777" w:rsidR="00B5500A" w:rsidRPr="00495925" w:rsidRDefault="00B5500A" w:rsidP="00B5500A">
            <w:pPr>
              <w:ind w:firstLineChars="100" w:firstLine="120"/>
              <w:rPr>
                <w:rFonts w:ascii="Tahoma" w:hAnsi="Tahoma" w:cs="Tahoma"/>
                <w:b/>
                <w:bCs/>
                <w:color w:val="000000"/>
                <w:sz w:val="12"/>
                <w:szCs w:val="12"/>
              </w:rPr>
            </w:pPr>
            <w:r w:rsidRPr="00495925">
              <w:rPr>
                <w:rFonts w:ascii="Tahoma" w:hAnsi="Tahoma" w:cs="Tahoma"/>
                <w:b/>
                <w:bCs/>
                <w:color w:val="000000"/>
                <w:sz w:val="12"/>
                <w:szCs w:val="12"/>
              </w:rPr>
              <w:t>Амортизация основных средств</w:t>
            </w:r>
          </w:p>
        </w:tc>
        <w:tc>
          <w:tcPr>
            <w:tcW w:w="564" w:type="dxa"/>
            <w:tcBorders>
              <w:top w:val="nil"/>
              <w:left w:val="nil"/>
              <w:bottom w:val="single" w:sz="4" w:space="0" w:color="auto"/>
              <w:right w:val="single" w:sz="4" w:space="0" w:color="auto"/>
            </w:tcBorders>
            <w:shd w:val="clear" w:color="auto" w:fill="auto"/>
            <w:vAlign w:val="center"/>
            <w:hideMark/>
          </w:tcPr>
          <w:p w14:paraId="5BB4F5EC"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484B445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33,11</w:t>
            </w:r>
          </w:p>
        </w:tc>
        <w:tc>
          <w:tcPr>
            <w:tcW w:w="1229" w:type="dxa"/>
            <w:tcBorders>
              <w:top w:val="nil"/>
              <w:left w:val="nil"/>
              <w:bottom w:val="single" w:sz="4" w:space="0" w:color="auto"/>
              <w:right w:val="single" w:sz="4" w:space="0" w:color="auto"/>
            </w:tcBorders>
            <w:shd w:val="clear" w:color="000000" w:fill="FFFFCC"/>
            <w:vAlign w:val="center"/>
            <w:hideMark/>
          </w:tcPr>
          <w:p w14:paraId="0A897CC6"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44 778,62</w:t>
            </w:r>
          </w:p>
        </w:tc>
        <w:tc>
          <w:tcPr>
            <w:tcW w:w="246" w:type="dxa"/>
            <w:tcBorders>
              <w:top w:val="nil"/>
              <w:left w:val="nil"/>
              <w:bottom w:val="single" w:sz="4" w:space="0" w:color="auto"/>
              <w:right w:val="single" w:sz="4" w:space="0" w:color="auto"/>
            </w:tcBorders>
            <w:shd w:val="clear" w:color="000000" w:fill="FFFFCC"/>
            <w:vAlign w:val="center"/>
            <w:hideMark/>
          </w:tcPr>
          <w:p w14:paraId="5784702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39,13</w:t>
            </w:r>
          </w:p>
        </w:tc>
        <w:tc>
          <w:tcPr>
            <w:tcW w:w="858" w:type="dxa"/>
            <w:tcBorders>
              <w:top w:val="nil"/>
              <w:left w:val="nil"/>
              <w:bottom w:val="single" w:sz="4" w:space="0" w:color="auto"/>
              <w:right w:val="single" w:sz="4" w:space="0" w:color="auto"/>
            </w:tcBorders>
            <w:shd w:val="clear" w:color="000000" w:fill="FFFFCC"/>
            <w:vAlign w:val="center"/>
            <w:hideMark/>
          </w:tcPr>
          <w:p w14:paraId="0ECE5E4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33,11</w:t>
            </w:r>
          </w:p>
        </w:tc>
        <w:tc>
          <w:tcPr>
            <w:tcW w:w="917" w:type="dxa"/>
            <w:tcBorders>
              <w:top w:val="nil"/>
              <w:left w:val="nil"/>
              <w:bottom w:val="single" w:sz="4" w:space="0" w:color="auto"/>
              <w:right w:val="single" w:sz="4" w:space="0" w:color="auto"/>
            </w:tcBorders>
            <w:shd w:val="clear" w:color="000000" w:fill="FFFFCC"/>
            <w:vAlign w:val="center"/>
            <w:hideMark/>
          </w:tcPr>
          <w:p w14:paraId="1E04B8A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195,35</w:t>
            </w:r>
          </w:p>
        </w:tc>
        <w:tc>
          <w:tcPr>
            <w:tcW w:w="885" w:type="dxa"/>
            <w:tcBorders>
              <w:top w:val="nil"/>
              <w:left w:val="nil"/>
              <w:bottom w:val="single" w:sz="4" w:space="0" w:color="auto"/>
              <w:right w:val="single" w:sz="4" w:space="0" w:color="auto"/>
            </w:tcBorders>
            <w:shd w:val="clear" w:color="000000" w:fill="FFFFCC"/>
            <w:vAlign w:val="center"/>
            <w:hideMark/>
          </w:tcPr>
          <w:p w14:paraId="362C516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228,46</w:t>
            </w:r>
          </w:p>
        </w:tc>
        <w:tc>
          <w:tcPr>
            <w:tcW w:w="917" w:type="dxa"/>
            <w:tcBorders>
              <w:top w:val="nil"/>
              <w:left w:val="nil"/>
              <w:bottom w:val="single" w:sz="4" w:space="0" w:color="auto"/>
              <w:right w:val="single" w:sz="4" w:space="0" w:color="auto"/>
            </w:tcBorders>
            <w:shd w:val="clear" w:color="000000" w:fill="FFFFCC"/>
            <w:vAlign w:val="center"/>
            <w:hideMark/>
          </w:tcPr>
          <w:p w14:paraId="5D3BD6D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1 975,06</w:t>
            </w:r>
          </w:p>
        </w:tc>
        <w:tc>
          <w:tcPr>
            <w:tcW w:w="882" w:type="dxa"/>
            <w:tcBorders>
              <w:top w:val="nil"/>
              <w:left w:val="nil"/>
              <w:bottom w:val="single" w:sz="4" w:space="0" w:color="auto"/>
              <w:right w:val="single" w:sz="4" w:space="0" w:color="auto"/>
            </w:tcBorders>
            <w:shd w:val="clear" w:color="000000" w:fill="FFFFCC"/>
            <w:vAlign w:val="center"/>
            <w:hideMark/>
          </w:tcPr>
          <w:p w14:paraId="5BAE3B6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2 008,18</w:t>
            </w:r>
          </w:p>
        </w:tc>
        <w:tc>
          <w:tcPr>
            <w:tcW w:w="1443" w:type="dxa"/>
            <w:tcBorders>
              <w:top w:val="nil"/>
              <w:left w:val="nil"/>
              <w:bottom w:val="single" w:sz="4" w:space="0" w:color="auto"/>
              <w:right w:val="single" w:sz="4" w:space="0" w:color="auto"/>
            </w:tcBorders>
            <w:shd w:val="clear" w:color="000000" w:fill="D7EAD3"/>
            <w:vAlign w:val="center"/>
            <w:hideMark/>
          </w:tcPr>
          <w:p w14:paraId="46294F2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1 003,15</w:t>
            </w:r>
          </w:p>
        </w:tc>
        <w:tc>
          <w:tcPr>
            <w:tcW w:w="1203" w:type="dxa"/>
            <w:tcBorders>
              <w:top w:val="nil"/>
              <w:left w:val="nil"/>
              <w:bottom w:val="single" w:sz="4" w:space="0" w:color="auto"/>
              <w:right w:val="single" w:sz="4" w:space="0" w:color="auto"/>
            </w:tcBorders>
            <w:shd w:val="clear" w:color="000000" w:fill="D7EAD3"/>
            <w:vAlign w:val="center"/>
            <w:hideMark/>
          </w:tcPr>
          <w:p w14:paraId="39CDA31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1 005,03</w:t>
            </w:r>
          </w:p>
        </w:tc>
        <w:tc>
          <w:tcPr>
            <w:tcW w:w="2445" w:type="dxa"/>
            <w:tcBorders>
              <w:top w:val="nil"/>
              <w:left w:val="nil"/>
              <w:bottom w:val="single" w:sz="4" w:space="0" w:color="auto"/>
              <w:right w:val="single" w:sz="4" w:space="0" w:color="auto"/>
            </w:tcBorders>
            <w:shd w:val="clear" w:color="000000" w:fill="FFFFCC"/>
            <w:vAlign w:val="center"/>
            <w:hideMark/>
          </w:tcPr>
          <w:p w14:paraId="20F69E19" w14:textId="77777777" w:rsidR="00B5500A" w:rsidRPr="00495925" w:rsidRDefault="00B5500A" w:rsidP="00B5500A">
            <w:pPr>
              <w:rPr>
                <w:rFonts w:ascii="Tahoma" w:hAnsi="Tahoma" w:cs="Tahoma"/>
                <w:sz w:val="12"/>
                <w:szCs w:val="12"/>
              </w:rPr>
            </w:pPr>
            <w:r w:rsidRPr="00495925">
              <w:rPr>
                <w:rFonts w:ascii="Tahoma" w:hAnsi="Tahoma" w:cs="Tahoma"/>
                <w:sz w:val="12"/>
                <w:szCs w:val="12"/>
              </w:rPr>
              <w:t>по факту 2019 года , пропорционально объемам сточных вод, принятых в расчет тарифа</w:t>
            </w:r>
          </w:p>
        </w:tc>
      </w:tr>
      <w:tr w:rsidR="00495925" w:rsidRPr="00495925" w14:paraId="5E8F6003" w14:textId="77777777" w:rsidTr="00495925">
        <w:trPr>
          <w:trHeight w:val="300"/>
          <w:jc w:val="center"/>
        </w:trPr>
        <w:tc>
          <w:tcPr>
            <w:tcW w:w="329" w:type="dxa"/>
            <w:tcBorders>
              <w:top w:val="nil"/>
              <w:left w:val="nil"/>
              <w:bottom w:val="nil"/>
              <w:right w:val="nil"/>
            </w:tcBorders>
            <w:shd w:val="clear" w:color="000000" w:fill="00B050"/>
            <w:noWrap/>
            <w:vAlign w:val="center"/>
            <w:hideMark/>
          </w:tcPr>
          <w:p w14:paraId="3749F7E1"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НР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BB7545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9</w:t>
            </w:r>
          </w:p>
        </w:tc>
        <w:tc>
          <w:tcPr>
            <w:tcW w:w="1152" w:type="dxa"/>
            <w:tcBorders>
              <w:top w:val="nil"/>
              <w:left w:val="nil"/>
              <w:bottom w:val="single" w:sz="4" w:space="0" w:color="auto"/>
              <w:right w:val="single" w:sz="4" w:space="0" w:color="auto"/>
            </w:tcBorders>
            <w:shd w:val="clear" w:color="auto" w:fill="auto"/>
            <w:vAlign w:val="center"/>
            <w:hideMark/>
          </w:tcPr>
          <w:p w14:paraId="332C8DFD"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Расходы, связанные с оплатой налогов и сборов</w:t>
            </w:r>
          </w:p>
        </w:tc>
        <w:tc>
          <w:tcPr>
            <w:tcW w:w="564" w:type="dxa"/>
            <w:tcBorders>
              <w:top w:val="nil"/>
              <w:left w:val="nil"/>
              <w:bottom w:val="single" w:sz="4" w:space="0" w:color="auto"/>
              <w:right w:val="single" w:sz="4" w:space="0" w:color="auto"/>
            </w:tcBorders>
            <w:shd w:val="clear" w:color="auto" w:fill="auto"/>
            <w:vAlign w:val="center"/>
            <w:hideMark/>
          </w:tcPr>
          <w:p w14:paraId="4F4FF5B5"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4991EF9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0,02</w:t>
            </w:r>
          </w:p>
        </w:tc>
        <w:tc>
          <w:tcPr>
            <w:tcW w:w="1229" w:type="dxa"/>
            <w:tcBorders>
              <w:top w:val="nil"/>
              <w:left w:val="nil"/>
              <w:bottom w:val="single" w:sz="4" w:space="0" w:color="auto"/>
              <w:right w:val="single" w:sz="4" w:space="0" w:color="auto"/>
            </w:tcBorders>
            <w:shd w:val="clear" w:color="000000" w:fill="D7EAD3"/>
            <w:vAlign w:val="center"/>
            <w:hideMark/>
          </w:tcPr>
          <w:p w14:paraId="7EA0DDE6"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20,59</w:t>
            </w:r>
          </w:p>
        </w:tc>
        <w:tc>
          <w:tcPr>
            <w:tcW w:w="246" w:type="dxa"/>
            <w:tcBorders>
              <w:top w:val="nil"/>
              <w:left w:val="nil"/>
              <w:bottom w:val="single" w:sz="4" w:space="0" w:color="auto"/>
              <w:right w:val="single" w:sz="4" w:space="0" w:color="auto"/>
            </w:tcBorders>
            <w:shd w:val="clear" w:color="000000" w:fill="D7EAD3"/>
            <w:vAlign w:val="center"/>
            <w:hideMark/>
          </w:tcPr>
          <w:p w14:paraId="7C6DB84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0,02</w:t>
            </w:r>
          </w:p>
        </w:tc>
        <w:tc>
          <w:tcPr>
            <w:tcW w:w="858" w:type="dxa"/>
            <w:tcBorders>
              <w:top w:val="nil"/>
              <w:left w:val="nil"/>
              <w:bottom w:val="single" w:sz="4" w:space="0" w:color="auto"/>
              <w:right w:val="single" w:sz="4" w:space="0" w:color="auto"/>
            </w:tcBorders>
            <w:shd w:val="clear" w:color="000000" w:fill="D7EAD3"/>
            <w:vAlign w:val="center"/>
            <w:hideMark/>
          </w:tcPr>
          <w:p w14:paraId="1843D2E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0,02</w:t>
            </w:r>
          </w:p>
        </w:tc>
        <w:tc>
          <w:tcPr>
            <w:tcW w:w="917" w:type="dxa"/>
            <w:tcBorders>
              <w:top w:val="nil"/>
              <w:left w:val="nil"/>
              <w:bottom w:val="single" w:sz="4" w:space="0" w:color="auto"/>
              <w:right w:val="single" w:sz="4" w:space="0" w:color="auto"/>
            </w:tcBorders>
            <w:shd w:val="clear" w:color="000000" w:fill="D7EAD3"/>
            <w:vAlign w:val="center"/>
            <w:hideMark/>
          </w:tcPr>
          <w:p w14:paraId="7CFF215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0,08</w:t>
            </w:r>
          </w:p>
        </w:tc>
        <w:tc>
          <w:tcPr>
            <w:tcW w:w="885" w:type="dxa"/>
            <w:tcBorders>
              <w:top w:val="nil"/>
              <w:left w:val="nil"/>
              <w:bottom w:val="single" w:sz="4" w:space="0" w:color="auto"/>
              <w:right w:val="single" w:sz="4" w:space="0" w:color="auto"/>
            </w:tcBorders>
            <w:shd w:val="clear" w:color="000000" w:fill="D7EAD3"/>
            <w:vAlign w:val="center"/>
            <w:hideMark/>
          </w:tcPr>
          <w:p w14:paraId="62AFDC2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0,10</w:t>
            </w:r>
          </w:p>
        </w:tc>
        <w:tc>
          <w:tcPr>
            <w:tcW w:w="917" w:type="dxa"/>
            <w:tcBorders>
              <w:top w:val="nil"/>
              <w:left w:val="nil"/>
              <w:bottom w:val="single" w:sz="4" w:space="0" w:color="auto"/>
              <w:right w:val="single" w:sz="4" w:space="0" w:color="auto"/>
            </w:tcBorders>
            <w:shd w:val="clear" w:color="000000" w:fill="D7EAD3"/>
            <w:vAlign w:val="center"/>
            <w:hideMark/>
          </w:tcPr>
          <w:p w14:paraId="0F9CB4D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0,34</w:t>
            </w:r>
          </w:p>
        </w:tc>
        <w:tc>
          <w:tcPr>
            <w:tcW w:w="882" w:type="dxa"/>
            <w:tcBorders>
              <w:top w:val="nil"/>
              <w:left w:val="nil"/>
              <w:bottom w:val="single" w:sz="4" w:space="0" w:color="auto"/>
              <w:right w:val="single" w:sz="4" w:space="0" w:color="auto"/>
            </w:tcBorders>
            <w:shd w:val="clear" w:color="000000" w:fill="D7EAD3"/>
            <w:vAlign w:val="center"/>
            <w:hideMark/>
          </w:tcPr>
          <w:p w14:paraId="09D216D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0,35</w:t>
            </w:r>
          </w:p>
        </w:tc>
        <w:tc>
          <w:tcPr>
            <w:tcW w:w="1443" w:type="dxa"/>
            <w:tcBorders>
              <w:top w:val="nil"/>
              <w:left w:val="nil"/>
              <w:bottom w:val="single" w:sz="4" w:space="0" w:color="auto"/>
              <w:right w:val="single" w:sz="4" w:space="0" w:color="auto"/>
            </w:tcBorders>
            <w:shd w:val="clear" w:color="000000" w:fill="D7EAD3"/>
            <w:vAlign w:val="center"/>
            <w:hideMark/>
          </w:tcPr>
          <w:p w14:paraId="5BC3DAB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0,18</w:t>
            </w:r>
          </w:p>
        </w:tc>
        <w:tc>
          <w:tcPr>
            <w:tcW w:w="1203" w:type="dxa"/>
            <w:tcBorders>
              <w:top w:val="nil"/>
              <w:left w:val="nil"/>
              <w:bottom w:val="single" w:sz="4" w:space="0" w:color="auto"/>
              <w:right w:val="single" w:sz="4" w:space="0" w:color="auto"/>
            </w:tcBorders>
            <w:shd w:val="clear" w:color="000000" w:fill="D7EAD3"/>
            <w:vAlign w:val="center"/>
            <w:hideMark/>
          </w:tcPr>
          <w:p w14:paraId="03A9EAA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0,18</w:t>
            </w:r>
          </w:p>
        </w:tc>
        <w:tc>
          <w:tcPr>
            <w:tcW w:w="2445" w:type="dxa"/>
            <w:tcBorders>
              <w:top w:val="nil"/>
              <w:left w:val="nil"/>
              <w:bottom w:val="single" w:sz="4" w:space="0" w:color="auto"/>
              <w:right w:val="single" w:sz="4" w:space="0" w:color="auto"/>
            </w:tcBorders>
            <w:shd w:val="clear" w:color="000000" w:fill="FFFFCC"/>
            <w:vAlign w:val="center"/>
            <w:hideMark/>
          </w:tcPr>
          <w:p w14:paraId="289B0805" w14:textId="77777777" w:rsidR="00B5500A" w:rsidRPr="00495925" w:rsidRDefault="00B5500A" w:rsidP="00B5500A">
            <w:pPr>
              <w:rPr>
                <w:rFonts w:ascii="Tahoma" w:hAnsi="Tahoma" w:cs="Tahoma"/>
                <w:b/>
                <w:bCs/>
                <w:color w:val="FF0000"/>
                <w:sz w:val="12"/>
                <w:szCs w:val="12"/>
              </w:rPr>
            </w:pPr>
            <w:r w:rsidRPr="00495925">
              <w:rPr>
                <w:rFonts w:ascii="Tahoma" w:hAnsi="Tahoma" w:cs="Tahoma"/>
                <w:b/>
                <w:bCs/>
                <w:color w:val="FF0000"/>
                <w:sz w:val="12"/>
                <w:szCs w:val="12"/>
              </w:rPr>
              <w:t> </w:t>
            </w:r>
          </w:p>
        </w:tc>
      </w:tr>
      <w:tr w:rsidR="00495925" w:rsidRPr="00495925" w14:paraId="67CE03D0" w14:textId="77777777" w:rsidTr="00495925">
        <w:trPr>
          <w:trHeight w:val="1125"/>
          <w:jc w:val="center"/>
        </w:trPr>
        <w:tc>
          <w:tcPr>
            <w:tcW w:w="329" w:type="dxa"/>
            <w:tcBorders>
              <w:top w:val="nil"/>
              <w:left w:val="nil"/>
              <w:bottom w:val="nil"/>
              <w:right w:val="nil"/>
            </w:tcBorders>
            <w:shd w:val="clear" w:color="000000" w:fill="00B050"/>
            <w:noWrap/>
            <w:vAlign w:val="center"/>
            <w:hideMark/>
          </w:tcPr>
          <w:p w14:paraId="3D6335C5"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lastRenderedPageBreak/>
              <w:t>НР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212A8E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9.1</w:t>
            </w:r>
          </w:p>
        </w:tc>
        <w:tc>
          <w:tcPr>
            <w:tcW w:w="1152" w:type="dxa"/>
            <w:tcBorders>
              <w:top w:val="nil"/>
              <w:left w:val="nil"/>
              <w:bottom w:val="single" w:sz="4" w:space="0" w:color="auto"/>
              <w:right w:val="single" w:sz="4" w:space="0" w:color="auto"/>
            </w:tcBorders>
            <w:shd w:val="clear" w:color="auto" w:fill="auto"/>
            <w:vAlign w:val="center"/>
            <w:hideMark/>
          </w:tcPr>
          <w:p w14:paraId="40E558D7" w14:textId="77777777" w:rsidR="00B5500A" w:rsidRPr="00495925" w:rsidRDefault="00B5500A" w:rsidP="00B5500A">
            <w:pPr>
              <w:ind w:firstLineChars="100" w:firstLine="120"/>
              <w:rPr>
                <w:rFonts w:ascii="Tahoma" w:hAnsi="Tahoma" w:cs="Tahoma"/>
                <w:sz w:val="12"/>
                <w:szCs w:val="12"/>
              </w:rPr>
            </w:pPr>
            <w:r w:rsidRPr="00495925">
              <w:rPr>
                <w:rFonts w:ascii="Tahoma" w:hAnsi="Tahoma" w:cs="Tahoma"/>
                <w:sz w:val="12"/>
                <w:szCs w:val="12"/>
              </w:rPr>
              <w:t>Плата за негативное воздействие на окружающую среду</w:t>
            </w:r>
          </w:p>
        </w:tc>
        <w:tc>
          <w:tcPr>
            <w:tcW w:w="564" w:type="dxa"/>
            <w:tcBorders>
              <w:top w:val="nil"/>
              <w:left w:val="nil"/>
              <w:bottom w:val="single" w:sz="4" w:space="0" w:color="auto"/>
              <w:right w:val="single" w:sz="4" w:space="0" w:color="auto"/>
            </w:tcBorders>
            <w:shd w:val="clear" w:color="auto" w:fill="auto"/>
            <w:vAlign w:val="center"/>
            <w:hideMark/>
          </w:tcPr>
          <w:p w14:paraId="398E042D"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1843048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0,02</w:t>
            </w:r>
          </w:p>
        </w:tc>
        <w:tc>
          <w:tcPr>
            <w:tcW w:w="1229" w:type="dxa"/>
            <w:tcBorders>
              <w:top w:val="nil"/>
              <w:left w:val="nil"/>
              <w:bottom w:val="single" w:sz="4" w:space="0" w:color="auto"/>
              <w:right w:val="single" w:sz="4" w:space="0" w:color="auto"/>
            </w:tcBorders>
            <w:shd w:val="clear" w:color="000000" w:fill="FFFFCC"/>
            <w:vAlign w:val="center"/>
            <w:hideMark/>
          </w:tcPr>
          <w:p w14:paraId="5E122C4D"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20,59</w:t>
            </w:r>
          </w:p>
        </w:tc>
        <w:tc>
          <w:tcPr>
            <w:tcW w:w="246" w:type="dxa"/>
            <w:tcBorders>
              <w:top w:val="nil"/>
              <w:left w:val="nil"/>
              <w:bottom w:val="single" w:sz="4" w:space="0" w:color="auto"/>
              <w:right w:val="single" w:sz="4" w:space="0" w:color="auto"/>
            </w:tcBorders>
            <w:shd w:val="clear" w:color="000000" w:fill="FFFFCC"/>
            <w:vAlign w:val="center"/>
            <w:hideMark/>
          </w:tcPr>
          <w:p w14:paraId="7A3A5DB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0,02</w:t>
            </w:r>
          </w:p>
        </w:tc>
        <w:tc>
          <w:tcPr>
            <w:tcW w:w="858" w:type="dxa"/>
            <w:tcBorders>
              <w:top w:val="nil"/>
              <w:left w:val="nil"/>
              <w:bottom w:val="single" w:sz="4" w:space="0" w:color="auto"/>
              <w:right w:val="single" w:sz="4" w:space="0" w:color="auto"/>
            </w:tcBorders>
            <w:shd w:val="clear" w:color="000000" w:fill="FFFFCC"/>
            <w:vAlign w:val="center"/>
            <w:hideMark/>
          </w:tcPr>
          <w:p w14:paraId="2C2A03D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0,02</w:t>
            </w:r>
          </w:p>
        </w:tc>
        <w:tc>
          <w:tcPr>
            <w:tcW w:w="917" w:type="dxa"/>
            <w:tcBorders>
              <w:top w:val="nil"/>
              <w:left w:val="nil"/>
              <w:bottom w:val="single" w:sz="4" w:space="0" w:color="auto"/>
              <w:right w:val="single" w:sz="4" w:space="0" w:color="auto"/>
            </w:tcBorders>
            <w:shd w:val="clear" w:color="000000" w:fill="FFFFCC"/>
            <w:vAlign w:val="center"/>
            <w:hideMark/>
          </w:tcPr>
          <w:p w14:paraId="62E2C26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0,08</w:t>
            </w:r>
          </w:p>
        </w:tc>
        <w:tc>
          <w:tcPr>
            <w:tcW w:w="885" w:type="dxa"/>
            <w:tcBorders>
              <w:top w:val="nil"/>
              <w:left w:val="nil"/>
              <w:bottom w:val="single" w:sz="4" w:space="0" w:color="auto"/>
              <w:right w:val="single" w:sz="4" w:space="0" w:color="auto"/>
            </w:tcBorders>
            <w:shd w:val="clear" w:color="000000" w:fill="FFFFCC"/>
            <w:vAlign w:val="center"/>
            <w:hideMark/>
          </w:tcPr>
          <w:p w14:paraId="304894BA"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0,10</w:t>
            </w:r>
          </w:p>
        </w:tc>
        <w:tc>
          <w:tcPr>
            <w:tcW w:w="917" w:type="dxa"/>
            <w:tcBorders>
              <w:top w:val="nil"/>
              <w:left w:val="nil"/>
              <w:bottom w:val="single" w:sz="4" w:space="0" w:color="auto"/>
              <w:right w:val="single" w:sz="4" w:space="0" w:color="auto"/>
            </w:tcBorders>
            <w:shd w:val="clear" w:color="000000" w:fill="FFFFCC"/>
            <w:vAlign w:val="center"/>
            <w:hideMark/>
          </w:tcPr>
          <w:p w14:paraId="6B7E7CF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0,34</w:t>
            </w:r>
          </w:p>
        </w:tc>
        <w:tc>
          <w:tcPr>
            <w:tcW w:w="882" w:type="dxa"/>
            <w:tcBorders>
              <w:top w:val="nil"/>
              <w:left w:val="nil"/>
              <w:bottom w:val="single" w:sz="4" w:space="0" w:color="auto"/>
              <w:right w:val="single" w:sz="4" w:space="0" w:color="auto"/>
            </w:tcBorders>
            <w:shd w:val="clear" w:color="000000" w:fill="FFFFCC"/>
            <w:vAlign w:val="center"/>
            <w:hideMark/>
          </w:tcPr>
          <w:p w14:paraId="6E8CB79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0,35</w:t>
            </w:r>
          </w:p>
        </w:tc>
        <w:tc>
          <w:tcPr>
            <w:tcW w:w="1443" w:type="dxa"/>
            <w:tcBorders>
              <w:top w:val="nil"/>
              <w:left w:val="nil"/>
              <w:bottom w:val="single" w:sz="4" w:space="0" w:color="auto"/>
              <w:right w:val="single" w:sz="4" w:space="0" w:color="auto"/>
            </w:tcBorders>
            <w:shd w:val="clear" w:color="000000" w:fill="D7EAD3"/>
            <w:vAlign w:val="center"/>
            <w:hideMark/>
          </w:tcPr>
          <w:p w14:paraId="276C0DF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0,18</w:t>
            </w:r>
          </w:p>
        </w:tc>
        <w:tc>
          <w:tcPr>
            <w:tcW w:w="1203" w:type="dxa"/>
            <w:tcBorders>
              <w:top w:val="nil"/>
              <w:left w:val="nil"/>
              <w:bottom w:val="single" w:sz="4" w:space="0" w:color="auto"/>
              <w:right w:val="single" w:sz="4" w:space="0" w:color="auto"/>
            </w:tcBorders>
            <w:shd w:val="clear" w:color="000000" w:fill="D7EAD3"/>
            <w:vAlign w:val="center"/>
            <w:hideMark/>
          </w:tcPr>
          <w:p w14:paraId="7760D58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0,18</w:t>
            </w:r>
          </w:p>
        </w:tc>
        <w:tc>
          <w:tcPr>
            <w:tcW w:w="2445" w:type="dxa"/>
            <w:tcBorders>
              <w:top w:val="nil"/>
              <w:left w:val="nil"/>
              <w:bottom w:val="single" w:sz="4" w:space="0" w:color="auto"/>
              <w:right w:val="single" w:sz="4" w:space="0" w:color="auto"/>
            </w:tcBorders>
            <w:shd w:val="clear" w:color="000000" w:fill="FFFFCC"/>
            <w:vAlign w:val="center"/>
            <w:hideMark/>
          </w:tcPr>
          <w:p w14:paraId="58EBC413" w14:textId="77777777" w:rsidR="00B5500A" w:rsidRPr="00495925" w:rsidRDefault="00B5500A" w:rsidP="00B5500A">
            <w:pPr>
              <w:rPr>
                <w:rFonts w:ascii="Tahoma" w:hAnsi="Tahoma" w:cs="Tahoma"/>
                <w:sz w:val="12"/>
                <w:szCs w:val="12"/>
              </w:rPr>
            </w:pPr>
            <w:r w:rsidRPr="00495925">
              <w:rPr>
                <w:rFonts w:ascii="Tahoma" w:hAnsi="Tahoma" w:cs="Tahoma"/>
                <w:sz w:val="12"/>
                <w:szCs w:val="12"/>
              </w:rPr>
              <w:t>в пределах лимита учтены выбросы в водные объекты, пропорционально объемам сточных вод, принятых в расчет тарифа</w:t>
            </w:r>
          </w:p>
        </w:tc>
      </w:tr>
      <w:tr w:rsidR="00495925" w:rsidRPr="00495925" w14:paraId="6336B8E1"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65752684"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5A537BA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10</w:t>
            </w:r>
          </w:p>
        </w:tc>
        <w:tc>
          <w:tcPr>
            <w:tcW w:w="1152" w:type="dxa"/>
            <w:tcBorders>
              <w:top w:val="nil"/>
              <w:left w:val="nil"/>
              <w:bottom w:val="single" w:sz="4" w:space="0" w:color="auto"/>
              <w:right w:val="single" w:sz="4" w:space="0" w:color="auto"/>
            </w:tcBorders>
            <w:shd w:val="clear" w:color="auto" w:fill="auto"/>
            <w:vAlign w:val="center"/>
            <w:hideMark/>
          </w:tcPr>
          <w:p w14:paraId="4FBABBFC"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Прибыль</w:t>
            </w:r>
          </w:p>
        </w:tc>
        <w:tc>
          <w:tcPr>
            <w:tcW w:w="564" w:type="dxa"/>
            <w:tcBorders>
              <w:top w:val="nil"/>
              <w:left w:val="nil"/>
              <w:bottom w:val="single" w:sz="4" w:space="0" w:color="auto"/>
              <w:right w:val="single" w:sz="4" w:space="0" w:color="auto"/>
            </w:tcBorders>
            <w:shd w:val="clear" w:color="auto" w:fill="auto"/>
            <w:vAlign w:val="center"/>
            <w:hideMark/>
          </w:tcPr>
          <w:p w14:paraId="49CA8CFC"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7A8F829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1229" w:type="dxa"/>
            <w:tcBorders>
              <w:top w:val="nil"/>
              <w:left w:val="nil"/>
              <w:bottom w:val="single" w:sz="4" w:space="0" w:color="auto"/>
              <w:right w:val="single" w:sz="4" w:space="0" w:color="auto"/>
            </w:tcBorders>
            <w:shd w:val="clear" w:color="000000" w:fill="D7EAD3"/>
            <w:vAlign w:val="center"/>
            <w:hideMark/>
          </w:tcPr>
          <w:p w14:paraId="6E922CBA"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0,00</w:t>
            </w:r>
          </w:p>
        </w:tc>
        <w:tc>
          <w:tcPr>
            <w:tcW w:w="246" w:type="dxa"/>
            <w:tcBorders>
              <w:top w:val="nil"/>
              <w:left w:val="nil"/>
              <w:bottom w:val="single" w:sz="4" w:space="0" w:color="auto"/>
              <w:right w:val="single" w:sz="4" w:space="0" w:color="auto"/>
            </w:tcBorders>
            <w:shd w:val="clear" w:color="000000" w:fill="D7EAD3"/>
            <w:vAlign w:val="center"/>
            <w:hideMark/>
          </w:tcPr>
          <w:p w14:paraId="78CAD33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858" w:type="dxa"/>
            <w:tcBorders>
              <w:top w:val="nil"/>
              <w:left w:val="nil"/>
              <w:bottom w:val="single" w:sz="4" w:space="0" w:color="auto"/>
              <w:right w:val="single" w:sz="4" w:space="0" w:color="auto"/>
            </w:tcBorders>
            <w:shd w:val="clear" w:color="000000" w:fill="D7EAD3"/>
            <w:vAlign w:val="center"/>
            <w:hideMark/>
          </w:tcPr>
          <w:p w14:paraId="18165B6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2CBE01B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4,57</w:t>
            </w:r>
          </w:p>
        </w:tc>
        <w:tc>
          <w:tcPr>
            <w:tcW w:w="885" w:type="dxa"/>
            <w:tcBorders>
              <w:top w:val="nil"/>
              <w:left w:val="nil"/>
              <w:bottom w:val="single" w:sz="4" w:space="0" w:color="auto"/>
              <w:right w:val="single" w:sz="4" w:space="0" w:color="auto"/>
            </w:tcBorders>
            <w:shd w:val="clear" w:color="000000" w:fill="D7EAD3"/>
            <w:vAlign w:val="center"/>
            <w:hideMark/>
          </w:tcPr>
          <w:p w14:paraId="1055C91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4,57</w:t>
            </w:r>
          </w:p>
        </w:tc>
        <w:tc>
          <w:tcPr>
            <w:tcW w:w="917" w:type="dxa"/>
            <w:tcBorders>
              <w:top w:val="nil"/>
              <w:left w:val="nil"/>
              <w:bottom w:val="single" w:sz="4" w:space="0" w:color="auto"/>
              <w:right w:val="single" w:sz="4" w:space="0" w:color="auto"/>
            </w:tcBorders>
            <w:shd w:val="clear" w:color="000000" w:fill="D7EAD3"/>
            <w:vAlign w:val="center"/>
            <w:hideMark/>
          </w:tcPr>
          <w:p w14:paraId="4611376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882" w:type="dxa"/>
            <w:tcBorders>
              <w:top w:val="nil"/>
              <w:left w:val="nil"/>
              <w:bottom w:val="single" w:sz="4" w:space="0" w:color="auto"/>
              <w:right w:val="single" w:sz="4" w:space="0" w:color="auto"/>
            </w:tcBorders>
            <w:shd w:val="clear" w:color="000000" w:fill="D7EAD3"/>
            <w:vAlign w:val="center"/>
            <w:hideMark/>
          </w:tcPr>
          <w:p w14:paraId="1D862F8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1443" w:type="dxa"/>
            <w:tcBorders>
              <w:top w:val="nil"/>
              <w:left w:val="nil"/>
              <w:bottom w:val="single" w:sz="4" w:space="0" w:color="auto"/>
              <w:right w:val="single" w:sz="4" w:space="0" w:color="auto"/>
            </w:tcBorders>
            <w:shd w:val="clear" w:color="000000" w:fill="D7EAD3"/>
            <w:vAlign w:val="center"/>
            <w:hideMark/>
          </w:tcPr>
          <w:p w14:paraId="3FDAE74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4BE6507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5DAA2412"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647B0905" w14:textId="77777777" w:rsidTr="00495925">
        <w:trPr>
          <w:trHeight w:val="300"/>
          <w:jc w:val="center"/>
        </w:trPr>
        <w:tc>
          <w:tcPr>
            <w:tcW w:w="329" w:type="dxa"/>
            <w:tcBorders>
              <w:top w:val="nil"/>
              <w:left w:val="nil"/>
              <w:bottom w:val="nil"/>
              <w:right w:val="nil"/>
            </w:tcBorders>
            <w:shd w:val="clear" w:color="000000" w:fill="00B0F0"/>
            <w:noWrap/>
            <w:vAlign w:val="center"/>
            <w:hideMark/>
          </w:tcPr>
          <w:p w14:paraId="455F709F"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П</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970584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10.0.1</w:t>
            </w:r>
          </w:p>
        </w:tc>
        <w:tc>
          <w:tcPr>
            <w:tcW w:w="1152" w:type="dxa"/>
            <w:tcBorders>
              <w:top w:val="nil"/>
              <w:left w:val="nil"/>
              <w:bottom w:val="single" w:sz="4" w:space="0" w:color="auto"/>
              <w:right w:val="single" w:sz="4" w:space="0" w:color="auto"/>
            </w:tcBorders>
            <w:shd w:val="clear" w:color="auto" w:fill="auto"/>
            <w:vAlign w:val="center"/>
            <w:hideMark/>
          </w:tcPr>
          <w:p w14:paraId="65F797CC"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На потребительский рынок</w:t>
            </w:r>
          </w:p>
        </w:tc>
        <w:tc>
          <w:tcPr>
            <w:tcW w:w="564" w:type="dxa"/>
            <w:tcBorders>
              <w:top w:val="nil"/>
              <w:left w:val="nil"/>
              <w:bottom w:val="single" w:sz="4" w:space="0" w:color="auto"/>
              <w:right w:val="single" w:sz="4" w:space="0" w:color="auto"/>
            </w:tcBorders>
            <w:shd w:val="clear" w:color="auto" w:fill="auto"/>
            <w:vAlign w:val="center"/>
            <w:hideMark/>
          </w:tcPr>
          <w:p w14:paraId="66875EA0"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72460114"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29" w:type="dxa"/>
            <w:tcBorders>
              <w:top w:val="nil"/>
              <w:left w:val="nil"/>
              <w:bottom w:val="single" w:sz="4" w:space="0" w:color="auto"/>
              <w:right w:val="single" w:sz="4" w:space="0" w:color="auto"/>
            </w:tcBorders>
            <w:shd w:val="clear" w:color="000000" w:fill="FFFFCC"/>
            <w:vAlign w:val="center"/>
            <w:hideMark/>
          </w:tcPr>
          <w:p w14:paraId="02A45E1F"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0,00</w:t>
            </w:r>
          </w:p>
        </w:tc>
        <w:tc>
          <w:tcPr>
            <w:tcW w:w="246" w:type="dxa"/>
            <w:tcBorders>
              <w:top w:val="nil"/>
              <w:left w:val="nil"/>
              <w:bottom w:val="single" w:sz="4" w:space="0" w:color="auto"/>
              <w:right w:val="single" w:sz="4" w:space="0" w:color="auto"/>
            </w:tcBorders>
            <w:shd w:val="clear" w:color="000000" w:fill="FFFFCC"/>
            <w:vAlign w:val="center"/>
            <w:hideMark/>
          </w:tcPr>
          <w:p w14:paraId="76BB767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58" w:type="dxa"/>
            <w:tcBorders>
              <w:top w:val="nil"/>
              <w:left w:val="nil"/>
              <w:bottom w:val="single" w:sz="4" w:space="0" w:color="auto"/>
              <w:right w:val="single" w:sz="4" w:space="0" w:color="auto"/>
            </w:tcBorders>
            <w:shd w:val="clear" w:color="000000" w:fill="FFFFCC"/>
            <w:vAlign w:val="center"/>
            <w:hideMark/>
          </w:tcPr>
          <w:p w14:paraId="10BDB89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FFFFCC"/>
            <w:vAlign w:val="center"/>
            <w:hideMark/>
          </w:tcPr>
          <w:p w14:paraId="595E2F5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4,57</w:t>
            </w:r>
          </w:p>
        </w:tc>
        <w:tc>
          <w:tcPr>
            <w:tcW w:w="885" w:type="dxa"/>
            <w:tcBorders>
              <w:top w:val="nil"/>
              <w:left w:val="nil"/>
              <w:bottom w:val="single" w:sz="4" w:space="0" w:color="auto"/>
              <w:right w:val="single" w:sz="4" w:space="0" w:color="auto"/>
            </w:tcBorders>
            <w:shd w:val="clear" w:color="000000" w:fill="FFFFCC"/>
            <w:vAlign w:val="center"/>
            <w:hideMark/>
          </w:tcPr>
          <w:p w14:paraId="0D4C3F2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4,57</w:t>
            </w:r>
          </w:p>
        </w:tc>
        <w:tc>
          <w:tcPr>
            <w:tcW w:w="917" w:type="dxa"/>
            <w:tcBorders>
              <w:top w:val="nil"/>
              <w:left w:val="nil"/>
              <w:bottom w:val="single" w:sz="4" w:space="0" w:color="auto"/>
              <w:right w:val="single" w:sz="4" w:space="0" w:color="auto"/>
            </w:tcBorders>
            <w:shd w:val="clear" w:color="000000" w:fill="FFFFCC"/>
            <w:vAlign w:val="center"/>
            <w:hideMark/>
          </w:tcPr>
          <w:p w14:paraId="411FADB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FFFFCC"/>
            <w:vAlign w:val="center"/>
            <w:hideMark/>
          </w:tcPr>
          <w:p w14:paraId="7758D4B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443" w:type="dxa"/>
            <w:tcBorders>
              <w:top w:val="nil"/>
              <w:left w:val="nil"/>
              <w:bottom w:val="single" w:sz="4" w:space="0" w:color="auto"/>
              <w:right w:val="single" w:sz="4" w:space="0" w:color="auto"/>
            </w:tcBorders>
            <w:shd w:val="clear" w:color="000000" w:fill="D7EAD3"/>
            <w:vAlign w:val="center"/>
            <w:hideMark/>
          </w:tcPr>
          <w:p w14:paraId="25E5855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713A17A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5CA942F8"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43E32DFA" w14:textId="77777777" w:rsidTr="00495925">
        <w:trPr>
          <w:trHeight w:val="300"/>
          <w:jc w:val="center"/>
        </w:trPr>
        <w:tc>
          <w:tcPr>
            <w:tcW w:w="329" w:type="dxa"/>
            <w:tcBorders>
              <w:top w:val="nil"/>
              <w:left w:val="nil"/>
              <w:bottom w:val="nil"/>
              <w:right w:val="nil"/>
            </w:tcBorders>
            <w:shd w:val="clear" w:color="000000" w:fill="00B0F0"/>
            <w:noWrap/>
            <w:vAlign w:val="center"/>
            <w:hideMark/>
          </w:tcPr>
          <w:p w14:paraId="5F15F85B"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П</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8E5985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10.0.2</w:t>
            </w:r>
          </w:p>
        </w:tc>
        <w:tc>
          <w:tcPr>
            <w:tcW w:w="1152" w:type="dxa"/>
            <w:tcBorders>
              <w:top w:val="nil"/>
              <w:left w:val="nil"/>
              <w:bottom w:val="single" w:sz="4" w:space="0" w:color="auto"/>
              <w:right w:val="single" w:sz="4" w:space="0" w:color="auto"/>
            </w:tcBorders>
            <w:shd w:val="clear" w:color="auto" w:fill="auto"/>
            <w:vAlign w:val="center"/>
            <w:hideMark/>
          </w:tcPr>
          <w:p w14:paraId="4B124747" w14:textId="77777777" w:rsidR="00B5500A" w:rsidRPr="00495925" w:rsidRDefault="00B5500A" w:rsidP="00B5500A">
            <w:pPr>
              <w:ind w:firstLineChars="200" w:firstLine="240"/>
              <w:rPr>
                <w:rFonts w:ascii="Tahoma" w:hAnsi="Tahoma" w:cs="Tahoma"/>
                <w:sz w:val="12"/>
                <w:szCs w:val="12"/>
              </w:rPr>
            </w:pPr>
            <w:r w:rsidRPr="00495925">
              <w:rPr>
                <w:rFonts w:ascii="Tahoma" w:hAnsi="Tahoma" w:cs="Tahoma"/>
                <w:sz w:val="12"/>
                <w:szCs w:val="12"/>
              </w:rPr>
              <w:t>На собственные нужды производства</w:t>
            </w:r>
          </w:p>
        </w:tc>
        <w:tc>
          <w:tcPr>
            <w:tcW w:w="564" w:type="dxa"/>
            <w:tcBorders>
              <w:top w:val="nil"/>
              <w:left w:val="nil"/>
              <w:bottom w:val="single" w:sz="4" w:space="0" w:color="auto"/>
              <w:right w:val="single" w:sz="4" w:space="0" w:color="auto"/>
            </w:tcBorders>
            <w:shd w:val="clear" w:color="auto" w:fill="auto"/>
            <w:vAlign w:val="center"/>
            <w:hideMark/>
          </w:tcPr>
          <w:p w14:paraId="17454A6F"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58453D6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29" w:type="dxa"/>
            <w:tcBorders>
              <w:top w:val="nil"/>
              <w:left w:val="nil"/>
              <w:bottom w:val="single" w:sz="4" w:space="0" w:color="auto"/>
              <w:right w:val="single" w:sz="4" w:space="0" w:color="auto"/>
            </w:tcBorders>
            <w:shd w:val="clear" w:color="000000" w:fill="FFFFCC"/>
            <w:vAlign w:val="center"/>
            <w:hideMark/>
          </w:tcPr>
          <w:p w14:paraId="73521B71"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0,00</w:t>
            </w:r>
          </w:p>
        </w:tc>
        <w:tc>
          <w:tcPr>
            <w:tcW w:w="246" w:type="dxa"/>
            <w:tcBorders>
              <w:top w:val="nil"/>
              <w:left w:val="nil"/>
              <w:bottom w:val="single" w:sz="4" w:space="0" w:color="auto"/>
              <w:right w:val="single" w:sz="4" w:space="0" w:color="auto"/>
            </w:tcBorders>
            <w:shd w:val="clear" w:color="000000" w:fill="FFFFCC"/>
            <w:vAlign w:val="center"/>
            <w:hideMark/>
          </w:tcPr>
          <w:p w14:paraId="2FF3BBA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58" w:type="dxa"/>
            <w:tcBorders>
              <w:top w:val="nil"/>
              <w:left w:val="nil"/>
              <w:bottom w:val="single" w:sz="4" w:space="0" w:color="auto"/>
              <w:right w:val="single" w:sz="4" w:space="0" w:color="auto"/>
            </w:tcBorders>
            <w:shd w:val="clear" w:color="000000" w:fill="FFFFCC"/>
            <w:vAlign w:val="center"/>
            <w:hideMark/>
          </w:tcPr>
          <w:p w14:paraId="3471F9D0"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FFFFCC"/>
            <w:vAlign w:val="center"/>
            <w:hideMark/>
          </w:tcPr>
          <w:p w14:paraId="138970B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5" w:type="dxa"/>
            <w:tcBorders>
              <w:top w:val="nil"/>
              <w:left w:val="nil"/>
              <w:bottom w:val="single" w:sz="4" w:space="0" w:color="auto"/>
              <w:right w:val="single" w:sz="4" w:space="0" w:color="auto"/>
            </w:tcBorders>
            <w:shd w:val="clear" w:color="000000" w:fill="FFFFCC"/>
            <w:vAlign w:val="center"/>
            <w:hideMark/>
          </w:tcPr>
          <w:p w14:paraId="1AB6C3C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917" w:type="dxa"/>
            <w:tcBorders>
              <w:top w:val="nil"/>
              <w:left w:val="nil"/>
              <w:bottom w:val="single" w:sz="4" w:space="0" w:color="auto"/>
              <w:right w:val="single" w:sz="4" w:space="0" w:color="auto"/>
            </w:tcBorders>
            <w:shd w:val="clear" w:color="000000" w:fill="FFFFCC"/>
            <w:vAlign w:val="center"/>
            <w:hideMark/>
          </w:tcPr>
          <w:p w14:paraId="708156D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FFFFCC"/>
            <w:vAlign w:val="center"/>
            <w:hideMark/>
          </w:tcPr>
          <w:p w14:paraId="2CEDAD7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443" w:type="dxa"/>
            <w:tcBorders>
              <w:top w:val="nil"/>
              <w:left w:val="nil"/>
              <w:bottom w:val="single" w:sz="4" w:space="0" w:color="auto"/>
              <w:right w:val="single" w:sz="4" w:space="0" w:color="auto"/>
            </w:tcBorders>
            <w:shd w:val="clear" w:color="000000" w:fill="D7EAD3"/>
            <w:vAlign w:val="center"/>
            <w:hideMark/>
          </w:tcPr>
          <w:p w14:paraId="3524274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4703134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5C084245"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33C8C874" w14:textId="77777777" w:rsidTr="00495925">
        <w:trPr>
          <w:trHeight w:val="435"/>
          <w:jc w:val="center"/>
        </w:trPr>
        <w:tc>
          <w:tcPr>
            <w:tcW w:w="329" w:type="dxa"/>
            <w:tcBorders>
              <w:top w:val="nil"/>
              <w:left w:val="nil"/>
              <w:bottom w:val="nil"/>
              <w:right w:val="nil"/>
            </w:tcBorders>
            <w:shd w:val="clear" w:color="000000" w:fill="B7DEE8"/>
            <w:noWrap/>
            <w:vAlign w:val="center"/>
            <w:hideMark/>
          </w:tcPr>
          <w:p w14:paraId="7D67B2A6"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П</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0E3D7A8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10.3</w:t>
            </w:r>
          </w:p>
        </w:tc>
        <w:tc>
          <w:tcPr>
            <w:tcW w:w="1152" w:type="dxa"/>
            <w:tcBorders>
              <w:top w:val="nil"/>
              <w:left w:val="nil"/>
              <w:bottom w:val="single" w:sz="4" w:space="0" w:color="auto"/>
              <w:right w:val="single" w:sz="4" w:space="0" w:color="auto"/>
            </w:tcBorders>
            <w:shd w:val="clear" w:color="auto" w:fill="auto"/>
            <w:vAlign w:val="center"/>
            <w:hideMark/>
          </w:tcPr>
          <w:p w14:paraId="67932A98" w14:textId="77777777" w:rsidR="00B5500A" w:rsidRPr="00495925" w:rsidRDefault="00B5500A" w:rsidP="00B5500A">
            <w:pPr>
              <w:ind w:firstLineChars="100" w:firstLine="120"/>
              <w:rPr>
                <w:rFonts w:ascii="Tahoma" w:hAnsi="Tahoma" w:cs="Tahoma"/>
                <w:sz w:val="12"/>
                <w:szCs w:val="12"/>
              </w:rPr>
            </w:pPr>
            <w:r w:rsidRPr="00495925">
              <w:rPr>
                <w:rFonts w:ascii="Tahoma" w:hAnsi="Tahoma" w:cs="Tahoma"/>
                <w:sz w:val="12"/>
                <w:szCs w:val="12"/>
              </w:rPr>
              <w:t>Расчетная предпринимательская прибыль</w:t>
            </w:r>
          </w:p>
        </w:tc>
        <w:tc>
          <w:tcPr>
            <w:tcW w:w="564" w:type="dxa"/>
            <w:tcBorders>
              <w:top w:val="nil"/>
              <w:left w:val="nil"/>
              <w:bottom w:val="single" w:sz="4" w:space="0" w:color="auto"/>
              <w:right w:val="single" w:sz="4" w:space="0" w:color="auto"/>
            </w:tcBorders>
            <w:shd w:val="clear" w:color="auto" w:fill="auto"/>
            <w:vAlign w:val="center"/>
            <w:hideMark/>
          </w:tcPr>
          <w:p w14:paraId="13D5EBFA"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10CA98B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47521FA4" w14:textId="0C6CF247" w:rsidR="00B5500A" w:rsidRPr="00495925" w:rsidRDefault="00B5500A" w:rsidP="00495925">
            <w:pPr>
              <w:jc w:val="center"/>
              <w:rPr>
                <w:rFonts w:ascii="Tahoma" w:hAnsi="Tahoma" w:cs="Tahoma"/>
                <w:sz w:val="12"/>
                <w:szCs w:val="12"/>
              </w:rPr>
            </w:pPr>
          </w:p>
        </w:tc>
        <w:tc>
          <w:tcPr>
            <w:tcW w:w="246" w:type="dxa"/>
            <w:tcBorders>
              <w:top w:val="nil"/>
              <w:left w:val="nil"/>
              <w:bottom w:val="single" w:sz="4" w:space="0" w:color="auto"/>
              <w:right w:val="single" w:sz="4" w:space="0" w:color="auto"/>
            </w:tcBorders>
            <w:shd w:val="clear" w:color="000000" w:fill="FFFFCC"/>
            <w:vAlign w:val="center"/>
            <w:hideMark/>
          </w:tcPr>
          <w:p w14:paraId="3494AB0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4671D3D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17D947C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4,57</w:t>
            </w:r>
          </w:p>
        </w:tc>
        <w:tc>
          <w:tcPr>
            <w:tcW w:w="885" w:type="dxa"/>
            <w:tcBorders>
              <w:top w:val="nil"/>
              <w:left w:val="nil"/>
              <w:bottom w:val="single" w:sz="4" w:space="0" w:color="auto"/>
              <w:right w:val="single" w:sz="4" w:space="0" w:color="auto"/>
            </w:tcBorders>
            <w:shd w:val="clear" w:color="000000" w:fill="FFFFCC"/>
            <w:vAlign w:val="center"/>
            <w:hideMark/>
          </w:tcPr>
          <w:p w14:paraId="05A2B71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4,57</w:t>
            </w:r>
          </w:p>
        </w:tc>
        <w:tc>
          <w:tcPr>
            <w:tcW w:w="917" w:type="dxa"/>
            <w:tcBorders>
              <w:top w:val="nil"/>
              <w:left w:val="nil"/>
              <w:bottom w:val="single" w:sz="4" w:space="0" w:color="auto"/>
              <w:right w:val="single" w:sz="4" w:space="0" w:color="auto"/>
            </w:tcBorders>
            <w:shd w:val="clear" w:color="000000" w:fill="FFFFCC"/>
            <w:vAlign w:val="center"/>
            <w:hideMark/>
          </w:tcPr>
          <w:p w14:paraId="4E56D07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882" w:type="dxa"/>
            <w:tcBorders>
              <w:top w:val="nil"/>
              <w:left w:val="nil"/>
              <w:bottom w:val="single" w:sz="4" w:space="0" w:color="auto"/>
              <w:right w:val="single" w:sz="4" w:space="0" w:color="auto"/>
            </w:tcBorders>
            <w:shd w:val="clear" w:color="000000" w:fill="FFFFCC"/>
            <w:vAlign w:val="center"/>
            <w:hideMark/>
          </w:tcPr>
          <w:p w14:paraId="73890AC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443" w:type="dxa"/>
            <w:tcBorders>
              <w:top w:val="nil"/>
              <w:left w:val="nil"/>
              <w:bottom w:val="single" w:sz="4" w:space="0" w:color="auto"/>
              <w:right w:val="single" w:sz="4" w:space="0" w:color="auto"/>
            </w:tcBorders>
            <w:shd w:val="clear" w:color="000000" w:fill="D7EAD3"/>
            <w:vAlign w:val="center"/>
            <w:hideMark/>
          </w:tcPr>
          <w:p w14:paraId="6B70279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48AB08C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647D3E38" w14:textId="77777777" w:rsidR="00B5500A" w:rsidRPr="00495925" w:rsidRDefault="00B5500A" w:rsidP="00B5500A">
            <w:pPr>
              <w:rPr>
                <w:rFonts w:ascii="Tahoma" w:hAnsi="Tahoma" w:cs="Tahoma"/>
                <w:sz w:val="12"/>
                <w:szCs w:val="12"/>
              </w:rPr>
            </w:pPr>
            <w:r w:rsidRPr="00495925">
              <w:rPr>
                <w:rFonts w:ascii="Tahoma" w:hAnsi="Tahoma" w:cs="Tahoma"/>
                <w:sz w:val="12"/>
                <w:szCs w:val="12"/>
              </w:rPr>
              <w:t>нет обосновывающих материалов</w:t>
            </w:r>
          </w:p>
        </w:tc>
      </w:tr>
      <w:tr w:rsidR="00495925" w:rsidRPr="00495925" w14:paraId="50A6F114" w14:textId="77777777" w:rsidTr="00495925">
        <w:trPr>
          <w:trHeight w:val="900"/>
          <w:jc w:val="center"/>
        </w:trPr>
        <w:tc>
          <w:tcPr>
            <w:tcW w:w="329" w:type="dxa"/>
            <w:tcBorders>
              <w:top w:val="nil"/>
              <w:left w:val="nil"/>
              <w:bottom w:val="nil"/>
              <w:right w:val="nil"/>
            </w:tcBorders>
            <w:shd w:val="clear" w:color="000000" w:fill="00B050"/>
            <w:noWrap/>
            <w:vAlign w:val="center"/>
            <w:hideMark/>
          </w:tcPr>
          <w:p w14:paraId="38BEE960"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НР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0F0BDC8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13</w:t>
            </w:r>
          </w:p>
        </w:tc>
        <w:tc>
          <w:tcPr>
            <w:tcW w:w="1152" w:type="dxa"/>
            <w:tcBorders>
              <w:top w:val="nil"/>
              <w:left w:val="nil"/>
              <w:bottom w:val="single" w:sz="4" w:space="0" w:color="auto"/>
              <w:right w:val="single" w:sz="4" w:space="0" w:color="auto"/>
            </w:tcBorders>
            <w:shd w:val="clear" w:color="auto" w:fill="auto"/>
            <w:vAlign w:val="center"/>
            <w:hideMark/>
          </w:tcPr>
          <w:p w14:paraId="5518A413"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564" w:type="dxa"/>
            <w:tcBorders>
              <w:top w:val="nil"/>
              <w:left w:val="nil"/>
              <w:bottom w:val="single" w:sz="4" w:space="0" w:color="auto"/>
              <w:right w:val="single" w:sz="4" w:space="0" w:color="auto"/>
            </w:tcBorders>
            <w:shd w:val="clear" w:color="auto" w:fill="auto"/>
            <w:vAlign w:val="center"/>
            <w:hideMark/>
          </w:tcPr>
          <w:p w14:paraId="2D5B561A"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2402FE2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21DE29A4" w14:textId="4A97386D" w:rsidR="00B5500A" w:rsidRPr="00495925" w:rsidRDefault="00B5500A" w:rsidP="00495925">
            <w:pPr>
              <w:jc w:val="center"/>
              <w:rPr>
                <w:rFonts w:ascii="Tahoma" w:hAnsi="Tahoma" w:cs="Tahoma"/>
                <w:b/>
                <w:bCs/>
                <w:sz w:val="12"/>
                <w:szCs w:val="12"/>
              </w:rPr>
            </w:pPr>
          </w:p>
        </w:tc>
        <w:tc>
          <w:tcPr>
            <w:tcW w:w="246" w:type="dxa"/>
            <w:tcBorders>
              <w:top w:val="nil"/>
              <w:left w:val="nil"/>
              <w:bottom w:val="single" w:sz="4" w:space="0" w:color="auto"/>
              <w:right w:val="single" w:sz="4" w:space="0" w:color="auto"/>
            </w:tcBorders>
            <w:shd w:val="clear" w:color="000000" w:fill="FFFFCC"/>
            <w:vAlign w:val="center"/>
            <w:hideMark/>
          </w:tcPr>
          <w:p w14:paraId="62F046E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19,01</w:t>
            </w:r>
          </w:p>
        </w:tc>
        <w:tc>
          <w:tcPr>
            <w:tcW w:w="858" w:type="dxa"/>
            <w:tcBorders>
              <w:top w:val="nil"/>
              <w:left w:val="nil"/>
              <w:bottom w:val="single" w:sz="4" w:space="0" w:color="auto"/>
              <w:right w:val="single" w:sz="4" w:space="0" w:color="auto"/>
            </w:tcBorders>
            <w:shd w:val="clear" w:color="000000" w:fill="FFFFCC"/>
            <w:vAlign w:val="center"/>
            <w:hideMark/>
          </w:tcPr>
          <w:p w14:paraId="36DBF87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2FD78EB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7B8B307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25CF163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FFFFCC"/>
            <w:vAlign w:val="center"/>
            <w:hideMark/>
          </w:tcPr>
          <w:p w14:paraId="1494968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1443" w:type="dxa"/>
            <w:tcBorders>
              <w:top w:val="nil"/>
              <w:left w:val="nil"/>
              <w:bottom w:val="single" w:sz="4" w:space="0" w:color="auto"/>
              <w:right w:val="single" w:sz="4" w:space="0" w:color="auto"/>
            </w:tcBorders>
            <w:shd w:val="clear" w:color="000000" w:fill="D7EAD3"/>
            <w:vAlign w:val="center"/>
            <w:hideMark/>
          </w:tcPr>
          <w:p w14:paraId="23604CC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1203" w:type="dxa"/>
            <w:tcBorders>
              <w:top w:val="nil"/>
              <w:left w:val="nil"/>
              <w:bottom w:val="single" w:sz="4" w:space="0" w:color="auto"/>
              <w:right w:val="single" w:sz="4" w:space="0" w:color="auto"/>
            </w:tcBorders>
            <w:shd w:val="clear" w:color="000000" w:fill="D7EAD3"/>
            <w:vAlign w:val="center"/>
            <w:hideMark/>
          </w:tcPr>
          <w:p w14:paraId="406E58E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2445" w:type="dxa"/>
            <w:tcBorders>
              <w:top w:val="nil"/>
              <w:left w:val="nil"/>
              <w:bottom w:val="single" w:sz="4" w:space="0" w:color="auto"/>
              <w:right w:val="single" w:sz="4" w:space="0" w:color="auto"/>
            </w:tcBorders>
            <w:shd w:val="clear" w:color="000000" w:fill="FFFFCC"/>
            <w:vAlign w:val="center"/>
            <w:hideMark/>
          </w:tcPr>
          <w:p w14:paraId="6455F50D" w14:textId="77777777" w:rsidR="00B5500A" w:rsidRPr="00495925" w:rsidRDefault="00B5500A" w:rsidP="00B5500A">
            <w:pPr>
              <w:rPr>
                <w:rFonts w:ascii="Tahoma" w:hAnsi="Tahoma" w:cs="Tahoma"/>
                <w:color w:val="FF0000"/>
                <w:sz w:val="12"/>
                <w:szCs w:val="12"/>
              </w:rPr>
            </w:pPr>
            <w:r w:rsidRPr="00495925">
              <w:rPr>
                <w:rFonts w:ascii="Tahoma" w:hAnsi="Tahoma" w:cs="Tahoma"/>
                <w:color w:val="FF0000"/>
                <w:sz w:val="12"/>
                <w:szCs w:val="12"/>
              </w:rPr>
              <w:t> </w:t>
            </w:r>
          </w:p>
        </w:tc>
      </w:tr>
      <w:tr w:rsidR="00495925" w:rsidRPr="00495925" w14:paraId="1D46DEDC"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2F7B61AF" w14:textId="77777777" w:rsidR="00B5500A" w:rsidRPr="00495925" w:rsidRDefault="00B5500A" w:rsidP="00B5500A">
            <w:pPr>
              <w:rPr>
                <w:rFonts w:ascii="Tahoma" w:hAnsi="Tahoma" w:cs="Tahoma"/>
                <w:color w:val="FF0000"/>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B5F531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17</w:t>
            </w:r>
          </w:p>
        </w:tc>
        <w:tc>
          <w:tcPr>
            <w:tcW w:w="1152" w:type="dxa"/>
            <w:tcBorders>
              <w:top w:val="nil"/>
              <w:left w:val="nil"/>
              <w:bottom w:val="single" w:sz="4" w:space="0" w:color="auto"/>
              <w:right w:val="single" w:sz="4" w:space="0" w:color="auto"/>
            </w:tcBorders>
            <w:shd w:val="clear" w:color="auto" w:fill="auto"/>
            <w:vAlign w:val="center"/>
            <w:hideMark/>
          </w:tcPr>
          <w:p w14:paraId="03043F87"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НВВ без НДС</w:t>
            </w:r>
          </w:p>
        </w:tc>
        <w:tc>
          <w:tcPr>
            <w:tcW w:w="564" w:type="dxa"/>
            <w:tcBorders>
              <w:top w:val="nil"/>
              <w:left w:val="nil"/>
              <w:bottom w:val="single" w:sz="4" w:space="0" w:color="auto"/>
              <w:right w:val="single" w:sz="4" w:space="0" w:color="auto"/>
            </w:tcBorders>
            <w:shd w:val="clear" w:color="auto" w:fill="auto"/>
            <w:vAlign w:val="center"/>
            <w:hideMark/>
          </w:tcPr>
          <w:p w14:paraId="5505D62A"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5BF5E4F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163,99</w:t>
            </w:r>
          </w:p>
        </w:tc>
        <w:tc>
          <w:tcPr>
            <w:tcW w:w="1229" w:type="dxa"/>
            <w:tcBorders>
              <w:top w:val="nil"/>
              <w:left w:val="nil"/>
              <w:bottom w:val="single" w:sz="4" w:space="0" w:color="auto"/>
              <w:right w:val="single" w:sz="4" w:space="0" w:color="auto"/>
            </w:tcBorders>
            <w:shd w:val="clear" w:color="000000" w:fill="D7EAD3"/>
            <w:vAlign w:val="center"/>
            <w:hideMark/>
          </w:tcPr>
          <w:p w14:paraId="035DFB87"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140 634,26</w:t>
            </w:r>
          </w:p>
        </w:tc>
        <w:tc>
          <w:tcPr>
            <w:tcW w:w="246" w:type="dxa"/>
            <w:tcBorders>
              <w:top w:val="nil"/>
              <w:left w:val="nil"/>
              <w:bottom w:val="single" w:sz="4" w:space="0" w:color="auto"/>
              <w:right w:val="single" w:sz="4" w:space="0" w:color="auto"/>
            </w:tcBorders>
            <w:shd w:val="clear" w:color="000000" w:fill="D7EAD3"/>
            <w:vAlign w:val="center"/>
            <w:hideMark/>
          </w:tcPr>
          <w:p w14:paraId="4787201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203,81</w:t>
            </w:r>
          </w:p>
        </w:tc>
        <w:tc>
          <w:tcPr>
            <w:tcW w:w="858" w:type="dxa"/>
            <w:tcBorders>
              <w:top w:val="nil"/>
              <w:left w:val="nil"/>
              <w:bottom w:val="single" w:sz="4" w:space="0" w:color="auto"/>
              <w:right w:val="single" w:sz="4" w:space="0" w:color="auto"/>
            </w:tcBorders>
            <w:shd w:val="clear" w:color="000000" w:fill="D7EAD3"/>
            <w:vAlign w:val="center"/>
            <w:hideMark/>
          </w:tcPr>
          <w:p w14:paraId="25E6049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173,55</w:t>
            </w:r>
          </w:p>
        </w:tc>
        <w:tc>
          <w:tcPr>
            <w:tcW w:w="917" w:type="dxa"/>
            <w:tcBorders>
              <w:top w:val="nil"/>
              <w:left w:val="nil"/>
              <w:bottom w:val="single" w:sz="4" w:space="0" w:color="auto"/>
              <w:right w:val="single" w:sz="4" w:space="0" w:color="auto"/>
            </w:tcBorders>
            <w:shd w:val="clear" w:color="000000" w:fill="D7EAD3"/>
            <w:vAlign w:val="center"/>
            <w:hideMark/>
          </w:tcPr>
          <w:p w14:paraId="044AFB9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616,45</w:t>
            </w:r>
          </w:p>
        </w:tc>
        <w:tc>
          <w:tcPr>
            <w:tcW w:w="885" w:type="dxa"/>
            <w:tcBorders>
              <w:top w:val="nil"/>
              <w:left w:val="nil"/>
              <w:bottom w:val="single" w:sz="4" w:space="0" w:color="auto"/>
              <w:right w:val="single" w:sz="4" w:space="0" w:color="auto"/>
            </w:tcBorders>
            <w:shd w:val="clear" w:color="000000" w:fill="D7EAD3"/>
            <w:vAlign w:val="center"/>
            <w:hideMark/>
          </w:tcPr>
          <w:p w14:paraId="4BA25E1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790,00</w:t>
            </w:r>
          </w:p>
        </w:tc>
        <w:tc>
          <w:tcPr>
            <w:tcW w:w="917" w:type="dxa"/>
            <w:tcBorders>
              <w:top w:val="nil"/>
              <w:left w:val="nil"/>
              <w:bottom w:val="single" w:sz="4" w:space="0" w:color="auto"/>
              <w:right w:val="single" w:sz="4" w:space="0" w:color="auto"/>
            </w:tcBorders>
            <w:shd w:val="clear" w:color="000000" w:fill="D7EAD3"/>
            <w:vAlign w:val="center"/>
            <w:hideMark/>
          </w:tcPr>
          <w:p w14:paraId="2F0085D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3 347,35</w:t>
            </w:r>
          </w:p>
        </w:tc>
        <w:tc>
          <w:tcPr>
            <w:tcW w:w="882" w:type="dxa"/>
            <w:tcBorders>
              <w:top w:val="nil"/>
              <w:left w:val="nil"/>
              <w:bottom w:val="single" w:sz="4" w:space="0" w:color="auto"/>
              <w:right w:val="single" w:sz="4" w:space="0" w:color="auto"/>
            </w:tcBorders>
            <w:shd w:val="clear" w:color="000000" w:fill="D7EAD3"/>
            <w:vAlign w:val="center"/>
            <w:hideMark/>
          </w:tcPr>
          <w:p w14:paraId="421AD7F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3 520,90</w:t>
            </w:r>
          </w:p>
        </w:tc>
        <w:tc>
          <w:tcPr>
            <w:tcW w:w="1443" w:type="dxa"/>
            <w:tcBorders>
              <w:top w:val="nil"/>
              <w:left w:val="nil"/>
              <w:bottom w:val="single" w:sz="4" w:space="0" w:color="auto"/>
              <w:right w:val="single" w:sz="4" w:space="0" w:color="auto"/>
            </w:tcBorders>
            <w:shd w:val="clear" w:color="000000" w:fill="D7EAD3"/>
            <w:vAlign w:val="center"/>
            <w:hideMark/>
          </w:tcPr>
          <w:p w14:paraId="1ADB7F7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1 759,51</w:t>
            </w:r>
          </w:p>
        </w:tc>
        <w:tc>
          <w:tcPr>
            <w:tcW w:w="1203" w:type="dxa"/>
            <w:tcBorders>
              <w:top w:val="nil"/>
              <w:left w:val="nil"/>
              <w:bottom w:val="single" w:sz="4" w:space="0" w:color="auto"/>
              <w:right w:val="single" w:sz="4" w:space="0" w:color="auto"/>
            </w:tcBorders>
            <w:shd w:val="clear" w:color="000000" w:fill="D7EAD3"/>
            <w:vAlign w:val="center"/>
            <w:hideMark/>
          </w:tcPr>
          <w:p w14:paraId="71B69BB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1 761,39</w:t>
            </w:r>
          </w:p>
        </w:tc>
        <w:tc>
          <w:tcPr>
            <w:tcW w:w="2445" w:type="dxa"/>
            <w:tcBorders>
              <w:top w:val="nil"/>
              <w:left w:val="nil"/>
              <w:bottom w:val="single" w:sz="4" w:space="0" w:color="auto"/>
              <w:right w:val="single" w:sz="4" w:space="0" w:color="auto"/>
            </w:tcBorders>
            <w:shd w:val="clear" w:color="000000" w:fill="FFFFCC"/>
            <w:vAlign w:val="center"/>
            <w:hideMark/>
          </w:tcPr>
          <w:p w14:paraId="05801233"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1ED57A2C"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42E05778" w14:textId="77777777" w:rsidR="00B5500A" w:rsidRPr="00495925" w:rsidRDefault="00B5500A" w:rsidP="00B5500A">
            <w:pPr>
              <w:rPr>
                <w:rFonts w:ascii="Tahoma" w:hAnsi="Tahoma" w:cs="Tahoma"/>
                <w:b/>
                <w:bCs/>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33885D4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17.1</w:t>
            </w:r>
          </w:p>
        </w:tc>
        <w:tc>
          <w:tcPr>
            <w:tcW w:w="1152" w:type="dxa"/>
            <w:tcBorders>
              <w:top w:val="nil"/>
              <w:left w:val="nil"/>
              <w:bottom w:val="single" w:sz="4" w:space="0" w:color="auto"/>
              <w:right w:val="single" w:sz="4" w:space="0" w:color="auto"/>
            </w:tcBorders>
            <w:shd w:val="clear" w:color="auto" w:fill="auto"/>
            <w:vAlign w:val="center"/>
            <w:hideMark/>
          </w:tcPr>
          <w:p w14:paraId="116E451B" w14:textId="77777777" w:rsidR="00B5500A" w:rsidRPr="00495925" w:rsidRDefault="00B5500A" w:rsidP="00B5500A">
            <w:pPr>
              <w:ind w:firstLineChars="100" w:firstLine="120"/>
              <w:rPr>
                <w:rFonts w:ascii="Tahoma" w:hAnsi="Tahoma" w:cs="Tahoma"/>
                <w:sz w:val="12"/>
                <w:szCs w:val="12"/>
              </w:rPr>
            </w:pPr>
            <w:r w:rsidRPr="00495925">
              <w:rPr>
                <w:rFonts w:ascii="Tahoma" w:hAnsi="Tahoma" w:cs="Tahoma"/>
                <w:sz w:val="12"/>
                <w:szCs w:val="12"/>
              </w:rPr>
              <w:t>На потребительский рынок</w:t>
            </w:r>
          </w:p>
        </w:tc>
        <w:tc>
          <w:tcPr>
            <w:tcW w:w="564" w:type="dxa"/>
            <w:tcBorders>
              <w:top w:val="nil"/>
              <w:left w:val="nil"/>
              <w:bottom w:val="single" w:sz="4" w:space="0" w:color="auto"/>
              <w:right w:val="single" w:sz="4" w:space="0" w:color="auto"/>
            </w:tcBorders>
            <w:shd w:val="clear" w:color="auto" w:fill="auto"/>
            <w:vAlign w:val="center"/>
            <w:hideMark/>
          </w:tcPr>
          <w:p w14:paraId="4E5DE304"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02DAF1D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163,99</w:t>
            </w:r>
          </w:p>
        </w:tc>
        <w:tc>
          <w:tcPr>
            <w:tcW w:w="1229" w:type="dxa"/>
            <w:tcBorders>
              <w:top w:val="nil"/>
              <w:left w:val="nil"/>
              <w:bottom w:val="single" w:sz="4" w:space="0" w:color="auto"/>
              <w:right w:val="single" w:sz="4" w:space="0" w:color="auto"/>
            </w:tcBorders>
            <w:shd w:val="clear" w:color="000000" w:fill="D7EAD3"/>
            <w:vAlign w:val="center"/>
            <w:hideMark/>
          </w:tcPr>
          <w:p w14:paraId="247D63DC"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12 339,30</w:t>
            </w:r>
          </w:p>
        </w:tc>
        <w:tc>
          <w:tcPr>
            <w:tcW w:w="246" w:type="dxa"/>
            <w:tcBorders>
              <w:top w:val="nil"/>
              <w:left w:val="nil"/>
              <w:bottom w:val="single" w:sz="4" w:space="0" w:color="auto"/>
              <w:right w:val="single" w:sz="4" w:space="0" w:color="auto"/>
            </w:tcBorders>
            <w:shd w:val="clear" w:color="000000" w:fill="D7EAD3"/>
            <w:vAlign w:val="center"/>
            <w:hideMark/>
          </w:tcPr>
          <w:p w14:paraId="796CA7B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203,81</w:t>
            </w:r>
          </w:p>
        </w:tc>
        <w:tc>
          <w:tcPr>
            <w:tcW w:w="858" w:type="dxa"/>
            <w:tcBorders>
              <w:top w:val="nil"/>
              <w:left w:val="nil"/>
              <w:bottom w:val="single" w:sz="4" w:space="0" w:color="auto"/>
              <w:right w:val="single" w:sz="4" w:space="0" w:color="auto"/>
            </w:tcBorders>
            <w:shd w:val="clear" w:color="000000" w:fill="D7EAD3"/>
            <w:vAlign w:val="center"/>
            <w:hideMark/>
          </w:tcPr>
          <w:p w14:paraId="586B228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173,55</w:t>
            </w:r>
          </w:p>
        </w:tc>
        <w:tc>
          <w:tcPr>
            <w:tcW w:w="917" w:type="dxa"/>
            <w:tcBorders>
              <w:top w:val="nil"/>
              <w:left w:val="nil"/>
              <w:bottom w:val="single" w:sz="4" w:space="0" w:color="auto"/>
              <w:right w:val="single" w:sz="4" w:space="0" w:color="auto"/>
            </w:tcBorders>
            <w:shd w:val="clear" w:color="000000" w:fill="D7EAD3"/>
            <w:vAlign w:val="center"/>
            <w:hideMark/>
          </w:tcPr>
          <w:p w14:paraId="2119337F"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616,45</w:t>
            </w:r>
          </w:p>
        </w:tc>
        <w:tc>
          <w:tcPr>
            <w:tcW w:w="885" w:type="dxa"/>
            <w:tcBorders>
              <w:top w:val="nil"/>
              <w:left w:val="nil"/>
              <w:bottom w:val="single" w:sz="4" w:space="0" w:color="auto"/>
              <w:right w:val="single" w:sz="4" w:space="0" w:color="auto"/>
            </w:tcBorders>
            <w:shd w:val="clear" w:color="000000" w:fill="D7EAD3"/>
            <w:vAlign w:val="center"/>
            <w:hideMark/>
          </w:tcPr>
          <w:p w14:paraId="5ED9526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790,00</w:t>
            </w:r>
          </w:p>
        </w:tc>
        <w:tc>
          <w:tcPr>
            <w:tcW w:w="917" w:type="dxa"/>
            <w:tcBorders>
              <w:top w:val="nil"/>
              <w:left w:val="nil"/>
              <w:bottom w:val="single" w:sz="4" w:space="0" w:color="auto"/>
              <w:right w:val="single" w:sz="4" w:space="0" w:color="auto"/>
            </w:tcBorders>
            <w:shd w:val="clear" w:color="000000" w:fill="D7EAD3"/>
            <w:vAlign w:val="center"/>
            <w:hideMark/>
          </w:tcPr>
          <w:p w14:paraId="523BD76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3 347,35</w:t>
            </w:r>
          </w:p>
        </w:tc>
        <w:tc>
          <w:tcPr>
            <w:tcW w:w="882" w:type="dxa"/>
            <w:tcBorders>
              <w:top w:val="nil"/>
              <w:left w:val="nil"/>
              <w:bottom w:val="single" w:sz="4" w:space="0" w:color="auto"/>
              <w:right w:val="single" w:sz="4" w:space="0" w:color="auto"/>
            </w:tcBorders>
            <w:shd w:val="clear" w:color="000000" w:fill="D7EAD3"/>
            <w:vAlign w:val="center"/>
            <w:hideMark/>
          </w:tcPr>
          <w:p w14:paraId="5CC40A12"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3 520,90</w:t>
            </w:r>
          </w:p>
        </w:tc>
        <w:tc>
          <w:tcPr>
            <w:tcW w:w="1443" w:type="dxa"/>
            <w:tcBorders>
              <w:top w:val="nil"/>
              <w:left w:val="nil"/>
              <w:bottom w:val="single" w:sz="4" w:space="0" w:color="auto"/>
              <w:right w:val="single" w:sz="4" w:space="0" w:color="auto"/>
            </w:tcBorders>
            <w:shd w:val="clear" w:color="000000" w:fill="D7EAD3"/>
            <w:vAlign w:val="center"/>
            <w:hideMark/>
          </w:tcPr>
          <w:p w14:paraId="67C34B7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1 759,51</w:t>
            </w:r>
          </w:p>
        </w:tc>
        <w:tc>
          <w:tcPr>
            <w:tcW w:w="1203" w:type="dxa"/>
            <w:tcBorders>
              <w:top w:val="nil"/>
              <w:left w:val="nil"/>
              <w:bottom w:val="single" w:sz="4" w:space="0" w:color="auto"/>
              <w:right w:val="single" w:sz="4" w:space="0" w:color="auto"/>
            </w:tcBorders>
            <w:shd w:val="clear" w:color="000000" w:fill="D7EAD3"/>
            <w:vAlign w:val="center"/>
            <w:hideMark/>
          </w:tcPr>
          <w:p w14:paraId="4A325EB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1 761,39</w:t>
            </w:r>
          </w:p>
        </w:tc>
        <w:tc>
          <w:tcPr>
            <w:tcW w:w="2445" w:type="dxa"/>
            <w:tcBorders>
              <w:top w:val="nil"/>
              <w:left w:val="nil"/>
              <w:bottom w:val="single" w:sz="4" w:space="0" w:color="auto"/>
              <w:right w:val="single" w:sz="4" w:space="0" w:color="auto"/>
            </w:tcBorders>
            <w:shd w:val="clear" w:color="000000" w:fill="FFFFCC"/>
            <w:vAlign w:val="center"/>
            <w:hideMark/>
          </w:tcPr>
          <w:p w14:paraId="0969119D"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3AC6CDBE" w14:textId="77777777" w:rsidTr="00495925">
        <w:trPr>
          <w:trHeight w:val="300"/>
          <w:jc w:val="center"/>
        </w:trPr>
        <w:tc>
          <w:tcPr>
            <w:tcW w:w="329" w:type="dxa"/>
            <w:tcBorders>
              <w:top w:val="nil"/>
              <w:left w:val="nil"/>
              <w:bottom w:val="nil"/>
              <w:right w:val="nil"/>
            </w:tcBorders>
            <w:shd w:val="clear" w:color="000000" w:fill="C4BD97"/>
            <w:noWrap/>
            <w:vAlign w:val="bottom"/>
            <w:hideMark/>
          </w:tcPr>
          <w:p w14:paraId="7EBC9E0E"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КР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508888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16</w:t>
            </w:r>
          </w:p>
        </w:tc>
        <w:tc>
          <w:tcPr>
            <w:tcW w:w="1152" w:type="dxa"/>
            <w:tcBorders>
              <w:top w:val="nil"/>
              <w:left w:val="nil"/>
              <w:bottom w:val="single" w:sz="4" w:space="0" w:color="auto"/>
              <w:right w:val="single" w:sz="4" w:space="0" w:color="auto"/>
            </w:tcBorders>
            <w:shd w:val="clear" w:color="auto" w:fill="auto"/>
            <w:vAlign w:val="center"/>
            <w:hideMark/>
          </w:tcPr>
          <w:p w14:paraId="53699BCC"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Корректировки НВВ</w:t>
            </w:r>
          </w:p>
        </w:tc>
        <w:tc>
          <w:tcPr>
            <w:tcW w:w="564" w:type="dxa"/>
            <w:tcBorders>
              <w:top w:val="nil"/>
              <w:left w:val="nil"/>
              <w:bottom w:val="single" w:sz="4" w:space="0" w:color="auto"/>
              <w:right w:val="single" w:sz="4" w:space="0" w:color="auto"/>
            </w:tcBorders>
            <w:shd w:val="clear" w:color="auto" w:fill="auto"/>
            <w:vAlign w:val="center"/>
            <w:hideMark/>
          </w:tcPr>
          <w:p w14:paraId="158AC045"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06FEE4C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1229" w:type="dxa"/>
            <w:tcBorders>
              <w:top w:val="nil"/>
              <w:left w:val="nil"/>
              <w:bottom w:val="single" w:sz="4" w:space="0" w:color="auto"/>
              <w:right w:val="single" w:sz="4" w:space="0" w:color="auto"/>
            </w:tcBorders>
            <w:shd w:val="clear" w:color="000000" w:fill="D7EAD3"/>
            <w:vAlign w:val="center"/>
            <w:hideMark/>
          </w:tcPr>
          <w:p w14:paraId="7B9B1AE7"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0,00</w:t>
            </w:r>
          </w:p>
        </w:tc>
        <w:tc>
          <w:tcPr>
            <w:tcW w:w="246" w:type="dxa"/>
            <w:tcBorders>
              <w:top w:val="nil"/>
              <w:left w:val="nil"/>
              <w:bottom w:val="single" w:sz="4" w:space="0" w:color="auto"/>
              <w:right w:val="single" w:sz="4" w:space="0" w:color="auto"/>
            </w:tcBorders>
            <w:shd w:val="clear" w:color="000000" w:fill="D7EAD3"/>
            <w:vAlign w:val="center"/>
            <w:hideMark/>
          </w:tcPr>
          <w:p w14:paraId="0863F8B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858" w:type="dxa"/>
            <w:tcBorders>
              <w:top w:val="nil"/>
              <w:left w:val="nil"/>
              <w:bottom w:val="single" w:sz="4" w:space="0" w:color="auto"/>
              <w:right w:val="single" w:sz="4" w:space="0" w:color="auto"/>
            </w:tcBorders>
            <w:shd w:val="clear" w:color="000000" w:fill="D7EAD3"/>
            <w:vAlign w:val="center"/>
            <w:hideMark/>
          </w:tcPr>
          <w:p w14:paraId="7E4A6F5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089EEA3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885" w:type="dxa"/>
            <w:tcBorders>
              <w:top w:val="nil"/>
              <w:left w:val="nil"/>
              <w:bottom w:val="single" w:sz="4" w:space="0" w:color="auto"/>
              <w:right w:val="single" w:sz="4" w:space="0" w:color="auto"/>
            </w:tcBorders>
            <w:shd w:val="clear" w:color="000000" w:fill="D7EAD3"/>
            <w:vAlign w:val="center"/>
            <w:hideMark/>
          </w:tcPr>
          <w:p w14:paraId="538B6EF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0,00</w:t>
            </w:r>
          </w:p>
        </w:tc>
        <w:tc>
          <w:tcPr>
            <w:tcW w:w="917" w:type="dxa"/>
            <w:tcBorders>
              <w:top w:val="nil"/>
              <w:left w:val="nil"/>
              <w:bottom w:val="single" w:sz="4" w:space="0" w:color="auto"/>
              <w:right w:val="single" w:sz="4" w:space="0" w:color="auto"/>
            </w:tcBorders>
            <w:shd w:val="clear" w:color="000000" w:fill="D7EAD3"/>
            <w:vAlign w:val="center"/>
            <w:hideMark/>
          </w:tcPr>
          <w:p w14:paraId="272D85D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89,17</w:t>
            </w:r>
          </w:p>
        </w:tc>
        <w:tc>
          <w:tcPr>
            <w:tcW w:w="882" w:type="dxa"/>
            <w:tcBorders>
              <w:top w:val="nil"/>
              <w:left w:val="nil"/>
              <w:bottom w:val="single" w:sz="4" w:space="0" w:color="auto"/>
              <w:right w:val="single" w:sz="4" w:space="0" w:color="auto"/>
            </w:tcBorders>
            <w:shd w:val="clear" w:color="000000" w:fill="D7EAD3"/>
            <w:vAlign w:val="center"/>
            <w:hideMark/>
          </w:tcPr>
          <w:p w14:paraId="1873C60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89,17</w:t>
            </w:r>
          </w:p>
        </w:tc>
        <w:tc>
          <w:tcPr>
            <w:tcW w:w="1443" w:type="dxa"/>
            <w:tcBorders>
              <w:top w:val="nil"/>
              <w:left w:val="nil"/>
              <w:bottom w:val="single" w:sz="4" w:space="0" w:color="auto"/>
              <w:right w:val="single" w:sz="4" w:space="0" w:color="auto"/>
            </w:tcBorders>
            <w:shd w:val="clear" w:color="000000" w:fill="D7EAD3"/>
            <w:vAlign w:val="center"/>
            <w:hideMark/>
          </w:tcPr>
          <w:p w14:paraId="2C817E6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44,58</w:t>
            </w:r>
          </w:p>
        </w:tc>
        <w:tc>
          <w:tcPr>
            <w:tcW w:w="1203" w:type="dxa"/>
            <w:tcBorders>
              <w:top w:val="nil"/>
              <w:left w:val="nil"/>
              <w:bottom w:val="single" w:sz="4" w:space="0" w:color="auto"/>
              <w:right w:val="single" w:sz="4" w:space="0" w:color="auto"/>
            </w:tcBorders>
            <w:shd w:val="clear" w:color="000000" w:fill="D7EAD3"/>
            <w:vAlign w:val="center"/>
            <w:hideMark/>
          </w:tcPr>
          <w:p w14:paraId="7EDABFD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44,58</w:t>
            </w:r>
          </w:p>
        </w:tc>
        <w:tc>
          <w:tcPr>
            <w:tcW w:w="2445" w:type="dxa"/>
            <w:tcBorders>
              <w:top w:val="nil"/>
              <w:left w:val="nil"/>
              <w:bottom w:val="single" w:sz="4" w:space="0" w:color="auto"/>
              <w:right w:val="single" w:sz="4" w:space="0" w:color="auto"/>
            </w:tcBorders>
            <w:shd w:val="clear" w:color="000000" w:fill="FFFFCC"/>
            <w:vAlign w:val="center"/>
            <w:hideMark/>
          </w:tcPr>
          <w:p w14:paraId="28FE31BC"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01BF0D34" w14:textId="77777777" w:rsidTr="00495925">
        <w:trPr>
          <w:trHeight w:val="1080"/>
          <w:jc w:val="center"/>
        </w:trPr>
        <w:tc>
          <w:tcPr>
            <w:tcW w:w="329" w:type="dxa"/>
            <w:tcBorders>
              <w:top w:val="nil"/>
              <w:left w:val="nil"/>
              <w:bottom w:val="nil"/>
              <w:right w:val="nil"/>
            </w:tcBorders>
            <w:shd w:val="clear" w:color="000000" w:fill="C4BD97"/>
            <w:noWrap/>
            <w:vAlign w:val="bottom"/>
            <w:hideMark/>
          </w:tcPr>
          <w:p w14:paraId="77CFC0B2" w14:textId="77777777" w:rsidR="00B5500A" w:rsidRPr="00495925" w:rsidRDefault="00B5500A" w:rsidP="00B5500A">
            <w:pPr>
              <w:rPr>
                <w:rFonts w:ascii="Tahoma" w:hAnsi="Tahoma" w:cs="Tahoma"/>
                <w:b/>
                <w:bCs/>
                <w:color w:val="000000"/>
                <w:sz w:val="12"/>
                <w:szCs w:val="12"/>
              </w:rPr>
            </w:pPr>
            <w:r w:rsidRPr="00495925">
              <w:rPr>
                <w:rFonts w:ascii="Tahoma" w:hAnsi="Tahoma" w:cs="Tahoma"/>
                <w:b/>
                <w:bCs/>
                <w:color w:val="000000"/>
                <w:sz w:val="12"/>
                <w:szCs w:val="12"/>
              </w:rPr>
              <w:t>КР</w:t>
            </w: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820623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16.3</w:t>
            </w:r>
          </w:p>
        </w:tc>
        <w:tc>
          <w:tcPr>
            <w:tcW w:w="1152" w:type="dxa"/>
            <w:tcBorders>
              <w:top w:val="nil"/>
              <w:left w:val="nil"/>
              <w:bottom w:val="single" w:sz="4" w:space="0" w:color="auto"/>
              <w:right w:val="single" w:sz="4" w:space="0" w:color="auto"/>
            </w:tcBorders>
            <w:shd w:val="clear" w:color="auto" w:fill="auto"/>
            <w:vAlign w:val="center"/>
            <w:hideMark/>
          </w:tcPr>
          <w:p w14:paraId="0D6524C3" w14:textId="77777777" w:rsidR="00B5500A" w:rsidRPr="00495925" w:rsidRDefault="00B5500A" w:rsidP="00B5500A">
            <w:pPr>
              <w:rPr>
                <w:rFonts w:ascii="Tahoma" w:hAnsi="Tahoma" w:cs="Tahoma"/>
                <w:sz w:val="12"/>
                <w:szCs w:val="12"/>
              </w:rPr>
            </w:pPr>
            <w:r w:rsidRPr="00495925">
              <w:rPr>
                <w:rFonts w:ascii="Tahoma" w:hAnsi="Tahoma" w:cs="Tahoma"/>
                <w:sz w:val="12"/>
                <w:szCs w:val="12"/>
              </w:rPr>
              <w:t xml:space="preserve">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w:t>
            </w:r>
            <w:r w:rsidRPr="00495925">
              <w:rPr>
                <w:rFonts w:ascii="Tahoma" w:hAnsi="Tahoma" w:cs="Tahoma"/>
                <w:sz w:val="12"/>
                <w:szCs w:val="12"/>
              </w:rPr>
              <w:lastRenderedPageBreak/>
              <w:t>тарифов от значений, учтенных при установлении тарифов</w:t>
            </w:r>
          </w:p>
        </w:tc>
        <w:tc>
          <w:tcPr>
            <w:tcW w:w="564" w:type="dxa"/>
            <w:tcBorders>
              <w:top w:val="nil"/>
              <w:left w:val="nil"/>
              <w:bottom w:val="single" w:sz="4" w:space="0" w:color="auto"/>
              <w:right w:val="single" w:sz="4" w:space="0" w:color="auto"/>
            </w:tcBorders>
            <w:shd w:val="clear" w:color="auto" w:fill="auto"/>
            <w:vAlign w:val="center"/>
            <w:hideMark/>
          </w:tcPr>
          <w:p w14:paraId="7C4010A6"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lastRenderedPageBreak/>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40CB98E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1229" w:type="dxa"/>
            <w:tcBorders>
              <w:top w:val="nil"/>
              <w:left w:val="nil"/>
              <w:bottom w:val="single" w:sz="4" w:space="0" w:color="auto"/>
              <w:right w:val="single" w:sz="4" w:space="0" w:color="auto"/>
            </w:tcBorders>
            <w:shd w:val="clear" w:color="000000" w:fill="FFFFCC"/>
            <w:vAlign w:val="center"/>
            <w:hideMark/>
          </w:tcPr>
          <w:p w14:paraId="5DB5C5A2" w14:textId="265C9500" w:rsidR="00B5500A" w:rsidRPr="00495925" w:rsidRDefault="00B5500A" w:rsidP="00495925">
            <w:pPr>
              <w:jc w:val="center"/>
              <w:rPr>
                <w:rFonts w:ascii="Tahoma" w:hAnsi="Tahoma" w:cs="Tahoma"/>
                <w:b/>
                <w:bCs/>
                <w:sz w:val="12"/>
                <w:szCs w:val="12"/>
              </w:rPr>
            </w:pPr>
          </w:p>
        </w:tc>
        <w:tc>
          <w:tcPr>
            <w:tcW w:w="246" w:type="dxa"/>
            <w:tcBorders>
              <w:top w:val="nil"/>
              <w:left w:val="nil"/>
              <w:bottom w:val="single" w:sz="4" w:space="0" w:color="auto"/>
              <w:right w:val="single" w:sz="4" w:space="0" w:color="auto"/>
            </w:tcBorders>
            <w:shd w:val="clear" w:color="000000" w:fill="FFFFCC"/>
            <w:vAlign w:val="center"/>
            <w:hideMark/>
          </w:tcPr>
          <w:p w14:paraId="216BD16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58" w:type="dxa"/>
            <w:tcBorders>
              <w:top w:val="nil"/>
              <w:left w:val="nil"/>
              <w:bottom w:val="single" w:sz="4" w:space="0" w:color="auto"/>
              <w:right w:val="single" w:sz="4" w:space="0" w:color="auto"/>
            </w:tcBorders>
            <w:shd w:val="clear" w:color="000000" w:fill="FFFFCC"/>
            <w:vAlign w:val="center"/>
            <w:hideMark/>
          </w:tcPr>
          <w:p w14:paraId="404C8E4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53FAB59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000000" w:fill="FFFFCC"/>
            <w:vAlign w:val="center"/>
            <w:hideMark/>
          </w:tcPr>
          <w:p w14:paraId="541581D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917" w:type="dxa"/>
            <w:tcBorders>
              <w:top w:val="nil"/>
              <w:left w:val="nil"/>
              <w:bottom w:val="single" w:sz="4" w:space="0" w:color="auto"/>
              <w:right w:val="single" w:sz="4" w:space="0" w:color="auto"/>
            </w:tcBorders>
            <w:shd w:val="clear" w:color="000000" w:fill="FFFFCC"/>
            <w:vAlign w:val="center"/>
            <w:hideMark/>
          </w:tcPr>
          <w:p w14:paraId="5822744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89,17</w:t>
            </w:r>
          </w:p>
        </w:tc>
        <w:tc>
          <w:tcPr>
            <w:tcW w:w="882" w:type="dxa"/>
            <w:tcBorders>
              <w:top w:val="nil"/>
              <w:left w:val="nil"/>
              <w:bottom w:val="single" w:sz="4" w:space="0" w:color="auto"/>
              <w:right w:val="single" w:sz="4" w:space="0" w:color="auto"/>
            </w:tcBorders>
            <w:shd w:val="clear" w:color="000000" w:fill="FFFFCC"/>
            <w:vAlign w:val="center"/>
            <w:hideMark/>
          </w:tcPr>
          <w:p w14:paraId="3CD3FF4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89,17</w:t>
            </w:r>
          </w:p>
        </w:tc>
        <w:tc>
          <w:tcPr>
            <w:tcW w:w="1443" w:type="dxa"/>
            <w:tcBorders>
              <w:top w:val="nil"/>
              <w:left w:val="nil"/>
              <w:bottom w:val="single" w:sz="4" w:space="0" w:color="auto"/>
              <w:right w:val="single" w:sz="4" w:space="0" w:color="auto"/>
            </w:tcBorders>
            <w:shd w:val="clear" w:color="000000" w:fill="D7EAD3"/>
            <w:vAlign w:val="center"/>
            <w:hideMark/>
          </w:tcPr>
          <w:p w14:paraId="2BF5B3DE"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44,58</w:t>
            </w:r>
          </w:p>
        </w:tc>
        <w:tc>
          <w:tcPr>
            <w:tcW w:w="1203" w:type="dxa"/>
            <w:tcBorders>
              <w:top w:val="nil"/>
              <w:left w:val="nil"/>
              <w:bottom w:val="single" w:sz="4" w:space="0" w:color="auto"/>
              <w:right w:val="single" w:sz="4" w:space="0" w:color="auto"/>
            </w:tcBorders>
            <w:shd w:val="clear" w:color="000000" w:fill="D7EAD3"/>
            <w:vAlign w:val="center"/>
            <w:hideMark/>
          </w:tcPr>
          <w:p w14:paraId="0C021A67"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44,58</w:t>
            </w:r>
          </w:p>
        </w:tc>
        <w:tc>
          <w:tcPr>
            <w:tcW w:w="2445" w:type="dxa"/>
            <w:tcBorders>
              <w:top w:val="nil"/>
              <w:left w:val="nil"/>
              <w:bottom w:val="single" w:sz="4" w:space="0" w:color="auto"/>
              <w:right w:val="single" w:sz="4" w:space="0" w:color="auto"/>
            </w:tcBorders>
            <w:shd w:val="clear" w:color="000000" w:fill="FFFFCC"/>
            <w:vAlign w:val="center"/>
            <w:hideMark/>
          </w:tcPr>
          <w:p w14:paraId="47BB9139" w14:textId="77777777" w:rsidR="00B5500A" w:rsidRPr="00495925" w:rsidRDefault="00B5500A" w:rsidP="00B5500A">
            <w:pPr>
              <w:rPr>
                <w:rFonts w:ascii="Tahoma" w:hAnsi="Tahoma" w:cs="Tahoma"/>
                <w:sz w:val="12"/>
                <w:szCs w:val="12"/>
              </w:rPr>
            </w:pPr>
            <w:r w:rsidRPr="00495925">
              <w:rPr>
                <w:rFonts w:ascii="Tahoma" w:hAnsi="Tahoma" w:cs="Tahoma"/>
                <w:sz w:val="12"/>
                <w:szCs w:val="12"/>
              </w:rPr>
              <w:t>расчет в приложении</w:t>
            </w:r>
          </w:p>
        </w:tc>
      </w:tr>
      <w:tr w:rsidR="00495925" w:rsidRPr="00495925" w14:paraId="71B1849B"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196A4109"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1C4DB22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17</w:t>
            </w:r>
          </w:p>
        </w:tc>
        <w:tc>
          <w:tcPr>
            <w:tcW w:w="1152" w:type="dxa"/>
            <w:tcBorders>
              <w:top w:val="nil"/>
              <w:left w:val="nil"/>
              <w:bottom w:val="single" w:sz="4" w:space="0" w:color="auto"/>
              <w:right w:val="single" w:sz="4" w:space="0" w:color="auto"/>
            </w:tcBorders>
            <w:shd w:val="clear" w:color="auto" w:fill="auto"/>
            <w:vAlign w:val="center"/>
            <w:hideMark/>
          </w:tcPr>
          <w:p w14:paraId="6BB7DE93"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НВВ без НДС с учетом корректировок</w:t>
            </w:r>
          </w:p>
        </w:tc>
        <w:tc>
          <w:tcPr>
            <w:tcW w:w="564" w:type="dxa"/>
            <w:tcBorders>
              <w:top w:val="nil"/>
              <w:left w:val="nil"/>
              <w:bottom w:val="single" w:sz="4" w:space="0" w:color="auto"/>
              <w:right w:val="single" w:sz="4" w:space="0" w:color="auto"/>
            </w:tcBorders>
            <w:shd w:val="clear" w:color="auto" w:fill="auto"/>
            <w:vAlign w:val="center"/>
            <w:hideMark/>
          </w:tcPr>
          <w:p w14:paraId="07E2A2E5"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1C8FD77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163,99</w:t>
            </w:r>
          </w:p>
        </w:tc>
        <w:tc>
          <w:tcPr>
            <w:tcW w:w="1229" w:type="dxa"/>
            <w:tcBorders>
              <w:top w:val="nil"/>
              <w:left w:val="nil"/>
              <w:bottom w:val="single" w:sz="4" w:space="0" w:color="auto"/>
              <w:right w:val="single" w:sz="4" w:space="0" w:color="auto"/>
            </w:tcBorders>
            <w:shd w:val="clear" w:color="000000" w:fill="D7EAD3"/>
            <w:vAlign w:val="center"/>
            <w:hideMark/>
          </w:tcPr>
          <w:p w14:paraId="554A2435"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140 634,26</w:t>
            </w:r>
          </w:p>
        </w:tc>
        <w:tc>
          <w:tcPr>
            <w:tcW w:w="246" w:type="dxa"/>
            <w:tcBorders>
              <w:top w:val="nil"/>
              <w:left w:val="nil"/>
              <w:bottom w:val="single" w:sz="4" w:space="0" w:color="auto"/>
              <w:right w:val="single" w:sz="4" w:space="0" w:color="auto"/>
            </w:tcBorders>
            <w:shd w:val="clear" w:color="000000" w:fill="D7EAD3"/>
            <w:vAlign w:val="center"/>
            <w:hideMark/>
          </w:tcPr>
          <w:p w14:paraId="185BEAA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203,81</w:t>
            </w:r>
          </w:p>
        </w:tc>
        <w:tc>
          <w:tcPr>
            <w:tcW w:w="858" w:type="dxa"/>
            <w:tcBorders>
              <w:top w:val="nil"/>
              <w:left w:val="nil"/>
              <w:bottom w:val="single" w:sz="4" w:space="0" w:color="auto"/>
              <w:right w:val="single" w:sz="4" w:space="0" w:color="auto"/>
            </w:tcBorders>
            <w:shd w:val="clear" w:color="000000" w:fill="D7EAD3"/>
            <w:vAlign w:val="center"/>
            <w:hideMark/>
          </w:tcPr>
          <w:p w14:paraId="1945197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173,55</w:t>
            </w:r>
          </w:p>
        </w:tc>
        <w:tc>
          <w:tcPr>
            <w:tcW w:w="917" w:type="dxa"/>
            <w:tcBorders>
              <w:top w:val="nil"/>
              <w:left w:val="nil"/>
              <w:bottom w:val="single" w:sz="4" w:space="0" w:color="auto"/>
              <w:right w:val="single" w:sz="4" w:space="0" w:color="auto"/>
            </w:tcBorders>
            <w:shd w:val="clear" w:color="000000" w:fill="D7EAD3"/>
            <w:vAlign w:val="center"/>
            <w:hideMark/>
          </w:tcPr>
          <w:p w14:paraId="0AEF21E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616,45</w:t>
            </w:r>
          </w:p>
        </w:tc>
        <w:tc>
          <w:tcPr>
            <w:tcW w:w="885" w:type="dxa"/>
            <w:tcBorders>
              <w:top w:val="nil"/>
              <w:left w:val="nil"/>
              <w:bottom w:val="single" w:sz="4" w:space="0" w:color="auto"/>
              <w:right w:val="single" w:sz="4" w:space="0" w:color="auto"/>
            </w:tcBorders>
            <w:shd w:val="clear" w:color="000000" w:fill="D7EAD3"/>
            <w:vAlign w:val="center"/>
            <w:hideMark/>
          </w:tcPr>
          <w:p w14:paraId="12F3964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790,00</w:t>
            </w:r>
          </w:p>
        </w:tc>
        <w:tc>
          <w:tcPr>
            <w:tcW w:w="917" w:type="dxa"/>
            <w:tcBorders>
              <w:top w:val="nil"/>
              <w:left w:val="nil"/>
              <w:bottom w:val="single" w:sz="4" w:space="0" w:color="auto"/>
              <w:right w:val="single" w:sz="4" w:space="0" w:color="auto"/>
            </w:tcBorders>
            <w:shd w:val="clear" w:color="000000" w:fill="D7EAD3"/>
            <w:vAlign w:val="center"/>
            <w:hideMark/>
          </w:tcPr>
          <w:p w14:paraId="25D9A81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3 436,51</w:t>
            </w:r>
          </w:p>
        </w:tc>
        <w:tc>
          <w:tcPr>
            <w:tcW w:w="882" w:type="dxa"/>
            <w:tcBorders>
              <w:top w:val="nil"/>
              <w:left w:val="nil"/>
              <w:bottom w:val="single" w:sz="4" w:space="0" w:color="auto"/>
              <w:right w:val="single" w:sz="4" w:space="0" w:color="auto"/>
            </w:tcBorders>
            <w:shd w:val="clear" w:color="000000" w:fill="D7EAD3"/>
            <w:vAlign w:val="center"/>
            <w:hideMark/>
          </w:tcPr>
          <w:p w14:paraId="2A135DD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3 610,07</w:t>
            </w:r>
          </w:p>
        </w:tc>
        <w:tc>
          <w:tcPr>
            <w:tcW w:w="1443" w:type="dxa"/>
            <w:tcBorders>
              <w:top w:val="nil"/>
              <w:left w:val="nil"/>
              <w:bottom w:val="single" w:sz="4" w:space="0" w:color="auto"/>
              <w:right w:val="single" w:sz="4" w:space="0" w:color="auto"/>
            </w:tcBorders>
            <w:shd w:val="clear" w:color="000000" w:fill="D7EAD3"/>
            <w:vAlign w:val="center"/>
            <w:hideMark/>
          </w:tcPr>
          <w:p w14:paraId="4402E96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1 804,09</w:t>
            </w:r>
          </w:p>
        </w:tc>
        <w:tc>
          <w:tcPr>
            <w:tcW w:w="1203" w:type="dxa"/>
            <w:tcBorders>
              <w:top w:val="nil"/>
              <w:left w:val="nil"/>
              <w:bottom w:val="single" w:sz="4" w:space="0" w:color="auto"/>
              <w:right w:val="single" w:sz="4" w:space="0" w:color="auto"/>
            </w:tcBorders>
            <w:shd w:val="clear" w:color="000000" w:fill="D7EAD3"/>
            <w:vAlign w:val="center"/>
            <w:hideMark/>
          </w:tcPr>
          <w:p w14:paraId="3EBFE88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1 805,97</w:t>
            </w:r>
          </w:p>
        </w:tc>
        <w:tc>
          <w:tcPr>
            <w:tcW w:w="2445" w:type="dxa"/>
            <w:tcBorders>
              <w:top w:val="nil"/>
              <w:left w:val="nil"/>
              <w:bottom w:val="single" w:sz="4" w:space="0" w:color="auto"/>
              <w:right w:val="single" w:sz="4" w:space="0" w:color="auto"/>
            </w:tcBorders>
            <w:shd w:val="clear" w:color="000000" w:fill="FFFFCC"/>
            <w:vAlign w:val="center"/>
            <w:hideMark/>
          </w:tcPr>
          <w:p w14:paraId="63488F62"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50C703E8"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42391EA0" w14:textId="77777777" w:rsidR="00B5500A" w:rsidRPr="00495925" w:rsidRDefault="00B5500A" w:rsidP="00B5500A">
            <w:pPr>
              <w:rPr>
                <w:rFonts w:ascii="Tahoma" w:hAnsi="Tahoma" w:cs="Tahoma"/>
                <w:b/>
                <w:bCs/>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458C4C1"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17.1</w:t>
            </w:r>
          </w:p>
        </w:tc>
        <w:tc>
          <w:tcPr>
            <w:tcW w:w="1152" w:type="dxa"/>
            <w:tcBorders>
              <w:top w:val="nil"/>
              <w:left w:val="nil"/>
              <w:bottom w:val="single" w:sz="4" w:space="0" w:color="auto"/>
              <w:right w:val="single" w:sz="4" w:space="0" w:color="auto"/>
            </w:tcBorders>
            <w:shd w:val="clear" w:color="auto" w:fill="auto"/>
            <w:vAlign w:val="center"/>
            <w:hideMark/>
          </w:tcPr>
          <w:p w14:paraId="7C80F7C7" w14:textId="77777777" w:rsidR="00B5500A" w:rsidRPr="00495925" w:rsidRDefault="00B5500A" w:rsidP="00B5500A">
            <w:pPr>
              <w:ind w:firstLineChars="100" w:firstLine="120"/>
              <w:rPr>
                <w:rFonts w:ascii="Tahoma" w:hAnsi="Tahoma" w:cs="Tahoma"/>
                <w:sz w:val="12"/>
                <w:szCs w:val="12"/>
              </w:rPr>
            </w:pPr>
            <w:r w:rsidRPr="00495925">
              <w:rPr>
                <w:rFonts w:ascii="Tahoma" w:hAnsi="Tahoma" w:cs="Tahoma"/>
                <w:sz w:val="12"/>
                <w:szCs w:val="12"/>
              </w:rPr>
              <w:t>На потребительский рынок</w:t>
            </w:r>
          </w:p>
        </w:tc>
        <w:tc>
          <w:tcPr>
            <w:tcW w:w="564" w:type="dxa"/>
            <w:tcBorders>
              <w:top w:val="nil"/>
              <w:left w:val="nil"/>
              <w:bottom w:val="single" w:sz="4" w:space="0" w:color="auto"/>
              <w:right w:val="single" w:sz="4" w:space="0" w:color="auto"/>
            </w:tcBorders>
            <w:shd w:val="clear" w:color="auto" w:fill="auto"/>
            <w:vAlign w:val="center"/>
            <w:hideMark/>
          </w:tcPr>
          <w:p w14:paraId="7AAE7B0F"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тыс</w:t>
            </w:r>
            <w:proofErr w:type="spellEnd"/>
            <w:r w:rsidRPr="00495925">
              <w:rPr>
                <w:rFonts w:ascii="Tahoma" w:hAnsi="Tahoma" w:cs="Tahoma"/>
                <w:sz w:val="12"/>
                <w:szCs w:val="12"/>
              </w:rPr>
              <w:t xml:space="preserve"> </w:t>
            </w:r>
            <w:proofErr w:type="spellStart"/>
            <w:r w:rsidRPr="00495925">
              <w:rPr>
                <w:rFonts w:ascii="Tahoma" w:hAnsi="Tahoma" w:cs="Tahoma"/>
                <w:sz w:val="12"/>
                <w:szCs w:val="12"/>
              </w:rPr>
              <w:t>руб</w:t>
            </w:r>
            <w:proofErr w:type="spellEnd"/>
          </w:p>
        </w:tc>
        <w:tc>
          <w:tcPr>
            <w:tcW w:w="858" w:type="dxa"/>
            <w:tcBorders>
              <w:top w:val="nil"/>
              <w:left w:val="nil"/>
              <w:bottom w:val="single" w:sz="4" w:space="0" w:color="auto"/>
              <w:right w:val="single" w:sz="4" w:space="0" w:color="auto"/>
            </w:tcBorders>
            <w:shd w:val="clear" w:color="000000" w:fill="FFFFCC"/>
            <w:vAlign w:val="center"/>
            <w:hideMark/>
          </w:tcPr>
          <w:p w14:paraId="12B3F2B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163,99</w:t>
            </w:r>
          </w:p>
        </w:tc>
        <w:tc>
          <w:tcPr>
            <w:tcW w:w="1229" w:type="dxa"/>
            <w:tcBorders>
              <w:top w:val="nil"/>
              <w:left w:val="nil"/>
              <w:bottom w:val="single" w:sz="4" w:space="0" w:color="auto"/>
              <w:right w:val="single" w:sz="4" w:space="0" w:color="auto"/>
            </w:tcBorders>
            <w:shd w:val="clear" w:color="000000" w:fill="FFFFCC"/>
            <w:vAlign w:val="center"/>
            <w:hideMark/>
          </w:tcPr>
          <w:p w14:paraId="1C72876F"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12 339,30</w:t>
            </w:r>
          </w:p>
        </w:tc>
        <w:tc>
          <w:tcPr>
            <w:tcW w:w="246" w:type="dxa"/>
            <w:tcBorders>
              <w:top w:val="nil"/>
              <w:left w:val="nil"/>
              <w:bottom w:val="single" w:sz="4" w:space="0" w:color="auto"/>
              <w:right w:val="single" w:sz="4" w:space="0" w:color="auto"/>
            </w:tcBorders>
            <w:shd w:val="clear" w:color="000000" w:fill="FFFFCC"/>
            <w:vAlign w:val="center"/>
            <w:hideMark/>
          </w:tcPr>
          <w:p w14:paraId="70C26EF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203,81</w:t>
            </w:r>
          </w:p>
        </w:tc>
        <w:tc>
          <w:tcPr>
            <w:tcW w:w="858" w:type="dxa"/>
            <w:tcBorders>
              <w:top w:val="nil"/>
              <w:left w:val="nil"/>
              <w:bottom w:val="single" w:sz="4" w:space="0" w:color="auto"/>
              <w:right w:val="single" w:sz="4" w:space="0" w:color="auto"/>
            </w:tcBorders>
            <w:shd w:val="clear" w:color="000000" w:fill="FFFFCC"/>
            <w:vAlign w:val="center"/>
            <w:hideMark/>
          </w:tcPr>
          <w:p w14:paraId="6E27B1B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173,55</w:t>
            </w:r>
          </w:p>
        </w:tc>
        <w:tc>
          <w:tcPr>
            <w:tcW w:w="917" w:type="dxa"/>
            <w:tcBorders>
              <w:top w:val="nil"/>
              <w:left w:val="nil"/>
              <w:bottom w:val="single" w:sz="4" w:space="0" w:color="auto"/>
              <w:right w:val="single" w:sz="4" w:space="0" w:color="auto"/>
            </w:tcBorders>
            <w:shd w:val="clear" w:color="000000" w:fill="FFFFCC"/>
            <w:vAlign w:val="center"/>
            <w:hideMark/>
          </w:tcPr>
          <w:p w14:paraId="03D9143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616,45</w:t>
            </w:r>
          </w:p>
        </w:tc>
        <w:tc>
          <w:tcPr>
            <w:tcW w:w="885" w:type="dxa"/>
            <w:tcBorders>
              <w:top w:val="nil"/>
              <w:left w:val="nil"/>
              <w:bottom w:val="single" w:sz="4" w:space="0" w:color="auto"/>
              <w:right w:val="single" w:sz="4" w:space="0" w:color="auto"/>
            </w:tcBorders>
            <w:shd w:val="clear" w:color="000000" w:fill="FFFFCC"/>
            <w:vAlign w:val="center"/>
            <w:hideMark/>
          </w:tcPr>
          <w:p w14:paraId="39EA5DE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790,00</w:t>
            </w:r>
          </w:p>
        </w:tc>
        <w:tc>
          <w:tcPr>
            <w:tcW w:w="917" w:type="dxa"/>
            <w:tcBorders>
              <w:top w:val="nil"/>
              <w:left w:val="nil"/>
              <w:bottom w:val="single" w:sz="4" w:space="0" w:color="auto"/>
              <w:right w:val="single" w:sz="4" w:space="0" w:color="auto"/>
            </w:tcBorders>
            <w:shd w:val="clear" w:color="000000" w:fill="FFFFCC"/>
            <w:vAlign w:val="center"/>
            <w:hideMark/>
          </w:tcPr>
          <w:p w14:paraId="6F201B8F"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3 436,51</w:t>
            </w:r>
          </w:p>
        </w:tc>
        <w:tc>
          <w:tcPr>
            <w:tcW w:w="882" w:type="dxa"/>
            <w:tcBorders>
              <w:top w:val="nil"/>
              <w:left w:val="nil"/>
              <w:bottom w:val="single" w:sz="4" w:space="0" w:color="auto"/>
              <w:right w:val="single" w:sz="4" w:space="0" w:color="auto"/>
            </w:tcBorders>
            <w:shd w:val="clear" w:color="000000" w:fill="FFFFCC"/>
            <w:vAlign w:val="center"/>
            <w:hideMark/>
          </w:tcPr>
          <w:p w14:paraId="3DCE3E3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3 610,07</w:t>
            </w:r>
          </w:p>
        </w:tc>
        <w:tc>
          <w:tcPr>
            <w:tcW w:w="1443" w:type="dxa"/>
            <w:tcBorders>
              <w:top w:val="nil"/>
              <w:left w:val="nil"/>
              <w:bottom w:val="single" w:sz="4" w:space="0" w:color="auto"/>
              <w:right w:val="single" w:sz="4" w:space="0" w:color="auto"/>
            </w:tcBorders>
            <w:shd w:val="clear" w:color="000000" w:fill="D7EAD3"/>
            <w:vAlign w:val="center"/>
            <w:hideMark/>
          </w:tcPr>
          <w:p w14:paraId="2C35111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1 804,09</w:t>
            </w:r>
          </w:p>
        </w:tc>
        <w:tc>
          <w:tcPr>
            <w:tcW w:w="1203" w:type="dxa"/>
            <w:tcBorders>
              <w:top w:val="nil"/>
              <w:left w:val="nil"/>
              <w:bottom w:val="single" w:sz="4" w:space="0" w:color="auto"/>
              <w:right w:val="single" w:sz="4" w:space="0" w:color="auto"/>
            </w:tcBorders>
            <w:shd w:val="clear" w:color="000000" w:fill="D7EAD3"/>
            <w:vAlign w:val="center"/>
            <w:hideMark/>
          </w:tcPr>
          <w:p w14:paraId="0ADE05D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1 805,97</w:t>
            </w:r>
          </w:p>
        </w:tc>
        <w:tc>
          <w:tcPr>
            <w:tcW w:w="2445" w:type="dxa"/>
            <w:tcBorders>
              <w:top w:val="nil"/>
              <w:left w:val="nil"/>
              <w:bottom w:val="single" w:sz="4" w:space="0" w:color="auto"/>
              <w:right w:val="single" w:sz="4" w:space="0" w:color="auto"/>
            </w:tcBorders>
            <w:shd w:val="clear" w:color="000000" w:fill="FFFFCC"/>
            <w:vAlign w:val="center"/>
            <w:hideMark/>
          </w:tcPr>
          <w:p w14:paraId="0292B218"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4097C601"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7DEDB62B"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3728D2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18</w:t>
            </w:r>
          </w:p>
        </w:tc>
        <w:tc>
          <w:tcPr>
            <w:tcW w:w="1152" w:type="dxa"/>
            <w:tcBorders>
              <w:top w:val="nil"/>
              <w:left w:val="nil"/>
              <w:bottom w:val="single" w:sz="4" w:space="0" w:color="auto"/>
              <w:right w:val="single" w:sz="4" w:space="0" w:color="auto"/>
            </w:tcBorders>
            <w:shd w:val="clear" w:color="auto" w:fill="auto"/>
            <w:vAlign w:val="center"/>
            <w:hideMark/>
          </w:tcPr>
          <w:p w14:paraId="7C9CE80D"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Тариф</w:t>
            </w:r>
          </w:p>
        </w:tc>
        <w:tc>
          <w:tcPr>
            <w:tcW w:w="564" w:type="dxa"/>
            <w:tcBorders>
              <w:top w:val="nil"/>
              <w:left w:val="nil"/>
              <w:bottom w:val="single" w:sz="4" w:space="0" w:color="auto"/>
              <w:right w:val="single" w:sz="4" w:space="0" w:color="auto"/>
            </w:tcBorders>
            <w:shd w:val="clear" w:color="auto" w:fill="auto"/>
            <w:vAlign w:val="center"/>
            <w:hideMark/>
          </w:tcPr>
          <w:p w14:paraId="2A7F3C5A"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руб</w:t>
            </w:r>
            <w:proofErr w:type="spellEnd"/>
            <w:r w:rsidRPr="00495925">
              <w:rPr>
                <w:rFonts w:ascii="Tahoma" w:hAnsi="Tahoma" w:cs="Tahoma"/>
                <w:b/>
                <w:bCs/>
                <w:sz w:val="12"/>
                <w:szCs w:val="12"/>
              </w:rPr>
              <w:t>/м3</w:t>
            </w:r>
          </w:p>
        </w:tc>
        <w:tc>
          <w:tcPr>
            <w:tcW w:w="858" w:type="dxa"/>
            <w:tcBorders>
              <w:top w:val="nil"/>
              <w:left w:val="nil"/>
              <w:bottom w:val="single" w:sz="4" w:space="0" w:color="auto"/>
              <w:right w:val="single" w:sz="4" w:space="0" w:color="auto"/>
            </w:tcBorders>
            <w:shd w:val="clear" w:color="000000" w:fill="D7EAD3"/>
            <w:vAlign w:val="center"/>
            <w:hideMark/>
          </w:tcPr>
          <w:p w14:paraId="6E3B057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43,72</w:t>
            </w:r>
          </w:p>
        </w:tc>
        <w:tc>
          <w:tcPr>
            <w:tcW w:w="1229" w:type="dxa"/>
            <w:tcBorders>
              <w:top w:val="nil"/>
              <w:left w:val="nil"/>
              <w:bottom w:val="single" w:sz="4" w:space="0" w:color="auto"/>
              <w:right w:val="single" w:sz="4" w:space="0" w:color="auto"/>
            </w:tcBorders>
            <w:shd w:val="clear" w:color="000000" w:fill="D7EAD3"/>
            <w:vAlign w:val="center"/>
            <w:hideMark/>
          </w:tcPr>
          <w:p w14:paraId="694D659E"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181,43</w:t>
            </w:r>
          </w:p>
        </w:tc>
        <w:tc>
          <w:tcPr>
            <w:tcW w:w="246" w:type="dxa"/>
            <w:tcBorders>
              <w:top w:val="nil"/>
              <w:left w:val="nil"/>
              <w:bottom w:val="single" w:sz="4" w:space="0" w:color="auto"/>
              <w:right w:val="single" w:sz="4" w:space="0" w:color="auto"/>
            </w:tcBorders>
            <w:shd w:val="clear" w:color="000000" w:fill="D7EAD3"/>
            <w:vAlign w:val="center"/>
            <w:hideMark/>
          </w:tcPr>
          <w:p w14:paraId="5940520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45,98</w:t>
            </w:r>
          </w:p>
        </w:tc>
        <w:tc>
          <w:tcPr>
            <w:tcW w:w="858" w:type="dxa"/>
            <w:tcBorders>
              <w:top w:val="nil"/>
              <w:left w:val="nil"/>
              <w:bottom w:val="single" w:sz="4" w:space="0" w:color="auto"/>
              <w:right w:val="single" w:sz="4" w:space="0" w:color="auto"/>
            </w:tcBorders>
            <w:shd w:val="clear" w:color="000000" w:fill="D7EAD3"/>
            <w:vAlign w:val="center"/>
            <w:hideMark/>
          </w:tcPr>
          <w:p w14:paraId="1397215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46,27</w:t>
            </w:r>
          </w:p>
        </w:tc>
        <w:tc>
          <w:tcPr>
            <w:tcW w:w="917" w:type="dxa"/>
            <w:tcBorders>
              <w:top w:val="nil"/>
              <w:left w:val="nil"/>
              <w:bottom w:val="single" w:sz="4" w:space="0" w:color="auto"/>
              <w:right w:val="single" w:sz="4" w:space="0" w:color="auto"/>
            </w:tcBorders>
            <w:shd w:val="clear" w:color="000000" w:fill="D7EAD3"/>
            <w:vAlign w:val="center"/>
            <w:hideMark/>
          </w:tcPr>
          <w:p w14:paraId="27E7082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000000" w:fill="D7EAD3"/>
            <w:vAlign w:val="center"/>
            <w:hideMark/>
          </w:tcPr>
          <w:p w14:paraId="6530C28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223,18</w:t>
            </w:r>
          </w:p>
        </w:tc>
        <w:tc>
          <w:tcPr>
            <w:tcW w:w="917" w:type="dxa"/>
            <w:tcBorders>
              <w:top w:val="nil"/>
              <w:left w:val="nil"/>
              <w:bottom w:val="single" w:sz="4" w:space="0" w:color="auto"/>
              <w:right w:val="single" w:sz="4" w:space="0" w:color="auto"/>
            </w:tcBorders>
            <w:shd w:val="clear" w:color="000000" w:fill="D7EAD3"/>
            <w:vAlign w:val="center"/>
            <w:hideMark/>
          </w:tcPr>
          <w:p w14:paraId="1AA42A7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2" w:type="dxa"/>
            <w:tcBorders>
              <w:top w:val="nil"/>
              <w:left w:val="nil"/>
              <w:bottom w:val="single" w:sz="4" w:space="0" w:color="auto"/>
              <w:right w:val="single" w:sz="4" w:space="0" w:color="auto"/>
            </w:tcBorders>
            <w:shd w:val="clear" w:color="000000" w:fill="D7EAD3"/>
            <w:vAlign w:val="center"/>
            <w:hideMark/>
          </w:tcPr>
          <w:p w14:paraId="26FCB94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48,15</w:t>
            </w:r>
          </w:p>
        </w:tc>
        <w:tc>
          <w:tcPr>
            <w:tcW w:w="1443" w:type="dxa"/>
            <w:tcBorders>
              <w:top w:val="nil"/>
              <w:left w:val="nil"/>
              <w:bottom w:val="single" w:sz="4" w:space="0" w:color="auto"/>
              <w:right w:val="single" w:sz="4" w:space="0" w:color="auto"/>
            </w:tcBorders>
            <w:shd w:val="clear" w:color="000000" w:fill="D7EAD3"/>
            <w:vAlign w:val="center"/>
            <w:hideMark/>
          </w:tcPr>
          <w:p w14:paraId="485D4B5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48,12</w:t>
            </w:r>
          </w:p>
        </w:tc>
        <w:tc>
          <w:tcPr>
            <w:tcW w:w="1203" w:type="dxa"/>
            <w:tcBorders>
              <w:top w:val="nil"/>
              <w:left w:val="nil"/>
              <w:bottom w:val="single" w:sz="4" w:space="0" w:color="auto"/>
              <w:right w:val="single" w:sz="4" w:space="0" w:color="auto"/>
            </w:tcBorders>
            <w:shd w:val="clear" w:color="000000" w:fill="D7EAD3"/>
            <w:vAlign w:val="center"/>
            <w:hideMark/>
          </w:tcPr>
          <w:p w14:paraId="3E1FFAF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48,17</w:t>
            </w:r>
          </w:p>
        </w:tc>
        <w:tc>
          <w:tcPr>
            <w:tcW w:w="2445" w:type="dxa"/>
            <w:tcBorders>
              <w:top w:val="nil"/>
              <w:left w:val="nil"/>
              <w:bottom w:val="single" w:sz="4" w:space="0" w:color="auto"/>
              <w:right w:val="single" w:sz="4" w:space="0" w:color="auto"/>
            </w:tcBorders>
            <w:shd w:val="clear" w:color="000000" w:fill="FFFFCC"/>
            <w:vAlign w:val="center"/>
            <w:hideMark/>
          </w:tcPr>
          <w:p w14:paraId="6BEB653D"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50C6530E"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1993DD1F" w14:textId="77777777" w:rsidR="00B5500A" w:rsidRPr="00495925" w:rsidRDefault="00B5500A" w:rsidP="00B5500A">
            <w:pPr>
              <w:rPr>
                <w:rFonts w:ascii="Tahoma" w:hAnsi="Tahoma" w:cs="Tahoma"/>
                <w:b/>
                <w:bCs/>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5896B00C"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18.1</w:t>
            </w:r>
          </w:p>
        </w:tc>
        <w:tc>
          <w:tcPr>
            <w:tcW w:w="1152" w:type="dxa"/>
            <w:tcBorders>
              <w:top w:val="nil"/>
              <w:left w:val="nil"/>
              <w:bottom w:val="single" w:sz="4" w:space="0" w:color="auto"/>
              <w:right w:val="single" w:sz="4" w:space="0" w:color="auto"/>
            </w:tcBorders>
            <w:shd w:val="clear" w:color="auto" w:fill="auto"/>
            <w:vAlign w:val="center"/>
            <w:hideMark/>
          </w:tcPr>
          <w:p w14:paraId="27ECA8A2" w14:textId="77777777" w:rsidR="00B5500A" w:rsidRPr="00495925" w:rsidRDefault="00B5500A" w:rsidP="00B5500A">
            <w:pPr>
              <w:ind w:firstLineChars="100" w:firstLine="120"/>
              <w:rPr>
                <w:rFonts w:ascii="Tahoma" w:hAnsi="Tahoma" w:cs="Tahoma"/>
                <w:sz w:val="12"/>
                <w:szCs w:val="12"/>
              </w:rPr>
            </w:pPr>
            <w:r w:rsidRPr="00495925">
              <w:rPr>
                <w:rFonts w:ascii="Tahoma" w:hAnsi="Tahoma" w:cs="Tahoma"/>
                <w:sz w:val="12"/>
                <w:szCs w:val="12"/>
              </w:rPr>
              <w:t>Тариф на потребительский рынок</w:t>
            </w:r>
          </w:p>
        </w:tc>
        <w:tc>
          <w:tcPr>
            <w:tcW w:w="564" w:type="dxa"/>
            <w:tcBorders>
              <w:top w:val="nil"/>
              <w:left w:val="nil"/>
              <w:bottom w:val="single" w:sz="4" w:space="0" w:color="auto"/>
              <w:right w:val="single" w:sz="4" w:space="0" w:color="auto"/>
            </w:tcBorders>
            <w:shd w:val="clear" w:color="auto" w:fill="auto"/>
            <w:vAlign w:val="center"/>
            <w:hideMark/>
          </w:tcPr>
          <w:p w14:paraId="3D0E1463" w14:textId="77777777" w:rsidR="00B5500A" w:rsidRPr="00495925" w:rsidRDefault="00B5500A" w:rsidP="00B5500A">
            <w:pPr>
              <w:jc w:val="center"/>
              <w:rPr>
                <w:rFonts w:ascii="Tahoma" w:hAnsi="Tahoma" w:cs="Tahoma"/>
                <w:sz w:val="12"/>
                <w:szCs w:val="12"/>
              </w:rPr>
            </w:pPr>
            <w:proofErr w:type="spellStart"/>
            <w:r w:rsidRPr="00495925">
              <w:rPr>
                <w:rFonts w:ascii="Tahoma" w:hAnsi="Tahoma" w:cs="Tahoma"/>
                <w:sz w:val="12"/>
                <w:szCs w:val="12"/>
              </w:rPr>
              <w:t>руб</w:t>
            </w:r>
            <w:proofErr w:type="spellEnd"/>
            <w:r w:rsidRPr="00495925">
              <w:rPr>
                <w:rFonts w:ascii="Tahoma" w:hAnsi="Tahoma" w:cs="Tahoma"/>
                <w:sz w:val="12"/>
                <w:szCs w:val="12"/>
              </w:rPr>
              <w:t>/м3</w:t>
            </w:r>
          </w:p>
        </w:tc>
        <w:tc>
          <w:tcPr>
            <w:tcW w:w="858" w:type="dxa"/>
            <w:tcBorders>
              <w:top w:val="nil"/>
              <w:left w:val="nil"/>
              <w:bottom w:val="single" w:sz="4" w:space="0" w:color="auto"/>
              <w:right w:val="single" w:sz="4" w:space="0" w:color="auto"/>
            </w:tcBorders>
            <w:shd w:val="clear" w:color="000000" w:fill="D7EAD3"/>
            <w:vAlign w:val="center"/>
            <w:hideMark/>
          </w:tcPr>
          <w:p w14:paraId="6030E30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43,72</w:t>
            </w:r>
          </w:p>
        </w:tc>
        <w:tc>
          <w:tcPr>
            <w:tcW w:w="1229" w:type="dxa"/>
            <w:tcBorders>
              <w:top w:val="nil"/>
              <w:left w:val="nil"/>
              <w:bottom w:val="single" w:sz="4" w:space="0" w:color="auto"/>
              <w:right w:val="single" w:sz="4" w:space="0" w:color="auto"/>
            </w:tcBorders>
            <w:shd w:val="clear" w:color="000000" w:fill="D7EAD3"/>
            <w:vAlign w:val="center"/>
            <w:hideMark/>
          </w:tcPr>
          <w:p w14:paraId="4E82147A" w14:textId="77777777" w:rsidR="00B5500A" w:rsidRPr="00495925" w:rsidRDefault="00B5500A" w:rsidP="00495925">
            <w:pPr>
              <w:jc w:val="center"/>
              <w:rPr>
                <w:rFonts w:ascii="Tahoma" w:hAnsi="Tahoma" w:cs="Tahoma"/>
                <w:sz w:val="12"/>
                <w:szCs w:val="12"/>
              </w:rPr>
            </w:pPr>
            <w:r w:rsidRPr="00495925">
              <w:rPr>
                <w:rFonts w:ascii="Tahoma" w:hAnsi="Tahoma" w:cs="Tahoma"/>
                <w:sz w:val="12"/>
                <w:szCs w:val="12"/>
              </w:rPr>
              <w:t>181,43</w:t>
            </w:r>
          </w:p>
        </w:tc>
        <w:tc>
          <w:tcPr>
            <w:tcW w:w="246" w:type="dxa"/>
            <w:tcBorders>
              <w:top w:val="nil"/>
              <w:left w:val="nil"/>
              <w:bottom w:val="single" w:sz="4" w:space="0" w:color="auto"/>
              <w:right w:val="single" w:sz="4" w:space="0" w:color="auto"/>
            </w:tcBorders>
            <w:shd w:val="clear" w:color="000000" w:fill="D7EAD3"/>
            <w:vAlign w:val="center"/>
            <w:hideMark/>
          </w:tcPr>
          <w:p w14:paraId="6F58681B"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45,98</w:t>
            </w:r>
          </w:p>
        </w:tc>
        <w:tc>
          <w:tcPr>
            <w:tcW w:w="858" w:type="dxa"/>
            <w:tcBorders>
              <w:top w:val="nil"/>
              <w:left w:val="nil"/>
              <w:bottom w:val="single" w:sz="4" w:space="0" w:color="auto"/>
              <w:right w:val="single" w:sz="4" w:space="0" w:color="auto"/>
            </w:tcBorders>
            <w:shd w:val="clear" w:color="000000" w:fill="D7EAD3"/>
            <w:vAlign w:val="center"/>
            <w:hideMark/>
          </w:tcPr>
          <w:p w14:paraId="2D9EC13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46,27</w:t>
            </w:r>
          </w:p>
        </w:tc>
        <w:tc>
          <w:tcPr>
            <w:tcW w:w="917" w:type="dxa"/>
            <w:tcBorders>
              <w:top w:val="nil"/>
              <w:left w:val="nil"/>
              <w:bottom w:val="single" w:sz="4" w:space="0" w:color="auto"/>
              <w:right w:val="single" w:sz="4" w:space="0" w:color="auto"/>
            </w:tcBorders>
            <w:shd w:val="clear" w:color="000000" w:fill="D7EAD3"/>
            <w:vAlign w:val="center"/>
            <w:hideMark/>
          </w:tcPr>
          <w:p w14:paraId="3E66C939"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5" w:type="dxa"/>
            <w:tcBorders>
              <w:top w:val="nil"/>
              <w:left w:val="nil"/>
              <w:bottom w:val="single" w:sz="4" w:space="0" w:color="auto"/>
              <w:right w:val="single" w:sz="4" w:space="0" w:color="auto"/>
            </w:tcBorders>
            <w:shd w:val="clear" w:color="000000" w:fill="D7EAD3"/>
            <w:vAlign w:val="center"/>
            <w:hideMark/>
          </w:tcPr>
          <w:p w14:paraId="084267AD"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223,18</w:t>
            </w:r>
          </w:p>
        </w:tc>
        <w:tc>
          <w:tcPr>
            <w:tcW w:w="917" w:type="dxa"/>
            <w:tcBorders>
              <w:top w:val="nil"/>
              <w:left w:val="nil"/>
              <w:bottom w:val="single" w:sz="4" w:space="0" w:color="auto"/>
              <w:right w:val="single" w:sz="4" w:space="0" w:color="auto"/>
            </w:tcBorders>
            <w:shd w:val="clear" w:color="000000" w:fill="D7EAD3"/>
            <w:vAlign w:val="center"/>
            <w:hideMark/>
          </w:tcPr>
          <w:p w14:paraId="769014C3"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 </w:t>
            </w:r>
          </w:p>
        </w:tc>
        <w:tc>
          <w:tcPr>
            <w:tcW w:w="882" w:type="dxa"/>
            <w:tcBorders>
              <w:top w:val="nil"/>
              <w:left w:val="nil"/>
              <w:bottom w:val="single" w:sz="4" w:space="0" w:color="auto"/>
              <w:right w:val="single" w:sz="4" w:space="0" w:color="auto"/>
            </w:tcBorders>
            <w:shd w:val="clear" w:color="000000" w:fill="D7EAD3"/>
            <w:vAlign w:val="center"/>
            <w:hideMark/>
          </w:tcPr>
          <w:p w14:paraId="10797088"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48,15</w:t>
            </w:r>
          </w:p>
        </w:tc>
        <w:tc>
          <w:tcPr>
            <w:tcW w:w="1443" w:type="dxa"/>
            <w:tcBorders>
              <w:top w:val="nil"/>
              <w:left w:val="nil"/>
              <w:bottom w:val="single" w:sz="4" w:space="0" w:color="auto"/>
              <w:right w:val="single" w:sz="4" w:space="0" w:color="auto"/>
            </w:tcBorders>
            <w:shd w:val="clear" w:color="000000" w:fill="D7EAD3"/>
            <w:vAlign w:val="center"/>
            <w:hideMark/>
          </w:tcPr>
          <w:p w14:paraId="1DDED645"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48,12</w:t>
            </w:r>
          </w:p>
        </w:tc>
        <w:tc>
          <w:tcPr>
            <w:tcW w:w="1203" w:type="dxa"/>
            <w:tcBorders>
              <w:top w:val="nil"/>
              <w:left w:val="nil"/>
              <w:bottom w:val="single" w:sz="4" w:space="0" w:color="auto"/>
              <w:right w:val="single" w:sz="4" w:space="0" w:color="auto"/>
            </w:tcBorders>
            <w:shd w:val="clear" w:color="000000" w:fill="D7EAD3"/>
            <w:vAlign w:val="center"/>
            <w:hideMark/>
          </w:tcPr>
          <w:p w14:paraId="08CEC5C6" w14:textId="77777777" w:rsidR="00B5500A" w:rsidRPr="00495925" w:rsidRDefault="00B5500A" w:rsidP="00B5500A">
            <w:pPr>
              <w:jc w:val="center"/>
              <w:rPr>
                <w:rFonts w:ascii="Tahoma" w:hAnsi="Tahoma" w:cs="Tahoma"/>
                <w:sz w:val="12"/>
                <w:szCs w:val="12"/>
              </w:rPr>
            </w:pPr>
            <w:r w:rsidRPr="00495925">
              <w:rPr>
                <w:rFonts w:ascii="Tahoma" w:hAnsi="Tahoma" w:cs="Tahoma"/>
                <w:sz w:val="12"/>
                <w:szCs w:val="12"/>
              </w:rPr>
              <w:t>48,17</w:t>
            </w:r>
          </w:p>
        </w:tc>
        <w:tc>
          <w:tcPr>
            <w:tcW w:w="2445" w:type="dxa"/>
            <w:tcBorders>
              <w:top w:val="nil"/>
              <w:left w:val="nil"/>
              <w:bottom w:val="single" w:sz="4" w:space="0" w:color="auto"/>
              <w:right w:val="single" w:sz="4" w:space="0" w:color="auto"/>
            </w:tcBorders>
            <w:shd w:val="clear" w:color="000000" w:fill="FFFFCC"/>
            <w:vAlign w:val="center"/>
            <w:hideMark/>
          </w:tcPr>
          <w:p w14:paraId="7F85F2F3" w14:textId="77777777" w:rsidR="00B5500A" w:rsidRPr="00495925" w:rsidRDefault="00B5500A" w:rsidP="00B5500A">
            <w:pPr>
              <w:rPr>
                <w:rFonts w:ascii="Tahoma" w:hAnsi="Tahoma" w:cs="Tahoma"/>
                <w:sz w:val="12"/>
                <w:szCs w:val="12"/>
              </w:rPr>
            </w:pPr>
            <w:r w:rsidRPr="00495925">
              <w:rPr>
                <w:rFonts w:ascii="Tahoma" w:hAnsi="Tahoma" w:cs="Tahoma"/>
                <w:sz w:val="12"/>
                <w:szCs w:val="12"/>
              </w:rPr>
              <w:t> </w:t>
            </w:r>
          </w:p>
        </w:tc>
      </w:tr>
      <w:tr w:rsidR="00495925" w:rsidRPr="00495925" w14:paraId="69C36ABD"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636D26D0" w14:textId="77777777" w:rsidR="00B5500A" w:rsidRPr="00495925" w:rsidRDefault="00B5500A" w:rsidP="00B5500A">
            <w:pPr>
              <w:rPr>
                <w:rFonts w:ascii="Tahoma" w:hAnsi="Tahoma" w:cs="Tahoma"/>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6D76D48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19</w:t>
            </w:r>
          </w:p>
        </w:tc>
        <w:tc>
          <w:tcPr>
            <w:tcW w:w="1152" w:type="dxa"/>
            <w:tcBorders>
              <w:top w:val="nil"/>
              <w:left w:val="nil"/>
              <w:bottom w:val="single" w:sz="4" w:space="0" w:color="auto"/>
              <w:right w:val="single" w:sz="4" w:space="0" w:color="auto"/>
            </w:tcBorders>
            <w:shd w:val="clear" w:color="auto" w:fill="auto"/>
            <w:vAlign w:val="center"/>
            <w:hideMark/>
          </w:tcPr>
          <w:p w14:paraId="02C40627"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ФОТ, всего</w:t>
            </w:r>
          </w:p>
        </w:tc>
        <w:tc>
          <w:tcPr>
            <w:tcW w:w="564" w:type="dxa"/>
            <w:tcBorders>
              <w:top w:val="nil"/>
              <w:left w:val="nil"/>
              <w:bottom w:val="single" w:sz="4" w:space="0" w:color="auto"/>
              <w:right w:val="single" w:sz="4" w:space="0" w:color="auto"/>
            </w:tcBorders>
            <w:shd w:val="clear" w:color="auto" w:fill="auto"/>
            <w:vAlign w:val="center"/>
            <w:hideMark/>
          </w:tcPr>
          <w:p w14:paraId="352CC82E"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1208678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40,74</w:t>
            </w:r>
          </w:p>
        </w:tc>
        <w:tc>
          <w:tcPr>
            <w:tcW w:w="1229" w:type="dxa"/>
            <w:tcBorders>
              <w:top w:val="nil"/>
              <w:left w:val="nil"/>
              <w:bottom w:val="single" w:sz="4" w:space="0" w:color="auto"/>
              <w:right w:val="single" w:sz="4" w:space="0" w:color="auto"/>
            </w:tcBorders>
            <w:shd w:val="clear" w:color="000000" w:fill="D7EAD3"/>
            <w:vAlign w:val="center"/>
            <w:hideMark/>
          </w:tcPr>
          <w:p w14:paraId="67787637"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9 577,06</w:t>
            </w:r>
          </w:p>
        </w:tc>
        <w:tc>
          <w:tcPr>
            <w:tcW w:w="246" w:type="dxa"/>
            <w:tcBorders>
              <w:top w:val="nil"/>
              <w:left w:val="nil"/>
              <w:bottom w:val="single" w:sz="4" w:space="0" w:color="auto"/>
              <w:right w:val="single" w:sz="4" w:space="0" w:color="auto"/>
            </w:tcBorders>
            <w:shd w:val="clear" w:color="000000" w:fill="D7EAD3"/>
            <w:vAlign w:val="center"/>
            <w:hideMark/>
          </w:tcPr>
          <w:p w14:paraId="135C037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41,71</w:t>
            </w:r>
          </w:p>
        </w:tc>
        <w:tc>
          <w:tcPr>
            <w:tcW w:w="858" w:type="dxa"/>
            <w:tcBorders>
              <w:top w:val="nil"/>
              <w:left w:val="nil"/>
              <w:bottom w:val="single" w:sz="4" w:space="0" w:color="auto"/>
              <w:right w:val="single" w:sz="4" w:space="0" w:color="auto"/>
            </w:tcBorders>
            <w:shd w:val="clear" w:color="000000" w:fill="D7EAD3"/>
            <w:vAlign w:val="center"/>
            <w:hideMark/>
          </w:tcPr>
          <w:p w14:paraId="4BFD736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43,19</w:t>
            </w:r>
          </w:p>
        </w:tc>
        <w:tc>
          <w:tcPr>
            <w:tcW w:w="917" w:type="dxa"/>
            <w:tcBorders>
              <w:top w:val="nil"/>
              <w:left w:val="nil"/>
              <w:bottom w:val="single" w:sz="4" w:space="0" w:color="auto"/>
              <w:right w:val="single" w:sz="4" w:space="0" w:color="auto"/>
            </w:tcBorders>
            <w:shd w:val="clear" w:color="000000" w:fill="D7EAD3"/>
            <w:vAlign w:val="center"/>
            <w:hideMark/>
          </w:tcPr>
          <w:p w14:paraId="5541E0D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000000" w:fill="D7EAD3"/>
            <w:vAlign w:val="center"/>
            <w:hideMark/>
          </w:tcPr>
          <w:p w14:paraId="5B5C1D9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42,43</w:t>
            </w:r>
          </w:p>
        </w:tc>
        <w:tc>
          <w:tcPr>
            <w:tcW w:w="917" w:type="dxa"/>
            <w:tcBorders>
              <w:top w:val="nil"/>
              <w:left w:val="nil"/>
              <w:bottom w:val="single" w:sz="4" w:space="0" w:color="auto"/>
              <w:right w:val="single" w:sz="4" w:space="0" w:color="auto"/>
            </w:tcBorders>
            <w:shd w:val="clear" w:color="000000" w:fill="D7EAD3"/>
            <w:vAlign w:val="center"/>
            <w:hideMark/>
          </w:tcPr>
          <w:p w14:paraId="77E89A4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2" w:type="dxa"/>
            <w:tcBorders>
              <w:top w:val="nil"/>
              <w:left w:val="nil"/>
              <w:bottom w:val="single" w:sz="4" w:space="0" w:color="auto"/>
              <w:right w:val="single" w:sz="4" w:space="0" w:color="auto"/>
            </w:tcBorders>
            <w:shd w:val="clear" w:color="000000" w:fill="D7EAD3"/>
            <w:vAlign w:val="center"/>
            <w:hideMark/>
          </w:tcPr>
          <w:p w14:paraId="3174516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42,65</w:t>
            </w:r>
          </w:p>
        </w:tc>
        <w:tc>
          <w:tcPr>
            <w:tcW w:w="1443" w:type="dxa"/>
            <w:tcBorders>
              <w:top w:val="nil"/>
              <w:left w:val="nil"/>
              <w:bottom w:val="single" w:sz="4" w:space="0" w:color="auto"/>
              <w:right w:val="single" w:sz="4" w:space="0" w:color="auto"/>
            </w:tcBorders>
            <w:shd w:val="clear" w:color="000000" w:fill="D7EAD3"/>
            <w:vAlign w:val="center"/>
            <w:hideMark/>
          </w:tcPr>
          <w:p w14:paraId="566345D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21,33</w:t>
            </w:r>
          </w:p>
        </w:tc>
        <w:tc>
          <w:tcPr>
            <w:tcW w:w="1203" w:type="dxa"/>
            <w:tcBorders>
              <w:top w:val="nil"/>
              <w:left w:val="nil"/>
              <w:bottom w:val="single" w:sz="4" w:space="0" w:color="auto"/>
              <w:right w:val="single" w:sz="4" w:space="0" w:color="auto"/>
            </w:tcBorders>
            <w:shd w:val="clear" w:color="000000" w:fill="D7EAD3"/>
            <w:vAlign w:val="center"/>
            <w:hideMark/>
          </w:tcPr>
          <w:p w14:paraId="397C15A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21,33</w:t>
            </w:r>
          </w:p>
        </w:tc>
        <w:tc>
          <w:tcPr>
            <w:tcW w:w="2445" w:type="dxa"/>
            <w:tcBorders>
              <w:top w:val="nil"/>
              <w:left w:val="nil"/>
              <w:bottom w:val="single" w:sz="4" w:space="0" w:color="auto"/>
              <w:right w:val="single" w:sz="4" w:space="0" w:color="auto"/>
            </w:tcBorders>
            <w:shd w:val="clear" w:color="000000" w:fill="FFFFCC"/>
            <w:vAlign w:val="center"/>
            <w:hideMark/>
          </w:tcPr>
          <w:p w14:paraId="6856ECB3"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7A3782D8"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08E2BB17" w14:textId="77777777" w:rsidR="00B5500A" w:rsidRPr="00495925" w:rsidRDefault="00B5500A" w:rsidP="00B5500A">
            <w:pPr>
              <w:rPr>
                <w:rFonts w:ascii="Tahoma" w:hAnsi="Tahoma" w:cs="Tahoma"/>
                <w:b/>
                <w:bCs/>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7D30207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20</w:t>
            </w:r>
          </w:p>
        </w:tc>
        <w:tc>
          <w:tcPr>
            <w:tcW w:w="1152" w:type="dxa"/>
            <w:tcBorders>
              <w:top w:val="nil"/>
              <w:left w:val="nil"/>
              <w:bottom w:val="single" w:sz="4" w:space="0" w:color="auto"/>
              <w:right w:val="single" w:sz="4" w:space="0" w:color="auto"/>
            </w:tcBorders>
            <w:shd w:val="clear" w:color="auto" w:fill="auto"/>
            <w:vAlign w:val="center"/>
            <w:hideMark/>
          </w:tcPr>
          <w:p w14:paraId="3A598D02"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Численность персонала, всего</w:t>
            </w:r>
          </w:p>
        </w:tc>
        <w:tc>
          <w:tcPr>
            <w:tcW w:w="564" w:type="dxa"/>
            <w:tcBorders>
              <w:top w:val="nil"/>
              <w:left w:val="nil"/>
              <w:bottom w:val="single" w:sz="4" w:space="0" w:color="auto"/>
              <w:right w:val="single" w:sz="4" w:space="0" w:color="auto"/>
            </w:tcBorders>
            <w:shd w:val="clear" w:color="auto" w:fill="auto"/>
            <w:vAlign w:val="center"/>
            <w:hideMark/>
          </w:tcPr>
          <w:p w14:paraId="1883463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чел</w:t>
            </w:r>
          </w:p>
        </w:tc>
        <w:tc>
          <w:tcPr>
            <w:tcW w:w="858" w:type="dxa"/>
            <w:tcBorders>
              <w:top w:val="nil"/>
              <w:left w:val="nil"/>
              <w:bottom w:val="single" w:sz="4" w:space="0" w:color="auto"/>
              <w:right w:val="single" w:sz="4" w:space="0" w:color="auto"/>
            </w:tcBorders>
            <w:shd w:val="clear" w:color="000000" w:fill="D7EAD3"/>
            <w:vAlign w:val="center"/>
            <w:hideMark/>
          </w:tcPr>
          <w:p w14:paraId="7F2A7B0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0,23</w:t>
            </w:r>
          </w:p>
        </w:tc>
        <w:tc>
          <w:tcPr>
            <w:tcW w:w="1229" w:type="dxa"/>
            <w:tcBorders>
              <w:top w:val="nil"/>
              <w:left w:val="nil"/>
              <w:bottom w:val="single" w:sz="4" w:space="0" w:color="auto"/>
              <w:right w:val="single" w:sz="4" w:space="0" w:color="auto"/>
            </w:tcBorders>
            <w:shd w:val="clear" w:color="000000" w:fill="D7EAD3"/>
            <w:vAlign w:val="center"/>
            <w:hideMark/>
          </w:tcPr>
          <w:p w14:paraId="1BBFD3AE"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27,80</w:t>
            </w:r>
          </w:p>
        </w:tc>
        <w:tc>
          <w:tcPr>
            <w:tcW w:w="246" w:type="dxa"/>
            <w:tcBorders>
              <w:top w:val="nil"/>
              <w:left w:val="nil"/>
              <w:bottom w:val="single" w:sz="4" w:space="0" w:color="auto"/>
              <w:right w:val="single" w:sz="4" w:space="0" w:color="auto"/>
            </w:tcBorders>
            <w:shd w:val="clear" w:color="000000" w:fill="D7EAD3"/>
            <w:vAlign w:val="center"/>
            <w:hideMark/>
          </w:tcPr>
          <w:p w14:paraId="29287CF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0,23</w:t>
            </w:r>
          </w:p>
        </w:tc>
        <w:tc>
          <w:tcPr>
            <w:tcW w:w="858" w:type="dxa"/>
            <w:tcBorders>
              <w:top w:val="nil"/>
              <w:left w:val="nil"/>
              <w:bottom w:val="single" w:sz="4" w:space="0" w:color="auto"/>
              <w:right w:val="single" w:sz="4" w:space="0" w:color="auto"/>
            </w:tcBorders>
            <w:shd w:val="clear" w:color="000000" w:fill="D7EAD3"/>
            <w:vAlign w:val="center"/>
            <w:hideMark/>
          </w:tcPr>
          <w:p w14:paraId="114F303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0,23</w:t>
            </w:r>
          </w:p>
        </w:tc>
        <w:tc>
          <w:tcPr>
            <w:tcW w:w="917" w:type="dxa"/>
            <w:tcBorders>
              <w:top w:val="nil"/>
              <w:left w:val="nil"/>
              <w:bottom w:val="single" w:sz="4" w:space="0" w:color="auto"/>
              <w:right w:val="single" w:sz="4" w:space="0" w:color="auto"/>
            </w:tcBorders>
            <w:shd w:val="clear" w:color="000000" w:fill="D7EAD3"/>
            <w:vAlign w:val="center"/>
            <w:hideMark/>
          </w:tcPr>
          <w:p w14:paraId="25F9FDC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000000" w:fill="D7EAD3"/>
            <w:vAlign w:val="center"/>
            <w:hideMark/>
          </w:tcPr>
          <w:p w14:paraId="0288C96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0,23</w:t>
            </w:r>
          </w:p>
        </w:tc>
        <w:tc>
          <w:tcPr>
            <w:tcW w:w="917" w:type="dxa"/>
            <w:tcBorders>
              <w:top w:val="nil"/>
              <w:left w:val="nil"/>
              <w:bottom w:val="single" w:sz="4" w:space="0" w:color="auto"/>
              <w:right w:val="single" w:sz="4" w:space="0" w:color="auto"/>
            </w:tcBorders>
            <w:shd w:val="clear" w:color="000000" w:fill="D7EAD3"/>
            <w:vAlign w:val="center"/>
            <w:hideMark/>
          </w:tcPr>
          <w:p w14:paraId="54A34AA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2" w:type="dxa"/>
            <w:tcBorders>
              <w:top w:val="nil"/>
              <w:left w:val="nil"/>
              <w:bottom w:val="single" w:sz="4" w:space="0" w:color="auto"/>
              <w:right w:val="single" w:sz="4" w:space="0" w:color="auto"/>
            </w:tcBorders>
            <w:shd w:val="clear" w:color="000000" w:fill="D7EAD3"/>
            <w:vAlign w:val="center"/>
            <w:hideMark/>
          </w:tcPr>
          <w:p w14:paraId="177411D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0,23</w:t>
            </w:r>
          </w:p>
        </w:tc>
        <w:tc>
          <w:tcPr>
            <w:tcW w:w="1443" w:type="dxa"/>
            <w:tcBorders>
              <w:top w:val="nil"/>
              <w:left w:val="nil"/>
              <w:bottom w:val="single" w:sz="4" w:space="0" w:color="auto"/>
              <w:right w:val="single" w:sz="4" w:space="0" w:color="auto"/>
            </w:tcBorders>
            <w:shd w:val="clear" w:color="000000" w:fill="D7EAD3"/>
            <w:vAlign w:val="center"/>
            <w:hideMark/>
          </w:tcPr>
          <w:p w14:paraId="5ADDF4F2"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0,23</w:t>
            </w:r>
          </w:p>
        </w:tc>
        <w:tc>
          <w:tcPr>
            <w:tcW w:w="1203" w:type="dxa"/>
            <w:tcBorders>
              <w:top w:val="nil"/>
              <w:left w:val="nil"/>
              <w:bottom w:val="single" w:sz="4" w:space="0" w:color="auto"/>
              <w:right w:val="single" w:sz="4" w:space="0" w:color="auto"/>
            </w:tcBorders>
            <w:shd w:val="clear" w:color="000000" w:fill="D7EAD3"/>
            <w:vAlign w:val="center"/>
            <w:hideMark/>
          </w:tcPr>
          <w:p w14:paraId="100AC17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0,23</w:t>
            </w:r>
          </w:p>
        </w:tc>
        <w:tc>
          <w:tcPr>
            <w:tcW w:w="2445" w:type="dxa"/>
            <w:tcBorders>
              <w:top w:val="nil"/>
              <w:left w:val="nil"/>
              <w:bottom w:val="single" w:sz="4" w:space="0" w:color="auto"/>
              <w:right w:val="single" w:sz="4" w:space="0" w:color="auto"/>
            </w:tcBorders>
            <w:shd w:val="clear" w:color="000000" w:fill="FFFFCC"/>
            <w:vAlign w:val="center"/>
            <w:hideMark/>
          </w:tcPr>
          <w:p w14:paraId="07AC5B4E"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 </w:t>
            </w:r>
          </w:p>
        </w:tc>
      </w:tr>
      <w:tr w:rsidR="00495925" w:rsidRPr="00495925" w14:paraId="14D91DC6" w14:textId="77777777" w:rsidTr="00495925">
        <w:trPr>
          <w:trHeight w:val="300"/>
          <w:jc w:val="center"/>
        </w:trPr>
        <w:tc>
          <w:tcPr>
            <w:tcW w:w="329" w:type="dxa"/>
            <w:tcBorders>
              <w:top w:val="nil"/>
              <w:left w:val="nil"/>
              <w:bottom w:val="nil"/>
              <w:right w:val="nil"/>
            </w:tcBorders>
            <w:shd w:val="clear" w:color="auto" w:fill="auto"/>
            <w:noWrap/>
            <w:vAlign w:val="bottom"/>
            <w:hideMark/>
          </w:tcPr>
          <w:p w14:paraId="3EA38B8F" w14:textId="77777777" w:rsidR="00B5500A" w:rsidRPr="00495925" w:rsidRDefault="00B5500A" w:rsidP="00B5500A">
            <w:pPr>
              <w:rPr>
                <w:rFonts w:ascii="Tahoma" w:hAnsi="Tahoma" w:cs="Tahoma"/>
                <w:b/>
                <w:bCs/>
                <w:sz w:val="12"/>
                <w:szCs w:val="12"/>
              </w:rPr>
            </w:pPr>
          </w:p>
        </w:tc>
        <w:tc>
          <w:tcPr>
            <w:tcW w:w="529" w:type="dxa"/>
            <w:tcBorders>
              <w:top w:val="nil"/>
              <w:left w:val="single" w:sz="4" w:space="0" w:color="auto"/>
              <w:bottom w:val="single" w:sz="4" w:space="0" w:color="auto"/>
              <w:right w:val="single" w:sz="4" w:space="0" w:color="auto"/>
            </w:tcBorders>
            <w:shd w:val="clear" w:color="auto" w:fill="auto"/>
            <w:vAlign w:val="center"/>
            <w:hideMark/>
          </w:tcPr>
          <w:p w14:paraId="232DC6C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21</w:t>
            </w:r>
          </w:p>
        </w:tc>
        <w:tc>
          <w:tcPr>
            <w:tcW w:w="1152" w:type="dxa"/>
            <w:tcBorders>
              <w:top w:val="nil"/>
              <w:left w:val="nil"/>
              <w:bottom w:val="single" w:sz="4" w:space="0" w:color="auto"/>
              <w:right w:val="single" w:sz="4" w:space="0" w:color="auto"/>
            </w:tcBorders>
            <w:shd w:val="clear" w:color="auto" w:fill="auto"/>
            <w:vAlign w:val="center"/>
            <w:hideMark/>
          </w:tcPr>
          <w:p w14:paraId="2E30050E"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Среднемесячная заработная плата</w:t>
            </w:r>
          </w:p>
        </w:tc>
        <w:tc>
          <w:tcPr>
            <w:tcW w:w="564" w:type="dxa"/>
            <w:tcBorders>
              <w:top w:val="nil"/>
              <w:left w:val="nil"/>
              <w:bottom w:val="single" w:sz="4" w:space="0" w:color="auto"/>
              <w:right w:val="single" w:sz="4" w:space="0" w:color="auto"/>
            </w:tcBorders>
            <w:shd w:val="clear" w:color="auto" w:fill="auto"/>
            <w:vAlign w:val="center"/>
            <w:hideMark/>
          </w:tcPr>
          <w:p w14:paraId="033EC37B"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auto"/>
              <w:right w:val="single" w:sz="4" w:space="0" w:color="auto"/>
            </w:tcBorders>
            <w:shd w:val="clear" w:color="000000" w:fill="D7EAD3"/>
            <w:vAlign w:val="center"/>
            <w:hideMark/>
          </w:tcPr>
          <w:p w14:paraId="19DDED8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14 511,90</w:t>
            </w:r>
          </w:p>
        </w:tc>
        <w:tc>
          <w:tcPr>
            <w:tcW w:w="1229" w:type="dxa"/>
            <w:tcBorders>
              <w:top w:val="nil"/>
              <w:left w:val="nil"/>
              <w:bottom w:val="single" w:sz="4" w:space="0" w:color="auto"/>
              <w:right w:val="single" w:sz="4" w:space="0" w:color="auto"/>
            </w:tcBorders>
            <w:shd w:val="clear" w:color="000000" w:fill="D7EAD3"/>
            <w:vAlign w:val="center"/>
            <w:hideMark/>
          </w:tcPr>
          <w:p w14:paraId="71EEDF9D" w14:textId="77777777"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28 708,21</w:t>
            </w:r>
          </w:p>
        </w:tc>
        <w:tc>
          <w:tcPr>
            <w:tcW w:w="246" w:type="dxa"/>
            <w:tcBorders>
              <w:top w:val="nil"/>
              <w:left w:val="nil"/>
              <w:bottom w:val="single" w:sz="4" w:space="0" w:color="auto"/>
              <w:right w:val="single" w:sz="4" w:space="0" w:color="auto"/>
            </w:tcBorders>
            <w:shd w:val="clear" w:color="000000" w:fill="D7EAD3"/>
            <w:vAlign w:val="center"/>
            <w:hideMark/>
          </w:tcPr>
          <w:p w14:paraId="74056D0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14 855,25</w:t>
            </w:r>
          </w:p>
        </w:tc>
        <w:tc>
          <w:tcPr>
            <w:tcW w:w="858" w:type="dxa"/>
            <w:tcBorders>
              <w:top w:val="nil"/>
              <w:left w:val="nil"/>
              <w:bottom w:val="single" w:sz="4" w:space="0" w:color="auto"/>
              <w:right w:val="single" w:sz="4" w:space="0" w:color="auto"/>
            </w:tcBorders>
            <w:shd w:val="clear" w:color="000000" w:fill="D7EAD3"/>
            <w:vAlign w:val="center"/>
            <w:hideMark/>
          </w:tcPr>
          <w:p w14:paraId="0F340A5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15 383,72</w:t>
            </w:r>
          </w:p>
        </w:tc>
        <w:tc>
          <w:tcPr>
            <w:tcW w:w="917" w:type="dxa"/>
            <w:tcBorders>
              <w:top w:val="nil"/>
              <w:left w:val="nil"/>
              <w:bottom w:val="single" w:sz="4" w:space="0" w:color="auto"/>
              <w:right w:val="single" w:sz="4" w:space="0" w:color="auto"/>
            </w:tcBorders>
            <w:shd w:val="clear" w:color="000000" w:fill="D7EAD3"/>
            <w:vAlign w:val="center"/>
            <w:hideMark/>
          </w:tcPr>
          <w:p w14:paraId="5A7DAE5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000000" w:fill="D7EAD3"/>
            <w:vAlign w:val="center"/>
            <w:hideMark/>
          </w:tcPr>
          <w:p w14:paraId="2296B17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15 371,53</w:t>
            </w:r>
          </w:p>
        </w:tc>
        <w:tc>
          <w:tcPr>
            <w:tcW w:w="917" w:type="dxa"/>
            <w:tcBorders>
              <w:top w:val="nil"/>
              <w:left w:val="nil"/>
              <w:bottom w:val="single" w:sz="4" w:space="0" w:color="auto"/>
              <w:right w:val="single" w:sz="4" w:space="0" w:color="auto"/>
            </w:tcBorders>
            <w:shd w:val="clear" w:color="000000" w:fill="D7EAD3"/>
            <w:vAlign w:val="center"/>
            <w:hideMark/>
          </w:tcPr>
          <w:p w14:paraId="0A2355B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2" w:type="dxa"/>
            <w:tcBorders>
              <w:top w:val="nil"/>
              <w:left w:val="nil"/>
              <w:bottom w:val="single" w:sz="4" w:space="0" w:color="auto"/>
              <w:right w:val="single" w:sz="4" w:space="0" w:color="auto"/>
            </w:tcBorders>
            <w:shd w:val="clear" w:color="000000" w:fill="D7EAD3"/>
            <w:vAlign w:val="center"/>
            <w:hideMark/>
          </w:tcPr>
          <w:p w14:paraId="089AF58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15 191,85</w:t>
            </w:r>
          </w:p>
        </w:tc>
        <w:tc>
          <w:tcPr>
            <w:tcW w:w="1443" w:type="dxa"/>
            <w:tcBorders>
              <w:top w:val="nil"/>
              <w:left w:val="nil"/>
              <w:bottom w:val="single" w:sz="4" w:space="0" w:color="auto"/>
              <w:right w:val="single" w:sz="4" w:space="0" w:color="auto"/>
            </w:tcBorders>
            <w:shd w:val="clear" w:color="000000" w:fill="D7EAD3"/>
            <w:vAlign w:val="center"/>
            <w:hideMark/>
          </w:tcPr>
          <w:p w14:paraId="3BCA763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15 191,85</w:t>
            </w:r>
          </w:p>
        </w:tc>
        <w:tc>
          <w:tcPr>
            <w:tcW w:w="1203" w:type="dxa"/>
            <w:tcBorders>
              <w:top w:val="nil"/>
              <w:left w:val="nil"/>
              <w:bottom w:val="single" w:sz="4" w:space="0" w:color="auto"/>
              <w:right w:val="single" w:sz="4" w:space="0" w:color="auto"/>
            </w:tcBorders>
            <w:shd w:val="clear" w:color="000000" w:fill="D7EAD3"/>
            <w:vAlign w:val="center"/>
            <w:hideMark/>
          </w:tcPr>
          <w:p w14:paraId="6126EA7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15 191,85</w:t>
            </w:r>
          </w:p>
        </w:tc>
        <w:tc>
          <w:tcPr>
            <w:tcW w:w="2445" w:type="dxa"/>
            <w:tcBorders>
              <w:top w:val="nil"/>
              <w:left w:val="nil"/>
              <w:bottom w:val="single" w:sz="4" w:space="0" w:color="auto"/>
              <w:right w:val="single" w:sz="4" w:space="0" w:color="auto"/>
            </w:tcBorders>
            <w:shd w:val="clear" w:color="000000" w:fill="FFFFCC"/>
            <w:vAlign w:val="center"/>
            <w:hideMark/>
          </w:tcPr>
          <w:p w14:paraId="2CFD84B7" w14:textId="77777777" w:rsidR="00B5500A" w:rsidRPr="00495925" w:rsidRDefault="00B5500A" w:rsidP="00B5500A">
            <w:pPr>
              <w:rPr>
                <w:rFonts w:ascii="Tahoma" w:hAnsi="Tahoma" w:cs="Tahoma"/>
                <w:b/>
                <w:bCs/>
                <w:sz w:val="12"/>
                <w:szCs w:val="12"/>
              </w:rPr>
            </w:pPr>
            <w:bookmarkStart w:id="40" w:name="RANGE!V257"/>
            <w:r w:rsidRPr="00495925">
              <w:rPr>
                <w:rFonts w:ascii="Tahoma" w:hAnsi="Tahoma" w:cs="Tahoma"/>
                <w:b/>
                <w:bCs/>
                <w:sz w:val="12"/>
                <w:szCs w:val="12"/>
              </w:rPr>
              <w:t> </w:t>
            </w:r>
            <w:bookmarkEnd w:id="40"/>
          </w:p>
        </w:tc>
      </w:tr>
      <w:tr w:rsidR="00495925" w:rsidRPr="00495925" w14:paraId="046AB64C" w14:textId="77777777" w:rsidTr="00495925">
        <w:trPr>
          <w:trHeight w:val="225"/>
          <w:jc w:val="center"/>
        </w:trPr>
        <w:tc>
          <w:tcPr>
            <w:tcW w:w="329" w:type="dxa"/>
            <w:tcBorders>
              <w:top w:val="nil"/>
              <w:left w:val="nil"/>
              <w:bottom w:val="nil"/>
              <w:right w:val="nil"/>
            </w:tcBorders>
            <w:shd w:val="clear" w:color="auto" w:fill="auto"/>
            <w:vAlign w:val="center"/>
            <w:hideMark/>
          </w:tcPr>
          <w:p w14:paraId="6857FEBB" w14:textId="77777777" w:rsidR="00B5500A" w:rsidRPr="00495925" w:rsidRDefault="00B5500A" w:rsidP="00B5500A">
            <w:pPr>
              <w:rPr>
                <w:rFonts w:ascii="Tahoma" w:hAnsi="Tahoma" w:cs="Tahoma"/>
                <w:b/>
                <w:bCs/>
                <w:sz w:val="12"/>
                <w:szCs w:val="12"/>
              </w:rPr>
            </w:pPr>
          </w:p>
        </w:tc>
        <w:tc>
          <w:tcPr>
            <w:tcW w:w="529" w:type="dxa"/>
            <w:tcBorders>
              <w:top w:val="nil"/>
              <w:left w:val="nil"/>
              <w:bottom w:val="nil"/>
              <w:right w:val="nil"/>
            </w:tcBorders>
            <w:shd w:val="clear" w:color="auto" w:fill="auto"/>
            <w:vAlign w:val="center"/>
            <w:hideMark/>
          </w:tcPr>
          <w:p w14:paraId="12D448EB" w14:textId="77777777" w:rsidR="00B5500A" w:rsidRPr="00495925" w:rsidRDefault="00B5500A" w:rsidP="00B5500A">
            <w:pPr>
              <w:rPr>
                <w:sz w:val="12"/>
                <w:szCs w:val="12"/>
              </w:rPr>
            </w:pPr>
          </w:p>
        </w:tc>
        <w:tc>
          <w:tcPr>
            <w:tcW w:w="1152" w:type="dxa"/>
            <w:tcBorders>
              <w:top w:val="nil"/>
              <w:left w:val="nil"/>
              <w:bottom w:val="nil"/>
              <w:right w:val="nil"/>
            </w:tcBorders>
            <w:shd w:val="clear" w:color="auto" w:fill="auto"/>
            <w:vAlign w:val="center"/>
            <w:hideMark/>
          </w:tcPr>
          <w:p w14:paraId="74FE11F2" w14:textId="77777777" w:rsidR="00B5500A" w:rsidRPr="00495925" w:rsidRDefault="00B5500A" w:rsidP="00B5500A">
            <w:pPr>
              <w:rPr>
                <w:sz w:val="12"/>
                <w:szCs w:val="12"/>
              </w:rPr>
            </w:pPr>
          </w:p>
        </w:tc>
        <w:tc>
          <w:tcPr>
            <w:tcW w:w="564" w:type="dxa"/>
            <w:tcBorders>
              <w:top w:val="nil"/>
              <w:left w:val="nil"/>
              <w:bottom w:val="nil"/>
              <w:right w:val="nil"/>
            </w:tcBorders>
            <w:shd w:val="clear" w:color="auto" w:fill="auto"/>
            <w:vAlign w:val="center"/>
            <w:hideMark/>
          </w:tcPr>
          <w:p w14:paraId="5203620E" w14:textId="77777777" w:rsidR="00B5500A" w:rsidRPr="00495925" w:rsidRDefault="00B5500A" w:rsidP="00B5500A">
            <w:pPr>
              <w:rPr>
                <w:sz w:val="12"/>
                <w:szCs w:val="12"/>
              </w:rPr>
            </w:pPr>
          </w:p>
        </w:tc>
        <w:tc>
          <w:tcPr>
            <w:tcW w:w="858" w:type="dxa"/>
            <w:tcBorders>
              <w:top w:val="nil"/>
              <w:left w:val="nil"/>
              <w:bottom w:val="nil"/>
              <w:right w:val="nil"/>
            </w:tcBorders>
            <w:shd w:val="clear" w:color="auto" w:fill="auto"/>
            <w:vAlign w:val="center"/>
            <w:hideMark/>
          </w:tcPr>
          <w:p w14:paraId="66D597B6" w14:textId="77777777" w:rsidR="00B5500A" w:rsidRPr="00495925" w:rsidRDefault="00B5500A" w:rsidP="00B5500A">
            <w:pPr>
              <w:rPr>
                <w:sz w:val="12"/>
                <w:szCs w:val="12"/>
              </w:rPr>
            </w:pPr>
          </w:p>
        </w:tc>
        <w:tc>
          <w:tcPr>
            <w:tcW w:w="1229" w:type="dxa"/>
            <w:tcBorders>
              <w:top w:val="nil"/>
              <w:left w:val="nil"/>
              <w:bottom w:val="nil"/>
              <w:right w:val="nil"/>
            </w:tcBorders>
            <w:shd w:val="clear" w:color="auto" w:fill="auto"/>
            <w:vAlign w:val="center"/>
            <w:hideMark/>
          </w:tcPr>
          <w:p w14:paraId="2B2A1F26" w14:textId="77777777" w:rsidR="00B5500A" w:rsidRPr="00495925" w:rsidRDefault="00B5500A" w:rsidP="00495925">
            <w:pPr>
              <w:jc w:val="center"/>
              <w:rPr>
                <w:sz w:val="12"/>
                <w:szCs w:val="12"/>
              </w:rPr>
            </w:pPr>
          </w:p>
        </w:tc>
        <w:tc>
          <w:tcPr>
            <w:tcW w:w="246" w:type="dxa"/>
            <w:tcBorders>
              <w:top w:val="nil"/>
              <w:left w:val="nil"/>
              <w:bottom w:val="nil"/>
              <w:right w:val="nil"/>
            </w:tcBorders>
            <w:shd w:val="clear" w:color="auto" w:fill="auto"/>
            <w:vAlign w:val="center"/>
            <w:hideMark/>
          </w:tcPr>
          <w:p w14:paraId="09F9BC37" w14:textId="77777777" w:rsidR="00B5500A" w:rsidRPr="00495925" w:rsidRDefault="00B5500A" w:rsidP="00B5500A">
            <w:pPr>
              <w:rPr>
                <w:sz w:val="12"/>
                <w:szCs w:val="12"/>
              </w:rPr>
            </w:pPr>
          </w:p>
        </w:tc>
        <w:tc>
          <w:tcPr>
            <w:tcW w:w="858" w:type="dxa"/>
            <w:tcBorders>
              <w:top w:val="nil"/>
              <w:left w:val="nil"/>
              <w:bottom w:val="nil"/>
              <w:right w:val="nil"/>
            </w:tcBorders>
            <w:shd w:val="clear" w:color="auto" w:fill="auto"/>
            <w:vAlign w:val="center"/>
            <w:hideMark/>
          </w:tcPr>
          <w:p w14:paraId="4CB6416D" w14:textId="77777777" w:rsidR="00B5500A" w:rsidRPr="00495925" w:rsidRDefault="00B5500A" w:rsidP="00B5500A">
            <w:pPr>
              <w:rPr>
                <w:sz w:val="12"/>
                <w:szCs w:val="12"/>
              </w:rPr>
            </w:pPr>
          </w:p>
        </w:tc>
        <w:tc>
          <w:tcPr>
            <w:tcW w:w="917" w:type="dxa"/>
            <w:tcBorders>
              <w:top w:val="nil"/>
              <w:left w:val="nil"/>
              <w:bottom w:val="nil"/>
              <w:right w:val="nil"/>
            </w:tcBorders>
            <w:shd w:val="clear" w:color="auto" w:fill="auto"/>
            <w:vAlign w:val="center"/>
            <w:hideMark/>
          </w:tcPr>
          <w:p w14:paraId="06F8DC53" w14:textId="77777777" w:rsidR="00B5500A" w:rsidRPr="00495925" w:rsidRDefault="00B5500A" w:rsidP="00B5500A">
            <w:pPr>
              <w:rPr>
                <w:sz w:val="12"/>
                <w:szCs w:val="12"/>
              </w:rPr>
            </w:pPr>
          </w:p>
        </w:tc>
        <w:tc>
          <w:tcPr>
            <w:tcW w:w="885" w:type="dxa"/>
            <w:tcBorders>
              <w:top w:val="nil"/>
              <w:left w:val="nil"/>
              <w:bottom w:val="nil"/>
              <w:right w:val="nil"/>
            </w:tcBorders>
            <w:shd w:val="clear" w:color="auto" w:fill="auto"/>
            <w:vAlign w:val="center"/>
            <w:hideMark/>
          </w:tcPr>
          <w:p w14:paraId="14291AF2" w14:textId="77777777" w:rsidR="00B5500A" w:rsidRPr="00495925" w:rsidRDefault="00B5500A" w:rsidP="00B5500A">
            <w:pPr>
              <w:rPr>
                <w:sz w:val="12"/>
                <w:szCs w:val="12"/>
              </w:rPr>
            </w:pPr>
          </w:p>
        </w:tc>
        <w:tc>
          <w:tcPr>
            <w:tcW w:w="917" w:type="dxa"/>
            <w:tcBorders>
              <w:top w:val="nil"/>
              <w:left w:val="nil"/>
              <w:bottom w:val="nil"/>
              <w:right w:val="nil"/>
            </w:tcBorders>
            <w:shd w:val="clear" w:color="auto" w:fill="auto"/>
            <w:vAlign w:val="center"/>
            <w:hideMark/>
          </w:tcPr>
          <w:p w14:paraId="07FB71A3" w14:textId="77777777" w:rsidR="00B5500A" w:rsidRPr="00495925" w:rsidRDefault="00B5500A" w:rsidP="00B5500A">
            <w:pPr>
              <w:rPr>
                <w:sz w:val="12"/>
                <w:szCs w:val="12"/>
              </w:rPr>
            </w:pPr>
          </w:p>
        </w:tc>
        <w:tc>
          <w:tcPr>
            <w:tcW w:w="882" w:type="dxa"/>
            <w:tcBorders>
              <w:top w:val="nil"/>
              <w:left w:val="nil"/>
              <w:bottom w:val="nil"/>
              <w:right w:val="nil"/>
            </w:tcBorders>
            <w:shd w:val="clear" w:color="auto" w:fill="auto"/>
            <w:vAlign w:val="center"/>
            <w:hideMark/>
          </w:tcPr>
          <w:p w14:paraId="544324C6" w14:textId="77777777" w:rsidR="00B5500A" w:rsidRPr="00495925" w:rsidRDefault="00B5500A" w:rsidP="00B5500A">
            <w:pPr>
              <w:rPr>
                <w:sz w:val="12"/>
                <w:szCs w:val="12"/>
              </w:rPr>
            </w:pPr>
          </w:p>
        </w:tc>
        <w:tc>
          <w:tcPr>
            <w:tcW w:w="1443" w:type="dxa"/>
            <w:tcBorders>
              <w:top w:val="nil"/>
              <w:left w:val="nil"/>
              <w:bottom w:val="nil"/>
              <w:right w:val="nil"/>
            </w:tcBorders>
            <w:shd w:val="clear" w:color="auto" w:fill="auto"/>
            <w:vAlign w:val="center"/>
            <w:hideMark/>
          </w:tcPr>
          <w:p w14:paraId="2EE6A05D" w14:textId="77777777" w:rsidR="00B5500A" w:rsidRPr="00495925" w:rsidRDefault="00B5500A" w:rsidP="00B5500A">
            <w:pPr>
              <w:jc w:val="right"/>
              <w:rPr>
                <w:rFonts w:ascii="Tahoma" w:hAnsi="Tahoma" w:cs="Tahoma"/>
                <w:color w:val="FFFFFF"/>
                <w:sz w:val="12"/>
                <w:szCs w:val="12"/>
              </w:rPr>
            </w:pPr>
            <w:r w:rsidRPr="00495925">
              <w:rPr>
                <w:rFonts w:ascii="Tahoma" w:hAnsi="Tahoma" w:cs="Tahoma"/>
                <w:color w:val="FFFFFF"/>
                <w:sz w:val="12"/>
                <w:szCs w:val="12"/>
              </w:rPr>
              <w:t>48,12</w:t>
            </w:r>
          </w:p>
        </w:tc>
        <w:tc>
          <w:tcPr>
            <w:tcW w:w="1203" w:type="dxa"/>
            <w:tcBorders>
              <w:top w:val="nil"/>
              <w:left w:val="nil"/>
              <w:bottom w:val="nil"/>
              <w:right w:val="nil"/>
            </w:tcBorders>
            <w:shd w:val="clear" w:color="auto" w:fill="auto"/>
            <w:vAlign w:val="center"/>
            <w:hideMark/>
          </w:tcPr>
          <w:p w14:paraId="60A2E0DB" w14:textId="77777777" w:rsidR="00B5500A" w:rsidRPr="00495925" w:rsidRDefault="00B5500A" w:rsidP="00B5500A">
            <w:pPr>
              <w:jc w:val="right"/>
              <w:rPr>
                <w:rFonts w:ascii="Tahoma" w:hAnsi="Tahoma" w:cs="Tahoma"/>
                <w:color w:val="FFFFFF"/>
                <w:sz w:val="12"/>
                <w:szCs w:val="12"/>
              </w:rPr>
            </w:pPr>
          </w:p>
        </w:tc>
        <w:tc>
          <w:tcPr>
            <w:tcW w:w="2445" w:type="dxa"/>
            <w:tcBorders>
              <w:top w:val="nil"/>
              <w:left w:val="nil"/>
              <w:bottom w:val="nil"/>
              <w:right w:val="nil"/>
            </w:tcBorders>
            <w:shd w:val="clear" w:color="auto" w:fill="auto"/>
            <w:vAlign w:val="center"/>
            <w:hideMark/>
          </w:tcPr>
          <w:p w14:paraId="63991FED" w14:textId="77777777" w:rsidR="00B5500A" w:rsidRPr="00495925" w:rsidRDefault="00B5500A" w:rsidP="00B5500A">
            <w:pPr>
              <w:rPr>
                <w:sz w:val="12"/>
                <w:szCs w:val="12"/>
              </w:rPr>
            </w:pPr>
          </w:p>
        </w:tc>
      </w:tr>
      <w:tr w:rsidR="00495925" w:rsidRPr="00495925" w14:paraId="4A65D1BC" w14:textId="77777777" w:rsidTr="00495925">
        <w:trPr>
          <w:trHeight w:val="225"/>
          <w:jc w:val="center"/>
        </w:trPr>
        <w:tc>
          <w:tcPr>
            <w:tcW w:w="329" w:type="dxa"/>
            <w:tcBorders>
              <w:top w:val="nil"/>
              <w:left w:val="nil"/>
              <w:bottom w:val="nil"/>
              <w:right w:val="nil"/>
            </w:tcBorders>
            <w:shd w:val="clear" w:color="auto" w:fill="auto"/>
            <w:vAlign w:val="center"/>
            <w:hideMark/>
          </w:tcPr>
          <w:p w14:paraId="0CE02401"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0DD1FC27" w14:textId="77777777" w:rsidR="00B5500A" w:rsidRPr="00495925" w:rsidRDefault="00B5500A" w:rsidP="00B5500A">
            <w:pPr>
              <w:rPr>
                <w:sz w:val="12"/>
                <w:szCs w:val="12"/>
              </w:rPr>
            </w:pPr>
          </w:p>
        </w:tc>
        <w:tc>
          <w:tcPr>
            <w:tcW w:w="1152" w:type="dxa"/>
            <w:tcBorders>
              <w:top w:val="nil"/>
              <w:left w:val="nil"/>
              <w:bottom w:val="nil"/>
              <w:right w:val="nil"/>
            </w:tcBorders>
            <w:shd w:val="clear" w:color="auto" w:fill="auto"/>
            <w:vAlign w:val="center"/>
            <w:hideMark/>
          </w:tcPr>
          <w:p w14:paraId="4BC32A13" w14:textId="77777777" w:rsidR="00B5500A" w:rsidRPr="00495925" w:rsidRDefault="00B5500A" w:rsidP="00B5500A">
            <w:pPr>
              <w:rPr>
                <w:sz w:val="12"/>
                <w:szCs w:val="12"/>
              </w:rPr>
            </w:pPr>
          </w:p>
        </w:tc>
        <w:tc>
          <w:tcPr>
            <w:tcW w:w="564" w:type="dxa"/>
            <w:tcBorders>
              <w:top w:val="nil"/>
              <w:left w:val="nil"/>
              <w:bottom w:val="nil"/>
              <w:right w:val="nil"/>
            </w:tcBorders>
            <w:shd w:val="clear" w:color="auto" w:fill="auto"/>
            <w:vAlign w:val="center"/>
            <w:hideMark/>
          </w:tcPr>
          <w:p w14:paraId="193206CD" w14:textId="77777777" w:rsidR="00B5500A" w:rsidRPr="00495925" w:rsidRDefault="00B5500A" w:rsidP="00B5500A">
            <w:pPr>
              <w:rPr>
                <w:sz w:val="12"/>
                <w:szCs w:val="12"/>
              </w:rPr>
            </w:pPr>
          </w:p>
        </w:tc>
        <w:tc>
          <w:tcPr>
            <w:tcW w:w="858" w:type="dxa"/>
            <w:tcBorders>
              <w:top w:val="nil"/>
              <w:left w:val="nil"/>
              <w:bottom w:val="nil"/>
              <w:right w:val="nil"/>
            </w:tcBorders>
            <w:shd w:val="clear" w:color="auto" w:fill="auto"/>
            <w:vAlign w:val="center"/>
            <w:hideMark/>
          </w:tcPr>
          <w:p w14:paraId="2F3BAF87" w14:textId="77777777" w:rsidR="00B5500A" w:rsidRPr="00495925" w:rsidRDefault="00B5500A" w:rsidP="00B5500A">
            <w:pPr>
              <w:rPr>
                <w:sz w:val="12"/>
                <w:szCs w:val="12"/>
              </w:rPr>
            </w:pPr>
          </w:p>
        </w:tc>
        <w:tc>
          <w:tcPr>
            <w:tcW w:w="1229" w:type="dxa"/>
            <w:tcBorders>
              <w:top w:val="nil"/>
              <w:left w:val="nil"/>
              <w:bottom w:val="nil"/>
              <w:right w:val="nil"/>
            </w:tcBorders>
            <w:shd w:val="clear" w:color="auto" w:fill="auto"/>
            <w:vAlign w:val="center"/>
            <w:hideMark/>
          </w:tcPr>
          <w:p w14:paraId="1FC9ABB5" w14:textId="77777777" w:rsidR="00B5500A" w:rsidRPr="00495925" w:rsidRDefault="00B5500A" w:rsidP="00495925">
            <w:pPr>
              <w:jc w:val="center"/>
              <w:rPr>
                <w:sz w:val="12"/>
                <w:szCs w:val="12"/>
              </w:rPr>
            </w:pPr>
          </w:p>
        </w:tc>
        <w:tc>
          <w:tcPr>
            <w:tcW w:w="246" w:type="dxa"/>
            <w:tcBorders>
              <w:top w:val="nil"/>
              <w:left w:val="nil"/>
              <w:bottom w:val="nil"/>
              <w:right w:val="nil"/>
            </w:tcBorders>
            <w:shd w:val="clear" w:color="auto" w:fill="auto"/>
            <w:vAlign w:val="center"/>
            <w:hideMark/>
          </w:tcPr>
          <w:p w14:paraId="16CCF42E" w14:textId="77777777" w:rsidR="00B5500A" w:rsidRPr="00495925" w:rsidRDefault="00B5500A" w:rsidP="00B5500A">
            <w:pPr>
              <w:rPr>
                <w:sz w:val="12"/>
                <w:szCs w:val="12"/>
              </w:rPr>
            </w:pPr>
          </w:p>
        </w:tc>
        <w:tc>
          <w:tcPr>
            <w:tcW w:w="858" w:type="dxa"/>
            <w:tcBorders>
              <w:top w:val="nil"/>
              <w:left w:val="nil"/>
              <w:bottom w:val="nil"/>
              <w:right w:val="nil"/>
            </w:tcBorders>
            <w:shd w:val="clear" w:color="auto" w:fill="auto"/>
            <w:vAlign w:val="center"/>
            <w:hideMark/>
          </w:tcPr>
          <w:p w14:paraId="4FC04FBE" w14:textId="77777777" w:rsidR="00B5500A" w:rsidRPr="00495925" w:rsidRDefault="00B5500A" w:rsidP="00B5500A">
            <w:pPr>
              <w:rPr>
                <w:sz w:val="12"/>
                <w:szCs w:val="12"/>
              </w:rPr>
            </w:pPr>
          </w:p>
        </w:tc>
        <w:tc>
          <w:tcPr>
            <w:tcW w:w="917" w:type="dxa"/>
            <w:tcBorders>
              <w:top w:val="nil"/>
              <w:left w:val="nil"/>
              <w:bottom w:val="nil"/>
              <w:right w:val="nil"/>
            </w:tcBorders>
            <w:shd w:val="clear" w:color="auto" w:fill="auto"/>
            <w:vAlign w:val="center"/>
            <w:hideMark/>
          </w:tcPr>
          <w:p w14:paraId="1FC00D5C" w14:textId="77777777" w:rsidR="00B5500A" w:rsidRPr="00495925" w:rsidRDefault="00B5500A" w:rsidP="00B5500A">
            <w:pPr>
              <w:rPr>
                <w:sz w:val="12"/>
                <w:szCs w:val="12"/>
              </w:rPr>
            </w:pPr>
          </w:p>
        </w:tc>
        <w:tc>
          <w:tcPr>
            <w:tcW w:w="885" w:type="dxa"/>
            <w:tcBorders>
              <w:top w:val="nil"/>
              <w:left w:val="nil"/>
              <w:bottom w:val="nil"/>
              <w:right w:val="nil"/>
            </w:tcBorders>
            <w:shd w:val="clear" w:color="auto" w:fill="auto"/>
            <w:vAlign w:val="center"/>
            <w:hideMark/>
          </w:tcPr>
          <w:p w14:paraId="25CD3407" w14:textId="77777777" w:rsidR="00B5500A" w:rsidRPr="00495925" w:rsidRDefault="00B5500A" w:rsidP="00B5500A">
            <w:pPr>
              <w:rPr>
                <w:sz w:val="12"/>
                <w:szCs w:val="12"/>
              </w:rPr>
            </w:pPr>
          </w:p>
        </w:tc>
        <w:tc>
          <w:tcPr>
            <w:tcW w:w="917" w:type="dxa"/>
            <w:tcBorders>
              <w:top w:val="nil"/>
              <w:left w:val="nil"/>
              <w:bottom w:val="nil"/>
              <w:right w:val="nil"/>
            </w:tcBorders>
            <w:shd w:val="clear" w:color="auto" w:fill="auto"/>
            <w:vAlign w:val="center"/>
            <w:hideMark/>
          </w:tcPr>
          <w:p w14:paraId="4C51AD76" w14:textId="77777777" w:rsidR="00B5500A" w:rsidRPr="00495925" w:rsidRDefault="00B5500A" w:rsidP="00B5500A">
            <w:pPr>
              <w:rPr>
                <w:sz w:val="12"/>
                <w:szCs w:val="12"/>
              </w:rPr>
            </w:pPr>
          </w:p>
        </w:tc>
        <w:tc>
          <w:tcPr>
            <w:tcW w:w="882" w:type="dxa"/>
            <w:tcBorders>
              <w:top w:val="nil"/>
              <w:left w:val="nil"/>
              <w:bottom w:val="nil"/>
              <w:right w:val="nil"/>
            </w:tcBorders>
            <w:shd w:val="clear" w:color="auto" w:fill="auto"/>
            <w:vAlign w:val="center"/>
            <w:hideMark/>
          </w:tcPr>
          <w:p w14:paraId="74785531" w14:textId="77777777" w:rsidR="00B5500A" w:rsidRPr="00495925" w:rsidRDefault="00B5500A" w:rsidP="00B5500A">
            <w:pPr>
              <w:rPr>
                <w:sz w:val="12"/>
                <w:szCs w:val="12"/>
              </w:rPr>
            </w:pPr>
          </w:p>
        </w:tc>
        <w:tc>
          <w:tcPr>
            <w:tcW w:w="1443" w:type="dxa"/>
            <w:tcBorders>
              <w:top w:val="nil"/>
              <w:left w:val="nil"/>
              <w:bottom w:val="nil"/>
              <w:right w:val="nil"/>
            </w:tcBorders>
            <w:shd w:val="clear" w:color="auto" w:fill="auto"/>
            <w:vAlign w:val="center"/>
            <w:hideMark/>
          </w:tcPr>
          <w:p w14:paraId="47692406" w14:textId="77777777" w:rsidR="00B5500A" w:rsidRPr="00495925" w:rsidRDefault="00B5500A" w:rsidP="00B5500A">
            <w:pPr>
              <w:rPr>
                <w:sz w:val="12"/>
                <w:szCs w:val="12"/>
              </w:rPr>
            </w:pPr>
          </w:p>
        </w:tc>
        <w:tc>
          <w:tcPr>
            <w:tcW w:w="1203" w:type="dxa"/>
            <w:tcBorders>
              <w:top w:val="nil"/>
              <w:left w:val="nil"/>
              <w:bottom w:val="nil"/>
              <w:right w:val="nil"/>
            </w:tcBorders>
            <w:shd w:val="clear" w:color="auto" w:fill="auto"/>
            <w:vAlign w:val="center"/>
            <w:hideMark/>
          </w:tcPr>
          <w:p w14:paraId="2797D153" w14:textId="77777777" w:rsidR="00B5500A" w:rsidRPr="00495925" w:rsidRDefault="00B5500A" w:rsidP="00B5500A">
            <w:pPr>
              <w:rPr>
                <w:sz w:val="12"/>
                <w:szCs w:val="12"/>
              </w:rPr>
            </w:pPr>
          </w:p>
        </w:tc>
        <w:tc>
          <w:tcPr>
            <w:tcW w:w="2445" w:type="dxa"/>
            <w:tcBorders>
              <w:top w:val="nil"/>
              <w:left w:val="nil"/>
              <w:bottom w:val="nil"/>
              <w:right w:val="nil"/>
            </w:tcBorders>
            <w:shd w:val="clear" w:color="auto" w:fill="auto"/>
            <w:vAlign w:val="center"/>
            <w:hideMark/>
          </w:tcPr>
          <w:p w14:paraId="06461A26" w14:textId="77777777" w:rsidR="00B5500A" w:rsidRPr="00495925" w:rsidRDefault="00B5500A" w:rsidP="00B5500A">
            <w:pPr>
              <w:rPr>
                <w:sz w:val="12"/>
                <w:szCs w:val="12"/>
              </w:rPr>
            </w:pPr>
          </w:p>
        </w:tc>
      </w:tr>
      <w:tr w:rsidR="00495925" w:rsidRPr="00495925" w14:paraId="5868F9C7" w14:textId="77777777" w:rsidTr="00495925">
        <w:trPr>
          <w:trHeight w:val="225"/>
          <w:jc w:val="center"/>
        </w:trPr>
        <w:tc>
          <w:tcPr>
            <w:tcW w:w="329" w:type="dxa"/>
            <w:tcBorders>
              <w:top w:val="nil"/>
              <w:left w:val="nil"/>
              <w:bottom w:val="nil"/>
              <w:right w:val="nil"/>
            </w:tcBorders>
            <w:shd w:val="clear" w:color="auto" w:fill="auto"/>
            <w:vAlign w:val="center"/>
            <w:hideMark/>
          </w:tcPr>
          <w:p w14:paraId="3F2C0066"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16182080" w14:textId="77777777" w:rsidR="00B5500A" w:rsidRPr="00495925" w:rsidRDefault="00B5500A" w:rsidP="00B5500A">
            <w:pPr>
              <w:rPr>
                <w:sz w:val="12"/>
                <w:szCs w:val="12"/>
              </w:rPr>
            </w:pPr>
          </w:p>
        </w:tc>
        <w:tc>
          <w:tcPr>
            <w:tcW w:w="1152" w:type="dxa"/>
            <w:tcBorders>
              <w:top w:val="nil"/>
              <w:left w:val="nil"/>
              <w:bottom w:val="nil"/>
              <w:right w:val="nil"/>
            </w:tcBorders>
            <w:shd w:val="clear" w:color="auto" w:fill="auto"/>
            <w:vAlign w:val="center"/>
            <w:hideMark/>
          </w:tcPr>
          <w:p w14:paraId="36A38101" w14:textId="77777777" w:rsidR="00B5500A" w:rsidRPr="00495925" w:rsidRDefault="00B5500A" w:rsidP="00B5500A">
            <w:pPr>
              <w:rPr>
                <w:sz w:val="12"/>
                <w:szCs w:val="12"/>
              </w:rPr>
            </w:pPr>
          </w:p>
        </w:tc>
        <w:tc>
          <w:tcPr>
            <w:tcW w:w="564" w:type="dxa"/>
            <w:tcBorders>
              <w:top w:val="nil"/>
              <w:left w:val="nil"/>
              <w:bottom w:val="nil"/>
              <w:right w:val="nil"/>
            </w:tcBorders>
            <w:shd w:val="clear" w:color="auto" w:fill="auto"/>
            <w:vAlign w:val="center"/>
            <w:hideMark/>
          </w:tcPr>
          <w:p w14:paraId="3998C72D" w14:textId="77777777" w:rsidR="00B5500A" w:rsidRPr="00495925" w:rsidRDefault="00B5500A" w:rsidP="00B5500A">
            <w:pPr>
              <w:rPr>
                <w:sz w:val="12"/>
                <w:szCs w:val="12"/>
              </w:rPr>
            </w:pPr>
          </w:p>
        </w:tc>
        <w:tc>
          <w:tcPr>
            <w:tcW w:w="858" w:type="dxa"/>
            <w:tcBorders>
              <w:top w:val="nil"/>
              <w:left w:val="nil"/>
              <w:bottom w:val="nil"/>
              <w:right w:val="nil"/>
            </w:tcBorders>
            <w:shd w:val="clear" w:color="auto" w:fill="auto"/>
            <w:vAlign w:val="center"/>
            <w:hideMark/>
          </w:tcPr>
          <w:p w14:paraId="351DCB96" w14:textId="77777777" w:rsidR="00B5500A" w:rsidRPr="00495925" w:rsidRDefault="00B5500A" w:rsidP="00B5500A">
            <w:pPr>
              <w:rPr>
                <w:sz w:val="12"/>
                <w:szCs w:val="12"/>
              </w:rPr>
            </w:pPr>
          </w:p>
        </w:tc>
        <w:tc>
          <w:tcPr>
            <w:tcW w:w="1229" w:type="dxa"/>
            <w:tcBorders>
              <w:top w:val="nil"/>
              <w:left w:val="nil"/>
              <w:bottom w:val="nil"/>
              <w:right w:val="nil"/>
            </w:tcBorders>
            <w:shd w:val="clear" w:color="auto" w:fill="auto"/>
            <w:vAlign w:val="center"/>
            <w:hideMark/>
          </w:tcPr>
          <w:p w14:paraId="531802D9" w14:textId="77777777" w:rsidR="00B5500A" w:rsidRPr="00495925" w:rsidRDefault="00B5500A" w:rsidP="00495925">
            <w:pPr>
              <w:jc w:val="center"/>
              <w:rPr>
                <w:sz w:val="12"/>
                <w:szCs w:val="12"/>
              </w:rPr>
            </w:pPr>
          </w:p>
        </w:tc>
        <w:tc>
          <w:tcPr>
            <w:tcW w:w="246" w:type="dxa"/>
            <w:tcBorders>
              <w:top w:val="nil"/>
              <w:left w:val="nil"/>
              <w:bottom w:val="nil"/>
              <w:right w:val="nil"/>
            </w:tcBorders>
            <w:shd w:val="clear" w:color="auto" w:fill="auto"/>
            <w:vAlign w:val="center"/>
            <w:hideMark/>
          </w:tcPr>
          <w:p w14:paraId="5B321200" w14:textId="77777777" w:rsidR="00B5500A" w:rsidRPr="00495925" w:rsidRDefault="00B5500A" w:rsidP="00B5500A">
            <w:pPr>
              <w:rPr>
                <w:sz w:val="12"/>
                <w:szCs w:val="12"/>
              </w:rPr>
            </w:pPr>
          </w:p>
        </w:tc>
        <w:tc>
          <w:tcPr>
            <w:tcW w:w="858" w:type="dxa"/>
            <w:tcBorders>
              <w:top w:val="nil"/>
              <w:left w:val="nil"/>
              <w:bottom w:val="nil"/>
              <w:right w:val="nil"/>
            </w:tcBorders>
            <w:shd w:val="clear" w:color="auto" w:fill="auto"/>
            <w:vAlign w:val="center"/>
            <w:hideMark/>
          </w:tcPr>
          <w:p w14:paraId="2AE97BAB" w14:textId="77777777" w:rsidR="00B5500A" w:rsidRPr="00495925" w:rsidRDefault="00B5500A" w:rsidP="00B5500A">
            <w:pPr>
              <w:rPr>
                <w:sz w:val="12"/>
                <w:szCs w:val="12"/>
              </w:rPr>
            </w:pPr>
          </w:p>
        </w:tc>
        <w:tc>
          <w:tcPr>
            <w:tcW w:w="917" w:type="dxa"/>
            <w:tcBorders>
              <w:top w:val="nil"/>
              <w:left w:val="nil"/>
              <w:bottom w:val="nil"/>
              <w:right w:val="nil"/>
            </w:tcBorders>
            <w:shd w:val="clear" w:color="auto" w:fill="auto"/>
            <w:vAlign w:val="center"/>
            <w:hideMark/>
          </w:tcPr>
          <w:p w14:paraId="5A3A17A7" w14:textId="77777777" w:rsidR="00B5500A" w:rsidRPr="00495925" w:rsidRDefault="00B5500A" w:rsidP="00B5500A">
            <w:pPr>
              <w:rPr>
                <w:sz w:val="12"/>
                <w:szCs w:val="12"/>
              </w:rPr>
            </w:pPr>
          </w:p>
        </w:tc>
        <w:tc>
          <w:tcPr>
            <w:tcW w:w="885" w:type="dxa"/>
            <w:tcBorders>
              <w:top w:val="nil"/>
              <w:left w:val="nil"/>
              <w:bottom w:val="nil"/>
              <w:right w:val="nil"/>
            </w:tcBorders>
            <w:shd w:val="clear" w:color="auto" w:fill="auto"/>
            <w:vAlign w:val="center"/>
            <w:hideMark/>
          </w:tcPr>
          <w:p w14:paraId="01AA34EB" w14:textId="77777777" w:rsidR="00B5500A" w:rsidRPr="00495925" w:rsidRDefault="00B5500A" w:rsidP="00B5500A">
            <w:pPr>
              <w:rPr>
                <w:sz w:val="12"/>
                <w:szCs w:val="12"/>
              </w:rPr>
            </w:pPr>
          </w:p>
        </w:tc>
        <w:tc>
          <w:tcPr>
            <w:tcW w:w="917" w:type="dxa"/>
            <w:tcBorders>
              <w:top w:val="nil"/>
              <w:left w:val="nil"/>
              <w:bottom w:val="nil"/>
              <w:right w:val="nil"/>
            </w:tcBorders>
            <w:shd w:val="clear" w:color="auto" w:fill="auto"/>
            <w:vAlign w:val="center"/>
            <w:hideMark/>
          </w:tcPr>
          <w:p w14:paraId="79BCC747" w14:textId="77777777" w:rsidR="00B5500A" w:rsidRPr="00495925" w:rsidRDefault="00B5500A" w:rsidP="00B5500A">
            <w:pPr>
              <w:rPr>
                <w:sz w:val="12"/>
                <w:szCs w:val="12"/>
              </w:rPr>
            </w:pPr>
          </w:p>
        </w:tc>
        <w:tc>
          <w:tcPr>
            <w:tcW w:w="882" w:type="dxa"/>
            <w:tcBorders>
              <w:top w:val="nil"/>
              <w:left w:val="nil"/>
              <w:bottom w:val="nil"/>
              <w:right w:val="nil"/>
            </w:tcBorders>
            <w:shd w:val="clear" w:color="auto" w:fill="auto"/>
            <w:vAlign w:val="center"/>
            <w:hideMark/>
          </w:tcPr>
          <w:p w14:paraId="5A35D991" w14:textId="77777777" w:rsidR="00B5500A" w:rsidRPr="00495925" w:rsidRDefault="00B5500A" w:rsidP="00B5500A">
            <w:pPr>
              <w:rPr>
                <w:sz w:val="12"/>
                <w:szCs w:val="12"/>
              </w:rPr>
            </w:pPr>
          </w:p>
        </w:tc>
        <w:tc>
          <w:tcPr>
            <w:tcW w:w="1443" w:type="dxa"/>
            <w:tcBorders>
              <w:top w:val="nil"/>
              <w:left w:val="nil"/>
              <w:bottom w:val="nil"/>
              <w:right w:val="nil"/>
            </w:tcBorders>
            <w:shd w:val="clear" w:color="auto" w:fill="auto"/>
            <w:vAlign w:val="center"/>
            <w:hideMark/>
          </w:tcPr>
          <w:p w14:paraId="5EE86EE8" w14:textId="77777777" w:rsidR="00B5500A" w:rsidRPr="00495925" w:rsidRDefault="00B5500A" w:rsidP="00B5500A">
            <w:pPr>
              <w:rPr>
                <w:rFonts w:ascii="Tahoma" w:hAnsi="Tahoma" w:cs="Tahoma"/>
                <w:color w:val="FFFFFF"/>
                <w:sz w:val="12"/>
                <w:szCs w:val="12"/>
              </w:rPr>
            </w:pPr>
            <w:r w:rsidRPr="00495925">
              <w:rPr>
                <w:rFonts w:ascii="Tahoma" w:hAnsi="Tahoma" w:cs="Tahoma"/>
                <w:color w:val="FFFFFF"/>
                <w:sz w:val="12"/>
                <w:szCs w:val="12"/>
              </w:rPr>
              <w:t>новый 2020</w:t>
            </w:r>
          </w:p>
        </w:tc>
        <w:tc>
          <w:tcPr>
            <w:tcW w:w="1203" w:type="dxa"/>
            <w:tcBorders>
              <w:top w:val="nil"/>
              <w:left w:val="nil"/>
              <w:bottom w:val="nil"/>
              <w:right w:val="nil"/>
            </w:tcBorders>
            <w:shd w:val="clear" w:color="auto" w:fill="auto"/>
            <w:vAlign w:val="center"/>
            <w:hideMark/>
          </w:tcPr>
          <w:p w14:paraId="15F3B551" w14:textId="77777777" w:rsidR="00B5500A" w:rsidRPr="00495925" w:rsidRDefault="00B5500A" w:rsidP="00B5500A">
            <w:pPr>
              <w:rPr>
                <w:rFonts w:ascii="Tahoma" w:hAnsi="Tahoma" w:cs="Tahoma"/>
                <w:color w:val="FFFFFF"/>
                <w:sz w:val="12"/>
                <w:szCs w:val="12"/>
              </w:rPr>
            </w:pPr>
          </w:p>
        </w:tc>
        <w:tc>
          <w:tcPr>
            <w:tcW w:w="2445" w:type="dxa"/>
            <w:tcBorders>
              <w:top w:val="nil"/>
              <w:left w:val="nil"/>
              <w:bottom w:val="nil"/>
              <w:right w:val="nil"/>
            </w:tcBorders>
            <w:shd w:val="clear" w:color="auto" w:fill="auto"/>
            <w:vAlign w:val="center"/>
            <w:hideMark/>
          </w:tcPr>
          <w:p w14:paraId="417FA1A4" w14:textId="77777777" w:rsidR="00B5500A" w:rsidRPr="00495925" w:rsidRDefault="00B5500A" w:rsidP="00B5500A">
            <w:pPr>
              <w:rPr>
                <w:sz w:val="12"/>
                <w:szCs w:val="12"/>
              </w:rPr>
            </w:pPr>
          </w:p>
        </w:tc>
      </w:tr>
      <w:tr w:rsidR="00495925" w:rsidRPr="00495925" w14:paraId="6D9569B4" w14:textId="77777777" w:rsidTr="00495925">
        <w:trPr>
          <w:trHeight w:val="225"/>
          <w:jc w:val="center"/>
        </w:trPr>
        <w:tc>
          <w:tcPr>
            <w:tcW w:w="329" w:type="dxa"/>
            <w:tcBorders>
              <w:top w:val="nil"/>
              <w:left w:val="nil"/>
              <w:bottom w:val="nil"/>
              <w:right w:val="nil"/>
            </w:tcBorders>
            <w:shd w:val="clear" w:color="auto" w:fill="auto"/>
            <w:vAlign w:val="center"/>
            <w:hideMark/>
          </w:tcPr>
          <w:p w14:paraId="4E432208"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007D657A" w14:textId="77777777" w:rsidR="00B5500A" w:rsidRPr="00495925" w:rsidRDefault="00B5500A" w:rsidP="00B5500A">
            <w:pPr>
              <w:rPr>
                <w:sz w:val="12"/>
                <w:szCs w:val="12"/>
              </w:rPr>
            </w:pP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AA141" w14:textId="77777777" w:rsidR="00B5500A" w:rsidRPr="00495925" w:rsidRDefault="00B5500A" w:rsidP="00B5500A">
            <w:pPr>
              <w:rPr>
                <w:rFonts w:ascii="Tahoma" w:hAnsi="Tahoma" w:cs="Tahoma"/>
                <w:color w:val="000000"/>
                <w:sz w:val="12"/>
                <w:szCs w:val="12"/>
              </w:rPr>
            </w:pPr>
            <w:r w:rsidRPr="00495925">
              <w:rPr>
                <w:rFonts w:ascii="Tahoma" w:hAnsi="Tahoma" w:cs="Tahoma"/>
                <w:color w:val="000000"/>
                <w:sz w:val="12"/>
                <w:szCs w:val="12"/>
              </w:rPr>
              <w:t>Индекс эффективности операционных расходов</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DF933B2" w14:textId="77777777" w:rsidR="00B5500A" w:rsidRPr="00495925" w:rsidRDefault="00B5500A" w:rsidP="00B5500A">
            <w:pPr>
              <w:jc w:val="center"/>
              <w:rPr>
                <w:rFonts w:ascii="Tahoma" w:hAnsi="Tahoma" w:cs="Tahoma"/>
                <w:color w:val="000000"/>
                <w:sz w:val="12"/>
                <w:szCs w:val="12"/>
              </w:rPr>
            </w:pPr>
            <w:r w:rsidRPr="00495925">
              <w:rPr>
                <w:rFonts w:ascii="Tahoma" w:hAnsi="Tahoma" w:cs="Tahoma"/>
                <w:color w:val="000000"/>
                <w:sz w:val="12"/>
                <w:szCs w:val="12"/>
              </w:rPr>
              <w:t>%</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3C412D5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1229" w:type="dxa"/>
            <w:tcBorders>
              <w:top w:val="single" w:sz="4" w:space="0" w:color="auto"/>
              <w:left w:val="nil"/>
              <w:bottom w:val="single" w:sz="4" w:space="0" w:color="auto"/>
              <w:right w:val="single" w:sz="4" w:space="0" w:color="auto"/>
            </w:tcBorders>
            <w:shd w:val="clear" w:color="auto" w:fill="auto"/>
            <w:vAlign w:val="center"/>
            <w:hideMark/>
          </w:tcPr>
          <w:p w14:paraId="2B758893" w14:textId="48CCEDF3" w:rsidR="00B5500A" w:rsidRPr="00495925" w:rsidRDefault="00B5500A" w:rsidP="00495925">
            <w:pPr>
              <w:jc w:val="center"/>
              <w:rPr>
                <w:rFonts w:ascii="Tahoma" w:hAnsi="Tahoma" w:cs="Tahoma"/>
                <w:b/>
                <w:bCs/>
                <w:sz w:val="12"/>
                <w:szCs w:val="12"/>
              </w:rPr>
            </w:pPr>
          </w:p>
        </w:tc>
        <w:tc>
          <w:tcPr>
            <w:tcW w:w="246" w:type="dxa"/>
            <w:tcBorders>
              <w:top w:val="single" w:sz="4" w:space="0" w:color="auto"/>
              <w:left w:val="nil"/>
              <w:bottom w:val="single" w:sz="4" w:space="0" w:color="auto"/>
              <w:right w:val="single" w:sz="4" w:space="0" w:color="auto"/>
            </w:tcBorders>
            <w:shd w:val="clear" w:color="auto" w:fill="auto"/>
            <w:vAlign w:val="center"/>
            <w:hideMark/>
          </w:tcPr>
          <w:p w14:paraId="57052FB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xml:space="preserve">1 </w:t>
            </w:r>
          </w:p>
        </w:tc>
        <w:tc>
          <w:tcPr>
            <w:tcW w:w="858" w:type="dxa"/>
            <w:tcBorders>
              <w:top w:val="single" w:sz="4" w:space="0" w:color="auto"/>
              <w:left w:val="nil"/>
              <w:bottom w:val="single" w:sz="4" w:space="0" w:color="auto"/>
              <w:right w:val="single" w:sz="4" w:space="0" w:color="auto"/>
            </w:tcBorders>
            <w:shd w:val="clear" w:color="auto" w:fill="auto"/>
            <w:vAlign w:val="center"/>
            <w:hideMark/>
          </w:tcPr>
          <w:p w14:paraId="7D036D4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xml:space="preserve">1 </w:t>
            </w:r>
          </w:p>
        </w:tc>
        <w:tc>
          <w:tcPr>
            <w:tcW w:w="917" w:type="dxa"/>
            <w:tcBorders>
              <w:top w:val="single" w:sz="4" w:space="0" w:color="auto"/>
              <w:left w:val="nil"/>
              <w:bottom w:val="single" w:sz="4" w:space="0" w:color="auto"/>
              <w:right w:val="single" w:sz="4" w:space="0" w:color="auto"/>
            </w:tcBorders>
            <w:shd w:val="clear" w:color="auto" w:fill="auto"/>
            <w:vAlign w:val="center"/>
            <w:hideMark/>
          </w:tcPr>
          <w:p w14:paraId="0784C7D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0BF344A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917" w:type="dxa"/>
            <w:tcBorders>
              <w:top w:val="single" w:sz="4" w:space="0" w:color="auto"/>
              <w:left w:val="nil"/>
              <w:bottom w:val="single" w:sz="4" w:space="0" w:color="auto"/>
              <w:right w:val="single" w:sz="4" w:space="0" w:color="auto"/>
            </w:tcBorders>
            <w:shd w:val="clear" w:color="auto" w:fill="auto"/>
            <w:vAlign w:val="center"/>
            <w:hideMark/>
          </w:tcPr>
          <w:p w14:paraId="0E9E2B7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64F72C4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xml:space="preserve">1 </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796B9AA1" w14:textId="77777777" w:rsidR="00B5500A" w:rsidRPr="00495925" w:rsidRDefault="00B5500A" w:rsidP="00B5500A">
            <w:pPr>
              <w:jc w:val="center"/>
              <w:rPr>
                <w:rFonts w:ascii="Tahoma" w:hAnsi="Tahoma" w:cs="Tahoma"/>
                <w:b/>
                <w:bCs/>
                <w:color w:val="FFFFFF"/>
                <w:sz w:val="12"/>
                <w:szCs w:val="12"/>
              </w:rPr>
            </w:pPr>
            <w:r w:rsidRPr="00495925">
              <w:rPr>
                <w:rFonts w:ascii="Tahoma" w:hAnsi="Tahoma" w:cs="Tahoma"/>
                <w:b/>
                <w:bCs/>
                <w:color w:val="FFFFFF"/>
                <w:sz w:val="12"/>
                <w:szCs w:val="12"/>
              </w:rPr>
              <w:t xml:space="preserve">1 </w:t>
            </w:r>
          </w:p>
        </w:tc>
        <w:tc>
          <w:tcPr>
            <w:tcW w:w="1203" w:type="dxa"/>
            <w:tcBorders>
              <w:top w:val="nil"/>
              <w:left w:val="nil"/>
              <w:bottom w:val="nil"/>
              <w:right w:val="nil"/>
            </w:tcBorders>
            <w:shd w:val="clear" w:color="auto" w:fill="auto"/>
            <w:vAlign w:val="center"/>
            <w:hideMark/>
          </w:tcPr>
          <w:p w14:paraId="3017FAB7" w14:textId="77777777" w:rsidR="00B5500A" w:rsidRPr="00495925" w:rsidRDefault="00B5500A" w:rsidP="00B5500A">
            <w:pPr>
              <w:jc w:val="center"/>
              <w:rPr>
                <w:rFonts w:ascii="Tahoma" w:hAnsi="Tahoma" w:cs="Tahoma"/>
                <w:b/>
                <w:bCs/>
                <w:color w:val="FFFFFF"/>
                <w:sz w:val="12"/>
                <w:szCs w:val="12"/>
              </w:rPr>
            </w:pPr>
          </w:p>
        </w:tc>
        <w:tc>
          <w:tcPr>
            <w:tcW w:w="2445" w:type="dxa"/>
            <w:tcBorders>
              <w:top w:val="nil"/>
              <w:left w:val="nil"/>
              <w:bottom w:val="nil"/>
              <w:right w:val="nil"/>
            </w:tcBorders>
            <w:shd w:val="clear" w:color="auto" w:fill="auto"/>
            <w:vAlign w:val="center"/>
            <w:hideMark/>
          </w:tcPr>
          <w:p w14:paraId="22FA0B6F" w14:textId="77777777" w:rsidR="00B5500A" w:rsidRPr="00495925" w:rsidRDefault="00B5500A" w:rsidP="00B5500A">
            <w:pPr>
              <w:rPr>
                <w:sz w:val="12"/>
                <w:szCs w:val="12"/>
              </w:rPr>
            </w:pPr>
          </w:p>
        </w:tc>
      </w:tr>
      <w:tr w:rsidR="00495925" w:rsidRPr="00495925" w14:paraId="480C9414" w14:textId="77777777" w:rsidTr="00495925">
        <w:trPr>
          <w:trHeight w:val="225"/>
          <w:jc w:val="center"/>
        </w:trPr>
        <w:tc>
          <w:tcPr>
            <w:tcW w:w="329" w:type="dxa"/>
            <w:tcBorders>
              <w:top w:val="nil"/>
              <w:left w:val="nil"/>
              <w:bottom w:val="nil"/>
              <w:right w:val="nil"/>
            </w:tcBorders>
            <w:shd w:val="clear" w:color="auto" w:fill="auto"/>
            <w:vAlign w:val="center"/>
            <w:hideMark/>
          </w:tcPr>
          <w:p w14:paraId="18050A11"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145FE267" w14:textId="77777777" w:rsidR="00B5500A" w:rsidRPr="00495925" w:rsidRDefault="00B5500A" w:rsidP="00B5500A">
            <w:pPr>
              <w:rPr>
                <w:sz w:val="12"/>
                <w:szCs w:val="12"/>
              </w:rPr>
            </w:pP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3D7D540C" w14:textId="77777777" w:rsidR="00B5500A" w:rsidRPr="00495925" w:rsidRDefault="00B5500A" w:rsidP="00B5500A">
            <w:pPr>
              <w:rPr>
                <w:rFonts w:ascii="Tahoma" w:hAnsi="Tahoma" w:cs="Tahoma"/>
                <w:color w:val="000000"/>
                <w:sz w:val="12"/>
                <w:szCs w:val="12"/>
              </w:rPr>
            </w:pPr>
            <w:r w:rsidRPr="00495925">
              <w:rPr>
                <w:rFonts w:ascii="Tahoma" w:hAnsi="Tahoma" w:cs="Tahoma"/>
                <w:color w:val="000000"/>
                <w:sz w:val="12"/>
                <w:szCs w:val="12"/>
              </w:rPr>
              <w:t>Индекс потребительских цен</w:t>
            </w:r>
          </w:p>
        </w:tc>
        <w:tc>
          <w:tcPr>
            <w:tcW w:w="564" w:type="dxa"/>
            <w:tcBorders>
              <w:top w:val="nil"/>
              <w:left w:val="nil"/>
              <w:bottom w:val="single" w:sz="4" w:space="0" w:color="auto"/>
              <w:right w:val="single" w:sz="4" w:space="0" w:color="auto"/>
            </w:tcBorders>
            <w:shd w:val="clear" w:color="auto" w:fill="auto"/>
            <w:noWrap/>
            <w:vAlign w:val="center"/>
            <w:hideMark/>
          </w:tcPr>
          <w:p w14:paraId="0C0E26E8" w14:textId="77777777" w:rsidR="00B5500A" w:rsidRPr="00495925" w:rsidRDefault="00B5500A" w:rsidP="00B5500A">
            <w:pPr>
              <w:jc w:val="center"/>
              <w:rPr>
                <w:rFonts w:ascii="Tahoma" w:hAnsi="Tahoma" w:cs="Tahoma"/>
                <w:color w:val="000000"/>
                <w:sz w:val="12"/>
                <w:szCs w:val="12"/>
              </w:rPr>
            </w:pPr>
            <w:r w:rsidRPr="00495925">
              <w:rPr>
                <w:rFonts w:ascii="Tahoma" w:hAnsi="Tahoma" w:cs="Tahoma"/>
                <w:color w:val="000000"/>
                <w:sz w:val="12"/>
                <w:szCs w:val="12"/>
              </w:rPr>
              <w:t>%</w:t>
            </w:r>
          </w:p>
        </w:tc>
        <w:tc>
          <w:tcPr>
            <w:tcW w:w="858" w:type="dxa"/>
            <w:tcBorders>
              <w:top w:val="nil"/>
              <w:left w:val="nil"/>
              <w:bottom w:val="single" w:sz="4" w:space="0" w:color="auto"/>
              <w:right w:val="single" w:sz="4" w:space="0" w:color="auto"/>
            </w:tcBorders>
            <w:shd w:val="clear" w:color="auto" w:fill="auto"/>
            <w:vAlign w:val="center"/>
            <w:hideMark/>
          </w:tcPr>
          <w:p w14:paraId="15F73DE4"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1229" w:type="dxa"/>
            <w:tcBorders>
              <w:top w:val="nil"/>
              <w:left w:val="nil"/>
              <w:bottom w:val="single" w:sz="4" w:space="0" w:color="auto"/>
              <w:right w:val="single" w:sz="4" w:space="0" w:color="auto"/>
            </w:tcBorders>
            <w:shd w:val="clear" w:color="auto" w:fill="auto"/>
            <w:vAlign w:val="center"/>
            <w:hideMark/>
          </w:tcPr>
          <w:p w14:paraId="490E22BA" w14:textId="78D17205" w:rsidR="00B5500A" w:rsidRPr="00495925" w:rsidRDefault="00B5500A" w:rsidP="00495925">
            <w:pPr>
              <w:jc w:val="center"/>
              <w:rPr>
                <w:rFonts w:ascii="Tahoma" w:hAnsi="Tahoma" w:cs="Tahoma"/>
                <w:b/>
                <w:bCs/>
                <w:sz w:val="12"/>
                <w:szCs w:val="12"/>
              </w:rPr>
            </w:pPr>
          </w:p>
        </w:tc>
        <w:tc>
          <w:tcPr>
            <w:tcW w:w="246" w:type="dxa"/>
            <w:tcBorders>
              <w:top w:val="nil"/>
              <w:left w:val="nil"/>
              <w:bottom w:val="single" w:sz="4" w:space="0" w:color="auto"/>
              <w:right w:val="single" w:sz="4" w:space="0" w:color="auto"/>
            </w:tcBorders>
            <w:shd w:val="clear" w:color="auto" w:fill="auto"/>
            <w:vAlign w:val="center"/>
            <w:hideMark/>
          </w:tcPr>
          <w:p w14:paraId="3E571DAD"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xml:space="preserve">3,4 </w:t>
            </w:r>
          </w:p>
        </w:tc>
        <w:tc>
          <w:tcPr>
            <w:tcW w:w="858" w:type="dxa"/>
            <w:tcBorders>
              <w:top w:val="nil"/>
              <w:left w:val="nil"/>
              <w:bottom w:val="single" w:sz="4" w:space="0" w:color="auto"/>
              <w:right w:val="single" w:sz="4" w:space="0" w:color="auto"/>
            </w:tcBorders>
            <w:shd w:val="clear" w:color="auto" w:fill="auto"/>
            <w:vAlign w:val="center"/>
            <w:hideMark/>
          </w:tcPr>
          <w:p w14:paraId="2F1A431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xml:space="preserve">4,0 </w:t>
            </w:r>
          </w:p>
        </w:tc>
        <w:tc>
          <w:tcPr>
            <w:tcW w:w="917" w:type="dxa"/>
            <w:tcBorders>
              <w:top w:val="nil"/>
              <w:left w:val="nil"/>
              <w:bottom w:val="single" w:sz="4" w:space="0" w:color="auto"/>
              <w:right w:val="single" w:sz="4" w:space="0" w:color="auto"/>
            </w:tcBorders>
            <w:shd w:val="clear" w:color="auto" w:fill="auto"/>
            <w:vAlign w:val="center"/>
            <w:hideMark/>
          </w:tcPr>
          <w:p w14:paraId="1D8CFA5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auto" w:fill="auto"/>
            <w:vAlign w:val="center"/>
            <w:hideMark/>
          </w:tcPr>
          <w:p w14:paraId="446C906E"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917" w:type="dxa"/>
            <w:tcBorders>
              <w:top w:val="nil"/>
              <w:left w:val="nil"/>
              <w:bottom w:val="single" w:sz="4" w:space="0" w:color="auto"/>
              <w:right w:val="single" w:sz="4" w:space="0" w:color="auto"/>
            </w:tcBorders>
            <w:shd w:val="clear" w:color="auto" w:fill="auto"/>
            <w:vAlign w:val="center"/>
            <w:hideMark/>
          </w:tcPr>
          <w:p w14:paraId="13EDA7F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2" w:type="dxa"/>
            <w:tcBorders>
              <w:top w:val="nil"/>
              <w:left w:val="nil"/>
              <w:bottom w:val="single" w:sz="4" w:space="0" w:color="auto"/>
              <w:right w:val="single" w:sz="4" w:space="0" w:color="auto"/>
            </w:tcBorders>
            <w:shd w:val="clear" w:color="auto" w:fill="auto"/>
            <w:vAlign w:val="center"/>
            <w:hideMark/>
          </w:tcPr>
          <w:p w14:paraId="1F51D765"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xml:space="preserve">3,7 </w:t>
            </w:r>
          </w:p>
        </w:tc>
        <w:tc>
          <w:tcPr>
            <w:tcW w:w="1443" w:type="dxa"/>
            <w:tcBorders>
              <w:top w:val="nil"/>
              <w:left w:val="nil"/>
              <w:bottom w:val="single" w:sz="4" w:space="0" w:color="auto"/>
              <w:right w:val="single" w:sz="4" w:space="0" w:color="auto"/>
            </w:tcBorders>
            <w:shd w:val="clear" w:color="auto" w:fill="auto"/>
            <w:vAlign w:val="center"/>
            <w:hideMark/>
          </w:tcPr>
          <w:p w14:paraId="21C112AA" w14:textId="77777777" w:rsidR="00B5500A" w:rsidRPr="00495925" w:rsidRDefault="00B5500A" w:rsidP="00B5500A">
            <w:pPr>
              <w:jc w:val="center"/>
              <w:rPr>
                <w:rFonts w:ascii="Tahoma" w:hAnsi="Tahoma" w:cs="Tahoma"/>
                <w:b/>
                <w:bCs/>
                <w:color w:val="FFFFFF"/>
                <w:sz w:val="12"/>
                <w:szCs w:val="12"/>
              </w:rPr>
            </w:pPr>
            <w:r w:rsidRPr="00495925">
              <w:rPr>
                <w:rFonts w:ascii="Tahoma" w:hAnsi="Tahoma" w:cs="Tahoma"/>
                <w:b/>
                <w:bCs/>
                <w:color w:val="FFFFFF"/>
                <w:sz w:val="12"/>
                <w:szCs w:val="12"/>
              </w:rPr>
              <w:t xml:space="preserve">3,0 </w:t>
            </w:r>
          </w:p>
        </w:tc>
        <w:tc>
          <w:tcPr>
            <w:tcW w:w="1203" w:type="dxa"/>
            <w:tcBorders>
              <w:top w:val="nil"/>
              <w:left w:val="nil"/>
              <w:bottom w:val="nil"/>
              <w:right w:val="nil"/>
            </w:tcBorders>
            <w:shd w:val="clear" w:color="auto" w:fill="auto"/>
            <w:vAlign w:val="center"/>
            <w:hideMark/>
          </w:tcPr>
          <w:p w14:paraId="06F5B67D" w14:textId="77777777" w:rsidR="00B5500A" w:rsidRPr="00495925" w:rsidRDefault="00B5500A" w:rsidP="00B5500A">
            <w:pPr>
              <w:jc w:val="center"/>
              <w:rPr>
                <w:rFonts w:ascii="Tahoma" w:hAnsi="Tahoma" w:cs="Tahoma"/>
                <w:b/>
                <w:bCs/>
                <w:color w:val="FFFFFF"/>
                <w:sz w:val="12"/>
                <w:szCs w:val="12"/>
              </w:rPr>
            </w:pPr>
          </w:p>
        </w:tc>
        <w:tc>
          <w:tcPr>
            <w:tcW w:w="2445" w:type="dxa"/>
            <w:tcBorders>
              <w:top w:val="nil"/>
              <w:left w:val="nil"/>
              <w:bottom w:val="nil"/>
              <w:right w:val="nil"/>
            </w:tcBorders>
            <w:shd w:val="clear" w:color="auto" w:fill="auto"/>
            <w:vAlign w:val="center"/>
            <w:hideMark/>
          </w:tcPr>
          <w:p w14:paraId="1B668BC4" w14:textId="77777777" w:rsidR="00B5500A" w:rsidRPr="00495925" w:rsidRDefault="00B5500A" w:rsidP="00B5500A">
            <w:pPr>
              <w:rPr>
                <w:sz w:val="12"/>
                <w:szCs w:val="12"/>
              </w:rPr>
            </w:pPr>
          </w:p>
        </w:tc>
      </w:tr>
      <w:tr w:rsidR="00495925" w:rsidRPr="00495925" w14:paraId="6C90ACD5" w14:textId="77777777" w:rsidTr="00495925">
        <w:trPr>
          <w:trHeight w:val="225"/>
          <w:jc w:val="center"/>
        </w:trPr>
        <w:tc>
          <w:tcPr>
            <w:tcW w:w="329" w:type="dxa"/>
            <w:tcBorders>
              <w:top w:val="nil"/>
              <w:left w:val="nil"/>
              <w:bottom w:val="nil"/>
              <w:right w:val="nil"/>
            </w:tcBorders>
            <w:shd w:val="clear" w:color="auto" w:fill="auto"/>
            <w:vAlign w:val="center"/>
            <w:hideMark/>
          </w:tcPr>
          <w:p w14:paraId="25998DBF"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0EDFA0FF" w14:textId="77777777" w:rsidR="00B5500A" w:rsidRPr="00495925" w:rsidRDefault="00B5500A" w:rsidP="00B5500A">
            <w:pPr>
              <w:rPr>
                <w:sz w:val="12"/>
                <w:szCs w:val="12"/>
              </w:rPr>
            </w:pP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34300A7D" w14:textId="77777777" w:rsidR="00B5500A" w:rsidRPr="00495925" w:rsidRDefault="00B5500A" w:rsidP="00B5500A">
            <w:pPr>
              <w:rPr>
                <w:rFonts w:ascii="Tahoma" w:hAnsi="Tahoma" w:cs="Tahoma"/>
                <w:sz w:val="12"/>
                <w:szCs w:val="12"/>
              </w:rPr>
            </w:pPr>
            <w:r w:rsidRPr="00495925">
              <w:rPr>
                <w:rFonts w:ascii="Tahoma" w:hAnsi="Tahoma" w:cs="Tahoma"/>
                <w:sz w:val="12"/>
                <w:szCs w:val="12"/>
              </w:rPr>
              <w:t>Итого коэффициент индексации</w:t>
            </w:r>
          </w:p>
        </w:tc>
        <w:tc>
          <w:tcPr>
            <w:tcW w:w="564" w:type="dxa"/>
            <w:tcBorders>
              <w:top w:val="nil"/>
              <w:left w:val="nil"/>
              <w:bottom w:val="single" w:sz="4" w:space="0" w:color="auto"/>
              <w:right w:val="single" w:sz="4" w:space="0" w:color="auto"/>
            </w:tcBorders>
            <w:shd w:val="clear" w:color="auto" w:fill="auto"/>
            <w:vAlign w:val="center"/>
            <w:hideMark/>
          </w:tcPr>
          <w:p w14:paraId="320F2B90"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58" w:type="dxa"/>
            <w:tcBorders>
              <w:top w:val="nil"/>
              <w:left w:val="nil"/>
              <w:bottom w:val="single" w:sz="4" w:space="0" w:color="auto"/>
              <w:right w:val="single" w:sz="4" w:space="0" w:color="auto"/>
            </w:tcBorders>
            <w:shd w:val="clear" w:color="auto" w:fill="auto"/>
            <w:vAlign w:val="center"/>
            <w:hideMark/>
          </w:tcPr>
          <w:p w14:paraId="0B06F81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1229" w:type="dxa"/>
            <w:tcBorders>
              <w:top w:val="nil"/>
              <w:left w:val="nil"/>
              <w:bottom w:val="single" w:sz="4" w:space="0" w:color="auto"/>
              <w:right w:val="single" w:sz="4" w:space="0" w:color="auto"/>
            </w:tcBorders>
            <w:shd w:val="clear" w:color="auto" w:fill="auto"/>
            <w:vAlign w:val="center"/>
            <w:hideMark/>
          </w:tcPr>
          <w:p w14:paraId="2568A72F" w14:textId="1610157E" w:rsidR="00B5500A" w:rsidRPr="00495925" w:rsidRDefault="00B5500A" w:rsidP="00495925">
            <w:pPr>
              <w:jc w:val="center"/>
              <w:rPr>
                <w:rFonts w:ascii="Tahoma" w:hAnsi="Tahoma" w:cs="Tahoma"/>
                <w:b/>
                <w:bCs/>
                <w:sz w:val="12"/>
                <w:szCs w:val="12"/>
              </w:rPr>
            </w:pPr>
          </w:p>
        </w:tc>
        <w:tc>
          <w:tcPr>
            <w:tcW w:w="246" w:type="dxa"/>
            <w:tcBorders>
              <w:top w:val="nil"/>
              <w:left w:val="nil"/>
              <w:bottom w:val="single" w:sz="4" w:space="0" w:color="auto"/>
              <w:right w:val="single" w:sz="4" w:space="0" w:color="auto"/>
            </w:tcBorders>
            <w:shd w:val="clear" w:color="auto" w:fill="auto"/>
            <w:vAlign w:val="center"/>
            <w:hideMark/>
          </w:tcPr>
          <w:p w14:paraId="3AE2703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xml:space="preserve">1,0237 </w:t>
            </w:r>
          </w:p>
        </w:tc>
        <w:tc>
          <w:tcPr>
            <w:tcW w:w="858" w:type="dxa"/>
            <w:tcBorders>
              <w:top w:val="nil"/>
              <w:left w:val="nil"/>
              <w:bottom w:val="single" w:sz="4" w:space="0" w:color="auto"/>
              <w:right w:val="single" w:sz="4" w:space="0" w:color="auto"/>
            </w:tcBorders>
            <w:shd w:val="clear" w:color="auto" w:fill="auto"/>
            <w:vAlign w:val="center"/>
            <w:hideMark/>
          </w:tcPr>
          <w:p w14:paraId="1BF7EC6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xml:space="preserve">1,0296 </w:t>
            </w:r>
          </w:p>
        </w:tc>
        <w:tc>
          <w:tcPr>
            <w:tcW w:w="917" w:type="dxa"/>
            <w:tcBorders>
              <w:top w:val="nil"/>
              <w:left w:val="nil"/>
              <w:bottom w:val="single" w:sz="4" w:space="0" w:color="auto"/>
              <w:right w:val="single" w:sz="4" w:space="0" w:color="auto"/>
            </w:tcBorders>
            <w:shd w:val="clear" w:color="auto" w:fill="auto"/>
            <w:vAlign w:val="center"/>
            <w:hideMark/>
          </w:tcPr>
          <w:p w14:paraId="113455DA"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auto" w:fill="auto"/>
            <w:vAlign w:val="center"/>
            <w:hideMark/>
          </w:tcPr>
          <w:p w14:paraId="1FCE556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917" w:type="dxa"/>
            <w:tcBorders>
              <w:top w:val="nil"/>
              <w:left w:val="nil"/>
              <w:bottom w:val="single" w:sz="4" w:space="0" w:color="auto"/>
              <w:right w:val="single" w:sz="4" w:space="0" w:color="auto"/>
            </w:tcBorders>
            <w:shd w:val="clear" w:color="auto" w:fill="auto"/>
            <w:vAlign w:val="center"/>
            <w:hideMark/>
          </w:tcPr>
          <w:p w14:paraId="49AF15A7"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2" w:type="dxa"/>
            <w:tcBorders>
              <w:top w:val="nil"/>
              <w:left w:val="nil"/>
              <w:bottom w:val="single" w:sz="4" w:space="0" w:color="auto"/>
              <w:right w:val="single" w:sz="4" w:space="0" w:color="auto"/>
            </w:tcBorders>
            <w:shd w:val="clear" w:color="auto" w:fill="auto"/>
            <w:vAlign w:val="center"/>
            <w:hideMark/>
          </w:tcPr>
          <w:p w14:paraId="5CDE7B36"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xml:space="preserve">1,027 </w:t>
            </w:r>
          </w:p>
        </w:tc>
        <w:tc>
          <w:tcPr>
            <w:tcW w:w="1443" w:type="dxa"/>
            <w:tcBorders>
              <w:top w:val="nil"/>
              <w:left w:val="nil"/>
              <w:bottom w:val="single" w:sz="4" w:space="0" w:color="auto"/>
              <w:right w:val="single" w:sz="4" w:space="0" w:color="auto"/>
            </w:tcBorders>
            <w:shd w:val="clear" w:color="auto" w:fill="auto"/>
            <w:vAlign w:val="center"/>
            <w:hideMark/>
          </w:tcPr>
          <w:p w14:paraId="5E29B4C3" w14:textId="77777777" w:rsidR="00B5500A" w:rsidRPr="00495925" w:rsidRDefault="00B5500A" w:rsidP="00B5500A">
            <w:pPr>
              <w:jc w:val="center"/>
              <w:rPr>
                <w:rFonts w:ascii="Tahoma" w:hAnsi="Tahoma" w:cs="Tahoma"/>
                <w:b/>
                <w:bCs/>
                <w:color w:val="FFFFFF"/>
                <w:sz w:val="12"/>
                <w:szCs w:val="12"/>
              </w:rPr>
            </w:pPr>
            <w:r w:rsidRPr="00495925">
              <w:rPr>
                <w:rFonts w:ascii="Tahoma" w:hAnsi="Tahoma" w:cs="Tahoma"/>
                <w:b/>
                <w:bCs/>
                <w:color w:val="FFFFFF"/>
                <w:sz w:val="12"/>
                <w:szCs w:val="12"/>
              </w:rPr>
              <w:t xml:space="preserve">1,01970 </w:t>
            </w:r>
          </w:p>
        </w:tc>
        <w:tc>
          <w:tcPr>
            <w:tcW w:w="1203" w:type="dxa"/>
            <w:tcBorders>
              <w:top w:val="nil"/>
              <w:left w:val="nil"/>
              <w:bottom w:val="nil"/>
              <w:right w:val="nil"/>
            </w:tcBorders>
            <w:shd w:val="clear" w:color="auto" w:fill="auto"/>
            <w:vAlign w:val="center"/>
            <w:hideMark/>
          </w:tcPr>
          <w:p w14:paraId="01087722" w14:textId="77777777" w:rsidR="00B5500A" w:rsidRPr="00495925" w:rsidRDefault="00B5500A" w:rsidP="00B5500A">
            <w:pPr>
              <w:jc w:val="center"/>
              <w:rPr>
                <w:rFonts w:ascii="Tahoma" w:hAnsi="Tahoma" w:cs="Tahoma"/>
                <w:b/>
                <w:bCs/>
                <w:color w:val="FFFFFF"/>
                <w:sz w:val="12"/>
                <w:szCs w:val="12"/>
              </w:rPr>
            </w:pPr>
          </w:p>
        </w:tc>
        <w:tc>
          <w:tcPr>
            <w:tcW w:w="2445" w:type="dxa"/>
            <w:tcBorders>
              <w:top w:val="nil"/>
              <w:left w:val="nil"/>
              <w:bottom w:val="nil"/>
              <w:right w:val="nil"/>
            </w:tcBorders>
            <w:shd w:val="clear" w:color="auto" w:fill="auto"/>
            <w:vAlign w:val="center"/>
            <w:hideMark/>
          </w:tcPr>
          <w:p w14:paraId="3CCF021B" w14:textId="77777777" w:rsidR="00B5500A" w:rsidRPr="00495925" w:rsidRDefault="00B5500A" w:rsidP="00B5500A">
            <w:pPr>
              <w:rPr>
                <w:sz w:val="12"/>
                <w:szCs w:val="12"/>
              </w:rPr>
            </w:pPr>
          </w:p>
        </w:tc>
      </w:tr>
      <w:tr w:rsidR="00495925" w:rsidRPr="00495925" w14:paraId="521FE061" w14:textId="77777777" w:rsidTr="00495925">
        <w:trPr>
          <w:trHeight w:val="225"/>
          <w:jc w:val="center"/>
        </w:trPr>
        <w:tc>
          <w:tcPr>
            <w:tcW w:w="329" w:type="dxa"/>
            <w:tcBorders>
              <w:top w:val="nil"/>
              <w:left w:val="nil"/>
              <w:bottom w:val="nil"/>
              <w:right w:val="nil"/>
            </w:tcBorders>
            <w:shd w:val="clear" w:color="auto" w:fill="auto"/>
            <w:vAlign w:val="center"/>
            <w:hideMark/>
          </w:tcPr>
          <w:p w14:paraId="054369AF"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063A0D42" w14:textId="77777777" w:rsidR="00B5500A" w:rsidRPr="00495925" w:rsidRDefault="00B5500A" w:rsidP="00B5500A">
            <w:pPr>
              <w:rPr>
                <w:sz w:val="12"/>
                <w:szCs w:val="12"/>
              </w:rPr>
            </w:pP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7C1B56AB" w14:textId="77777777" w:rsidR="00B5500A" w:rsidRPr="00495925" w:rsidRDefault="00B5500A" w:rsidP="00B5500A">
            <w:pPr>
              <w:rPr>
                <w:rFonts w:ascii="Tahoma" w:hAnsi="Tahoma" w:cs="Tahoma"/>
                <w:sz w:val="12"/>
                <w:szCs w:val="12"/>
              </w:rPr>
            </w:pPr>
            <w:r w:rsidRPr="00495925">
              <w:rPr>
                <w:rFonts w:ascii="Tahoma" w:hAnsi="Tahoma" w:cs="Tahoma"/>
                <w:sz w:val="12"/>
                <w:szCs w:val="12"/>
              </w:rPr>
              <w:t>Нормативный уровень прибыли</w:t>
            </w:r>
          </w:p>
        </w:tc>
        <w:tc>
          <w:tcPr>
            <w:tcW w:w="564" w:type="dxa"/>
            <w:tcBorders>
              <w:top w:val="nil"/>
              <w:left w:val="nil"/>
              <w:bottom w:val="single" w:sz="4" w:space="0" w:color="auto"/>
              <w:right w:val="single" w:sz="4" w:space="0" w:color="auto"/>
            </w:tcBorders>
            <w:shd w:val="clear" w:color="auto" w:fill="auto"/>
            <w:noWrap/>
            <w:vAlign w:val="center"/>
            <w:hideMark/>
          </w:tcPr>
          <w:p w14:paraId="3FD8D914" w14:textId="77777777" w:rsidR="00B5500A" w:rsidRPr="00495925" w:rsidRDefault="00B5500A" w:rsidP="00B5500A">
            <w:pPr>
              <w:jc w:val="center"/>
              <w:rPr>
                <w:rFonts w:ascii="Tahoma" w:hAnsi="Tahoma" w:cs="Tahoma"/>
                <w:color w:val="000000"/>
                <w:sz w:val="12"/>
                <w:szCs w:val="12"/>
              </w:rPr>
            </w:pPr>
            <w:r w:rsidRPr="00495925">
              <w:rPr>
                <w:rFonts w:ascii="Tahoma" w:hAnsi="Tahoma" w:cs="Tahoma"/>
                <w:color w:val="000000"/>
                <w:sz w:val="12"/>
                <w:szCs w:val="12"/>
              </w:rPr>
              <w:t>%</w:t>
            </w:r>
          </w:p>
        </w:tc>
        <w:tc>
          <w:tcPr>
            <w:tcW w:w="858" w:type="dxa"/>
            <w:tcBorders>
              <w:top w:val="nil"/>
              <w:left w:val="nil"/>
              <w:bottom w:val="single" w:sz="4" w:space="0" w:color="auto"/>
              <w:right w:val="single" w:sz="4" w:space="0" w:color="auto"/>
            </w:tcBorders>
            <w:shd w:val="clear" w:color="auto" w:fill="auto"/>
            <w:vAlign w:val="center"/>
            <w:hideMark/>
          </w:tcPr>
          <w:p w14:paraId="7D0CB0F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w:t>
            </w:r>
          </w:p>
        </w:tc>
        <w:tc>
          <w:tcPr>
            <w:tcW w:w="1229" w:type="dxa"/>
            <w:tcBorders>
              <w:top w:val="nil"/>
              <w:left w:val="nil"/>
              <w:bottom w:val="single" w:sz="4" w:space="0" w:color="auto"/>
              <w:right w:val="single" w:sz="4" w:space="0" w:color="auto"/>
            </w:tcBorders>
            <w:shd w:val="clear" w:color="auto" w:fill="auto"/>
            <w:vAlign w:val="center"/>
            <w:hideMark/>
          </w:tcPr>
          <w:p w14:paraId="6AED4E90" w14:textId="02153701" w:rsidR="00B5500A" w:rsidRPr="00495925" w:rsidRDefault="00B5500A" w:rsidP="00495925">
            <w:pPr>
              <w:jc w:val="center"/>
              <w:rPr>
                <w:rFonts w:ascii="Tahoma" w:hAnsi="Tahoma" w:cs="Tahoma"/>
                <w:b/>
                <w:bCs/>
                <w:sz w:val="12"/>
                <w:szCs w:val="12"/>
              </w:rPr>
            </w:pPr>
          </w:p>
        </w:tc>
        <w:tc>
          <w:tcPr>
            <w:tcW w:w="246" w:type="dxa"/>
            <w:tcBorders>
              <w:top w:val="nil"/>
              <w:left w:val="nil"/>
              <w:bottom w:val="single" w:sz="4" w:space="0" w:color="auto"/>
              <w:right w:val="single" w:sz="4" w:space="0" w:color="auto"/>
            </w:tcBorders>
            <w:shd w:val="clear" w:color="auto" w:fill="auto"/>
            <w:vAlign w:val="center"/>
            <w:hideMark/>
          </w:tcPr>
          <w:p w14:paraId="2CEBE6EB"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w:t>
            </w:r>
          </w:p>
        </w:tc>
        <w:tc>
          <w:tcPr>
            <w:tcW w:w="858" w:type="dxa"/>
            <w:tcBorders>
              <w:top w:val="nil"/>
              <w:left w:val="nil"/>
              <w:bottom w:val="single" w:sz="4" w:space="0" w:color="auto"/>
              <w:right w:val="single" w:sz="4" w:space="0" w:color="auto"/>
            </w:tcBorders>
            <w:shd w:val="clear" w:color="auto" w:fill="auto"/>
            <w:vAlign w:val="center"/>
            <w:hideMark/>
          </w:tcPr>
          <w:p w14:paraId="7106A1E8"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w:t>
            </w:r>
          </w:p>
        </w:tc>
        <w:tc>
          <w:tcPr>
            <w:tcW w:w="917" w:type="dxa"/>
            <w:tcBorders>
              <w:top w:val="nil"/>
              <w:left w:val="nil"/>
              <w:bottom w:val="single" w:sz="4" w:space="0" w:color="auto"/>
              <w:right w:val="single" w:sz="4" w:space="0" w:color="auto"/>
            </w:tcBorders>
            <w:shd w:val="clear" w:color="auto" w:fill="auto"/>
            <w:vAlign w:val="center"/>
            <w:hideMark/>
          </w:tcPr>
          <w:p w14:paraId="267E27A3"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5" w:type="dxa"/>
            <w:tcBorders>
              <w:top w:val="nil"/>
              <w:left w:val="nil"/>
              <w:bottom w:val="single" w:sz="4" w:space="0" w:color="auto"/>
              <w:right w:val="single" w:sz="4" w:space="0" w:color="auto"/>
            </w:tcBorders>
            <w:shd w:val="clear" w:color="auto" w:fill="auto"/>
            <w:vAlign w:val="center"/>
            <w:hideMark/>
          </w:tcPr>
          <w:p w14:paraId="50C3507C"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w:t>
            </w:r>
          </w:p>
        </w:tc>
        <w:tc>
          <w:tcPr>
            <w:tcW w:w="917" w:type="dxa"/>
            <w:tcBorders>
              <w:top w:val="nil"/>
              <w:left w:val="nil"/>
              <w:bottom w:val="single" w:sz="4" w:space="0" w:color="auto"/>
              <w:right w:val="single" w:sz="4" w:space="0" w:color="auto"/>
            </w:tcBorders>
            <w:shd w:val="clear" w:color="auto" w:fill="auto"/>
            <w:vAlign w:val="center"/>
            <w:hideMark/>
          </w:tcPr>
          <w:p w14:paraId="6FF38EB1"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 </w:t>
            </w:r>
          </w:p>
        </w:tc>
        <w:tc>
          <w:tcPr>
            <w:tcW w:w="882" w:type="dxa"/>
            <w:tcBorders>
              <w:top w:val="nil"/>
              <w:left w:val="nil"/>
              <w:bottom w:val="single" w:sz="4" w:space="0" w:color="auto"/>
              <w:right w:val="single" w:sz="4" w:space="0" w:color="auto"/>
            </w:tcBorders>
            <w:shd w:val="clear" w:color="auto" w:fill="auto"/>
            <w:vAlign w:val="center"/>
            <w:hideMark/>
          </w:tcPr>
          <w:p w14:paraId="6DB620D9" w14:textId="77777777" w:rsidR="00B5500A" w:rsidRPr="00495925" w:rsidRDefault="00B5500A" w:rsidP="00B5500A">
            <w:pPr>
              <w:jc w:val="center"/>
              <w:rPr>
                <w:rFonts w:ascii="Tahoma" w:hAnsi="Tahoma" w:cs="Tahoma"/>
                <w:b/>
                <w:bCs/>
                <w:sz w:val="12"/>
                <w:szCs w:val="12"/>
              </w:rPr>
            </w:pPr>
            <w:r w:rsidRPr="00495925">
              <w:rPr>
                <w:rFonts w:ascii="Tahoma" w:hAnsi="Tahoma" w:cs="Tahoma"/>
                <w:b/>
                <w:bCs/>
                <w:sz w:val="12"/>
                <w:szCs w:val="12"/>
              </w:rPr>
              <w:t>0</w:t>
            </w:r>
          </w:p>
        </w:tc>
        <w:tc>
          <w:tcPr>
            <w:tcW w:w="1443" w:type="dxa"/>
            <w:tcBorders>
              <w:top w:val="nil"/>
              <w:left w:val="nil"/>
              <w:bottom w:val="single" w:sz="4" w:space="0" w:color="auto"/>
              <w:right w:val="single" w:sz="4" w:space="0" w:color="auto"/>
            </w:tcBorders>
            <w:shd w:val="clear" w:color="auto" w:fill="auto"/>
            <w:vAlign w:val="center"/>
            <w:hideMark/>
          </w:tcPr>
          <w:p w14:paraId="7F170B1B" w14:textId="77777777" w:rsidR="00B5500A" w:rsidRPr="00495925" w:rsidRDefault="00B5500A" w:rsidP="00B5500A">
            <w:pPr>
              <w:jc w:val="center"/>
              <w:rPr>
                <w:rFonts w:ascii="Tahoma" w:hAnsi="Tahoma" w:cs="Tahoma"/>
                <w:b/>
                <w:bCs/>
                <w:color w:val="FFFFFF"/>
                <w:sz w:val="12"/>
                <w:szCs w:val="12"/>
              </w:rPr>
            </w:pPr>
            <w:r w:rsidRPr="00495925">
              <w:rPr>
                <w:rFonts w:ascii="Tahoma" w:hAnsi="Tahoma" w:cs="Tahoma"/>
                <w:b/>
                <w:bCs/>
                <w:color w:val="FFFFFF"/>
                <w:sz w:val="12"/>
                <w:szCs w:val="12"/>
              </w:rPr>
              <w:t>0</w:t>
            </w:r>
          </w:p>
        </w:tc>
        <w:tc>
          <w:tcPr>
            <w:tcW w:w="1203" w:type="dxa"/>
            <w:tcBorders>
              <w:top w:val="nil"/>
              <w:left w:val="nil"/>
              <w:bottom w:val="nil"/>
              <w:right w:val="nil"/>
            </w:tcBorders>
            <w:shd w:val="clear" w:color="auto" w:fill="auto"/>
            <w:vAlign w:val="center"/>
            <w:hideMark/>
          </w:tcPr>
          <w:p w14:paraId="321208C4" w14:textId="77777777" w:rsidR="00B5500A" w:rsidRPr="00495925" w:rsidRDefault="00B5500A" w:rsidP="00B5500A">
            <w:pPr>
              <w:jc w:val="center"/>
              <w:rPr>
                <w:rFonts w:ascii="Tahoma" w:hAnsi="Tahoma" w:cs="Tahoma"/>
                <w:b/>
                <w:bCs/>
                <w:color w:val="FFFFFF"/>
                <w:sz w:val="12"/>
                <w:szCs w:val="12"/>
              </w:rPr>
            </w:pPr>
          </w:p>
        </w:tc>
        <w:tc>
          <w:tcPr>
            <w:tcW w:w="2445" w:type="dxa"/>
            <w:tcBorders>
              <w:top w:val="nil"/>
              <w:left w:val="nil"/>
              <w:bottom w:val="nil"/>
              <w:right w:val="nil"/>
            </w:tcBorders>
            <w:shd w:val="clear" w:color="auto" w:fill="auto"/>
            <w:vAlign w:val="center"/>
            <w:hideMark/>
          </w:tcPr>
          <w:p w14:paraId="78E707B7" w14:textId="77777777" w:rsidR="00B5500A" w:rsidRPr="00495925" w:rsidRDefault="00B5500A" w:rsidP="00B5500A">
            <w:pPr>
              <w:rPr>
                <w:sz w:val="12"/>
                <w:szCs w:val="12"/>
              </w:rPr>
            </w:pPr>
          </w:p>
        </w:tc>
      </w:tr>
      <w:tr w:rsidR="00495925" w:rsidRPr="00495925" w14:paraId="4B26C893" w14:textId="77777777" w:rsidTr="00495925">
        <w:trPr>
          <w:trHeight w:val="225"/>
          <w:jc w:val="center"/>
        </w:trPr>
        <w:tc>
          <w:tcPr>
            <w:tcW w:w="329" w:type="dxa"/>
            <w:tcBorders>
              <w:top w:val="nil"/>
              <w:left w:val="nil"/>
              <w:bottom w:val="nil"/>
              <w:right w:val="nil"/>
            </w:tcBorders>
            <w:shd w:val="clear" w:color="auto" w:fill="auto"/>
            <w:vAlign w:val="center"/>
            <w:hideMark/>
          </w:tcPr>
          <w:p w14:paraId="2BEFCE78"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29D09448" w14:textId="77777777" w:rsidR="00B5500A" w:rsidRPr="00495925" w:rsidRDefault="00B5500A" w:rsidP="00B5500A">
            <w:pPr>
              <w:rPr>
                <w:sz w:val="12"/>
                <w:szCs w:val="12"/>
              </w:rPr>
            </w:pPr>
          </w:p>
        </w:tc>
        <w:tc>
          <w:tcPr>
            <w:tcW w:w="1152" w:type="dxa"/>
            <w:tcBorders>
              <w:top w:val="nil"/>
              <w:left w:val="nil"/>
              <w:bottom w:val="nil"/>
              <w:right w:val="nil"/>
            </w:tcBorders>
            <w:shd w:val="clear" w:color="auto" w:fill="auto"/>
            <w:vAlign w:val="center"/>
            <w:hideMark/>
          </w:tcPr>
          <w:p w14:paraId="41D55AF5" w14:textId="77777777" w:rsidR="00B5500A" w:rsidRPr="00495925" w:rsidRDefault="00B5500A" w:rsidP="00B5500A">
            <w:pPr>
              <w:rPr>
                <w:sz w:val="12"/>
                <w:szCs w:val="12"/>
              </w:rPr>
            </w:pPr>
          </w:p>
        </w:tc>
        <w:tc>
          <w:tcPr>
            <w:tcW w:w="564" w:type="dxa"/>
            <w:tcBorders>
              <w:top w:val="nil"/>
              <w:left w:val="nil"/>
              <w:bottom w:val="nil"/>
              <w:right w:val="nil"/>
            </w:tcBorders>
            <w:shd w:val="clear" w:color="auto" w:fill="auto"/>
            <w:vAlign w:val="center"/>
            <w:hideMark/>
          </w:tcPr>
          <w:p w14:paraId="310F49D0" w14:textId="77777777" w:rsidR="00B5500A" w:rsidRPr="00495925" w:rsidRDefault="00B5500A" w:rsidP="00B5500A">
            <w:pPr>
              <w:rPr>
                <w:sz w:val="12"/>
                <w:szCs w:val="12"/>
              </w:rPr>
            </w:pPr>
          </w:p>
        </w:tc>
        <w:tc>
          <w:tcPr>
            <w:tcW w:w="858" w:type="dxa"/>
            <w:tcBorders>
              <w:top w:val="nil"/>
              <w:left w:val="nil"/>
              <w:bottom w:val="nil"/>
              <w:right w:val="nil"/>
            </w:tcBorders>
            <w:shd w:val="clear" w:color="auto" w:fill="auto"/>
            <w:vAlign w:val="center"/>
            <w:hideMark/>
          </w:tcPr>
          <w:p w14:paraId="328F7E1D" w14:textId="77777777" w:rsidR="00B5500A" w:rsidRPr="00495925" w:rsidRDefault="00B5500A" w:rsidP="00B5500A">
            <w:pPr>
              <w:jc w:val="center"/>
              <w:rPr>
                <w:sz w:val="12"/>
                <w:szCs w:val="12"/>
              </w:rPr>
            </w:pPr>
          </w:p>
        </w:tc>
        <w:tc>
          <w:tcPr>
            <w:tcW w:w="1229" w:type="dxa"/>
            <w:tcBorders>
              <w:top w:val="nil"/>
              <w:left w:val="nil"/>
              <w:bottom w:val="nil"/>
              <w:right w:val="nil"/>
            </w:tcBorders>
            <w:shd w:val="clear" w:color="auto" w:fill="auto"/>
            <w:vAlign w:val="center"/>
            <w:hideMark/>
          </w:tcPr>
          <w:p w14:paraId="45E5F84D" w14:textId="77777777" w:rsidR="00B5500A" w:rsidRPr="00495925" w:rsidRDefault="00B5500A" w:rsidP="00495925">
            <w:pPr>
              <w:jc w:val="center"/>
              <w:rPr>
                <w:sz w:val="12"/>
                <w:szCs w:val="12"/>
              </w:rPr>
            </w:pPr>
          </w:p>
        </w:tc>
        <w:tc>
          <w:tcPr>
            <w:tcW w:w="246" w:type="dxa"/>
            <w:tcBorders>
              <w:top w:val="nil"/>
              <w:left w:val="nil"/>
              <w:bottom w:val="nil"/>
              <w:right w:val="nil"/>
            </w:tcBorders>
            <w:shd w:val="clear" w:color="auto" w:fill="auto"/>
            <w:vAlign w:val="center"/>
            <w:hideMark/>
          </w:tcPr>
          <w:p w14:paraId="22736CAE" w14:textId="77777777" w:rsidR="00B5500A" w:rsidRPr="00495925" w:rsidRDefault="00B5500A" w:rsidP="00B5500A">
            <w:pPr>
              <w:jc w:val="center"/>
              <w:rPr>
                <w:sz w:val="12"/>
                <w:szCs w:val="12"/>
              </w:rPr>
            </w:pPr>
          </w:p>
        </w:tc>
        <w:tc>
          <w:tcPr>
            <w:tcW w:w="858" w:type="dxa"/>
            <w:tcBorders>
              <w:top w:val="nil"/>
              <w:left w:val="nil"/>
              <w:bottom w:val="nil"/>
              <w:right w:val="nil"/>
            </w:tcBorders>
            <w:shd w:val="clear" w:color="auto" w:fill="auto"/>
            <w:vAlign w:val="center"/>
            <w:hideMark/>
          </w:tcPr>
          <w:p w14:paraId="411D065C" w14:textId="77777777" w:rsidR="00B5500A" w:rsidRPr="00495925" w:rsidRDefault="00B5500A" w:rsidP="00B5500A">
            <w:pPr>
              <w:jc w:val="center"/>
              <w:rPr>
                <w:sz w:val="12"/>
                <w:szCs w:val="12"/>
              </w:rPr>
            </w:pPr>
          </w:p>
        </w:tc>
        <w:tc>
          <w:tcPr>
            <w:tcW w:w="917" w:type="dxa"/>
            <w:tcBorders>
              <w:top w:val="nil"/>
              <w:left w:val="nil"/>
              <w:bottom w:val="nil"/>
              <w:right w:val="nil"/>
            </w:tcBorders>
            <w:shd w:val="clear" w:color="auto" w:fill="auto"/>
            <w:vAlign w:val="center"/>
            <w:hideMark/>
          </w:tcPr>
          <w:p w14:paraId="1189C547" w14:textId="77777777" w:rsidR="00B5500A" w:rsidRPr="00495925" w:rsidRDefault="00B5500A" w:rsidP="00B5500A">
            <w:pPr>
              <w:jc w:val="center"/>
              <w:rPr>
                <w:sz w:val="12"/>
                <w:szCs w:val="12"/>
              </w:rPr>
            </w:pPr>
          </w:p>
        </w:tc>
        <w:tc>
          <w:tcPr>
            <w:tcW w:w="885" w:type="dxa"/>
            <w:tcBorders>
              <w:top w:val="nil"/>
              <w:left w:val="nil"/>
              <w:bottom w:val="nil"/>
              <w:right w:val="nil"/>
            </w:tcBorders>
            <w:shd w:val="clear" w:color="auto" w:fill="auto"/>
            <w:vAlign w:val="center"/>
            <w:hideMark/>
          </w:tcPr>
          <w:p w14:paraId="6D61DDB4" w14:textId="77777777" w:rsidR="00B5500A" w:rsidRPr="00495925" w:rsidRDefault="00B5500A" w:rsidP="00B5500A">
            <w:pPr>
              <w:jc w:val="center"/>
              <w:rPr>
                <w:sz w:val="12"/>
                <w:szCs w:val="12"/>
              </w:rPr>
            </w:pPr>
          </w:p>
        </w:tc>
        <w:tc>
          <w:tcPr>
            <w:tcW w:w="917" w:type="dxa"/>
            <w:tcBorders>
              <w:top w:val="nil"/>
              <w:left w:val="nil"/>
              <w:bottom w:val="nil"/>
              <w:right w:val="nil"/>
            </w:tcBorders>
            <w:shd w:val="clear" w:color="auto" w:fill="auto"/>
            <w:vAlign w:val="center"/>
            <w:hideMark/>
          </w:tcPr>
          <w:p w14:paraId="5E8322F9" w14:textId="77777777" w:rsidR="00B5500A" w:rsidRPr="00495925" w:rsidRDefault="00B5500A" w:rsidP="00B5500A">
            <w:pPr>
              <w:jc w:val="center"/>
              <w:rPr>
                <w:sz w:val="12"/>
                <w:szCs w:val="12"/>
              </w:rPr>
            </w:pPr>
          </w:p>
        </w:tc>
        <w:tc>
          <w:tcPr>
            <w:tcW w:w="882" w:type="dxa"/>
            <w:tcBorders>
              <w:top w:val="nil"/>
              <w:left w:val="nil"/>
              <w:bottom w:val="nil"/>
              <w:right w:val="nil"/>
            </w:tcBorders>
            <w:shd w:val="clear" w:color="auto" w:fill="auto"/>
            <w:vAlign w:val="center"/>
            <w:hideMark/>
          </w:tcPr>
          <w:p w14:paraId="67E1898A" w14:textId="77777777" w:rsidR="00B5500A" w:rsidRPr="00495925" w:rsidRDefault="00B5500A" w:rsidP="00B5500A">
            <w:pPr>
              <w:jc w:val="center"/>
              <w:rPr>
                <w:sz w:val="12"/>
                <w:szCs w:val="12"/>
              </w:rPr>
            </w:pPr>
          </w:p>
        </w:tc>
        <w:tc>
          <w:tcPr>
            <w:tcW w:w="1443" w:type="dxa"/>
            <w:tcBorders>
              <w:top w:val="nil"/>
              <w:left w:val="nil"/>
              <w:bottom w:val="nil"/>
              <w:right w:val="nil"/>
            </w:tcBorders>
            <w:shd w:val="clear" w:color="auto" w:fill="auto"/>
            <w:vAlign w:val="center"/>
            <w:hideMark/>
          </w:tcPr>
          <w:p w14:paraId="5266603A" w14:textId="77777777" w:rsidR="00B5500A" w:rsidRPr="00495925" w:rsidRDefault="00B5500A" w:rsidP="00B5500A">
            <w:pPr>
              <w:jc w:val="center"/>
              <w:rPr>
                <w:sz w:val="12"/>
                <w:szCs w:val="12"/>
              </w:rPr>
            </w:pPr>
          </w:p>
        </w:tc>
        <w:tc>
          <w:tcPr>
            <w:tcW w:w="1203" w:type="dxa"/>
            <w:tcBorders>
              <w:top w:val="nil"/>
              <w:left w:val="nil"/>
              <w:bottom w:val="nil"/>
              <w:right w:val="nil"/>
            </w:tcBorders>
            <w:shd w:val="clear" w:color="auto" w:fill="auto"/>
            <w:vAlign w:val="center"/>
            <w:hideMark/>
          </w:tcPr>
          <w:p w14:paraId="3C867CE5" w14:textId="77777777" w:rsidR="00B5500A" w:rsidRPr="00495925" w:rsidRDefault="00B5500A" w:rsidP="00B5500A">
            <w:pPr>
              <w:rPr>
                <w:sz w:val="12"/>
                <w:szCs w:val="12"/>
              </w:rPr>
            </w:pPr>
          </w:p>
        </w:tc>
        <w:tc>
          <w:tcPr>
            <w:tcW w:w="2445" w:type="dxa"/>
            <w:tcBorders>
              <w:top w:val="nil"/>
              <w:left w:val="nil"/>
              <w:bottom w:val="nil"/>
              <w:right w:val="nil"/>
            </w:tcBorders>
            <w:shd w:val="clear" w:color="auto" w:fill="auto"/>
            <w:vAlign w:val="center"/>
            <w:hideMark/>
          </w:tcPr>
          <w:p w14:paraId="0E721F48" w14:textId="77777777" w:rsidR="00B5500A" w:rsidRPr="00495925" w:rsidRDefault="00B5500A" w:rsidP="00B5500A">
            <w:pPr>
              <w:rPr>
                <w:sz w:val="12"/>
                <w:szCs w:val="12"/>
              </w:rPr>
            </w:pPr>
          </w:p>
        </w:tc>
      </w:tr>
      <w:tr w:rsidR="00495925" w:rsidRPr="00495925" w14:paraId="2D3EFB86" w14:textId="77777777" w:rsidTr="00495925">
        <w:trPr>
          <w:trHeight w:val="225"/>
          <w:jc w:val="center"/>
        </w:trPr>
        <w:tc>
          <w:tcPr>
            <w:tcW w:w="329" w:type="dxa"/>
            <w:tcBorders>
              <w:top w:val="nil"/>
              <w:left w:val="nil"/>
              <w:bottom w:val="nil"/>
              <w:right w:val="nil"/>
            </w:tcBorders>
            <w:shd w:val="clear" w:color="auto" w:fill="auto"/>
            <w:vAlign w:val="center"/>
            <w:hideMark/>
          </w:tcPr>
          <w:p w14:paraId="29E98AD1"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7F7F3E7A" w14:textId="77777777" w:rsidR="00B5500A" w:rsidRPr="00495925" w:rsidRDefault="00B5500A" w:rsidP="00B5500A">
            <w:pPr>
              <w:rPr>
                <w:sz w:val="12"/>
                <w:szCs w:val="12"/>
              </w:rPr>
            </w:pPr>
          </w:p>
        </w:tc>
        <w:tc>
          <w:tcPr>
            <w:tcW w:w="1152"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F8CC442"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Текущие расходы, в том числе:</w:t>
            </w:r>
          </w:p>
        </w:tc>
        <w:tc>
          <w:tcPr>
            <w:tcW w:w="564" w:type="dxa"/>
            <w:tcBorders>
              <w:top w:val="single" w:sz="4" w:space="0" w:color="C0C0C0"/>
              <w:left w:val="nil"/>
              <w:bottom w:val="single" w:sz="4" w:space="0" w:color="C0C0C0"/>
              <w:right w:val="single" w:sz="4" w:space="0" w:color="C0C0C0"/>
            </w:tcBorders>
            <w:shd w:val="clear" w:color="auto" w:fill="auto"/>
            <w:vAlign w:val="center"/>
            <w:hideMark/>
          </w:tcPr>
          <w:p w14:paraId="6651EE38"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single" w:sz="4" w:space="0" w:color="C0C0C0"/>
              <w:left w:val="nil"/>
              <w:bottom w:val="single" w:sz="4" w:space="0" w:color="C0C0C0"/>
              <w:right w:val="single" w:sz="4" w:space="0" w:color="C0C0C0"/>
            </w:tcBorders>
            <w:shd w:val="clear" w:color="auto" w:fill="auto"/>
            <w:vAlign w:val="center"/>
            <w:hideMark/>
          </w:tcPr>
          <w:p w14:paraId="702CB6CD"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130,88   </w:t>
            </w:r>
          </w:p>
        </w:tc>
        <w:tc>
          <w:tcPr>
            <w:tcW w:w="1229" w:type="dxa"/>
            <w:tcBorders>
              <w:top w:val="single" w:sz="4" w:space="0" w:color="C0C0C0"/>
              <w:left w:val="nil"/>
              <w:bottom w:val="single" w:sz="4" w:space="0" w:color="C0C0C0"/>
              <w:right w:val="single" w:sz="4" w:space="0" w:color="C0C0C0"/>
            </w:tcBorders>
            <w:shd w:val="clear" w:color="auto" w:fill="auto"/>
            <w:vAlign w:val="center"/>
            <w:hideMark/>
          </w:tcPr>
          <w:p w14:paraId="7E6DDC37" w14:textId="2A098809"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95 855,64</w:t>
            </w:r>
          </w:p>
        </w:tc>
        <w:tc>
          <w:tcPr>
            <w:tcW w:w="246" w:type="dxa"/>
            <w:tcBorders>
              <w:top w:val="single" w:sz="4" w:space="0" w:color="C0C0C0"/>
              <w:left w:val="nil"/>
              <w:bottom w:val="single" w:sz="4" w:space="0" w:color="C0C0C0"/>
              <w:right w:val="single" w:sz="4" w:space="0" w:color="C0C0C0"/>
            </w:tcBorders>
            <w:shd w:val="clear" w:color="auto" w:fill="auto"/>
            <w:vAlign w:val="center"/>
            <w:hideMark/>
          </w:tcPr>
          <w:p w14:paraId="57A63306"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164,68   </w:t>
            </w:r>
          </w:p>
        </w:tc>
        <w:tc>
          <w:tcPr>
            <w:tcW w:w="858" w:type="dxa"/>
            <w:tcBorders>
              <w:top w:val="single" w:sz="4" w:space="0" w:color="C0C0C0"/>
              <w:left w:val="nil"/>
              <w:bottom w:val="single" w:sz="4" w:space="0" w:color="C0C0C0"/>
              <w:right w:val="single" w:sz="4" w:space="0" w:color="C0C0C0"/>
            </w:tcBorders>
            <w:shd w:val="clear" w:color="auto" w:fill="auto"/>
            <w:vAlign w:val="center"/>
            <w:hideMark/>
          </w:tcPr>
          <w:p w14:paraId="1E004F90"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140,44   </w:t>
            </w:r>
          </w:p>
        </w:tc>
        <w:tc>
          <w:tcPr>
            <w:tcW w:w="917" w:type="dxa"/>
            <w:tcBorders>
              <w:top w:val="single" w:sz="4" w:space="0" w:color="C0C0C0"/>
              <w:left w:val="nil"/>
              <w:bottom w:val="single" w:sz="4" w:space="0" w:color="C0C0C0"/>
              <w:right w:val="single" w:sz="4" w:space="0" w:color="C0C0C0"/>
            </w:tcBorders>
            <w:shd w:val="clear" w:color="auto" w:fill="auto"/>
            <w:vAlign w:val="center"/>
            <w:hideMark/>
          </w:tcPr>
          <w:p w14:paraId="0CF90DC0"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416,53   </w:t>
            </w:r>
          </w:p>
        </w:tc>
        <w:tc>
          <w:tcPr>
            <w:tcW w:w="885" w:type="dxa"/>
            <w:tcBorders>
              <w:top w:val="single" w:sz="4" w:space="0" w:color="C0C0C0"/>
              <w:left w:val="nil"/>
              <w:bottom w:val="single" w:sz="4" w:space="0" w:color="C0C0C0"/>
              <w:right w:val="single" w:sz="4" w:space="0" w:color="C0C0C0"/>
            </w:tcBorders>
            <w:shd w:val="clear" w:color="auto" w:fill="auto"/>
            <w:vAlign w:val="center"/>
            <w:hideMark/>
          </w:tcPr>
          <w:p w14:paraId="49912856"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556,97   </w:t>
            </w:r>
          </w:p>
        </w:tc>
        <w:tc>
          <w:tcPr>
            <w:tcW w:w="917" w:type="dxa"/>
            <w:tcBorders>
              <w:top w:val="single" w:sz="4" w:space="0" w:color="C0C0C0"/>
              <w:left w:val="nil"/>
              <w:bottom w:val="single" w:sz="4" w:space="0" w:color="C0C0C0"/>
              <w:right w:val="single" w:sz="4" w:space="0" w:color="C0C0C0"/>
            </w:tcBorders>
            <w:shd w:val="clear" w:color="auto" w:fill="auto"/>
            <w:vAlign w:val="center"/>
            <w:hideMark/>
          </w:tcPr>
          <w:p w14:paraId="60C53DD0" w14:textId="79CB55F4"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1 372,28   </w:t>
            </w:r>
          </w:p>
        </w:tc>
        <w:tc>
          <w:tcPr>
            <w:tcW w:w="882" w:type="dxa"/>
            <w:tcBorders>
              <w:top w:val="single" w:sz="4" w:space="0" w:color="C0C0C0"/>
              <w:left w:val="nil"/>
              <w:bottom w:val="single" w:sz="4" w:space="0" w:color="C0C0C0"/>
              <w:right w:val="single" w:sz="4" w:space="0" w:color="C0C0C0"/>
            </w:tcBorders>
            <w:shd w:val="clear" w:color="auto" w:fill="auto"/>
            <w:vAlign w:val="center"/>
            <w:hideMark/>
          </w:tcPr>
          <w:p w14:paraId="09E134D9" w14:textId="0367560F"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1 512,72   </w:t>
            </w:r>
          </w:p>
        </w:tc>
        <w:tc>
          <w:tcPr>
            <w:tcW w:w="1443" w:type="dxa"/>
            <w:tcBorders>
              <w:top w:val="single" w:sz="4" w:space="0" w:color="C0C0C0"/>
              <w:left w:val="nil"/>
              <w:bottom w:val="single" w:sz="4" w:space="0" w:color="C0C0C0"/>
              <w:right w:val="single" w:sz="4" w:space="0" w:color="C0C0C0"/>
            </w:tcBorders>
            <w:shd w:val="clear" w:color="auto" w:fill="auto"/>
            <w:vAlign w:val="center"/>
            <w:hideMark/>
          </w:tcPr>
          <w:p w14:paraId="1FB52BF8"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756,36   </w:t>
            </w:r>
          </w:p>
        </w:tc>
        <w:tc>
          <w:tcPr>
            <w:tcW w:w="1203" w:type="dxa"/>
            <w:tcBorders>
              <w:top w:val="single" w:sz="4" w:space="0" w:color="C0C0C0"/>
              <w:left w:val="nil"/>
              <w:bottom w:val="single" w:sz="4" w:space="0" w:color="C0C0C0"/>
              <w:right w:val="single" w:sz="4" w:space="0" w:color="C0C0C0"/>
            </w:tcBorders>
            <w:shd w:val="clear" w:color="auto" w:fill="auto"/>
            <w:vAlign w:val="center"/>
            <w:hideMark/>
          </w:tcPr>
          <w:p w14:paraId="04649959"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756,36   </w:t>
            </w:r>
          </w:p>
        </w:tc>
        <w:tc>
          <w:tcPr>
            <w:tcW w:w="2445" w:type="dxa"/>
            <w:tcBorders>
              <w:top w:val="nil"/>
              <w:left w:val="nil"/>
              <w:bottom w:val="nil"/>
              <w:right w:val="nil"/>
            </w:tcBorders>
            <w:shd w:val="clear" w:color="auto" w:fill="auto"/>
            <w:vAlign w:val="center"/>
            <w:hideMark/>
          </w:tcPr>
          <w:p w14:paraId="225B8D0D" w14:textId="77777777" w:rsidR="00B5500A" w:rsidRPr="00495925" w:rsidRDefault="00B5500A" w:rsidP="00B5500A">
            <w:pPr>
              <w:jc w:val="center"/>
              <w:rPr>
                <w:rFonts w:ascii="Tahoma" w:hAnsi="Tahoma" w:cs="Tahoma"/>
                <w:b/>
                <w:bCs/>
                <w:sz w:val="12"/>
                <w:szCs w:val="12"/>
              </w:rPr>
            </w:pPr>
          </w:p>
        </w:tc>
      </w:tr>
      <w:tr w:rsidR="00495925" w:rsidRPr="00495925" w14:paraId="612A1426" w14:textId="77777777" w:rsidTr="00495925">
        <w:trPr>
          <w:trHeight w:val="225"/>
          <w:jc w:val="center"/>
        </w:trPr>
        <w:tc>
          <w:tcPr>
            <w:tcW w:w="329" w:type="dxa"/>
            <w:tcBorders>
              <w:top w:val="nil"/>
              <w:left w:val="nil"/>
              <w:bottom w:val="nil"/>
              <w:right w:val="nil"/>
            </w:tcBorders>
            <w:shd w:val="clear" w:color="auto" w:fill="auto"/>
            <w:vAlign w:val="center"/>
            <w:hideMark/>
          </w:tcPr>
          <w:p w14:paraId="64440850"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20FFCD97" w14:textId="77777777" w:rsidR="00B5500A" w:rsidRPr="00495925" w:rsidRDefault="00B5500A" w:rsidP="00B5500A">
            <w:pPr>
              <w:rPr>
                <w:sz w:val="12"/>
                <w:szCs w:val="12"/>
              </w:rPr>
            </w:pPr>
          </w:p>
        </w:tc>
        <w:tc>
          <w:tcPr>
            <w:tcW w:w="1152" w:type="dxa"/>
            <w:tcBorders>
              <w:top w:val="nil"/>
              <w:left w:val="single" w:sz="4" w:space="0" w:color="C0C0C0"/>
              <w:bottom w:val="single" w:sz="4" w:space="0" w:color="C0C0C0"/>
              <w:right w:val="single" w:sz="4" w:space="0" w:color="C0C0C0"/>
            </w:tcBorders>
            <w:shd w:val="clear" w:color="000000" w:fill="FFFF00"/>
            <w:vAlign w:val="center"/>
            <w:hideMark/>
          </w:tcPr>
          <w:p w14:paraId="107EDC3F" w14:textId="77777777" w:rsidR="00B5500A" w:rsidRPr="00495925" w:rsidRDefault="00B5500A" w:rsidP="00B5500A">
            <w:pPr>
              <w:jc w:val="right"/>
              <w:rPr>
                <w:rFonts w:ascii="Tahoma" w:hAnsi="Tahoma" w:cs="Tahoma"/>
                <w:b/>
                <w:bCs/>
                <w:sz w:val="12"/>
                <w:szCs w:val="12"/>
              </w:rPr>
            </w:pPr>
            <w:r w:rsidRPr="00495925">
              <w:rPr>
                <w:rFonts w:ascii="Tahoma" w:hAnsi="Tahoma" w:cs="Tahoma"/>
                <w:b/>
                <w:bCs/>
                <w:sz w:val="12"/>
                <w:szCs w:val="12"/>
              </w:rPr>
              <w:t>Операционные расходы</w:t>
            </w:r>
          </w:p>
        </w:tc>
        <w:tc>
          <w:tcPr>
            <w:tcW w:w="564" w:type="dxa"/>
            <w:tcBorders>
              <w:top w:val="nil"/>
              <w:left w:val="nil"/>
              <w:bottom w:val="single" w:sz="4" w:space="0" w:color="C0C0C0"/>
              <w:right w:val="single" w:sz="4" w:space="0" w:color="C0C0C0"/>
            </w:tcBorders>
            <w:shd w:val="clear" w:color="auto" w:fill="auto"/>
            <w:vAlign w:val="center"/>
            <w:hideMark/>
          </w:tcPr>
          <w:p w14:paraId="6DD40DD0"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C0C0C0"/>
              <w:right w:val="single" w:sz="4" w:space="0" w:color="C0C0C0"/>
            </w:tcBorders>
            <w:shd w:val="clear" w:color="auto" w:fill="auto"/>
            <w:vAlign w:val="center"/>
            <w:hideMark/>
          </w:tcPr>
          <w:p w14:paraId="7B22D5DA"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76,30   </w:t>
            </w:r>
          </w:p>
        </w:tc>
        <w:tc>
          <w:tcPr>
            <w:tcW w:w="1229" w:type="dxa"/>
            <w:tcBorders>
              <w:top w:val="nil"/>
              <w:left w:val="nil"/>
              <w:bottom w:val="single" w:sz="4" w:space="0" w:color="C0C0C0"/>
              <w:right w:val="single" w:sz="4" w:space="0" w:color="C0C0C0"/>
            </w:tcBorders>
            <w:shd w:val="clear" w:color="auto" w:fill="auto"/>
            <w:vAlign w:val="center"/>
            <w:hideMark/>
          </w:tcPr>
          <w:p w14:paraId="0272FE9D" w14:textId="0A340CEF"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52 302,35</w:t>
            </w:r>
          </w:p>
        </w:tc>
        <w:tc>
          <w:tcPr>
            <w:tcW w:w="246" w:type="dxa"/>
            <w:tcBorders>
              <w:top w:val="nil"/>
              <w:left w:val="nil"/>
              <w:bottom w:val="single" w:sz="4" w:space="0" w:color="C0C0C0"/>
              <w:right w:val="single" w:sz="4" w:space="0" w:color="C0C0C0"/>
            </w:tcBorders>
            <w:shd w:val="clear" w:color="auto" w:fill="auto"/>
            <w:vAlign w:val="center"/>
            <w:hideMark/>
          </w:tcPr>
          <w:p w14:paraId="109E8E9A"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78,10   </w:t>
            </w:r>
          </w:p>
        </w:tc>
        <w:tc>
          <w:tcPr>
            <w:tcW w:w="858" w:type="dxa"/>
            <w:tcBorders>
              <w:top w:val="nil"/>
              <w:left w:val="nil"/>
              <w:bottom w:val="single" w:sz="4" w:space="0" w:color="C0C0C0"/>
              <w:right w:val="single" w:sz="4" w:space="0" w:color="C0C0C0"/>
            </w:tcBorders>
            <w:shd w:val="clear" w:color="auto" w:fill="auto"/>
            <w:vAlign w:val="center"/>
            <w:hideMark/>
          </w:tcPr>
          <w:p w14:paraId="2DD15AF4"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80,88   </w:t>
            </w:r>
          </w:p>
        </w:tc>
        <w:tc>
          <w:tcPr>
            <w:tcW w:w="917" w:type="dxa"/>
            <w:tcBorders>
              <w:top w:val="nil"/>
              <w:left w:val="nil"/>
              <w:bottom w:val="single" w:sz="4" w:space="0" w:color="C0C0C0"/>
              <w:right w:val="single" w:sz="4" w:space="0" w:color="C0C0C0"/>
            </w:tcBorders>
            <w:shd w:val="clear" w:color="auto" w:fill="auto"/>
            <w:vAlign w:val="center"/>
            <w:hideMark/>
          </w:tcPr>
          <w:p w14:paraId="539B052D"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227,75   </w:t>
            </w:r>
          </w:p>
        </w:tc>
        <w:tc>
          <w:tcPr>
            <w:tcW w:w="885" w:type="dxa"/>
            <w:tcBorders>
              <w:top w:val="nil"/>
              <w:left w:val="nil"/>
              <w:bottom w:val="single" w:sz="4" w:space="0" w:color="C0C0C0"/>
              <w:right w:val="single" w:sz="4" w:space="0" w:color="C0C0C0"/>
            </w:tcBorders>
            <w:shd w:val="clear" w:color="auto" w:fill="auto"/>
            <w:vAlign w:val="center"/>
            <w:hideMark/>
          </w:tcPr>
          <w:p w14:paraId="7D227493"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308,63   </w:t>
            </w:r>
          </w:p>
        </w:tc>
        <w:tc>
          <w:tcPr>
            <w:tcW w:w="917" w:type="dxa"/>
            <w:tcBorders>
              <w:top w:val="nil"/>
              <w:left w:val="nil"/>
              <w:bottom w:val="single" w:sz="4" w:space="0" w:color="C0C0C0"/>
              <w:right w:val="single" w:sz="4" w:space="0" w:color="C0C0C0"/>
            </w:tcBorders>
            <w:shd w:val="clear" w:color="auto" w:fill="auto"/>
            <w:vAlign w:val="center"/>
            <w:hideMark/>
          </w:tcPr>
          <w:p w14:paraId="2DDF1474"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1,01   </w:t>
            </w:r>
          </w:p>
        </w:tc>
        <w:tc>
          <w:tcPr>
            <w:tcW w:w="882" w:type="dxa"/>
            <w:tcBorders>
              <w:top w:val="nil"/>
              <w:left w:val="nil"/>
              <w:bottom w:val="single" w:sz="4" w:space="0" w:color="C0C0C0"/>
              <w:right w:val="single" w:sz="4" w:space="0" w:color="C0C0C0"/>
            </w:tcBorders>
            <w:shd w:val="clear" w:color="auto" w:fill="auto"/>
            <w:vAlign w:val="center"/>
            <w:hideMark/>
          </w:tcPr>
          <w:p w14:paraId="62207317"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79,87   </w:t>
            </w:r>
          </w:p>
        </w:tc>
        <w:tc>
          <w:tcPr>
            <w:tcW w:w="1443" w:type="dxa"/>
            <w:tcBorders>
              <w:top w:val="nil"/>
              <w:left w:val="nil"/>
              <w:bottom w:val="single" w:sz="4" w:space="0" w:color="C0C0C0"/>
              <w:right w:val="single" w:sz="4" w:space="0" w:color="C0C0C0"/>
            </w:tcBorders>
            <w:shd w:val="clear" w:color="auto" w:fill="auto"/>
            <w:vAlign w:val="center"/>
            <w:hideMark/>
          </w:tcPr>
          <w:p w14:paraId="11EC281A"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39,94   </w:t>
            </w:r>
          </w:p>
        </w:tc>
        <w:tc>
          <w:tcPr>
            <w:tcW w:w="1203" w:type="dxa"/>
            <w:tcBorders>
              <w:top w:val="nil"/>
              <w:left w:val="nil"/>
              <w:bottom w:val="single" w:sz="4" w:space="0" w:color="C0C0C0"/>
              <w:right w:val="single" w:sz="4" w:space="0" w:color="C0C0C0"/>
            </w:tcBorders>
            <w:shd w:val="clear" w:color="auto" w:fill="auto"/>
            <w:vAlign w:val="center"/>
            <w:hideMark/>
          </w:tcPr>
          <w:p w14:paraId="2BCB32C1"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39,94   </w:t>
            </w:r>
          </w:p>
        </w:tc>
        <w:tc>
          <w:tcPr>
            <w:tcW w:w="2445" w:type="dxa"/>
            <w:tcBorders>
              <w:top w:val="nil"/>
              <w:left w:val="nil"/>
              <w:bottom w:val="nil"/>
              <w:right w:val="nil"/>
            </w:tcBorders>
            <w:shd w:val="clear" w:color="auto" w:fill="auto"/>
            <w:vAlign w:val="center"/>
            <w:hideMark/>
          </w:tcPr>
          <w:p w14:paraId="2D66F0A1" w14:textId="77777777" w:rsidR="00B5500A" w:rsidRPr="00495925" w:rsidRDefault="00B5500A" w:rsidP="00B5500A">
            <w:pPr>
              <w:jc w:val="center"/>
              <w:rPr>
                <w:rFonts w:ascii="Tahoma" w:hAnsi="Tahoma" w:cs="Tahoma"/>
                <w:b/>
                <w:bCs/>
                <w:sz w:val="12"/>
                <w:szCs w:val="12"/>
              </w:rPr>
            </w:pPr>
          </w:p>
        </w:tc>
      </w:tr>
      <w:tr w:rsidR="00495925" w:rsidRPr="00495925" w14:paraId="4791CF47" w14:textId="77777777" w:rsidTr="00495925">
        <w:trPr>
          <w:trHeight w:val="225"/>
          <w:jc w:val="center"/>
        </w:trPr>
        <w:tc>
          <w:tcPr>
            <w:tcW w:w="329" w:type="dxa"/>
            <w:tcBorders>
              <w:top w:val="nil"/>
              <w:left w:val="nil"/>
              <w:bottom w:val="nil"/>
              <w:right w:val="nil"/>
            </w:tcBorders>
            <w:shd w:val="clear" w:color="auto" w:fill="auto"/>
            <w:vAlign w:val="center"/>
            <w:hideMark/>
          </w:tcPr>
          <w:p w14:paraId="2653D078"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78715D30" w14:textId="77777777" w:rsidR="00B5500A" w:rsidRPr="00495925" w:rsidRDefault="00B5500A" w:rsidP="00B5500A">
            <w:pPr>
              <w:rPr>
                <w:sz w:val="12"/>
                <w:szCs w:val="12"/>
              </w:rPr>
            </w:pPr>
          </w:p>
        </w:tc>
        <w:tc>
          <w:tcPr>
            <w:tcW w:w="1152" w:type="dxa"/>
            <w:tcBorders>
              <w:top w:val="nil"/>
              <w:left w:val="single" w:sz="4" w:space="0" w:color="C0C0C0"/>
              <w:bottom w:val="single" w:sz="4" w:space="0" w:color="C0C0C0"/>
              <w:right w:val="single" w:sz="4" w:space="0" w:color="C0C0C0"/>
            </w:tcBorders>
            <w:shd w:val="clear" w:color="000000" w:fill="00B050"/>
            <w:vAlign w:val="center"/>
            <w:hideMark/>
          </w:tcPr>
          <w:p w14:paraId="3010F339" w14:textId="77777777" w:rsidR="00B5500A" w:rsidRPr="00495925" w:rsidRDefault="00B5500A" w:rsidP="00B5500A">
            <w:pPr>
              <w:jc w:val="right"/>
              <w:rPr>
                <w:rFonts w:ascii="Tahoma" w:hAnsi="Tahoma" w:cs="Tahoma"/>
                <w:b/>
                <w:bCs/>
                <w:sz w:val="12"/>
                <w:szCs w:val="12"/>
              </w:rPr>
            </w:pPr>
            <w:r w:rsidRPr="00495925">
              <w:rPr>
                <w:rFonts w:ascii="Tahoma" w:hAnsi="Tahoma" w:cs="Tahoma"/>
                <w:b/>
                <w:bCs/>
                <w:sz w:val="12"/>
                <w:szCs w:val="12"/>
              </w:rPr>
              <w:t>Неподконтрольные расходы</w:t>
            </w:r>
          </w:p>
        </w:tc>
        <w:tc>
          <w:tcPr>
            <w:tcW w:w="564" w:type="dxa"/>
            <w:tcBorders>
              <w:top w:val="nil"/>
              <w:left w:val="nil"/>
              <w:bottom w:val="single" w:sz="4" w:space="0" w:color="C0C0C0"/>
              <w:right w:val="single" w:sz="4" w:space="0" w:color="C0C0C0"/>
            </w:tcBorders>
            <w:shd w:val="clear" w:color="auto" w:fill="auto"/>
            <w:vAlign w:val="center"/>
            <w:hideMark/>
          </w:tcPr>
          <w:p w14:paraId="154FA40E"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C0C0C0"/>
              <w:right w:val="single" w:sz="4" w:space="0" w:color="C0C0C0"/>
            </w:tcBorders>
            <w:shd w:val="clear" w:color="auto" w:fill="auto"/>
            <w:vAlign w:val="center"/>
            <w:hideMark/>
          </w:tcPr>
          <w:p w14:paraId="2B557877"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15,07   </w:t>
            </w:r>
          </w:p>
        </w:tc>
        <w:tc>
          <w:tcPr>
            <w:tcW w:w="1229" w:type="dxa"/>
            <w:tcBorders>
              <w:top w:val="nil"/>
              <w:left w:val="nil"/>
              <w:bottom w:val="single" w:sz="4" w:space="0" w:color="C0C0C0"/>
              <w:right w:val="single" w:sz="4" w:space="0" w:color="C0C0C0"/>
            </w:tcBorders>
            <w:shd w:val="clear" w:color="auto" w:fill="auto"/>
            <w:vAlign w:val="center"/>
            <w:hideMark/>
          </w:tcPr>
          <w:p w14:paraId="08FB3CBC" w14:textId="11AB0B6D"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7 574,80</w:t>
            </w:r>
          </w:p>
        </w:tc>
        <w:tc>
          <w:tcPr>
            <w:tcW w:w="246" w:type="dxa"/>
            <w:tcBorders>
              <w:top w:val="nil"/>
              <w:left w:val="nil"/>
              <w:bottom w:val="single" w:sz="4" w:space="0" w:color="C0C0C0"/>
              <w:right w:val="single" w:sz="4" w:space="0" w:color="C0C0C0"/>
            </w:tcBorders>
            <w:shd w:val="clear" w:color="auto" w:fill="auto"/>
            <w:vAlign w:val="center"/>
            <w:hideMark/>
          </w:tcPr>
          <w:p w14:paraId="2955A10F"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39,07   </w:t>
            </w:r>
          </w:p>
        </w:tc>
        <w:tc>
          <w:tcPr>
            <w:tcW w:w="858" w:type="dxa"/>
            <w:tcBorders>
              <w:top w:val="nil"/>
              <w:left w:val="nil"/>
              <w:bottom w:val="single" w:sz="4" w:space="0" w:color="C0C0C0"/>
              <w:right w:val="single" w:sz="4" w:space="0" w:color="C0C0C0"/>
            </w:tcBorders>
            <w:shd w:val="clear" w:color="auto" w:fill="auto"/>
            <w:vAlign w:val="center"/>
            <w:hideMark/>
          </w:tcPr>
          <w:p w14:paraId="55108F18"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16,91   </w:t>
            </w:r>
          </w:p>
        </w:tc>
        <w:tc>
          <w:tcPr>
            <w:tcW w:w="917" w:type="dxa"/>
            <w:tcBorders>
              <w:top w:val="nil"/>
              <w:left w:val="nil"/>
              <w:bottom w:val="single" w:sz="4" w:space="0" w:color="C0C0C0"/>
              <w:right w:val="single" w:sz="4" w:space="0" w:color="C0C0C0"/>
            </w:tcBorders>
            <w:shd w:val="clear" w:color="auto" w:fill="auto"/>
            <w:vAlign w:val="center"/>
            <w:hideMark/>
          </w:tcPr>
          <w:p w14:paraId="774E72F8"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31,71   </w:t>
            </w:r>
          </w:p>
        </w:tc>
        <w:tc>
          <w:tcPr>
            <w:tcW w:w="885" w:type="dxa"/>
            <w:tcBorders>
              <w:top w:val="nil"/>
              <w:left w:val="nil"/>
              <w:bottom w:val="single" w:sz="4" w:space="0" w:color="C0C0C0"/>
              <w:right w:val="single" w:sz="4" w:space="0" w:color="C0C0C0"/>
            </w:tcBorders>
            <w:shd w:val="clear" w:color="auto" w:fill="auto"/>
            <w:vAlign w:val="center"/>
            <w:hideMark/>
          </w:tcPr>
          <w:p w14:paraId="179D7979"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48,62   </w:t>
            </w:r>
          </w:p>
        </w:tc>
        <w:tc>
          <w:tcPr>
            <w:tcW w:w="917" w:type="dxa"/>
            <w:tcBorders>
              <w:top w:val="nil"/>
              <w:left w:val="nil"/>
              <w:bottom w:val="single" w:sz="4" w:space="0" w:color="C0C0C0"/>
              <w:right w:val="single" w:sz="4" w:space="0" w:color="C0C0C0"/>
            </w:tcBorders>
            <w:shd w:val="clear" w:color="auto" w:fill="auto"/>
            <w:vAlign w:val="center"/>
            <w:hideMark/>
          </w:tcPr>
          <w:p w14:paraId="0F49E7A8"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684,06   </w:t>
            </w:r>
          </w:p>
        </w:tc>
        <w:tc>
          <w:tcPr>
            <w:tcW w:w="882" w:type="dxa"/>
            <w:tcBorders>
              <w:top w:val="nil"/>
              <w:left w:val="nil"/>
              <w:bottom w:val="single" w:sz="4" w:space="0" w:color="C0C0C0"/>
              <w:right w:val="single" w:sz="4" w:space="0" w:color="C0C0C0"/>
            </w:tcBorders>
            <w:shd w:val="clear" w:color="auto" w:fill="auto"/>
            <w:vAlign w:val="center"/>
            <w:hideMark/>
          </w:tcPr>
          <w:p w14:paraId="2148E390"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700,97   </w:t>
            </w:r>
          </w:p>
        </w:tc>
        <w:tc>
          <w:tcPr>
            <w:tcW w:w="1443" w:type="dxa"/>
            <w:tcBorders>
              <w:top w:val="nil"/>
              <w:left w:val="nil"/>
              <w:bottom w:val="single" w:sz="4" w:space="0" w:color="C0C0C0"/>
              <w:right w:val="single" w:sz="4" w:space="0" w:color="C0C0C0"/>
            </w:tcBorders>
            <w:shd w:val="clear" w:color="auto" w:fill="auto"/>
            <w:vAlign w:val="center"/>
            <w:hideMark/>
          </w:tcPr>
          <w:p w14:paraId="044EC264"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350,48   </w:t>
            </w:r>
          </w:p>
        </w:tc>
        <w:tc>
          <w:tcPr>
            <w:tcW w:w="1203" w:type="dxa"/>
            <w:tcBorders>
              <w:top w:val="nil"/>
              <w:left w:val="nil"/>
              <w:bottom w:val="single" w:sz="4" w:space="0" w:color="C0C0C0"/>
              <w:right w:val="single" w:sz="4" w:space="0" w:color="C0C0C0"/>
            </w:tcBorders>
            <w:shd w:val="clear" w:color="auto" w:fill="auto"/>
            <w:vAlign w:val="center"/>
            <w:hideMark/>
          </w:tcPr>
          <w:p w14:paraId="5C8416D8"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350,48   </w:t>
            </w:r>
          </w:p>
        </w:tc>
        <w:tc>
          <w:tcPr>
            <w:tcW w:w="2445" w:type="dxa"/>
            <w:tcBorders>
              <w:top w:val="nil"/>
              <w:left w:val="nil"/>
              <w:bottom w:val="nil"/>
              <w:right w:val="nil"/>
            </w:tcBorders>
            <w:shd w:val="clear" w:color="auto" w:fill="auto"/>
            <w:vAlign w:val="center"/>
            <w:hideMark/>
          </w:tcPr>
          <w:p w14:paraId="526D563A" w14:textId="77777777" w:rsidR="00B5500A" w:rsidRPr="00495925" w:rsidRDefault="00B5500A" w:rsidP="00B5500A">
            <w:pPr>
              <w:jc w:val="center"/>
              <w:rPr>
                <w:rFonts w:ascii="Tahoma" w:hAnsi="Tahoma" w:cs="Tahoma"/>
                <w:b/>
                <w:bCs/>
                <w:sz w:val="12"/>
                <w:szCs w:val="12"/>
              </w:rPr>
            </w:pPr>
          </w:p>
        </w:tc>
      </w:tr>
      <w:tr w:rsidR="00495925" w:rsidRPr="00495925" w14:paraId="29FE92A2" w14:textId="77777777" w:rsidTr="00495925">
        <w:trPr>
          <w:trHeight w:val="225"/>
          <w:jc w:val="center"/>
        </w:trPr>
        <w:tc>
          <w:tcPr>
            <w:tcW w:w="329" w:type="dxa"/>
            <w:tcBorders>
              <w:top w:val="nil"/>
              <w:left w:val="nil"/>
              <w:bottom w:val="nil"/>
              <w:right w:val="nil"/>
            </w:tcBorders>
            <w:shd w:val="clear" w:color="auto" w:fill="auto"/>
            <w:vAlign w:val="center"/>
            <w:hideMark/>
          </w:tcPr>
          <w:p w14:paraId="3FC9B953"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38D77986" w14:textId="77777777" w:rsidR="00B5500A" w:rsidRPr="00495925" w:rsidRDefault="00B5500A" w:rsidP="00B5500A">
            <w:pPr>
              <w:rPr>
                <w:sz w:val="12"/>
                <w:szCs w:val="12"/>
              </w:rPr>
            </w:pPr>
          </w:p>
        </w:tc>
        <w:tc>
          <w:tcPr>
            <w:tcW w:w="1152" w:type="dxa"/>
            <w:tcBorders>
              <w:top w:val="nil"/>
              <w:left w:val="single" w:sz="4" w:space="0" w:color="C0C0C0"/>
              <w:bottom w:val="single" w:sz="4" w:space="0" w:color="C0C0C0"/>
              <w:right w:val="single" w:sz="4" w:space="0" w:color="C0C0C0"/>
            </w:tcBorders>
            <w:shd w:val="clear" w:color="000000" w:fill="FABF8F"/>
            <w:vAlign w:val="center"/>
            <w:hideMark/>
          </w:tcPr>
          <w:p w14:paraId="3D5DD163" w14:textId="77777777" w:rsidR="00B5500A" w:rsidRPr="00495925" w:rsidRDefault="00B5500A" w:rsidP="00B5500A">
            <w:pPr>
              <w:jc w:val="right"/>
              <w:rPr>
                <w:rFonts w:ascii="Tahoma" w:hAnsi="Tahoma" w:cs="Tahoma"/>
                <w:b/>
                <w:bCs/>
                <w:sz w:val="12"/>
                <w:szCs w:val="12"/>
              </w:rPr>
            </w:pPr>
            <w:r w:rsidRPr="00495925">
              <w:rPr>
                <w:rFonts w:ascii="Tahoma" w:hAnsi="Tahoma" w:cs="Tahoma"/>
                <w:b/>
                <w:bCs/>
                <w:sz w:val="12"/>
                <w:szCs w:val="12"/>
              </w:rPr>
              <w:t>Расходы на приобретение энергетических ресурсов</w:t>
            </w:r>
          </w:p>
        </w:tc>
        <w:tc>
          <w:tcPr>
            <w:tcW w:w="564" w:type="dxa"/>
            <w:tcBorders>
              <w:top w:val="nil"/>
              <w:left w:val="nil"/>
              <w:bottom w:val="single" w:sz="4" w:space="0" w:color="C0C0C0"/>
              <w:right w:val="single" w:sz="4" w:space="0" w:color="C0C0C0"/>
            </w:tcBorders>
            <w:shd w:val="clear" w:color="auto" w:fill="auto"/>
            <w:vAlign w:val="center"/>
            <w:hideMark/>
          </w:tcPr>
          <w:p w14:paraId="53369649"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C0C0C0"/>
              <w:right w:val="single" w:sz="4" w:space="0" w:color="C0C0C0"/>
            </w:tcBorders>
            <w:shd w:val="clear" w:color="auto" w:fill="auto"/>
            <w:vAlign w:val="center"/>
            <w:hideMark/>
          </w:tcPr>
          <w:p w14:paraId="703047C2"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39,51   </w:t>
            </w:r>
          </w:p>
        </w:tc>
        <w:tc>
          <w:tcPr>
            <w:tcW w:w="1229" w:type="dxa"/>
            <w:tcBorders>
              <w:top w:val="nil"/>
              <w:left w:val="nil"/>
              <w:bottom w:val="single" w:sz="4" w:space="0" w:color="C0C0C0"/>
              <w:right w:val="single" w:sz="4" w:space="0" w:color="C0C0C0"/>
            </w:tcBorders>
            <w:shd w:val="clear" w:color="auto" w:fill="auto"/>
            <w:vAlign w:val="center"/>
            <w:hideMark/>
          </w:tcPr>
          <w:p w14:paraId="073DC422" w14:textId="1FE68C5E"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35 978,49</w:t>
            </w:r>
          </w:p>
        </w:tc>
        <w:tc>
          <w:tcPr>
            <w:tcW w:w="246" w:type="dxa"/>
            <w:tcBorders>
              <w:top w:val="nil"/>
              <w:left w:val="nil"/>
              <w:bottom w:val="single" w:sz="4" w:space="0" w:color="C0C0C0"/>
              <w:right w:val="single" w:sz="4" w:space="0" w:color="C0C0C0"/>
            </w:tcBorders>
            <w:shd w:val="clear" w:color="auto" w:fill="auto"/>
            <w:vAlign w:val="center"/>
            <w:hideMark/>
          </w:tcPr>
          <w:p w14:paraId="6799FA21"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47,51   </w:t>
            </w:r>
          </w:p>
        </w:tc>
        <w:tc>
          <w:tcPr>
            <w:tcW w:w="858" w:type="dxa"/>
            <w:tcBorders>
              <w:top w:val="nil"/>
              <w:left w:val="nil"/>
              <w:bottom w:val="single" w:sz="4" w:space="0" w:color="C0C0C0"/>
              <w:right w:val="single" w:sz="4" w:space="0" w:color="C0C0C0"/>
            </w:tcBorders>
            <w:shd w:val="clear" w:color="auto" w:fill="auto"/>
            <w:vAlign w:val="center"/>
            <w:hideMark/>
          </w:tcPr>
          <w:p w14:paraId="191DC385"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42,65   </w:t>
            </w:r>
          </w:p>
        </w:tc>
        <w:tc>
          <w:tcPr>
            <w:tcW w:w="917" w:type="dxa"/>
            <w:tcBorders>
              <w:top w:val="nil"/>
              <w:left w:val="nil"/>
              <w:bottom w:val="single" w:sz="4" w:space="0" w:color="C0C0C0"/>
              <w:right w:val="single" w:sz="4" w:space="0" w:color="C0C0C0"/>
            </w:tcBorders>
            <w:shd w:val="clear" w:color="auto" w:fill="auto"/>
            <w:vAlign w:val="center"/>
            <w:hideMark/>
          </w:tcPr>
          <w:p w14:paraId="25E27EA3"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157,07   </w:t>
            </w:r>
          </w:p>
        </w:tc>
        <w:tc>
          <w:tcPr>
            <w:tcW w:w="885" w:type="dxa"/>
            <w:tcBorders>
              <w:top w:val="nil"/>
              <w:left w:val="nil"/>
              <w:bottom w:val="single" w:sz="4" w:space="0" w:color="C0C0C0"/>
              <w:right w:val="single" w:sz="4" w:space="0" w:color="C0C0C0"/>
            </w:tcBorders>
            <w:shd w:val="clear" w:color="auto" w:fill="auto"/>
            <w:vAlign w:val="center"/>
            <w:hideMark/>
          </w:tcPr>
          <w:p w14:paraId="7D210B54"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199,72   </w:t>
            </w:r>
          </w:p>
        </w:tc>
        <w:tc>
          <w:tcPr>
            <w:tcW w:w="917" w:type="dxa"/>
            <w:tcBorders>
              <w:top w:val="nil"/>
              <w:left w:val="nil"/>
              <w:bottom w:val="single" w:sz="4" w:space="0" w:color="C0C0C0"/>
              <w:right w:val="single" w:sz="4" w:space="0" w:color="C0C0C0"/>
            </w:tcBorders>
            <w:shd w:val="clear" w:color="auto" w:fill="auto"/>
            <w:vAlign w:val="center"/>
            <w:hideMark/>
          </w:tcPr>
          <w:p w14:paraId="77BC86BB"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689,23   </w:t>
            </w:r>
          </w:p>
        </w:tc>
        <w:tc>
          <w:tcPr>
            <w:tcW w:w="882" w:type="dxa"/>
            <w:tcBorders>
              <w:top w:val="nil"/>
              <w:left w:val="nil"/>
              <w:bottom w:val="single" w:sz="4" w:space="0" w:color="C0C0C0"/>
              <w:right w:val="single" w:sz="4" w:space="0" w:color="C0C0C0"/>
            </w:tcBorders>
            <w:shd w:val="clear" w:color="auto" w:fill="auto"/>
            <w:vAlign w:val="center"/>
            <w:hideMark/>
          </w:tcPr>
          <w:p w14:paraId="16899F75"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731,88   </w:t>
            </w:r>
          </w:p>
        </w:tc>
        <w:tc>
          <w:tcPr>
            <w:tcW w:w="1443" w:type="dxa"/>
            <w:tcBorders>
              <w:top w:val="nil"/>
              <w:left w:val="nil"/>
              <w:bottom w:val="single" w:sz="4" w:space="0" w:color="C0C0C0"/>
              <w:right w:val="single" w:sz="4" w:space="0" w:color="C0C0C0"/>
            </w:tcBorders>
            <w:shd w:val="clear" w:color="auto" w:fill="auto"/>
            <w:vAlign w:val="center"/>
            <w:hideMark/>
          </w:tcPr>
          <w:p w14:paraId="38B71828"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365,94   </w:t>
            </w:r>
          </w:p>
        </w:tc>
        <w:tc>
          <w:tcPr>
            <w:tcW w:w="1203" w:type="dxa"/>
            <w:tcBorders>
              <w:top w:val="nil"/>
              <w:left w:val="nil"/>
              <w:bottom w:val="single" w:sz="4" w:space="0" w:color="C0C0C0"/>
              <w:right w:val="single" w:sz="4" w:space="0" w:color="C0C0C0"/>
            </w:tcBorders>
            <w:shd w:val="clear" w:color="auto" w:fill="auto"/>
            <w:vAlign w:val="center"/>
            <w:hideMark/>
          </w:tcPr>
          <w:p w14:paraId="63268966"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365,94   </w:t>
            </w:r>
          </w:p>
        </w:tc>
        <w:tc>
          <w:tcPr>
            <w:tcW w:w="2445" w:type="dxa"/>
            <w:tcBorders>
              <w:top w:val="nil"/>
              <w:left w:val="nil"/>
              <w:bottom w:val="nil"/>
              <w:right w:val="nil"/>
            </w:tcBorders>
            <w:shd w:val="clear" w:color="auto" w:fill="auto"/>
            <w:vAlign w:val="center"/>
            <w:hideMark/>
          </w:tcPr>
          <w:p w14:paraId="58720A36" w14:textId="77777777" w:rsidR="00B5500A" w:rsidRPr="00495925" w:rsidRDefault="00B5500A" w:rsidP="00B5500A">
            <w:pPr>
              <w:jc w:val="center"/>
              <w:rPr>
                <w:rFonts w:ascii="Tahoma" w:hAnsi="Tahoma" w:cs="Tahoma"/>
                <w:b/>
                <w:bCs/>
                <w:sz w:val="12"/>
                <w:szCs w:val="12"/>
              </w:rPr>
            </w:pPr>
          </w:p>
        </w:tc>
      </w:tr>
      <w:tr w:rsidR="00495925" w:rsidRPr="00495925" w14:paraId="4F6D63CE" w14:textId="77777777" w:rsidTr="00495925">
        <w:trPr>
          <w:trHeight w:val="225"/>
          <w:jc w:val="center"/>
        </w:trPr>
        <w:tc>
          <w:tcPr>
            <w:tcW w:w="329" w:type="dxa"/>
            <w:tcBorders>
              <w:top w:val="nil"/>
              <w:left w:val="nil"/>
              <w:bottom w:val="nil"/>
              <w:right w:val="nil"/>
            </w:tcBorders>
            <w:shd w:val="clear" w:color="auto" w:fill="auto"/>
            <w:vAlign w:val="center"/>
            <w:hideMark/>
          </w:tcPr>
          <w:p w14:paraId="264C229A"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51D827F0" w14:textId="77777777" w:rsidR="00B5500A" w:rsidRPr="00495925" w:rsidRDefault="00B5500A" w:rsidP="00B5500A">
            <w:pPr>
              <w:rPr>
                <w:sz w:val="12"/>
                <w:szCs w:val="12"/>
              </w:rPr>
            </w:pPr>
          </w:p>
        </w:tc>
        <w:tc>
          <w:tcPr>
            <w:tcW w:w="1152" w:type="dxa"/>
            <w:tcBorders>
              <w:top w:val="nil"/>
              <w:left w:val="single" w:sz="4" w:space="0" w:color="C0C0C0"/>
              <w:bottom w:val="single" w:sz="4" w:space="0" w:color="C0C0C0"/>
              <w:right w:val="single" w:sz="4" w:space="0" w:color="C0C0C0"/>
            </w:tcBorders>
            <w:shd w:val="clear" w:color="000000" w:fill="B1A0C7"/>
            <w:vAlign w:val="center"/>
            <w:hideMark/>
          </w:tcPr>
          <w:p w14:paraId="6C8112A7"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Амортизация</w:t>
            </w:r>
          </w:p>
        </w:tc>
        <w:tc>
          <w:tcPr>
            <w:tcW w:w="564" w:type="dxa"/>
            <w:tcBorders>
              <w:top w:val="nil"/>
              <w:left w:val="nil"/>
              <w:bottom w:val="single" w:sz="4" w:space="0" w:color="C0C0C0"/>
              <w:right w:val="single" w:sz="4" w:space="0" w:color="C0C0C0"/>
            </w:tcBorders>
            <w:shd w:val="clear" w:color="auto" w:fill="auto"/>
            <w:vAlign w:val="center"/>
            <w:hideMark/>
          </w:tcPr>
          <w:p w14:paraId="2EB58329"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C0C0C0"/>
              <w:right w:val="single" w:sz="4" w:space="0" w:color="C0C0C0"/>
            </w:tcBorders>
            <w:shd w:val="clear" w:color="auto" w:fill="auto"/>
            <w:vAlign w:val="center"/>
            <w:hideMark/>
          </w:tcPr>
          <w:p w14:paraId="0475845B"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33,11   </w:t>
            </w:r>
          </w:p>
        </w:tc>
        <w:tc>
          <w:tcPr>
            <w:tcW w:w="1229" w:type="dxa"/>
            <w:tcBorders>
              <w:top w:val="nil"/>
              <w:left w:val="nil"/>
              <w:bottom w:val="single" w:sz="4" w:space="0" w:color="C0C0C0"/>
              <w:right w:val="single" w:sz="4" w:space="0" w:color="C0C0C0"/>
            </w:tcBorders>
            <w:shd w:val="clear" w:color="auto" w:fill="auto"/>
            <w:vAlign w:val="center"/>
            <w:hideMark/>
          </w:tcPr>
          <w:p w14:paraId="2B633CF9" w14:textId="27DE45B5"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44 778,62</w:t>
            </w:r>
          </w:p>
        </w:tc>
        <w:tc>
          <w:tcPr>
            <w:tcW w:w="246" w:type="dxa"/>
            <w:tcBorders>
              <w:top w:val="nil"/>
              <w:left w:val="nil"/>
              <w:bottom w:val="single" w:sz="4" w:space="0" w:color="C0C0C0"/>
              <w:right w:val="single" w:sz="4" w:space="0" w:color="C0C0C0"/>
            </w:tcBorders>
            <w:shd w:val="clear" w:color="auto" w:fill="auto"/>
            <w:vAlign w:val="center"/>
            <w:hideMark/>
          </w:tcPr>
          <w:p w14:paraId="1926F2DA"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39,13   </w:t>
            </w:r>
          </w:p>
        </w:tc>
        <w:tc>
          <w:tcPr>
            <w:tcW w:w="858" w:type="dxa"/>
            <w:tcBorders>
              <w:top w:val="nil"/>
              <w:left w:val="nil"/>
              <w:bottom w:val="single" w:sz="4" w:space="0" w:color="C0C0C0"/>
              <w:right w:val="single" w:sz="4" w:space="0" w:color="C0C0C0"/>
            </w:tcBorders>
            <w:shd w:val="clear" w:color="auto" w:fill="auto"/>
            <w:vAlign w:val="center"/>
            <w:hideMark/>
          </w:tcPr>
          <w:p w14:paraId="063F593C"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33,11   </w:t>
            </w:r>
          </w:p>
        </w:tc>
        <w:tc>
          <w:tcPr>
            <w:tcW w:w="917" w:type="dxa"/>
            <w:tcBorders>
              <w:top w:val="nil"/>
              <w:left w:val="nil"/>
              <w:bottom w:val="single" w:sz="4" w:space="0" w:color="C0C0C0"/>
              <w:right w:val="single" w:sz="4" w:space="0" w:color="C0C0C0"/>
            </w:tcBorders>
            <w:shd w:val="clear" w:color="auto" w:fill="auto"/>
            <w:vAlign w:val="center"/>
            <w:hideMark/>
          </w:tcPr>
          <w:p w14:paraId="474F0393"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195,35   </w:t>
            </w:r>
          </w:p>
        </w:tc>
        <w:tc>
          <w:tcPr>
            <w:tcW w:w="885" w:type="dxa"/>
            <w:tcBorders>
              <w:top w:val="nil"/>
              <w:left w:val="nil"/>
              <w:bottom w:val="single" w:sz="4" w:space="0" w:color="C0C0C0"/>
              <w:right w:val="single" w:sz="4" w:space="0" w:color="C0C0C0"/>
            </w:tcBorders>
            <w:shd w:val="clear" w:color="auto" w:fill="auto"/>
            <w:vAlign w:val="center"/>
            <w:hideMark/>
          </w:tcPr>
          <w:p w14:paraId="3D4901C2"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228,46   </w:t>
            </w:r>
          </w:p>
        </w:tc>
        <w:tc>
          <w:tcPr>
            <w:tcW w:w="917" w:type="dxa"/>
            <w:tcBorders>
              <w:top w:val="nil"/>
              <w:left w:val="nil"/>
              <w:bottom w:val="single" w:sz="4" w:space="0" w:color="C0C0C0"/>
              <w:right w:val="single" w:sz="4" w:space="0" w:color="C0C0C0"/>
            </w:tcBorders>
            <w:shd w:val="clear" w:color="auto" w:fill="auto"/>
            <w:vAlign w:val="center"/>
            <w:hideMark/>
          </w:tcPr>
          <w:p w14:paraId="34D543C6" w14:textId="355DE56D"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1 975,06   </w:t>
            </w:r>
          </w:p>
        </w:tc>
        <w:tc>
          <w:tcPr>
            <w:tcW w:w="882" w:type="dxa"/>
            <w:tcBorders>
              <w:top w:val="nil"/>
              <w:left w:val="nil"/>
              <w:bottom w:val="single" w:sz="4" w:space="0" w:color="C0C0C0"/>
              <w:right w:val="single" w:sz="4" w:space="0" w:color="C0C0C0"/>
            </w:tcBorders>
            <w:shd w:val="clear" w:color="auto" w:fill="auto"/>
            <w:vAlign w:val="center"/>
            <w:hideMark/>
          </w:tcPr>
          <w:p w14:paraId="7495C3AA" w14:textId="12A2B3BD"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2 008,18   </w:t>
            </w:r>
          </w:p>
        </w:tc>
        <w:tc>
          <w:tcPr>
            <w:tcW w:w="1443" w:type="dxa"/>
            <w:tcBorders>
              <w:top w:val="nil"/>
              <w:left w:val="nil"/>
              <w:bottom w:val="single" w:sz="4" w:space="0" w:color="C0C0C0"/>
              <w:right w:val="single" w:sz="4" w:space="0" w:color="C0C0C0"/>
            </w:tcBorders>
            <w:shd w:val="clear" w:color="auto" w:fill="auto"/>
            <w:vAlign w:val="center"/>
            <w:hideMark/>
          </w:tcPr>
          <w:p w14:paraId="30804E90"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1 003,15   </w:t>
            </w:r>
          </w:p>
        </w:tc>
        <w:tc>
          <w:tcPr>
            <w:tcW w:w="1203" w:type="dxa"/>
            <w:tcBorders>
              <w:top w:val="nil"/>
              <w:left w:val="nil"/>
              <w:bottom w:val="single" w:sz="4" w:space="0" w:color="C0C0C0"/>
              <w:right w:val="single" w:sz="4" w:space="0" w:color="C0C0C0"/>
            </w:tcBorders>
            <w:shd w:val="clear" w:color="auto" w:fill="auto"/>
            <w:vAlign w:val="center"/>
            <w:hideMark/>
          </w:tcPr>
          <w:p w14:paraId="4552C341"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1 005,03   </w:t>
            </w:r>
          </w:p>
        </w:tc>
        <w:tc>
          <w:tcPr>
            <w:tcW w:w="2445" w:type="dxa"/>
            <w:tcBorders>
              <w:top w:val="nil"/>
              <w:left w:val="nil"/>
              <w:bottom w:val="nil"/>
              <w:right w:val="nil"/>
            </w:tcBorders>
            <w:shd w:val="clear" w:color="auto" w:fill="auto"/>
            <w:vAlign w:val="center"/>
            <w:hideMark/>
          </w:tcPr>
          <w:p w14:paraId="13195F65" w14:textId="77777777" w:rsidR="00B5500A" w:rsidRPr="00495925" w:rsidRDefault="00B5500A" w:rsidP="00B5500A">
            <w:pPr>
              <w:jc w:val="center"/>
              <w:rPr>
                <w:rFonts w:ascii="Tahoma" w:hAnsi="Tahoma" w:cs="Tahoma"/>
                <w:b/>
                <w:bCs/>
                <w:sz w:val="12"/>
                <w:szCs w:val="12"/>
              </w:rPr>
            </w:pPr>
          </w:p>
        </w:tc>
      </w:tr>
      <w:tr w:rsidR="00495925" w:rsidRPr="00495925" w14:paraId="31976417" w14:textId="77777777" w:rsidTr="00495925">
        <w:trPr>
          <w:trHeight w:val="225"/>
          <w:jc w:val="center"/>
        </w:trPr>
        <w:tc>
          <w:tcPr>
            <w:tcW w:w="329" w:type="dxa"/>
            <w:tcBorders>
              <w:top w:val="nil"/>
              <w:left w:val="nil"/>
              <w:bottom w:val="nil"/>
              <w:right w:val="nil"/>
            </w:tcBorders>
            <w:shd w:val="clear" w:color="auto" w:fill="auto"/>
            <w:vAlign w:val="center"/>
            <w:hideMark/>
          </w:tcPr>
          <w:p w14:paraId="329AC5EE"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76A80B1B" w14:textId="77777777" w:rsidR="00B5500A" w:rsidRPr="00495925" w:rsidRDefault="00B5500A" w:rsidP="00B5500A">
            <w:pPr>
              <w:rPr>
                <w:sz w:val="12"/>
                <w:szCs w:val="12"/>
              </w:rPr>
            </w:pPr>
          </w:p>
        </w:tc>
        <w:tc>
          <w:tcPr>
            <w:tcW w:w="1152" w:type="dxa"/>
            <w:tcBorders>
              <w:top w:val="nil"/>
              <w:left w:val="single" w:sz="4" w:space="0" w:color="C0C0C0"/>
              <w:bottom w:val="single" w:sz="4" w:space="0" w:color="C0C0C0"/>
              <w:right w:val="single" w:sz="4" w:space="0" w:color="C0C0C0"/>
            </w:tcBorders>
            <w:shd w:val="clear" w:color="000000" w:fill="00B0F0"/>
            <w:vAlign w:val="center"/>
            <w:hideMark/>
          </w:tcPr>
          <w:p w14:paraId="27BF0E3C"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Нормативная прибыль</w:t>
            </w:r>
          </w:p>
        </w:tc>
        <w:tc>
          <w:tcPr>
            <w:tcW w:w="564" w:type="dxa"/>
            <w:tcBorders>
              <w:top w:val="nil"/>
              <w:left w:val="nil"/>
              <w:bottom w:val="single" w:sz="4" w:space="0" w:color="C0C0C0"/>
              <w:right w:val="single" w:sz="4" w:space="0" w:color="C0C0C0"/>
            </w:tcBorders>
            <w:shd w:val="clear" w:color="auto" w:fill="auto"/>
            <w:vAlign w:val="center"/>
            <w:hideMark/>
          </w:tcPr>
          <w:p w14:paraId="6791DE59"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C0C0C0"/>
              <w:right w:val="single" w:sz="4" w:space="0" w:color="C0C0C0"/>
            </w:tcBorders>
            <w:shd w:val="clear" w:color="auto" w:fill="auto"/>
            <w:vAlign w:val="center"/>
            <w:hideMark/>
          </w:tcPr>
          <w:p w14:paraId="620BF244"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1229" w:type="dxa"/>
            <w:tcBorders>
              <w:top w:val="nil"/>
              <w:left w:val="nil"/>
              <w:bottom w:val="single" w:sz="4" w:space="0" w:color="C0C0C0"/>
              <w:right w:val="single" w:sz="4" w:space="0" w:color="C0C0C0"/>
            </w:tcBorders>
            <w:shd w:val="clear" w:color="auto" w:fill="auto"/>
            <w:vAlign w:val="center"/>
            <w:hideMark/>
          </w:tcPr>
          <w:p w14:paraId="7F5A1728" w14:textId="44A1EE1B"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w:t>
            </w:r>
          </w:p>
        </w:tc>
        <w:tc>
          <w:tcPr>
            <w:tcW w:w="246" w:type="dxa"/>
            <w:tcBorders>
              <w:top w:val="nil"/>
              <w:left w:val="nil"/>
              <w:bottom w:val="single" w:sz="4" w:space="0" w:color="C0C0C0"/>
              <w:right w:val="single" w:sz="4" w:space="0" w:color="C0C0C0"/>
            </w:tcBorders>
            <w:shd w:val="clear" w:color="auto" w:fill="auto"/>
            <w:vAlign w:val="center"/>
            <w:hideMark/>
          </w:tcPr>
          <w:p w14:paraId="3E374E6B"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858" w:type="dxa"/>
            <w:tcBorders>
              <w:top w:val="nil"/>
              <w:left w:val="nil"/>
              <w:bottom w:val="single" w:sz="4" w:space="0" w:color="C0C0C0"/>
              <w:right w:val="single" w:sz="4" w:space="0" w:color="C0C0C0"/>
            </w:tcBorders>
            <w:shd w:val="clear" w:color="auto" w:fill="auto"/>
            <w:vAlign w:val="center"/>
            <w:hideMark/>
          </w:tcPr>
          <w:p w14:paraId="6AC8467F"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917" w:type="dxa"/>
            <w:tcBorders>
              <w:top w:val="nil"/>
              <w:left w:val="nil"/>
              <w:bottom w:val="single" w:sz="4" w:space="0" w:color="C0C0C0"/>
              <w:right w:val="single" w:sz="4" w:space="0" w:color="C0C0C0"/>
            </w:tcBorders>
            <w:shd w:val="clear" w:color="auto" w:fill="auto"/>
            <w:vAlign w:val="center"/>
            <w:hideMark/>
          </w:tcPr>
          <w:p w14:paraId="204557FF"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885" w:type="dxa"/>
            <w:tcBorders>
              <w:top w:val="nil"/>
              <w:left w:val="nil"/>
              <w:bottom w:val="single" w:sz="4" w:space="0" w:color="C0C0C0"/>
              <w:right w:val="single" w:sz="4" w:space="0" w:color="C0C0C0"/>
            </w:tcBorders>
            <w:shd w:val="clear" w:color="auto" w:fill="auto"/>
            <w:vAlign w:val="center"/>
            <w:hideMark/>
          </w:tcPr>
          <w:p w14:paraId="1F4D8DCE"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917" w:type="dxa"/>
            <w:tcBorders>
              <w:top w:val="nil"/>
              <w:left w:val="nil"/>
              <w:bottom w:val="single" w:sz="4" w:space="0" w:color="C0C0C0"/>
              <w:right w:val="single" w:sz="4" w:space="0" w:color="C0C0C0"/>
            </w:tcBorders>
            <w:shd w:val="clear" w:color="auto" w:fill="auto"/>
            <w:vAlign w:val="center"/>
            <w:hideMark/>
          </w:tcPr>
          <w:p w14:paraId="7D45EC34"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7E8374F5"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1443" w:type="dxa"/>
            <w:tcBorders>
              <w:top w:val="nil"/>
              <w:left w:val="nil"/>
              <w:bottom w:val="single" w:sz="4" w:space="0" w:color="C0C0C0"/>
              <w:right w:val="single" w:sz="4" w:space="0" w:color="C0C0C0"/>
            </w:tcBorders>
            <w:shd w:val="clear" w:color="auto" w:fill="auto"/>
            <w:vAlign w:val="center"/>
            <w:hideMark/>
          </w:tcPr>
          <w:p w14:paraId="142AD4C4"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1203" w:type="dxa"/>
            <w:tcBorders>
              <w:top w:val="nil"/>
              <w:left w:val="nil"/>
              <w:bottom w:val="single" w:sz="4" w:space="0" w:color="C0C0C0"/>
              <w:right w:val="single" w:sz="4" w:space="0" w:color="C0C0C0"/>
            </w:tcBorders>
            <w:shd w:val="clear" w:color="auto" w:fill="auto"/>
            <w:vAlign w:val="center"/>
            <w:hideMark/>
          </w:tcPr>
          <w:p w14:paraId="4A311D1F"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2445" w:type="dxa"/>
            <w:tcBorders>
              <w:top w:val="nil"/>
              <w:left w:val="nil"/>
              <w:bottom w:val="nil"/>
              <w:right w:val="nil"/>
            </w:tcBorders>
            <w:shd w:val="clear" w:color="auto" w:fill="auto"/>
            <w:vAlign w:val="center"/>
            <w:hideMark/>
          </w:tcPr>
          <w:p w14:paraId="593717C2" w14:textId="77777777" w:rsidR="00B5500A" w:rsidRPr="00495925" w:rsidRDefault="00B5500A" w:rsidP="00B5500A">
            <w:pPr>
              <w:jc w:val="center"/>
              <w:rPr>
                <w:rFonts w:ascii="Tahoma" w:hAnsi="Tahoma" w:cs="Tahoma"/>
                <w:b/>
                <w:bCs/>
                <w:sz w:val="12"/>
                <w:szCs w:val="12"/>
              </w:rPr>
            </w:pPr>
          </w:p>
        </w:tc>
      </w:tr>
      <w:tr w:rsidR="00495925" w:rsidRPr="00495925" w14:paraId="2BFF9918" w14:textId="77777777" w:rsidTr="00495925">
        <w:trPr>
          <w:trHeight w:val="225"/>
          <w:jc w:val="center"/>
        </w:trPr>
        <w:tc>
          <w:tcPr>
            <w:tcW w:w="329" w:type="dxa"/>
            <w:tcBorders>
              <w:top w:val="nil"/>
              <w:left w:val="nil"/>
              <w:bottom w:val="nil"/>
              <w:right w:val="nil"/>
            </w:tcBorders>
            <w:shd w:val="clear" w:color="auto" w:fill="auto"/>
            <w:vAlign w:val="center"/>
            <w:hideMark/>
          </w:tcPr>
          <w:p w14:paraId="17E78E70"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29502E7D" w14:textId="77777777" w:rsidR="00B5500A" w:rsidRPr="00495925" w:rsidRDefault="00B5500A" w:rsidP="00B5500A">
            <w:pPr>
              <w:rPr>
                <w:sz w:val="12"/>
                <w:szCs w:val="12"/>
              </w:rPr>
            </w:pPr>
          </w:p>
        </w:tc>
        <w:tc>
          <w:tcPr>
            <w:tcW w:w="1152" w:type="dxa"/>
            <w:tcBorders>
              <w:top w:val="nil"/>
              <w:left w:val="single" w:sz="4" w:space="0" w:color="C0C0C0"/>
              <w:bottom w:val="single" w:sz="4" w:space="0" w:color="C0C0C0"/>
              <w:right w:val="single" w:sz="4" w:space="0" w:color="C0C0C0"/>
            </w:tcBorders>
            <w:shd w:val="clear" w:color="000000" w:fill="B7DEE8"/>
            <w:vAlign w:val="center"/>
            <w:hideMark/>
          </w:tcPr>
          <w:p w14:paraId="0414360C"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Расчетная предпринимательская прибыль</w:t>
            </w:r>
          </w:p>
        </w:tc>
        <w:tc>
          <w:tcPr>
            <w:tcW w:w="564" w:type="dxa"/>
            <w:tcBorders>
              <w:top w:val="nil"/>
              <w:left w:val="nil"/>
              <w:bottom w:val="single" w:sz="4" w:space="0" w:color="C0C0C0"/>
              <w:right w:val="single" w:sz="4" w:space="0" w:color="C0C0C0"/>
            </w:tcBorders>
            <w:shd w:val="clear" w:color="auto" w:fill="auto"/>
            <w:vAlign w:val="center"/>
            <w:hideMark/>
          </w:tcPr>
          <w:p w14:paraId="166A2C86"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C0C0C0"/>
              <w:right w:val="single" w:sz="4" w:space="0" w:color="C0C0C0"/>
            </w:tcBorders>
            <w:shd w:val="clear" w:color="auto" w:fill="auto"/>
            <w:vAlign w:val="center"/>
            <w:hideMark/>
          </w:tcPr>
          <w:p w14:paraId="023AD312"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1229" w:type="dxa"/>
            <w:tcBorders>
              <w:top w:val="nil"/>
              <w:left w:val="nil"/>
              <w:bottom w:val="single" w:sz="4" w:space="0" w:color="C0C0C0"/>
              <w:right w:val="single" w:sz="4" w:space="0" w:color="C0C0C0"/>
            </w:tcBorders>
            <w:shd w:val="clear" w:color="auto" w:fill="auto"/>
            <w:vAlign w:val="center"/>
            <w:hideMark/>
          </w:tcPr>
          <w:p w14:paraId="25C00A78" w14:textId="71692045"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w:t>
            </w:r>
          </w:p>
        </w:tc>
        <w:tc>
          <w:tcPr>
            <w:tcW w:w="246" w:type="dxa"/>
            <w:tcBorders>
              <w:top w:val="nil"/>
              <w:left w:val="nil"/>
              <w:bottom w:val="single" w:sz="4" w:space="0" w:color="C0C0C0"/>
              <w:right w:val="single" w:sz="4" w:space="0" w:color="C0C0C0"/>
            </w:tcBorders>
            <w:shd w:val="clear" w:color="auto" w:fill="auto"/>
            <w:vAlign w:val="center"/>
            <w:hideMark/>
          </w:tcPr>
          <w:p w14:paraId="535E6886"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858" w:type="dxa"/>
            <w:tcBorders>
              <w:top w:val="nil"/>
              <w:left w:val="nil"/>
              <w:bottom w:val="single" w:sz="4" w:space="0" w:color="C0C0C0"/>
              <w:right w:val="single" w:sz="4" w:space="0" w:color="C0C0C0"/>
            </w:tcBorders>
            <w:shd w:val="clear" w:color="auto" w:fill="auto"/>
            <w:vAlign w:val="center"/>
            <w:hideMark/>
          </w:tcPr>
          <w:p w14:paraId="67DCBFBC"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917" w:type="dxa"/>
            <w:tcBorders>
              <w:top w:val="nil"/>
              <w:left w:val="nil"/>
              <w:bottom w:val="single" w:sz="4" w:space="0" w:color="C0C0C0"/>
              <w:right w:val="single" w:sz="4" w:space="0" w:color="C0C0C0"/>
            </w:tcBorders>
            <w:shd w:val="clear" w:color="auto" w:fill="auto"/>
            <w:vAlign w:val="center"/>
            <w:hideMark/>
          </w:tcPr>
          <w:p w14:paraId="1AB46E15"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4,57   </w:t>
            </w:r>
          </w:p>
        </w:tc>
        <w:tc>
          <w:tcPr>
            <w:tcW w:w="885" w:type="dxa"/>
            <w:tcBorders>
              <w:top w:val="nil"/>
              <w:left w:val="nil"/>
              <w:bottom w:val="single" w:sz="4" w:space="0" w:color="C0C0C0"/>
              <w:right w:val="single" w:sz="4" w:space="0" w:color="C0C0C0"/>
            </w:tcBorders>
            <w:shd w:val="clear" w:color="auto" w:fill="auto"/>
            <w:vAlign w:val="center"/>
            <w:hideMark/>
          </w:tcPr>
          <w:p w14:paraId="16EFECDB"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4,57   </w:t>
            </w:r>
          </w:p>
        </w:tc>
        <w:tc>
          <w:tcPr>
            <w:tcW w:w="917" w:type="dxa"/>
            <w:tcBorders>
              <w:top w:val="nil"/>
              <w:left w:val="nil"/>
              <w:bottom w:val="single" w:sz="4" w:space="0" w:color="C0C0C0"/>
              <w:right w:val="single" w:sz="4" w:space="0" w:color="C0C0C0"/>
            </w:tcBorders>
            <w:shd w:val="clear" w:color="auto" w:fill="auto"/>
            <w:vAlign w:val="center"/>
            <w:hideMark/>
          </w:tcPr>
          <w:p w14:paraId="0D5E3D24"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882" w:type="dxa"/>
            <w:tcBorders>
              <w:top w:val="nil"/>
              <w:left w:val="nil"/>
              <w:bottom w:val="single" w:sz="4" w:space="0" w:color="C0C0C0"/>
              <w:right w:val="single" w:sz="4" w:space="0" w:color="C0C0C0"/>
            </w:tcBorders>
            <w:shd w:val="clear" w:color="auto" w:fill="auto"/>
            <w:vAlign w:val="center"/>
            <w:hideMark/>
          </w:tcPr>
          <w:p w14:paraId="735C4EAA"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1443" w:type="dxa"/>
            <w:tcBorders>
              <w:top w:val="nil"/>
              <w:left w:val="nil"/>
              <w:bottom w:val="single" w:sz="4" w:space="0" w:color="C0C0C0"/>
              <w:right w:val="single" w:sz="4" w:space="0" w:color="C0C0C0"/>
            </w:tcBorders>
            <w:shd w:val="clear" w:color="auto" w:fill="auto"/>
            <w:vAlign w:val="center"/>
            <w:hideMark/>
          </w:tcPr>
          <w:p w14:paraId="3742BFA0"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1203" w:type="dxa"/>
            <w:tcBorders>
              <w:top w:val="nil"/>
              <w:left w:val="nil"/>
              <w:bottom w:val="single" w:sz="4" w:space="0" w:color="C0C0C0"/>
              <w:right w:val="single" w:sz="4" w:space="0" w:color="C0C0C0"/>
            </w:tcBorders>
            <w:shd w:val="clear" w:color="auto" w:fill="auto"/>
            <w:vAlign w:val="center"/>
            <w:hideMark/>
          </w:tcPr>
          <w:p w14:paraId="16BE3E4F"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2445" w:type="dxa"/>
            <w:tcBorders>
              <w:top w:val="nil"/>
              <w:left w:val="nil"/>
              <w:bottom w:val="nil"/>
              <w:right w:val="nil"/>
            </w:tcBorders>
            <w:shd w:val="clear" w:color="auto" w:fill="auto"/>
            <w:vAlign w:val="center"/>
            <w:hideMark/>
          </w:tcPr>
          <w:p w14:paraId="1B6926BB" w14:textId="77777777" w:rsidR="00B5500A" w:rsidRPr="00495925" w:rsidRDefault="00B5500A" w:rsidP="00B5500A">
            <w:pPr>
              <w:jc w:val="center"/>
              <w:rPr>
                <w:rFonts w:ascii="Tahoma" w:hAnsi="Tahoma" w:cs="Tahoma"/>
                <w:b/>
                <w:bCs/>
                <w:sz w:val="12"/>
                <w:szCs w:val="12"/>
              </w:rPr>
            </w:pPr>
          </w:p>
        </w:tc>
      </w:tr>
      <w:tr w:rsidR="00495925" w:rsidRPr="00495925" w14:paraId="08C69607" w14:textId="77777777" w:rsidTr="00495925">
        <w:trPr>
          <w:trHeight w:val="225"/>
          <w:jc w:val="center"/>
        </w:trPr>
        <w:tc>
          <w:tcPr>
            <w:tcW w:w="329" w:type="dxa"/>
            <w:tcBorders>
              <w:top w:val="nil"/>
              <w:left w:val="nil"/>
              <w:bottom w:val="nil"/>
              <w:right w:val="nil"/>
            </w:tcBorders>
            <w:shd w:val="clear" w:color="auto" w:fill="auto"/>
            <w:vAlign w:val="center"/>
            <w:hideMark/>
          </w:tcPr>
          <w:p w14:paraId="07A0FA4D"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45AF0183" w14:textId="77777777" w:rsidR="00B5500A" w:rsidRPr="00495925" w:rsidRDefault="00B5500A" w:rsidP="00B5500A">
            <w:pPr>
              <w:rPr>
                <w:sz w:val="12"/>
                <w:szCs w:val="12"/>
              </w:rPr>
            </w:pPr>
          </w:p>
        </w:tc>
        <w:tc>
          <w:tcPr>
            <w:tcW w:w="1152" w:type="dxa"/>
            <w:tcBorders>
              <w:top w:val="nil"/>
              <w:left w:val="single" w:sz="4" w:space="0" w:color="C0C0C0"/>
              <w:bottom w:val="single" w:sz="4" w:space="0" w:color="C0C0C0"/>
              <w:right w:val="single" w:sz="4" w:space="0" w:color="C0C0C0"/>
            </w:tcBorders>
            <w:shd w:val="clear" w:color="000000" w:fill="C4BD97"/>
            <w:vAlign w:val="center"/>
            <w:hideMark/>
          </w:tcPr>
          <w:p w14:paraId="65D9D880"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Корректировки НВВ</w:t>
            </w:r>
          </w:p>
        </w:tc>
        <w:tc>
          <w:tcPr>
            <w:tcW w:w="564" w:type="dxa"/>
            <w:tcBorders>
              <w:top w:val="nil"/>
              <w:left w:val="nil"/>
              <w:bottom w:val="single" w:sz="4" w:space="0" w:color="C0C0C0"/>
              <w:right w:val="single" w:sz="4" w:space="0" w:color="C0C0C0"/>
            </w:tcBorders>
            <w:shd w:val="clear" w:color="auto" w:fill="auto"/>
            <w:vAlign w:val="center"/>
            <w:hideMark/>
          </w:tcPr>
          <w:p w14:paraId="7153A580"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C0C0C0"/>
              <w:right w:val="single" w:sz="4" w:space="0" w:color="C0C0C0"/>
            </w:tcBorders>
            <w:shd w:val="clear" w:color="auto" w:fill="auto"/>
            <w:vAlign w:val="center"/>
            <w:hideMark/>
          </w:tcPr>
          <w:p w14:paraId="31011B22"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1229" w:type="dxa"/>
            <w:tcBorders>
              <w:top w:val="nil"/>
              <w:left w:val="nil"/>
              <w:bottom w:val="single" w:sz="4" w:space="0" w:color="C0C0C0"/>
              <w:right w:val="single" w:sz="4" w:space="0" w:color="C0C0C0"/>
            </w:tcBorders>
            <w:shd w:val="clear" w:color="auto" w:fill="auto"/>
            <w:vAlign w:val="center"/>
            <w:hideMark/>
          </w:tcPr>
          <w:p w14:paraId="127AB61B" w14:textId="718EE4D8" w:rsidR="00B5500A" w:rsidRPr="00495925" w:rsidRDefault="00B5500A" w:rsidP="00495925">
            <w:pPr>
              <w:jc w:val="center"/>
              <w:rPr>
                <w:rFonts w:ascii="Tahoma" w:hAnsi="Tahoma" w:cs="Tahoma"/>
                <w:b/>
                <w:bCs/>
                <w:sz w:val="12"/>
                <w:szCs w:val="12"/>
              </w:rPr>
            </w:pPr>
            <w:r w:rsidRPr="00495925">
              <w:rPr>
                <w:rFonts w:ascii="Tahoma" w:hAnsi="Tahoma" w:cs="Tahoma"/>
                <w:b/>
                <w:bCs/>
                <w:sz w:val="12"/>
                <w:szCs w:val="12"/>
              </w:rPr>
              <w:t>-</w:t>
            </w:r>
          </w:p>
        </w:tc>
        <w:tc>
          <w:tcPr>
            <w:tcW w:w="246" w:type="dxa"/>
            <w:tcBorders>
              <w:top w:val="nil"/>
              <w:left w:val="nil"/>
              <w:bottom w:val="single" w:sz="4" w:space="0" w:color="C0C0C0"/>
              <w:right w:val="single" w:sz="4" w:space="0" w:color="C0C0C0"/>
            </w:tcBorders>
            <w:shd w:val="clear" w:color="auto" w:fill="auto"/>
            <w:vAlign w:val="center"/>
            <w:hideMark/>
          </w:tcPr>
          <w:p w14:paraId="08A8D99E"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858" w:type="dxa"/>
            <w:tcBorders>
              <w:top w:val="nil"/>
              <w:left w:val="nil"/>
              <w:bottom w:val="single" w:sz="4" w:space="0" w:color="C0C0C0"/>
              <w:right w:val="single" w:sz="4" w:space="0" w:color="C0C0C0"/>
            </w:tcBorders>
            <w:shd w:val="clear" w:color="auto" w:fill="auto"/>
            <w:vAlign w:val="center"/>
            <w:hideMark/>
          </w:tcPr>
          <w:p w14:paraId="50B13187"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917" w:type="dxa"/>
            <w:tcBorders>
              <w:top w:val="nil"/>
              <w:left w:val="nil"/>
              <w:bottom w:val="single" w:sz="4" w:space="0" w:color="C0C0C0"/>
              <w:right w:val="single" w:sz="4" w:space="0" w:color="C0C0C0"/>
            </w:tcBorders>
            <w:shd w:val="clear" w:color="auto" w:fill="auto"/>
            <w:vAlign w:val="center"/>
            <w:hideMark/>
          </w:tcPr>
          <w:p w14:paraId="38C5EB8C"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885" w:type="dxa"/>
            <w:tcBorders>
              <w:top w:val="nil"/>
              <w:left w:val="nil"/>
              <w:bottom w:val="single" w:sz="4" w:space="0" w:color="C0C0C0"/>
              <w:right w:val="single" w:sz="4" w:space="0" w:color="C0C0C0"/>
            </w:tcBorders>
            <w:shd w:val="clear" w:color="auto" w:fill="auto"/>
            <w:vAlign w:val="center"/>
            <w:hideMark/>
          </w:tcPr>
          <w:p w14:paraId="1BEA3C18"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     </w:t>
            </w:r>
          </w:p>
        </w:tc>
        <w:tc>
          <w:tcPr>
            <w:tcW w:w="917" w:type="dxa"/>
            <w:tcBorders>
              <w:top w:val="nil"/>
              <w:left w:val="nil"/>
              <w:bottom w:val="single" w:sz="4" w:space="0" w:color="C0C0C0"/>
              <w:right w:val="single" w:sz="4" w:space="0" w:color="C0C0C0"/>
            </w:tcBorders>
            <w:shd w:val="clear" w:color="auto" w:fill="auto"/>
            <w:vAlign w:val="center"/>
            <w:hideMark/>
          </w:tcPr>
          <w:p w14:paraId="04101D38"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89,17   </w:t>
            </w:r>
          </w:p>
        </w:tc>
        <w:tc>
          <w:tcPr>
            <w:tcW w:w="882" w:type="dxa"/>
            <w:tcBorders>
              <w:top w:val="nil"/>
              <w:left w:val="nil"/>
              <w:bottom w:val="single" w:sz="4" w:space="0" w:color="C0C0C0"/>
              <w:right w:val="single" w:sz="4" w:space="0" w:color="C0C0C0"/>
            </w:tcBorders>
            <w:shd w:val="clear" w:color="auto" w:fill="auto"/>
            <w:vAlign w:val="center"/>
            <w:hideMark/>
          </w:tcPr>
          <w:p w14:paraId="793D9F2B"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89,17   </w:t>
            </w:r>
          </w:p>
        </w:tc>
        <w:tc>
          <w:tcPr>
            <w:tcW w:w="1443" w:type="dxa"/>
            <w:tcBorders>
              <w:top w:val="nil"/>
              <w:left w:val="nil"/>
              <w:bottom w:val="single" w:sz="4" w:space="0" w:color="C0C0C0"/>
              <w:right w:val="single" w:sz="4" w:space="0" w:color="C0C0C0"/>
            </w:tcBorders>
            <w:shd w:val="clear" w:color="auto" w:fill="auto"/>
            <w:vAlign w:val="center"/>
            <w:hideMark/>
          </w:tcPr>
          <w:p w14:paraId="4C102CCE"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44,58   </w:t>
            </w:r>
          </w:p>
        </w:tc>
        <w:tc>
          <w:tcPr>
            <w:tcW w:w="1203" w:type="dxa"/>
            <w:tcBorders>
              <w:top w:val="nil"/>
              <w:left w:val="nil"/>
              <w:bottom w:val="single" w:sz="4" w:space="0" w:color="C0C0C0"/>
              <w:right w:val="single" w:sz="4" w:space="0" w:color="C0C0C0"/>
            </w:tcBorders>
            <w:shd w:val="clear" w:color="auto" w:fill="auto"/>
            <w:vAlign w:val="center"/>
            <w:hideMark/>
          </w:tcPr>
          <w:p w14:paraId="2393C22A"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44,58   </w:t>
            </w:r>
          </w:p>
        </w:tc>
        <w:tc>
          <w:tcPr>
            <w:tcW w:w="2445" w:type="dxa"/>
            <w:tcBorders>
              <w:top w:val="nil"/>
              <w:left w:val="nil"/>
              <w:bottom w:val="nil"/>
              <w:right w:val="nil"/>
            </w:tcBorders>
            <w:shd w:val="clear" w:color="auto" w:fill="auto"/>
            <w:vAlign w:val="center"/>
            <w:hideMark/>
          </w:tcPr>
          <w:p w14:paraId="768C8B3D" w14:textId="77777777" w:rsidR="00B5500A" w:rsidRPr="00495925" w:rsidRDefault="00B5500A" w:rsidP="00B5500A">
            <w:pPr>
              <w:jc w:val="center"/>
              <w:rPr>
                <w:rFonts w:ascii="Tahoma" w:hAnsi="Tahoma" w:cs="Tahoma"/>
                <w:b/>
                <w:bCs/>
                <w:sz w:val="12"/>
                <w:szCs w:val="12"/>
              </w:rPr>
            </w:pPr>
          </w:p>
        </w:tc>
      </w:tr>
      <w:tr w:rsidR="00495925" w:rsidRPr="00495925" w14:paraId="07258784" w14:textId="77777777" w:rsidTr="00495925">
        <w:trPr>
          <w:trHeight w:val="225"/>
          <w:jc w:val="center"/>
        </w:trPr>
        <w:tc>
          <w:tcPr>
            <w:tcW w:w="329" w:type="dxa"/>
            <w:tcBorders>
              <w:top w:val="nil"/>
              <w:left w:val="nil"/>
              <w:bottom w:val="nil"/>
              <w:right w:val="nil"/>
            </w:tcBorders>
            <w:shd w:val="clear" w:color="auto" w:fill="auto"/>
            <w:vAlign w:val="center"/>
            <w:hideMark/>
          </w:tcPr>
          <w:p w14:paraId="45764F8D" w14:textId="77777777" w:rsidR="00B5500A" w:rsidRPr="00495925" w:rsidRDefault="00B5500A" w:rsidP="00B5500A">
            <w:pPr>
              <w:rPr>
                <w:sz w:val="12"/>
                <w:szCs w:val="12"/>
              </w:rPr>
            </w:pPr>
          </w:p>
        </w:tc>
        <w:tc>
          <w:tcPr>
            <w:tcW w:w="529" w:type="dxa"/>
            <w:tcBorders>
              <w:top w:val="nil"/>
              <w:left w:val="nil"/>
              <w:bottom w:val="nil"/>
              <w:right w:val="nil"/>
            </w:tcBorders>
            <w:shd w:val="clear" w:color="auto" w:fill="auto"/>
            <w:vAlign w:val="center"/>
            <w:hideMark/>
          </w:tcPr>
          <w:p w14:paraId="66D6B939" w14:textId="77777777" w:rsidR="00B5500A" w:rsidRPr="00495925" w:rsidRDefault="00B5500A" w:rsidP="00B5500A">
            <w:pPr>
              <w:rPr>
                <w:sz w:val="12"/>
                <w:szCs w:val="12"/>
              </w:rPr>
            </w:pPr>
          </w:p>
        </w:tc>
        <w:tc>
          <w:tcPr>
            <w:tcW w:w="1152" w:type="dxa"/>
            <w:tcBorders>
              <w:top w:val="nil"/>
              <w:left w:val="single" w:sz="4" w:space="0" w:color="C0C0C0"/>
              <w:bottom w:val="single" w:sz="4" w:space="0" w:color="C0C0C0"/>
              <w:right w:val="single" w:sz="4" w:space="0" w:color="C0C0C0"/>
            </w:tcBorders>
            <w:shd w:val="clear" w:color="auto" w:fill="auto"/>
            <w:vAlign w:val="center"/>
            <w:hideMark/>
          </w:tcPr>
          <w:p w14:paraId="568CBA37" w14:textId="77777777" w:rsidR="00B5500A" w:rsidRPr="00495925" w:rsidRDefault="00B5500A" w:rsidP="00B5500A">
            <w:pPr>
              <w:rPr>
                <w:rFonts w:ascii="Tahoma" w:hAnsi="Tahoma" w:cs="Tahoma"/>
                <w:b/>
                <w:bCs/>
                <w:sz w:val="12"/>
                <w:szCs w:val="12"/>
              </w:rPr>
            </w:pPr>
            <w:r w:rsidRPr="00495925">
              <w:rPr>
                <w:rFonts w:ascii="Tahoma" w:hAnsi="Tahoma" w:cs="Tahoma"/>
                <w:b/>
                <w:bCs/>
                <w:sz w:val="12"/>
                <w:szCs w:val="12"/>
              </w:rPr>
              <w:t>ВСЕГО:</w:t>
            </w:r>
          </w:p>
        </w:tc>
        <w:tc>
          <w:tcPr>
            <w:tcW w:w="564" w:type="dxa"/>
            <w:tcBorders>
              <w:top w:val="nil"/>
              <w:left w:val="nil"/>
              <w:bottom w:val="single" w:sz="4" w:space="0" w:color="C0C0C0"/>
              <w:right w:val="single" w:sz="4" w:space="0" w:color="C0C0C0"/>
            </w:tcBorders>
            <w:shd w:val="clear" w:color="auto" w:fill="auto"/>
            <w:vAlign w:val="center"/>
            <w:hideMark/>
          </w:tcPr>
          <w:p w14:paraId="6FD0A924" w14:textId="77777777" w:rsidR="00B5500A" w:rsidRPr="00495925" w:rsidRDefault="00B5500A" w:rsidP="00B5500A">
            <w:pPr>
              <w:jc w:val="center"/>
              <w:rPr>
                <w:rFonts w:ascii="Tahoma" w:hAnsi="Tahoma" w:cs="Tahoma"/>
                <w:b/>
                <w:bCs/>
                <w:sz w:val="12"/>
                <w:szCs w:val="12"/>
              </w:rPr>
            </w:pPr>
            <w:proofErr w:type="spellStart"/>
            <w:r w:rsidRPr="00495925">
              <w:rPr>
                <w:rFonts w:ascii="Tahoma" w:hAnsi="Tahoma" w:cs="Tahoma"/>
                <w:b/>
                <w:bCs/>
                <w:sz w:val="12"/>
                <w:szCs w:val="12"/>
              </w:rPr>
              <w:t>тыс</w:t>
            </w:r>
            <w:proofErr w:type="spellEnd"/>
            <w:r w:rsidRPr="00495925">
              <w:rPr>
                <w:rFonts w:ascii="Tahoma" w:hAnsi="Tahoma" w:cs="Tahoma"/>
                <w:b/>
                <w:bCs/>
                <w:sz w:val="12"/>
                <w:szCs w:val="12"/>
              </w:rPr>
              <w:t xml:space="preserve"> </w:t>
            </w:r>
            <w:proofErr w:type="spellStart"/>
            <w:r w:rsidRPr="00495925">
              <w:rPr>
                <w:rFonts w:ascii="Tahoma" w:hAnsi="Tahoma" w:cs="Tahoma"/>
                <w:b/>
                <w:bCs/>
                <w:sz w:val="12"/>
                <w:szCs w:val="12"/>
              </w:rPr>
              <w:t>руб</w:t>
            </w:r>
            <w:proofErr w:type="spellEnd"/>
          </w:p>
        </w:tc>
        <w:tc>
          <w:tcPr>
            <w:tcW w:w="858" w:type="dxa"/>
            <w:tcBorders>
              <w:top w:val="nil"/>
              <w:left w:val="nil"/>
              <w:bottom w:val="single" w:sz="4" w:space="0" w:color="C0C0C0"/>
              <w:right w:val="single" w:sz="4" w:space="0" w:color="C0C0C0"/>
            </w:tcBorders>
            <w:shd w:val="clear" w:color="auto" w:fill="auto"/>
            <w:vAlign w:val="center"/>
            <w:hideMark/>
          </w:tcPr>
          <w:p w14:paraId="32F5D020"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163,99   </w:t>
            </w:r>
          </w:p>
        </w:tc>
        <w:tc>
          <w:tcPr>
            <w:tcW w:w="1229" w:type="dxa"/>
            <w:tcBorders>
              <w:top w:val="nil"/>
              <w:left w:val="nil"/>
              <w:bottom w:val="single" w:sz="4" w:space="0" w:color="C0C0C0"/>
              <w:right w:val="single" w:sz="4" w:space="0" w:color="C0C0C0"/>
            </w:tcBorders>
            <w:shd w:val="clear" w:color="auto" w:fill="auto"/>
            <w:vAlign w:val="center"/>
            <w:hideMark/>
          </w:tcPr>
          <w:p w14:paraId="1B3E33D1" w14:textId="7A45E05D" w:rsidR="00B5500A" w:rsidRPr="001343AE" w:rsidRDefault="00B5500A" w:rsidP="001343AE">
            <w:pPr>
              <w:rPr>
                <w:rFonts w:ascii="Tahoma" w:hAnsi="Tahoma" w:cs="Tahoma"/>
                <w:b/>
                <w:bCs/>
                <w:sz w:val="11"/>
                <w:szCs w:val="11"/>
              </w:rPr>
            </w:pPr>
            <w:r w:rsidRPr="001343AE">
              <w:rPr>
                <w:rFonts w:ascii="Tahoma" w:hAnsi="Tahoma" w:cs="Tahoma"/>
                <w:b/>
                <w:bCs/>
                <w:sz w:val="11"/>
                <w:szCs w:val="11"/>
              </w:rPr>
              <w:t>140 634,26</w:t>
            </w:r>
          </w:p>
        </w:tc>
        <w:tc>
          <w:tcPr>
            <w:tcW w:w="246" w:type="dxa"/>
            <w:tcBorders>
              <w:top w:val="nil"/>
              <w:left w:val="nil"/>
              <w:bottom w:val="single" w:sz="4" w:space="0" w:color="C0C0C0"/>
              <w:right w:val="single" w:sz="4" w:space="0" w:color="C0C0C0"/>
            </w:tcBorders>
            <w:shd w:val="clear" w:color="auto" w:fill="auto"/>
            <w:vAlign w:val="center"/>
            <w:hideMark/>
          </w:tcPr>
          <w:p w14:paraId="3C56AABF"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203,81   </w:t>
            </w:r>
          </w:p>
        </w:tc>
        <w:tc>
          <w:tcPr>
            <w:tcW w:w="858" w:type="dxa"/>
            <w:tcBorders>
              <w:top w:val="nil"/>
              <w:left w:val="nil"/>
              <w:bottom w:val="single" w:sz="4" w:space="0" w:color="C0C0C0"/>
              <w:right w:val="single" w:sz="4" w:space="0" w:color="C0C0C0"/>
            </w:tcBorders>
            <w:shd w:val="clear" w:color="auto" w:fill="auto"/>
            <w:vAlign w:val="center"/>
            <w:hideMark/>
          </w:tcPr>
          <w:p w14:paraId="63E148B6"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173,55   </w:t>
            </w:r>
          </w:p>
        </w:tc>
        <w:tc>
          <w:tcPr>
            <w:tcW w:w="917" w:type="dxa"/>
            <w:tcBorders>
              <w:top w:val="nil"/>
              <w:left w:val="nil"/>
              <w:bottom w:val="single" w:sz="4" w:space="0" w:color="C0C0C0"/>
              <w:right w:val="single" w:sz="4" w:space="0" w:color="C0C0C0"/>
            </w:tcBorders>
            <w:shd w:val="clear" w:color="auto" w:fill="auto"/>
            <w:vAlign w:val="center"/>
            <w:hideMark/>
          </w:tcPr>
          <w:p w14:paraId="54AF5A76"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616,45   </w:t>
            </w:r>
          </w:p>
        </w:tc>
        <w:tc>
          <w:tcPr>
            <w:tcW w:w="885" w:type="dxa"/>
            <w:tcBorders>
              <w:top w:val="nil"/>
              <w:left w:val="nil"/>
              <w:bottom w:val="single" w:sz="4" w:space="0" w:color="C0C0C0"/>
              <w:right w:val="single" w:sz="4" w:space="0" w:color="C0C0C0"/>
            </w:tcBorders>
            <w:shd w:val="clear" w:color="auto" w:fill="auto"/>
            <w:vAlign w:val="center"/>
            <w:hideMark/>
          </w:tcPr>
          <w:p w14:paraId="662E53BB"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790,00   </w:t>
            </w:r>
          </w:p>
        </w:tc>
        <w:tc>
          <w:tcPr>
            <w:tcW w:w="917" w:type="dxa"/>
            <w:tcBorders>
              <w:top w:val="nil"/>
              <w:left w:val="nil"/>
              <w:bottom w:val="single" w:sz="4" w:space="0" w:color="C0C0C0"/>
              <w:right w:val="single" w:sz="4" w:space="0" w:color="C0C0C0"/>
            </w:tcBorders>
            <w:shd w:val="clear" w:color="auto" w:fill="auto"/>
            <w:vAlign w:val="center"/>
            <w:hideMark/>
          </w:tcPr>
          <w:p w14:paraId="1A4F183C" w14:textId="6E375785"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3 436,51   </w:t>
            </w:r>
          </w:p>
        </w:tc>
        <w:tc>
          <w:tcPr>
            <w:tcW w:w="882" w:type="dxa"/>
            <w:tcBorders>
              <w:top w:val="nil"/>
              <w:left w:val="nil"/>
              <w:bottom w:val="single" w:sz="4" w:space="0" w:color="C0C0C0"/>
              <w:right w:val="single" w:sz="4" w:space="0" w:color="C0C0C0"/>
            </w:tcBorders>
            <w:shd w:val="clear" w:color="auto" w:fill="auto"/>
            <w:vAlign w:val="center"/>
            <w:hideMark/>
          </w:tcPr>
          <w:p w14:paraId="67616D77" w14:textId="02D9671F"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3 610,07   </w:t>
            </w:r>
          </w:p>
        </w:tc>
        <w:tc>
          <w:tcPr>
            <w:tcW w:w="1443" w:type="dxa"/>
            <w:tcBorders>
              <w:top w:val="nil"/>
              <w:left w:val="nil"/>
              <w:bottom w:val="single" w:sz="4" w:space="0" w:color="C0C0C0"/>
              <w:right w:val="single" w:sz="4" w:space="0" w:color="C0C0C0"/>
            </w:tcBorders>
            <w:shd w:val="clear" w:color="auto" w:fill="auto"/>
            <w:vAlign w:val="center"/>
            <w:hideMark/>
          </w:tcPr>
          <w:p w14:paraId="1FB16CDD"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1 804,09   </w:t>
            </w:r>
          </w:p>
        </w:tc>
        <w:tc>
          <w:tcPr>
            <w:tcW w:w="1203" w:type="dxa"/>
            <w:tcBorders>
              <w:top w:val="nil"/>
              <w:left w:val="nil"/>
              <w:bottom w:val="single" w:sz="4" w:space="0" w:color="C0C0C0"/>
              <w:right w:val="single" w:sz="4" w:space="0" w:color="C0C0C0"/>
            </w:tcBorders>
            <w:shd w:val="clear" w:color="auto" w:fill="auto"/>
            <w:vAlign w:val="center"/>
            <w:hideMark/>
          </w:tcPr>
          <w:p w14:paraId="74AA0CB6" w14:textId="77777777" w:rsidR="00B5500A" w:rsidRPr="00495925" w:rsidRDefault="00B5500A" w:rsidP="00495925">
            <w:pPr>
              <w:rPr>
                <w:rFonts w:ascii="Tahoma" w:hAnsi="Tahoma" w:cs="Tahoma"/>
                <w:b/>
                <w:bCs/>
                <w:sz w:val="12"/>
                <w:szCs w:val="12"/>
              </w:rPr>
            </w:pPr>
            <w:r w:rsidRPr="00495925">
              <w:rPr>
                <w:rFonts w:ascii="Tahoma" w:hAnsi="Tahoma" w:cs="Tahoma"/>
                <w:b/>
                <w:bCs/>
                <w:sz w:val="12"/>
                <w:szCs w:val="12"/>
              </w:rPr>
              <w:t xml:space="preserve">      1 805,97   </w:t>
            </w:r>
          </w:p>
        </w:tc>
        <w:tc>
          <w:tcPr>
            <w:tcW w:w="2445" w:type="dxa"/>
            <w:tcBorders>
              <w:top w:val="nil"/>
              <w:left w:val="nil"/>
              <w:bottom w:val="nil"/>
              <w:right w:val="nil"/>
            </w:tcBorders>
            <w:shd w:val="clear" w:color="auto" w:fill="auto"/>
            <w:vAlign w:val="center"/>
            <w:hideMark/>
          </w:tcPr>
          <w:p w14:paraId="3AB68553" w14:textId="77777777" w:rsidR="00B5500A" w:rsidRPr="00495925" w:rsidRDefault="00B5500A" w:rsidP="00B5500A">
            <w:pPr>
              <w:jc w:val="center"/>
              <w:rPr>
                <w:rFonts w:ascii="Tahoma" w:hAnsi="Tahoma" w:cs="Tahoma"/>
                <w:b/>
                <w:bCs/>
                <w:sz w:val="12"/>
                <w:szCs w:val="12"/>
              </w:rPr>
            </w:pPr>
          </w:p>
        </w:tc>
      </w:tr>
    </w:tbl>
    <w:p w14:paraId="06772568" w14:textId="77777777" w:rsidR="00B5500A" w:rsidRPr="00B5500A" w:rsidRDefault="00B5500A" w:rsidP="00B5500A">
      <w:pPr>
        <w:tabs>
          <w:tab w:val="left" w:pos="0"/>
        </w:tabs>
        <w:ind w:left="3544" w:right="-427"/>
        <w:jc w:val="center"/>
        <w:rPr>
          <w:lang w:eastAsia="en-US"/>
        </w:rPr>
      </w:pPr>
      <w:r w:rsidRPr="00B5500A">
        <w:rPr>
          <w:lang w:eastAsia="en-US"/>
        </w:rPr>
        <w:tab/>
      </w:r>
    </w:p>
    <w:p w14:paraId="23E2CBCB" w14:textId="77777777" w:rsidR="00B5500A" w:rsidRPr="00B5500A" w:rsidRDefault="00B5500A" w:rsidP="00B5500A">
      <w:pPr>
        <w:tabs>
          <w:tab w:val="left" w:pos="0"/>
          <w:tab w:val="left" w:pos="3052"/>
        </w:tabs>
        <w:ind w:left="3544"/>
        <w:rPr>
          <w:lang w:eastAsia="en-US"/>
        </w:rPr>
      </w:pPr>
    </w:p>
    <w:p w14:paraId="3256F5CA" w14:textId="77777777" w:rsidR="001343AE" w:rsidRDefault="001343AE" w:rsidP="00B5500A">
      <w:pPr>
        <w:jc w:val="center"/>
        <w:rPr>
          <w:b/>
          <w:sz w:val="28"/>
          <w:szCs w:val="28"/>
          <w:lang w:eastAsia="en-US"/>
        </w:rPr>
        <w:sectPr w:rsidR="001343AE" w:rsidSect="00B5500A">
          <w:pgSz w:w="16838" w:h="11906" w:orient="landscape"/>
          <w:pgMar w:top="1701" w:right="1134" w:bottom="851" w:left="1247" w:header="720" w:footer="720" w:gutter="0"/>
          <w:cols w:space="720"/>
          <w:titlePg/>
          <w:docGrid w:linePitch="326"/>
        </w:sectPr>
      </w:pPr>
    </w:p>
    <w:p w14:paraId="7A1FA98F" w14:textId="49F46BB3" w:rsidR="001343AE" w:rsidRDefault="001343AE" w:rsidP="001343AE">
      <w:pPr>
        <w:tabs>
          <w:tab w:val="left" w:pos="5580"/>
          <w:tab w:val="left" w:pos="9498"/>
        </w:tabs>
        <w:ind w:right="-569" w:firstLine="10773"/>
      </w:pPr>
      <w:r>
        <w:lastRenderedPageBreak/>
        <w:t xml:space="preserve">Приложение № </w:t>
      </w:r>
      <w:r>
        <w:t>8</w:t>
      </w:r>
      <w:r>
        <w:t xml:space="preserve"> к протоколу № 50</w:t>
      </w:r>
    </w:p>
    <w:p w14:paraId="3D8D2CD2" w14:textId="6E525C6D" w:rsidR="001343AE" w:rsidRDefault="001343AE" w:rsidP="001343AE">
      <w:pPr>
        <w:tabs>
          <w:tab w:val="left" w:pos="5580"/>
          <w:tab w:val="left" w:pos="9498"/>
        </w:tabs>
        <w:ind w:right="-569" w:firstLine="10773"/>
      </w:pPr>
      <w:r>
        <w:t>заседания Правления Региональной</w:t>
      </w:r>
    </w:p>
    <w:p w14:paraId="6BFD4249" w14:textId="77777777" w:rsidR="001343AE" w:rsidRDefault="001343AE" w:rsidP="001343AE">
      <w:pPr>
        <w:tabs>
          <w:tab w:val="left" w:pos="5580"/>
          <w:tab w:val="left" w:pos="9498"/>
        </w:tabs>
        <w:ind w:right="-569" w:firstLine="10773"/>
      </w:pPr>
      <w:r>
        <w:t>энергетической комиссии</w:t>
      </w:r>
    </w:p>
    <w:p w14:paraId="6DE4EE17" w14:textId="77777777" w:rsidR="001343AE" w:rsidRDefault="001343AE" w:rsidP="001343AE">
      <w:pPr>
        <w:tabs>
          <w:tab w:val="left" w:pos="5580"/>
          <w:tab w:val="left" w:pos="9498"/>
        </w:tabs>
        <w:ind w:right="-569" w:firstLine="10773"/>
      </w:pPr>
      <w:r>
        <w:t>Кузбасса от 25.08.2020</w:t>
      </w:r>
    </w:p>
    <w:p w14:paraId="6105FB79" w14:textId="77777777" w:rsidR="001343AE" w:rsidRDefault="001343AE" w:rsidP="00B5500A">
      <w:pPr>
        <w:jc w:val="center"/>
        <w:rPr>
          <w:b/>
          <w:sz w:val="28"/>
          <w:szCs w:val="28"/>
          <w:lang w:eastAsia="en-US"/>
        </w:rPr>
      </w:pPr>
    </w:p>
    <w:p w14:paraId="4EB0E963" w14:textId="4D2008FF" w:rsidR="00B5500A" w:rsidRPr="00B5500A" w:rsidRDefault="00B5500A" w:rsidP="00B5500A">
      <w:pPr>
        <w:jc w:val="center"/>
        <w:rPr>
          <w:b/>
          <w:sz w:val="28"/>
          <w:szCs w:val="28"/>
          <w:lang w:eastAsia="en-US"/>
        </w:rPr>
      </w:pPr>
      <w:proofErr w:type="spellStart"/>
      <w:r w:rsidRPr="00B5500A">
        <w:rPr>
          <w:b/>
          <w:sz w:val="28"/>
          <w:szCs w:val="28"/>
          <w:lang w:eastAsia="en-US"/>
        </w:rPr>
        <w:t>Одноставочные</w:t>
      </w:r>
      <w:proofErr w:type="spellEnd"/>
      <w:r w:rsidRPr="00B5500A">
        <w:rPr>
          <w:b/>
          <w:sz w:val="28"/>
          <w:szCs w:val="28"/>
          <w:lang w:eastAsia="en-US"/>
        </w:rPr>
        <w:t xml:space="preserve"> тарифы на водоотведение </w:t>
      </w:r>
    </w:p>
    <w:p w14:paraId="73F64F1B" w14:textId="77777777" w:rsidR="00B5500A" w:rsidRPr="00B5500A" w:rsidRDefault="00B5500A" w:rsidP="00B5500A">
      <w:pPr>
        <w:jc w:val="center"/>
        <w:rPr>
          <w:b/>
          <w:color w:val="FF0000"/>
          <w:sz w:val="28"/>
          <w:szCs w:val="28"/>
          <w:lang w:eastAsia="en-US"/>
        </w:rPr>
      </w:pPr>
      <w:r w:rsidRPr="00B5500A">
        <w:rPr>
          <w:b/>
          <w:bCs/>
          <w:kern w:val="32"/>
          <w:sz w:val="28"/>
          <w:szCs w:val="28"/>
          <w:lang w:eastAsia="en-US"/>
        </w:rPr>
        <w:t xml:space="preserve">ООО «СПК </w:t>
      </w:r>
      <w:proofErr w:type="spellStart"/>
      <w:r w:rsidRPr="00B5500A">
        <w:rPr>
          <w:b/>
          <w:bCs/>
          <w:kern w:val="32"/>
          <w:sz w:val="28"/>
          <w:szCs w:val="28"/>
          <w:lang w:eastAsia="en-US"/>
        </w:rPr>
        <w:t>Чистогорский</w:t>
      </w:r>
      <w:proofErr w:type="spellEnd"/>
      <w:r w:rsidRPr="00B5500A">
        <w:rPr>
          <w:b/>
          <w:bCs/>
          <w:kern w:val="32"/>
          <w:sz w:val="28"/>
          <w:szCs w:val="28"/>
          <w:lang w:eastAsia="en-US"/>
        </w:rPr>
        <w:t>» (Новокузнецкий муниципальный район)</w:t>
      </w:r>
    </w:p>
    <w:p w14:paraId="4B45BE56" w14:textId="77777777" w:rsidR="00B5500A" w:rsidRPr="00B5500A" w:rsidRDefault="00B5500A" w:rsidP="00B5500A">
      <w:pPr>
        <w:jc w:val="center"/>
        <w:rPr>
          <w:b/>
          <w:sz w:val="28"/>
          <w:szCs w:val="28"/>
          <w:lang w:eastAsia="en-US"/>
        </w:rPr>
      </w:pPr>
      <w:r w:rsidRPr="00B5500A">
        <w:rPr>
          <w:b/>
          <w:sz w:val="28"/>
          <w:szCs w:val="28"/>
          <w:lang w:eastAsia="en-US"/>
        </w:rPr>
        <w:t>на период с 01.01.2019 по 31.12.2023</w:t>
      </w:r>
    </w:p>
    <w:p w14:paraId="4DA3C913" w14:textId="77777777" w:rsidR="00B5500A" w:rsidRPr="00B5500A" w:rsidRDefault="00B5500A" w:rsidP="00B5500A">
      <w:pPr>
        <w:jc w:val="center"/>
        <w:rPr>
          <w:b/>
          <w:sz w:val="28"/>
          <w:szCs w:val="28"/>
          <w:lang w:eastAsia="en-US"/>
        </w:rPr>
      </w:pPr>
    </w:p>
    <w:tbl>
      <w:tblPr>
        <w:tblW w:w="15735" w:type="dxa"/>
        <w:jc w:val="center"/>
        <w:tblLayout w:type="fixed"/>
        <w:tblLook w:val="04A0" w:firstRow="1" w:lastRow="0" w:firstColumn="1" w:lastColumn="0" w:noHBand="0" w:noVBand="1"/>
      </w:tblPr>
      <w:tblGrid>
        <w:gridCol w:w="2552"/>
        <w:gridCol w:w="1276"/>
        <w:gridCol w:w="1417"/>
        <w:gridCol w:w="1276"/>
        <w:gridCol w:w="1276"/>
        <w:gridCol w:w="1417"/>
        <w:gridCol w:w="1276"/>
        <w:gridCol w:w="1276"/>
        <w:gridCol w:w="1417"/>
        <w:gridCol w:w="1276"/>
        <w:gridCol w:w="1276"/>
      </w:tblGrid>
      <w:tr w:rsidR="00B5500A" w:rsidRPr="00B5500A" w14:paraId="18F0833C" w14:textId="77777777" w:rsidTr="001343AE">
        <w:trPr>
          <w:trHeight w:val="495"/>
          <w:jc w:val="center"/>
        </w:trPr>
        <w:tc>
          <w:tcPr>
            <w:tcW w:w="255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F65C3F5" w14:textId="77777777" w:rsidR="00B5500A" w:rsidRPr="00B5500A" w:rsidRDefault="00B5500A" w:rsidP="00B5500A">
            <w:pPr>
              <w:jc w:val="center"/>
              <w:rPr>
                <w:color w:val="000000"/>
                <w:sz w:val="28"/>
                <w:szCs w:val="28"/>
              </w:rPr>
            </w:pPr>
            <w:r w:rsidRPr="00B5500A">
              <w:rPr>
                <w:color w:val="000000"/>
                <w:sz w:val="28"/>
                <w:szCs w:val="28"/>
              </w:rPr>
              <w:t>Наименование потребителей</w:t>
            </w:r>
          </w:p>
        </w:tc>
        <w:tc>
          <w:tcPr>
            <w:tcW w:w="13183" w:type="dxa"/>
            <w:gridSpan w:val="10"/>
            <w:tcBorders>
              <w:top w:val="single" w:sz="4" w:space="0" w:color="auto"/>
              <w:left w:val="nil"/>
              <w:bottom w:val="single" w:sz="4" w:space="0" w:color="auto"/>
              <w:right w:val="single" w:sz="4" w:space="0" w:color="auto"/>
            </w:tcBorders>
            <w:shd w:val="clear" w:color="000000" w:fill="FFFFFF"/>
            <w:vAlign w:val="center"/>
            <w:hideMark/>
          </w:tcPr>
          <w:p w14:paraId="1E1B509E" w14:textId="77777777" w:rsidR="00B5500A" w:rsidRPr="00B5500A" w:rsidRDefault="00B5500A" w:rsidP="00B5500A">
            <w:pPr>
              <w:jc w:val="center"/>
              <w:rPr>
                <w:color w:val="000000"/>
                <w:sz w:val="28"/>
                <w:szCs w:val="28"/>
              </w:rPr>
            </w:pPr>
            <w:r w:rsidRPr="00B5500A">
              <w:rPr>
                <w:color w:val="000000"/>
                <w:sz w:val="28"/>
                <w:szCs w:val="28"/>
              </w:rPr>
              <w:t>Тариф, руб./м</w:t>
            </w:r>
            <w:r w:rsidRPr="00B5500A">
              <w:rPr>
                <w:color w:val="000000"/>
                <w:sz w:val="28"/>
                <w:szCs w:val="28"/>
                <w:vertAlign w:val="superscript"/>
              </w:rPr>
              <w:t>3</w:t>
            </w:r>
          </w:p>
        </w:tc>
      </w:tr>
      <w:tr w:rsidR="00B5500A" w:rsidRPr="00B5500A" w14:paraId="3E7F0DF1" w14:textId="77777777" w:rsidTr="001343AE">
        <w:trPr>
          <w:trHeight w:val="403"/>
          <w:jc w:val="center"/>
        </w:trPr>
        <w:tc>
          <w:tcPr>
            <w:tcW w:w="2552" w:type="dxa"/>
            <w:vMerge/>
            <w:tcBorders>
              <w:top w:val="single" w:sz="4" w:space="0" w:color="auto"/>
              <w:left w:val="single" w:sz="4" w:space="0" w:color="auto"/>
              <w:bottom w:val="single" w:sz="4" w:space="0" w:color="auto"/>
              <w:right w:val="single" w:sz="4" w:space="0" w:color="auto"/>
            </w:tcBorders>
            <w:vAlign w:val="center"/>
          </w:tcPr>
          <w:p w14:paraId="5DE7535C" w14:textId="77777777" w:rsidR="00B5500A" w:rsidRPr="00B5500A" w:rsidRDefault="00B5500A" w:rsidP="00B5500A">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0E75E3F7" w14:textId="77777777" w:rsidR="00B5500A" w:rsidRPr="00B5500A" w:rsidRDefault="00B5500A" w:rsidP="00B5500A">
            <w:pPr>
              <w:jc w:val="center"/>
              <w:rPr>
                <w:color w:val="000000"/>
                <w:sz w:val="28"/>
                <w:szCs w:val="28"/>
              </w:rPr>
            </w:pPr>
            <w:r w:rsidRPr="00B5500A">
              <w:rPr>
                <w:color w:val="000000"/>
                <w:sz w:val="28"/>
                <w:szCs w:val="28"/>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5BB731A7" w14:textId="77777777" w:rsidR="00B5500A" w:rsidRPr="00B5500A" w:rsidRDefault="00B5500A" w:rsidP="00B5500A">
            <w:pPr>
              <w:jc w:val="center"/>
              <w:rPr>
                <w:color w:val="000000"/>
                <w:sz w:val="28"/>
                <w:szCs w:val="28"/>
              </w:rPr>
            </w:pPr>
            <w:r w:rsidRPr="00B5500A">
              <w:rPr>
                <w:color w:val="000000"/>
                <w:sz w:val="28"/>
                <w:szCs w:val="28"/>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1DF8B2FB" w14:textId="77777777" w:rsidR="00B5500A" w:rsidRPr="00B5500A" w:rsidRDefault="00B5500A" w:rsidP="00B5500A">
            <w:pPr>
              <w:jc w:val="center"/>
              <w:rPr>
                <w:color w:val="000000"/>
                <w:sz w:val="28"/>
                <w:szCs w:val="28"/>
              </w:rPr>
            </w:pPr>
            <w:r w:rsidRPr="00B5500A">
              <w:rPr>
                <w:color w:val="000000"/>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68F6FC75" w14:textId="77777777" w:rsidR="00B5500A" w:rsidRPr="00B5500A" w:rsidRDefault="00B5500A" w:rsidP="00B5500A">
            <w:pPr>
              <w:jc w:val="center"/>
              <w:rPr>
                <w:color w:val="000000"/>
                <w:sz w:val="28"/>
                <w:szCs w:val="28"/>
              </w:rPr>
            </w:pPr>
            <w:r w:rsidRPr="00B5500A">
              <w:rPr>
                <w:color w:val="000000"/>
                <w:sz w:val="28"/>
                <w:szCs w:val="28"/>
              </w:rPr>
              <w:t>2022 год</w:t>
            </w:r>
          </w:p>
        </w:tc>
        <w:tc>
          <w:tcPr>
            <w:tcW w:w="2552" w:type="dxa"/>
            <w:gridSpan w:val="2"/>
            <w:tcBorders>
              <w:top w:val="nil"/>
              <w:left w:val="nil"/>
              <w:bottom w:val="single" w:sz="4" w:space="0" w:color="auto"/>
              <w:right w:val="single" w:sz="4" w:space="0" w:color="auto"/>
            </w:tcBorders>
            <w:shd w:val="clear" w:color="000000" w:fill="FFFFFF"/>
            <w:vAlign w:val="center"/>
          </w:tcPr>
          <w:p w14:paraId="663FF3F6" w14:textId="77777777" w:rsidR="00B5500A" w:rsidRPr="00B5500A" w:rsidRDefault="00B5500A" w:rsidP="00B5500A">
            <w:pPr>
              <w:jc w:val="center"/>
              <w:rPr>
                <w:color w:val="000000"/>
                <w:sz w:val="28"/>
                <w:szCs w:val="28"/>
              </w:rPr>
            </w:pPr>
            <w:r w:rsidRPr="00B5500A">
              <w:rPr>
                <w:color w:val="000000"/>
                <w:sz w:val="28"/>
                <w:szCs w:val="28"/>
              </w:rPr>
              <w:t>2023 год</w:t>
            </w:r>
          </w:p>
        </w:tc>
      </w:tr>
      <w:tr w:rsidR="00B5500A" w:rsidRPr="00B5500A" w14:paraId="4A24B5EE" w14:textId="77777777" w:rsidTr="001343AE">
        <w:trPr>
          <w:trHeight w:val="885"/>
          <w:jc w:val="cent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B46ADC5" w14:textId="77777777" w:rsidR="00B5500A" w:rsidRPr="00B5500A" w:rsidRDefault="00B5500A" w:rsidP="00B5500A">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51852287" w14:textId="77777777" w:rsidR="00B5500A" w:rsidRPr="00B5500A" w:rsidRDefault="00B5500A" w:rsidP="00B5500A">
            <w:pPr>
              <w:jc w:val="center"/>
              <w:rPr>
                <w:color w:val="000000"/>
                <w:sz w:val="28"/>
                <w:szCs w:val="28"/>
              </w:rPr>
            </w:pPr>
            <w:r w:rsidRPr="00B5500A">
              <w:rPr>
                <w:color w:val="000000"/>
                <w:sz w:val="28"/>
                <w:szCs w:val="28"/>
              </w:rPr>
              <w:t xml:space="preserve">с 01.01. </w:t>
            </w:r>
          </w:p>
          <w:p w14:paraId="7B8A6537" w14:textId="77777777" w:rsidR="00B5500A" w:rsidRPr="00B5500A" w:rsidRDefault="00B5500A" w:rsidP="00B5500A">
            <w:pPr>
              <w:jc w:val="center"/>
              <w:rPr>
                <w:color w:val="000000"/>
                <w:sz w:val="28"/>
                <w:szCs w:val="28"/>
              </w:rPr>
            </w:pPr>
            <w:r w:rsidRPr="00B5500A">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0759D676" w14:textId="77777777" w:rsidR="00B5500A" w:rsidRPr="00B5500A" w:rsidRDefault="00B5500A" w:rsidP="00B5500A">
            <w:pPr>
              <w:jc w:val="center"/>
              <w:rPr>
                <w:color w:val="000000"/>
                <w:sz w:val="28"/>
                <w:szCs w:val="28"/>
              </w:rPr>
            </w:pPr>
            <w:r w:rsidRPr="00B5500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C851A80" w14:textId="77777777" w:rsidR="00B5500A" w:rsidRPr="00B5500A" w:rsidRDefault="00B5500A" w:rsidP="00B5500A">
            <w:pPr>
              <w:jc w:val="center"/>
              <w:rPr>
                <w:color w:val="000000"/>
                <w:sz w:val="28"/>
                <w:szCs w:val="28"/>
              </w:rPr>
            </w:pPr>
            <w:r w:rsidRPr="00B5500A">
              <w:rPr>
                <w:color w:val="000000"/>
                <w:sz w:val="28"/>
                <w:szCs w:val="28"/>
              </w:rPr>
              <w:t xml:space="preserve">с 01.01. </w:t>
            </w:r>
          </w:p>
          <w:p w14:paraId="39566BBB" w14:textId="77777777" w:rsidR="00B5500A" w:rsidRPr="00B5500A" w:rsidRDefault="00B5500A" w:rsidP="00B5500A">
            <w:pPr>
              <w:jc w:val="center"/>
              <w:rPr>
                <w:color w:val="000000"/>
                <w:sz w:val="28"/>
                <w:szCs w:val="28"/>
              </w:rPr>
            </w:pPr>
            <w:r w:rsidRPr="00B5500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36FA67F" w14:textId="77777777" w:rsidR="00B5500A" w:rsidRPr="00B5500A" w:rsidRDefault="00B5500A" w:rsidP="00B5500A">
            <w:pPr>
              <w:jc w:val="center"/>
              <w:rPr>
                <w:color w:val="000000"/>
                <w:sz w:val="28"/>
                <w:szCs w:val="28"/>
              </w:rPr>
            </w:pPr>
            <w:r w:rsidRPr="00B5500A">
              <w:rPr>
                <w:color w:val="000000"/>
                <w:sz w:val="28"/>
                <w:szCs w:val="28"/>
              </w:rPr>
              <w:t>с 01.07. по 31.12.</w:t>
            </w:r>
          </w:p>
        </w:tc>
        <w:tc>
          <w:tcPr>
            <w:tcW w:w="1417" w:type="dxa"/>
            <w:tcBorders>
              <w:top w:val="nil"/>
              <w:left w:val="nil"/>
              <w:bottom w:val="single" w:sz="4" w:space="0" w:color="auto"/>
              <w:right w:val="single" w:sz="4" w:space="0" w:color="auto"/>
            </w:tcBorders>
            <w:shd w:val="clear" w:color="000000" w:fill="FFFFFF"/>
            <w:vAlign w:val="center"/>
          </w:tcPr>
          <w:p w14:paraId="2D532D81" w14:textId="77777777" w:rsidR="00B5500A" w:rsidRPr="00B5500A" w:rsidRDefault="00B5500A" w:rsidP="00B5500A">
            <w:pPr>
              <w:jc w:val="center"/>
              <w:rPr>
                <w:color w:val="000000"/>
                <w:sz w:val="28"/>
                <w:szCs w:val="28"/>
              </w:rPr>
            </w:pPr>
            <w:r w:rsidRPr="00B5500A">
              <w:rPr>
                <w:color w:val="000000"/>
                <w:sz w:val="28"/>
                <w:szCs w:val="28"/>
              </w:rPr>
              <w:t xml:space="preserve">с 01.01. </w:t>
            </w:r>
          </w:p>
          <w:p w14:paraId="6B057FC2" w14:textId="77777777" w:rsidR="00B5500A" w:rsidRPr="00B5500A" w:rsidRDefault="00B5500A" w:rsidP="00B5500A">
            <w:pPr>
              <w:jc w:val="center"/>
              <w:rPr>
                <w:color w:val="000000"/>
                <w:sz w:val="28"/>
                <w:szCs w:val="28"/>
              </w:rPr>
            </w:pPr>
            <w:r w:rsidRPr="00B5500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4D0323C5" w14:textId="77777777" w:rsidR="00B5500A" w:rsidRPr="00B5500A" w:rsidRDefault="00B5500A" w:rsidP="00B5500A">
            <w:pPr>
              <w:jc w:val="center"/>
              <w:rPr>
                <w:color w:val="000000"/>
                <w:sz w:val="28"/>
                <w:szCs w:val="28"/>
              </w:rPr>
            </w:pPr>
            <w:r w:rsidRPr="00B5500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C8024CC" w14:textId="77777777" w:rsidR="00B5500A" w:rsidRPr="00B5500A" w:rsidRDefault="00B5500A" w:rsidP="00B5500A">
            <w:pPr>
              <w:jc w:val="center"/>
              <w:rPr>
                <w:color w:val="000000"/>
                <w:sz w:val="28"/>
                <w:szCs w:val="28"/>
              </w:rPr>
            </w:pPr>
            <w:r w:rsidRPr="00B5500A">
              <w:rPr>
                <w:color w:val="000000"/>
                <w:sz w:val="28"/>
                <w:szCs w:val="28"/>
              </w:rPr>
              <w:t xml:space="preserve">с 01.01. </w:t>
            </w:r>
          </w:p>
          <w:p w14:paraId="2B104CA0" w14:textId="77777777" w:rsidR="00B5500A" w:rsidRPr="00B5500A" w:rsidRDefault="00B5500A" w:rsidP="00B5500A">
            <w:pPr>
              <w:jc w:val="center"/>
              <w:rPr>
                <w:color w:val="000000"/>
                <w:sz w:val="28"/>
                <w:szCs w:val="28"/>
              </w:rPr>
            </w:pPr>
            <w:r w:rsidRPr="00B5500A">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2B58578A" w14:textId="77777777" w:rsidR="00B5500A" w:rsidRPr="00B5500A" w:rsidRDefault="00B5500A" w:rsidP="00B5500A">
            <w:pPr>
              <w:jc w:val="center"/>
              <w:rPr>
                <w:color w:val="000000"/>
                <w:sz w:val="28"/>
                <w:szCs w:val="28"/>
              </w:rPr>
            </w:pPr>
            <w:r w:rsidRPr="00B5500A">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7723128F" w14:textId="77777777" w:rsidR="00B5500A" w:rsidRPr="00B5500A" w:rsidRDefault="00B5500A" w:rsidP="00B5500A">
            <w:pPr>
              <w:jc w:val="center"/>
              <w:rPr>
                <w:color w:val="000000"/>
                <w:sz w:val="28"/>
                <w:szCs w:val="28"/>
              </w:rPr>
            </w:pPr>
            <w:r w:rsidRPr="00B5500A">
              <w:rPr>
                <w:color w:val="000000"/>
                <w:sz w:val="28"/>
                <w:szCs w:val="28"/>
              </w:rPr>
              <w:t xml:space="preserve">с 01.01. </w:t>
            </w:r>
          </w:p>
          <w:p w14:paraId="178BF874" w14:textId="77777777" w:rsidR="00B5500A" w:rsidRPr="00B5500A" w:rsidRDefault="00B5500A" w:rsidP="00B5500A">
            <w:pPr>
              <w:jc w:val="center"/>
              <w:rPr>
                <w:color w:val="000000"/>
                <w:sz w:val="28"/>
                <w:szCs w:val="28"/>
              </w:rPr>
            </w:pPr>
            <w:r w:rsidRPr="00B5500A">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FC74165" w14:textId="77777777" w:rsidR="00B5500A" w:rsidRPr="00B5500A" w:rsidRDefault="00B5500A" w:rsidP="00B5500A">
            <w:pPr>
              <w:jc w:val="center"/>
              <w:rPr>
                <w:color w:val="000000"/>
                <w:sz w:val="28"/>
                <w:szCs w:val="28"/>
              </w:rPr>
            </w:pPr>
            <w:r w:rsidRPr="00B5500A">
              <w:rPr>
                <w:color w:val="000000"/>
                <w:sz w:val="28"/>
                <w:szCs w:val="28"/>
              </w:rPr>
              <w:t>с 01.07. по 31.12.</w:t>
            </w:r>
          </w:p>
        </w:tc>
      </w:tr>
      <w:tr w:rsidR="00B5500A" w:rsidRPr="00B5500A" w14:paraId="08A704F6" w14:textId="77777777" w:rsidTr="001343AE">
        <w:trPr>
          <w:trHeight w:val="435"/>
          <w:jc w:val="center"/>
        </w:trPr>
        <w:tc>
          <w:tcPr>
            <w:tcW w:w="15735"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7D643736" w14:textId="77777777" w:rsidR="00B5500A" w:rsidRPr="00B5500A" w:rsidRDefault="00B5500A" w:rsidP="00B5500A">
            <w:pPr>
              <w:jc w:val="center"/>
              <w:rPr>
                <w:sz w:val="28"/>
                <w:szCs w:val="28"/>
              </w:rPr>
            </w:pPr>
            <w:r w:rsidRPr="00B5500A">
              <w:rPr>
                <w:color w:val="000000"/>
                <w:sz w:val="28"/>
                <w:szCs w:val="28"/>
              </w:rPr>
              <w:t>Водоотведение</w:t>
            </w:r>
          </w:p>
        </w:tc>
      </w:tr>
      <w:tr w:rsidR="00B5500A" w:rsidRPr="00B5500A" w14:paraId="1A7D7040" w14:textId="77777777" w:rsidTr="001343AE">
        <w:trPr>
          <w:trHeight w:val="557"/>
          <w:jc w:val="center"/>
        </w:trPr>
        <w:tc>
          <w:tcPr>
            <w:tcW w:w="2552" w:type="dxa"/>
            <w:tcBorders>
              <w:top w:val="nil"/>
              <w:left w:val="single" w:sz="4" w:space="0" w:color="auto"/>
              <w:bottom w:val="single" w:sz="4" w:space="0" w:color="auto"/>
              <w:right w:val="single" w:sz="4" w:space="0" w:color="auto"/>
            </w:tcBorders>
            <w:shd w:val="clear" w:color="000000" w:fill="FFFFFF"/>
            <w:vAlign w:val="center"/>
            <w:hideMark/>
          </w:tcPr>
          <w:p w14:paraId="0A760C0A" w14:textId="77777777" w:rsidR="00B5500A" w:rsidRPr="00B5500A" w:rsidRDefault="00B5500A" w:rsidP="00B5500A">
            <w:pPr>
              <w:rPr>
                <w:color w:val="000000"/>
                <w:sz w:val="28"/>
                <w:szCs w:val="28"/>
              </w:rPr>
            </w:pPr>
            <w:r w:rsidRPr="00B5500A">
              <w:rPr>
                <w:color w:val="000000"/>
                <w:sz w:val="28"/>
                <w:szCs w:val="28"/>
              </w:rPr>
              <w:t xml:space="preserve">Прочие потребители  </w:t>
            </w:r>
          </w:p>
          <w:p w14:paraId="6DB897B9" w14:textId="77777777" w:rsidR="00B5500A" w:rsidRPr="00B5500A" w:rsidRDefault="00B5500A" w:rsidP="00B5500A">
            <w:pPr>
              <w:rPr>
                <w:color w:val="000000"/>
                <w:sz w:val="28"/>
                <w:szCs w:val="28"/>
              </w:rPr>
            </w:pPr>
            <w:r w:rsidRPr="00B5500A">
              <w:rPr>
                <w:color w:val="000000"/>
                <w:sz w:val="28"/>
                <w:szCs w:val="28"/>
              </w:rPr>
              <w:t>(без НДС)</w:t>
            </w:r>
          </w:p>
        </w:tc>
        <w:tc>
          <w:tcPr>
            <w:tcW w:w="1276" w:type="dxa"/>
            <w:tcBorders>
              <w:top w:val="nil"/>
              <w:left w:val="nil"/>
              <w:bottom w:val="single" w:sz="4" w:space="0" w:color="auto"/>
              <w:right w:val="single" w:sz="4" w:space="0" w:color="auto"/>
            </w:tcBorders>
            <w:shd w:val="clear" w:color="000000" w:fill="FFFFFF"/>
            <w:vAlign w:val="center"/>
          </w:tcPr>
          <w:p w14:paraId="5DA187F8" w14:textId="77777777" w:rsidR="00B5500A" w:rsidRPr="00B5500A" w:rsidRDefault="00B5500A" w:rsidP="00B5500A">
            <w:pPr>
              <w:jc w:val="center"/>
              <w:rPr>
                <w:sz w:val="28"/>
                <w:szCs w:val="28"/>
              </w:rPr>
            </w:pPr>
            <w:r w:rsidRPr="00B5500A">
              <w:rPr>
                <w:sz w:val="28"/>
                <w:szCs w:val="28"/>
              </w:rPr>
              <w:t>43,60</w:t>
            </w:r>
          </w:p>
        </w:tc>
        <w:tc>
          <w:tcPr>
            <w:tcW w:w="1417" w:type="dxa"/>
            <w:tcBorders>
              <w:top w:val="nil"/>
              <w:left w:val="nil"/>
              <w:bottom w:val="single" w:sz="4" w:space="0" w:color="auto"/>
              <w:right w:val="single" w:sz="4" w:space="0" w:color="auto"/>
            </w:tcBorders>
            <w:shd w:val="clear" w:color="000000" w:fill="FFFFFF"/>
            <w:vAlign w:val="center"/>
          </w:tcPr>
          <w:p w14:paraId="18EA275D" w14:textId="77777777" w:rsidR="00B5500A" w:rsidRPr="00B5500A" w:rsidRDefault="00B5500A" w:rsidP="00B5500A">
            <w:pPr>
              <w:jc w:val="center"/>
              <w:rPr>
                <w:sz w:val="28"/>
                <w:szCs w:val="28"/>
              </w:rPr>
            </w:pPr>
            <w:r w:rsidRPr="00B5500A">
              <w:rPr>
                <w:sz w:val="28"/>
                <w:szCs w:val="28"/>
              </w:rPr>
              <w:t>43,84</w:t>
            </w:r>
          </w:p>
        </w:tc>
        <w:tc>
          <w:tcPr>
            <w:tcW w:w="1276" w:type="dxa"/>
            <w:tcBorders>
              <w:top w:val="nil"/>
              <w:left w:val="nil"/>
              <w:bottom w:val="single" w:sz="4" w:space="0" w:color="auto"/>
              <w:right w:val="single" w:sz="4" w:space="0" w:color="auto"/>
            </w:tcBorders>
            <w:shd w:val="clear" w:color="000000" w:fill="FFFFFF"/>
            <w:vAlign w:val="center"/>
          </w:tcPr>
          <w:p w14:paraId="69F4CE55" w14:textId="77777777" w:rsidR="00B5500A" w:rsidRPr="00B5500A" w:rsidRDefault="00B5500A" w:rsidP="00B5500A">
            <w:pPr>
              <w:jc w:val="center"/>
              <w:rPr>
                <w:sz w:val="28"/>
                <w:szCs w:val="28"/>
              </w:rPr>
            </w:pPr>
            <w:r w:rsidRPr="00B5500A">
              <w:rPr>
                <w:sz w:val="28"/>
                <w:szCs w:val="28"/>
              </w:rPr>
              <w:t>43,84</w:t>
            </w:r>
          </w:p>
        </w:tc>
        <w:tc>
          <w:tcPr>
            <w:tcW w:w="1276" w:type="dxa"/>
            <w:tcBorders>
              <w:top w:val="nil"/>
              <w:left w:val="nil"/>
              <w:bottom w:val="single" w:sz="4" w:space="0" w:color="auto"/>
              <w:right w:val="single" w:sz="4" w:space="0" w:color="auto"/>
            </w:tcBorders>
            <w:shd w:val="clear" w:color="000000" w:fill="FFFFFF"/>
            <w:vAlign w:val="center"/>
          </w:tcPr>
          <w:p w14:paraId="6F9C91E1" w14:textId="77777777" w:rsidR="00B5500A" w:rsidRPr="00B5500A" w:rsidRDefault="00B5500A" w:rsidP="00B5500A">
            <w:pPr>
              <w:jc w:val="center"/>
              <w:rPr>
                <w:sz w:val="28"/>
                <w:szCs w:val="28"/>
              </w:rPr>
            </w:pPr>
            <w:r w:rsidRPr="00B5500A">
              <w:rPr>
                <w:sz w:val="28"/>
                <w:szCs w:val="28"/>
              </w:rPr>
              <w:t>48,12</w:t>
            </w:r>
          </w:p>
        </w:tc>
        <w:tc>
          <w:tcPr>
            <w:tcW w:w="1417" w:type="dxa"/>
            <w:tcBorders>
              <w:top w:val="nil"/>
              <w:left w:val="nil"/>
              <w:bottom w:val="single" w:sz="4" w:space="0" w:color="auto"/>
              <w:right w:val="single" w:sz="4" w:space="0" w:color="auto"/>
            </w:tcBorders>
            <w:shd w:val="clear" w:color="000000" w:fill="FFFFFF"/>
            <w:vAlign w:val="center"/>
          </w:tcPr>
          <w:p w14:paraId="6495605E" w14:textId="77777777" w:rsidR="00B5500A" w:rsidRPr="00B5500A" w:rsidRDefault="00B5500A" w:rsidP="00B5500A">
            <w:pPr>
              <w:jc w:val="center"/>
              <w:rPr>
                <w:sz w:val="28"/>
                <w:szCs w:val="28"/>
              </w:rPr>
            </w:pPr>
            <w:r w:rsidRPr="00B5500A">
              <w:rPr>
                <w:sz w:val="28"/>
                <w:szCs w:val="28"/>
              </w:rPr>
              <w:t>48,12</w:t>
            </w:r>
          </w:p>
        </w:tc>
        <w:tc>
          <w:tcPr>
            <w:tcW w:w="1276" w:type="dxa"/>
            <w:tcBorders>
              <w:top w:val="nil"/>
              <w:left w:val="nil"/>
              <w:bottom w:val="single" w:sz="4" w:space="0" w:color="auto"/>
              <w:right w:val="single" w:sz="4" w:space="0" w:color="auto"/>
            </w:tcBorders>
            <w:shd w:val="clear" w:color="000000" w:fill="FFFFFF"/>
            <w:vAlign w:val="center"/>
          </w:tcPr>
          <w:p w14:paraId="519EEB43" w14:textId="77777777" w:rsidR="00B5500A" w:rsidRPr="00B5500A" w:rsidRDefault="00B5500A" w:rsidP="00B5500A">
            <w:pPr>
              <w:jc w:val="center"/>
              <w:rPr>
                <w:sz w:val="28"/>
                <w:szCs w:val="28"/>
              </w:rPr>
            </w:pPr>
            <w:r w:rsidRPr="00B5500A">
              <w:rPr>
                <w:sz w:val="28"/>
                <w:szCs w:val="28"/>
              </w:rPr>
              <w:t>48,17</w:t>
            </w:r>
          </w:p>
        </w:tc>
        <w:tc>
          <w:tcPr>
            <w:tcW w:w="1276" w:type="dxa"/>
            <w:tcBorders>
              <w:top w:val="nil"/>
              <w:left w:val="nil"/>
              <w:bottom w:val="single" w:sz="4" w:space="0" w:color="auto"/>
              <w:right w:val="single" w:sz="4" w:space="0" w:color="auto"/>
            </w:tcBorders>
            <w:shd w:val="clear" w:color="000000" w:fill="FFFFFF"/>
            <w:vAlign w:val="center"/>
          </w:tcPr>
          <w:p w14:paraId="58B43F82" w14:textId="77777777" w:rsidR="00B5500A" w:rsidRPr="00B5500A" w:rsidRDefault="00B5500A" w:rsidP="00B5500A">
            <w:pPr>
              <w:jc w:val="center"/>
              <w:rPr>
                <w:sz w:val="28"/>
                <w:szCs w:val="28"/>
              </w:rPr>
            </w:pPr>
            <w:r w:rsidRPr="00B5500A">
              <w:rPr>
                <w:sz w:val="28"/>
                <w:szCs w:val="28"/>
              </w:rPr>
              <w:t>46,44</w:t>
            </w:r>
          </w:p>
        </w:tc>
        <w:tc>
          <w:tcPr>
            <w:tcW w:w="1417" w:type="dxa"/>
            <w:tcBorders>
              <w:top w:val="nil"/>
              <w:left w:val="nil"/>
              <w:bottom w:val="single" w:sz="4" w:space="0" w:color="auto"/>
              <w:right w:val="single" w:sz="4" w:space="0" w:color="auto"/>
            </w:tcBorders>
            <w:shd w:val="clear" w:color="000000" w:fill="FFFFFF"/>
            <w:vAlign w:val="center"/>
          </w:tcPr>
          <w:p w14:paraId="15F533B9" w14:textId="77777777" w:rsidR="00B5500A" w:rsidRPr="00B5500A" w:rsidRDefault="00B5500A" w:rsidP="00B5500A">
            <w:pPr>
              <w:jc w:val="center"/>
              <w:rPr>
                <w:sz w:val="28"/>
                <w:szCs w:val="28"/>
              </w:rPr>
            </w:pPr>
            <w:r w:rsidRPr="00B5500A">
              <w:rPr>
                <w:sz w:val="28"/>
                <w:szCs w:val="28"/>
              </w:rPr>
              <w:t>48,79</w:t>
            </w:r>
          </w:p>
        </w:tc>
        <w:tc>
          <w:tcPr>
            <w:tcW w:w="1276" w:type="dxa"/>
            <w:tcBorders>
              <w:top w:val="nil"/>
              <w:left w:val="nil"/>
              <w:bottom w:val="single" w:sz="4" w:space="0" w:color="auto"/>
              <w:right w:val="single" w:sz="4" w:space="0" w:color="auto"/>
            </w:tcBorders>
            <w:shd w:val="clear" w:color="000000" w:fill="FFFFFF"/>
            <w:vAlign w:val="center"/>
          </w:tcPr>
          <w:p w14:paraId="7ACDFD58" w14:textId="77777777" w:rsidR="00B5500A" w:rsidRPr="00B5500A" w:rsidRDefault="00B5500A" w:rsidP="00B5500A">
            <w:pPr>
              <w:jc w:val="center"/>
              <w:rPr>
                <w:sz w:val="28"/>
                <w:szCs w:val="28"/>
              </w:rPr>
            </w:pPr>
            <w:r w:rsidRPr="00B5500A">
              <w:rPr>
                <w:sz w:val="28"/>
                <w:szCs w:val="28"/>
              </w:rPr>
              <w:t>48,79</w:t>
            </w:r>
          </w:p>
        </w:tc>
        <w:tc>
          <w:tcPr>
            <w:tcW w:w="1276" w:type="dxa"/>
            <w:tcBorders>
              <w:top w:val="nil"/>
              <w:left w:val="nil"/>
              <w:bottom w:val="single" w:sz="4" w:space="0" w:color="auto"/>
              <w:right w:val="single" w:sz="4" w:space="0" w:color="auto"/>
            </w:tcBorders>
            <w:shd w:val="clear" w:color="000000" w:fill="FFFFFF"/>
            <w:vAlign w:val="center"/>
          </w:tcPr>
          <w:p w14:paraId="4B7D2190" w14:textId="77777777" w:rsidR="00B5500A" w:rsidRPr="00B5500A" w:rsidRDefault="00B5500A" w:rsidP="00B5500A">
            <w:pPr>
              <w:jc w:val="center"/>
              <w:rPr>
                <w:sz w:val="28"/>
                <w:szCs w:val="28"/>
              </w:rPr>
            </w:pPr>
            <w:r w:rsidRPr="00B5500A">
              <w:rPr>
                <w:sz w:val="28"/>
                <w:szCs w:val="28"/>
              </w:rPr>
              <w:t>49,24</w:t>
            </w:r>
          </w:p>
        </w:tc>
      </w:tr>
    </w:tbl>
    <w:p w14:paraId="07EF7148" w14:textId="5948000B" w:rsidR="00BA6B8D" w:rsidRDefault="00B5500A" w:rsidP="00F83E00">
      <w:pPr>
        <w:tabs>
          <w:tab w:val="left" w:pos="5580"/>
          <w:tab w:val="left" w:pos="9498"/>
        </w:tabs>
        <w:ind w:right="-569"/>
      </w:pPr>
      <w:r w:rsidRPr="00B5500A">
        <w:rPr>
          <w:color w:val="000000"/>
          <w:sz w:val="28"/>
          <w:szCs w:val="28"/>
          <w:lang w:eastAsia="en-US"/>
        </w:rPr>
        <w:t>».</w:t>
      </w:r>
    </w:p>
    <w:sectPr w:rsidR="00BA6B8D" w:rsidSect="00B5500A">
      <w:pgSz w:w="16838" w:h="11906" w:orient="landscape"/>
      <w:pgMar w:top="1701" w:right="1134" w:bottom="851" w:left="1247"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275B28" w14:textId="77777777" w:rsidR="00B5500A" w:rsidRDefault="00B5500A" w:rsidP="00943C6C">
      <w:r>
        <w:separator/>
      </w:r>
    </w:p>
  </w:endnote>
  <w:endnote w:type="continuationSeparator" w:id="0">
    <w:p w14:paraId="6B2DC651" w14:textId="77777777" w:rsidR="00B5500A" w:rsidRDefault="00B5500A"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650B0" w14:textId="77777777" w:rsidR="00B5500A" w:rsidRDefault="00B5500A" w:rsidP="009402FC">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91267AC" w14:textId="77777777" w:rsidR="00B5500A" w:rsidRDefault="00B5500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A6A9" w14:textId="31867290" w:rsidR="00B5500A" w:rsidRDefault="00B5500A" w:rsidP="00952467">
    <w:pPr>
      <w:pStyle w:val="aa"/>
      <w:jc w:val="center"/>
    </w:pPr>
    <w:bookmarkStart w:id="1" w:name="_Hlk29557944"/>
    <w:bookmarkStart w:id="2" w:name="_Hlk29557945"/>
    <w:bookmarkStart w:id="3" w:name="_Hlk29557947"/>
    <w:bookmarkStart w:id="4" w:name="_Hlk29557948"/>
    <w:bookmarkStart w:id="5" w:name="_Hlk29557965"/>
    <w:bookmarkStart w:id="6" w:name="_Hlk29557966"/>
    <w:bookmarkStart w:id="7" w:name="_Hlk29819169"/>
    <w:bookmarkStart w:id="8" w:name="_Hlk29819170"/>
    <w:bookmarkStart w:id="9" w:name="_Hlk29819204"/>
    <w:bookmarkStart w:id="10" w:name="_Hlk29819205"/>
    <w:r>
      <w:t>Протокол № 50 заседания Правления РЭК Кузбасса от 25.08.</w:t>
    </w:r>
    <w:bookmarkEnd w:id="1"/>
    <w:bookmarkEnd w:id="2"/>
    <w:bookmarkEnd w:id="3"/>
    <w:bookmarkEnd w:id="4"/>
    <w:bookmarkEnd w:id="5"/>
    <w:bookmarkEnd w:id="6"/>
    <w:bookmarkEnd w:id="7"/>
    <w:bookmarkEnd w:id="8"/>
    <w:bookmarkEnd w:id="9"/>
    <w:bookmarkEnd w:id="10"/>
    <w: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625763" w14:textId="77777777" w:rsidR="00B5500A" w:rsidRDefault="00B5500A" w:rsidP="00943C6C">
      <w:r>
        <w:separator/>
      </w:r>
    </w:p>
  </w:footnote>
  <w:footnote w:type="continuationSeparator" w:id="0">
    <w:p w14:paraId="672CAC6D" w14:textId="77777777" w:rsidR="00B5500A" w:rsidRDefault="00B5500A"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4D85A" w14:textId="77777777" w:rsidR="00B5500A" w:rsidRDefault="00B5500A">
    <w:pPr>
      <w:pStyle w:val="a8"/>
      <w:jc w:val="center"/>
    </w:pPr>
    <w:r>
      <w:fldChar w:fldCharType="begin"/>
    </w:r>
    <w:r>
      <w:instrText>PAGE   \* MERGEFORMAT</w:instrText>
    </w:r>
    <w:r>
      <w:fldChar w:fldCharType="separate"/>
    </w:r>
    <w:r>
      <w:rPr>
        <w:noProof/>
      </w:rPr>
      <w:t>18</w:t>
    </w:r>
    <w:r>
      <w:fldChar w:fldCharType="end"/>
    </w:r>
  </w:p>
  <w:p w14:paraId="718CB9A0" w14:textId="77777777" w:rsidR="00B5500A" w:rsidRDefault="00B5500A">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83808133"/>
      <w:docPartObj>
        <w:docPartGallery w:val="Page Numbers (Top of Page)"/>
        <w:docPartUnique/>
      </w:docPartObj>
    </w:sdtPr>
    <w:sdtContent>
      <w:p w14:paraId="3A369A10" w14:textId="77777777" w:rsidR="00B5500A" w:rsidRDefault="00B5500A">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5BC11926" w14:textId="77777777" w:rsidR="00B5500A" w:rsidRDefault="00B5500A">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371918"/>
      <w:docPartObj>
        <w:docPartGallery w:val="Page Numbers (Top of Page)"/>
        <w:docPartUnique/>
      </w:docPartObj>
    </w:sdtPr>
    <w:sdtContent>
      <w:p w14:paraId="74D491BF" w14:textId="77777777" w:rsidR="00B5500A" w:rsidRDefault="00B5500A">
        <w:pPr>
          <w:pStyle w:val="a8"/>
          <w:jc w:val="center"/>
        </w:pPr>
        <w:r>
          <w:fldChar w:fldCharType="begin"/>
        </w:r>
        <w:r>
          <w:instrText>PAGE   \* MERGEFORMAT</w:instrText>
        </w:r>
        <w:r>
          <w:fldChar w:fldCharType="separate"/>
        </w:r>
        <w:r>
          <w:rPr>
            <w:noProof/>
          </w:rPr>
          <w:t>21</w:t>
        </w:r>
        <w:r>
          <w:fldChar w:fldCharType="end"/>
        </w:r>
      </w:p>
    </w:sdtContent>
  </w:sdt>
  <w:p w14:paraId="19E8398F" w14:textId="77777777" w:rsidR="00B5500A" w:rsidRDefault="00B5500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7"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8"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9"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2"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13"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5"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6"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7" w15:restartNumberingAfterBreak="0">
    <w:nsid w:val="07E340AF"/>
    <w:multiLevelType w:val="singleLevel"/>
    <w:tmpl w:val="705AB7F6"/>
    <w:lvl w:ilvl="0">
      <w:start w:val="2"/>
      <w:numFmt w:val="decimal"/>
      <w:lvlText w:val="%1."/>
      <w:legacy w:legacy="1" w:legacySpace="0" w:legacyIndent="288"/>
      <w:lvlJc w:val="left"/>
      <w:rPr>
        <w:rFonts w:ascii="Times New Roman" w:hAnsi="Times New Roman" w:cs="Times New Roman" w:hint="default"/>
        <w:color w:val="auto"/>
      </w:rPr>
    </w:lvl>
  </w:abstractNum>
  <w:abstractNum w:abstractNumId="18"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7368B9"/>
    <w:multiLevelType w:val="hybridMultilevel"/>
    <w:tmpl w:val="9022CE96"/>
    <w:lvl w:ilvl="0" w:tplc="853E0806">
      <w:start w:val="1"/>
      <w:numFmt w:val="bullet"/>
      <w:pStyle w:val="20"/>
      <w:lvlText w:val=""/>
      <w:lvlJc w:val="left"/>
      <w:pPr>
        <w:tabs>
          <w:tab w:val="num" w:pos="1021"/>
        </w:tabs>
        <w:ind w:left="0" w:firstLine="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2C3469D"/>
    <w:multiLevelType w:val="hybridMultilevel"/>
    <w:tmpl w:val="A01A74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9C4103C"/>
    <w:multiLevelType w:val="multilevel"/>
    <w:tmpl w:val="0419001D"/>
    <w:styleLink w:val="a2"/>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7F14B43"/>
    <w:multiLevelType w:val="hybridMultilevel"/>
    <w:tmpl w:val="F82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A557F8E"/>
    <w:multiLevelType w:val="hybridMultilevel"/>
    <w:tmpl w:val="F82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7" w15:restartNumberingAfterBreak="0">
    <w:nsid w:val="47931BAB"/>
    <w:multiLevelType w:val="hybridMultilevel"/>
    <w:tmpl w:val="AF329C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78329D"/>
    <w:multiLevelType w:val="hybridMultilevel"/>
    <w:tmpl w:val="B784CF4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E8A50A8"/>
    <w:multiLevelType w:val="hybridMultilevel"/>
    <w:tmpl w:val="5A0E4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2"/>
  </w:num>
  <w:num w:numId="3">
    <w:abstractNumId w:val="0"/>
  </w:num>
  <w:num w:numId="4">
    <w:abstractNumId w:val="3"/>
  </w:num>
  <w:num w:numId="5">
    <w:abstractNumId w:val="1"/>
  </w:num>
  <w:num w:numId="6">
    <w:abstractNumId w:val="26"/>
  </w:num>
  <w:num w:numId="7">
    <w:abstractNumId w:val="19"/>
  </w:num>
  <w:num w:numId="8">
    <w:abstractNumId w:val="21"/>
  </w:num>
  <w:num w:numId="9">
    <w:abstractNumId w:val="18"/>
  </w:num>
  <w:num w:numId="10">
    <w:abstractNumId w:val="20"/>
  </w:num>
  <w:num w:numId="11">
    <w:abstractNumId w:val="23"/>
  </w:num>
  <w:num w:numId="12">
    <w:abstractNumId w:val="25"/>
  </w:num>
  <w:num w:numId="13">
    <w:abstractNumId w:val="29"/>
  </w:num>
  <w:num w:numId="14">
    <w:abstractNumId w:val="24"/>
  </w:num>
  <w:num w:numId="15">
    <w:abstractNumId w:val="27"/>
  </w:num>
  <w:num w:numId="16">
    <w:abstractNumId w:val="4"/>
    <w:lvlOverride w:ilvl="0">
      <w:lvl w:ilvl="0">
        <w:numFmt w:val="bullet"/>
        <w:lvlText w:val="-"/>
        <w:legacy w:legacy="1" w:legacySpace="0" w:legacyIndent="139"/>
        <w:lvlJc w:val="left"/>
        <w:rPr>
          <w:rFonts w:ascii="Times New Roman" w:hAnsi="Times New Roman" w:hint="default"/>
        </w:rPr>
      </w:lvl>
    </w:lvlOverride>
  </w:num>
  <w:num w:numId="17">
    <w:abstractNumId w:val="17"/>
  </w:num>
  <w:num w:numId="18">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hdrShapeDefaults>
    <o:shapedefaults v:ext="edit" spidmax="50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032AD"/>
    <w:rsid w:val="00005C3B"/>
    <w:rsid w:val="00006C2B"/>
    <w:rsid w:val="00010DB7"/>
    <w:rsid w:val="0001100C"/>
    <w:rsid w:val="000123DC"/>
    <w:rsid w:val="000152D7"/>
    <w:rsid w:val="00015EF7"/>
    <w:rsid w:val="00023274"/>
    <w:rsid w:val="000251CD"/>
    <w:rsid w:val="000267E4"/>
    <w:rsid w:val="00033F00"/>
    <w:rsid w:val="00034628"/>
    <w:rsid w:val="00035C67"/>
    <w:rsid w:val="00035C80"/>
    <w:rsid w:val="00036774"/>
    <w:rsid w:val="000422FB"/>
    <w:rsid w:val="00042561"/>
    <w:rsid w:val="000430EC"/>
    <w:rsid w:val="000437B1"/>
    <w:rsid w:val="00043AF8"/>
    <w:rsid w:val="0005206D"/>
    <w:rsid w:val="00052C07"/>
    <w:rsid w:val="000533D9"/>
    <w:rsid w:val="0005374F"/>
    <w:rsid w:val="0006354E"/>
    <w:rsid w:val="00063B63"/>
    <w:rsid w:val="00063D65"/>
    <w:rsid w:val="00066F38"/>
    <w:rsid w:val="0006703C"/>
    <w:rsid w:val="00071C5C"/>
    <w:rsid w:val="00076D03"/>
    <w:rsid w:val="0008031A"/>
    <w:rsid w:val="0008037F"/>
    <w:rsid w:val="00080BD1"/>
    <w:rsid w:val="00080CA1"/>
    <w:rsid w:val="00085E0C"/>
    <w:rsid w:val="000864D9"/>
    <w:rsid w:val="00090E3E"/>
    <w:rsid w:val="00090E99"/>
    <w:rsid w:val="00093E95"/>
    <w:rsid w:val="000A338B"/>
    <w:rsid w:val="000A3410"/>
    <w:rsid w:val="000A4CCA"/>
    <w:rsid w:val="000A4D92"/>
    <w:rsid w:val="000A500A"/>
    <w:rsid w:val="000B312B"/>
    <w:rsid w:val="000B3308"/>
    <w:rsid w:val="000B3E9F"/>
    <w:rsid w:val="000B483F"/>
    <w:rsid w:val="000B56FE"/>
    <w:rsid w:val="000B62E8"/>
    <w:rsid w:val="000C28FC"/>
    <w:rsid w:val="000C38F5"/>
    <w:rsid w:val="000C3ED1"/>
    <w:rsid w:val="000C6002"/>
    <w:rsid w:val="000C746E"/>
    <w:rsid w:val="000D004C"/>
    <w:rsid w:val="000D10CE"/>
    <w:rsid w:val="000D18D0"/>
    <w:rsid w:val="000D1BBE"/>
    <w:rsid w:val="000D3143"/>
    <w:rsid w:val="000D3A56"/>
    <w:rsid w:val="000D4FE2"/>
    <w:rsid w:val="000D5E31"/>
    <w:rsid w:val="000D615F"/>
    <w:rsid w:val="000D7E22"/>
    <w:rsid w:val="000E3CE0"/>
    <w:rsid w:val="000F24FD"/>
    <w:rsid w:val="000F6EBF"/>
    <w:rsid w:val="0010047B"/>
    <w:rsid w:val="00100C12"/>
    <w:rsid w:val="001010E9"/>
    <w:rsid w:val="0010347A"/>
    <w:rsid w:val="0010469B"/>
    <w:rsid w:val="00104A17"/>
    <w:rsid w:val="00105796"/>
    <w:rsid w:val="001077C6"/>
    <w:rsid w:val="00107CF5"/>
    <w:rsid w:val="001102DB"/>
    <w:rsid w:val="00113DE9"/>
    <w:rsid w:val="00121A7F"/>
    <w:rsid w:val="00122122"/>
    <w:rsid w:val="00122697"/>
    <w:rsid w:val="001227AE"/>
    <w:rsid w:val="00122E42"/>
    <w:rsid w:val="00123A45"/>
    <w:rsid w:val="0012615A"/>
    <w:rsid w:val="0012720F"/>
    <w:rsid w:val="00132C1E"/>
    <w:rsid w:val="001343AE"/>
    <w:rsid w:val="00134CBC"/>
    <w:rsid w:val="0013520A"/>
    <w:rsid w:val="00136117"/>
    <w:rsid w:val="00136782"/>
    <w:rsid w:val="001418A6"/>
    <w:rsid w:val="00141AEC"/>
    <w:rsid w:val="0014260C"/>
    <w:rsid w:val="001428FF"/>
    <w:rsid w:val="00142982"/>
    <w:rsid w:val="001450C6"/>
    <w:rsid w:val="0014792B"/>
    <w:rsid w:val="00147A6C"/>
    <w:rsid w:val="00150822"/>
    <w:rsid w:val="00150F20"/>
    <w:rsid w:val="0015196D"/>
    <w:rsid w:val="00151D58"/>
    <w:rsid w:val="001524F0"/>
    <w:rsid w:val="00152761"/>
    <w:rsid w:val="00154164"/>
    <w:rsid w:val="001545B3"/>
    <w:rsid w:val="001559E6"/>
    <w:rsid w:val="00156E00"/>
    <w:rsid w:val="00157E3E"/>
    <w:rsid w:val="00163217"/>
    <w:rsid w:val="001655CC"/>
    <w:rsid w:val="0016702D"/>
    <w:rsid w:val="001670CD"/>
    <w:rsid w:val="00167D7A"/>
    <w:rsid w:val="00172042"/>
    <w:rsid w:val="0017238A"/>
    <w:rsid w:val="00175863"/>
    <w:rsid w:val="001763E4"/>
    <w:rsid w:val="00177C80"/>
    <w:rsid w:val="00177DEA"/>
    <w:rsid w:val="00183134"/>
    <w:rsid w:val="001833CA"/>
    <w:rsid w:val="00184787"/>
    <w:rsid w:val="001867F3"/>
    <w:rsid w:val="00191E8B"/>
    <w:rsid w:val="00192523"/>
    <w:rsid w:val="0019579B"/>
    <w:rsid w:val="00195EFE"/>
    <w:rsid w:val="001A0F30"/>
    <w:rsid w:val="001A38F8"/>
    <w:rsid w:val="001A3A63"/>
    <w:rsid w:val="001A59FF"/>
    <w:rsid w:val="001A68E3"/>
    <w:rsid w:val="001B067F"/>
    <w:rsid w:val="001B0B61"/>
    <w:rsid w:val="001B2506"/>
    <w:rsid w:val="001B2D1D"/>
    <w:rsid w:val="001C1D17"/>
    <w:rsid w:val="001C2C74"/>
    <w:rsid w:val="001C3BD2"/>
    <w:rsid w:val="001C413C"/>
    <w:rsid w:val="001C6323"/>
    <w:rsid w:val="001C6BC0"/>
    <w:rsid w:val="001D2BC0"/>
    <w:rsid w:val="001D4F1A"/>
    <w:rsid w:val="001D5964"/>
    <w:rsid w:val="001E1F34"/>
    <w:rsid w:val="001E3AF3"/>
    <w:rsid w:val="001E5E95"/>
    <w:rsid w:val="001E760F"/>
    <w:rsid w:val="001E7815"/>
    <w:rsid w:val="001F1858"/>
    <w:rsid w:val="001F3E9D"/>
    <w:rsid w:val="001F5CD1"/>
    <w:rsid w:val="00200343"/>
    <w:rsid w:val="002010AF"/>
    <w:rsid w:val="00201219"/>
    <w:rsid w:val="002038D1"/>
    <w:rsid w:val="002048F6"/>
    <w:rsid w:val="00205932"/>
    <w:rsid w:val="002077A5"/>
    <w:rsid w:val="002100CE"/>
    <w:rsid w:val="00210C82"/>
    <w:rsid w:val="00210CF7"/>
    <w:rsid w:val="0021170E"/>
    <w:rsid w:val="002133F2"/>
    <w:rsid w:val="0021683F"/>
    <w:rsid w:val="00217BA2"/>
    <w:rsid w:val="0022022D"/>
    <w:rsid w:val="002238C3"/>
    <w:rsid w:val="00223A77"/>
    <w:rsid w:val="0022599A"/>
    <w:rsid w:val="002321F8"/>
    <w:rsid w:val="00232BB5"/>
    <w:rsid w:val="00235241"/>
    <w:rsid w:val="00236636"/>
    <w:rsid w:val="0023668D"/>
    <w:rsid w:val="00236B39"/>
    <w:rsid w:val="00236ED6"/>
    <w:rsid w:val="00236FDA"/>
    <w:rsid w:val="0023730D"/>
    <w:rsid w:val="0023761D"/>
    <w:rsid w:val="002411E1"/>
    <w:rsid w:val="00241533"/>
    <w:rsid w:val="00243D33"/>
    <w:rsid w:val="00246068"/>
    <w:rsid w:val="00246E0D"/>
    <w:rsid w:val="00251BBF"/>
    <w:rsid w:val="0025255B"/>
    <w:rsid w:val="00252D59"/>
    <w:rsid w:val="00253681"/>
    <w:rsid w:val="00257FF8"/>
    <w:rsid w:val="00260085"/>
    <w:rsid w:val="002611C3"/>
    <w:rsid w:val="0026244D"/>
    <w:rsid w:val="00262F71"/>
    <w:rsid w:val="00264128"/>
    <w:rsid w:val="00264356"/>
    <w:rsid w:val="00264E86"/>
    <w:rsid w:val="00265448"/>
    <w:rsid w:val="00265CC3"/>
    <w:rsid w:val="00271121"/>
    <w:rsid w:val="00271A0A"/>
    <w:rsid w:val="00273F9F"/>
    <w:rsid w:val="00274AC7"/>
    <w:rsid w:val="002757CB"/>
    <w:rsid w:val="002765A2"/>
    <w:rsid w:val="0028094C"/>
    <w:rsid w:val="002816BE"/>
    <w:rsid w:val="00281A90"/>
    <w:rsid w:val="00283A48"/>
    <w:rsid w:val="00283F3C"/>
    <w:rsid w:val="002842E8"/>
    <w:rsid w:val="00285678"/>
    <w:rsid w:val="00285858"/>
    <w:rsid w:val="00285A3D"/>
    <w:rsid w:val="00287B58"/>
    <w:rsid w:val="00292B1A"/>
    <w:rsid w:val="00293B70"/>
    <w:rsid w:val="00293EFD"/>
    <w:rsid w:val="00295350"/>
    <w:rsid w:val="002956BD"/>
    <w:rsid w:val="00296545"/>
    <w:rsid w:val="00296F70"/>
    <w:rsid w:val="002A020F"/>
    <w:rsid w:val="002A2FBD"/>
    <w:rsid w:val="002A3F88"/>
    <w:rsid w:val="002A5488"/>
    <w:rsid w:val="002A56AE"/>
    <w:rsid w:val="002A6819"/>
    <w:rsid w:val="002B0169"/>
    <w:rsid w:val="002B0E07"/>
    <w:rsid w:val="002B4EAE"/>
    <w:rsid w:val="002B6E32"/>
    <w:rsid w:val="002B749D"/>
    <w:rsid w:val="002B7F69"/>
    <w:rsid w:val="002C0B3B"/>
    <w:rsid w:val="002C68F7"/>
    <w:rsid w:val="002C7064"/>
    <w:rsid w:val="002D0582"/>
    <w:rsid w:val="002D268D"/>
    <w:rsid w:val="002D2965"/>
    <w:rsid w:val="002D2DD4"/>
    <w:rsid w:val="002D4908"/>
    <w:rsid w:val="002D56B1"/>
    <w:rsid w:val="002D5E98"/>
    <w:rsid w:val="002D653D"/>
    <w:rsid w:val="002E236B"/>
    <w:rsid w:val="002E2842"/>
    <w:rsid w:val="002E2A5D"/>
    <w:rsid w:val="002E5623"/>
    <w:rsid w:val="002E5802"/>
    <w:rsid w:val="002F3341"/>
    <w:rsid w:val="002F4A6C"/>
    <w:rsid w:val="002F63D6"/>
    <w:rsid w:val="002F63E3"/>
    <w:rsid w:val="002F6F6F"/>
    <w:rsid w:val="0030076F"/>
    <w:rsid w:val="00302651"/>
    <w:rsid w:val="0030417F"/>
    <w:rsid w:val="00304A2D"/>
    <w:rsid w:val="003063FF"/>
    <w:rsid w:val="0030725E"/>
    <w:rsid w:val="00310CB8"/>
    <w:rsid w:val="00312424"/>
    <w:rsid w:val="003134DB"/>
    <w:rsid w:val="0031524F"/>
    <w:rsid w:val="00315504"/>
    <w:rsid w:val="00320509"/>
    <w:rsid w:val="00322263"/>
    <w:rsid w:val="00322D7D"/>
    <w:rsid w:val="00323CBF"/>
    <w:rsid w:val="003240B3"/>
    <w:rsid w:val="00340BD2"/>
    <w:rsid w:val="00340DB5"/>
    <w:rsid w:val="003421D0"/>
    <w:rsid w:val="00344066"/>
    <w:rsid w:val="003446F3"/>
    <w:rsid w:val="00344FD8"/>
    <w:rsid w:val="00345748"/>
    <w:rsid w:val="003468FE"/>
    <w:rsid w:val="00347109"/>
    <w:rsid w:val="00347FEA"/>
    <w:rsid w:val="00350577"/>
    <w:rsid w:val="00350C15"/>
    <w:rsid w:val="00352C30"/>
    <w:rsid w:val="00353546"/>
    <w:rsid w:val="00354ECC"/>
    <w:rsid w:val="003572AC"/>
    <w:rsid w:val="003572B7"/>
    <w:rsid w:val="0036058D"/>
    <w:rsid w:val="0036108B"/>
    <w:rsid w:val="003661D4"/>
    <w:rsid w:val="00373F98"/>
    <w:rsid w:val="003768EE"/>
    <w:rsid w:val="00377542"/>
    <w:rsid w:val="00377D8F"/>
    <w:rsid w:val="00380B7A"/>
    <w:rsid w:val="0038201C"/>
    <w:rsid w:val="00382CCF"/>
    <w:rsid w:val="00383CFD"/>
    <w:rsid w:val="00385012"/>
    <w:rsid w:val="003875A1"/>
    <w:rsid w:val="00392BBA"/>
    <w:rsid w:val="00397DAE"/>
    <w:rsid w:val="003A0785"/>
    <w:rsid w:val="003A24C0"/>
    <w:rsid w:val="003A34AC"/>
    <w:rsid w:val="003A6995"/>
    <w:rsid w:val="003A7D9E"/>
    <w:rsid w:val="003B01E1"/>
    <w:rsid w:val="003B11FB"/>
    <w:rsid w:val="003B1D16"/>
    <w:rsid w:val="003B1E31"/>
    <w:rsid w:val="003B4CE2"/>
    <w:rsid w:val="003B7EAA"/>
    <w:rsid w:val="003C358A"/>
    <w:rsid w:val="003C4110"/>
    <w:rsid w:val="003C425C"/>
    <w:rsid w:val="003C5D4C"/>
    <w:rsid w:val="003C63B0"/>
    <w:rsid w:val="003D45FD"/>
    <w:rsid w:val="003D47BD"/>
    <w:rsid w:val="003D5641"/>
    <w:rsid w:val="003E0C07"/>
    <w:rsid w:val="003E1228"/>
    <w:rsid w:val="003E2C84"/>
    <w:rsid w:val="003E4A4B"/>
    <w:rsid w:val="003E5E28"/>
    <w:rsid w:val="003E75B0"/>
    <w:rsid w:val="003F131D"/>
    <w:rsid w:val="003F25F7"/>
    <w:rsid w:val="003F5F2C"/>
    <w:rsid w:val="003F66E3"/>
    <w:rsid w:val="003F73D3"/>
    <w:rsid w:val="00401CA4"/>
    <w:rsid w:val="00406760"/>
    <w:rsid w:val="004101CE"/>
    <w:rsid w:val="00411143"/>
    <w:rsid w:val="00412EFB"/>
    <w:rsid w:val="004163E4"/>
    <w:rsid w:val="00416F0B"/>
    <w:rsid w:val="00420CA8"/>
    <w:rsid w:val="00421C34"/>
    <w:rsid w:val="00422020"/>
    <w:rsid w:val="004221DC"/>
    <w:rsid w:val="004224D0"/>
    <w:rsid w:val="00423AC5"/>
    <w:rsid w:val="0042566C"/>
    <w:rsid w:val="004262E6"/>
    <w:rsid w:val="00426C60"/>
    <w:rsid w:val="004278BA"/>
    <w:rsid w:val="00435254"/>
    <w:rsid w:val="0043543D"/>
    <w:rsid w:val="00442E5F"/>
    <w:rsid w:val="00443295"/>
    <w:rsid w:val="004436A0"/>
    <w:rsid w:val="00443D75"/>
    <w:rsid w:val="00445543"/>
    <w:rsid w:val="00445C27"/>
    <w:rsid w:val="00451347"/>
    <w:rsid w:val="004517D7"/>
    <w:rsid w:val="004527D5"/>
    <w:rsid w:val="0045297B"/>
    <w:rsid w:val="00452AFF"/>
    <w:rsid w:val="00453449"/>
    <w:rsid w:val="00455330"/>
    <w:rsid w:val="00456223"/>
    <w:rsid w:val="00457A3C"/>
    <w:rsid w:val="0046010B"/>
    <w:rsid w:val="00461573"/>
    <w:rsid w:val="004616FB"/>
    <w:rsid w:val="004629B1"/>
    <w:rsid w:val="004638C3"/>
    <w:rsid w:val="00463A29"/>
    <w:rsid w:val="00465F53"/>
    <w:rsid w:val="00471588"/>
    <w:rsid w:val="00472461"/>
    <w:rsid w:val="00472BF4"/>
    <w:rsid w:val="00473CCD"/>
    <w:rsid w:val="004742BC"/>
    <w:rsid w:val="00474963"/>
    <w:rsid w:val="00481E3B"/>
    <w:rsid w:val="00482DB1"/>
    <w:rsid w:val="0048448F"/>
    <w:rsid w:val="0048501B"/>
    <w:rsid w:val="00486F62"/>
    <w:rsid w:val="00490DC2"/>
    <w:rsid w:val="004926A0"/>
    <w:rsid w:val="004944F3"/>
    <w:rsid w:val="00494749"/>
    <w:rsid w:val="00495925"/>
    <w:rsid w:val="00495D23"/>
    <w:rsid w:val="00496FF7"/>
    <w:rsid w:val="004A13FE"/>
    <w:rsid w:val="004A1974"/>
    <w:rsid w:val="004A2205"/>
    <w:rsid w:val="004A3611"/>
    <w:rsid w:val="004A3CE1"/>
    <w:rsid w:val="004A5C16"/>
    <w:rsid w:val="004B07C9"/>
    <w:rsid w:val="004B3340"/>
    <w:rsid w:val="004B4862"/>
    <w:rsid w:val="004B4BC6"/>
    <w:rsid w:val="004B6344"/>
    <w:rsid w:val="004B6ABC"/>
    <w:rsid w:val="004C01C1"/>
    <w:rsid w:val="004C0B1B"/>
    <w:rsid w:val="004C2359"/>
    <w:rsid w:val="004C4176"/>
    <w:rsid w:val="004C70EF"/>
    <w:rsid w:val="004D3632"/>
    <w:rsid w:val="004D45C1"/>
    <w:rsid w:val="004D5FA6"/>
    <w:rsid w:val="004D60B9"/>
    <w:rsid w:val="004D79C7"/>
    <w:rsid w:val="004D7FF4"/>
    <w:rsid w:val="004E0941"/>
    <w:rsid w:val="004E0BC3"/>
    <w:rsid w:val="004E1C30"/>
    <w:rsid w:val="004E6879"/>
    <w:rsid w:val="004E69C9"/>
    <w:rsid w:val="004E7812"/>
    <w:rsid w:val="004F0469"/>
    <w:rsid w:val="004F1D6E"/>
    <w:rsid w:val="004F4A46"/>
    <w:rsid w:val="004F6E8A"/>
    <w:rsid w:val="004F7C96"/>
    <w:rsid w:val="005001DD"/>
    <w:rsid w:val="00500F3B"/>
    <w:rsid w:val="005049D9"/>
    <w:rsid w:val="00505729"/>
    <w:rsid w:val="005058A3"/>
    <w:rsid w:val="0050607A"/>
    <w:rsid w:val="005110AC"/>
    <w:rsid w:val="00511E81"/>
    <w:rsid w:val="005124D0"/>
    <w:rsid w:val="00515A5D"/>
    <w:rsid w:val="00517A7D"/>
    <w:rsid w:val="00517B4C"/>
    <w:rsid w:val="00517EAE"/>
    <w:rsid w:val="00522A59"/>
    <w:rsid w:val="00522F36"/>
    <w:rsid w:val="00524674"/>
    <w:rsid w:val="00533D5C"/>
    <w:rsid w:val="00535001"/>
    <w:rsid w:val="0053512F"/>
    <w:rsid w:val="005361D4"/>
    <w:rsid w:val="00537AA4"/>
    <w:rsid w:val="00537E58"/>
    <w:rsid w:val="00542C54"/>
    <w:rsid w:val="0054307E"/>
    <w:rsid w:val="00543BD7"/>
    <w:rsid w:val="0054560D"/>
    <w:rsid w:val="005478C4"/>
    <w:rsid w:val="00547921"/>
    <w:rsid w:val="00550580"/>
    <w:rsid w:val="00550C45"/>
    <w:rsid w:val="00550D5C"/>
    <w:rsid w:val="005516AD"/>
    <w:rsid w:val="005534F9"/>
    <w:rsid w:val="00555BEF"/>
    <w:rsid w:val="00556F92"/>
    <w:rsid w:val="00557017"/>
    <w:rsid w:val="00560464"/>
    <w:rsid w:val="00560E37"/>
    <w:rsid w:val="00561E85"/>
    <w:rsid w:val="00562165"/>
    <w:rsid w:val="0056410A"/>
    <w:rsid w:val="005647B8"/>
    <w:rsid w:val="00565C2E"/>
    <w:rsid w:val="005664B0"/>
    <w:rsid w:val="00566AC2"/>
    <w:rsid w:val="00566B92"/>
    <w:rsid w:val="00567627"/>
    <w:rsid w:val="005676E8"/>
    <w:rsid w:val="00571941"/>
    <w:rsid w:val="005733FF"/>
    <w:rsid w:val="0057353A"/>
    <w:rsid w:val="00574DBF"/>
    <w:rsid w:val="00580336"/>
    <w:rsid w:val="00584D89"/>
    <w:rsid w:val="00585DA2"/>
    <w:rsid w:val="005876A9"/>
    <w:rsid w:val="005908C5"/>
    <w:rsid w:val="00591B98"/>
    <w:rsid w:val="00591BD4"/>
    <w:rsid w:val="00592D1F"/>
    <w:rsid w:val="00592DB2"/>
    <w:rsid w:val="005948C6"/>
    <w:rsid w:val="005949EA"/>
    <w:rsid w:val="00595D8C"/>
    <w:rsid w:val="005976A0"/>
    <w:rsid w:val="005978EF"/>
    <w:rsid w:val="005A3F44"/>
    <w:rsid w:val="005A68F6"/>
    <w:rsid w:val="005A76B8"/>
    <w:rsid w:val="005A7F2B"/>
    <w:rsid w:val="005B0F44"/>
    <w:rsid w:val="005B1620"/>
    <w:rsid w:val="005B30E9"/>
    <w:rsid w:val="005B4320"/>
    <w:rsid w:val="005B43EC"/>
    <w:rsid w:val="005B4564"/>
    <w:rsid w:val="005B469E"/>
    <w:rsid w:val="005B4C60"/>
    <w:rsid w:val="005B52E0"/>
    <w:rsid w:val="005B57BB"/>
    <w:rsid w:val="005C15CB"/>
    <w:rsid w:val="005C1D15"/>
    <w:rsid w:val="005C3411"/>
    <w:rsid w:val="005C38AC"/>
    <w:rsid w:val="005C3E0B"/>
    <w:rsid w:val="005C4A4D"/>
    <w:rsid w:val="005C5C0B"/>
    <w:rsid w:val="005C76DF"/>
    <w:rsid w:val="005D096F"/>
    <w:rsid w:val="005D0A08"/>
    <w:rsid w:val="005D4007"/>
    <w:rsid w:val="005D736B"/>
    <w:rsid w:val="005E2E7D"/>
    <w:rsid w:val="005E3BA5"/>
    <w:rsid w:val="005E4778"/>
    <w:rsid w:val="005E551F"/>
    <w:rsid w:val="005E6587"/>
    <w:rsid w:val="005E677B"/>
    <w:rsid w:val="005E6A95"/>
    <w:rsid w:val="005E7B93"/>
    <w:rsid w:val="005F1E84"/>
    <w:rsid w:val="005F2917"/>
    <w:rsid w:val="005F3E8E"/>
    <w:rsid w:val="005F49EE"/>
    <w:rsid w:val="005F6E01"/>
    <w:rsid w:val="005F7F29"/>
    <w:rsid w:val="006025A8"/>
    <w:rsid w:val="00607965"/>
    <w:rsid w:val="00607F54"/>
    <w:rsid w:val="006154C4"/>
    <w:rsid w:val="006174C8"/>
    <w:rsid w:val="00622DB1"/>
    <w:rsid w:val="006246DD"/>
    <w:rsid w:val="00624B3B"/>
    <w:rsid w:val="0063009D"/>
    <w:rsid w:val="00632AC2"/>
    <w:rsid w:val="006349FD"/>
    <w:rsid w:val="00644E9C"/>
    <w:rsid w:val="00646FD3"/>
    <w:rsid w:val="00650508"/>
    <w:rsid w:val="00654A95"/>
    <w:rsid w:val="00660499"/>
    <w:rsid w:val="00661776"/>
    <w:rsid w:val="006633E7"/>
    <w:rsid w:val="00663FCD"/>
    <w:rsid w:val="00664F55"/>
    <w:rsid w:val="00665AAA"/>
    <w:rsid w:val="00667A07"/>
    <w:rsid w:val="00672C3D"/>
    <w:rsid w:val="00672E9A"/>
    <w:rsid w:val="00673993"/>
    <w:rsid w:val="00675398"/>
    <w:rsid w:val="00675DB3"/>
    <w:rsid w:val="00676BFA"/>
    <w:rsid w:val="006827C8"/>
    <w:rsid w:val="00683D71"/>
    <w:rsid w:val="00684EDB"/>
    <w:rsid w:val="00685360"/>
    <w:rsid w:val="00687901"/>
    <w:rsid w:val="00687B22"/>
    <w:rsid w:val="0069081B"/>
    <w:rsid w:val="00692F43"/>
    <w:rsid w:val="006938EF"/>
    <w:rsid w:val="006969E8"/>
    <w:rsid w:val="006A0A6D"/>
    <w:rsid w:val="006A273F"/>
    <w:rsid w:val="006A2FD9"/>
    <w:rsid w:val="006A5076"/>
    <w:rsid w:val="006A6AA6"/>
    <w:rsid w:val="006B0BB6"/>
    <w:rsid w:val="006B13C7"/>
    <w:rsid w:val="006B20C9"/>
    <w:rsid w:val="006B2A7C"/>
    <w:rsid w:val="006B3A2B"/>
    <w:rsid w:val="006B3A8F"/>
    <w:rsid w:val="006B3AD0"/>
    <w:rsid w:val="006B45F8"/>
    <w:rsid w:val="006B55C2"/>
    <w:rsid w:val="006B71ED"/>
    <w:rsid w:val="006C477D"/>
    <w:rsid w:val="006C5B17"/>
    <w:rsid w:val="006C618E"/>
    <w:rsid w:val="006C6C0C"/>
    <w:rsid w:val="006C72B3"/>
    <w:rsid w:val="006D0E5F"/>
    <w:rsid w:val="006D2EA6"/>
    <w:rsid w:val="006D343C"/>
    <w:rsid w:val="006D3A3C"/>
    <w:rsid w:val="006D3E8C"/>
    <w:rsid w:val="006D78FC"/>
    <w:rsid w:val="006E15C4"/>
    <w:rsid w:val="006E3822"/>
    <w:rsid w:val="006E46B0"/>
    <w:rsid w:val="006E497F"/>
    <w:rsid w:val="006E554A"/>
    <w:rsid w:val="006E7E43"/>
    <w:rsid w:val="006F0541"/>
    <w:rsid w:val="006F3626"/>
    <w:rsid w:val="006F5C30"/>
    <w:rsid w:val="006F6390"/>
    <w:rsid w:val="00701466"/>
    <w:rsid w:val="00701878"/>
    <w:rsid w:val="00705B99"/>
    <w:rsid w:val="007143BF"/>
    <w:rsid w:val="007151AA"/>
    <w:rsid w:val="00717485"/>
    <w:rsid w:val="007179E1"/>
    <w:rsid w:val="0072014A"/>
    <w:rsid w:val="007203C8"/>
    <w:rsid w:val="007203F4"/>
    <w:rsid w:val="00721DAC"/>
    <w:rsid w:val="007226BA"/>
    <w:rsid w:val="00726FDE"/>
    <w:rsid w:val="00727168"/>
    <w:rsid w:val="00727A0B"/>
    <w:rsid w:val="00730C1F"/>
    <w:rsid w:val="00731214"/>
    <w:rsid w:val="007312E8"/>
    <w:rsid w:val="007344BD"/>
    <w:rsid w:val="00736D70"/>
    <w:rsid w:val="00737B66"/>
    <w:rsid w:val="00740042"/>
    <w:rsid w:val="007407D0"/>
    <w:rsid w:val="0074163D"/>
    <w:rsid w:val="0074224E"/>
    <w:rsid w:val="00742F0D"/>
    <w:rsid w:val="00743099"/>
    <w:rsid w:val="007449E6"/>
    <w:rsid w:val="007452C3"/>
    <w:rsid w:val="007458F0"/>
    <w:rsid w:val="00745D46"/>
    <w:rsid w:val="00746292"/>
    <w:rsid w:val="00746335"/>
    <w:rsid w:val="0074719E"/>
    <w:rsid w:val="00747B04"/>
    <w:rsid w:val="00750901"/>
    <w:rsid w:val="00750BEB"/>
    <w:rsid w:val="007520CC"/>
    <w:rsid w:val="0075338E"/>
    <w:rsid w:val="007537E0"/>
    <w:rsid w:val="0075442B"/>
    <w:rsid w:val="00756273"/>
    <w:rsid w:val="0075643B"/>
    <w:rsid w:val="0075707B"/>
    <w:rsid w:val="00760B12"/>
    <w:rsid w:val="00760F62"/>
    <w:rsid w:val="00763AC7"/>
    <w:rsid w:val="00763E93"/>
    <w:rsid w:val="00772B80"/>
    <w:rsid w:val="00776BCA"/>
    <w:rsid w:val="00777950"/>
    <w:rsid w:val="00781428"/>
    <w:rsid w:val="007815FF"/>
    <w:rsid w:val="00783ACA"/>
    <w:rsid w:val="00784E10"/>
    <w:rsid w:val="00785765"/>
    <w:rsid w:val="00786A50"/>
    <w:rsid w:val="00792EFA"/>
    <w:rsid w:val="0079313E"/>
    <w:rsid w:val="0079483F"/>
    <w:rsid w:val="00795CA9"/>
    <w:rsid w:val="007964A6"/>
    <w:rsid w:val="00796A70"/>
    <w:rsid w:val="00796D88"/>
    <w:rsid w:val="00797247"/>
    <w:rsid w:val="00797E38"/>
    <w:rsid w:val="007A196E"/>
    <w:rsid w:val="007A3088"/>
    <w:rsid w:val="007A5067"/>
    <w:rsid w:val="007A7D45"/>
    <w:rsid w:val="007B04E9"/>
    <w:rsid w:val="007B1DA1"/>
    <w:rsid w:val="007B3C40"/>
    <w:rsid w:val="007B4F94"/>
    <w:rsid w:val="007B515F"/>
    <w:rsid w:val="007B57AF"/>
    <w:rsid w:val="007B5EDF"/>
    <w:rsid w:val="007B68EB"/>
    <w:rsid w:val="007B7DF6"/>
    <w:rsid w:val="007C0FAA"/>
    <w:rsid w:val="007C17EF"/>
    <w:rsid w:val="007C18C5"/>
    <w:rsid w:val="007C25D0"/>
    <w:rsid w:val="007C3E20"/>
    <w:rsid w:val="007C3F6A"/>
    <w:rsid w:val="007D0840"/>
    <w:rsid w:val="007D2110"/>
    <w:rsid w:val="007D3644"/>
    <w:rsid w:val="007D3C8E"/>
    <w:rsid w:val="007D6085"/>
    <w:rsid w:val="007E01A0"/>
    <w:rsid w:val="007E052D"/>
    <w:rsid w:val="007E2278"/>
    <w:rsid w:val="007E2317"/>
    <w:rsid w:val="007E369D"/>
    <w:rsid w:val="007E3E62"/>
    <w:rsid w:val="007E6A29"/>
    <w:rsid w:val="007E7A77"/>
    <w:rsid w:val="007F1E48"/>
    <w:rsid w:val="007F2D46"/>
    <w:rsid w:val="007F530D"/>
    <w:rsid w:val="007F5739"/>
    <w:rsid w:val="007F684D"/>
    <w:rsid w:val="007F79EA"/>
    <w:rsid w:val="008007FE"/>
    <w:rsid w:val="0080144B"/>
    <w:rsid w:val="0080150F"/>
    <w:rsid w:val="00803021"/>
    <w:rsid w:val="00807033"/>
    <w:rsid w:val="00810B81"/>
    <w:rsid w:val="008119F1"/>
    <w:rsid w:val="0081265F"/>
    <w:rsid w:val="00813D04"/>
    <w:rsid w:val="00820725"/>
    <w:rsid w:val="00820D2B"/>
    <w:rsid w:val="00821452"/>
    <w:rsid w:val="00824A81"/>
    <w:rsid w:val="0083143B"/>
    <w:rsid w:val="00831603"/>
    <w:rsid w:val="00832A5E"/>
    <w:rsid w:val="00835469"/>
    <w:rsid w:val="00835776"/>
    <w:rsid w:val="00836EA1"/>
    <w:rsid w:val="00837431"/>
    <w:rsid w:val="00843D40"/>
    <w:rsid w:val="00844D73"/>
    <w:rsid w:val="00847B6B"/>
    <w:rsid w:val="00847DF0"/>
    <w:rsid w:val="008514AD"/>
    <w:rsid w:val="008518BA"/>
    <w:rsid w:val="008521EB"/>
    <w:rsid w:val="0085266F"/>
    <w:rsid w:val="00852FCC"/>
    <w:rsid w:val="008550C5"/>
    <w:rsid w:val="008555C5"/>
    <w:rsid w:val="008562FD"/>
    <w:rsid w:val="00863D76"/>
    <w:rsid w:val="00864A72"/>
    <w:rsid w:val="00865A94"/>
    <w:rsid w:val="008674ED"/>
    <w:rsid w:val="00867F48"/>
    <w:rsid w:val="00871244"/>
    <w:rsid w:val="00871839"/>
    <w:rsid w:val="00871888"/>
    <w:rsid w:val="00876003"/>
    <w:rsid w:val="0087652A"/>
    <w:rsid w:val="008805E1"/>
    <w:rsid w:val="00881968"/>
    <w:rsid w:val="008820AD"/>
    <w:rsid w:val="00882D4C"/>
    <w:rsid w:val="00882DFE"/>
    <w:rsid w:val="008830B9"/>
    <w:rsid w:val="0088337D"/>
    <w:rsid w:val="00883398"/>
    <w:rsid w:val="00883D70"/>
    <w:rsid w:val="00890367"/>
    <w:rsid w:val="00890DB3"/>
    <w:rsid w:val="00891893"/>
    <w:rsid w:val="008931C6"/>
    <w:rsid w:val="008949E3"/>
    <w:rsid w:val="00894CA8"/>
    <w:rsid w:val="00895931"/>
    <w:rsid w:val="008967A8"/>
    <w:rsid w:val="00897D9F"/>
    <w:rsid w:val="008A29B5"/>
    <w:rsid w:val="008A4225"/>
    <w:rsid w:val="008A5B68"/>
    <w:rsid w:val="008B1DEE"/>
    <w:rsid w:val="008B232E"/>
    <w:rsid w:val="008B2E80"/>
    <w:rsid w:val="008B39E5"/>
    <w:rsid w:val="008B3C76"/>
    <w:rsid w:val="008B4908"/>
    <w:rsid w:val="008B4B43"/>
    <w:rsid w:val="008B4D3B"/>
    <w:rsid w:val="008C07B6"/>
    <w:rsid w:val="008C1278"/>
    <w:rsid w:val="008C6726"/>
    <w:rsid w:val="008C674F"/>
    <w:rsid w:val="008D2358"/>
    <w:rsid w:val="008D47E1"/>
    <w:rsid w:val="008D65AA"/>
    <w:rsid w:val="008E0372"/>
    <w:rsid w:val="008E15CF"/>
    <w:rsid w:val="008E39F9"/>
    <w:rsid w:val="008E3EF2"/>
    <w:rsid w:val="008F114D"/>
    <w:rsid w:val="008F61D5"/>
    <w:rsid w:val="008F6417"/>
    <w:rsid w:val="00902A39"/>
    <w:rsid w:val="00902D1E"/>
    <w:rsid w:val="00903006"/>
    <w:rsid w:val="009054CD"/>
    <w:rsid w:val="009058E3"/>
    <w:rsid w:val="009060E5"/>
    <w:rsid w:val="00910EB4"/>
    <w:rsid w:val="009114FF"/>
    <w:rsid w:val="00911A1D"/>
    <w:rsid w:val="009137F8"/>
    <w:rsid w:val="00913CF2"/>
    <w:rsid w:val="00915F32"/>
    <w:rsid w:val="00916699"/>
    <w:rsid w:val="009169A0"/>
    <w:rsid w:val="00916E5A"/>
    <w:rsid w:val="00920EB8"/>
    <w:rsid w:val="009211B2"/>
    <w:rsid w:val="00922107"/>
    <w:rsid w:val="00922179"/>
    <w:rsid w:val="009231F5"/>
    <w:rsid w:val="00924865"/>
    <w:rsid w:val="00925FC7"/>
    <w:rsid w:val="0093026A"/>
    <w:rsid w:val="00931E39"/>
    <w:rsid w:val="0093216C"/>
    <w:rsid w:val="00936271"/>
    <w:rsid w:val="00936AC1"/>
    <w:rsid w:val="009402FC"/>
    <w:rsid w:val="00941B16"/>
    <w:rsid w:val="00941E73"/>
    <w:rsid w:val="0094286E"/>
    <w:rsid w:val="00942FEA"/>
    <w:rsid w:val="009432DB"/>
    <w:rsid w:val="00943C6C"/>
    <w:rsid w:val="00944454"/>
    <w:rsid w:val="00944C2C"/>
    <w:rsid w:val="00944DA0"/>
    <w:rsid w:val="00952467"/>
    <w:rsid w:val="009532B0"/>
    <w:rsid w:val="00954349"/>
    <w:rsid w:val="009574AD"/>
    <w:rsid w:val="00960DF3"/>
    <w:rsid w:val="00963795"/>
    <w:rsid w:val="00965012"/>
    <w:rsid w:val="00965EE1"/>
    <w:rsid w:val="00965F28"/>
    <w:rsid w:val="00967EE2"/>
    <w:rsid w:val="00971BAD"/>
    <w:rsid w:val="00975A7C"/>
    <w:rsid w:val="009762E3"/>
    <w:rsid w:val="009774F5"/>
    <w:rsid w:val="00981944"/>
    <w:rsid w:val="00982493"/>
    <w:rsid w:val="00984481"/>
    <w:rsid w:val="00987938"/>
    <w:rsid w:val="00997B59"/>
    <w:rsid w:val="009A27B4"/>
    <w:rsid w:val="009A4A61"/>
    <w:rsid w:val="009A5102"/>
    <w:rsid w:val="009A5EC9"/>
    <w:rsid w:val="009A62AC"/>
    <w:rsid w:val="009A675C"/>
    <w:rsid w:val="009A6C40"/>
    <w:rsid w:val="009A788B"/>
    <w:rsid w:val="009A7ADA"/>
    <w:rsid w:val="009B0558"/>
    <w:rsid w:val="009B328A"/>
    <w:rsid w:val="009B3BE7"/>
    <w:rsid w:val="009B4D13"/>
    <w:rsid w:val="009B55A6"/>
    <w:rsid w:val="009B5701"/>
    <w:rsid w:val="009B60AF"/>
    <w:rsid w:val="009B64B3"/>
    <w:rsid w:val="009C188B"/>
    <w:rsid w:val="009C22CC"/>
    <w:rsid w:val="009C310C"/>
    <w:rsid w:val="009C45AB"/>
    <w:rsid w:val="009C480D"/>
    <w:rsid w:val="009C6893"/>
    <w:rsid w:val="009C6EEF"/>
    <w:rsid w:val="009C71FD"/>
    <w:rsid w:val="009D1B80"/>
    <w:rsid w:val="009D294B"/>
    <w:rsid w:val="009D2AE7"/>
    <w:rsid w:val="009D3730"/>
    <w:rsid w:val="009D3904"/>
    <w:rsid w:val="009D653B"/>
    <w:rsid w:val="009D7531"/>
    <w:rsid w:val="009D7A4D"/>
    <w:rsid w:val="009E046B"/>
    <w:rsid w:val="009E0AFB"/>
    <w:rsid w:val="009E0C6D"/>
    <w:rsid w:val="009E10AD"/>
    <w:rsid w:val="009E3361"/>
    <w:rsid w:val="009E5B12"/>
    <w:rsid w:val="009E5C48"/>
    <w:rsid w:val="009E6573"/>
    <w:rsid w:val="009F007F"/>
    <w:rsid w:val="009F2608"/>
    <w:rsid w:val="009F30B9"/>
    <w:rsid w:val="009F4AE4"/>
    <w:rsid w:val="009F5455"/>
    <w:rsid w:val="009F5639"/>
    <w:rsid w:val="009F6A4B"/>
    <w:rsid w:val="009F77D2"/>
    <w:rsid w:val="00A0405C"/>
    <w:rsid w:val="00A057DE"/>
    <w:rsid w:val="00A06F3D"/>
    <w:rsid w:val="00A07318"/>
    <w:rsid w:val="00A07729"/>
    <w:rsid w:val="00A1237D"/>
    <w:rsid w:val="00A12BE8"/>
    <w:rsid w:val="00A13001"/>
    <w:rsid w:val="00A13739"/>
    <w:rsid w:val="00A13FE3"/>
    <w:rsid w:val="00A167D2"/>
    <w:rsid w:val="00A168D4"/>
    <w:rsid w:val="00A16DB6"/>
    <w:rsid w:val="00A16FFD"/>
    <w:rsid w:val="00A170C8"/>
    <w:rsid w:val="00A177C9"/>
    <w:rsid w:val="00A208ED"/>
    <w:rsid w:val="00A2185A"/>
    <w:rsid w:val="00A220FE"/>
    <w:rsid w:val="00A23B35"/>
    <w:rsid w:val="00A248CA"/>
    <w:rsid w:val="00A25464"/>
    <w:rsid w:val="00A27BC8"/>
    <w:rsid w:val="00A3063A"/>
    <w:rsid w:val="00A30D09"/>
    <w:rsid w:val="00A33127"/>
    <w:rsid w:val="00A3408D"/>
    <w:rsid w:val="00A34FE6"/>
    <w:rsid w:val="00A36B53"/>
    <w:rsid w:val="00A3712C"/>
    <w:rsid w:val="00A37E84"/>
    <w:rsid w:val="00A41437"/>
    <w:rsid w:val="00A41804"/>
    <w:rsid w:val="00A431FF"/>
    <w:rsid w:val="00A463B7"/>
    <w:rsid w:val="00A47A06"/>
    <w:rsid w:val="00A47C91"/>
    <w:rsid w:val="00A50932"/>
    <w:rsid w:val="00A50982"/>
    <w:rsid w:val="00A50AD7"/>
    <w:rsid w:val="00A511D1"/>
    <w:rsid w:val="00A52A8A"/>
    <w:rsid w:val="00A570A8"/>
    <w:rsid w:val="00A626CF"/>
    <w:rsid w:val="00A6312A"/>
    <w:rsid w:val="00A64E90"/>
    <w:rsid w:val="00A6622E"/>
    <w:rsid w:val="00A71CC4"/>
    <w:rsid w:val="00A71FA8"/>
    <w:rsid w:val="00A72356"/>
    <w:rsid w:val="00A72CF5"/>
    <w:rsid w:val="00A75DBE"/>
    <w:rsid w:val="00A83586"/>
    <w:rsid w:val="00A839A8"/>
    <w:rsid w:val="00A86342"/>
    <w:rsid w:val="00A8652E"/>
    <w:rsid w:val="00A92045"/>
    <w:rsid w:val="00A922C5"/>
    <w:rsid w:val="00AA12A1"/>
    <w:rsid w:val="00AA1B8C"/>
    <w:rsid w:val="00AA2B5B"/>
    <w:rsid w:val="00AA48D1"/>
    <w:rsid w:val="00AA62FD"/>
    <w:rsid w:val="00AA67BD"/>
    <w:rsid w:val="00AA7E1A"/>
    <w:rsid w:val="00AB15E8"/>
    <w:rsid w:val="00AB284F"/>
    <w:rsid w:val="00AC1623"/>
    <w:rsid w:val="00AC3A5F"/>
    <w:rsid w:val="00AC64DF"/>
    <w:rsid w:val="00AC73AE"/>
    <w:rsid w:val="00AD0517"/>
    <w:rsid w:val="00AD0762"/>
    <w:rsid w:val="00AD12E9"/>
    <w:rsid w:val="00AD1435"/>
    <w:rsid w:val="00AD247C"/>
    <w:rsid w:val="00AD3715"/>
    <w:rsid w:val="00AD4534"/>
    <w:rsid w:val="00AD5490"/>
    <w:rsid w:val="00AD6490"/>
    <w:rsid w:val="00AD68FA"/>
    <w:rsid w:val="00AD7CB0"/>
    <w:rsid w:val="00AE10EF"/>
    <w:rsid w:val="00AE1E11"/>
    <w:rsid w:val="00AE29FB"/>
    <w:rsid w:val="00AE4BC1"/>
    <w:rsid w:val="00AE6B37"/>
    <w:rsid w:val="00AE6E7C"/>
    <w:rsid w:val="00AF2173"/>
    <w:rsid w:val="00AF31C3"/>
    <w:rsid w:val="00AF5882"/>
    <w:rsid w:val="00AF5A14"/>
    <w:rsid w:val="00B021D4"/>
    <w:rsid w:val="00B02261"/>
    <w:rsid w:val="00B050C9"/>
    <w:rsid w:val="00B12BAB"/>
    <w:rsid w:val="00B13778"/>
    <w:rsid w:val="00B13BB5"/>
    <w:rsid w:val="00B13D00"/>
    <w:rsid w:val="00B1658F"/>
    <w:rsid w:val="00B16E4D"/>
    <w:rsid w:val="00B21055"/>
    <w:rsid w:val="00B2137C"/>
    <w:rsid w:val="00B21E53"/>
    <w:rsid w:val="00B21FEC"/>
    <w:rsid w:val="00B23BCB"/>
    <w:rsid w:val="00B24CFF"/>
    <w:rsid w:val="00B25FAD"/>
    <w:rsid w:val="00B26142"/>
    <w:rsid w:val="00B26363"/>
    <w:rsid w:val="00B276CE"/>
    <w:rsid w:val="00B303AC"/>
    <w:rsid w:val="00B30B2F"/>
    <w:rsid w:val="00B340C2"/>
    <w:rsid w:val="00B36F06"/>
    <w:rsid w:val="00B4640B"/>
    <w:rsid w:val="00B46798"/>
    <w:rsid w:val="00B47160"/>
    <w:rsid w:val="00B508E3"/>
    <w:rsid w:val="00B5218D"/>
    <w:rsid w:val="00B527ED"/>
    <w:rsid w:val="00B5284A"/>
    <w:rsid w:val="00B528E7"/>
    <w:rsid w:val="00B52DA4"/>
    <w:rsid w:val="00B52F9F"/>
    <w:rsid w:val="00B537C3"/>
    <w:rsid w:val="00B54F42"/>
    <w:rsid w:val="00B5500A"/>
    <w:rsid w:val="00B554C2"/>
    <w:rsid w:val="00B5615A"/>
    <w:rsid w:val="00B562F2"/>
    <w:rsid w:val="00B56BE3"/>
    <w:rsid w:val="00B6011A"/>
    <w:rsid w:val="00B62947"/>
    <w:rsid w:val="00B64491"/>
    <w:rsid w:val="00B646DF"/>
    <w:rsid w:val="00B706B6"/>
    <w:rsid w:val="00B715C4"/>
    <w:rsid w:val="00B724B0"/>
    <w:rsid w:val="00B724F5"/>
    <w:rsid w:val="00B72AEE"/>
    <w:rsid w:val="00B72D0D"/>
    <w:rsid w:val="00B77AAC"/>
    <w:rsid w:val="00B817B7"/>
    <w:rsid w:val="00B828AD"/>
    <w:rsid w:val="00B924C7"/>
    <w:rsid w:val="00BA0AB7"/>
    <w:rsid w:val="00BA2E15"/>
    <w:rsid w:val="00BA44E0"/>
    <w:rsid w:val="00BA5DC1"/>
    <w:rsid w:val="00BA6B8D"/>
    <w:rsid w:val="00BB1333"/>
    <w:rsid w:val="00BB19B2"/>
    <w:rsid w:val="00BB1D6B"/>
    <w:rsid w:val="00BB51C4"/>
    <w:rsid w:val="00BB5FCF"/>
    <w:rsid w:val="00BC2E4A"/>
    <w:rsid w:val="00BC3CE4"/>
    <w:rsid w:val="00BC7B10"/>
    <w:rsid w:val="00BD14CA"/>
    <w:rsid w:val="00BD1962"/>
    <w:rsid w:val="00BD4D2B"/>
    <w:rsid w:val="00BD5792"/>
    <w:rsid w:val="00BD62EB"/>
    <w:rsid w:val="00BD735E"/>
    <w:rsid w:val="00BD7E17"/>
    <w:rsid w:val="00BE082D"/>
    <w:rsid w:val="00BE0CB0"/>
    <w:rsid w:val="00BE387D"/>
    <w:rsid w:val="00BE4B5A"/>
    <w:rsid w:val="00BE4EE9"/>
    <w:rsid w:val="00BF12B5"/>
    <w:rsid w:val="00BF4FE4"/>
    <w:rsid w:val="00BF51B3"/>
    <w:rsid w:val="00BF57A0"/>
    <w:rsid w:val="00C02A39"/>
    <w:rsid w:val="00C02AA1"/>
    <w:rsid w:val="00C03CD6"/>
    <w:rsid w:val="00C05023"/>
    <w:rsid w:val="00C054E3"/>
    <w:rsid w:val="00C05747"/>
    <w:rsid w:val="00C05AF0"/>
    <w:rsid w:val="00C0603E"/>
    <w:rsid w:val="00C1138A"/>
    <w:rsid w:val="00C128BD"/>
    <w:rsid w:val="00C13F8A"/>
    <w:rsid w:val="00C1453D"/>
    <w:rsid w:val="00C16F39"/>
    <w:rsid w:val="00C2307A"/>
    <w:rsid w:val="00C232DF"/>
    <w:rsid w:val="00C23E32"/>
    <w:rsid w:val="00C23FA6"/>
    <w:rsid w:val="00C241CF"/>
    <w:rsid w:val="00C26232"/>
    <w:rsid w:val="00C26AB0"/>
    <w:rsid w:val="00C27E32"/>
    <w:rsid w:val="00C30A1A"/>
    <w:rsid w:val="00C318C7"/>
    <w:rsid w:val="00C3235E"/>
    <w:rsid w:val="00C35FBC"/>
    <w:rsid w:val="00C40DFF"/>
    <w:rsid w:val="00C40F41"/>
    <w:rsid w:val="00C41BDC"/>
    <w:rsid w:val="00C42A69"/>
    <w:rsid w:val="00C43558"/>
    <w:rsid w:val="00C43B34"/>
    <w:rsid w:val="00C4593B"/>
    <w:rsid w:val="00C46995"/>
    <w:rsid w:val="00C51AF1"/>
    <w:rsid w:val="00C5299B"/>
    <w:rsid w:val="00C53662"/>
    <w:rsid w:val="00C545C2"/>
    <w:rsid w:val="00C612FB"/>
    <w:rsid w:val="00C6470E"/>
    <w:rsid w:val="00C65760"/>
    <w:rsid w:val="00C65F6A"/>
    <w:rsid w:val="00C66890"/>
    <w:rsid w:val="00C66D0C"/>
    <w:rsid w:val="00C67CAA"/>
    <w:rsid w:val="00C73561"/>
    <w:rsid w:val="00C761DE"/>
    <w:rsid w:val="00C768D2"/>
    <w:rsid w:val="00C776FF"/>
    <w:rsid w:val="00C80088"/>
    <w:rsid w:val="00C8068E"/>
    <w:rsid w:val="00C82D53"/>
    <w:rsid w:val="00C83D03"/>
    <w:rsid w:val="00C85AD0"/>
    <w:rsid w:val="00C865A4"/>
    <w:rsid w:val="00C86750"/>
    <w:rsid w:val="00C86872"/>
    <w:rsid w:val="00C912A6"/>
    <w:rsid w:val="00C91505"/>
    <w:rsid w:val="00C9164A"/>
    <w:rsid w:val="00C96B00"/>
    <w:rsid w:val="00CA06EA"/>
    <w:rsid w:val="00CA2E99"/>
    <w:rsid w:val="00CA3F6B"/>
    <w:rsid w:val="00CA63A7"/>
    <w:rsid w:val="00CA73E7"/>
    <w:rsid w:val="00CA750A"/>
    <w:rsid w:val="00CB15D9"/>
    <w:rsid w:val="00CB1756"/>
    <w:rsid w:val="00CB218E"/>
    <w:rsid w:val="00CB254D"/>
    <w:rsid w:val="00CB65ED"/>
    <w:rsid w:val="00CB6B97"/>
    <w:rsid w:val="00CB702F"/>
    <w:rsid w:val="00CB7DFA"/>
    <w:rsid w:val="00CC04C9"/>
    <w:rsid w:val="00CC1F4E"/>
    <w:rsid w:val="00CC2E9B"/>
    <w:rsid w:val="00CC4320"/>
    <w:rsid w:val="00CC50A7"/>
    <w:rsid w:val="00CD15AF"/>
    <w:rsid w:val="00CD2C22"/>
    <w:rsid w:val="00CD2D0D"/>
    <w:rsid w:val="00CD443E"/>
    <w:rsid w:val="00CD446E"/>
    <w:rsid w:val="00CD59D1"/>
    <w:rsid w:val="00CD7EC5"/>
    <w:rsid w:val="00CE2167"/>
    <w:rsid w:val="00CE3E2E"/>
    <w:rsid w:val="00CE5785"/>
    <w:rsid w:val="00CE60BF"/>
    <w:rsid w:val="00CE7413"/>
    <w:rsid w:val="00CE79AA"/>
    <w:rsid w:val="00CF0A39"/>
    <w:rsid w:val="00CF1BBB"/>
    <w:rsid w:val="00CF1F87"/>
    <w:rsid w:val="00D005D6"/>
    <w:rsid w:val="00D01008"/>
    <w:rsid w:val="00D01346"/>
    <w:rsid w:val="00D02486"/>
    <w:rsid w:val="00D02A67"/>
    <w:rsid w:val="00D02BFF"/>
    <w:rsid w:val="00D03267"/>
    <w:rsid w:val="00D058F8"/>
    <w:rsid w:val="00D06AFC"/>
    <w:rsid w:val="00D071D4"/>
    <w:rsid w:val="00D11EC2"/>
    <w:rsid w:val="00D125C5"/>
    <w:rsid w:val="00D12DBE"/>
    <w:rsid w:val="00D14585"/>
    <w:rsid w:val="00D15532"/>
    <w:rsid w:val="00D15C9F"/>
    <w:rsid w:val="00D15D27"/>
    <w:rsid w:val="00D20400"/>
    <w:rsid w:val="00D20E2F"/>
    <w:rsid w:val="00D23269"/>
    <w:rsid w:val="00D27D2C"/>
    <w:rsid w:val="00D33B4E"/>
    <w:rsid w:val="00D3689C"/>
    <w:rsid w:val="00D36D78"/>
    <w:rsid w:val="00D36E71"/>
    <w:rsid w:val="00D3769D"/>
    <w:rsid w:val="00D37D9A"/>
    <w:rsid w:val="00D408BA"/>
    <w:rsid w:val="00D42487"/>
    <w:rsid w:val="00D44C27"/>
    <w:rsid w:val="00D458E3"/>
    <w:rsid w:val="00D459C0"/>
    <w:rsid w:val="00D46DFB"/>
    <w:rsid w:val="00D529E7"/>
    <w:rsid w:val="00D53CDD"/>
    <w:rsid w:val="00D566DE"/>
    <w:rsid w:val="00D5751A"/>
    <w:rsid w:val="00D57DB8"/>
    <w:rsid w:val="00D60CD2"/>
    <w:rsid w:val="00D62C32"/>
    <w:rsid w:val="00D633AD"/>
    <w:rsid w:val="00D65D57"/>
    <w:rsid w:val="00D66F72"/>
    <w:rsid w:val="00D6705E"/>
    <w:rsid w:val="00D7082E"/>
    <w:rsid w:val="00D710B4"/>
    <w:rsid w:val="00D715C5"/>
    <w:rsid w:val="00D72DE3"/>
    <w:rsid w:val="00D73D1B"/>
    <w:rsid w:val="00D74777"/>
    <w:rsid w:val="00D75D0A"/>
    <w:rsid w:val="00D779DD"/>
    <w:rsid w:val="00D77C89"/>
    <w:rsid w:val="00D77E18"/>
    <w:rsid w:val="00D80343"/>
    <w:rsid w:val="00D82F87"/>
    <w:rsid w:val="00D84A15"/>
    <w:rsid w:val="00D84C3C"/>
    <w:rsid w:val="00D857AB"/>
    <w:rsid w:val="00D9034E"/>
    <w:rsid w:val="00D90CFA"/>
    <w:rsid w:val="00D93A7A"/>
    <w:rsid w:val="00D94F37"/>
    <w:rsid w:val="00D97929"/>
    <w:rsid w:val="00DA3A96"/>
    <w:rsid w:val="00DA4F37"/>
    <w:rsid w:val="00DA5D7A"/>
    <w:rsid w:val="00DA6978"/>
    <w:rsid w:val="00DB4996"/>
    <w:rsid w:val="00DB5986"/>
    <w:rsid w:val="00DB70B9"/>
    <w:rsid w:val="00DB7473"/>
    <w:rsid w:val="00DC0B8A"/>
    <w:rsid w:val="00DC265E"/>
    <w:rsid w:val="00DC3670"/>
    <w:rsid w:val="00DC3765"/>
    <w:rsid w:val="00DC472B"/>
    <w:rsid w:val="00DC508D"/>
    <w:rsid w:val="00DC58A6"/>
    <w:rsid w:val="00DC5A99"/>
    <w:rsid w:val="00DC625F"/>
    <w:rsid w:val="00DC6576"/>
    <w:rsid w:val="00DC74C4"/>
    <w:rsid w:val="00DD0E3A"/>
    <w:rsid w:val="00DD1470"/>
    <w:rsid w:val="00DD2672"/>
    <w:rsid w:val="00DD3C39"/>
    <w:rsid w:val="00DD4498"/>
    <w:rsid w:val="00DD4DC5"/>
    <w:rsid w:val="00DD603F"/>
    <w:rsid w:val="00DD6757"/>
    <w:rsid w:val="00DD6E3E"/>
    <w:rsid w:val="00DD7453"/>
    <w:rsid w:val="00DE136B"/>
    <w:rsid w:val="00DE15CA"/>
    <w:rsid w:val="00DE4515"/>
    <w:rsid w:val="00DE56AF"/>
    <w:rsid w:val="00DE5CE4"/>
    <w:rsid w:val="00DE6F2D"/>
    <w:rsid w:val="00DE7AEE"/>
    <w:rsid w:val="00DE7D5A"/>
    <w:rsid w:val="00DF309D"/>
    <w:rsid w:val="00DF6160"/>
    <w:rsid w:val="00E01E81"/>
    <w:rsid w:val="00E0443D"/>
    <w:rsid w:val="00E055D4"/>
    <w:rsid w:val="00E05C54"/>
    <w:rsid w:val="00E07E59"/>
    <w:rsid w:val="00E10453"/>
    <w:rsid w:val="00E10AF2"/>
    <w:rsid w:val="00E112AC"/>
    <w:rsid w:val="00E12D28"/>
    <w:rsid w:val="00E13B8C"/>
    <w:rsid w:val="00E1587B"/>
    <w:rsid w:val="00E15B30"/>
    <w:rsid w:val="00E15C53"/>
    <w:rsid w:val="00E15DF5"/>
    <w:rsid w:val="00E21343"/>
    <w:rsid w:val="00E22E36"/>
    <w:rsid w:val="00E237D9"/>
    <w:rsid w:val="00E250F4"/>
    <w:rsid w:val="00E25302"/>
    <w:rsid w:val="00E25F00"/>
    <w:rsid w:val="00E261A2"/>
    <w:rsid w:val="00E267F9"/>
    <w:rsid w:val="00E3030B"/>
    <w:rsid w:val="00E3155B"/>
    <w:rsid w:val="00E31704"/>
    <w:rsid w:val="00E32556"/>
    <w:rsid w:val="00E3322A"/>
    <w:rsid w:val="00E3332B"/>
    <w:rsid w:val="00E35CE4"/>
    <w:rsid w:val="00E3656C"/>
    <w:rsid w:val="00E470A0"/>
    <w:rsid w:val="00E5095F"/>
    <w:rsid w:val="00E50E3D"/>
    <w:rsid w:val="00E60352"/>
    <w:rsid w:val="00E603A2"/>
    <w:rsid w:val="00E61AB0"/>
    <w:rsid w:val="00E61BF0"/>
    <w:rsid w:val="00E632CA"/>
    <w:rsid w:val="00E64AB9"/>
    <w:rsid w:val="00E65B39"/>
    <w:rsid w:val="00E6690D"/>
    <w:rsid w:val="00E701B3"/>
    <w:rsid w:val="00E71AF0"/>
    <w:rsid w:val="00E7352F"/>
    <w:rsid w:val="00E75834"/>
    <w:rsid w:val="00E766BD"/>
    <w:rsid w:val="00E76C5C"/>
    <w:rsid w:val="00E776E4"/>
    <w:rsid w:val="00E80118"/>
    <w:rsid w:val="00E81BBC"/>
    <w:rsid w:val="00E82290"/>
    <w:rsid w:val="00E82445"/>
    <w:rsid w:val="00E82718"/>
    <w:rsid w:val="00E84D88"/>
    <w:rsid w:val="00E85B6F"/>
    <w:rsid w:val="00E87222"/>
    <w:rsid w:val="00E8752B"/>
    <w:rsid w:val="00E90CA0"/>
    <w:rsid w:val="00E915DB"/>
    <w:rsid w:val="00E91A2C"/>
    <w:rsid w:val="00E92922"/>
    <w:rsid w:val="00E9419D"/>
    <w:rsid w:val="00E96B5C"/>
    <w:rsid w:val="00E96E18"/>
    <w:rsid w:val="00EA1755"/>
    <w:rsid w:val="00EA2A98"/>
    <w:rsid w:val="00EA600F"/>
    <w:rsid w:val="00EA6467"/>
    <w:rsid w:val="00EA7355"/>
    <w:rsid w:val="00EA7765"/>
    <w:rsid w:val="00EB1021"/>
    <w:rsid w:val="00EB1E85"/>
    <w:rsid w:val="00EB210A"/>
    <w:rsid w:val="00EB2508"/>
    <w:rsid w:val="00EB2634"/>
    <w:rsid w:val="00EB35BB"/>
    <w:rsid w:val="00EB4FE7"/>
    <w:rsid w:val="00EB6678"/>
    <w:rsid w:val="00EC021F"/>
    <w:rsid w:val="00EC1F3C"/>
    <w:rsid w:val="00EC2DEB"/>
    <w:rsid w:val="00EC55AC"/>
    <w:rsid w:val="00EC57BB"/>
    <w:rsid w:val="00EC648D"/>
    <w:rsid w:val="00ED0594"/>
    <w:rsid w:val="00ED0E28"/>
    <w:rsid w:val="00ED2427"/>
    <w:rsid w:val="00ED290F"/>
    <w:rsid w:val="00ED38EF"/>
    <w:rsid w:val="00ED75FC"/>
    <w:rsid w:val="00EE5A13"/>
    <w:rsid w:val="00EE5ED6"/>
    <w:rsid w:val="00EE779D"/>
    <w:rsid w:val="00EF0CA4"/>
    <w:rsid w:val="00EF1057"/>
    <w:rsid w:val="00EF3A47"/>
    <w:rsid w:val="00EF7525"/>
    <w:rsid w:val="00F007EB"/>
    <w:rsid w:val="00F00FB7"/>
    <w:rsid w:val="00F012B7"/>
    <w:rsid w:val="00F01A89"/>
    <w:rsid w:val="00F025C6"/>
    <w:rsid w:val="00F027ED"/>
    <w:rsid w:val="00F06557"/>
    <w:rsid w:val="00F10E82"/>
    <w:rsid w:val="00F1188B"/>
    <w:rsid w:val="00F11961"/>
    <w:rsid w:val="00F13298"/>
    <w:rsid w:val="00F14533"/>
    <w:rsid w:val="00F1576C"/>
    <w:rsid w:val="00F15ADE"/>
    <w:rsid w:val="00F16B33"/>
    <w:rsid w:val="00F20636"/>
    <w:rsid w:val="00F2406E"/>
    <w:rsid w:val="00F24496"/>
    <w:rsid w:val="00F24DF0"/>
    <w:rsid w:val="00F26387"/>
    <w:rsid w:val="00F27EAF"/>
    <w:rsid w:val="00F30994"/>
    <w:rsid w:val="00F31F9B"/>
    <w:rsid w:val="00F32F89"/>
    <w:rsid w:val="00F3394F"/>
    <w:rsid w:val="00F33E96"/>
    <w:rsid w:val="00F349DC"/>
    <w:rsid w:val="00F35BD3"/>
    <w:rsid w:val="00F36330"/>
    <w:rsid w:val="00F3646E"/>
    <w:rsid w:val="00F364AA"/>
    <w:rsid w:val="00F37256"/>
    <w:rsid w:val="00F377DD"/>
    <w:rsid w:val="00F4075B"/>
    <w:rsid w:val="00F41A66"/>
    <w:rsid w:val="00F41C67"/>
    <w:rsid w:val="00F41CFB"/>
    <w:rsid w:val="00F42163"/>
    <w:rsid w:val="00F42FE3"/>
    <w:rsid w:val="00F433CC"/>
    <w:rsid w:val="00F44146"/>
    <w:rsid w:val="00F44837"/>
    <w:rsid w:val="00F44E6D"/>
    <w:rsid w:val="00F478F4"/>
    <w:rsid w:val="00F4799E"/>
    <w:rsid w:val="00F5020E"/>
    <w:rsid w:val="00F5457C"/>
    <w:rsid w:val="00F602F3"/>
    <w:rsid w:val="00F60B37"/>
    <w:rsid w:val="00F6170C"/>
    <w:rsid w:val="00F6216C"/>
    <w:rsid w:val="00F640F9"/>
    <w:rsid w:val="00F663E6"/>
    <w:rsid w:val="00F66A8C"/>
    <w:rsid w:val="00F66DC5"/>
    <w:rsid w:val="00F679A7"/>
    <w:rsid w:val="00F7035D"/>
    <w:rsid w:val="00F70EC4"/>
    <w:rsid w:val="00F714D3"/>
    <w:rsid w:val="00F73EDF"/>
    <w:rsid w:val="00F7421F"/>
    <w:rsid w:val="00F76467"/>
    <w:rsid w:val="00F77424"/>
    <w:rsid w:val="00F83E00"/>
    <w:rsid w:val="00F83E7F"/>
    <w:rsid w:val="00F846E7"/>
    <w:rsid w:val="00F849F8"/>
    <w:rsid w:val="00F87037"/>
    <w:rsid w:val="00F877CB"/>
    <w:rsid w:val="00F87892"/>
    <w:rsid w:val="00F9021B"/>
    <w:rsid w:val="00F90AD3"/>
    <w:rsid w:val="00F94A0A"/>
    <w:rsid w:val="00F94C88"/>
    <w:rsid w:val="00F966BE"/>
    <w:rsid w:val="00F97619"/>
    <w:rsid w:val="00F97D8B"/>
    <w:rsid w:val="00FA0AA3"/>
    <w:rsid w:val="00FA427C"/>
    <w:rsid w:val="00FA474F"/>
    <w:rsid w:val="00FA7044"/>
    <w:rsid w:val="00FB01FB"/>
    <w:rsid w:val="00FB3484"/>
    <w:rsid w:val="00FB4487"/>
    <w:rsid w:val="00FB4778"/>
    <w:rsid w:val="00FB75DA"/>
    <w:rsid w:val="00FC0182"/>
    <w:rsid w:val="00FC163B"/>
    <w:rsid w:val="00FC1F59"/>
    <w:rsid w:val="00FC2D1F"/>
    <w:rsid w:val="00FC3A8B"/>
    <w:rsid w:val="00FC5147"/>
    <w:rsid w:val="00FC5872"/>
    <w:rsid w:val="00FC5CAA"/>
    <w:rsid w:val="00FC6D45"/>
    <w:rsid w:val="00FD5666"/>
    <w:rsid w:val="00FD5FE0"/>
    <w:rsid w:val="00FE0072"/>
    <w:rsid w:val="00FE1472"/>
    <w:rsid w:val="00FE2BC4"/>
    <w:rsid w:val="00FE33F6"/>
    <w:rsid w:val="00FE5157"/>
    <w:rsid w:val="00FE750B"/>
    <w:rsid w:val="00FF2CF6"/>
    <w:rsid w:val="00FF3331"/>
    <w:rsid w:val="00FF545C"/>
    <w:rsid w:val="00FF5465"/>
    <w:rsid w:val="00FF7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14:docId w14:val="35AC893F"/>
  <w15:chartTrackingRefBased/>
  <w15:docId w15:val="{B33DCD5C-3358-4780-9E33-CA9EEC310D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BA6B8D"/>
    <w:pPr>
      <w:spacing w:after="0" w:line="240" w:lineRule="auto"/>
    </w:pPr>
    <w:rPr>
      <w:rFonts w:ascii="Times New Roman" w:eastAsia="Times New Roman" w:hAnsi="Times New Roman" w:cs="Times New Roman"/>
      <w:sz w:val="24"/>
      <w:szCs w:val="24"/>
      <w:lang w:eastAsia="ru-RU"/>
    </w:rPr>
  </w:style>
  <w:style w:type="paragraph" w:styleId="10">
    <w:name w:val="heading 1"/>
    <w:basedOn w:val="a3"/>
    <w:next w:val="a3"/>
    <w:link w:val="11"/>
    <w:qFormat/>
    <w:rsid w:val="00377D8F"/>
    <w:pPr>
      <w:keepNext/>
      <w:spacing w:before="240" w:after="60"/>
      <w:outlineLvl w:val="0"/>
    </w:pPr>
    <w:rPr>
      <w:rFonts w:ascii="Cambria" w:hAnsi="Cambria"/>
      <w:b/>
      <w:bCs/>
      <w:kern w:val="32"/>
      <w:sz w:val="32"/>
      <w:szCs w:val="32"/>
      <w:lang w:val="x-none"/>
    </w:rPr>
  </w:style>
  <w:style w:type="paragraph" w:styleId="21">
    <w:name w:val="heading 2"/>
    <w:basedOn w:val="a3"/>
    <w:next w:val="a3"/>
    <w:link w:val="22"/>
    <w:qFormat/>
    <w:rsid w:val="00C43558"/>
    <w:pPr>
      <w:keepNext/>
      <w:ind w:left="360"/>
      <w:outlineLvl w:val="1"/>
    </w:pPr>
    <w:rPr>
      <w:b/>
      <w:szCs w:val="20"/>
    </w:rPr>
  </w:style>
  <w:style w:type="paragraph" w:styleId="3">
    <w:name w:val="heading 3"/>
    <w:basedOn w:val="a3"/>
    <w:next w:val="a3"/>
    <w:link w:val="30"/>
    <w:qFormat/>
    <w:rsid w:val="00C43558"/>
    <w:pPr>
      <w:keepNext/>
      <w:outlineLvl w:val="2"/>
    </w:pPr>
    <w:rPr>
      <w:b/>
      <w:sz w:val="20"/>
      <w:szCs w:val="20"/>
    </w:rPr>
  </w:style>
  <w:style w:type="paragraph" w:styleId="4">
    <w:name w:val="heading 4"/>
    <w:basedOn w:val="a3"/>
    <w:next w:val="a3"/>
    <w:link w:val="40"/>
    <w:qFormat/>
    <w:rsid w:val="00BE4EE9"/>
    <w:pPr>
      <w:keepNext/>
      <w:jc w:val="center"/>
      <w:outlineLvl w:val="3"/>
    </w:pPr>
    <w:rPr>
      <w:b/>
      <w:sz w:val="36"/>
      <w:szCs w:val="20"/>
      <w:lang w:val="en-GB" w:eastAsia="x-none"/>
    </w:rPr>
  </w:style>
  <w:style w:type="paragraph" w:styleId="5">
    <w:name w:val="heading 5"/>
    <w:basedOn w:val="a3"/>
    <w:next w:val="a3"/>
    <w:link w:val="50"/>
    <w:qFormat/>
    <w:rsid w:val="00377D8F"/>
    <w:pPr>
      <w:keepNext/>
      <w:spacing w:before="120"/>
      <w:jc w:val="center"/>
      <w:outlineLvl w:val="4"/>
    </w:pPr>
    <w:rPr>
      <w:b/>
      <w:sz w:val="28"/>
      <w:szCs w:val="20"/>
      <w:lang w:val="en-GB" w:eastAsia="x-none"/>
    </w:rPr>
  </w:style>
  <w:style w:type="paragraph" w:styleId="6">
    <w:name w:val="heading 6"/>
    <w:basedOn w:val="a3"/>
    <w:next w:val="a3"/>
    <w:link w:val="60"/>
    <w:qFormat/>
    <w:rsid w:val="00411143"/>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411143"/>
    <w:pPr>
      <w:keepNext/>
      <w:jc w:val="center"/>
      <w:outlineLvl w:val="6"/>
    </w:pPr>
    <w:rPr>
      <w:b/>
      <w:snapToGrid/>
      <w:sz w:val="28"/>
      <w:lang w:val="x-none"/>
    </w:rPr>
  </w:style>
  <w:style w:type="paragraph" w:styleId="8">
    <w:name w:val="heading 8"/>
    <w:basedOn w:val="110"/>
    <w:next w:val="110"/>
    <w:link w:val="80"/>
    <w:qFormat/>
    <w:rsid w:val="00411143"/>
    <w:pPr>
      <w:keepNext/>
      <w:ind w:left="5812"/>
      <w:jc w:val="both"/>
      <w:outlineLvl w:val="7"/>
    </w:pPr>
    <w:rPr>
      <w:snapToGrid/>
      <w:sz w:val="28"/>
      <w:lang w:val="x-none"/>
    </w:rPr>
  </w:style>
  <w:style w:type="paragraph" w:styleId="9">
    <w:name w:val="heading 9"/>
    <w:basedOn w:val="110"/>
    <w:next w:val="110"/>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3"/>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3"/>
    <w:link w:val="a9"/>
    <w:uiPriority w:val="99"/>
    <w:rsid w:val="00943C6C"/>
    <w:pPr>
      <w:tabs>
        <w:tab w:val="center" w:pos="4677"/>
        <w:tab w:val="right" w:pos="9355"/>
      </w:tabs>
    </w:p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3"/>
    <w:link w:val="ab"/>
    <w:uiPriority w:val="99"/>
    <w:rsid w:val="00943C6C"/>
    <w:pPr>
      <w:tabs>
        <w:tab w:val="center" w:pos="4677"/>
        <w:tab w:val="right" w:pos="9355"/>
      </w:tabs>
    </w:pPr>
  </w:style>
  <w:style w:type="character" w:customStyle="1" w:styleId="ab">
    <w:name w:val="Нижний колонтитул Знак"/>
    <w:basedOn w:val="a4"/>
    <w:link w:val="aa"/>
    <w:uiPriority w:val="99"/>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3"/>
    <w:link w:val="ae"/>
    <w:uiPriority w:val="99"/>
    <w:unhideWhenUsed/>
    <w:rsid w:val="00E0443D"/>
    <w:rPr>
      <w:rFonts w:ascii="Segoe UI" w:hAnsi="Segoe UI" w:cs="Segoe UI"/>
      <w:sz w:val="18"/>
      <w:szCs w:val="18"/>
    </w:rPr>
  </w:style>
  <w:style w:type="character" w:customStyle="1" w:styleId="ae">
    <w:name w:val="Текст выноски Знак"/>
    <w:basedOn w:val="a4"/>
    <w:link w:val="ad"/>
    <w:uiPriority w:val="99"/>
    <w:rsid w:val="00E0443D"/>
    <w:rPr>
      <w:rFonts w:ascii="Segoe UI" w:eastAsia="Times New Roman" w:hAnsi="Segoe UI" w:cs="Segoe UI"/>
      <w:sz w:val="18"/>
      <w:szCs w:val="18"/>
    </w:rPr>
  </w:style>
  <w:style w:type="paragraph" w:customStyle="1" w:styleId="ConsPlusTitle">
    <w:name w:val="ConsPlusTitle"/>
    <w:uiPriority w:val="99"/>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3"/>
    <w:rsid w:val="00377D8F"/>
    <w:pPr>
      <w:spacing w:before="120"/>
      <w:ind w:firstLine="567"/>
      <w:jc w:val="both"/>
    </w:pPr>
    <w:rPr>
      <w:rFonts w:ascii="TimesDL" w:hAnsi="TimesDL"/>
      <w:szCs w:val="20"/>
    </w:rPr>
  </w:style>
  <w:style w:type="paragraph" w:customStyle="1" w:styleId="110">
    <w:name w:val="Обычный1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3">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3"/>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3"/>
    <w:rsid w:val="00377D8F"/>
    <w:pPr>
      <w:spacing w:before="100" w:beforeAutospacing="1" w:after="100" w:afterAutospacing="1"/>
    </w:pPr>
    <w:rPr>
      <w:rFonts w:ascii="Tahoma" w:hAnsi="Tahoma" w:cs="Tahoma"/>
      <w:color w:val="000000"/>
      <w:sz w:val="18"/>
      <w:szCs w:val="18"/>
    </w:rPr>
  </w:style>
  <w:style w:type="paragraph" w:customStyle="1" w:styleId="font6">
    <w:name w:val="font6"/>
    <w:basedOn w:val="a3"/>
    <w:rsid w:val="00377D8F"/>
    <w:pPr>
      <w:spacing w:before="100" w:beforeAutospacing="1" w:after="100" w:afterAutospacing="1"/>
    </w:pPr>
    <w:rPr>
      <w:rFonts w:ascii="Tahoma" w:hAnsi="Tahoma" w:cs="Tahoma"/>
      <w:b/>
      <w:bCs/>
      <w:color w:val="000000"/>
      <w:sz w:val="18"/>
      <w:szCs w:val="18"/>
    </w:rPr>
  </w:style>
  <w:style w:type="paragraph" w:customStyle="1" w:styleId="xl84">
    <w:name w:val="xl84"/>
    <w:basedOn w:val="a3"/>
    <w:rsid w:val="00377D8F"/>
    <w:pPr>
      <w:spacing w:before="100" w:beforeAutospacing="1" w:after="100" w:afterAutospacing="1"/>
      <w:textAlignment w:val="bottom"/>
    </w:pPr>
  </w:style>
  <w:style w:type="paragraph" w:customStyle="1" w:styleId="xl85">
    <w:name w:val="xl85"/>
    <w:basedOn w:val="a3"/>
    <w:rsid w:val="00377D8F"/>
    <w:pPr>
      <w:spacing w:before="100" w:beforeAutospacing="1" w:after="100" w:afterAutospacing="1"/>
      <w:textAlignment w:val="center"/>
    </w:pPr>
  </w:style>
  <w:style w:type="paragraph" w:customStyle="1" w:styleId="xl86">
    <w:name w:val="xl86"/>
    <w:basedOn w:val="a3"/>
    <w:rsid w:val="00377D8F"/>
    <w:pPr>
      <w:spacing w:before="100" w:beforeAutospacing="1" w:after="100" w:afterAutospacing="1"/>
      <w:textAlignment w:val="center"/>
    </w:pPr>
  </w:style>
  <w:style w:type="paragraph" w:customStyle="1" w:styleId="xl87">
    <w:name w:val="xl87"/>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3">
    <w:name w:val="xl9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4">
    <w:name w:val="xl9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5">
    <w:name w:val="xl95"/>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6">
    <w:name w:val="xl96"/>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7">
    <w:name w:val="xl9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8">
    <w:name w:val="xl9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99">
    <w:name w:val="xl9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0">
    <w:name w:val="xl10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1">
    <w:name w:val="xl10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2">
    <w:name w:val="xl102"/>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3">
    <w:name w:val="xl103"/>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4">
    <w:name w:val="xl104"/>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
    <w:name w:val="xl10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7">
    <w:name w:val="xl107"/>
    <w:basedOn w:val="a3"/>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8">
    <w:name w:val="xl10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9">
    <w:name w:val="xl10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0">
    <w:name w:val="xl11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1">
    <w:name w:val="xl111"/>
    <w:basedOn w:val="a3"/>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2">
    <w:name w:val="xl112"/>
    <w:basedOn w:val="a3"/>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3">
    <w:name w:val="xl113"/>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4">
    <w:name w:val="xl114"/>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5">
    <w:name w:val="xl115"/>
    <w:basedOn w:val="a3"/>
    <w:rsid w:val="00377D8F"/>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7">
    <w:name w:val="xl117"/>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8">
    <w:name w:val="xl118"/>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9">
    <w:name w:val="xl119"/>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1">
    <w:name w:val="xl121"/>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2">
    <w:name w:val="xl122"/>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3"/>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4">
    <w:name w:val="xl124"/>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5">
    <w:name w:val="xl125"/>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6">
    <w:name w:val="xl126"/>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7">
    <w:name w:val="xl127"/>
    <w:basedOn w:val="a3"/>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28">
    <w:name w:val="xl128"/>
    <w:basedOn w:val="a3"/>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29">
    <w:name w:val="xl129"/>
    <w:basedOn w:val="a3"/>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0">
    <w:name w:val="xl130"/>
    <w:basedOn w:val="a3"/>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1">
    <w:name w:val="xl131"/>
    <w:basedOn w:val="a3"/>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32">
    <w:name w:val="xl132"/>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33">
    <w:name w:val="xl133"/>
    <w:basedOn w:val="a3"/>
    <w:rsid w:val="00377D8F"/>
    <w:pPr>
      <w:pBdr>
        <w:top w:val="single" w:sz="4" w:space="0" w:color="C0C0C0"/>
      </w:pBdr>
      <w:shd w:val="thinReverseDiagStripe" w:color="C0C0C0" w:fill="auto"/>
      <w:spacing w:before="100" w:beforeAutospacing="1" w:after="100" w:afterAutospacing="1"/>
    </w:pPr>
  </w:style>
  <w:style w:type="paragraph" w:customStyle="1" w:styleId="xl134">
    <w:name w:val="xl134"/>
    <w:basedOn w:val="a3"/>
    <w:rsid w:val="00377D8F"/>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35">
    <w:name w:val="xl135"/>
    <w:basedOn w:val="a3"/>
    <w:rsid w:val="00377D8F"/>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36">
    <w:name w:val="xl136"/>
    <w:basedOn w:val="a3"/>
    <w:rsid w:val="00377D8F"/>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37">
    <w:name w:val="xl137"/>
    <w:basedOn w:val="a3"/>
    <w:rsid w:val="00377D8F"/>
    <w:pPr>
      <w:pBdr>
        <w:bottom w:val="single" w:sz="4" w:space="0" w:color="C0C0C0"/>
      </w:pBdr>
      <w:shd w:val="thinReverseDiagStripe" w:color="C0C0C0" w:fill="auto"/>
      <w:spacing w:before="100" w:beforeAutospacing="1" w:after="100" w:afterAutospacing="1"/>
    </w:pPr>
  </w:style>
  <w:style w:type="paragraph" w:customStyle="1" w:styleId="xl138">
    <w:name w:val="xl138"/>
    <w:basedOn w:val="a3"/>
    <w:rsid w:val="00377D8F"/>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39">
    <w:name w:val="xl139"/>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0">
    <w:name w:val="xl140"/>
    <w:basedOn w:val="a3"/>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41">
    <w:name w:val="xl141"/>
    <w:basedOn w:val="a3"/>
    <w:rsid w:val="00377D8F"/>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42">
    <w:name w:val="xl142"/>
    <w:basedOn w:val="a3"/>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43">
    <w:name w:val="xl143"/>
    <w:basedOn w:val="a3"/>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44">
    <w:name w:val="xl14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45">
    <w:name w:val="xl14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46">
    <w:name w:val="xl146"/>
    <w:basedOn w:val="a3"/>
    <w:rsid w:val="00377D8F"/>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47">
    <w:name w:val="xl147"/>
    <w:basedOn w:val="a3"/>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48">
    <w:name w:val="xl148"/>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49">
    <w:name w:val="xl149"/>
    <w:basedOn w:val="a3"/>
    <w:rsid w:val="00377D8F"/>
    <w:pPr>
      <w:spacing w:before="100" w:beforeAutospacing="1" w:after="100" w:afterAutospacing="1"/>
      <w:textAlignment w:val="center"/>
    </w:pPr>
  </w:style>
  <w:style w:type="paragraph" w:customStyle="1" w:styleId="xl150">
    <w:name w:val="xl150"/>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51">
    <w:name w:val="xl151"/>
    <w:basedOn w:val="a3"/>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52">
    <w:name w:val="xl152"/>
    <w:basedOn w:val="a3"/>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53">
    <w:name w:val="xl153"/>
    <w:basedOn w:val="a3"/>
    <w:rsid w:val="00377D8F"/>
    <w:pPr>
      <w:spacing w:before="100" w:beforeAutospacing="1" w:after="100" w:afterAutospacing="1"/>
      <w:textAlignment w:val="center"/>
    </w:pPr>
  </w:style>
  <w:style w:type="paragraph" w:customStyle="1" w:styleId="xl154">
    <w:name w:val="xl154"/>
    <w:basedOn w:val="a3"/>
    <w:rsid w:val="00377D8F"/>
    <w:pPr>
      <w:spacing w:before="100" w:beforeAutospacing="1" w:after="100" w:afterAutospacing="1"/>
      <w:jc w:val="center"/>
      <w:textAlignment w:val="center"/>
    </w:pPr>
    <w:rPr>
      <w:b/>
      <w:bCs/>
    </w:rPr>
  </w:style>
  <w:style w:type="paragraph" w:customStyle="1" w:styleId="xl155">
    <w:name w:val="xl155"/>
    <w:basedOn w:val="a3"/>
    <w:rsid w:val="00377D8F"/>
    <w:pPr>
      <w:spacing w:before="100" w:beforeAutospacing="1" w:after="100" w:afterAutospacing="1"/>
      <w:jc w:val="center"/>
      <w:textAlignment w:val="center"/>
    </w:pPr>
    <w:rPr>
      <w:b/>
      <w:bCs/>
    </w:rPr>
  </w:style>
  <w:style w:type="paragraph" w:customStyle="1" w:styleId="xl156">
    <w:name w:val="xl156"/>
    <w:basedOn w:val="a3"/>
    <w:rsid w:val="00377D8F"/>
    <w:pPr>
      <w:spacing w:before="100" w:beforeAutospacing="1" w:after="100" w:afterAutospacing="1"/>
      <w:jc w:val="center"/>
      <w:textAlignment w:val="center"/>
    </w:pPr>
    <w:rPr>
      <w:b/>
      <w:bCs/>
    </w:rPr>
  </w:style>
  <w:style w:type="paragraph" w:customStyle="1" w:styleId="xl157">
    <w:name w:val="xl15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58">
    <w:name w:val="xl158"/>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59">
    <w:name w:val="xl159"/>
    <w:basedOn w:val="a3"/>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60">
    <w:name w:val="xl160"/>
    <w:basedOn w:val="a3"/>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rPr>
  </w:style>
  <w:style w:type="paragraph" w:customStyle="1" w:styleId="xl161">
    <w:name w:val="xl161"/>
    <w:basedOn w:val="a3"/>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rPr>
  </w:style>
  <w:style w:type="paragraph" w:customStyle="1" w:styleId="xl162">
    <w:name w:val="xl162"/>
    <w:basedOn w:val="a3"/>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63">
    <w:name w:val="xl163"/>
    <w:basedOn w:val="a3"/>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64">
    <w:name w:val="xl164"/>
    <w:basedOn w:val="a3"/>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rPr>
  </w:style>
  <w:style w:type="paragraph" w:customStyle="1" w:styleId="xl165">
    <w:name w:val="xl165"/>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7">
    <w:name w:val="xl167"/>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8">
    <w:name w:val="xl168"/>
    <w:basedOn w:val="a3"/>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rPr>
  </w:style>
  <w:style w:type="paragraph" w:customStyle="1" w:styleId="xl169">
    <w:name w:val="xl169"/>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style>
  <w:style w:type="paragraph" w:customStyle="1" w:styleId="xl170">
    <w:name w:val="xl170"/>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1">
    <w:name w:val="xl171"/>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style>
  <w:style w:type="paragraph" w:customStyle="1" w:styleId="xl172">
    <w:name w:val="xl172"/>
    <w:basedOn w:val="a3"/>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rPr>
  </w:style>
  <w:style w:type="paragraph" w:customStyle="1" w:styleId="xl173">
    <w:name w:val="xl173"/>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4">
    <w:name w:val="xl174"/>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75">
    <w:name w:val="xl175"/>
    <w:basedOn w:val="a3"/>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6">
    <w:name w:val="xl176"/>
    <w:basedOn w:val="a3"/>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7">
    <w:name w:val="xl177"/>
    <w:basedOn w:val="a3"/>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8">
    <w:name w:val="xl178"/>
    <w:basedOn w:val="a3"/>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79">
    <w:name w:val="xl179"/>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0">
    <w:name w:val="xl180"/>
    <w:basedOn w:val="a3"/>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1">
    <w:name w:val="xl181"/>
    <w:basedOn w:val="a3"/>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82">
    <w:name w:val="xl182"/>
    <w:basedOn w:val="a3"/>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83">
    <w:name w:val="xl183"/>
    <w:basedOn w:val="a3"/>
    <w:rsid w:val="00377D8F"/>
    <w:pPr>
      <w:pBdr>
        <w:top w:val="single" w:sz="4" w:space="0" w:color="auto"/>
        <w:bottom w:val="single" w:sz="4" w:space="0" w:color="C0C0C0"/>
      </w:pBdr>
      <w:spacing w:before="100" w:beforeAutospacing="1" w:after="100" w:afterAutospacing="1"/>
      <w:jc w:val="center"/>
      <w:textAlignment w:val="center"/>
    </w:pPr>
    <w:rPr>
      <w:b/>
      <w:bCs/>
    </w:rPr>
  </w:style>
  <w:style w:type="paragraph" w:customStyle="1" w:styleId="xl184">
    <w:name w:val="xl184"/>
    <w:basedOn w:val="a3"/>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14">
    <w:name w:val="Знак Знак Знак1"/>
    <w:basedOn w:val="a3"/>
    <w:rsid w:val="00377D8F"/>
    <w:pPr>
      <w:tabs>
        <w:tab w:val="num" w:pos="360"/>
      </w:tabs>
      <w:spacing w:after="160" w:line="240" w:lineRule="exact"/>
    </w:pPr>
    <w:rPr>
      <w:rFonts w:ascii="Verdana" w:hAnsi="Verdana" w:cs="Verdana"/>
      <w:sz w:val="20"/>
      <w:szCs w:val="20"/>
      <w:lang w:val="en-US"/>
    </w:rPr>
  </w:style>
  <w:style w:type="character" w:styleId="af3">
    <w:name w:val="annotation reference"/>
    <w:uiPriority w:val="99"/>
    <w:rsid w:val="00377D8F"/>
    <w:rPr>
      <w:sz w:val="16"/>
      <w:szCs w:val="16"/>
    </w:rPr>
  </w:style>
  <w:style w:type="paragraph" w:styleId="af4">
    <w:name w:val="annotation text"/>
    <w:basedOn w:val="a3"/>
    <w:link w:val="af5"/>
    <w:uiPriority w:val="99"/>
    <w:rsid w:val="00377D8F"/>
    <w:rPr>
      <w:sz w:val="20"/>
      <w:szCs w:val="20"/>
    </w:rPr>
  </w:style>
  <w:style w:type="character" w:customStyle="1" w:styleId="af5">
    <w:name w:val="Текст примечания Знак"/>
    <w:basedOn w:val="a4"/>
    <w:link w:val="af4"/>
    <w:uiPriority w:val="99"/>
    <w:rsid w:val="00377D8F"/>
    <w:rPr>
      <w:rFonts w:ascii="Times New Roman" w:eastAsia="Times New Roman" w:hAnsi="Times New Roman" w:cs="Times New Roman"/>
      <w:sz w:val="20"/>
      <w:szCs w:val="20"/>
    </w:rPr>
  </w:style>
  <w:style w:type="paragraph" w:styleId="af6">
    <w:name w:val="annotation subject"/>
    <w:basedOn w:val="af4"/>
    <w:next w:val="af4"/>
    <w:link w:val="af7"/>
    <w:uiPriority w:val="99"/>
    <w:rsid w:val="00377D8F"/>
    <w:rPr>
      <w:b/>
      <w:bCs/>
    </w:rPr>
  </w:style>
  <w:style w:type="character" w:customStyle="1" w:styleId="af7">
    <w:name w:val="Тема примечания Знак"/>
    <w:basedOn w:val="af5"/>
    <w:link w:val="af6"/>
    <w:uiPriority w:val="99"/>
    <w:rsid w:val="00377D8F"/>
    <w:rPr>
      <w:rFonts w:ascii="Times New Roman" w:eastAsia="Times New Roman" w:hAnsi="Times New Roman" w:cs="Times New Roman"/>
      <w:b/>
      <w:bCs/>
      <w:sz w:val="20"/>
      <w:szCs w:val="20"/>
    </w:rPr>
  </w:style>
  <w:style w:type="numbering" w:customStyle="1" w:styleId="a2">
    <w:name w:val="Таблица"/>
    <w:uiPriority w:val="99"/>
    <w:rsid w:val="00377D8F"/>
    <w:pPr>
      <w:numPr>
        <w:numId w:val="1"/>
      </w:numPr>
    </w:pPr>
  </w:style>
  <w:style w:type="paragraph" w:styleId="af8">
    <w:name w:val="Body Text Indent"/>
    <w:basedOn w:val="a3"/>
    <w:link w:val="af9"/>
    <w:rsid w:val="00377D8F"/>
    <w:pPr>
      <w:spacing w:after="120"/>
      <w:ind w:left="283"/>
    </w:pPr>
    <w:rPr>
      <w:sz w:val="20"/>
      <w:szCs w:val="20"/>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46">
    <w:name w:val="Знак Знак Знак Знак Знак Знак Знак Знак Знак Знак Знак Знак46"/>
    <w:basedOn w:val="a3"/>
    <w:rsid w:val="00824A81"/>
    <w:pPr>
      <w:tabs>
        <w:tab w:val="num" w:pos="360"/>
      </w:tabs>
      <w:spacing w:after="160" w:line="240" w:lineRule="exact"/>
    </w:pPr>
    <w:rPr>
      <w:rFonts w:ascii="Verdana" w:hAnsi="Verdana" w:cs="Verdana"/>
      <w:sz w:val="20"/>
      <w:szCs w:val="20"/>
      <w:lang w:val="en-US"/>
    </w:rPr>
  </w:style>
  <w:style w:type="table" w:customStyle="1" w:styleId="23">
    <w:name w:val="Сетка таблицы2"/>
    <w:basedOn w:val="a5"/>
    <w:next w:val="af"/>
    <w:uiPriority w:val="39"/>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Заголовок 2 Знак"/>
    <w:basedOn w:val="a4"/>
    <w:link w:val="21"/>
    <w:uiPriority w:val="99"/>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3"/>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4">
    <w:name w:val="Body Text Indent 2"/>
    <w:basedOn w:val="a3"/>
    <w:link w:val="25"/>
    <w:rsid w:val="00C43558"/>
    <w:pPr>
      <w:ind w:firstLine="720"/>
      <w:jc w:val="both"/>
    </w:pPr>
    <w:rPr>
      <w:szCs w:val="20"/>
    </w:rPr>
  </w:style>
  <w:style w:type="character" w:customStyle="1" w:styleId="25">
    <w:name w:val="Основной текст с отступом 2 Знак"/>
    <w:basedOn w:val="a4"/>
    <w:link w:val="24"/>
    <w:uiPriority w:val="99"/>
    <w:rsid w:val="00C43558"/>
    <w:rPr>
      <w:rFonts w:ascii="Times New Roman" w:eastAsia="Times New Roman" w:hAnsi="Times New Roman" w:cs="Times New Roman"/>
      <w:sz w:val="24"/>
      <w:szCs w:val="20"/>
      <w:lang w:eastAsia="ru-RU"/>
    </w:rPr>
  </w:style>
  <w:style w:type="paragraph" w:styleId="33">
    <w:name w:val="Body Text Indent 3"/>
    <w:basedOn w:val="a3"/>
    <w:link w:val="34"/>
    <w:rsid w:val="00C43558"/>
    <w:pPr>
      <w:ind w:firstLine="720"/>
    </w:pPr>
    <w:rPr>
      <w:szCs w:val="20"/>
      <w:lang w:val="x-none" w:eastAsia="x-none"/>
    </w:rPr>
  </w:style>
  <w:style w:type="character" w:customStyle="1" w:styleId="34">
    <w:name w:val="Основной текст с отступом 3 Знак"/>
    <w:basedOn w:val="a4"/>
    <w:link w:val="33"/>
    <w:rsid w:val="00C43558"/>
    <w:rPr>
      <w:rFonts w:ascii="Times New Roman" w:eastAsia="Times New Roman" w:hAnsi="Times New Roman" w:cs="Times New Roman"/>
      <w:sz w:val="24"/>
      <w:szCs w:val="20"/>
      <w:lang w:val="x-none" w:eastAsia="x-none"/>
    </w:rPr>
  </w:style>
  <w:style w:type="paragraph" w:styleId="afc">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3"/>
    <w:link w:val="afd"/>
    <w:rsid w:val="00C43558"/>
    <w:rPr>
      <w:sz w:val="22"/>
      <w:szCs w:val="20"/>
    </w:rPr>
  </w:style>
  <w:style w:type="character" w:customStyle="1" w:styleId="afd">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c"/>
    <w:rsid w:val="00C43558"/>
    <w:rPr>
      <w:rFonts w:ascii="Times New Roman" w:eastAsia="Times New Roman" w:hAnsi="Times New Roman" w:cs="Times New Roman"/>
      <w:szCs w:val="20"/>
      <w:lang w:eastAsia="ru-RU"/>
    </w:rPr>
  </w:style>
  <w:style w:type="paragraph" w:styleId="26">
    <w:name w:val="Body Text 2"/>
    <w:basedOn w:val="a3"/>
    <w:link w:val="27"/>
    <w:rsid w:val="00C43558"/>
    <w:pPr>
      <w:ind w:right="-108"/>
    </w:pPr>
    <w:rPr>
      <w:sz w:val="20"/>
      <w:szCs w:val="20"/>
    </w:rPr>
  </w:style>
  <w:style w:type="character" w:customStyle="1" w:styleId="27">
    <w:name w:val="Основной текст 2 Знак"/>
    <w:basedOn w:val="a4"/>
    <w:link w:val="26"/>
    <w:rsid w:val="00C43558"/>
    <w:rPr>
      <w:rFonts w:ascii="Times New Roman" w:eastAsia="Times New Roman" w:hAnsi="Times New Roman" w:cs="Times New Roman"/>
      <w:sz w:val="20"/>
      <w:szCs w:val="20"/>
      <w:lang w:eastAsia="ru-RU"/>
    </w:rPr>
  </w:style>
  <w:style w:type="paragraph" w:customStyle="1" w:styleId="140">
    <w:name w:val="Знак Знак Знак14"/>
    <w:basedOn w:val="a3"/>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e">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3"/>
    <w:uiPriority w:val="99"/>
    <w:rsid w:val="00C43558"/>
    <w:pPr>
      <w:widowControl w:val="0"/>
      <w:autoSpaceDE w:val="0"/>
      <w:autoSpaceDN w:val="0"/>
      <w:adjustRightInd w:val="0"/>
      <w:spacing w:line="276" w:lineRule="exact"/>
      <w:ind w:firstLine="576"/>
      <w:jc w:val="both"/>
    </w:p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3"/>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3"/>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3"/>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3"/>
    <w:rsid w:val="00C43558"/>
    <w:pPr>
      <w:spacing w:before="100" w:beforeAutospacing="1" w:after="100" w:afterAutospacing="1"/>
      <w:textAlignment w:val="center"/>
    </w:pPr>
    <w:rPr>
      <w:color w:val="FFFFFF"/>
      <w:lang w:eastAsia="zh-CN"/>
    </w:rPr>
  </w:style>
  <w:style w:type="paragraph" w:customStyle="1" w:styleId="xl190">
    <w:name w:val="xl190"/>
    <w:basedOn w:val="a3"/>
    <w:rsid w:val="00C43558"/>
    <w:pPr>
      <w:spacing w:before="100" w:beforeAutospacing="1" w:after="100" w:afterAutospacing="1"/>
      <w:textAlignment w:val="center"/>
    </w:pPr>
    <w:rPr>
      <w:color w:val="FFFFFF"/>
      <w:lang w:eastAsia="zh-CN"/>
    </w:rPr>
  </w:style>
  <w:style w:type="paragraph" w:customStyle="1" w:styleId="xl191">
    <w:name w:val="xl191"/>
    <w:basedOn w:val="a3"/>
    <w:rsid w:val="00C43558"/>
    <w:pPr>
      <w:spacing w:before="100" w:beforeAutospacing="1" w:after="100" w:afterAutospacing="1"/>
      <w:textAlignment w:val="center"/>
    </w:pPr>
    <w:rPr>
      <w:color w:val="FFFFFF"/>
      <w:lang w:eastAsia="zh-CN"/>
    </w:rPr>
  </w:style>
  <w:style w:type="paragraph" w:customStyle="1" w:styleId="xl192">
    <w:name w:val="xl192"/>
    <w:basedOn w:val="a3"/>
    <w:rsid w:val="00C43558"/>
    <w:pPr>
      <w:spacing w:before="100" w:beforeAutospacing="1" w:after="100" w:afterAutospacing="1"/>
      <w:textAlignment w:val="center"/>
    </w:pPr>
    <w:rPr>
      <w:color w:val="FFFFFF"/>
      <w:lang w:eastAsia="zh-CN"/>
    </w:rPr>
  </w:style>
  <w:style w:type="paragraph" w:customStyle="1" w:styleId="xl193">
    <w:name w:val="xl193"/>
    <w:basedOn w:val="a3"/>
    <w:rsid w:val="00C43558"/>
    <w:pPr>
      <w:spacing w:before="100" w:beforeAutospacing="1" w:after="100" w:afterAutospacing="1"/>
      <w:textAlignment w:val="center"/>
    </w:pPr>
    <w:rPr>
      <w:color w:val="FFFFFF"/>
      <w:lang w:eastAsia="zh-CN"/>
    </w:rPr>
  </w:style>
  <w:style w:type="paragraph" w:customStyle="1" w:styleId="xl194">
    <w:name w:val="xl194"/>
    <w:basedOn w:val="a3"/>
    <w:rsid w:val="00C43558"/>
    <w:pPr>
      <w:spacing w:before="100" w:beforeAutospacing="1" w:after="100" w:afterAutospacing="1"/>
      <w:textAlignment w:val="center"/>
    </w:pPr>
    <w:rPr>
      <w:color w:val="FFFFFF"/>
      <w:lang w:eastAsia="zh-CN"/>
    </w:rPr>
  </w:style>
  <w:style w:type="paragraph" w:customStyle="1" w:styleId="xl195">
    <w:name w:val="xl195"/>
    <w:basedOn w:val="a3"/>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3"/>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3"/>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3"/>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3"/>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3"/>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3"/>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3"/>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3"/>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3"/>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3"/>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3"/>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3"/>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3"/>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3"/>
    <w:rsid w:val="007203F4"/>
    <w:pPr>
      <w:spacing w:before="100" w:beforeAutospacing="1" w:after="100" w:afterAutospacing="1"/>
    </w:pPr>
  </w:style>
  <w:style w:type="paragraph" w:customStyle="1" w:styleId="xl214">
    <w:name w:val="xl214"/>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6">
    <w:name w:val="xl216"/>
    <w:basedOn w:val="a3"/>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217">
    <w:name w:val="xl217"/>
    <w:basedOn w:val="a3"/>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18">
    <w:name w:val="xl218"/>
    <w:basedOn w:val="a3"/>
    <w:rsid w:val="007203F4"/>
    <w:pPr>
      <w:spacing w:before="100" w:beforeAutospacing="1" w:after="100" w:afterAutospacing="1"/>
      <w:textAlignment w:val="center"/>
    </w:pPr>
    <w:rPr>
      <w:color w:val="FFFFFF"/>
    </w:rPr>
  </w:style>
  <w:style w:type="paragraph" w:customStyle="1" w:styleId="xl219">
    <w:name w:val="xl219"/>
    <w:basedOn w:val="a3"/>
    <w:rsid w:val="007203F4"/>
    <w:pPr>
      <w:spacing w:before="100" w:beforeAutospacing="1" w:after="100" w:afterAutospacing="1"/>
      <w:textAlignment w:val="center"/>
    </w:pPr>
    <w:rPr>
      <w:color w:val="FFFFFF"/>
    </w:rPr>
  </w:style>
  <w:style w:type="paragraph" w:customStyle="1" w:styleId="xl220">
    <w:name w:val="xl220"/>
    <w:basedOn w:val="a3"/>
    <w:rsid w:val="007203F4"/>
    <w:pPr>
      <w:spacing w:before="100" w:beforeAutospacing="1" w:after="100" w:afterAutospacing="1"/>
      <w:textAlignment w:val="bottom"/>
    </w:pPr>
    <w:rPr>
      <w:color w:val="FFFFFF"/>
    </w:rPr>
  </w:style>
  <w:style w:type="paragraph" w:customStyle="1" w:styleId="xl221">
    <w:name w:val="xl221"/>
    <w:basedOn w:val="a3"/>
    <w:rsid w:val="007203F4"/>
    <w:pPr>
      <w:spacing w:before="100" w:beforeAutospacing="1" w:after="100" w:afterAutospacing="1"/>
      <w:textAlignment w:val="center"/>
    </w:pPr>
    <w:rPr>
      <w:color w:val="FFFFFF"/>
    </w:rPr>
  </w:style>
  <w:style w:type="paragraph" w:customStyle="1" w:styleId="xl222">
    <w:name w:val="xl222"/>
    <w:basedOn w:val="a3"/>
    <w:rsid w:val="007203F4"/>
    <w:pPr>
      <w:spacing w:before="100" w:beforeAutospacing="1" w:after="100" w:afterAutospacing="1"/>
      <w:textAlignment w:val="center"/>
    </w:pPr>
    <w:rPr>
      <w:color w:val="FFFFFF"/>
    </w:rPr>
  </w:style>
  <w:style w:type="paragraph" w:customStyle="1" w:styleId="xl223">
    <w:name w:val="xl223"/>
    <w:basedOn w:val="a3"/>
    <w:rsid w:val="007203F4"/>
    <w:pPr>
      <w:spacing w:before="100" w:beforeAutospacing="1" w:after="100" w:afterAutospacing="1"/>
      <w:textAlignment w:val="center"/>
    </w:pPr>
    <w:rPr>
      <w:color w:val="FFFFFF"/>
    </w:rPr>
  </w:style>
  <w:style w:type="paragraph" w:customStyle="1" w:styleId="xl224">
    <w:name w:val="xl224"/>
    <w:basedOn w:val="a3"/>
    <w:rsid w:val="007203F4"/>
    <w:pPr>
      <w:spacing w:before="100" w:beforeAutospacing="1" w:after="100" w:afterAutospacing="1"/>
      <w:textAlignment w:val="center"/>
    </w:pPr>
    <w:rPr>
      <w:color w:val="FFFFFF"/>
    </w:rPr>
  </w:style>
  <w:style w:type="paragraph" w:customStyle="1" w:styleId="xl225">
    <w:name w:val="xl225"/>
    <w:basedOn w:val="a3"/>
    <w:rsid w:val="007203F4"/>
    <w:pPr>
      <w:spacing w:before="100" w:beforeAutospacing="1" w:after="100" w:afterAutospacing="1"/>
      <w:textAlignment w:val="center"/>
    </w:pPr>
    <w:rPr>
      <w:color w:val="FFFFFF"/>
    </w:rPr>
  </w:style>
  <w:style w:type="paragraph" w:customStyle="1" w:styleId="xl226">
    <w:name w:val="xl226"/>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7">
    <w:name w:val="xl227"/>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28">
    <w:name w:val="xl228"/>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29">
    <w:name w:val="xl229"/>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0">
    <w:name w:val="xl230"/>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1">
    <w:name w:val="xl231"/>
    <w:basedOn w:val="a3"/>
    <w:rsid w:val="007203F4"/>
    <w:pPr>
      <w:pBdr>
        <w:top w:val="single" w:sz="4" w:space="0" w:color="C0C0C0"/>
        <w:left w:val="single" w:sz="4" w:space="0" w:color="C0C0C0"/>
      </w:pBdr>
      <w:spacing w:before="100" w:beforeAutospacing="1" w:after="100" w:afterAutospacing="1"/>
      <w:jc w:val="center"/>
      <w:textAlignment w:val="center"/>
    </w:pPr>
    <w:rPr>
      <w:b/>
      <w:bCs/>
      <w:color w:val="333333"/>
    </w:rPr>
  </w:style>
  <w:style w:type="paragraph" w:customStyle="1" w:styleId="xl232">
    <w:name w:val="xl232"/>
    <w:basedOn w:val="a3"/>
    <w:rsid w:val="007203F4"/>
    <w:pPr>
      <w:pBdr>
        <w:top w:val="single" w:sz="4" w:space="0" w:color="C0C0C0"/>
      </w:pBdr>
      <w:spacing w:before="100" w:beforeAutospacing="1" w:after="100" w:afterAutospacing="1"/>
      <w:jc w:val="center"/>
      <w:textAlignment w:val="center"/>
    </w:pPr>
    <w:rPr>
      <w:b/>
      <w:bCs/>
      <w:color w:val="333333"/>
    </w:rPr>
  </w:style>
  <w:style w:type="paragraph" w:customStyle="1" w:styleId="xl233">
    <w:name w:val="xl233"/>
    <w:basedOn w:val="a3"/>
    <w:rsid w:val="007203F4"/>
    <w:pPr>
      <w:pBdr>
        <w:top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4">
    <w:name w:val="xl234"/>
    <w:basedOn w:val="a3"/>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rPr>
  </w:style>
  <w:style w:type="paragraph" w:customStyle="1" w:styleId="xl235">
    <w:name w:val="xl235"/>
    <w:basedOn w:val="a3"/>
    <w:rsid w:val="007203F4"/>
    <w:pPr>
      <w:pBdr>
        <w:right w:val="single" w:sz="4" w:space="0" w:color="C0C0C0"/>
      </w:pBdr>
      <w:spacing w:before="100" w:beforeAutospacing="1" w:after="100" w:afterAutospacing="1"/>
      <w:jc w:val="center"/>
      <w:textAlignment w:val="center"/>
    </w:pPr>
  </w:style>
  <w:style w:type="paragraph" w:customStyle="1" w:styleId="xl236">
    <w:name w:val="xl23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37">
    <w:name w:val="xl237"/>
    <w:basedOn w:val="a3"/>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8">
    <w:name w:val="xl238"/>
    <w:basedOn w:val="a3"/>
    <w:rsid w:val="007203F4"/>
    <w:pPr>
      <w:pBdr>
        <w:top w:val="single" w:sz="4" w:space="0" w:color="C0C0C0"/>
        <w:bottom w:val="single" w:sz="4" w:space="0" w:color="C0C0C0"/>
      </w:pBdr>
      <w:spacing w:before="100" w:beforeAutospacing="1" w:after="100" w:afterAutospacing="1"/>
      <w:jc w:val="center"/>
      <w:textAlignment w:val="center"/>
    </w:pPr>
    <w:rPr>
      <w:b/>
      <w:bCs/>
      <w:color w:val="333333"/>
    </w:rPr>
  </w:style>
  <w:style w:type="paragraph" w:customStyle="1" w:styleId="xl239">
    <w:name w:val="xl239"/>
    <w:basedOn w:val="a3"/>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0">
    <w:name w:val="xl240"/>
    <w:basedOn w:val="a3"/>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3"/>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3">
    <w:name w:val="xl243"/>
    <w:basedOn w:val="a3"/>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4">
    <w:name w:val="xl244"/>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5">
    <w:name w:val="xl245"/>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6">
    <w:name w:val="xl246"/>
    <w:basedOn w:val="a3"/>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7">
    <w:name w:val="xl247"/>
    <w:basedOn w:val="a3"/>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rPr>
  </w:style>
  <w:style w:type="paragraph" w:customStyle="1" w:styleId="xl248">
    <w:name w:val="xl248"/>
    <w:basedOn w:val="a3"/>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9">
    <w:name w:val="xl249"/>
    <w:basedOn w:val="a3"/>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50">
    <w:name w:val="xl250"/>
    <w:basedOn w:val="a3"/>
    <w:rsid w:val="007203F4"/>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45">
    <w:name w:val="Знак Знак Знак Знак Знак Знак Знак Знак Знак Знак Знак Знак45"/>
    <w:basedOn w:val="a3"/>
    <w:rsid w:val="003C425C"/>
    <w:pPr>
      <w:tabs>
        <w:tab w:val="num" w:pos="360"/>
      </w:tabs>
      <w:spacing w:after="160" w:line="240" w:lineRule="exact"/>
    </w:pPr>
    <w:rPr>
      <w:rFonts w:ascii="Verdana" w:hAnsi="Verdana" w:cs="Verdana"/>
      <w:sz w:val="20"/>
      <w:szCs w:val="20"/>
      <w:lang w:val="en-US"/>
    </w:rPr>
  </w:style>
  <w:style w:type="numbering" w:customStyle="1" w:styleId="15">
    <w:name w:val="Нет списка1"/>
    <w:next w:val="a6"/>
    <w:uiPriority w:val="99"/>
    <w:semiHidden/>
    <w:unhideWhenUsed/>
    <w:rsid w:val="004D60B9"/>
  </w:style>
  <w:style w:type="paragraph" w:customStyle="1" w:styleId="Style9">
    <w:name w:val="Style9"/>
    <w:basedOn w:val="a3"/>
    <w:uiPriority w:val="99"/>
    <w:rsid w:val="004D60B9"/>
    <w:pPr>
      <w:widowControl w:val="0"/>
      <w:autoSpaceDE w:val="0"/>
      <w:autoSpaceDN w:val="0"/>
      <w:adjustRightInd w:val="0"/>
      <w:spacing w:line="274" w:lineRule="exact"/>
    </w:pPr>
  </w:style>
  <w:style w:type="paragraph" w:customStyle="1" w:styleId="Style26">
    <w:name w:val="Style26"/>
    <w:basedOn w:val="a3"/>
    <w:uiPriority w:val="99"/>
    <w:rsid w:val="004D60B9"/>
    <w:pPr>
      <w:widowControl w:val="0"/>
      <w:autoSpaceDE w:val="0"/>
      <w:autoSpaceDN w:val="0"/>
      <w:adjustRightInd w:val="0"/>
      <w:spacing w:line="276" w:lineRule="exact"/>
      <w:ind w:firstLine="595"/>
      <w:jc w:val="both"/>
    </w:pPr>
  </w:style>
  <w:style w:type="paragraph" w:customStyle="1" w:styleId="Style3">
    <w:name w:val="Style3"/>
    <w:basedOn w:val="a3"/>
    <w:uiPriority w:val="99"/>
    <w:rsid w:val="004D60B9"/>
    <w:pPr>
      <w:widowControl w:val="0"/>
      <w:autoSpaceDE w:val="0"/>
      <w:autoSpaceDN w:val="0"/>
      <w:adjustRightInd w:val="0"/>
    </w:pPr>
  </w:style>
  <w:style w:type="paragraph" w:customStyle="1" w:styleId="Style5">
    <w:name w:val="Style5"/>
    <w:basedOn w:val="a3"/>
    <w:uiPriority w:val="99"/>
    <w:rsid w:val="004D60B9"/>
    <w:pPr>
      <w:widowControl w:val="0"/>
      <w:autoSpaceDE w:val="0"/>
      <w:autoSpaceDN w:val="0"/>
      <w:adjustRightInd w:val="0"/>
      <w:spacing w:line="274" w:lineRule="exact"/>
      <w:jc w:val="both"/>
    </w:pPr>
  </w:style>
  <w:style w:type="paragraph" w:customStyle="1" w:styleId="Style10">
    <w:name w:val="Style10"/>
    <w:basedOn w:val="a3"/>
    <w:uiPriority w:val="99"/>
    <w:rsid w:val="004D60B9"/>
    <w:pPr>
      <w:widowControl w:val="0"/>
      <w:autoSpaceDE w:val="0"/>
      <w:autoSpaceDN w:val="0"/>
      <w:adjustRightInd w:val="0"/>
      <w:jc w:val="center"/>
    </w:pPr>
  </w:style>
  <w:style w:type="paragraph" w:customStyle="1" w:styleId="Style20">
    <w:name w:val="Style20"/>
    <w:basedOn w:val="a3"/>
    <w:uiPriority w:val="99"/>
    <w:rsid w:val="004D60B9"/>
    <w:pPr>
      <w:widowControl w:val="0"/>
      <w:autoSpaceDE w:val="0"/>
      <w:autoSpaceDN w:val="0"/>
      <w:adjustRightInd w:val="0"/>
    </w:pPr>
  </w:style>
  <w:style w:type="paragraph" w:customStyle="1" w:styleId="Style47">
    <w:name w:val="Style47"/>
    <w:basedOn w:val="a3"/>
    <w:uiPriority w:val="99"/>
    <w:rsid w:val="004D60B9"/>
    <w:pPr>
      <w:widowControl w:val="0"/>
      <w:autoSpaceDE w:val="0"/>
      <w:autoSpaceDN w:val="0"/>
      <w:adjustRightInd w:val="0"/>
      <w:spacing w:line="230" w:lineRule="exact"/>
      <w:jc w:val="center"/>
    </w:pPr>
  </w:style>
  <w:style w:type="paragraph" w:customStyle="1" w:styleId="Style51">
    <w:name w:val="Style51"/>
    <w:basedOn w:val="a3"/>
    <w:uiPriority w:val="99"/>
    <w:rsid w:val="004D60B9"/>
    <w:pPr>
      <w:widowControl w:val="0"/>
      <w:autoSpaceDE w:val="0"/>
      <w:autoSpaceDN w:val="0"/>
      <w:adjustRightInd w:val="0"/>
    </w:pPr>
  </w:style>
  <w:style w:type="paragraph" w:customStyle="1" w:styleId="Style52">
    <w:name w:val="Style52"/>
    <w:basedOn w:val="a3"/>
    <w:uiPriority w:val="99"/>
    <w:rsid w:val="004D60B9"/>
    <w:pPr>
      <w:widowControl w:val="0"/>
      <w:autoSpaceDE w:val="0"/>
      <w:autoSpaceDN w:val="0"/>
      <w:adjustRightInd w:val="0"/>
    </w:pPr>
  </w:style>
  <w:style w:type="paragraph" w:customStyle="1" w:styleId="Style54">
    <w:name w:val="Style54"/>
    <w:basedOn w:val="a3"/>
    <w:uiPriority w:val="99"/>
    <w:rsid w:val="004D60B9"/>
    <w:pPr>
      <w:widowControl w:val="0"/>
      <w:autoSpaceDE w:val="0"/>
      <w:autoSpaceDN w:val="0"/>
      <w:adjustRightInd w:val="0"/>
    </w:pPr>
  </w:style>
  <w:style w:type="paragraph" w:customStyle="1" w:styleId="Style59">
    <w:name w:val="Style59"/>
    <w:basedOn w:val="a3"/>
    <w:uiPriority w:val="99"/>
    <w:rsid w:val="004D60B9"/>
    <w:pPr>
      <w:widowControl w:val="0"/>
      <w:autoSpaceDE w:val="0"/>
      <w:autoSpaceDN w:val="0"/>
      <w:adjustRightInd w:val="0"/>
      <w:spacing w:line="485" w:lineRule="exact"/>
      <w:ind w:firstLine="1234"/>
    </w:pPr>
  </w:style>
  <w:style w:type="paragraph" w:customStyle="1" w:styleId="Style60">
    <w:name w:val="Style60"/>
    <w:basedOn w:val="a3"/>
    <w:uiPriority w:val="99"/>
    <w:rsid w:val="004D60B9"/>
    <w:pPr>
      <w:widowControl w:val="0"/>
      <w:autoSpaceDE w:val="0"/>
      <w:autoSpaceDN w:val="0"/>
      <w:adjustRightInd w:val="0"/>
    </w:pPr>
  </w:style>
  <w:style w:type="paragraph" w:customStyle="1" w:styleId="Style62">
    <w:name w:val="Style62"/>
    <w:basedOn w:val="a3"/>
    <w:uiPriority w:val="99"/>
    <w:rsid w:val="004D60B9"/>
    <w:pPr>
      <w:widowControl w:val="0"/>
      <w:autoSpaceDE w:val="0"/>
      <w:autoSpaceDN w:val="0"/>
      <w:adjustRightInd w:val="0"/>
      <w:spacing w:line="274" w:lineRule="exact"/>
      <w:ind w:firstLine="960"/>
    </w:pPr>
  </w:style>
  <w:style w:type="paragraph" w:customStyle="1" w:styleId="Style63">
    <w:name w:val="Style63"/>
    <w:basedOn w:val="a3"/>
    <w:uiPriority w:val="99"/>
    <w:rsid w:val="004D60B9"/>
    <w:pPr>
      <w:widowControl w:val="0"/>
      <w:autoSpaceDE w:val="0"/>
      <w:autoSpaceDN w:val="0"/>
      <w:adjustRightInd w:val="0"/>
      <w:spacing w:line="276" w:lineRule="exact"/>
      <w:ind w:firstLine="1157"/>
    </w:pPr>
  </w:style>
  <w:style w:type="paragraph" w:customStyle="1" w:styleId="Style64">
    <w:name w:val="Style64"/>
    <w:basedOn w:val="a3"/>
    <w:uiPriority w:val="99"/>
    <w:rsid w:val="004D60B9"/>
    <w:pPr>
      <w:widowControl w:val="0"/>
      <w:autoSpaceDE w:val="0"/>
      <w:autoSpaceDN w:val="0"/>
      <w:adjustRightInd w:val="0"/>
      <w:spacing w:line="355" w:lineRule="exact"/>
      <w:ind w:firstLine="2554"/>
    </w:pPr>
  </w:style>
  <w:style w:type="paragraph" w:customStyle="1" w:styleId="Style66">
    <w:name w:val="Style66"/>
    <w:basedOn w:val="a3"/>
    <w:uiPriority w:val="99"/>
    <w:rsid w:val="004D60B9"/>
    <w:pPr>
      <w:widowControl w:val="0"/>
      <w:autoSpaceDE w:val="0"/>
      <w:autoSpaceDN w:val="0"/>
      <w:adjustRightInd w:val="0"/>
    </w:pPr>
  </w:style>
  <w:style w:type="paragraph" w:customStyle="1" w:styleId="Style67">
    <w:name w:val="Style67"/>
    <w:basedOn w:val="a3"/>
    <w:uiPriority w:val="99"/>
    <w:rsid w:val="004D60B9"/>
    <w:pPr>
      <w:widowControl w:val="0"/>
      <w:autoSpaceDE w:val="0"/>
      <w:autoSpaceDN w:val="0"/>
      <w:adjustRightInd w:val="0"/>
      <w:spacing w:line="274" w:lineRule="exact"/>
      <w:ind w:hanging="557"/>
    </w:pPr>
  </w:style>
  <w:style w:type="paragraph" w:customStyle="1" w:styleId="Style68">
    <w:name w:val="Style68"/>
    <w:basedOn w:val="a3"/>
    <w:uiPriority w:val="99"/>
    <w:rsid w:val="004D60B9"/>
    <w:pPr>
      <w:widowControl w:val="0"/>
      <w:autoSpaceDE w:val="0"/>
      <w:autoSpaceDN w:val="0"/>
      <w:adjustRightInd w:val="0"/>
      <w:spacing w:line="274" w:lineRule="exact"/>
      <w:ind w:firstLine="562"/>
    </w:pPr>
  </w:style>
  <w:style w:type="paragraph" w:customStyle="1" w:styleId="Style69">
    <w:name w:val="Style69"/>
    <w:basedOn w:val="a3"/>
    <w:uiPriority w:val="99"/>
    <w:rsid w:val="004D60B9"/>
    <w:pPr>
      <w:widowControl w:val="0"/>
      <w:autoSpaceDE w:val="0"/>
      <w:autoSpaceDN w:val="0"/>
      <w:adjustRightInd w:val="0"/>
    </w:p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6">
    <w:name w:val="Абзац списка1"/>
    <w:basedOn w:val="a3"/>
    <w:rsid w:val="004D60B9"/>
    <w:pPr>
      <w:spacing w:after="200" w:line="276" w:lineRule="auto"/>
      <w:ind w:left="720"/>
      <w:contextualSpacing/>
    </w:pPr>
    <w:rPr>
      <w:rFonts w:ascii="Calibri" w:hAnsi="Calibri"/>
      <w:sz w:val="22"/>
      <w:szCs w:val="22"/>
    </w:rPr>
  </w:style>
  <w:style w:type="numbering" w:customStyle="1" w:styleId="28">
    <w:name w:val="Нет списка2"/>
    <w:next w:val="a6"/>
    <w:uiPriority w:val="99"/>
    <w:semiHidden/>
    <w:rsid w:val="0075442B"/>
  </w:style>
  <w:style w:type="paragraph" w:styleId="aff">
    <w:name w:val="Block Text"/>
    <w:basedOn w:val="a3"/>
    <w:rsid w:val="0075442B"/>
    <w:pPr>
      <w:widowControl w:val="0"/>
      <w:snapToGrid w:val="0"/>
      <w:spacing w:before="280"/>
      <w:ind w:left="1440" w:right="2000"/>
      <w:jc w:val="center"/>
    </w:pPr>
    <w:rPr>
      <w:sz w:val="20"/>
      <w:szCs w:val="20"/>
    </w:rPr>
  </w:style>
  <w:style w:type="paragraph" w:customStyle="1" w:styleId="aff0">
    <w:name w:val="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30">
    <w:name w:val="Знак Знак Знак13"/>
    <w:basedOn w:val="a3"/>
    <w:rsid w:val="0075442B"/>
    <w:pPr>
      <w:tabs>
        <w:tab w:val="num" w:pos="360"/>
      </w:tabs>
      <w:spacing w:after="160" w:line="240" w:lineRule="exact"/>
    </w:pPr>
    <w:rPr>
      <w:rFonts w:ascii="Verdana" w:hAnsi="Verdana" w:cs="Verdana"/>
      <w:sz w:val="20"/>
      <w:szCs w:val="20"/>
      <w:lang w:val="en-US"/>
    </w:rPr>
  </w:style>
  <w:style w:type="paragraph" w:customStyle="1" w:styleId="17">
    <w:name w:val="Знак Знак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1">
    <w:name w:val="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2">
    <w:name w:val="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8">
    <w:name w:val="Знак Знак Знак Знак1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11">
    <w:name w:val="Знак Знак1 Знак Знак1"/>
    <w:basedOn w:val="a3"/>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9">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3"/>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b">
    <w:name w:val="Знак Знак1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aff5">
    <w:name w:val="текст примечания"/>
    <w:basedOn w:val="a3"/>
    <w:rsid w:val="0075442B"/>
  </w:style>
  <w:style w:type="paragraph" w:customStyle="1" w:styleId="aff6">
    <w:name w:val="Примечание"/>
    <w:basedOn w:val="a3"/>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3"/>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7">
    <w:name w:val="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3"/>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8">
    <w:name w:val="Title"/>
    <w:basedOn w:val="a3"/>
    <w:link w:val="aff9"/>
    <w:qFormat/>
    <w:rsid w:val="007815FF"/>
    <w:pPr>
      <w:tabs>
        <w:tab w:val="left" w:pos="1665"/>
      </w:tabs>
      <w:jc w:val="center"/>
    </w:pPr>
    <w:rPr>
      <w:b/>
      <w:bCs/>
    </w:rPr>
  </w:style>
  <w:style w:type="character" w:customStyle="1" w:styleId="aff9">
    <w:name w:val="Заголовок Знак"/>
    <w:basedOn w:val="a4"/>
    <w:link w:val="aff8"/>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Знак Знак1 Знак Знак"/>
    <w:basedOn w:val="a3"/>
    <w:rsid w:val="00B724F5"/>
    <w:pPr>
      <w:tabs>
        <w:tab w:val="num" w:pos="360"/>
      </w:tabs>
      <w:spacing w:after="160" w:line="240" w:lineRule="exact"/>
    </w:pPr>
    <w:rPr>
      <w:rFonts w:ascii="Verdana" w:hAnsi="Verdana" w:cs="Verdana"/>
      <w:sz w:val="20"/>
      <w:szCs w:val="20"/>
      <w:lang w:val="en-US"/>
    </w:rPr>
  </w:style>
  <w:style w:type="paragraph" w:customStyle="1" w:styleId="131">
    <w:name w:val="13"/>
    <w:basedOn w:val="a3"/>
    <w:next w:val="affa"/>
    <w:link w:val="affb"/>
    <w:rsid w:val="00B724F5"/>
    <w:pPr>
      <w:spacing w:before="100" w:beforeAutospacing="1" w:after="100" w:afterAutospacing="1"/>
    </w:pPr>
    <w:rPr>
      <w:rFonts w:cstheme="minorBidi"/>
      <w:b/>
      <w:szCs w:val="22"/>
    </w:rPr>
  </w:style>
  <w:style w:type="character" w:customStyle="1" w:styleId="affb">
    <w:name w:val="Название Знак"/>
    <w:link w:val="131"/>
    <w:rsid w:val="00B724F5"/>
    <w:rPr>
      <w:rFonts w:ascii="Times New Roman" w:eastAsia="Times New Roman" w:hAnsi="Times New Roman"/>
      <w:b/>
      <w:sz w:val="24"/>
    </w:rPr>
  </w:style>
  <w:style w:type="paragraph" w:styleId="affc">
    <w:name w:val="TOC Heading"/>
    <w:basedOn w:val="10"/>
    <w:next w:val="a3"/>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
    <w:name w:val="toc 1"/>
    <w:basedOn w:val="a3"/>
    <w:next w:val="a3"/>
    <w:autoRedefine/>
    <w:uiPriority w:val="39"/>
    <w:rsid w:val="00B724F5"/>
    <w:rPr>
      <w:szCs w:val="20"/>
    </w:rPr>
  </w:style>
  <w:style w:type="paragraph" w:styleId="29">
    <w:name w:val="toc 2"/>
    <w:basedOn w:val="a3"/>
    <w:next w:val="a3"/>
    <w:autoRedefine/>
    <w:uiPriority w:val="39"/>
    <w:rsid w:val="00B724F5"/>
    <w:pPr>
      <w:ind w:left="240"/>
    </w:pPr>
    <w:rPr>
      <w:szCs w:val="20"/>
    </w:rPr>
  </w:style>
  <w:style w:type="paragraph" w:styleId="38">
    <w:name w:val="toc 3"/>
    <w:basedOn w:val="a3"/>
    <w:next w:val="a3"/>
    <w:autoRedefine/>
    <w:uiPriority w:val="39"/>
    <w:unhideWhenUsed/>
    <w:rsid w:val="00B724F5"/>
    <w:pPr>
      <w:spacing w:after="100" w:line="259" w:lineRule="auto"/>
      <w:ind w:left="440"/>
    </w:pPr>
    <w:rPr>
      <w:rFonts w:ascii="Calibri" w:hAnsi="Calibri"/>
      <w:sz w:val="22"/>
      <w:szCs w:val="22"/>
    </w:rPr>
  </w:style>
  <w:style w:type="paragraph" w:styleId="41">
    <w:name w:val="toc 4"/>
    <w:basedOn w:val="a3"/>
    <w:next w:val="a3"/>
    <w:autoRedefine/>
    <w:uiPriority w:val="39"/>
    <w:unhideWhenUsed/>
    <w:rsid w:val="00B724F5"/>
    <w:pPr>
      <w:spacing w:after="100" w:line="259" w:lineRule="auto"/>
      <w:ind w:left="660"/>
    </w:pPr>
    <w:rPr>
      <w:rFonts w:ascii="Calibri" w:hAnsi="Calibri"/>
      <w:sz w:val="22"/>
      <w:szCs w:val="22"/>
    </w:rPr>
  </w:style>
  <w:style w:type="paragraph" w:styleId="51">
    <w:name w:val="toc 5"/>
    <w:basedOn w:val="a3"/>
    <w:next w:val="a3"/>
    <w:autoRedefine/>
    <w:uiPriority w:val="39"/>
    <w:unhideWhenUsed/>
    <w:rsid w:val="00B724F5"/>
    <w:pPr>
      <w:spacing w:after="100" w:line="259" w:lineRule="auto"/>
      <w:ind w:left="880"/>
    </w:pPr>
    <w:rPr>
      <w:rFonts w:ascii="Calibri" w:hAnsi="Calibri"/>
      <w:sz w:val="22"/>
      <w:szCs w:val="22"/>
    </w:rPr>
  </w:style>
  <w:style w:type="paragraph" w:styleId="61">
    <w:name w:val="toc 6"/>
    <w:basedOn w:val="a3"/>
    <w:next w:val="a3"/>
    <w:autoRedefine/>
    <w:uiPriority w:val="39"/>
    <w:unhideWhenUsed/>
    <w:rsid w:val="00B724F5"/>
    <w:pPr>
      <w:spacing w:after="100" w:line="259" w:lineRule="auto"/>
      <w:ind w:left="1100"/>
    </w:pPr>
    <w:rPr>
      <w:rFonts w:ascii="Calibri" w:hAnsi="Calibri"/>
      <w:sz w:val="22"/>
      <w:szCs w:val="22"/>
    </w:rPr>
  </w:style>
  <w:style w:type="paragraph" w:styleId="71">
    <w:name w:val="toc 7"/>
    <w:basedOn w:val="a3"/>
    <w:next w:val="a3"/>
    <w:autoRedefine/>
    <w:uiPriority w:val="39"/>
    <w:unhideWhenUsed/>
    <w:rsid w:val="00B724F5"/>
    <w:pPr>
      <w:spacing w:after="100" w:line="259" w:lineRule="auto"/>
      <w:ind w:left="1320"/>
    </w:pPr>
    <w:rPr>
      <w:rFonts w:ascii="Calibri" w:hAnsi="Calibri"/>
      <w:sz w:val="22"/>
      <w:szCs w:val="22"/>
    </w:rPr>
  </w:style>
  <w:style w:type="paragraph" w:styleId="81">
    <w:name w:val="toc 8"/>
    <w:basedOn w:val="a3"/>
    <w:next w:val="a3"/>
    <w:autoRedefine/>
    <w:uiPriority w:val="39"/>
    <w:unhideWhenUsed/>
    <w:rsid w:val="00B724F5"/>
    <w:pPr>
      <w:spacing w:after="100" w:line="259" w:lineRule="auto"/>
      <w:ind w:left="1540"/>
    </w:pPr>
    <w:rPr>
      <w:rFonts w:ascii="Calibri" w:hAnsi="Calibri"/>
      <w:sz w:val="22"/>
      <w:szCs w:val="22"/>
    </w:rPr>
  </w:style>
  <w:style w:type="paragraph" w:styleId="91">
    <w:name w:val="toc 9"/>
    <w:basedOn w:val="a3"/>
    <w:next w:val="a3"/>
    <w:autoRedefine/>
    <w:uiPriority w:val="39"/>
    <w:unhideWhenUsed/>
    <w:rsid w:val="00B724F5"/>
    <w:pPr>
      <w:spacing w:after="100" w:line="259" w:lineRule="auto"/>
      <w:ind w:left="1760"/>
    </w:pPr>
    <w:rPr>
      <w:rFonts w:ascii="Calibri" w:hAnsi="Calibri"/>
      <w:sz w:val="22"/>
      <w:szCs w:val="22"/>
    </w:rPr>
  </w:style>
  <w:style w:type="paragraph" w:styleId="affd">
    <w:name w:val="caption"/>
    <w:basedOn w:val="a3"/>
    <w:next w:val="a3"/>
    <w:uiPriority w:val="99"/>
    <w:unhideWhenUsed/>
    <w:qFormat/>
    <w:rsid w:val="00B724F5"/>
    <w:pPr>
      <w:spacing w:after="200"/>
    </w:pPr>
    <w:rPr>
      <w:rFonts w:ascii="Calibri" w:eastAsia="Calibri" w:hAnsi="Calibri"/>
      <w:i/>
      <w:iCs/>
      <w:color w:val="1F497D"/>
      <w:sz w:val="18"/>
      <w:szCs w:val="18"/>
    </w:rPr>
  </w:style>
  <w:style w:type="numbering" w:customStyle="1" w:styleId="112">
    <w:name w:val="Нет списка11"/>
    <w:next w:val="a6"/>
    <w:uiPriority w:val="99"/>
    <w:semiHidden/>
    <w:rsid w:val="00B724F5"/>
  </w:style>
  <w:style w:type="paragraph" w:customStyle="1" w:styleId="1f0">
    <w:name w:val="1"/>
    <w:basedOn w:val="a3"/>
    <w:rsid w:val="00B724F5"/>
    <w:pPr>
      <w:spacing w:after="160" w:line="240" w:lineRule="exact"/>
    </w:pPr>
    <w:rPr>
      <w:rFonts w:ascii="Verdana" w:hAnsi="Verdana" w:cs="Verdana"/>
      <w:sz w:val="20"/>
      <w:szCs w:val="20"/>
      <w:lang w:val="en-US"/>
    </w:rPr>
  </w:style>
  <w:style w:type="paragraph" w:customStyle="1" w:styleId="a0">
    <w:name w:val="Отчет"/>
    <w:basedOn w:val="a3"/>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rPr>
  </w:style>
  <w:style w:type="paragraph" w:styleId="a">
    <w:name w:val="List Number"/>
    <w:basedOn w:val="a3"/>
    <w:rsid w:val="00B724F5"/>
    <w:pPr>
      <w:numPr>
        <w:numId w:val="3"/>
      </w:numPr>
      <w:tabs>
        <w:tab w:val="clear" w:pos="643"/>
        <w:tab w:val="num" w:pos="360"/>
      </w:tabs>
      <w:ind w:left="360"/>
    </w:pPr>
    <w:rPr>
      <w:snapToGrid w:val="0"/>
      <w:sz w:val="28"/>
      <w:szCs w:val="28"/>
    </w:rPr>
  </w:style>
  <w:style w:type="paragraph" w:styleId="2a">
    <w:name w:val="List Number 2"/>
    <w:basedOn w:val="a3"/>
    <w:rsid w:val="00B724F5"/>
    <w:pPr>
      <w:tabs>
        <w:tab w:val="num" w:pos="360"/>
      </w:tabs>
      <w:ind w:left="360" w:hanging="360"/>
    </w:pPr>
    <w:rPr>
      <w:snapToGrid w:val="0"/>
      <w:sz w:val="28"/>
      <w:szCs w:val="28"/>
    </w:rPr>
  </w:style>
  <w:style w:type="paragraph" w:customStyle="1" w:styleId="120">
    <w:name w:val="Осн. текст 12"/>
    <w:basedOn w:val="24"/>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1">
    <w:name w:val="Знак1 Знак Знак Знак Знак Знак Знак"/>
    <w:basedOn w:val="a3"/>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2">
    <w:name w:val="Текст примечания Знак1"/>
    <w:rsid w:val="00B724F5"/>
    <w:rPr>
      <w:rFonts w:ascii="Times New Roman" w:eastAsia="Times New Roman" w:hAnsi="Times New Roman" w:cs="Times New Roman"/>
      <w:sz w:val="20"/>
      <w:szCs w:val="20"/>
      <w:lang w:eastAsia="ru-RU"/>
    </w:rPr>
  </w:style>
  <w:style w:type="paragraph" w:styleId="affe">
    <w:name w:val="Document Map"/>
    <w:basedOn w:val="a3"/>
    <w:link w:val="afff"/>
    <w:rsid w:val="00B724F5"/>
    <w:rPr>
      <w:rFonts w:ascii="Tahoma" w:hAnsi="Tahoma"/>
      <w:sz w:val="16"/>
      <w:szCs w:val="16"/>
      <w:lang w:val="x-none" w:eastAsia="x-none"/>
    </w:rPr>
  </w:style>
  <w:style w:type="character" w:customStyle="1" w:styleId="afff">
    <w:name w:val="Схема документа Знак"/>
    <w:basedOn w:val="a4"/>
    <w:link w:val="affe"/>
    <w:rsid w:val="00B724F5"/>
    <w:rPr>
      <w:rFonts w:ascii="Tahoma" w:eastAsia="Times New Roman" w:hAnsi="Tahoma" w:cs="Times New Roman"/>
      <w:sz w:val="16"/>
      <w:szCs w:val="16"/>
      <w:lang w:val="x-none" w:eastAsia="x-none"/>
    </w:rPr>
  </w:style>
  <w:style w:type="character" w:customStyle="1" w:styleId="370">
    <w:name w:val="Знак Знак37"/>
    <w:uiPriority w:val="99"/>
    <w:rsid w:val="00B724F5"/>
    <w:rPr>
      <w:rFonts w:cs="Times New Roman"/>
      <w:lang w:val="ru-RU" w:eastAsia="ru-RU" w:bidi="ar-SA"/>
    </w:rPr>
  </w:style>
  <w:style w:type="paragraph" w:customStyle="1" w:styleId="msolistparagraph0">
    <w:name w:val="msolistparagraph"/>
    <w:basedOn w:val="a3"/>
    <w:rsid w:val="00B724F5"/>
    <w:pPr>
      <w:ind w:left="720"/>
      <w:contextualSpacing/>
    </w:pPr>
    <w:rPr>
      <w:rFonts w:ascii="Arial" w:eastAsia="MS Mincho" w:hAnsi="Arial" w:cs="Arial"/>
      <w:color w:val="000000"/>
    </w:rPr>
  </w:style>
  <w:style w:type="paragraph" w:customStyle="1" w:styleId="textjus">
    <w:name w:val="textjus"/>
    <w:basedOn w:val="a3"/>
    <w:rsid w:val="00B724F5"/>
    <w:pPr>
      <w:spacing w:before="100" w:beforeAutospacing="1" w:after="100" w:afterAutospacing="1"/>
    </w:pPr>
  </w:style>
  <w:style w:type="paragraph" w:styleId="HTML">
    <w:name w:val="HTML Preformatted"/>
    <w:basedOn w:val="a3"/>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3"/>
    <w:rsid w:val="00B724F5"/>
    <w:pPr>
      <w:spacing w:before="100" w:beforeAutospacing="1" w:after="100" w:afterAutospacing="1"/>
    </w:pPr>
  </w:style>
  <w:style w:type="character" w:styleId="afff0">
    <w:name w:val="Strong"/>
    <w:uiPriority w:val="22"/>
    <w:qFormat/>
    <w:rsid w:val="00B724F5"/>
    <w:rPr>
      <w:b/>
      <w:bCs/>
    </w:rPr>
  </w:style>
  <w:style w:type="character" w:styleId="afff1">
    <w:name w:val="Emphasis"/>
    <w:uiPriority w:val="20"/>
    <w:qFormat/>
    <w:rsid w:val="00B724F5"/>
    <w:rPr>
      <w:i/>
      <w:iCs/>
    </w:rPr>
  </w:style>
  <w:style w:type="character" w:customStyle="1" w:styleId="msoins0">
    <w:name w:val="msoins"/>
    <w:rsid w:val="00B724F5"/>
  </w:style>
  <w:style w:type="paragraph" w:customStyle="1" w:styleId="xl2118">
    <w:name w:val="xl2118"/>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3"/>
    <w:rsid w:val="00B724F5"/>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3"/>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3"/>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3"/>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3"/>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3"/>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3"/>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3"/>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3"/>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3"/>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3"/>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3"/>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3"/>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3"/>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3"/>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3"/>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3"/>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3"/>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3"/>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3"/>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3"/>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3"/>
    <w:rsid w:val="00B724F5"/>
    <w:pPr>
      <w:spacing w:before="100" w:beforeAutospacing="1" w:after="100" w:afterAutospacing="1"/>
    </w:pPr>
  </w:style>
  <w:style w:type="paragraph" w:customStyle="1" w:styleId="xl2170">
    <w:name w:val="xl2170"/>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3"/>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afff2">
    <w:name w:val="Знак"/>
    <w:basedOn w:val="a3"/>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3">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3"/>
    <w:rsid w:val="00B724F5"/>
    <w:pPr>
      <w:spacing w:before="100" w:beforeAutospacing="1" w:after="100" w:afterAutospacing="1"/>
    </w:pPr>
    <w:rPr>
      <w:sz w:val="22"/>
      <w:szCs w:val="22"/>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3"/>
    <w:rsid w:val="00B724F5"/>
    <w:pPr>
      <w:spacing w:before="100" w:beforeAutospacing="1" w:after="100" w:afterAutospacing="1"/>
    </w:pPr>
    <w:rPr>
      <w:sz w:val="22"/>
      <w:szCs w:val="22"/>
    </w:rPr>
  </w:style>
  <w:style w:type="paragraph" w:customStyle="1" w:styleId="xl68">
    <w:name w:val="xl68"/>
    <w:basedOn w:val="a3"/>
    <w:rsid w:val="00B724F5"/>
    <w:pPr>
      <w:spacing w:before="100" w:beforeAutospacing="1" w:after="100" w:afterAutospacing="1"/>
      <w:jc w:val="center"/>
      <w:textAlignment w:val="top"/>
    </w:pPr>
    <w:rPr>
      <w:sz w:val="22"/>
      <w:szCs w:val="22"/>
    </w:rPr>
  </w:style>
  <w:style w:type="paragraph" w:customStyle="1" w:styleId="xl69">
    <w:name w:val="xl69"/>
    <w:basedOn w:val="a3"/>
    <w:rsid w:val="00B724F5"/>
    <w:pPr>
      <w:spacing w:before="100" w:beforeAutospacing="1" w:after="100" w:afterAutospacing="1"/>
      <w:jc w:val="center"/>
      <w:textAlignment w:val="center"/>
    </w:pPr>
    <w:rPr>
      <w:sz w:val="22"/>
      <w:szCs w:val="22"/>
    </w:rPr>
  </w:style>
  <w:style w:type="paragraph" w:customStyle="1" w:styleId="xl70">
    <w:name w:val="xl70"/>
    <w:basedOn w:val="a3"/>
    <w:rsid w:val="00B724F5"/>
    <w:pPr>
      <w:spacing w:before="100" w:beforeAutospacing="1" w:after="100" w:afterAutospacing="1"/>
      <w:textAlignment w:val="top"/>
    </w:pPr>
    <w:rPr>
      <w:sz w:val="22"/>
      <w:szCs w:val="22"/>
    </w:rPr>
  </w:style>
  <w:style w:type="paragraph" w:customStyle="1" w:styleId="xl71">
    <w:name w:val="xl7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72">
    <w:name w:val="xl7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3"/>
    <w:rsid w:val="00B724F5"/>
    <w:pPr>
      <w:spacing w:before="100" w:beforeAutospacing="1" w:after="100" w:afterAutospacing="1"/>
    </w:pPr>
    <w:rPr>
      <w:sz w:val="22"/>
      <w:szCs w:val="22"/>
    </w:rPr>
  </w:style>
  <w:style w:type="paragraph" w:customStyle="1" w:styleId="xl74">
    <w:name w:val="xl74"/>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76">
    <w:name w:val="xl76"/>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7">
    <w:name w:val="xl77"/>
    <w:basedOn w:val="a3"/>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rPr>
  </w:style>
  <w:style w:type="paragraph" w:customStyle="1" w:styleId="xl78">
    <w:name w:val="xl78"/>
    <w:basedOn w:val="a3"/>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rPr>
  </w:style>
  <w:style w:type="paragraph" w:customStyle="1" w:styleId="xl79">
    <w:name w:val="xl79"/>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0">
    <w:name w:val="xl80"/>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81">
    <w:name w:val="xl81"/>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82">
    <w:name w:val="xl82"/>
    <w:basedOn w:val="a3"/>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a">
    <w:name w:val="Normal (Web)"/>
    <w:basedOn w:val="a3"/>
    <w:unhideWhenUsed/>
    <w:rsid w:val="00B724F5"/>
  </w:style>
  <w:style w:type="paragraph" w:customStyle="1" w:styleId="xl593">
    <w:name w:val="xl593"/>
    <w:basedOn w:val="a3"/>
    <w:rsid w:val="003B01E1"/>
    <w:pPr>
      <w:pBdr>
        <w:top w:val="single" w:sz="8" w:space="0" w:color="auto"/>
      </w:pBdr>
      <w:shd w:val="clear" w:color="000000" w:fill="CCC0DA"/>
      <w:spacing w:before="100" w:beforeAutospacing="1" w:after="100" w:afterAutospacing="1"/>
    </w:pPr>
    <w:rPr>
      <w:rFonts w:ascii="Arial CYR" w:hAnsi="Arial CYR" w:cs="Arial CYR"/>
      <w:sz w:val="20"/>
      <w:szCs w:val="20"/>
    </w:rPr>
  </w:style>
  <w:style w:type="paragraph" w:customStyle="1" w:styleId="xl594">
    <w:name w:val="xl594"/>
    <w:basedOn w:val="a3"/>
    <w:rsid w:val="003B01E1"/>
    <w:pPr>
      <w:pBdr>
        <w:left w:val="single" w:sz="4" w:space="0" w:color="auto"/>
        <w:right w:val="single" w:sz="4" w:space="0" w:color="auto"/>
      </w:pBdr>
      <w:spacing w:before="100" w:beforeAutospacing="1" w:after="100" w:afterAutospacing="1"/>
    </w:pPr>
  </w:style>
  <w:style w:type="paragraph" w:customStyle="1" w:styleId="xl595">
    <w:name w:val="xl595"/>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596">
    <w:name w:val="xl596"/>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597">
    <w:name w:val="xl597"/>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8">
    <w:name w:val="xl598"/>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599">
    <w:name w:val="xl59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0">
    <w:name w:val="xl600"/>
    <w:basedOn w:val="a3"/>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01">
    <w:name w:val="xl601"/>
    <w:basedOn w:val="a3"/>
    <w:rsid w:val="003B01E1"/>
    <w:pPr>
      <w:pBdr>
        <w:top w:val="single" w:sz="4" w:space="0" w:color="auto"/>
        <w:left w:val="single" w:sz="4" w:space="0" w:color="auto"/>
        <w:right w:val="single" w:sz="8" w:space="0" w:color="auto"/>
      </w:pBdr>
      <w:spacing w:before="100" w:beforeAutospacing="1" w:after="100" w:afterAutospacing="1"/>
    </w:pPr>
  </w:style>
  <w:style w:type="paragraph" w:customStyle="1" w:styleId="xl602">
    <w:name w:val="xl602"/>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03">
    <w:name w:val="xl603"/>
    <w:basedOn w:val="a3"/>
    <w:rsid w:val="003B01E1"/>
    <w:pPr>
      <w:spacing w:before="100" w:beforeAutospacing="1" w:after="100" w:afterAutospacing="1"/>
    </w:pPr>
    <w:rPr>
      <w:rFonts w:ascii="Arial CYR" w:hAnsi="Arial CYR" w:cs="Arial CYR"/>
      <w:color w:val="FF0000"/>
      <w:sz w:val="20"/>
      <w:szCs w:val="20"/>
    </w:rPr>
  </w:style>
  <w:style w:type="paragraph" w:customStyle="1" w:styleId="xl604">
    <w:name w:val="xl604"/>
    <w:basedOn w:val="a3"/>
    <w:rsid w:val="003B01E1"/>
    <w:pPr>
      <w:spacing w:before="100" w:beforeAutospacing="1" w:after="100" w:afterAutospacing="1"/>
    </w:pPr>
    <w:rPr>
      <w:rFonts w:ascii="Arial CYR" w:hAnsi="Arial CYR" w:cs="Arial CYR"/>
      <w:color w:val="FF0000"/>
      <w:sz w:val="32"/>
      <w:szCs w:val="32"/>
    </w:rPr>
  </w:style>
  <w:style w:type="paragraph" w:customStyle="1" w:styleId="xl605">
    <w:name w:val="xl605"/>
    <w:basedOn w:val="a3"/>
    <w:rsid w:val="003B01E1"/>
    <w:pPr>
      <w:spacing w:before="100" w:beforeAutospacing="1" w:after="100" w:afterAutospacing="1"/>
    </w:pPr>
    <w:rPr>
      <w:rFonts w:ascii="Arial CYR" w:hAnsi="Arial CYR" w:cs="Arial CYR"/>
      <w:color w:val="FF0000"/>
      <w:sz w:val="36"/>
      <w:szCs w:val="36"/>
    </w:rPr>
  </w:style>
  <w:style w:type="paragraph" w:customStyle="1" w:styleId="xl606">
    <w:name w:val="xl60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7">
    <w:name w:val="xl607"/>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08">
    <w:name w:val="xl608"/>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09">
    <w:name w:val="xl609"/>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10">
    <w:name w:val="xl610"/>
    <w:basedOn w:val="a3"/>
    <w:rsid w:val="003B01E1"/>
    <w:pPr>
      <w:pBdr>
        <w:bottom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1">
    <w:name w:val="xl611"/>
    <w:basedOn w:val="a3"/>
    <w:rsid w:val="003B01E1"/>
    <w:pPr>
      <w:pBdr>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2">
    <w:name w:val="xl61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13">
    <w:name w:val="xl613"/>
    <w:basedOn w:val="a3"/>
    <w:rsid w:val="003B01E1"/>
    <w:pPr>
      <w:pBdr>
        <w:top w:val="single" w:sz="8" w:space="0" w:color="auto"/>
      </w:pBdr>
      <w:spacing w:before="100" w:beforeAutospacing="1" w:after="100" w:afterAutospacing="1"/>
    </w:pPr>
  </w:style>
  <w:style w:type="paragraph" w:customStyle="1" w:styleId="xl614">
    <w:name w:val="xl614"/>
    <w:basedOn w:val="a3"/>
    <w:rsid w:val="003B01E1"/>
    <w:pPr>
      <w:pBdr>
        <w:top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615">
    <w:name w:val="xl615"/>
    <w:basedOn w:val="a3"/>
    <w:rsid w:val="003B01E1"/>
    <w:pPr>
      <w:pBdr>
        <w:top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16">
    <w:name w:val="xl616"/>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617">
    <w:name w:val="xl617"/>
    <w:basedOn w:val="a3"/>
    <w:rsid w:val="003B01E1"/>
    <w:pPr>
      <w:spacing w:before="100" w:beforeAutospacing="1" w:after="100" w:afterAutospacing="1"/>
    </w:pPr>
    <w:rPr>
      <w:rFonts w:ascii="Arial CYR" w:hAnsi="Arial CYR" w:cs="Arial CYR"/>
      <w:sz w:val="20"/>
      <w:szCs w:val="20"/>
    </w:rPr>
  </w:style>
  <w:style w:type="paragraph" w:customStyle="1" w:styleId="xl618">
    <w:name w:val="xl618"/>
    <w:basedOn w:val="a3"/>
    <w:rsid w:val="003B01E1"/>
    <w:pPr>
      <w:shd w:val="clear" w:color="000000" w:fill="FFFFFF"/>
      <w:spacing w:before="100" w:beforeAutospacing="1" w:after="100" w:afterAutospacing="1"/>
    </w:pPr>
    <w:rPr>
      <w:rFonts w:ascii="Arial CYR" w:hAnsi="Arial CYR" w:cs="Arial CYR"/>
      <w:sz w:val="20"/>
      <w:szCs w:val="20"/>
    </w:rPr>
  </w:style>
  <w:style w:type="paragraph" w:customStyle="1" w:styleId="xl619">
    <w:name w:val="xl619"/>
    <w:basedOn w:val="a3"/>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20">
    <w:name w:val="xl620"/>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621">
    <w:name w:val="xl621"/>
    <w:basedOn w:val="a3"/>
    <w:rsid w:val="003B01E1"/>
    <w:pPr>
      <w:pBdr>
        <w:bottom w:val="single" w:sz="8" w:space="0" w:color="auto"/>
      </w:pBdr>
      <w:spacing w:before="100" w:beforeAutospacing="1" w:after="100" w:afterAutospacing="1"/>
    </w:pPr>
  </w:style>
  <w:style w:type="paragraph" w:customStyle="1" w:styleId="xl622">
    <w:name w:val="xl622"/>
    <w:basedOn w:val="a3"/>
    <w:rsid w:val="003B01E1"/>
    <w:pPr>
      <w:spacing w:before="100" w:beforeAutospacing="1" w:after="100" w:afterAutospacing="1"/>
    </w:pPr>
    <w:rPr>
      <w:rFonts w:ascii="Arial CYR" w:hAnsi="Arial CYR" w:cs="Arial CYR"/>
      <w:color w:val="974706"/>
      <w:sz w:val="20"/>
      <w:szCs w:val="20"/>
    </w:rPr>
  </w:style>
  <w:style w:type="paragraph" w:customStyle="1" w:styleId="xl623">
    <w:name w:val="xl623"/>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24">
    <w:name w:val="xl624"/>
    <w:basedOn w:val="a3"/>
    <w:rsid w:val="003B01E1"/>
    <w:pPr>
      <w:spacing w:before="100" w:beforeAutospacing="1" w:after="100" w:afterAutospacing="1"/>
    </w:pPr>
    <w:rPr>
      <w:rFonts w:ascii="Arial CYR" w:hAnsi="Arial CYR" w:cs="Arial CYR"/>
      <w:b/>
      <w:bCs/>
      <w:color w:val="FF0000"/>
      <w:sz w:val="32"/>
      <w:szCs w:val="32"/>
    </w:rPr>
  </w:style>
  <w:style w:type="paragraph" w:customStyle="1" w:styleId="xl625">
    <w:name w:val="xl625"/>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26">
    <w:name w:val="xl626"/>
    <w:basedOn w:val="a3"/>
    <w:rsid w:val="003B01E1"/>
    <w:pPr>
      <w:pBdr>
        <w:top w:val="single" w:sz="8" w:space="0" w:color="auto"/>
      </w:pBdr>
      <w:spacing w:before="100" w:beforeAutospacing="1" w:after="100" w:afterAutospacing="1"/>
    </w:pPr>
    <w:rPr>
      <w:rFonts w:ascii="Arial CYR" w:hAnsi="Arial CYR" w:cs="Arial CYR"/>
      <w:sz w:val="20"/>
      <w:szCs w:val="20"/>
    </w:rPr>
  </w:style>
  <w:style w:type="paragraph" w:customStyle="1" w:styleId="xl627">
    <w:name w:val="xl627"/>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28">
    <w:name w:val="xl628"/>
    <w:basedOn w:val="a3"/>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rPr>
  </w:style>
  <w:style w:type="paragraph" w:customStyle="1" w:styleId="xl629">
    <w:name w:val="xl629"/>
    <w:basedOn w:val="a3"/>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rPr>
  </w:style>
  <w:style w:type="paragraph" w:customStyle="1" w:styleId="xl630">
    <w:name w:val="xl630"/>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1">
    <w:name w:val="xl63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2">
    <w:name w:val="xl632"/>
    <w:basedOn w:val="a3"/>
    <w:rsid w:val="003B01E1"/>
    <w:pPr>
      <w:spacing w:before="100" w:beforeAutospacing="1" w:after="100" w:afterAutospacing="1"/>
    </w:pPr>
    <w:rPr>
      <w:rFonts w:ascii="Arial CYR" w:hAnsi="Arial CYR" w:cs="Arial CYR"/>
      <w:sz w:val="20"/>
      <w:szCs w:val="20"/>
    </w:rPr>
  </w:style>
  <w:style w:type="paragraph" w:customStyle="1" w:styleId="xl633">
    <w:name w:val="xl633"/>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34">
    <w:name w:val="xl634"/>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5">
    <w:name w:val="xl635"/>
    <w:basedOn w:val="a3"/>
    <w:rsid w:val="003B01E1"/>
    <w:pPr>
      <w:spacing w:before="100" w:beforeAutospacing="1" w:after="100" w:afterAutospacing="1"/>
    </w:pPr>
    <w:rPr>
      <w:rFonts w:ascii="Arial CYR" w:hAnsi="Arial CYR" w:cs="Arial CYR"/>
      <w:sz w:val="20"/>
      <w:szCs w:val="20"/>
    </w:rPr>
  </w:style>
  <w:style w:type="paragraph" w:customStyle="1" w:styleId="xl636">
    <w:name w:val="xl6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37">
    <w:name w:val="xl63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38">
    <w:name w:val="xl638"/>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39">
    <w:name w:val="xl63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0">
    <w:name w:val="xl640"/>
    <w:basedOn w:val="a3"/>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1">
    <w:name w:val="xl641"/>
    <w:basedOn w:val="a3"/>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2">
    <w:name w:val="xl642"/>
    <w:basedOn w:val="a3"/>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rPr>
  </w:style>
  <w:style w:type="paragraph" w:customStyle="1" w:styleId="xl643">
    <w:name w:val="xl64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4">
    <w:name w:val="xl64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645">
    <w:name w:val="xl645"/>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rPr>
  </w:style>
  <w:style w:type="paragraph" w:customStyle="1" w:styleId="xl646">
    <w:name w:val="xl64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47">
    <w:name w:val="xl647"/>
    <w:basedOn w:val="a3"/>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8">
    <w:name w:val="xl648"/>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49">
    <w:name w:val="xl649"/>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650">
    <w:name w:val="xl650"/>
    <w:basedOn w:val="a3"/>
    <w:rsid w:val="003B01E1"/>
    <w:pPr>
      <w:pBdr>
        <w:top w:val="single" w:sz="8" w:space="0" w:color="auto"/>
      </w:pBdr>
      <w:spacing w:before="100" w:beforeAutospacing="1" w:after="100" w:afterAutospacing="1"/>
    </w:pPr>
    <w:rPr>
      <w:rFonts w:ascii="Arial CYR" w:hAnsi="Arial CYR" w:cs="Arial CYR"/>
      <w:color w:val="FF0000"/>
      <w:sz w:val="20"/>
      <w:szCs w:val="20"/>
    </w:rPr>
  </w:style>
  <w:style w:type="paragraph" w:customStyle="1" w:styleId="xl651">
    <w:name w:val="xl651"/>
    <w:basedOn w:val="a3"/>
    <w:rsid w:val="003B01E1"/>
    <w:pPr>
      <w:pBdr>
        <w:top w:val="single" w:sz="8" w:space="0" w:color="auto"/>
      </w:pBdr>
      <w:spacing w:before="100" w:beforeAutospacing="1" w:after="100" w:afterAutospacing="1"/>
    </w:pPr>
    <w:rPr>
      <w:rFonts w:ascii="Arial CYR" w:hAnsi="Arial CYR" w:cs="Arial CYR"/>
      <w:color w:val="FF0000"/>
    </w:rPr>
  </w:style>
  <w:style w:type="paragraph" w:customStyle="1" w:styleId="xl652">
    <w:name w:val="xl652"/>
    <w:basedOn w:val="a3"/>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653">
    <w:name w:val="xl653"/>
    <w:basedOn w:val="a3"/>
    <w:rsid w:val="003B01E1"/>
    <w:pPr>
      <w:pBdr>
        <w:bottom w:val="single" w:sz="8" w:space="0" w:color="auto"/>
      </w:pBdr>
      <w:spacing w:before="100" w:beforeAutospacing="1" w:after="100" w:afterAutospacing="1"/>
    </w:pPr>
    <w:rPr>
      <w:rFonts w:ascii="Arial CYR" w:hAnsi="Arial CYR" w:cs="Arial CYR"/>
      <w:sz w:val="20"/>
      <w:szCs w:val="20"/>
    </w:rPr>
  </w:style>
  <w:style w:type="paragraph" w:customStyle="1" w:styleId="xl654">
    <w:name w:val="xl654"/>
    <w:basedOn w:val="a3"/>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5">
    <w:name w:val="xl655"/>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6">
    <w:name w:val="xl656"/>
    <w:basedOn w:val="a3"/>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rPr>
  </w:style>
  <w:style w:type="paragraph" w:customStyle="1" w:styleId="xl657">
    <w:name w:val="xl657"/>
    <w:basedOn w:val="a3"/>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rPr>
  </w:style>
  <w:style w:type="paragraph" w:customStyle="1" w:styleId="xl658">
    <w:name w:val="xl658"/>
    <w:basedOn w:val="a3"/>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59">
    <w:name w:val="xl659"/>
    <w:basedOn w:val="a3"/>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0">
    <w:name w:val="xl660"/>
    <w:basedOn w:val="a3"/>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rPr>
  </w:style>
  <w:style w:type="paragraph" w:customStyle="1" w:styleId="xl661">
    <w:name w:val="xl661"/>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62">
    <w:name w:val="xl662"/>
    <w:basedOn w:val="a3"/>
    <w:rsid w:val="003B01E1"/>
    <w:pPr>
      <w:spacing w:before="100" w:beforeAutospacing="1" w:after="100" w:afterAutospacing="1"/>
    </w:pPr>
  </w:style>
  <w:style w:type="paragraph" w:customStyle="1" w:styleId="xl663">
    <w:name w:val="xl663"/>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64">
    <w:name w:val="xl664"/>
    <w:basedOn w:val="a3"/>
    <w:rsid w:val="003B01E1"/>
    <w:pPr>
      <w:spacing w:before="100" w:beforeAutospacing="1" w:after="100" w:afterAutospacing="1"/>
      <w:jc w:val="center"/>
    </w:pPr>
  </w:style>
  <w:style w:type="paragraph" w:customStyle="1" w:styleId="xl665">
    <w:name w:val="xl665"/>
    <w:basedOn w:val="a3"/>
    <w:rsid w:val="003B01E1"/>
    <w:pPr>
      <w:spacing w:before="100" w:beforeAutospacing="1" w:after="100" w:afterAutospacing="1"/>
    </w:pPr>
    <w:rPr>
      <w:rFonts w:ascii="Arial CYR" w:hAnsi="Arial CYR" w:cs="Arial CYR"/>
      <w:sz w:val="20"/>
      <w:szCs w:val="20"/>
    </w:rPr>
  </w:style>
  <w:style w:type="paragraph" w:customStyle="1" w:styleId="xl666">
    <w:name w:val="xl666"/>
    <w:basedOn w:val="a3"/>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rPr>
  </w:style>
  <w:style w:type="paragraph" w:customStyle="1" w:styleId="xl667">
    <w:name w:val="xl667"/>
    <w:basedOn w:val="a3"/>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68">
    <w:name w:val="xl668"/>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69">
    <w:name w:val="xl669"/>
    <w:basedOn w:val="a3"/>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670">
    <w:name w:val="xl670"/>
    <w:basedOn w:val="a3"/>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671">
    <w:name w:val="xl671"/>
    <w:basedOn w:val="a3"/>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2">
    <w:name w:val="xl672"/>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673">
    <w:name w:val="xl673"/>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4">
    <w:name w:val="xl674"/>
    <w:basedOn w:val="a3"/>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675">
    <w:name w:val="xl67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76">
    <w:name w:val="xl676"/>
    <w:basedOn w:val="a3"/>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7">
    <w:name w:val="xl677"/>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78">
    <w:name w:val="xl67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79">
    <w:name w:val="xl679"/>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680">
    <w:name w:val="xl680"/>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81">
    <w:name w:val="xl68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682">
    <w:name w:val="xl68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3">
    <w:name w:val="xl683"/>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684">
    <w:name w:val="xl684"/>
    <w:basedOn w:val="a3"/>
    <w:rsid w:val="003B01E1"/>
    <w:pPr>
      <w:spacing w:before="100" w:beforeAutospacing="1" w:after="100" w:afterAutospacing="1"/>
    </w:pPr>
    <w:rPr>
      <w:rFonts w:ascii="Arial CYR" w:hAnsi="Arial CYR" w:cs="Arial CYR"/>
      <w:sz w:val="20"/>
      <w:szCs w:val="20"/>
    </w:rPr>
  </w:style>
  <w:style w:type="paragraph" w:customStyle="1" w:styleId="xl685">
    <w:name w:val="xl685"/>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6">
    <w:name w:val="xl686"/>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687">
    <w:name w:val="xl687"/>
    <w:basedOn w:val="a3"/>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688">
    <w:name w:val="xl688"/>
    <w:basedOn w:val="a3"/>
    <w:rsid w:val="003B01E1"/>
    <w:pPr>
      <w:spacing w:before="100" w:beforeAutospacing="1" w:after="100" w:afterAutospacing="1"/>
    </w:pPr>
    <w:rPr>
      <w:rFonts w:ascii="Arial CYR" w:hAnsi="Arial CYR" w:cs="Arial CYR"/>
      <w:sz w:val="20"/>
      <w:szCs w:val="20"/>
    </w:rPr>
  </w:style>
  <w:style w:type="paragraph" w:customStyle="1" w:styleId="xl689">
    <w:name w:val="xl689"/>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690">
    <w:name w:val="xl69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691">
    <w:name w:val="xl691"/>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692">
    <w:name w:val="xl692"/>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3">
    <w:name w:val="xl693"/>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4">
    <w:name w:val="xl694"/>
    <w:basedOn w:val="a3"/>
    <w:rsid w:val="003B01E1"/>
    <w:pPr>
      <w:spacing w:before="100" w:beforeAutospacing="1" w:after="100" w:afterAutospacing="1"/>
    </w:pPr>
    <w:rPr>
      <w:rFonts w:ascii="Arial CYR" w:hAnsi="Arial CYR" w:cs="Arial CYR"/>
      <w:sz w:val="20"/>
      <w:szCs w:val="20"/>
    </w:rPr>
  </w:style>
  <w:style w:type="paragraph" w:customStyle="1" w:styleId="xl695">
    <w:name w:val="xl695"/>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6">
    <w:name w:val="xl696"/>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697">
    <w:name w:val="xl697"/>
    <w:basedOn w:val="a3"/>
    <w:rsid w:val="003B01E1"/>
    <w:pPr>
      <w:spacing w:before="100" w:beforeAutospacing="1" w:after="100" w:afterAutospacing="1"/>
    </w:pPr>
    <w:rPr>
      <w:rFonts w:ascii="Arial CYR" w:hAnsi="Arial CYR" w:cs="Arial CYR"/>
      <w:sz w:val="20"/>
      <w:szCs w:val="20"/>
    </w:rPr>
  </w:style>
  <w:style w:type="paragraph" w:customStyle="1" w:styleId="xl698">
    <w:name w:val="xl698"/>
    <w:basedOn w:val="a3"/>
    <w:rsid w:val="003B01E1"/>
    <w:pPr>
      <w:spacing w:before="100" w:beforeAutospacing="1" w:after="100" w:afterAutospacing="1"/>
      <w:jc w:val="right"/>
      <w:textAlignment w:val="center"/>
    </w:pPr>
    <w:rPr>
      <w:rFonts w:ascii="Arial CYR" w:hAnsi="Arial CYR" w:cs="Arial CYR"/>
      <w:sz w:val="20"/>
      <w:szCs w:val="20"/>
    </w:rPr>
  </w:style>
  <w:style w:type="paragraph" w:customStyle="1" w:styleId="xl699">
    <w:name w:val="xl699"/>
    <w:basedOn w:val="a3"/>
    <w:rsid w:val="003B01E1"/>
    <w:pPr>
      <w:spacing w:before="100" w:beforeAutospacing="1" w:after="100" w:afterAutospacing="1"/>
    </w:pPr>
    <w:rPr>
      <w:rFonts w:ascii="Arial CYR" w:hAnsi="Arial CYR" w:cs="Arial CYR"/>
      <w:sz w:val="20"/>
      <w:szCs w:val="20"/>
    </w:rPr>
  </w:style>
  <w:style w:type="paragraph" w:customStyle="1" w:styleId="xl700">
    <w:name w:val="xl70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01">
    <w:name w:val="xl701"/>
    <w:basedOn w:val="a3"/>
    <w:rsid w:val="003B01E1"/>
    <w:pPr>
      <w:spacing w:before="100" w:beforeAutospacing="1" w:after="100" w:afterAutospacing="1"/>
      <w:textAlignment w:val="center"/>
    </w:pPr>
    <w:rPr>
      <w:rFonts w:ascii="Arial CYR" w:hAnsi="Arial CYR" w:cs="Arial CYR"/>
      <w:color w:val="FF0000"/>
      <w:sz w:val="20"/>
      <w:szCs w:val="20"/>
    </w:rPr>
  </w:style>
  <w:style w:type="paragraph" w:customStyle="1" w:styleId="xl702">
    <w:name w:val="xl702"/>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3">
    <w:name w:val="xl703"/>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4">
    <w:name w:val="xl704"/>
    <w:basedOn w:val="a3"/>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5">
    <w:name w:val="xl70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706">
    <w:name w:val="xl706"/>
    <w:basedOn w:val="a3"/>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7">
    <w:name w:val="xl707"/>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08">
    <w:name w:val="xl708"/>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09">
    <w:name w:val="xl70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0">
    <w:name w:val="xl71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11">
    <w:name w:val="xl711"/>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2">
    <w:name w:val="xl712"/>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3">
    <w:name w:val="xl71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14">
    <w:name w:val="xl714"/>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15">
    <w:name w:val="xl71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6">
    <w:name w:val="xl71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17">
    <w:name w:val="xl717"/>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18">
    <w:name w:val="xl718"/>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19">
    <w:name w:val="xl71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0">
    <w:name w:val="xl72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21">
    <w:name w:val="xl72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2">
    <w:name w:val="xl72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3">
    <w:name w:val="xl72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24">
    <w:name w:val="xl72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5">
    <w:name w:val="xl72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26">
    <w:name w:val="xl726"/>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727">
    <w:name w:val="xl727"/>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728">
    <w:name w:val="xl728"/>
    <w:basedOn w:val="a3"/>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29">
    <w:name w:val="xl72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0">
    <w:name w:val="xl7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31">
    <w:name w:val="xl73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32">
    <w:name w:val="xl73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733">
    <w:name w:val="xl73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34">
    <w:name w:val="xl73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735">
    <w:name w:val="xl735"/>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36">
    <w:name w:val="xl736"/>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7">
    <w:name w:val="xl737"/>
    <w:basedOn w:val="a3"/>
    <w:rsid w:val="003B01E1"/>
    <w:pPr>
      <w:pBdr>
        <w:top w:val="single" w:sz="4"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738">
    <w:name w:val="xl738"/>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739">
    <w:name w:val="xl739"/>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0">
    <w:name w:val="xl74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1">
    <w:name w:val="xl74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42">
    <w:name w:val="xl74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3">
    <w:name w:val="xl743"/>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744">
    <w:name w:val="xl744"/>
    <w:basedOn w:val="a3"/>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5">
    <w:name w:val="xl745"/>
    <w:basedOn w:val="a3"/>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46">
    <w:name w:val="xl74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47">
    <w:name w:val="xl7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48">
    <w:name w:val="xl7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49">
    <w:name w:val="xl74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50">
    <w:name w:val="xl750"/>
    <w:basedOn w:val="a3"/>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1">
    <w:name w:val="xl751"/>
    <w:basedOn w:val="a3"/>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52">
    <w:name w:val="xl752"/>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3">
    <w:name w:val="xl7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4">
    <w:name w:val="xl754"/>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55">
    <w:name w:val="xl75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56">
    <w:name w:val="xl75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7">
    <w:name w:val="xl75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58">
    <w:name w:val="xl75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59">
    <w:name w:val="xl75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0">
    <w:name w:val="xl760"/>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1">
    <w:name w:val="xl761"/>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62">
    <w:name w:val="xl762"/>
    <w:basedOn w:val="a3"/>
    <w:rsid w:val="003B01E1"/>
    <w:pPr>
      <w:pBdr>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3">
    <w:name w:val="xl763"/>
    <w:basedOn w:val="a3"/>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4">
    <w:name w:val="xl764"/>
    <w:basedOn w:val="a3"/>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765">
    <w:name w:val="xl76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66">
    <w:name w:val="xl766"/>
    <w:basedOn w:val="a3"/>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67">
    <w:name w:val="xl767"/>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768">
    <w:name w:val="xl768"/>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69">
    <w:name w:val="xl769"/>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0">
    <w:name w:val="xl77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1">
    <w:name w:val="xl771"/>
    <w:basedOn w:val="a3"/>
    <w:rsid w:val="003B01E1"/>
    <w:pPr>
      <w:pBdr>
        <w:top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772">
    <w:name w:val="xl77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73">
    <w:name w:val="xl773"/>
    <w:basedOn w:val="a3"/>
    <w:rsid w:val="003B01E1"/>
    <w:pPr>
      <w:spacing w:before="100" w:beforeAutospacing="1" w:after="100" w:afterAutospacing="1"/>
    </w:pPr>
    <w:rPr>
      <w:rFonts w:ascii="Arial CYR" w:hAnsi="Arial CYR" w:cs="Arial CYR"/>
      <w:color w:val="FF0000"/>
      <w:sz w:val="20"/>
      <w:szCs w:val="20"/>
    </w:rPr>
  </w:style>
  <w:style w:type="paragraph" w:customStyle="1" w:styleId="xl774">
    <w:name w:val="xl774"/>
    <w:basedOn w:val="a3"/>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5">
    <w:name w:val="xl775"/>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6">
    <w:name w:val="xl776"/>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777">
    <w:name w:val="xl777"/>
    <w:basedOn w:val="a3"/>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778">
    <w:name w:val="xl778"/>
    <w:basedOn w:val="a3"/>
    <w:rsid w:val="003B01E1"/>
    <w:pPr>
      <w:pBdr>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79">
    <w:name w:val="xl779"/>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780">
    <w:name w:val="xl780"/>
    <w:basedOn w:val="a3"/>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781">
    <w:name w:val="xl78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2">
    <w:name w:val="xl782"/>
    <w:basedOn w:val="a3"/>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3">
    <w:name w:val="xl78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rPr>
  </w:style>
  <w:style w:type="paragraph" w:customStyle="1" w:styleId="xl784">
    <w:name w:val="xl784"/>
    <w:basedOn w:val="a3"/>
    <w:rsid w:val="003B01E1"/>
    <w:pPr>
      <w:spacing w:before="100" w:beforeAutospacing="1" w:after="100" w:afterAutospacing="1"/>
      <w:textAlignment w:val="center"/>
    </w:pPr>
    <w:rPr>
      <w:rFonts w:ascii="Arial CYR" w:hAnsi="Arial CYR" w:cs="Arial CYR"/>
      <w:sz w:val="20"/>
      <w:szCs w:val="20"/>
    </w:rPr>
  </w:style>
  <w:style w:type="paragraph" w:customStyle="1" w:styleId="xl785">
    <w:name w:val="xl78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6">
    <w:name w:val="xl7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87">
    <w:name w:val="xl787"/>
    <w:basedOn w:val="a3"/>
    <w:rsid w:val="003B01E1"/>
    <w:pPr>
      <w:shd w:val="clear" w:color="000000" w:fill="CCC0DA"/>
      <w:spacing w:before="100" w:beforeAutospacing="1" w:after="100" w:afterAutospacing="1"/>
    </w:pPr>
    <w:rPr>
      <w:rFonts w:ascii="Arial CYR" w:hAnsi="Arial CYR" w:cs="Arial CYR"/>
      <w:sz w:val="20"/>
      <w:szCs w:val="20"/>
    </w:rPr>
  </w:style>
  <w:style w:type="paragraph" w:customStyle="1" w:styleId="xl788">
    <w:name w:val="xl788"/>
    <w:basedOn w:val="a3"/>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89">
    <w:name w:val="xl789"/>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0">
    <w:name w:val="xl790"/>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791">
    <w:name w:val="xl79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2">
    <w:name w:val="xl792"/>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793">
    <w:name w:val="xl79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4">
    <w:name w:val="xl794"/>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5">
    <w:name w:val="xl79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6">
    <w:name w:val="xl79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797">
    <w:name w:val="xl797"/>
    <w:basedOn w:val="a3"/>
    <w:rsid w:val="003B01E1"/>
    <w:pPr>
      <w:pBdr>
        <w:top w:val="single" w:sz="8" w:space="0" w:color="auto"/>
        <w:bottom w:val="single" w:sz="4" w:space="0" w:color="auto"/>
      </w:pBdr>
      <w:spacing w:before="100" w:beforeAutospacing="1" w:after="100" w:afterAutospacing="1"/>
    </w:pPr>
  </w:style>
  <w:style w:type="paragraph" w:customStyle="1" w:styleId="xl798">
    <w:name w:val="xl798"/>
    <w:basedOn w:val="a3"/>
    <w:rsid w:val="003B01E1"/>
    <w:pPr>
      <w:pBdr>
        <w:top w:val="single" w:sz="4" w:space="0" w:color="auto"/>
        <w:bottom w:val="single" w:sz="4" w:space="0" w:color="auto"/>
      </w:pBdr>
      <w:spacing w:before="100" w:beforeAutospacing="1" w:after="100" w:afterAutospacing="1"/>
    </w:pPr>
  </w:style>
  <w:style w:type="paragraph" w:customStyle="1" w:styleId="xl799">
    <w:name w:val="xl799"/>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0">
    <w:name w:val="xl80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1">
    <w:name w:val="xl801"/>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802">
    <w:name w:val="xl802"/>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803">
    <w:name w:val="xl803"/>
    <w:basedOn w:val="a3"/>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04">
    <w:name w:val="xl804"/>
    <w:basedOn w:val="a3"/>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5">
    <w:name w:val="xl805"/>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6">
    <w:name w:val="xl80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7">
    <w:name w:val="xl807"/>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08">
    <w:name w:val="xl808"/>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09">
    <w:name w:val="xl80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810">
    <w:name w:val="xl810"/>
    <w:basedOn w:val="a3"/>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1">
    <w:name w:val="xl811"/>
    <w:basedOn w:val="a3"/>
    <w:rsid w:val="003B01E1"/>
    <w:pPr>
      <w:pBdr>
        <w:top w:val="single" w:sz="4" w:space="0" w:color="auto"/>
        <w:bottom w:val="single" w:sz="4" w:space="0" w:color="auto"/>
      </w:pBdr>
      <w:spacing w:before="100" w:beforeAutospacing="1" w:after="100" w:afterAutospacing="1"/>
    </w:pPr>
  </w:style>
  <w:style w:type="paragraph" w:customStyle="1" w:styleId="xl812">
    <w:name w:val="xl812"/>
    <w:basedOn w:val="a3"/>
    <w:rsid w:val="003B01E1"/>
    <w:pPr>
      <w:pBdr>
        <w:top w:val="single" w:sz="4" w:space="0" w:color="auto"/>
        <w:bottom w:val="single" w:sz="4" w:space="0" w:color="auto"/>
      </w:pBdr>
      <w:spacing w:before="100" w:beforeAutospacing="1" w:after="100" w:afterAutospacing="1"/>
    </w:pPr>
  </w:style>
  <w:style w:type="paragraph" w:customStyle="1" w:styleId="xl813">
    <w:name w:val="xl813"/>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14">
    <w:name w:val="xl81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815">
    <w:name w:val="xl81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16">
    <w:name w:val="xl816"/>
    <w:basedOn w:val="a3"/>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817">
    <w:name w:val="xl817"/>
    <w:basedOn w:val="a3"/>
    <w:rsid w:val="003B01E1"/>
    <w:pPr>
      <w:pBdr>
        <w:bottom w:val="single" w:sz="4" w:space="0" w:color="auto"/>
      </w:pBdr>
      <w:spacing w:before="100" w:beforeAutospacing="1" w:after="100" w:afterAutospacing="1"/>
    </w:pPr>
    <w:rPr>
      <w:rFonts w:ascii="Arial CYR" w:hAnsi="Arial CYR" w:cs="Arial CYR"/>
      <w:sz w:val="20"/>
      <w:szCs w:val="20"/>
    </w:rPr>
  </w:style>
  <w:style w:type="paragraph" w:customStyle="1" w:styleId="xl818">
    <w:name w:val="xl818"/>
    <w:basedOn w:val="a3"/>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rPr>
  </w:style>
  <w:style w:type="paragraph" w:customStyle="1" w:styleId="xl819">
    <w:name w:val="xl819"/>
    <w:basedOn w:val="a3"/>
    <w:rsid w:val="003B01E1"/>
    <w:pPr>
      <w:pBdr>
        <w:top w:val="single" w:sz="4" w:space="0" w:color="auto"/>
        <w:bottom w:val="single" w:sz="4" w:space="0" w:color="auto"/>
      </w:pBdr>
      <w:spacing w:before="100" w:beforeAutospacing="1" w:after="100" w:afterAutospacing="1"/>
      <w:jc w:val="right"/>
    </w:pPr>
  </w:style>
  <w:style w:type="paragraph" w:customStyle="1" w:styleId="xl820">
    <w:name w:val="xl820"/>
    <w:basedOn w:val="a3"/>
    <w:rsid w:val="003B01E1"/>
    <w:pPr>
      <w:pBdr>
        <w:top w:val="single" w:sz="4" w:space="0" w:color="auto"/>
        <w:bottom w:val="single" w:sz="4" w:space="0" w:color="auto"/>
      </w:pBdr>
      <w:spacing w:before="100" w:beforeAutospacing="1" w:after="100" w:afterAutospacing="1"/>
      <w:jc w:val="right"/>
    </w:pPr>
  </w:style>
  <w:style w:type="paragraph" w:customStyle="1" w:styleId="xl821">
    <w:name w:val="xl821"/>
    <w:basedOn w:val="a3"/>
    <w:rsid w:val="003B01E1"/>
    <w:pPr>
      <w:pBdr>
        <w:top w:val="single" w:sz="4" w:space="0" w:color="auto"/>
        <w:bottom w:val="single" w:sz="4" w:space="0" w:color="auto"/>
      </w:pBdr>
      <w:spacing w:before="100" w:beforeAutospacing="1" w:after="100" w:afterAutospacing="1"/>
      <w:jc w:val="right"/>
    </w:pPr>
  </w:style>
  <w:style w:type="paragraph" w:customStyle="1" w:styleId="xl822">
    <w:name w:val="xl822"/>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23">
    <w:name w:val="xl823"/>
    <w:basedOn w:val="a3"/>
    <w:rsid w:val="003B01E1"/>
    <w:pPr>
      <w:pBdr>
        <w:top w:val="single" w:sz="4" w:space="0" w:color="auto"/>
      </w:pBdr>
      <w:spacing w:before="100" w:beforeAutospacing="1" w:after="100" w:afterAutospacing="1"/>
    </w:pPr>
  </w:style>
  <w:style w:type="paragraph" w:customStyle="1" w:styleId="xl824">
    <w:name w:val="xl824"/>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25">
    <w:name w:val="xl8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26">
    <w:name w:val="xl826"/>
    <w:basedOn w:val="a3"/>
    <w:rsid w:val="003B01E1"/>
    <w:pPr>
      <w:pBdr>
        <w:top w:val="single" w:sz="4" w:space="0" w:color="auto"/>
        <w:bottom w:val="single" w:sz="8" w:space="0" w:color="auto"/>
      </w:pBdr>
      <w:spacing w:before="100" w:beforeAutospacing="1" w:after="100" w:afterAutospacing="1"/>
    </w:pPr>
  </w:style>
  <w:style w:type="paragraph" w:customStyle="1" w:styleId="xl827">
    <w:name w:val="xl827"/>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8">
    <w:name w:val="xl82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29">
    <w:name w:val="xl829"/>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830">
    <w:name w:val="xl830"/>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831">
    <w:name w:val="xl831"/>
    <w:basedOn w:val="a3"/>
    <w:rsid w:val="003B01E1"/>
    <w:pPr>
      <w:pBdr>
        <w:top w:val="single" w:sz="8" w:space="0" w:color="auto"/>
        <w:bottom w:val="single" w:sz="4" w:space="0" w:color="auto"/>
      </w:pBdr>
      <w:spacing w:before="100" w:beforeAutospacing="1" w:after="100" w:afterAutospacing="1"/>
    </w:pPr>
  </w:style>
  <w:style w:type="paragraph" w:customStyle="1" w:styleId="xl832">
    <w:name w:val="xl832"/>
    <w:basedOn w:val="a3"/>
    <w:rsid w:val="003B01E1"/>
    <w:pPr>
      <w:pBdr>
        <w:top w:val="single" w:sz="4" w:space="0" w:color="auto"/>
        <w:bottom w:val="single" w:sz="4" w:space="0" w:color="auto"/>
      </w:pBdr>
      <w:spacing w:before="100" w:beforeAutospacing="1" w:after="100" w:afterAutospacing="1"/>
    </w:pPr>
  </w:style>
  <w:style w:type="paragraph" w:customStyle="1" w:styleId="xl833">
    <w:name w:val="xl833"/>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34">
    <w:name w:val="xl834"/>
    <w:basedOn w:val="a3"/>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5">
    <w:name w:val="xl835"/>
    <w:basedOn w:val="a3"/>
    <w:rsid w:val="003B01E1"/>
    <w:pPr>
      <w:pBdr>
        <w:top w:val="single" w:sz="4" w:space="0" w:color="auto"/>
        <w:bottom w:val="single" w:sz="8" w:space="0" w:color="auto"/>
      </w:pBdr>
      <w:spacing w:before="100" w:beforeAutospacing="1" w:after="100" w:afterAutospacing="1"/>
    </w:pPr>
  </w:style>
  <w:style w:type="paragraph" w:customStyle="1" w:styleId="xl836">
    <w:name w:val="xl83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837">
    <w:name w:val="xl837"/>
    <w:basedOn w:val="a3"/>
    <w:rsid w:val="003B01E1"/>
    <w:pPr>
      <w:pBdr>
        <w:top w:val="single" w:sz="8" w:space="0" w:color="auto"/>
        <w:bottom w:val="single" w:sz="4" w:space="0" w:color="auto"/>
      </w:pBdr>
      <w:spacing w:before="100" w:beforeAutospacing="1" w:after="100" w:afterAutospacing="1"/>
    </w:pPr>
  </w:style>
  <w:style w:type="paragraph" w:customStyle="1" w:styleId="xl838">
    <w:name w:val="xl838"/>
    <w:basedOn w:val="a3"/>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39">
    <w:name w:val="xl839"/>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0">
    <w:name w:val="xl840"/>
    <w:basedOn w:val="a3"/>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41">
    <w:name w:val="xl841"/>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rPr>
  </w:style>
  <w:style w:type="paragraph" w:customStyle="1" w:styleId="xl842">
    <w:name w:val="xl842"/>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43">
    <w:name w:val="xl843"/>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4">
    <w:name w:val="xl844"/>
    <w:basedOn w:val="a3"/>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45">
    <w:name w:val="xl84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46">
    <w:name w:val="xl846"/>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847">
    <w:name w:val="xl847"/>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48">
    <w:name w:val="xl848"/>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rPr>
  </w:style>
  <w:style w:type="paragraph" w:customStyle="1" w:styleId="xl849">
    <w:name w:val="xl849"/>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0">
    <w:name w:val="xl850"/>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rPr>
  </w:style>
  <w:style w:type="paragraph" w:customStyle="1" w:styleId="xl851">
    <w:name w:val="xl851"/>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2">
    <w:name w:val="xl852"/>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853">
    <w:name w:val="xl853"/>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rPr>
  </w:style>
  <w:style w:type="paragraph" w:customStyle="1" w:styleId="xl854">
    <w:name w:val="xl854"/>
    <w:basedOn w:val="a3"/>
    <w:rsid w:val="003B01E1"/>
    <w:pPr>
      <w:pBdr>
        <w:bottom w:val="single" w:sz="8" w:space="0" w:color="auto"/>
      </w:pBdr>
      <w:spacing w:before="100" w:beforeAutospacing="1" w:after="100" w:afterAutospacing="1"/>
    </w:pPr>
    <w:rPr>
      <w:rFonts w:ascii="Arial CYR" w:hAnsi="Arial CYR" w:cs="Arial CYR"/>
      <w:b/>
      <w:bCs/>
      <w:color w:val="FF0000"/>
    </w:rPr>
  </w:style>
  <w:style w:type="paragraph" w:customStyle="1" w:styleId="xl855">
    <w:name w:val="xl855"/>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rPr>
  </w:style>
  <w:style w:type="paragraph" w:customStyle="1" w:styleId="xl856">
    <w:name w:val="xl856"/>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57">
    <w:name w:val="xl857"/>
    <w:basedOn w:val="a3"/>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858">
    <w:name w:val="xl858"/>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59">
    <w:name w:val="xl859"/>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60">
    <w:name w:val="xl860"/>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61">
    <w:name w:val="xl86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rPr>
  </w:style>
  <w:style w:type="paragraph" w:customStyle="1" w:styleId="xl862">
    <w:name w:val="xl862"/>
    <w:basedOn w:val="a3"/>
    <w:rsid w:val="003B01E1"/>
    <w:pPr>
      <w:pBdr>
        <w:left w:val="single" w:sz="4" w:space="0" w:color="auto"/>
      </w:pBdr>
      <w:spacing w:before="100" w:beforeAutospacing="1" w:after="100" w:afterAutospacing="1"/>
    </w:pPr>
  </w:style>
  <w:style w:type="paragraph" w:customStyle="1" w:styleId="xl863">
    <w:name w:val="xl863"/>
    <w:basedOn w:val="a3"/>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864">
    <w:name w:val="xl864"/>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5">
    <w:name w:val="xl865"/>
    <w:basedOn w:val="a3"/>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rPr>
  </w:style>
  <w:style w:type="paragraph" w:customStyle="1" w:styleId="xl866">
    <w:name w:val="xl866"/>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67">
    <w:name w:val="xl867"/>
    <w:basedOn w:val="a3"/>
    <w:rsid w:val="003B01E1"/>
    <w:pPr>
      <w:pBdr>
        <w:top w:val="single" w:sz="4" w:space="0" w:color="auto"/>
        <w:left w:val="single" w:sz="4" w:space="0" w:color="auto"/>
        <w:bottom w:val="single" w:sz="4" w:space="0" w:color="auto"/>
      </w:pBdr>
      <w:spacing w:before="100" w:beforeAutospacing="1" w:after="100" w:afterAutospacing="1"/>
    </w:pPr>
  </w:style>
  <w:style w:type="paragraph" w:customStyle="1" w:styleId="xl868">
    <w:name w:val="xl868"/>
    <w:basedOn w:val="a3"/>
    <w:rsid w:val="003B01E1"/>
    <w:pPr>
      <w:pBdr>
        <w:top w:val="single" w:sz="4" w:space="0" w:color="auto"/>
        <w:left w:val="single" w:sz="4" w:space="0" w:color="auto"/>
        <w:bottom w:val="single" w:sz="8" w:space="0" w:color="auto"/>
      </w:pBdr>
      <w:spacing w:before="100" w:beforeAutospacing="1" w:after="100" w:afterAutospacing="1"/>
    </w:pPr>
  </w:style>
  <w:style w:type="paragraph" w:customStyle="1" w:styleId="xl869">
    <w:name w:val="xl869"/>
    <w:basedOn w:val="a3"/>
    <w:rsid w:val="003B01E1"/>
    <w:pPr>
      <w:pBdr>
        <w:top w:val="single" w:sz="8" w:space="0" w:color="auto"/>
        <w:left w:val="single" w:sz="4" w:space="0" w:color="auto"/>
        <w:bottom w:val="single" w:sz="4" w:space="0" w:color="auto"/>
      </w:pBdr>
      <w:spacing w:before="100" w:beforeAutospacing="1" w:after="100" w:afterAutospacing="1"/>
    </w:pPr>
  </w:style>
  <w:style w:type="paragraph" w:customStyle="1" w:styleId="xl870">
    <w:name w:val="xl870"/>
    <w:basedOn w:val="a3"/>
    <w:rsid w:val="003B01E1"/>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871">
    <w:name w:val="xl871"/>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2">
    <w:name w:val="xl872"/>
    <w:basedOn w:val="a3"/>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73">
    <w:name w:val="xl873"/>
    <w:basedOn w:val="a3"/>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4">
    <w:name w:val="xl874"/>
    <w:basedOn w:val="a3"/>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75">
    <w:name w:val="xl875"/>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76">
    <w:name w:val="xl876"/>
    <w:basedOn w:val="a3"/>
    <w:rsid w:val="003B01E1"/>
    <w:pPr>
      <w:pBdr>
        <w:top w:val="single" w:sz="4" w:space="0" w:color="auto"/>
        <w:bottom w:val="single" w:sz="8" w:space="0" w:color="auto"/>
      </w:pBdr>
      <w:spacing w:before="100" w:beforeAutospacing="1" w:after="100" w:afterAutospacing="1"/>
    </w:pPr>
  </w:style>
  <w:style w:type="paragraph" w:customStyle="1" w:styleId="xl877">
    <w:name w:val="xl877"/>
    <w:basedOn w:val="a3"/>
    <w:rsid w:val="003B01E1"/>
    <w:pPr>
      <w:pBdr>
        <w:top w:val="single" w:sz="8" w:space="0" w:color="auto"/>
        <w:bottom w:val="single" w:sz="4" w:space="0" w:color="auto"/>
      </w:pBdr>
      <w:spacing w:before="100" w:beforeAutospacing="1" w:after="100" w:afterAutospacing="1"/>
      <w:jc w:val="right"/>
    </w:pPr>
  </w:style>
  <w:style w:type="paragraph" w:customStyle="1" w:styleId="xl878">
    <w:name w:val="xl878"/>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79">
    <w:name w:val="xl879"/>
    <w:basedOn w:val="a3"/>
    <w:rsid w:val="003B01E1"/>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880">
    <w:name w:val="xl880"/>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1">
    <w:name w:val="xl881"/>
    <w:basedOn w:val="a3"/>
    <w:rsid w:val="003B01E1"/>
    <w:pPr>
      <w:pBdr>
        <w:top w:val="single" w:sz="4" w:space="0" w:color="auto"/>
        <w:bottom w:val="single" w:sz="4" w:space="0" w:color="auto"/>
      </w:pBdr>
      <w:spacing w:before="100" w:beforeAutospacing="1" w:after="100" w:afterAutospacing="1"/>
      <w:textAlignment w:val="center"/>
    </w:pPr>
  </w:style>
  <w:style w:type="paragraph" w:customStyle="1" w:styleId="xl882">
    <w:name w:val="xl882"/>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3">
    <w:name w:val="xl883"/>
    <w:basedOn w:val="a3"/>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884">
    <w:name w:val="xl884"/>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5">
    <w:name w:val="xl885"/>
    <w:basedOn w:val="a3"/>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6">
    <w:name w:val="xl886"/>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7">
    <w:name w:val="xl887"/>
    <w:basedOn w:val="a3"/>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888">
    <w:name w:val="xl888"/>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rPr>
  </w:style>
  <w:style w:type="paragraph" w:customStyle="1" w:styleId="xl889">
    <w:name w:val="xl889"/>
    <w:basedOn w:val="a3"/>
    <w:rsid w:val="003B01E1"/>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890">
    <w:name w:val="xl890"/>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891">
    <w:name w:val="xl891"/>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892">
    <w:name w:val="xl892"/>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893">
    <w:name w:val="xl893"/>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4">
    <w:name w:val="xl894"/>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895">
    <w:name w:val="xl89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896">
    <w:name w:val="xl896"/>
    <w:basedOn w:val="a3"/>
    <w:rsid w:val="003B01E1"/>
    <w:pPr>
      <w:shd w:val="clear" w:color="000000" w:fill="FDE9D9"/>
      <w:spacing w:before="100" w:beforeAutospacing="1" w:after="100" w:afterAutospacing="1"/>
    </w:pPr>
  </w:style>
  <w:style w:type="paragraph" w:customStyle="1" w:styleId="xl897">
    <w:name w:val="xl897"/>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898">
    <w:name w:val="xl898"/>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899">
    <w:name w:val="xl899"/>
    <w:basedOn w:val="a3"/>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900">
    <w:name w:val="xl900"/>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1">
    <w:name w:val="xl901"/>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02">
    <w:name w:val="xl902"/>
    <w:basedOn w:val="a3"/>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903">
    <w:name w:val="xl903"/>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904">
    <w:name w:val="xl904"/>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905">
    <w:name w:val="xl905"/>
    <w:basedOn w:val="a3"/>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rPr>
  </w:style>
  <w:style w:type="paragraph" w:customStyle="1" w:styleId="xl906">
    <w:name w:val="xl906"/>
    <w:basedOn w:val="a3"/>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7">
    <w:name w:val="xl907"/>
    <w:basedOn w:val="a3"/>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908">
    <w:name w:val="xl908"/>
    <w:basedOn w:val="a3"/>
    <w:rsid w:val="003B01E1"/>
    <w:pPr>
      <w:pBdr>
        <w:top w:val="single" w:sz="4" w:space="0" w:color="auto"/>
        <w:left w:val="single" w:sz="4" w:space="0" w:color="auto"/>
      </w:pBdr>
      <w:spacing w:before="100" w:beforeAutospacing="1" w:after="100" w:afterAutospacing="1"/>
    </w:pPr>
  </w:style>
  <w:style w:type="paragraph" w:customStyle="1" w:styleId="xl909">
    <w:name w:val="xl909"/>
    <w:basedOn w:val="a3"/>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910">
    <w:name w:val="xl910"/>
    <w:basedOn w:val="a3"/>
    <w:rsid w:val="003B01E1"/>
    <w:pPr>
      <w:pBdr>
        <w:top w:val="single" w:sz="8" w:space="0" w:color="auto"/>
        <w:right w:val="single" w:sz="8" w:space="0" w:color="auto"/>
      </w:pBdr>
      <w:spacing w:before="100" w:beforeAutospacing="1" w:after="100" w:afterAutospacing="1"/>
    </w:pPr>
  </w:style>
  <w:style w:type="paragraph" w:customStyle="1" w:styleId="xl911">
    <w:name w:val="xl911"/>
    <w:basedOn w:val="a3"/>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rPr>
  </w:style>
  <w:style w:type="paragraph" w:customStyle="1" w:styleId="xl912">
    <w:name w:val="xl912"/>
    <w:basedOn w:val="a3"/>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13">
    <w:name w:val="xl913"/>
    <w:basedOn w:val="a3"/>
    <w:rsid w:val="003B01E1"/>
    <w:pPr>
      <w:pBdr>
        <w:top w:val="single" w:sz="8" w:space="0" w:color="auto"/>
        <w:bottom w:val="single" w:sz="4" w:space="0" w:color="auto"/>
        <w:right w:val="single" w:sz="8" w:space="0" w:color="auto"/>
      </w:pBdr>
      <w:spacing w:before="100" w:beforeAutospacing="1" w:after="100" w:afterAutospacing="1"/>
    </w:pPr>
  </w:style>
  <w:style w:type="paragraph" w:customStyle="1" w:styleId="xl914">
    <w:name w:val="xl914"/>
    <w:basedOn w:val="a3"/>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15">
    <w:name w:val="xl915"/>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16">
    <w:name w:val="xl916"/>
    <w:basedOn w:val="a3"/>
    <w:rsid w:val="003B01E1"/>
    <w:pPr>
      <w:pBdr>
        <w:top w:val="single" w:sz="4" w:space="0" w:color="auto"/>
        <w:bottom w:val="single" w:sz="8" w:space="0" w:color="auto"/>
        <w:right w:val="single" w:sz="8" w:space="0" w:color="auto"/>
      </w:pBdr>
      <w:spacing w:before="100" w:beforeAutospacing="1" w:after="100" w:afterAutospacing="1"/>
    </w:pPr>
  </w:style>
  <w:style w:type="paragraph" w:customStyle="1" w:styleId="xl917">
    <w:name w:val="xl917"/>
    <w:basedOn w:val="a3"/>
    <w:rsid w:val="003B01E1"/>
    <w:pPr>
      <w:pBdr>
        <w:bottom w:val="single" w:sz="4" w:space="0" w:color="auto"/>
        <w:right w:val="single" w:sz="4" w:space="0" w:color="auto"/>
      </w:pBdr>
      <w:spacing w:before="100" w:beforeAutospacing="1" w:after="100" w:afterAutospacing="1"/>
    </w:pPr>
  </w:style>
  <w:style w:type="paragraph" w:customStyle="1" w:styleId="xl918">
    <w:name w:val="xl918"/>
    <w:basedOn w:val="a3"/>
    <w:rsid w:val="003B01E1"/>
    <w:pPr>
      <w:pBdr>
        <w:top w:val="single" w:sz="4" w:space="0" w:color="auto"/>
        <w:bottom w:val="single" w:sz="4" w:space="0" w:color="auto"/>
        <w:right w:val="single" w:sz="4" w:space="0" w:color="auto"/>
      </w:pBdr>
      <w:spacing w:before="100" w:beforeAutospacing="1" w:after="100" w:afterAutospacing="1"/>
    </w:pPr>
  </w:style>
  <w:style w:type="paragraph" w:customStyle="1" w:styleId="xl919">
    <w:name w:val="xl919"/>
    <w:basedOn w:val="a3"/>
    <w:rsid w:val="003B01E1"/>
    <w:pPr>
      <w:pBdr>
        <w:top w:val="single" w:sz="4" w:space="0" w:color="auto"/>
        <w:right w:val="single" w:sz="4" w:space="0" w:color="auto"/>
      </w:pBdr>
      <w:spacing w:before="100" w:beforeAutospacing="1" w:after="100" w:afterAutospacing="1"/>
    </w:pPr>
  </w:style>
  <w:style w:type="paragraph" w:customStyle="1" w:styleId="xl920">
    <w:name w:val="xl920"/>
    <w:basedOn w:val="a3"/>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rPr>
  </w:style>
  <w:style w:type="paragraph" w:customStyle="1" w:styleId="xl921">
    <w:name w:val="xl921"/>
    <w:basedOn w:val="a3"/>
    <w:rsid w:val="003B01E1"/>
    <w:pPr>
      <w:pBdr>
        <w:top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922">
    <w:name w:val="xl922"/>
    <w:basedOn w:val="a3"/>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923">
    <w:name w:val="xl923"/>
    <w:basedOn w:val="a3"/>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rPr>
  </w:style>
  <w:style w:type="paragraph" w:customStyle="1" w:styleId="xl924">
    <w:name w:val="xl924"/>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5">
    <w:name w:val="xl925"/>
    <w:basedOn w:val="a3"/>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926">
    <w:name w:val="xl926"/>
    <w:basedOn w:val="a3"/>
    <w:rsid w:val="003B01E1"/>
    <w:pPr>
      <w:pBdr>
        <w:right w:val="single" w:sz="4" w:space="0" w:color="auto"/>
      </w:pBdr>
      <w:spacing w:before="100" w:beforeAutospacing="1" w:after="100" w:afterAutospacing="1"/>
    </w:pPr>
    <w:rPr>
      <w:rFonts w:ascii="Arial CYR" w:hAnsi="Arial CYR" w:cs="Arial CYR"/>
      <w:sz w:val="20"/>
      <w:szCs w:val="20"/>
    </w:rPr>
  </w:style>
  <w:style w:type="paragraph" w:customStyle="1" w:styleId="xl927">
    <w:name w:val="xl927"/>
    <w:basedOn w:val="a3"/>
    <w:rsid w:val="003B01E1"/>
    <w:pPr>
      <w:pBdr>
        <w:top w:val="single" w:sz="4" w:space="0" w:color="auto"/>
        <w:bottom w:val="single" w:sz="4" w:space="0" w:color="auto"/>
        <w:right w:val="single" w:sz="8" w:space="0" w:color="auto"/>
      </w:pBdr>
      <w:spacing w:before="100" w:beforeAutospacing="1" w:after="100" w:afterAutospacing="1"/>
    </w:pPr>
  </w:style>
  <w:style w:type="paragraph" w:customStyle="1" w:styleId="xl928">
    <w:name w:val="xl928"/>
    <w:basedOn w:val="a3"/>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29">
    <w:name w:val="xl929"/>
    <w:basedOn w:val="a3"/>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rPr>
  </w:style>
  <w:style w:type="paragraph" w:customStyle="1" w:styleId="xl930">
    <w:name w:val="xl930"/>
    <w:basedOn w:val="a3"/>
    <w:rsid w:val="003B01E1"/>
    <w:pPr>
      <w:pBdr>
        <w:right w:val="single" w:sz="4" w:space="0" w:color="auto"/>
      </w:pBdr>
      <w:spacing w:before="100" w:beforeAutospacing="1" w:after="100" w:afterAutospacing="1"/>
    </w:pPr>
  </w:style>
  <w:style w:type="paragraph" w:customStyle="1" w:styleId="xl931">
    <w:name w:val="xl931"/>
    <w:basedOn w:val="a3"/>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2">
    <w:name w:val="xl932"/>
    <w:basedOn w:val="a3"/>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3">
    <w:name w:val="xl933"/>
    <w:basedOn w:val="a3"/>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934">
    <w:name w:val="xl934"/>
    <w:basedOn w:val="a3"/>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rPr>
  </w:style>
  <w:style w:type="paragraph" w:customStyle="1" w:styleId="xl935">
    <w:name w:val="xl935"/>
    <w:basedOn w:val="a3"/>
    <w:rsid w:val="003B01E1"/>
    <w:pPr>
      <w:pBdr>
        <w:left w:val="single" w:sz="8" w:space="0" w:color="auto"/>
      </w:pBdr>
      <w:spacing w:before="100" w:beforeAutospacing="1" w:after="100" w:afterAutospacing="1"/>
    </w:pPr>
    <w:rPr>
      <w:rFonts w:ascii="Arial CYR" w:hAnsi="Arial CYR" w:cs="Arial CYR"/>
      <w:sz w:val="20"/>
      <w:szCs w:val="20"/>
    </w:rPr>
  </w:style>
  <w:style w:type="paragraph" w:customStyle="1" w:styleId="xl936">
    <w:name w:val="xl936"/>
    <w:basedOn w:val="a3"/>
    <w:rsid w:val="003B01E1"/>
    <w:pPr>
      <w:spacing w:before="100" w:beforeAutospacing="1" w:after="100" w:afterAutospacing="1"/>
      <w:jc w:val="center"/>
      <w:textAlignment w:val="top"/>
    </w:pPr>
    <w:rPr>
      <w:rFonts w:ascii="Arial CYR" w:hAnsi="Arial CYR" w:cs="Arial CYR"/>
      <w:sz w:val="20"/>
      <w:szCs w:val="20"/>
    </w:rPr>
  </w:style>
  <w:style w:type="paragraph" w:customStyle="1" w:styleId="xl937">
    <w:name w:val="xl937"/>
    <w:basedOn w:val="a3"/>
    <w:rsid w:val="003B01E1"/>
    <w:pPr>
      <w:pBdr>
        <w:right w:val="single" w:sz="8" w:space="0" w:color="auto"/>
      </w:pBdr>
      <w:spacing w:before="100" w:beforeAutospacing="1" w:after="100" w:afterAutospacing="1"/>
    </w:pPr>
    <w:rPr>
      <w:rFonts w:ascii="Arial CYR" w:hAnsi="Arial CYR" w:cs="Arial CYR"/>
      <w:sz w:val="20"/>
      <w:szCs w:val="20"/>
    </w:rPr>
  </w:style>
  <w:style w:type="paragraph" w:customStyle="1" w:styleId="xl938">
    <w:name w:val="xl938"/>
    <w:basedOn w:val="a3"/>
    <w:rsid w:val="003B01E1"/>
    <w:pPr>
      <w:shd w:val="clear" w:color="000000" w:fill="FDE9D9"/>
      <w:spacing w:before="100" w:beforeAutospacing="1" w:after="100" w:afterAutospacing="1"/>
    </w:pPr>
  </w:style>
  <w:style w:type="paragraph" w:customStyle="1" w:styleId="xl939">
    <w:name w:val="xl93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rPr>
  </w:style>
  <w:style w:type="paragraph" w:customStyle="1" w:styleId="xl940">
    <w:name w:val="xl940"/>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1">
    <w:name w:val="xl94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42">
    <w:name w:val="xl94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3">
    <w:name w:val="xl94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44">
    <w:name w:val="xl94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5">
    <w:name w:val="xl945"/>
    <w:basedOn w:val="a3"/>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46">
    <w:name w:val="xl94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47">
    <w:name w:val="xl94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style>
  <w:style w:type="paragraph" w:customStyle="1" w:styleId="xl948">
    <w:name w:val="xl948"/>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49">
    <w:name w:val="xl949"/>
    <w:basedOn w:val="a3"/>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style>
  <w:style w:type="paragraph" w:customStyle="1" w:styleId="xl950">
    <w:name w:val="xl950"/>
    <w:basedOn w:val="a3"/>
    <w:rsid w:val="003B01E1"/>
    <w:pPr>
      <w:pBdr>
        <w:top w:val="single" w:sz="4" w:space="0" w:color="auto"/>
        <w:left w:val="single" w:sz="4" w:space="0" w:color="auto"/>
        <w:right w:val="single" w:sz="4" w:space="0" w:color="auto"/>
      </w:pBdr>
      <w:shd w:val="clear" w:color="000000" w:fill="FDE9D9"/>
      <w:spacing w:before="100" w:beforeAutospacing="1" w:after="100" w:afterAutospacing="1"/>
    </w:pPr>
  </w:style>
  <w:style w:type="paragraph" w:customStyle="1" w:styleId="xl951">
    <w:name w:val="xl95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style>
  <w:style w:type="paragraph" w:customStyle="1" w:styleId="xl952">
    <w:name w:val="xl95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rPr>
  </w:style>
  <w:style w:type="paragraph" w:customStyle="1" w:styleId="xl953">
    <w:name w:val="xl95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style>
  <w:style w:type="paragraph" w:customStyle="1" w:styleId="xl954">
    <w:name w:val="xl95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5">
    <w:name w:val="xl95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56">
    <w:name w:val="xl956"/>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57">
    <w:name w:val="xl957"/>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58">
    <w:name w:val="xl958"/>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59">
    <w:name w:val="xl95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0">
    <w:name w:val="xl96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1">
    <w:name w:val="xl961"/>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62">
    <w:name w:val="xl962"/>
    <w:basedOn w:val="a3"/>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3">
    <w:name w:val="xl963"/>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64">
    <w:name w:val="xl96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5">
    <w:name w:val="xl96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6">
    <w:name w:val="xl966"/>
    <w:basedOn w:val="a3"/>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967">
    <w:name w:val="xl967"/>
    <w:basedOn w:val="a3"/>
    <w:rsid w:val="003B01E1"/>
    <w:pPr>
      <w:pBdr>
        <w:left w:val="single" w:sz="4" w:space="0" w:color="auto"/>
        <w:right w:val="single" w:sz="4" w:space="0" w:color="auto"/>
      </w:pBdr>
      <w:shd w:val="clear" w:color="000000" w:fill="FDE9D9"/>
      <w:spacing w:before="100" w:beforeAutospacing="1" w:after="100" w:afterAutospacing="1"/>
    </w:pPr>
  </w:style>
  <w:style w:type="paragraph" w:customStyle="1" w:styleId="xl968">
    <w:name w:val="xl968"/>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69">
    <w:name w:val="xl969"/>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0">
    <w:name w:val="xl97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1">
    <w:name w:val="xl971"/>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rPr>
  </w:style>
  <w:style w:type="paragraph" w:customStyle="1" w:styleId="xl972">
    <w:name w:val="xl97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73">
    <w:name w:val="xl973"/>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74">
    <w:name w:val="xl974"/>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rPr>
  </w:style>
  <w:style w:type="paragraph" w:customStyle="1" w:styleId="xl975">
    <w:name w:val="xl97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rPr>
  </w:style>
  <w:style w:type="paragraph" w:customStyle="1" w:styleId="xl976">
    <w:name w:val="xl97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7">
    <w:name w:val="xl977"/>
    <w:basedOn w:val="a3"/>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978">
    <w:name w:val="xl978"/>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79">
    <w:name w:val="xl979"/>
    <w:basedOn w:val="a3"/>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rPr>
  </w:style>
  <w:style w:type="paragraph" w:customStyle="1" w:styleId="xl980">
    <w:name w:val="xl980"/>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981">
    <w:name w:val="xl981"/>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2">
    <w:name w:val="xl982"/>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3">
    <w:name w:val="xl983"/>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84">
    <w:name w:val="xl984"/>
    <w:basedOn w:val="a3"/>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5">
    <w:name w:val="xl985"/>
    <w:basedOn w:val="a3"/>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6">
    <w:name w:val="xl986"/>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7">
    <w:name w:val="xl987"/>
    <w:basedOn w:val="a3"/>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88">
    <w:name w:val="xl988"/>
    <w:basedOn w:val="a3"/>
    <w:rsid w:val="003B01E1"/>
    <w:pPr>
      <w:shd w:val="clear" w:color="000000" w:fill="FDE9D9"/>
      <w:spacing w:before="100" w:beforeAutospacing="1" w:after="100" w:afterAutospacing="1"/>
    </w:pPr>
    <w:rPr>
      <w:rFonts w:ascii="Arial CYR" w:hAnsi="Arial CYR" w:cs="Arial CYR"/>
      <w:sz w:val="20"/>
      <w:szCs w:val="20"/>
    </w:rPr>
  </w:style>
  <w:style w:type="paragraph" w:customStyle="1" w:styleId="xl989">
    <w:name w:val="xl989"/>
    <w:basedOn w:val="a3"/>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0">
    <w:name w:val="xl990"/>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1">
    <w:name w:val="xl991"/>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2">
    <w:name w:val="xl992"/>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rPr>
  </w:style>
  <w:style w:type="paragraph" w:customStyle="1" w:styleId="xl993">
    <w:name w:val="xl993"/>
    <w:basedOn w:val="a3"/>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994">
    <w:name w:val="xl994"/>
    <w:basedOn w:val="a3"/>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rPr>
  </w:style>
  <w:style w:type="paragraph" w:customStyle="1" w:styleId="xl995">
    <w:name w:val="xl995"/>
    <w:basedOn w:val="a3"/>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996">
    <w:name w:val="xl996"/>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7">
    <w:name w:val="xl997"/>
    <w:basedOn w:val="a3"/>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rPr>
  </w:style>
  <w:style w:type="paragraph" w:customStyle="1" w:styleId="xl998">
    <w:name w:val="xl998"/>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999">
    <w:name w:val="xl999"/>
    <w:basedOn w:val="a3"/>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rPr>
  </w:style>
  <w:style w:type="paragraph" w:customStyle="1" w:styleId="xl1000">
    <w:name w:val="xl1000"/>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1">
    <w:name w:val="xl1001"/>
    <w:basedOn w:val="a3"/>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2">
    <w:name w:val="xl1002"/>
    <w:basedOn w:val="a3"/>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3">
    <w:name w:val="xl1003"/>
    <w:basedOn w:val="a3"/>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rPr>
  </w:style>
  <w:style w:type="paragraph" w:customStyle="1" w:styleId="xl1004">
    <w:name w:val="xl1004"/>
    <w:basedOn w:val="a3"/>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5">
    <w:name w:val="xl1005"/>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rPr>
  </w:style>
  <w:style w:type="paragraph" w:customStyle="1" w:styleId="xl1006">
    <w:name w:val="xl1006"/>
    <w:basedOn w:val="a3"/>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7">
    <w:name w:val="xl1007"/>
    <w:basedOn w:val="a3"/>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rPr>
  </w:style>
  <w:style w:type="paragraph" w:customStyle="1" w:styleId="xl1008">
    <w:name w:val="xl1008"/>
    <w:basedOn w:val="a3"/>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09">
    <w:name w:val="xl1009"/>
    <w:basedOn w:val="a3"/>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0">
    <w:name w:val="xl1010"/>
    <w:basedOn w:val="a3"/>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rPr>
  </w:style>
  <w:style w:type="paragraph" w:customStyle="1" w:styleId="xl1011">
    <w:name w:val="xl1011"/>
    <w:basedOn w:val="a3"/>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rPr>
  </w:style>
  <w:style w:type="paragraph" w:customStyle="1" w:styleId="xl1012">
    <w:name w:val="xl1012"/>
    <w:basedOn w:val="a3"/>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rPr>
  </w:style>
  <w:style w:type="paragraph" w:customStyle="1" w:styleId="xl1013">
    <w:name w:val="xl1013"/>
    <w:basedOn w:val="a3"/>
    <w:rsid w:val="003B01E1"/>
    <w:pPr>
      <w:shd w:val="clear" w:color="000000" w:fill="D8E4BC"/>
      <w:spacing w:before="100" w:beforeAutospacing="1" w:after="100" w:afterAutospacing="1"/>
    </w:pPr>
  </w:style>
  <w:style w:type="paragraph" w:customStyle="1" w:styleId="xl1014">
    <w:name w:val="xl1014"/>
    <w:basedOn w:val="a3"/>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rPr>
  </w:style>
  <w:style w:type="paragraph" w:customStyle="1" w:styleId="xl1015">
    <w:name w:val="xl1015"/>
    <w:basedOn w:val="a3"/>
    <w:rsid w:val="003B01E1"/>
    <w:pPr>
      <w:pBdr>
        <w:left w:val="single" w:sz="8" w:space="0" w:color="auto"/>
        <w:right w:val="single" w:sz="8" w:space="0" w:color="auto"/>
      </w:pBdr>
      <w:shd w:val="clear" w:color="000000" w:fill="D8E4BC"/>
      <w:spacing w:before="100" w:beforeAutospacing="1" w:after="100" w:afterAutospacing="1"/>
    </w:pPr>
  </w:style>
  <w:style w:type="paragraph" w:customStyle="1" w:styleId="xl1016">
    <w:name w:val="xl101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17">
    <w:name w:val="xl101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18">
    <w:name w:val="xl1018"/>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19">
    <w:name w:val="xl1019"/>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0">
    <w:name w:val="xl102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1">
    <w:name w:val="xl102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style>
  <w:style w:type="paragraph" w:customStyle="1" w:styleId="xl1022">
    <w:name w:val="xl1022"/>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23">
    <w:name w:val="xl102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4">
    <w:name w:val="xl102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5">
    <w:name w:val="xl1025"/>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6">
    <w:name w:val="xl1026"/>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27">
    <w:name w:val="xl1027"/>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8">
    <w:name w:val="xl102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29">
    <w:name w:val="xl102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0">
    <w:name w:val="xl103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1">
    <w:name w:val="xl1031"/>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rPr>
  </w:style>
  <w:style w:type="paragraph" w:customStyle="1" w:styleId="xl1032">
    <w:name w:val="xl1032"/>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33">
    <w:name w:val="xl1033"/>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4">
    <w:name w:val="xl1034"/>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5">
    <w:name w:val="xl1035"/>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rPr>
  </w:style>
  <w:style w:type="paragraph" w:customStyle="1" w:styleId="xl1036">
    <w:name w:val="xl1036"/>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37">
    <w:name w:val="xl103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38">
    <w:name w:val="xl1038"/>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rPr>
  </w:style>
  <w:style w:type="paragraph" w:customStyle="1" w:styleId="xl1039">
    <w:name w:val="xl1039"/>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0">
    <w:name w:val="xl1040"/>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1">
    <w:name w:val="xl1041"/>
    <w:basedOn w:val="a3"/>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2">
    <w:name w:val="xl1042"/>
    <w:basedOn w:val="a3"/>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rPr>
  </w:style>
  <w:style w:type="paragraph" w:customStyle="1" w:styleId="xl1043">
    <w:name w:val="xl1043"/>
    <w:basedOn w:val="a3"/>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4">
    <w:name w:val="xl1044"/>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rPr>
  </w:style>
  <w:style w:type="paragraph" w:customStyle="1" w:styleId="xl1045">
    <w:name w:val="xl1045"/>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6">
    <w:name w:val="xl1046"/>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rPr>
  </w:style>
  <w:style w:type="paragraph" w:customStyle="1" w:styleId="xl1047">
    <w:name w:val="xl1047"/>
    <w:basedOn w:val="a3"/>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rPr>
  </w:style>
  <w:style w:type="paragraph" w:customStyle="1" w:styleId="xl1048">
    <w:name w:val="xl1048"/>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49">
    <w:name w:val="xl104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0">
    <w:name w:val="xl105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1">
    <w:name w:val="xl1051"/>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rPr>
  </w:style>
  <w:style w:type="paragraph" w:customStyle="1" w:styleId="xl1052">
    <w:name w:val="xl1052"/>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53">
    <w:name w:val="xl1053"/>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54">
    <w:name w:val="xl1054"/>
    <w:basedOn w:val="a3"/>
    <w:rsid w:val="003B01E1"/>
    <w:pPr>
      <w:pBdr>
        <w:top w:val="single" w:sz="4" w:space="0" w:color="auto"/>
        <w:bottom w:val="single" w:sz="4" w:space="0" w:color="auto"/>
      </w:pBdr>
      <w:spacing w:before="100" w:beforeAutospacing="1" w:after="100" w:afterAutospacing="1"/>
      <w:jc w:val="right"/>
      <w:textAlignment w:val="center"/>
    </w:pPr>
    <w:rPr>
      <w:color w:val="FF0000"/>
    </w:rPr>
  </w:style>
  <w:style w:type="paragraph" w:customStyle="1" w:styleId="xl1055">
    <w:name w:val="xl1055"/>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rPr>
  </w:style>
  <w:style w:type="paragraph" w:customStyle="1" w:styleId="xl1056">
    <w:name w:val="xl1056"/>
    <w:basedOn w:val="a3"/>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rPr>
  </w:style>
  <w:style w:type="paragraph" w:customStyle="1" w:styleId="xl1057">
    <w:name w:val="xl1057"/>
    <w:basedOn w:val="a3"/>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rPr>
  </w:style>
  <w:style w:type="paragraph" w:customStyle="1" w:styleId="xl1058">
    <w:name w:val="xl105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9">
    <w:name w:val="xl1059"/>
    <w:basedOn w:val="a3"/>
    <w:rsid w:val="003B01E1"/>
    <w:pPr>
      <w:pBdr>
        <w:top w:val="single" w:sz="8" w:space="0" w:color="auto"/>
        <w:left w:val="single" w:sz="8" w:space="0" w:color="auto"/>
        <w:right w:val="single" w:sz="8" w:space="0" w:color="auto"/>
      </w:pBdr>
      <w:shd w:val="clear" w:color="000000" w:fill="D8E4BC"/>
      <w:spacing w:before="100" w:beforeAutospacing="1" w:after="100" w:afterAutospacing="1"/>
    </w:pPr>
  </w:style>
  <w:style w:type="paragraph" w:customStyle="1" w:styleId="xl1060">
    <w:name w:val="xl1060"/>
    <w:basedOn w:val="a3"/>
    <w:rsid w:val="003B01E1"/>
    <w:pPr>
      <w:pBdr>
        <w:left w:val="single" w:sz="8" w:space="0" w:color="auto"/>
        <w:bottom w:val="single" w:sz="8" w:space="0" w:color="auto"/>
        <w:right w:val="single" w:sz="8" w:space="0" w:color="auto"/>
      </w:pBdr>
      <w:shd w:val="clear" w:color="000000" w:fill="D8E4BC"/>
      <w:spacing w:before="100" w:beforeAutospacing="1" w:after="100" w:afterAutospacing="1"/>
    </w:pPr>
  </w:style>
  <w:style w:type="paragraph" w:customStyle="1" w:styleId="xl1061">
    <w:name w:val="xl1061"/>
    <w:basedOn w:val="a3"/>
    <w:rsid w:val="003B01E1"/>
    <w:pPr>
      <w:pBdr>
        <w:top w:val="single" w:sz="4" w:space="0" w:color="auto"/>
        <w:bottom w:val="single" w:sz="4" w:space="0" w:color="auto"/>
      </w:pBdr>
      <w:spacing w:before="100" w:beforeAutospacing="1" w:after="100" w:afterAutospacing="1"/>
    </w:pPr>
    <w:rPr>
      <w:color w:val="FF0000"/>
    </w:rPr>
  </w:style>
  <w:style w:type="paragraph" w:customStyle="1" w:styleId="xl1062">
    <w:name w:val="xl106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rPr>
  </w:style>
  <w:style w:type="paragraph" w:customStyle="1" w:styleId="xl1063">
    <w:name w:val="xl1063"/>
    <w:basedOn w:val="a3"/>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64">
    <w:name w:val="xl106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5">
    <w:name w:val="xl1065"/>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rPr>
  </w:style>
  <w:style w:type="paragraph" w:customStyle="1" w:styleId="xl1066">
    <w:name w:val="xl1066"/>
    <w:basedOn w:val="a3"/>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rPr>
  </w:style>
  <w:style w:type="paragraph" w:customStyle="1" w:styleId="xl1067">
    <w:name w:val="xl1067"/>
    <w:basedOn w:val="a3"/>
    <w:rsid w:val="003B01E1"/>
    <w:pPr>
      <w:spacing w:before="100" w:beforeAutospacing="1" w:after="100" w:afterAutospacing="1"/>
      <w:textAlignment w:val="center"/>
    </w:pPr>
    <w:rPr>
      <w:rFonts w:ascii="Arial CYR" w:hAnsi="Arial CYR" w:cs="Arial CYR"/>
      <w:b/>
      <w:bCs/>
      <w:color w:val="FF0000"/>
    </w:rPr>
  </w:style>
  <w:style w:type="paragraph" w:customStyle="1" w:styleId="xl1068">
    <w:name w:val="xl1068"/>
    <w:basedOn w:val="a3"/>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rPr>
  </w:style>
  <w:style w:type="paragraph" w:customStyle="1" w:styleId="xl1069">
    <w:name w:val="xl1069"/>
    <w:basedOn w:val="a3"/>
    <w:rsid w:val="003B01E1"/>
    <w:pPr>
      <w:pBdr>
        <w:top w:val="single" w:sz="8" w:space="0" w:color="auto"/>
        <w:left w:val="single" w:sz="8" w:space="0" w:color="auto"/>
      </w:pBdr>
      <w:spacing w:before="100" w:beforeAutospacing="1" w:after="100" w:afterAutospacing="1"/>
    </w:pPr>
  </w:style>
  <w:style w:type="paragraph" w:customStyle="1" w:styleId="xl1070">
    <w:name w:val="xl1070"/>
    <w:basedOn w:val="a3"/>
    <w:rsid w:val="003B01E1"/>
    <w:pPr>
      <w:pBdr>
        <w:top w:val="single" w:sz="8" w:space="0" w:color="auto"/>
        <w:left w:val="single" w:sz="8" w:space="0" w:color="auto"/>
        <w:bottom w:val="single" w:sz="4" w:space="0" w:color="auto"/>
      </w:pBdr>
      <w:spacing w:before="100" w:beforeAutospacing="1" w:after="100" w:afterAutospacing="1"/>
    </w:pPr>
    <w:rPr>
      <w:color w:val="1F497D"/>
    </w:rPr>
  </w:style>
  <w:style w:type="paragraph" w:customStyle="1" w:styleId="xl1071">
    <w:name w:val="xl1071"/>
    <w:basedOn w:val="a3"/>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rPr>
  </w:style>
  <w:style w:type="paragraph" w:customStyle="1" w:styleId="xl1072">
    <w:name w:val="xl1072"/>
    <w:basedOn w:val="a3"/>
    <w:rsid w:val="003B01E1"/>
    <w:pPr>
      <w:pBdr>
        <w:top w:val="single" w:sz="4" w:space="0" w:color="auto"/>
        <w:left w:val="single" w:sz="8" w:space="0" w:color="auto"/>
        <w:bottom w:val="single" w:sz="4" w:space="0" w:color="auto"/>
      </w:pBdr>
      <w:spacing w:before="100" w:beforeAutospacing="1" w:after="100" w:afterAutospacing="1"/>
    </w:pPr>
    <w:rPr>
      <w:color w:val="1F497D"/>
    </w:rPr>
  </w:style>
  <w:style w:type="paragraph" w:customStyle="1" w:styleId="xl1073">
    <w:name w:val="xl1073"/>
    <w:basedOn w:val="a3"/>
    <w:rsid w:val="003B01E1"/>
    <w:pPr>
      <w:pBdr>
        <w:top w:val="single" w:sz="4" w:space="0" w:color="auto"/>
        <w:left w:val="single" w:sz="8" w:space="0" w:color="auto"/>
        <w:bottom w:val="single" w:sz="8" w:space="0" w:color="auto"/>
      </w:pBdr>
      <w:spacing w:before="100" w:beforeAutospacing="1" w:after="100" w:afterAutospacing="1"/>
    </w:pPr>
    <w:rPr>
      <w:color w:val="1F497D"/>
    </w:rPr>
  </w:style>
  <w:style w:type="paragraph" w:customStyle="1" w:styleId="xl1074">
    <w:name w:val="xl1074"/>
    <w:basedOn w:val="a3"/>
    <w:rsid w:val="003B01E1"/>
    <w:pPr>
      <w:pBdr>
        <w:left w:val="single" w:sz="8" w:space="0" w:color="auto"/>
      </w:pBdr>
      <w:spacing w:before="100" w:beforeAutospacing="1" w:after="100" w:afterAutospacing="1"/>
    </w:pPr>
  </w:style>
  <w:style w:type="paragraph" w:customStyle="1" w:styleId="xl1075">
    <w:name w:val="xl1075"/>
    <w:basedOn w:val="a3"/>
    <w:rsid w:val="003B01E1"/>
    <w:pPr>
      <w:pBdr>
        <w:left w:val="single" w:sz="4" w:space="0" w:color="auto"/>
        <w:bottom w:val="single" w:sz="4" w:space="0" w:color="auto"/>
        <w:right w:val="single" w:sz="4" w:space="0" w:color="auto"/>
      </w:pBdr>
      <w:spacing w:before="100" w:beforeAutospacing="1" w:after="100" w:afterAutospacing="1"/>
    </w:pPr>
  </w:style>
  <w:style w:type="paragraph" w:customStyle="1" w:styleId="xl1076">
    <w:name w:val="xl1076"/>
    <w:basedOn w:val="a3"/>
    <w:rsid w:val="003B01E1"/>
    <w:pPr>
      <w:pBdr>
        <w:top w:val="single" w:sz="4" w:space="0" w:color="auto"/>
        <w:left w:val="single" w:sz="4" w:space="0" w:color="auto"/>
        <w:right w:val="single" w:sz="4" w:space="0" w:color="auto"/>
      </w:pBdr>
      <w:spacing w:before="100" w:beforeAutospacing="1" w:after="100" w:afterAutospacing="1"/>
    </w:pPr>
  </w:style>
  <w:style w:type="paragraph" w:customStyle="1" w:styleId="xl1077">
    <w:name w:val="xl1077"/>
    <w:basedOn w:val="a3"/>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78">
    <w:name w:val="xl1078"/>
    <w:basedOn w:val="a3"/>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079">
    <w:name w:val="xl1079"/>
    <w:basedOn w:val="a3"/>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080">
    <w:name w:val="xl1080"/>
    <w:basedOn w:val="a3"/>
    <w:rsid w:val="003B01E1"/>
    <w:pPr>
      <w:pBdr>
        <w:top w:val="single" w:sz="4"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81">
    <w:name w:val="xl1081"/>
    <w:basedOn w:val="a3"/>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082">
    <w:name w:val="xl1082"/>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083">
    <w:name w:val="xl1083"/>
    <w:basedOn w:val="a3"/>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084">
    <w:name w:val="xl108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5">
    <w:name w:val="xl1085"/>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6">
    <w:name w:val="xl1086"/>
    <w:basedOn w:val="a3"/>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rPr>
  </w:style>
  <w:style w:type="paragraph" w:customStyle="1" w:styleId="xl1087">
    <w:name w:val="xl1087"/>
    <w:basedOn w:val="a3"/>
    <w:rsid w:val="003B01E1"/>
    <w:pPr>
      <w:pBdr>
        <w:top w:val="single" w:sz="4" w:space="0" w:color="auto"/>
        <w:left w:val="single" w:sz="8" w:space="0" w:color="auto"/>
        <w:bottom w:val="single" w:sz="4" w:space="0" w:color="auto"/>
      </w:pBdr>
      <w:spacing w:before="100" w:beforeAutospacing="1" w:after="100" w:afterAutospacing="1"/>
    </w:pPr>
    <w:rPr>
      <w:color w:val="FF0000"/>
    </w:rPr>
  </w:style>
  <w:style w:type="paragraph" w:customStyle="1" w:styleId="xl1088">
    <w:name w:val="xl1088"/>
    <w:basedOn w:val="a3"/>
    <w:rsid w:val="003B01E1"/>
    <w:pPr>
      <w:pBdr>
        <w:top w:val="single" w:sz="8" w:space="0" w:color="auto"/>
        <w:left w:val="single" w:sz="8" w:space="0" w:color="auto"/>
        <w:bottom w:val="single" w:sz="4" w:space="0" w:color="auto"/>
      </w:pBdr>
      <w:spacing w:before="100" w:beforeAutospacing="1" w:after="100" w:afterAutospacing="1"/>
    </w:pPr>
  </w:style>
  <w:style w:type="paragraph" w:customStyle="1" w:styleId="xl1089">
    <w:name w:val="xl1089"/>
    <w:basedOn w:val="a3"/>
    <w:rsid w:val="003B01E1"/>
    <w:pPr>
      <w:pBdr>
        <w:top w:val="single" w:sz="4" w:space="0" w:color="auto"/>
        <w:left w:val="single" w:sz="8" w:space="0" w:color="auto"/>
        <w:bottom w:val="single" w:sz="8" w:space="0" w:color="auto"/>
      </w:pBdr>
      <w:spacing w:before="100" w:beforeAutospacing="1" w:after="100" w:afterAutospacing="1"/>
    </w:pPr>
  </w:style>
  <w:style w:type="paragraph" w:customStyle="1" w:styleId="xl1090">
    <w:name w:val="xl1090"/>
    <w:basedOn w:val="a3"/>
    <w:rsid w:val="003B01E1"/>
    <w:pPr>
      <w:pBdr>
        <w:top w:val="single" w:sz="8" w:space="0" w:color="auto"/>
        <w:bottom w:val="single" w:sz="4" w:space="0" w:color="auto"/>
      </w:pBdr>
      <w:spacing w:before="100" w:beforeAutospacing="1" w:after="100" w:afterAutospacing="1"/>
    </w:pPr>
    <w:rPr>
      <w:rFonts w:ascii="Arial CYR" w:hAnsi="Arial CYR" w:cs="Arial CYR"/>
      <w:sz w:val="20"/>
      <w:szCs w:val="20"/>
    </w:rPr>
  </w:style>
  <w:style w:type="paragraph" w:customStyle="1" w:styleId="xl1091">
    <w:name w:val="xl1091"/>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rPr>
  </w:style>
  <w:style w:type="paragraph" w:customStyle="1" w:styleId="xl1092">
    <w:name w:val="xl1092"/>
    <w:basedOn w:val="a3"/>
    <w:rsid w:val="003B01E1"/>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93">
    <w:name w:val="xl1093"/>
    <w:basedOn w:val="a3"/>
    <w:rsid w:val="003B01E1"/>
    <w:pPr>
      <w:pBdr>
        <w:top w:val="single" w:sz="4" w:space="0" w:color="auto"/>
        <w:bottom w:val="single" w:sz="4" w:space="0" w:color="auto"/>
      </w:pBdr>
      <w:spacing w:before="100" w:beforeAutospacing="1" w:after="100" w:afterAutospacing="1"/>
    </w:pPr>
  </w:style>
  <w:style w:type="paragraph" w:customStyle="1" w:styleId="xl1094">
    <w:name w:val="xl1094"/>
    <w:basedOn w:val="a3"/>
    <w:rsid w:val="003B01E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095">
    <w:name w:val="xl1095"/>
    <w:basedOn w:val="a3"/>
    <w:rsid w:val="003B01E1"/>
    <w:pPr>
      <w:pBdr>
        <w:top w:val="single" w:sz="4" w:space="0" w:color="auto"/>
        <w:left w:val="single" w:sz="8" w:space="0" w:color="auto"/>
        <w:bottom w:val="single" w:sz="4" w:space="0" w:color="auto"/>
      </w:pBdr>
      <w:spacing w:before="100" w:beforeAutospacing="1" w:after="100" w:afterAutospacing="1"/>
    </w:pPr>
  </w:style>
  <w:style w:type="paragraph" w:customStyle="1" w:styleId="xl1096">
    <w:name w:val="xl1096"/>
    <w:basedOn w:val="a3"/>
    <w:rsid w:val="003B01E1"/>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97">
    <w:name w:val="xl1097"/>
    <w:basedOn w:val="a3"/>
    <w:rsid w:val="003B01E1"/>
    <w:pPr>
      <w:pBdr>
        <w:bottom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098">
    <w:name w:val="xl1098"/>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099">
    <w:name w:val="xl1099"/>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0">
    <w:name w:val="xl1100"/>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101">
    <w:name w:val="xl110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style>
  <w:style w:type="paragraph" w:customStyle="1" w:styleId="xl1102">
    <w:name w:val="xl110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3">
    <w:name w:val="xl1103"/>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rPr>
  </w:style>
  <w:style w:type="paragraph" w:customStyle="1" w:styleId="xl1104">
    <w:name w:val="xl1104"/>
    <w:basedOn w:val="a3"/>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05">
    <w:name w:val="xl1105"/>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06">
    <w:name w:val="xl1106"/>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07">
    <w:name w:val="xl1107"/>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8">
    <w:name w:val="xl1108"/>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09">
    <w:name w:val="xl1109"/>
    <w:basedOn w:val="a3"/>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10">
    <w:name w:val="xl1110"/>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11">
    <w:name w:val="xl1111"/>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2">
    <w:name w:val="xl1112"/>
    <w:basedOn w:val="a3"/>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rPr>
  </w:style>
  <w:style w:type="paragraph" w:customStyle="1" w:styleId="xl1113">
    <w:name w:val="xl1113"/>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4">
    <w:name w:val="xl1114"/>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5">
    <w:name w:val="xl1115"/>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rPr>
  </w:style>
  <w:style w:type="paragraph" w:customStyle="1" w:styleId="xl1116">
    <w:name w:val="xl1116"/>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rPr>
  </w:style>
  <w:style w:type="paragraph" w:customStyle="1" w:styleId="xl1117">
    <w:name w:val="xl1117"/>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8">
    <w:name w:val="xl1118"/>
    <w:basedOn w:val="a3"/>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19">
    <w:name w:val="xl1119"/>
    <w:basedOn w:val="a3"/>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rPr>
  </w:style>
  <w:style w:type="paragraph" w:customStyle="1" w:styleId="xl1120">
    <w:name w:val="xl1120"/>
    <w:basedOn w:val="a3"/>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1">
    <w:name w:val="xl1121"/>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rPr>
  </w:style>
  <w:style w:type="paragraph" w:customStyle="1" w:styleId="xl1122">
    <w:name w:val="xl1122"/>
    <w:basedOn w:val="a3"/>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3">
    <w:name w:val="xl1123"/>
    <w:basedOn w:val="a3"/>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4">
    <w:name w:val="xl1124"/>
    <w:basedOn w:val="a3"/>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rPr>
  </w:style>
  <w:style w:type="paragraph" w:customStyle="1" w:styleId="xl1125">
    <w:name w:val="xl1125"/>
    <w:basedOn w:val="a3"/>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rPr>
  </w:style>
  <w:style w:type="paragraph" w:customStyle="1" w:styleId="xl1126">
    <w:name w:val="xl1126"/>
    <w:basedOn w:val="a3"/>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rPr>
  </w:style>
  <w:style w:type="paragraph" w:customStyle="1" w:styleId="xl1127">
    <w:name w:val="xl1127"/>
    <w:basedOn w:val="a3"/>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28">
    <w:name w:val="xl1128"/>
    <w:basedOn w:val="a3"/>
    <w:rsid w:val="003B01E1"/>
    <w:pPr>
      <w:spacing w:before="100" w:beforeAutospacing="1" w:after="100" w:afterAutospacing="1"/>
      <w:jc w:val="center"/>
      <w:textAlignment w:val="center"/>
    </w:pPr>
    <w:rPr>
      <w:rFonts w:ascii="Arial CYR" w:hAnsi="Arial CYR" w:cs="Arial CYR"/>
      <w:b/>
      <w:bCs/>
    </w:rPr>
  </w:style>
  <w:style w:type="paragraph" w:customStyle="1" w:styleId="xl1129">
    <w:name w:val="xl1129"/>
    <w:basedOn w:val="a3"/>
    <w:rsid w:val="003B01E1"/>
    <w:pPr>
      <w:pBdr>
        <w:top w:val="single" w:sz="8" w:space="0" w:color="auto"/>
      </w:pBdr>
      <w:spacing w:before="100" w:beforeAutospacing="1" w:after="100" w:afterAutospacing="1"/>
    </w:pPr>
  </w:style>
  <w:style w:type="paragraph" w:customStyle="1" w:styleId="xl1130">
    <w:name w:val="xl1130"/>
    <w:basedOn w:val="a3"/>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1">
    <w:name w:val="xl1131"/>
    <w:basedOn w:val="a3"/>
    <w:rsid w:val="003B01E1"/>
    <w:pPr>
      <w:spacing w:before="100" w:beforeAutospacing="1" w:after="100" w:afterAutospacing="1"/>
      <w:jc w:val="center"/>
      <w:textAlignment w:val="top"/>
    </w:pPr>
    <w:rPr>
      <w:rFonts w:ascii="Arial CYR" w:hAnsi="Arial CYR" w:cs="Arial CYR"/>
      <w:b/>
      <w:bCs/>
    </w:rPr>
  </w:style>
  <w:style w:type="paragraph" w:customStyle="1" w:styleId="xl1132">
    <w:name w:val="xl1132"/>
    <w:basedOn w:val="a3"/>
    <w:rsid w:val="003B01E1"/>
    <w:pPr>
      <w:pBdr>
        <w:bottom w:val="single" w:sz="8" w:space="0" w:color="auto"/>
      </w:pBdr>
      <w:spacing w:before="100" w:beforeAutospacing="1" w:after="100" w:afterAutospacing="1"/>
    </w:pPr>
  </w:style>
  <w:style w:type="paragraph" w:customStyle="1" w:styleId="xl1133">
    <w:name w:val="xl1133"/>
    <w:basedOn w:val="a3"/>
    <w:rsid w:val="003B01E1"/>
    <w:pPr>
      <w:spacing w:before="100" w:beforeAutospacing="1" w:after="100" w:afterAutospacing="1"/>
      <w:jc w:val="center"/>
      <w:textAlignment w:val="center"/>
    </w:pPr>
    <w:rPr>
      <w:rFonts w:ascii="Arial CYR" w:hAnsi="Arial CYR" w:cs="Arial CYR"/>
      <w:b/>
      <w:bCs/>
      <w:sz w:val="28"/>
      <w:szCs w:val="28"/>
    </w:rPr>
  </w:style>
  <w:style w:type="paragraph" w:customStyle="1" w:styleId="xl1134">
    <w:name w:val="xl1134"/>
    <w:basedOn w:val="a3"/>
    <w:rsid w:val="003B01E1"/>
    <w:pPr>
      <w:spacing w:before="100" w:beforeAutospacing="1" w:after="100" w:afterAutospacing="1"/>
      <w:jc w:val="center"/>
    </w:pPr>
    <w:rPr>
      <w:rFonts w:ascii="Arial CYR" w:hAnsi="Arial CYR" w:cs="Arial CYR"/>
      <w:b/>
      <w:bCs/>
      <w:sz w:val="28"/>
      <w:szCs w:val="28"/>
    </w:rPr>
  </w:style>
  <w:style w:type="paragraph" w:customStyle="1" w:styleId="xl1135">
    <w:name w:val="xl1135"/>
    <w:basedOn w:val="a3"/>
    <w:rsid w:val="003B01E1"/>
    <w:pPr>
      <w:spacing w:before="100" w:beforeAutospacing="1" w:after="100" w:afterAutospacing="1"/>
      <w:jc w:val="right"/>
      <w:textAlignment w:val="center"/>
    </w:pPr>
    <w:rPr>
      <w:rFonts w:ascii="Arial CYR" w:hAnsi="Arial CYR" w:cs="Arial CYR"/>
      <w:color w:val="FF0000"/>
      <w:sz w:val="20"/>
      <w:szCs w:val="20"/>
    </w:rPr>
  </w:style>
  <w:style w:type="paragraph" w:customStyle="1" w:styleId="xl1136">
    <w:name w:val="xl1136"/>
    <w:basedOn w:val="a3"/>
    <w:rsid w:val="003B01E1"/>
    <w:pPr>
      <w:spacing w:before="100" w:beforeAutospacing="1" w:after="100" w:afterAutospacing="1"/>
    </w:pPr>
    <w:rPr>
      <w:color w:val="FF0000"/>
    </w:rPr>
  </w:style>
  <w:style w:type="paragraph" w:customStyle="1" w:styleId="xl1137">
    <w:name w:val="xl1137"/>
    <w:basedOn w:val="a3"/>
    <w:rsid w:val="003B01E1"/>
    <w:pPr>
      <w:spacing w:before="100" w:beforeAutospacing="1" w:after="100" w:afterAutospacing="1"/>
    </w:pPr>
    <w:rPr>
      <w:color w:val="FF0000"/>
    </w:rPr>
  </w:style>
  <w:style w:type="paragraph" w:customStyle="1" w:styleId="xl1138">
    <w:name w:val="xl1138"/>
    <w:basedOn w:val="a3"/>
    <w:rsid w:val="003B01E1"/>
    <w:pPr>
      <w:pBdr>
        <w:left w:val="single" w:sz="8" w:space="0" w:color="auto"/>
      </w:pBdr>
      <w:spacing w:before="100" w:beforeAutospacing="1" w:after="100" w:afterAutospacing="1"/>
      <w:jc w:val="center"/>
      <w:textAlignment w:val="top"/>
    </w:pPr>
    <w:rPr>
      <w:rFonts w:ascii="Arial CYR" w:hAnsi="Arial CYR" w:cs="Arial CYR"/>
      <w:b/>
      <w:bCs/>
    </w:rPr>
  </w:style>
  <w:style w:type="paragraph" w:customStyle="1" w:styleId="xl1139">
    <w:name w:val="xl1139"/>
    <w:basedOn w:val="a3"/>
    <w:rsid w:val="003B01E1"/>
    <w:pPr>
      <w:pBdr>
        <w:right w:val="single" w:sz="8" w:space="0" w:color="auto"/>
      </w:pBdr>
      <w:spacing w:before="100" w:beforeAutospacing="1" w:after="100" w:afterAutospacing="1"/>
    </w:pPr>
  </w:style>
  <w:style w:type="paragraph" w:customStyle="1" w:styleId="xl1140">
    <w:name w:val="xl1140"/>
    <w:basedOn w:val="a3"/>
    <w:rsid w:val="003B01E1"/>
    <w:pPr>
      <w:pBdr>
        <w:left w:val="single" w:sz="8" w:space="0" w:color="auto"/>
      </w:pBdr>
      <w:spacing w:before="100" w:beforeAutospacing="1" w:after="100" w:afterAutospacing="1"/>
      <w:jc w:val="center"/>
      <w:textAlignment w:val="center"/>
    </w:pPr>
    <w:rPr>
      <w:rFonts w:ascii="Arial CYR" w:hAnsi="Arial CYR" w:cs="Arial CYR"/>
      <w:b/>
      <w:bCs/>
    </w:rPr>
  </w:style>
  <w:style w:type="paragraph" w:customStyle="1" w:styleId="xl1141">
    <w:name w:val="xl1141"/>
    <w:basedOn w:val="a3"/>
    <w:rsid w:val="003B01E1"/>
    <w:pPr>
      <w:spacing w:before="100" w:beforeAutospacing="1" w:after="100" w:afterAutospacing="1"/>
      <w:jc w:val="center"/>
      <w:textAlignment w:val="center"/>
    </w:pPr>
    <w:rPr>
      <w:rFonts w:ascii="Arial CYR" w:hAnsi="Arial CYR" w:cs="Arial CYR"/>
      <w:sz w:val="20"/>
      <w:szCs w:val="20"/>
    </w:rPr>
  </w:style>
  <w:style w:type="paragraph" w:customStyle="1" w:styleId="1f3">
    <w:name w:val="Знак Знак Знак Знак Знак Знак1"/>
    <w:basedOn w:val="a3"/>
    <w:rsid w:val="003B01E1"/>
    <w:pPr>
      <w:tabs>
        <w:tab w:val="num" w:pos="360"/>
      </w:tabs>
      <w:spacing w:after="160" w:line="240" w:lineRule="exact"/>
    </w:pPr>
    <w:rPr>
      <w:rFonts w:ascii="Verdana" w:eastAsia="Calibri" w:hAnsi="Verdana" w:cs="Verdana"/>
      <w:sz w:val="20"/>
      <w:szCs w:val="20"/>
      <w:lang w:val="en-US"/>
    </w:rPr>
  </w:style>
  <w:style w:type="paragraph" w:customStyle="1" w:styleId="1f4">
    <w:name w:val="Знак Знак1"/>
    <w:basedOn w:val="a3"/>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3"/>
    <w:rsid w:val="008B3C76"/>
    <w:pPr>
      <w:spacing w:before="100" w:beforeAutospacing="1" w:after="100" w:afterAutospacing="1"/>
    </w:pPr>
    <w:rPr>
      <w:rFonts w:ascii="Tahoma" w:hAnsi="Tahoma" w:cs="Tahoma"/>
      <w:b/>
      <w:bCs/>
      <w:color w:val="000000"/>
      <w:sz w:val="18"/>
      <w:szCs w:val="18"/>
    </w:rPr>
  </w:style>
  <w:style w:type="paragraph" w:customStyle="1" w:styleId="44">
    <w:name w:val="Знак Знак Знак Знак Знак Знак Знак Знак Знак Знак Знак Знак44"/>
    <w:basedOn w:val="a3"/>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2">
    <w:name w:val="Нет списка13"/>
    <w:next w:val="a6"/>
    <w:semiHidden/>
    <w:rsid w:val="0014792B"/>
  </w:style>
  <w:style w:type="table" w:customStyle="1" w:styleId="53">
    <w:name w:val="Сетка таблицы5"/>
    <w:basedOn w:val="a5"/>
    <w:next w:val="af"/>
    <w:uiPriority w:val="39"/>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30">
    <w:name w:val="Знак Знак Знак Знак Знак Знак Знак Знак Знак Знак Знак Знак43"/>
    <w:basedOn w:val="a3"/>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uiPriority w:val="99"/>
    <w:semiHidden/>
    <w:rsid w:val="00760F62"/>
  </w:style>
  <w:style w:type="paragraph" w:customStyle="1" w:styleId="122">
    <w:name w:val="Знак Знак Знак12"/>
    <w:basedOn w:val="a3"/>
    <w:rsid w:val="00760F62"/>
    <w:pPr>
      <w:tabs>
        <w:tab w:val="num" w:pos="360"/>
      </w:tabs>
      <w:spacing w:after="160" w:line="240" w:lineRule="exact"/>
    </w:pPr>
    <w:rPr>
      <w:rFonts w:ascii="Verdana" w:hAnsi="Verdana" w:cs="Verdana"/>
      <w:sz w:val="20"/>
      <w:szCs w:val="20"/>
      <w:lang w:val="en-US"/>
    </w:rPr>
  </w:style>
  <w:style w:type="paragraph" w:styleId="afff3">
    <w:name w:val="Subtitle"/>
    <w:basedOn w:val="a3"/>
    <w:next w:val="a3"/>
    <w:link w:val="afff4"/>
    <w:qFormat/>
    <w:rsid w:val="008B1DEE"/>
    <w:pPr>
      <w:numPr>
        <w:ilvl w:val="1"/>
      </w:numPr>
      <w:suppressAutoHyphens/>
    </w:pPr>
    <w:rPr>
      <w:rFonts w:ascii="Cambria" w:hAnsi="Cambria"/>
      <w:i/>
      <w:iCs/>
      <w:color w:val="4F81BD"/>
      <w:spacing w:val="15"/>
      <w:lang w:eastAsia="ar-SA"/>
    </w:rPr>
  </w:style>
  <w:style w:type="character" w:customStyle="1" w:styleId="afff4">
    <w:name w:val="Подзаголовок Знак"/>
    <w:basedOn w:val="a4"/>
    <w:link w:val="afff3"/>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3"/>
    <w:rsid w:val="008B1DEE"/>
    <w:pPr>
      <w:suppressAutoHyphens/>
      <w:ind w:left="360"/>
      <w:jc w:val="both"/>
    </w:pPr>
    <w:rPr>
      <w:rFonts w:ascii="Arial" w:hAnsi="Arial" w:cs="Arial"/>
      <w:sz w:val="22"/>
      <w:lang w:eastAsia="ar-SA"/>
    </w:rPr>
  </w:style>
  <w:style w:type="paragraph" w:styleId="afff5">
    <w:name w:val="footnote text"/>
    <w:basedOn w:val="a3"/>
    <w:link w:val="afff6"/>
    <w:uiPriority w:val="99"/>
    <w:unhideWhenUsed/>
    <w:rsid w:val="008B1DEE"/>
    <w:pPr>
      <w:suppressAutoHyphens/>
    </w:pPr>
    <w:rPr>
      <w:sz w:val="20"/>
      <w:szCs w:val="20"/>
      <w:lang w:eastAsia="ar-SA"/>
    </w:rPr>
  </w:style>
  <w:style w:type="character" w:customStyle="1" w:styleId="afff6">
    <w:name w:val="Текст сноски Знак"/>
    <w:basedOn w:val="a4"/>
    <w:link w:val="afff5"/>
    <w:uiPriority w:val="99"/>
    <w:rsid w:val="008B1DEE"/>
    <w:rPr>
      <w:rFonts w:ascii="Times New Roman" w:eastAsia="Times New Roman" w:hAnsi="Times New Roman" w:cs="Times New Roman"/>
      <w:sz w:val="20"/>
      <w:szCs w:val="20"/>
      <w:lang w:eastAsia="ar-SA"/>
    </w:rPr>
  </w:style>
  <w:style w:type="character" w:styleId="afff7">
    <w:name w:val="footnote reference"/>
    <w:uiPriority w:val="99"/>
    <w:unhideWhenUsed/>
    <w:rsid w:val="008B1DEE"/>
    <w:rPr>
      <w:vertAlign w:val="superscript"/>
    </w:rPr>
  </w:style>
  <w:style w:type="paragraph" w:customStyle="1" w:styleId="xl65">
    <w:name w:val="xl65"/>
    <w:basedOn w:val="a3"/>
    <w:rsid w:val="008B1DEE"/>
    <w:pPr>
      <w:spacing w:before="100" w:beforeAutospacing="1" w:after="100" w:afterAutospacing="1"/>
    </w:pPr>
  </w:style>
  <w:style w:type="paragraph" w:customStyle="1" w:styleId="xl66">
    <w:name w:val="xl66"/>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51">
    <w:name w:val="xl251"/>
    <w:basedOn w:val="a3"/>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style>
  <w:style w:type="paragraph" w:customStyle="1" w:styleId="xl252">
    <w:name w:val="xl252"/>
    <w:basedOn w:val="a3"/>
    <w:rsid w:val="008B1DEE"/>
    <w:pPr>
      <w:pBdr>
        <w:top w:val="single" w:sz="4" w:space="0" w:color="auto"/>
        <w:bottom w:val="single" w:sz="4" w:space="0" w:color="auto"/>
      </w:pBdr>
      <w:spacing w:before="100" w:beforeAutospacing="1" w:after="100" w:afterAutospacing="1"/>
      <w:jc w:val="center"/>
    </w:pPr>
  </w:style>
  <w:style w:type="paragraph" w:customStyle="1" w:styleId="xl253">
    <w:name w:val="xl253"/>
    <w:basedOn w:val="a3"/>
    <w:rsid w:val="008B1DEE"/>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54">
    <w:name w:val="xl254"/>
    <w:basedOn w:val="a3"/>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255">
    <w:name w:val="xl255"/>
    <w:basedOn w:val="a3"/>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56">
    <w:name w:val="xl256"/>
    <w:basedOn w:val="a3"/>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57">
    <w:name w:val="xl257"/>
    <w:basedOn w:val="a3"/>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8">
    <w:name w:val="xl258"/>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59">
    <w:name w:val="xl259"/>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0">
    <w:name w:val="xl260"/>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1">
    <w:name w:val="xl261"/>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2">
    <w:name w:val="xl262"/>
    <w:basedOn w:val="a3"/>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63">
    <w:name w:val="xl263"/>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64">
    <w:name w:val="xl264"/>
    <w:basedOn w:val="a3"/>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5">
    <w:name w:val="xl265"/>
    <w:basedOn w:val="a3"/>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6">
    <w:name w:val="xl266"/>
    <w:basedOn w:val="a3"/>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rPr>
  </w:style>
  <w:style w:type="paragraph" w:customStyle="1" w:styleId="xl267">
    <w:name w:val="xl267"/>
    <w:basedOn w:val="a3"/>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8">
    <w:name w:val="xl268"/>
    <w:basedOn w:val="a3"/>
    <w:rsid w:val="008B1DEE"/>
    <w:pPr>
      <w:pBdr>
        <w:top w:val="single" w:sz="8" w:space="0" w:color="auto"/>
        <w:bottom w:val="single" w:sz="8" w:space="0" w:color="auto"/>
      </w:pBdr>
      <w:spacing w:before="100" w:beforeAutospacing="1" w:after="100" w:afterAutospacing="1"/>
      <w:jc w:val="center"/>
    </w:pPr>
    <w:rPr>
      <w:rFonts w:ascii="Calibri" w:hAnsi="Calibri"/>
      <w:b/>
      <w:bCs/>
    </w:rPr>
  </w:style>
  <w:style w:type="paragraph" w:customStyle="1" w:styleId="xl269">
    <w:name w:val="xl269"/>
    <w:basedOn w:val="a3"/>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rPr>
  </w:style>
  <w:style w:type="paragraph" w:customStyle="1" w:styleId="xl270">
    <w:name w:val="xl270"/>
    <w:basedOn w:val="a3"/>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1">
    <w:name w:val="xl271"/>
    <w:basedOn w:val="a3"/>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2">
    <w:name w:val="xl272"/>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273">
    <w:name w:val="xl273"/>
    <w:basedOn w:val="a3"/>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rPr>
  </w:style>
  <w:style w:type="paragraph" w:customStyle="1" w:styleId="xl274">
    <w:name w:val="xl274"/>
    <w:basedOn w:val="a3"/>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rPr>
  </w:style>
  <w:style w:type="paragraph" w:customStyle="1" w:styleId="xl275">
    <w:name w:val="xl27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276">
    <w:name w:val="xl27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277">
    <w:name w:val="xl27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278">
    <w:name w:val="xl278"/>
    <w:basedOn w:val="a3"/>
    <w:rsid w:val="008B1DEE"/>
    <w:pPr>
      <w:pBdr>
        <w:top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79">
    <w:name w:val="xl279"/>
    <w:basedOn w:val="a3"/>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style>
  <w:style w:type="paragraph" w:customStyle="1" w:styleId="xl280">
    <w:name w:val="xl280"/>
    <w:basedOn w:val="a3"/>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style>
  <w:style w:type="paragraph" w:customStyle="1" w:styleId="xl281">
    <w:name w:val="xl281"/>
    <w:basedOn w:val="a3"/>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style>
  <w:style w:type="paragraph" w:customStyle="1" w:styleId="xl282">
    <w:name w:val="xl282"/>
    <w:basedOn w:val="a3"/>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style>
  <w:style w:type="paragraph" w:customStyle="1" w:styleId="xl283">
    <w:name w:val="xl283"/>
    <w:basedOn w:val="a3"/>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style>
  <w:style w:type="paragraph" w:customStyle="1" w:styleId="xl284">
    <w:name w:val="xl284"/>
    <w:basedOn w:val="a3"/>
    <w:rsid w:val="008B1DEE"/>
    <w:pPr>
      <w:pBdr>
        <w:top w:val="single" w:sz="4" w:space="0" w:color="auto"/>
        <w:left w:val="single" w:sz="8" w:space="0" w:color="auto"/>
      </w:pBdr>
      <w:spacing w:before="100" w:beforeAutospacing="1" w:after="100" w:afterAutospacing="1"/>
      <w:jc w:val="center"/>
      <w:textAlignment w:val="center"/>
    </w:pPr>
    <w:rPr>
      <w:rFonts w:ascii="Calibri" w:hAnsi="Calibri"/>
    </w:rPr>
  </w:style>
  <w:style w:type="paragraph" w:customStyle="1" w:styleId="xl285">
    <w:name w:val="xl285"/>
    <w:basedOn w:val="a3"/>
    <w:rsid w:val="008B1DEE"/>
    <w:pPr>
      <w:pBdr>
        <w:top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6">
    <w:name w:val="xl286"/>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7">
    <w:name w:val="xl287"/>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288">
    <w:name w:val="xl288"/>
    <w:basedOn w:val="a3"/>
    <w:rsid w:val="008B1DEE"/>
    <w:pPr>
      <w:pBdr>
        <w:top w:val="single" w:sz="4" w:space="0" w:color="auto"/>
        <w:left w:val="single" w:sz="8" w:space="0" w:color="auto"/>
      </w:pBdr>
      <w:spacing w:before="100" w:beforeAutospacing="1" w:after="100" w:afterAutospacing="1"/>
      <w:jc w:val="center"/>
      <w:textAlignment w:val="center"/>
    </w:pPr>
  </w:style>
  <w:style w:type="paragraph" w:customStyle="1" w:styleId="xl289">
    <w:name w:val="xl289"/>
    <w:basedOn w:val="a3"/>
    <w:rsid w:val="008B1DEE"/>
    <w:pPr>
      <w:pBdr>
        <w:top w:val="single" w:sz="4" w:space="0" w:color="auto"/>
        <w:right w:val="single" w:sz="8" w:space="0" w:color="auto"/>
      </w:pBdr>
      <w:spacing w:before="100" w:beforeAutospacing="1" w:after="100" w:afterAutospacing="1"/>
      <w:jc w:val="center"/>
      <w:textAlignment w:val="center"/>
    </w:pPr>
  </w:style>
  <w:style w:type="paragraph" w:customStyle="1" w:styleId="xl63">
    <w:name w:val="xl63"/>
    <w:basedOn w:val="a3"/>
    <w:rsid w:val="008B1DEE"/>
    <w:pPr>
      <w:spacing w:before="100" w:beforeAutospacing="1" w:after="100" w:afterAutospacing="1"/>
    </w:pPr>
  </w:style>
  <w:style w:type="paragraph" w:customStyle="1" w:styleId="xl64">
    <w:name w:val="xl64"/>
    <w:basedOn w:val="a3"/>
    <w:rsid w:val="008B1DE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0">
    <w:name w:val="xl290"/>
    <w:basedOn w:val="a3"/>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1">
    <w:name w:val="xl291"/>
    <w:basedOn w:val="a3"/>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2">
    <w:name w:val="xl292"/>
    <w:basedOn w:val="a3"/>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style>
  <w:style w:type="paragraph" w:customStyle="1" w:styleId="xl293">
    <w:name w:val="xl293"/>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294">
    <w:name w:val="xl294"/>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5">
    <w:name w:val="xl295"/>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6">
    <w:name w:val="xl296"/>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7">
    <w:name w:val="xl297"/>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298">
    <w:name w:val="xl298"/>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299">
    <w:name w:val="xl299"/>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0">
    <w:name w:val="xl300"/>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1">
    <w:name w:val="xl301"/>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2">
    <w:name w:val="xl302"/>
    <w:basedOn w:val="a3"/>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3">
    <w:name w:val="xl303"/>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4">
    <w:name w:val="xl304"/>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5">
    <w:name w:val="xl305"/>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6">
    <w:name w:val="xl30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7">
    <w:name w:val="xl307"/>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08">
    <w:name w:val="xl308"/>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09">
    <w:name w:val="xl309"/>
    <w:basedOn w:val="a3"/>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0">
    <w:name w:val="xl310"/>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11">
    <w:name w:val="xl311"/>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12">
    <w:name w:val="xl312"/>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13">
    <w:name w:val="xl313"/>
    <w:basedOn w:val="a3"/>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4">
    <w:name w:val="xl314"/>
    <w:basedOn w:val="a3"/>
    <w:rsid w:val="008B1DEE"/>
    <w:pPr>
      <w:pBdr>
        <w:bottom w:val="single" w:sz="4" w:space="0" w:color="auto"/>
        <w:right w:val="single" w:sz="4" w:space="0" w:color="auto"/>
      </w:pBdr>
      <w:shd w:val="clear" w:color="000000" w:fill="D9D9D9"/>
      <w:spacing w:before="100" w:beforeAutospacing="1" w:after="100" w:afterAutospacing="1"/>
      <w:jc w:val="center"/>
    </w:pPr>
  </w:style>
  <w:style w:type="paragraph" w:customStyle="1" w:styleId="xl315">
    <w:name w:val="xl315"/>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16">
    <w:name w:val="xl316"/>
    <w:basedOn w:val="a3"/>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317">
    <w:name w:val="xl31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rPr>
  </w:style>
  <w:style w:type="paragraph" w:customStyle="1" w:styleId="xl318">
    <w:name w:val="xl318"/>
    <w:basedOn w:val="a3"/>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style>
  <w:style w:type="paragraph" w:customStyle="1" w:styleId="xl319">
    <w:name w:val="xl319"/>
    <w:basedOn w:val="a3"/>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style>
  <w:style w:type="paragraph" w:customStyle="1" w:styleId="xl320">
    <w:name w:val="xl320"/>
    <w:basedOn w:val="a3"/>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rPr>
  </w:style>
  <w:style w:type="paragraph" w:customStyle="1" w:styleId="xl321">
    <w:name w:val="xl321"/>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2">
    <w:name w:val="xl322"/>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23">
    <w:name w:val="xl323"/>
    <w:basedOn w:val="a3"/>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rPr>
  </w:style>
  <w:style w:type="paragraph" w:customStyle="1" w:styleId="xl324">
    <w:name w:val="xl324"/>
    <w:basedOn w:val="a3"/>
    <w:rsid w:val="008B1DEE"/>
    <w:pPr>
      <w:pBdr>
        <w:left w:val="single" w:sz="8" w:space="0" w:color="auto"/>
      </w:pBdr>
      <w:spacing w:before="100" w:beforeAutospacing="1" w:after="100" w:afterAutospacing="1"/>
      <w:jc w:val="center"/>
      <w:textAlignment w:val="center"/>
    </w:pPr>
    <w:rPr>
      <w:rFonts w:ascii="Calibri" w:hAnsi="Calibri"/>
      <w:b/>
      <w:bCs/>
    </w:rPr>
  </w:style>
  <w:style w:type="paragraph" w:customStyle="1" w:styleId="xl325">
    <w:name w:val="xl32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6">
    <w:name w:val="xl326"/>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7">
    <w:name w:val="xl327"/>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28">
    <w:name w:val="xl328"/>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29">
    <w:name w:val="xl329"/>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0">
    <w:name w:val="xl330"/>
    <w:basedOn w:val="a3"/>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1">
    <w:name w:val="xl331"/>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32">
    <w:name w:val="xl332"/>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3">
    <w:name w:val="xl333"/>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34">
    <w:name w:val="xl334"/>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35">
    <w:name w:val="xl335"/>
    <w:basedOn w:val="a3"/>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6">
    <w:name w:val="xl336"/>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rPr>
  </w:style>
  <w:style w:type="paragraph" w:customStyle="1" w:styleId="xl337">
    <w:name w:val="xl337"/>
    <w:basedOn w:val="a3"/>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338">
    <w:name w:val="xl338"/>
    <w:basedOn w:val="a3"/>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rPr>
  </w:style>
  <w:style w:type="paragraph" w:customStyle="1" w:styleId="xl339">
    <w:name w:val="xl339"/>
    <w:basedOn w:val="a3"/>
    <w:rsid w:val="008B1DEE"/>
    <w:pPr>
      <w:pBdr>
        <w:bottom w:val="single" w:sz="4" w:space="0" w:color="auto"/>
      </w:pBdr>
      <w:spacing w:before="100" w:beforeAutospacing="1" w:after="100" w:afterAutospacing="1"/>
      <w:jc w:val="center"/>
      <w:textAlignment w:val="center"/>
    </w:pPr>
  </w:style>
  <w:style w:type="paragraph" w:customStyle="1" w:styleId="xl340">
    <w:name w:val="xl340"/>
    <w:basedOn w:val="a3"/>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1">
    <w:name w:val="xl34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2">
    <w:name w:val="xl34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3">
    <w:name w:val="xl343"/>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44">
    <w:name w:val="xl344"/>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45">
    <w:name w:val="xl34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46">
    <w:name w:val="xl34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347">
    <w:name w:val="xl347"/>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48">
    <w:name w:val="xl348"/>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349">
    <w:name w:val="xl349"/>
    <w:basedOn w:val="a3"/>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350">
    <w:name w:val="xl350"/>
    <w:basedOn w:val="a3"/>
    <w:rsid w:val="008B1DEE"/>
    <w:pPr>
      <w:pBdr>
        <w:top w:val="single" w:sz="4" w:space="0" w:color="auto"/>
        <w:bottom w:val="single" w:sz="4" w:space="0" w:color="auto"/>
      </w:pBdr>
      <w:spacing w:before="100" w:beforeAutospacing="1" w:after="100" w:afterAutospacing="1"/>
      <w:jc w:val="center"/>
      <w:textAlignment w:val="center"/>
    </w:pPr>
  </w:style>
  <w:style w:type="paragraph" w:customStyle="1" w:styleId="xl351">
    <w:name w:val="xl351"/>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3"/>
    <w:rsid w:val="008B1DEE"/>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3"/>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3"/>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3"/>
    <w:rsid w:val="008B1DEE"/>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3"/>
    <w:rsid w:val="008B1DEE"/>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3"/>
    <w:rsid w:val="008B1DEE"/>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3"/>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3"/>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3"/>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3"/>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3"/>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3"/>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3"/>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3"/>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3"/>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3">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b">
    <w:name w:val="Абзац списка2"/>
    <w:basedOn w:val="a3"/>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9"/>
    <w:basedOn w:val="a3"/>
    <w:rsid w:val="00D84C3C"/>
    <w:pPr>
      <w:tabs>
        <w:tab w:val="num" w:pos="360"/>
      </w:tabs>
      <w:spacing w:after="160" w:line="240" w:lineRule="exact"/>
    </w:pPr>
    <w:rPr>
      <w:rFonts w:ascii="Verdana" w:hAnsi="Verdana" w:cs="Verdana"/>
      <w:sz w:val="20"/>
      <w:szCs w:val="20"/>
      <w:lang w:val="en-US"/>
    </w:rPr>
  </w:style>
  <w:style w:type="numbering" w:customStyle="1" w:styleId="94">
    <w:name w:val="Нет списка9"/>
    <w:next w:val="a6"/>
    <w:semiHidden/>
    <w:rsid w:val="00797E38"/>
  </w:style>
  <w:style w:type="paragraph" w:customStyle="1" w:styleId="114">
    <w:name w:val="Знак Знак Знак11"/>
    <w:basedOn w:val="a3"/>
    <w:rsid w:val="00797E38"/>
    <w:pPr>
      <w:tabs>
        <w:tab w:val="num" w:pos="360"/>
      </w:tabs>
      <w:spacing w:after="160" w:line="240" w:lineRule="exact"/>
    </w:pPr>
    <w:rPr>
      <w:rFonts w:ascii="Verdana" w:hAnsi="Verdana" w:cs="Verdana"/>
      <w:sz w:val="20"/>
      <w:szCs w:val="20"/>
      <w:lang w:val="en-US"/>
    </w:rPr>
  </w:style>
  <w:style w:type="table" w:customStyle="1" w:styleId="133">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Абзац списка3"/>
    <w:basedOn w:val="a3"/>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uiPriority w:val="39"/>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0">
    <w:name w:val="Знак Знак Знак Знак Знак Знак Знак Знак Знак Знак Знак Знак42"/>
    <w:basedOn w:val="a3"/>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124">
    <w:name w:val="12"/>
    <w:basedOn w:val="a3"/>
    <w:next w:val="aff8"/>
    <w:qFormat/>
    <w:rsid w:val="002D5E98"/>
    <w:pPr>
      <w:tabs>
        <w:tab w:val="left" w:pos="-1843"/>
        <w:tab w:val="left" w:pos="-1701"/>
      </w:tabs>
      <w:spacing w:after="200" w:line="276" w:lineRule="auto"/>
      <w:ind w:left="-567" w:right="-1"/>
      <w:jc w:val="center"/>
    </w:pPr>
    <w:rPr>
      <w:rFonts w:ascii="Calibri" w:hAnsi="Calibri"/>
      <w:b/>
      <w:sz w:val="20"/>
      <w:szCs w:val="20"/>
      <w:lang w:val="x-none"/>
    </w:rPr>
  </w:style>
  <w:style w:type="paragraph" w:styleId="afff8">
    <w:name w:val="List"/>
    <w:basedOn w:val="a3"/>
    <w:rsid w:val="00411143"/>
    <w:pPr>
      <w:ind w:left="283" w:hanging="283"/>
    </w:p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5">
    <w:name w:val="Знак1 Знак Знак Знак"/>
    <w:basedOn w:val="a3"/>
    <w:rsid w:val="00411143"/>
    <w:rPr>
      <w:rFonts w:ascii="Verdana" w:hAnsi="Verdana" w:cs="Verdana"/>
      <w:sz w:val="20"/>
      <w:szCs w:val="20"/>
      <w:lang w:val="en-US"/>
    </w:rPr>
  </w:style>
  <w:style w:type="paragraph" w:customStyle="1" w:styleId="214">
    <w:name w:val="Знак2 Знак Знак1 Знак"/>
    <w:basedOn w:val="a3"/>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5">
    <w:name w:val="Заголовок 11"/>
    <w:basedOn w:val="110"/>
    <w:next w:val="110"/>
    <w:rsid w:val="00411143"/>
    <w:pPr>
      <w:keepNext/>
      <w:ind w:firstLine="851"/>
      <w:jc w:val="both"/>
      <w:outlineLvl w:val="0"/>
    </w:pPr>
    <w:rPr>
      <w:b/>
      <w:snapToGrid/>
      <w:sz w:val="28"/>
    </w:rPr>
  </w:style>
  <w:style w:type="character" w:customStyle="1" w:styleId="1f6">
    <w:name w:val="Основной шрифт абзаца1"/>
    <w:rsid w:val="00411143"/>
  </w:style>
  <w:style w:type="paragraph" w:customStyle="1" w:styleId="1f7">
    <w:name w:val="Название1"/>
    <w:basedOn w:val="110"/>
    <w:qFormat/>
    <w:rsid w:val="00411143"/>
    <w:pPr>
      <w:jc w:val="center"/>
    </w:pPr>
    <w:rPr>
      <w:snapToGrid/>
      <w:sz w:val="28"/>
    </w:rPr>
  </w:style>
  <w:style w:type="paragraph" w:customStyle="1" w:styleId="1f8">
    <w:name w:val="Основной текст1"/>
    <w:basedOn w:val="110"/>
    <w:rsid w:val="00411143"/>
    <w:pPr>
      <w:jc w:val="both"/>
    </w:pPr>
    <w:rPr>
      <w:snapToGrid/>
      <w:sz w:val="28"/>
    </w:rPr>
  </w:style>
  <w:style w:type="paragraph" w:customStyle="1" w:styleId="1f9">
    <w:name w:val="Верхний колонтитул1"/>
    <w:basedOn w:val="110"/>
    <w:rsid w:val="00411143"/>
    <w:pPr>
      <w:tabs>
        <w:tab w:val="center" w:pos="4153"/>
        <w:tab w:val="right" w:pos="8306"/>
      </w:tabs>
      <w:ind w:firstLine="720"/>
      <w:jc w:val="both"/>
    </w:pPr>
    <w:rPr>
      <w:snapToGrid/>
      <w:sz w:val="20"/>
    </w:rPr>
  </w:style>
  <w:style w:type="paragraph" w:customStyle="1" w:styleId="1fa">
    <w:name w:val="Нижний колонтитул1"/>
    <w:basedOn w:val="110"/>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10"/>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9">
    <w:name w:val="Основной текст_"/>
    <w:link w:val="116"/>
    <w:locked/>
    <w:rsid w:val="00411143"/>
    <w:rPr>
      <w:sz w:val="28"/>
      <w:shd w:val="clear" w:color="auto" w:fill="FFFFFF"/>
    </w:rPr>
  </w:style>
  <w:style w:type="paragraph" w:customStyle="1" w:styleId="116">
    <w:name w:val="Основной текст11"/>
    <w:basedOn w:val="a3"/>
    <w:link w:val="afff9"/>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c">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3"/>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a">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a">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7">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b">
    <w:name w:val="Plain Text"/>
    <w:basedOn w:val="a3"/>
    <w:link w:val="afffc"/>
    <w:rsid w:val="00411143"/>
    <w:rPr>
      <w:rFonts w:ascii="Courier New" w:hAnsi="Courier New"/>
      <w:sz w:val="20"/>
      <w:szCs w:val="20"/>
      <w:lang w:val="x-none" w:eastAsia="x-none"/>
    </w:rPr>
  </w:style>
  <w:style w:type="character" w:customStyle="1" w:styleId="afffc">
    <w:name w:val="Текст Знак"/>
    <w:basedOn w:val="a4"/>
    <w:link w:val="afffb"/>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3"/>
    <w:rsid w:val="00411143"/>
    <w:pPr>
      <w:spacing w:before="100" w:beforeAutospacing="1" w:after="100" w:afterAutospacing="1"/>
    </w:pPr>
  </w:style>
  <w:style w:type="paragraph" w:styleId="a1">
    <w:name w:val="List Bullet"/>
    <w:basedOn w:val="a3"/>
    <w:uiPriority w:val="99"/>
    <w:unhideWhenUsed/>
    <w:rsid w:val="00411143"/>
    <w:pPr>
      <w:numPr>
        <w:numId w:val="4"/>
      </w:numPr>
      <w:spacing w:after="200" w:line="276" w:lineRule="auto"/>
      <w:contextualSpacing/>
    </w:pPr>
    <w:rPr>
      <w:rFonts w:ascii="Calibri" w:hAnsi="Calibri"/>
      <w:sz w:val="22"/>
      <w:szCs w:val="22"/>
    </w:rPr>
  </w:style>
  <w:style w:type="paragraph" w:customStyle="1" w:styleId="48">
    <w:name w:val="Абзац списка4"/>
    <w:basedOn w:val="a3"/>
    <w:rsid w:val="00411143"/>
    <w:pPr>
      <w:spacing w:after="200" w:line="276" w:lineRule="auto"/>
      <w:ind w:left="720"/>
      <w:contextualSpacing/>
    </w:pPr>
    <w:rPr>
      <w:rFonts w:ascii="Calibri" w:eastAsia="Calibri" w:hAnsi="Calibri"/>
      <w:sz w:val="22"/>
      <w:szCs w:val="22"/>
    </w:rPr>
  </w:style>
  <w:style w:type="numbering" w:customStyle="1" w:styleId="142">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3"/>
    <w:rsid w:val="002D5E98"/>
    <w:pPr>
      <w:spacing w:before="120"/>
      <w:ind w:firstLine="567"/>
      <w:jc w:val="both"/>
    </w:pPr>
    <w:rPr>
      <w:rFonts w:ascii="TimesDL" w:hAnsi="TimesDL"/>
      <w:szCs w:val="20"/>
    </w:rPr>
  </w:style>
  <w:style w:type="paragraph" w:customStyle="1" w:styleId="117">
    <w:name w:val="11"/>
    <w:basedOn w:val="a3"/>
    <w:next w:val="aff8"/>
    <w:qFormat/>
    <w:rsid w:val="00EB2634"/>
    <w:pPr>
      <w:tabs>
        <w:tab w:val="left" w:pos="1665"/>
      </w:tabs>
      <w:jc w:val="center"/>
    </w:pPr>
    <w:rPr>
      <w:b/>
      <w:bCs/>
    </w:rPr>
  </w:style>
  <w:style w:type="numbering" w:customStyle="1" w:styleId="151">
    <w:name w:val="Нет списка15"/>
    <w:next w:val="a6"/>
    <w:uiPriority w:val="99"/>
    <w:semiHidden/>
    <w:unhideWhenUsed/>
    <w:rsid w:val="00340DB5"/>
  </w:style>
  <w:style w:type="paragraph" w:customStyle="1" w:styleId="afffd">
    <w:name w:val="Название"/>
    <w:basedOn w:val="a3"/>
    <w:qFormat/>
    <w:rsid w:val="00340DB5"/>
    <w:pPr>
      <w:jc w:val="center"/>
    </w:pPr>
    <w:rPr>
      <w:b/>
      <w:szCs w:val="20"/>
    </w:rPr>
  </w:style>
  <w:style w:type="character" w:styleId="afffe">
    <w:name w:val="Intense Emphasis"/>
    <w:uiPriority w:val="21"/>
    <w:qFormat/>
    <w:rsid w:val="00340DB5"/>
    <w:rPr>
      <w:i/>
      <w:iCs/>
      <w:color w:val="5B9BD5"/>
    </w:rPr>
  </w:style>
  <w:style w:type="paragraph" w:customStyle="1" w:styleId="xl468">
    <w:name w:val="xl4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3"/>
    <w:rsid w:val="00340DB5"/>
    <w:pPr>
      <w:spacing w:before="100" w:beforeAutospacing="1" w:after="100" w:afterAutospacing="1"/>
    </w:pPr>
  </w:style>
  <w:style w:type="paragraph" w:customStyle="1" w:styleId="xl471">
    <w:name w:val="xl4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3"/>
    <w:rsid w:val="00340DB5"/>
    <w:pPr>
      <w:spacing w:before="100" w:beforeAutospacing="1" w:after="100" w:afterAutospacing="1"/>
    </w:pPr>
    <w:rPr>
      <w:b/>
      <w:bCs/>
    </w:rPr>
  </w:style>
  <w:style w:type="paragraph" w:customStyle="1" w:styleId="xl476">
    <w:name w:val="xl476"/>
    <w:basedOn w:val="a3"/>
    <w:rsid w:val="00340DB5"/>
    <w:pPr>
      <w:shd w:val="clear" w:color="000000" w:fill="A0A7EE"/>
      <w:spacing w:before="100" w:beforeAutospacing="1" w:after="100" w:afterAutospacing="1"/>
    </w:pPr>
  </w:style>
  <w:style w:type="paragraph" w:customStyle="1" w:styleId="xl477">
    <w:name w:val="xl47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3"/>
    <w:rsid w:val="00340DB5"/>
    <w:pPr>
      <w:shd w:val="clear" w:color="000000" w:fill="FFFF00"/>
      <w:spacing w:before="100" w:beforeAutospacing="1" w:after="100" w:afterAutospacing="1"/>
    </w:pPr>
  </w:style>
  <w:style w:type="paragraph" w:customStyle="1" w:styleId="xl479">
    <w:name w:val="xl479"/>
    <w:basedOn w:val="a3"/>
    <w:rsid w:val="00340DB5"/>
    <w:pPr>
      <w:shd w:val="clear" w:color="000000" w:fill="FFFF00"/>
      <w:spacing w:before="100" w:beforeAutospacing="1" w:after="100" w:afterAutospacing="1"/>
    </w:pPr>
    <w:rPr>
      <w:b/>
      <w:bCs/>
    </w:rPr>
  </w:style>
  <w:style w:type="paragraph" w:customStyle="1" w:styleId="xl480">
    <w:name w:val="xl4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3"/>
    <w:rsid w:val="00340DB5"/>
    <w:pPr>
      <w:spacing w:before="100" w:beforeAutospacing="1" w:after="100" w:afterAutospacing="1"/>
    </w:pPr>
    <w:rPr>
      <w:i/>
      <w:iCs/>
    </w:rPr>
  </w:style>
  <w:style w:type="paragraph" w:customStyle="1" w:styleId="xl483">
    <w:name w:val="xl48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3"/>
    <w:rsid w:val="00340DB5"/>
    <w:pPr>
      <w:spacing w:before="100" w:beforeAutospacing="1" w:after="100" w:afterAutospacing="1"/>
      <w:jc w:val="right"/>
    </w:pPr>
  </w:style>
  <w:style w:type="paragraph" w:customStyle="1" w:styleId="xl485">
    <w:name w:val="xl48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3"/>
    <w:rsid w:val="00340DB5"/>
    <w:pPr>
      <w:spacing w:before="100" w:beforeAutospacing="1" w:after="100" w:afterAutospacing="1"/>
    </w:pPr>
    <w:rPr>
      <w:b/>
      <w:bCs/>
    </w:rPr>
  </w:style>
  <w:style w:type="paragraph" w:customStyle="1" w:styleId="xl488">
    <w:name w:val="xl488"/>
    <w:basedOn w:val="a3"/>
    <w:rsid w:val="00340DB5"/>
    <w:pPr>
      <w:spacing w:before="100" w:beforeAutospacing="1" w:after="100" w:afterAutospacing="1"/>
    </w:pPr>
    <w:rPr>
      <w:color w:val="FF0000"/>
    </w:rPr>
  </w:style>
  <w:style w:type="paragraph" w:customStyle="1" w:styleId="xl489">
    <w:name w:val="xl48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3"/>
    <w:rsid w:val="00340DB5"/>
    <w:pPr>
      <w:spacing w:before="100" w:beforeAutospacing="1" w:after="100" w:afterAutospacing="1"/>
      <w:jc w:val="center"/>
      <w:textAlignment w:val="center"/>
    </w:pPr>
  </w:style>
  <w:style w:type="paragraph" w:customStyle="1" w:styleId="xl511">
    <w:name w:val="xl511"/>
    <w:basedOn w:val="a3"/>
    <w:rsid w:val="00340DB5"/>
    <w:pPr>
      <w:spacing w:before="100" w:beforeAutospacing="1" w:after="100" w:afterAutospacing="1"/>
    </w:pPr>
  </w:style>
  <w:style w:type="paragraph" w:customStyle="1" w:styleId="xl512">
    <w:name w:val="xl51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3"/>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3"/>
    <w:rsid w:val="00340DB5"/>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3"/>
    <w:rsid w:val="00340DB5"/>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3"/>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3"/>
    <w:rsid w:val="00340DB5"/>
    <w:pPr>
      <w:spacing w:before="100" w:beforeAutospacing="1" w:after="100" w:afterAutospacing="1"/>
      <w:jc w:val="center"/>
      <w:textAlignment w:val="center"/>
    </w:pPr>
  </w:style>
  <w:style w:type="paragraph" w:customStyle="1" w:styleId="xl533">
    <w:name w:val="xl533"/>
    <w:basedOn w:val="a3"/>
    <w:rsid w:val="00340DB5"/>
    <w:pPr>
      <w:spacing w:before="100" w:beforeAutospacing="1" w:after="100" w:afterAutospacing="1"/>
      <w:jc w:val="center"/>
      <w:textAlignment w:val="center"/>
    </w:pPr>
    <w:rPr>
      <w:b/>
      <w:bCs/>
    </w:rPr>
  </w:style>
  <w:style w:type="paragraph" w:customStyle="1" w:styleId="xl534">
    <w:name w:val="xl534"/>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3"/>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3"/>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3"/>
    <w:rsid w:val="00340DB5"/>
    <w:pPr>
      <w:spacing w:before="100" w:beforeAutospacing="1" w:after="100" w:afterAutospacing="1"/>
      <w:jc w:val="center"/>
    </w:pPr>
  </w:style>
  <w:style w:type="paragraph" w:customStyle="1" w:styleId="xl540">
    <w:name w:val="xl54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3"/>
    <w:rsid w:val="00340DB5"/>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3"/>
    <w:rsid w:val="00340DB5"/>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3"/>
    <w:rsid w:val="00340DB5"/>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3"/>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3"/>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3"/>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3"/>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3"/>
    <w:rsid w:val="00340DB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3"/>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3"/>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3"/>
    <w:rsid w:val="00340DB5"/>
    <w:pPr>
      <w:spacing w:before="100" w:beforeAutospacing="1" w:after="100" w:afterAutospacing="1"/>
      <w:jc w:val="center"/>
      <w:textAlignment w:val="center"/>
    </w:pPr>
    <w:rPr>
      <w:color w:val="FF0000"/>
    </w:rPr>
  </w:style>
  <w:style w:type="paragraph" w:customStyle="1" w:styleId="xl590">
    <w:name w:val="xl590"/>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3"/>
    <w:rsid w:val="00340DB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3"/>
    <w:rsid w:val="00340DB5"/>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font8">
    <w:name w:val="font8"/>
    <w:basedOn w:val="a3"/>
    <w:rsid w:val="004E0941"/>
    <w:pPr>
      <w:spacing w:before="100" w:beforeAutospacing="1" w:after="100" w:afterAutospacing="1"/>
    </w:pPr>
    <w:rPr>
      <w:rFonts w:ascii="Tahoma" w:hAnsi="Tahoma" w:cs="Tahoma"/>
      <w:b/>
      <w:bCs/>
      <w:color w:val="000000"/>
      <w:sz w:val="18"/>
      <w:szCs w:val="18"/>
    </w:rPr>
  </w:style>
  <w:style w:type="paragraph" w:customStyle="1" w:styleId="font9">
    <w:name w:val="font9"/>
    <w:basedOn w:val="a3"/>
    <w:rsid w:val="004E0941"/>
    <w:pPr>
      <w:spacing w:before="100" w:beforeAutospacing="1" w:after="100" w:afterAutospacing="1"/>
    </w:pPr>
    <w:rPr>
      <w:rFonts w:ascii="Bookman Old Style" w:hAnsi="Bookman Old Style"/>
      <w:sz w:val="18"/>
      <w:szCs w:val="18"/>
    </w:rPr>
  </w:style>
  <w:style w:type="paragraph" w:customStyle="1" w:styleId="font10">
    <w:name w:val="font10"/>
    <w:basedOn w:val="a3"/>
    <w:rsid w:val="004E0941"/>
    <w:pPr>
      <w:spacing w:before="100" w:beforeAutospacing="1" w:after="100" w:afterAutospacing="1"/>
    </w:pPr>
    <w:rPr>
      <w:rFonts w:ascii="Tahoma" w:hAnsi="Tahoma" w:cs="Tahoma"/>
      <w:b/>
      <w:bCs/>
      <w:color w:val="000000"/>
      <w:sz w:val="22"/>
      <w:szCs w:val="22"/>
    </w:rPr>
  </w:style>
  <w:style w:type="paragraph" w:customStyle="1" w:styleId="font11">
    <w:name w:val="font11"/>
    <w:basedOn w:val="a3"/>
    <w:rsid w:val="004E0941"/>
    <w:pPr>
      <w:spacing w:before="100" w:beforeAutospacing="1" w:after="100" w:afterAutospacing="1"/>
    </w:pPr>
    <w:rPr>
      <w:rFonts w:ascii="Tahoma" w:hAnsi="Tahoma" w:cs="Tahoma"/>
      <w:color w:val="000000"/>
      <w:sz w:val="22"/>
      <w:szCs w:val="22"/>
    </w:rPr>
  </w:style>
  <w:style w:type="paragraph" w:customStyle="1" w:styleId="font12">
    <w:name w:val="font12"/>
    <w:basedOn w:val="a3"/>
    <w:rsid w:val="004E0941"/>
    <w:pPr>
      <w:spacing w:before="100" w:beforeAutospacing="1" w:after="100" w:afterAutospacing="1"/>
    </w:pPr>
    <w:rPr>
      <w:rFonts w:ascii="Tahoma" w:hAnsi="Tahoma" w:cs="Tahoma"/>
      <w:b/>
      <w:bCs/>
      <w:color w:val="000000"/>
    </w:rPr>
  </w:style>
  <w:style w:type="paragraph" w:customStyle="1" w:styleId="font13">
    <w:name w:val="font13"/>
    <w:basedOn w:val="a3"/>
    <w:rsid w:val="004E0941"/>
    <w:pPr>
      <w:spacing w:before="100" w:beforeAutospacing="1" w:after="100" w:afterAutospacing="1"/>
    </w:pPr>
    <w:rPr>
      <w:rFonts w:ascii="Tahoma" w:hAnsi="Tahoma" w:cs="Tahoma"/>
      <w:color w:val="000000"/>
    </w:rPr>
  </w:style>
  <w:style w:type="paragraph" w:customStyle="1" w:styleId="xl373">
    <w:name w:val="xl373"/>
    <w:basedOn w:val="a3"/>
    <w:rsid w:val="004E0941"/>
    <w:pPr>
      <w:pBdr>
        <w:lef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4">
    <w:name w:val="xl374"/>
    <w:basedOn w:val="a3"/>
    <w:rsid w:val="004E0941"/>
    <w:pPr>
      <w:spacing w:before="100" w:beforeAutospacing="1" w:after="100" w:afterAutospacing="1"/>
      <w:textAlignment w:val="top"/>
    </w:pPr>
    <w:rPr>
      <w:rFonts w:ascii="Bookman Old Style" w:hAnsi="Bookman Old Style"/>
      <w:b/>
      <w:bCs/>
      <w:sz w:val="28"/>
      <w:szCs w:val="28"/>
    </w:rPr>
  </w:style>
  <w:style w:type="paragraph" w:customStyle="1" w:styleId="xl375">
    <w:name w:val="xl375"/>
    <w:basedOn w:val="a3"/>
    <w:rsid w:val="004E0941"/>
    <w:pPr>
      <w:pBdr>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6">
    <w:name w:val="xl376"/>
    <w:basedOn w:val="a3"/>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7">
    <w:name w:val="xl377"/>
    <w:basedOn w:val="a3"/>
    <w:rsid w:val="004E0941"/>
    <w:pPr>
      <w:pBdr>
        <w:bottom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8">
    <w:name w:val="xl378"/>
    <w:basedOn w:val="a3"/>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rPr>
  </w:style>
  <w:style w:type="paragraph" w:customStyle="1" w:styleId="xl379">
    <w:name w:val="xl379"/>
    <w:basedOn w:val="a3"/>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0">
    <w:name w:val="xl380"/>
    <w:basedOn w:val="a3"/>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1">
    <w:name w:val="xl381"/>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2">
    <w:name w:val="xl382"/>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3">
    <w:name w:val="xl383"/>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4">
    <w:name w:val="xl384"/>
    <w:basedOn w:val="a3"/>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385">
    <w:name w:val="xl385"/>
    <w:basedOn w:val="a3"/>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6">
    <w:name w:val="xl386"/>
    <w:basedOn w:val="a3"/>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rPr>
  </w:style>
  <w:style w:type="paragraph" w:customStyle="1" w:styleId="xl387">
    <w:name w:val="xl387"/>
    <w:basedOn w:val="a3"/>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8">
    <w:name w:val="xl388"/>
    <w:basedOn w:val="a3"/>
    <w:rsid w:val="004E0941"/>
    <w:pPr>
      <w:pBdr>
        <w:top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89">
    <w:name w:val="xl389"/>
    <w:basedOn w:val="a3"/>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0">
    <w:name w:val="xl390"/>
    <w:basedOn w:val="a3"/>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1">
    <w:name w:val="xl391"/>
    <w:basedOn w:val="a3"/>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2">
    <w:name w:val="xl392"/>
    <w:basedOn w:val="a3"/>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393">
    <w:name w:val="xl393"/>
    <w:basedOn w:val="a3"/>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rPr>
  </w:style>
  <w:style w:type="paragraph" w:customStyle="1" w:styleId="xl394">
    <w:name w:val="xl394"/>
    <w:basedOn w:val="a3"/>
    <w:rsid w:val="004E0941"/>
    <w:pPr>
      <w:spacing w:before="100" w:beforeAutospacing="1" w:after="100" w:afterAutospacing="1"/>
      <w:jc w:val="right"/>
    </w:pPr>
    <w:rPr>
      <w:sz w:val="28"/>
      <w:szCs w:val="28"/>
    </w:rPr>
  </w:style>
  <w:style w:type="paragraph" w:customStyle="1" w:styleId="xl395">
    <w:name w:val="xl395"/>
    <w:basedOn w:val="a3"/>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6">
    <w:name w:val="xl396"/>
    <w:basedOn w:val="a3"/>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rPr>
  </w:style>
  <w:style w:type="paragraph" w:customStyle="1" w:styleId="xl397">
    <w:name w:val="xl397"/>
    <w:basedOn w:val="a3"/>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398">
    <w:name w:val="xl398"/>
    <w:basedOn w:val="a3"/>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399">
    <w:name w:val="xl399"/>
    <w:basedOn w:val="a3"/>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0">
    <w:name w:val="xl400"/>
    <w:basedOn w:val="a3"/>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1">
    <w:name w:val="xl401"/>
    <w:basedOn w:val="a3"/>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2">
    <w:name w:val="xl402"/>
    <w:basedOn w:val="a3"/>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3">
    <w:name w:val="xl403"/>
    <w:basedOn w:val="a3"/>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rPr>
  </w:style>
  <w:style w:type="paragraph" w:customStyle="1" w:styleId="xl404">
    <w:name w:val="xl404"/>
    <w:basedOn w:val="a3"/>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xl405">
    <w:name w:val="xl405"/>
    <w:basedOn w:val="a3"/>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rPr>
  </w:style>
  <w:style w:type="paragraph" w:customStyle="1" w:styleId="411">
    <w:name w:val="Знак Знак Знак Знак Знак Знак Знак Знак Знак Знак Знак Знак41"/>
    <w:basedOn w:val="a3"/>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3"/>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80">
    <w:name w:val="Знак Знак1 Знак Знак8"/>
    <w:basedOn w:val="a3"/>
    <w:rsid w:val="00F012B7"/>
    <w:pPr>
      <w:tabs>
        <w:tab w:val="num" w:pos="360"/>
      </w:tabs>
      <w:spacing w:after="160" w:line="240" w:lineRule="exact"/>
    </w:pPr>
    <w:rPr>
      <w:rFonts w:ascii="Verdana" w:hAnsi="Verdana" w:cs="Verdana"/>
      <w:sz w:val="20"/>
      <w:szCs w:val="20"/>
      <w:lang w:val="en-US"/>
    </w:rPr>
  </w:style>
  <w:style w:type="numbering" w:customStyle="1" w:styleId="181">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3"/>
    <w:next w:val="a3"/>
    <w:unhideWhenUsed/>
    <w:qFormat/>
    <w:rsid w:val="00F012B7"/>
    <w:pPr>
      <w:keepNext/>
      <w:keepLines/>
      <w:spacing w:before="40"/>
      <w:outlineLvl w:val="2"/>
    </w:pPr>
    <w:rPr>
      <w:b/>
      <w:snapToGrid w:val="0"/>
      <w:sz w:val="28"/>
    </w:rPr>
  </w:style>
  <w:style w:type="numbering" w:customStyle="1" w:styleId="11111">
    <w:name w:val="Нет списка11111"/>
    <w:next w:val="a6"/>
    <w:uiPriority w:val="99"/>
    <w:semiHidden/>
    <w:unhideWhenUsed/>
    <w:rsid w:val="00F012B7"/>
  </w:style>
  <w:style w:type="paragraph" w:customStyle="1" w:styleId="102">
    <w:name w:val="10"/>
    <w:basedOn w:val="a3"/>
    <w:next w:val="affa"/>
    <w:rsid w:val="00F012B7"/>
    <w:pPr>
      <w:spacing w:before="100" w:beforeAutospacing="1" w:after="100" w:afterAutospacing="1"/>
    </w:p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6"/>
    <w:uiPriority w:val="99"/>
    <w:semiHidden/>
    <w:unhideWhenUsed/>
    <w:rsid w:val="00F012B7"/>
  </w:style>
  <w:style w:type="table" w:customStyle="1" w:styleId="421">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b">
    <w:name w:val="Заголовок оглавления1"/>
    <w:basedOn w:val="10"/>
    <w:next w:val="a3"/>
    <w:uiPriority w:val="39"/>
    <w:unhideWhenUsed/>
    <w:qFormat/>
    <w:rsid w:val="00F012B7"/>
    <w:pPr>
      <w:keepLines/>
      <w:spacing w:after="0" w:line="259" w:lineRule="auto"/>
      <w:outlineLvl w:val="9"/>
    </w:pPr>
    <w:rPr>
      <w:rFonts w:ascii="Calibri Light" w:hAnsi="Calibri Light"/>
      <w:b w:val="0"/>
      <w:bCs w:val="0"/>
      <w:color w:val="2F5496"/>
      <w:kern w:val="0"/>
      <w:lang w:val="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c">
    <w:name w:val="Основной текст Знак Знак Знак Знак1"/>
    <w:aliases w:val="Основной текст Знак Знак Знак2"/>
    <w:semiHidden/>
    <w:rsid w:val="00F012B7"/>
    <w:rPr>
      <w:sz w:val="24"/>
    </w:rPr>
  </w:style>
  <w:style w:type="character" w:customStyle="1" w:styleId="1fd">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e">
    <w:name w:val="Неразрешенное упоминание1"/>
    <w:uiPriority w:val="99"/>
    <w:semiHidden/>
    <w:unhideWhenUsed/>
    <w:rsid w:val="00F012B7"/>
    <w:rPr>
      <w:color w:val="605E5C"/>
      <w:shd w:val="clear" w:color="auto" w:fill="E1DFDD"/>
    </w:rPr>
  </w:style>
  <w:style w:type="table" w:customStyle="1" w:styleId="182">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00">
    <w:name w:val="Знак Знак Знак Знак Знак Знак Знак Знак Знак Знак Знак Знак40"/>
    <w:basedOn w:val="a3"/>
    <w:rsid w:val="00235241"/>
    <w:pPr>
      <w:tabs>
        <w:tab w:val="num" w:pos="360"/>
      </w:tabs>
      <w:spacing w:after="160" w:line="240" w:lineRule="exact"/>
    </w:pPr>
    <w:rPr>
      <w:rFonts w:ascii="Verdana" w:hAnsi="Verdana" w:cs="Verdana"/>
      <w:sz w:val="20"/>
      <w:szCs w:val="20"/>
      <w:lang w:val="en-US"/>
    </w:rPr>
  </w:style>
  <w:style w:type="paragraph" w:customStyle="1" w:styleId="390">
    <w:name w:val="Знак Знак Знак Знак Знак Знак Знак Знак Знак Знак Знак Знак39"/>
    <w:basedOn w:val="a3"/>
    <w:rsid w:val="002B4EAE"/>
    <w:pPr>
      <w:tabs>
        <w:tab w:val="num" w:pos="360"/>
      </w:tabs>
      <w:spacing w:after="160" w:line="240" w:lineRule="exact"/>
    </w:pPr>
    <w:rPr>
      <w:rFonts w:ascii="Verdana" w:hAnsi="Verdana" w:cs="Verdana"/>
      <w:sz w:val="20"/>
      <w:szCs w:val="20"/>
      <w:lang w:val="en-US"/>
    </w:rPr>
  </w:style>
  <w:style w:type="paragraph" w:customStyle="1" w:styleId="380">
    <w:name w:val="Знак Знак Знак Знак Знак Знак Знак Знак Знак Знак Знак Знак38"/>
    <w:basedOn w:val="a3"/>
    <w:rsid w:val="00AA1B8C"/>
    <w:pPr>
      <w:tabs>
        <w:tab w:val="num" w:pos="360"/>
      </w:tabs>
      <w:spacing w:after="160" w:line="240" w:lineRule="exact"/>
    </w:pPr>
    <w:rPr>
      <w:rFonts w:ascii="Verdana" w:hAnsi="Verdana" w:cs="Verdana"/>
      <w:sz w:val="20"/>
      <w:szCs w:val="20"/>
      <w:lang w:val="en-US"/>
    </w:rPr>
  </w:style>
  <w:style w:type="paragraph" w:customStyle="1" w:styleId="371">
    <w:name w:val="Знак Знак Знак Знак Знак Знак Знак Знак Знак Знак Знак Знак37"/>
    <w:basedOn w:val="a3"/>
    <w:rsid w:val="00201219"/>
    <w:pPr>
      <w:tabs>
        <w:tab w:val="num" w:pos="360"/>
      </w:tabs>
      <w:spacing w:after="160" w:line="240" w:lineRule="exact"/>
    </w:pPr>
    <w:rPr>
      <w:rFonts w:ascii="Verdana" w:hAnsi="Verdana" w:cs="Verdana"/>
      <w:sz w:val="20"/>
      <w:szCs w:val="20"/>
      <w:lang w:val="en-US"/>
    </w:rPr>
  </w:style>
  <w:style w:type="paragraph" w:customStyle="1" w:styleId="360">
    <w:name w:val="Знак Знак Знак Знак Знак Знак Знак Знак Знак Знак Знак Знак36"/>
    <w:basedOn w:val="a3"/>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3"/>
    <w:rsid w:val="00F846E7"/>
    <w:pPr>
      <w:spacing w:before="120"/>
      <w:ind w:firstLine="567"/>
      <w:jc w:val="both"/>
    </w:pPr>
    <w:rPr>
      <w:rFonts w:ascii="TimesDL" w:hAnsi="TimesDL"/>
      <w:szCs w:val="20"/>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3"/>
    <w:rsid w:val="009E3361"/>
    <w:pPr>
      <w:spacing w:before="100" w:beforeAutospacing="1" w:after="100" w:afterAutospacing="1"/>
    </w:pPr>
  </w:style>
  <w:style w:type="paragraph" w:customStyle="1" w:styleId="162">
    <w:name w:val="Знак Знак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85">
    <w:name w:val="Знак Знак Знак Знак8"/>
    <w:basedOn w:val="a3"/>
    <w:rsid w:val="009E3361"/>
    <w:pPr>
      <w:tabs>
        <w:tab w:val="num" w:pos="360"/>
      </w:tabs>
      <w:spacing w:after="160" w:line="240" w:lineRule="exact"/>
    </w:pPr>
    <w:rPr>
      <w:rFonts w:ascii="Verdana" w:hAnsi="Verdana" w:cs="Verdana"/>
      <w:sz w:val="20"/>
      <w:szCs w:val="20"/>
      <w:lang w:val="en-US"/>
    </w:rPr>
  </w:style>
  <w:style w:type="paragraph" w:customStyle="1" w:styleId="65">
    <w:name w:val="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3">
    <w:name w:val="Знак Знак Знак Знак1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6">
    <w:name w:val="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160">
    <w:name w:val="Знак Знак1 Знак Знак16"/>
    <w:basedOn w:val="a3"/>
    <w:rsid w:val="009E3361"/>
    <w:pPr>
      <w:tabs>
        <w:tab w:val="num" w:pos="360"/>
      </w:tabs>
      <w:spacing w:after="160" w:line="240" w:lineRule="exact"/>
    </w:pPr>
    <w:rPr>
      <w:rFonts w:ascii="Verdana" w:hAnsi="Verdana" w:cs="Verdana"/>
      <w:sz w:val="20"/>
      <w:szCs w:val="20"/>
      <w:lang w:val="en-US"/>
    </w:rPr>
  </w:style>
  <w:style w:type="paragraph" w:customStyle="1" w:styleId="67">
    <w:name w:val="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4">
    <w:name w:val="Знак Знак Знак Знак1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5">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6">
    <w:name w:val="Знак Знак1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16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68">
    <w:name w:val="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361">
    <w:name w:val="Знак Знак36"/>
    <w:basedOn w:val="a3"/>
    <w:rsid w:val="009E3361"/>
    <w:pPr>
      <w:tabs>
        <w:tab w:val="num" w:pos="360"/>
      </w:tabs>
      <w:spacing w:after="160" w:line="240" w:lineRule="exact"/>
    </w:pPr>
    <w:rPr>
      <w:rFonts w:ascii="Verdana" w:hAnsi="Verdana" w:cs="Verdana"/>
      <w:sz w:val="20"/>
      <w:szCs w:val="20"/>
      <w:lang w:val="en-US"/>
    </w:rPr>
  </w:style>
  <w:style w:type="paragraph" w:customStyle="1" w:styleId="16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6"/>
    <w:basedOn w:val="a3"/>
    <w:rsid w:val="009E3361"/>
    <w:pPr>
      <w:tabs>
        <w:tab w:val="num" w:pos="360"/>
      </w:tabs>
      <w:spacing w:after="160" w:line="240" w:lineRule="exact"/>
    </w:pPr>
    <w:rPr>
      <w:rFonts w:ascii="Verdana" w:hAnsi="Verdana" w:cs="Verdana"/>
      <w:sz w:val="20"/>
      <w:szCs w:val="20"/>
      <w:lang w:val="en-US"/>
    </w:rPr>
  </w:style>
  <w:style w:type="paragraph" w:customStyle="1" w:styleId="2e">
    <w:name w:val="Основной текст2"/>
    <w:basedOn w:val="a3"/>
    <w:rsid w:val="009E3361"/>
    <w:pPr>
      <w:widowControl w:val="0"/>
      <w:shd w:val="clear" w:color="auto" w:fill="FFFFFF"/>
      <w:spacing w:line="320" w:lineRule="exact"/>
    </w:pPr>
    <w:rPr>
      <w:sz w:val="28"/>
      <w:szCs w:val="28"/>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3"/>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7">
    <w:name w:val="xl407"/>
    <w:basedOn w:val="a3"/>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8">
    <w:name w:val="xl408"/>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09">
    <w:name w:val="xl409"/>
    <w:basedOn w:val="a3"/>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10">
    <w:name w:val="xl41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1">
    <w:name w:val="xl411"/>
    <w:basedOn w:val="a3"/>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2">
    <w:name w:val="xl41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rPr>
  </w:style>
  <w:style w:type="paragraph" w:customStyle="1" w:styleId="xl413">
    <w:name w:val="xl413"/>
    <w:basedOn w:val="a3"/>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rPr>
  </w:style>
  <w:style w:type="paragraph" w:customStyle="1" w:styleId="xl414">
    <w:name w:val="xl414"/>
    <w:basedOn w:val="a3"/>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rPr>
  </w:style>
  <w:style w:type="paragraph" w:customStyle="1" w:styleId="xl415">
    <w:name w:val="xl415"/>
    <w:basedOn w:val="a3"/>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rPr>
  </w:style>
  <w:style w:type="paragraph" w:customStyle="1" w:styleId="xl416">
    <w:name w:val="xl416"/>
    <w:basedOn w:val="a3"/>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7">
    <w:name w:val="xl417"/>
    <w:basedOn w:val="a3"/>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rPr>
  </w:style>
  <w:style w:type="paragraph" w:customStyle="1" w:styleId="xl418">
    <w:name w:val="xl418"/>
    <w:basedOn w:val="a3"/>
    <w:rsid w:val="009E3361"/>
    <w:pPr>
      <w:pBdr>
        <w:top w:val="single" w:sz="4" w:space="0" w:color="auto"/>
        <w:left w:val="single" w:sz="4" w:space="0" w:color="auto"/>
      </w:pBdr>
      <w:spacing w:before="100" w:beforeAutospacing="1" w:after="100" w:afterAutospacing="1"/>
    </w:pPr>
    <w:rPr>
      <w:rFonts w:ascii="Bookman Old Style" w:hAnsi="Bookman Old Style"/>
      <w:sz w:val="28"/>
      <w:szCs w:val="28"/>
    </w:rPr>
  </w:style>
  <w:style w:type="paragraph" w:customStyle="1" w:styleId="xl419">
    <w:name w:val="xl419"/>
    <w:basedOn w:val="a3"/>
    <w:rsid w:val="009E3361"/>
    <w:pPr>
      <w:pBdr>
        <w:top w:val="single" w:sz="4" w:space="0" w:color="auto"/>
      </w:pBdr>
      <w:spacing w:before="100" w:beforeAutospacing="1" w:after="100" w:afterAutospacing="1"/>
    </w:pPr>
    <w:rPr>
      <w:rFonts w:ascii="Bookman Old Style" w:hAnsi="Bookman Old Style"/>
      <w:sz w:val="28"/>
      <w:szCs w:val="28"/>
    </w:rPr>
  </w:style>
  <w:style w:type="paragraph" w:customStyle="1" w:styleId="xl420">
    <w:name w:val="xl420"/>
    <w:basedOn w:val="a3"/>
    <w:rsid w:val="009E3361"/>
    <w:pPr>
      <w:pBdr>
        <w:top w:val="single" w:sz="4" w:space="0" w:color="auto"/>
        <w:right w:val="single" w:sz="4" w:space="0" w:color="auto"/>
      </w:pBdr>
      <w:spacing w:before="100" w:beforeAutospacing="1" w:after="100" w:afterAutospacing="1"/>
    </w:pPr>
    <w:rPr>
      <w:rFonts w:ascii="Bookman Old Style" w:hAnsi="Bookman Old Style"/>
      <w:sz w:val="28"/>
      <w:szCs w:val="28"/>
    </w:rPr>
  </w:style>
  <w:style w:type="paragraph" w:customStyle="1" w:styleId="xl421">
    <w:name w:val="xl421"/>
    <w:basedOn w:val="a3"/>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2">
    <w:name w:val="xl422"/>
    <w:basedOn w:val="a3"/>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3">
    <w:name w:val="xl423"/>
    <w:basedOn w:val="a3"/>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4">
    <w:name w:val="xl424"/>
    <w:basedOn w:val="a3"/>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rPr>
  </w:style>
  <w:style w:type="paragraph" w:customStyle="1" w:styleId="xl425">
    <w:name w:val="xl425"/>
    <w:basedOn w:val="a3"/>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6">
    <w:name w:val="xl426"/>
    <w:basedOn w:val="a3"/>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7">
    <w:name w:val="xl427"/>
    <w:basedOn w:val="a3"/>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rPr>
  </w:style>
  <w:style w:type="paragraph" w:customStyle="1" w:styleId="xl428">
    <w:name w:val="xl428"/>
    <w:basedOn w:val="a3"/>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29">
    <w:name w:val="xl429"/>
    <w:basedOn w:val="a3"/>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0">
    <w:name w:val="xl430"/>
    <w:basedOn w:val="a3"/>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1">
    <w:name w:val="xl431"/>
    <w:basedOn w:val="a3"/>
    <w:rsid w:val="009E3361"/>
    <w:pPr>
      <w:pBdr>
        <w:top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2">
    <w:name w:val="xl432"/>
    <w:basedOn w:val="a3"/>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3">
    <w:name w:val="xl433"/>
    <w:basedOn w:val="a3"/>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4">
    <w:name w:val="xl434"/>
    <w:basedOn w:val="a3"/>
    <w:rsid w:val="009E3361"/>
    <w:pPr>
      <w:pBdr>
        <w:bottom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5">
    <w:name w:val="xl435"/>
    <w:basedOn w:val="a3"/>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rPr>
  </w:style>
  <w:style w:type="paragraph" w:customStyle="1" w:styleId="xl436">
    <w:name w:val="xl436"/>
    <w:basedOn w:val="a3"/>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rPr>
  </w:style>
  <w:style w:type="paragraph" w:customStyle="1" w:styleId="xl437">
    <w:name w:val="xl437"/>
    <w:basedOn w:val="a3"/>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8">
    <w:name w:val="xl438"/>
    <w:basedOn w:val="a3"/>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39">
    <w:name w:val="xl439"/>
    <w:basedOn w:val="a3"/>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rPr>
  </w:style>
  <w:style w:type="paragraph" w:customStyle="1" w:styleId="xl440">
    <w:name w:val="xl440"/>
    <w:basedOn w:val="a3"/>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1">
    <w:name w:val="xl441"/>
    <w:basedOn w:val="a3"/>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442">
    <w:name w:val="xl442"/>
    <w:basedOn w:val="a3"/>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0">
    <w:name w:val="Знак Знак Знак Знак Знак Знак Знак Знак Знак Знак Знак Знак35"/>
    <w:basedOn w:val="a3"/>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uiPriority w:val="39"/>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 w:type="paragraph" w:customStyle="1" w:styleId="340">
    <w:name w:val="Знак Знак Знак Знак Знак Знак Знак Знак Знак Знак Знак Знак34"/>
    <w:basedOn w:val="a3"/>
    <w:rsid w:val="00DD603F"/>
    <w:pPr>
      <w:tabs>
        <w:tab w:val="num" w:pos="360"/>
      </w:tabs>
      <w:spacing w:after="160" w:line="240" w:lineRule="exact"/>
    </w:pPr>
    <w:rPr>
      <w:rFonts w:ascii="Verdana" w:hAnsi="Verdana" w:cs="Verdana"/>
      <w:sz w:val="20"/>
      <w:szCs w:val="20"/>
      <w:lang w:val="en-US"/>
    </w:rPr>
  </w:style>
  <w:style w:type="numbering" w:customStyle="1" w:styleId="261">
    <w:name w:val="Нет списка26"/>
    <w:next w:val="a6"/>
    <w:uiPriority w:val="99"/>
    <w:semiHidden/>
    <w:unhideWhenUsed/>
    <w:rsid w:val="006B45F8"/>
  </w:style>
  <w:style w:type="numbering" w:customStyle="1" w:styleId="271">
    <w:name w:val="Нет списка27"/>
    <w:next w:val="a6"/>
    <w:uiPriority w:val="99"/>
    <w:semiHidden/>
    <w:unhideWhenUsed/>
    <w:rsid w:val="00D408BA"/>
  </w:style>
  <w:style w:type="paragraph" w:customStyle="1" w:styleId="172">
    <w:name w:val="Знак Знак1 Знак Знак7"/>
    <w:basedOn w:val="a3"/>
    <w:rsid w:val="00D408BA"/>
    <w:pPr>
      <w:tabs>
        <w:tab w:val="num" w:pos="360"/>
      </w:tabs>
      <w:spacing w:after="160" w:line="240" w:lineRule="exact"/>
    </w:pPr>
    <w:rPr>
      <w:rFonts w:ascii="Verdana" w:hAnsi="Verdana" w:cs="Verdana"/>
      <w:sz w:val="20"/>
      <w:szCs w:val="20"/>
      <w:lang w:val="en-US"/>
    </w:rPr>
  </w:style>
  <w:style w:type="numbering" w:customStyle="1" w:styleId="1130">
    <w:name w:val="Нет списка113"/>
    <w:next w:val="a6"/>
    <w:uiPriority w:val="99"/>
    <w:semiHidden/>
    <w:rsid w:val="00D408BA"/>
  </w:style>
  <w:style w:type="paragraph" w:customStyle="1" w:styleId="95">
    <w:name w:val="9"/>
    <w:basedOn w:val="a3"/>
    <w:next w:val="affa"/>
    <w:uiPriority w:val="99"/>
    <w:rsid w:val="00D408BA"/>
    <w:pPr>
      <w:spacing w:before="100" w:beforeAutospacing="1" w:after="100" w:afterAutospacing="1"/>
    </w:pPr>
  </w:style>
  <w:style w:type="numbering" w:customStyle="1" w:styleId="1140">
    <w:name w:val="Нет списка114"/>
    <w:next w:val="a6"/>
    <w:uiPriority w:val="99"/>
    <w:semiHidden/>
    <w:unhideWhenUsed/>
    <w:rsid w:val="00D408BA"/>
  </w:style>
  <w:style w:type="table" w:customStyle="1" w:styleId="1122">
    <w:name w:val="Сетка таблицы112"/>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6"/>
    <w:uiPriority w:val="99"/>
    <w:semiHidden/>
    <w:unhideWhenUsed/>
    <w:rsid w:val="00D408BA"/>
  </w:style>
  <w:style w:type="table" w:customStyle="1" w:styleId="2100">
    <w:name w:val="Сетка таблицы210"/>
    <w:basedOn w:val="a5"/>
    <w:next w:val="af"/>
    <w:uiPriority w:val="39"/>
    <w:rsid w:val="00D408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6"/>
    <w:uiPriority w:val="99"/>
    <w:semiHidden/>
    <w:rsid w:val="00D408BA"/>
  </w:style>
  <w:style w:type="numbering" w:customStyle="1" w:styleId="1220">
    <w:name w:val="Нет списка122"/>
    <w:next w:val="a6"/>
    <w:uiPriority w:val="99"/>
    <w:semiHidden/>
    <w:unhideWhenUsed/>
    <w:rsid w:val="00D408BA"/>
  </w:style>
  <w:style w:type="numbering" w:customStyle="1" w:styleId="2130">
    <w:name w:val="Нет списка213"/>
    <w:next w:val="a6"/>
    <w:uiPriority w:val="99"/>
    <w:semiHidden/>
    <w:unhideWhenUsed/>
    <w:rsid w:val="00D408BA"/>
  </w:style>
  <w:style w:type="paragraph" w:customStyle="1" w:styleId="86">
    <w:name w:val="Знак Знак8"/>
    <w:basedOn w:val="a3"/>
    <w:rsid w:val="00D408BA"/>
    <w:pPr>
      <w:tabs>
        <w:tab w:val="num" w:pos="360"/>
      </w:tabs>
      <w:spacing w:after="160" w:line="240" w:lineRule="exact"/>
    </w:pPr>
    <w:rPr>
      <w:rFonts w:ascii="Verdana" w:hAnsi="Verdana" w:cs="Verdana"/>
      <w:sz w:val="20"/>
      <w:szCs w:val="20"/>
      <w:lang w:val="en-US"/>
    </w:rPr>
  </w:style>
  <w:style w:type="paragraph" w:customStyle="1" w:styleId="331">
    <w:name w:val="Знак Знак Знак Знак Знак Знак Знак Знак Знак Знак Знак Знак33"/>
    <w:basedOn w:val="a3"/>
    <w:rsid w:val="004F6E8A"/>
    <w:pPr>
      <w:tabs>
        <w:tab w:val="num" w:pos="360"/>
      </w:tabs>
      <w:spacing w:after="160" w:line="240" w:lineRule="exact"/>
    </w:pPr>
    <w:rPr>
      <w:rFonts w:ascii="Verdana" w:hAnsi="Verdana" w:cs="Verdana"/>
      <w:sz w:val="20"/>
      <w:szCs w:val="20"/>
      <w:lang w:val="en-US"/>
    </w:rPr>
  </w:style>
  <w:style w:type="paragraph" w:customStyle="1" w:styleId="55">
    <w:name w:val="Абзац списка5"/>
    <w:basedOn w:val="a3"/>
    <w:autoRedefine/>
    <w:rsid w:val="009114FF"/>
    <w:pPr>
      <w:jc w:val="center"/>
    </w:pPr>
    <w:rPr>
      <w:snapToGrid w:val="0"/>
      <w:sz w:val="28"/>
      <w:szCs w:val="28"/>
    </w:rPr>
  </w:style>
  <w:style w:type="paragraph" w:customStyle="1" w:styleId="87">
    <w:name w:val="8"/>
    <w:basedOn w:val="a3"/>
    <w:next w:val="affa"/>
    <w:rsid w:val="009114FF"/>
    <w:pPr>
      <w:spacing w:before="100" w:beforeAutospacing="1" w:after="100" w:afterAutospacing="1"/>
    </w:pPr>
  </w:style>
  <w:style w:type="paragraph" w:customStyle="1" w:styleId="1ff">
    <w:name w:val="Знак1"/>
    <w:basedOn w:val="a3"/>
    <w:rsid w:val="009114FF"/>
    <w:pPr>
      <w:spacing w:after="160" w:line="240" w:lineRule="exact"/>
    </w:pPr>
    <w:rPr>
      <w:rFonts w:ascii="Verdana" w:hAnsi="Verdana" w:cs="Verdana"/>
      <w:sz w:val="20"/>
      <w:szCs w:val="20"/>
      <w:lang w:val="en-US"/>
    </w:rPr>
  </w:style>
  <w:style w:type="paragraph" w:customStyle="1" w:styleId="322">
    <w:name w:val="Знак Знак Знак Знак Знак Знак Знак Знак Знак Знак Знак Знак32"/>
    <w:basedOn w:val="a3"/>
    <w:rsid w:val="00DE56AF"/>
    <w:pPr>
      <w:tabs>
        <w:tab w:val="num" w:pos="360"/>
      </w:tabs>
      <w:spacing w:after="160" w:line="240" w:lineRule="exact"/>
    </w:pPr>
    <w:rPr>
      <w:rFonts w:ascii="Verdana" w:hAnsi="Verdana" w:cs="Verdana"/>
      <w:sz w:val="20"/>
      <w:szCs w:val="20"/>
      <w:lang w:val="en-US"/>
    </w:rPr>
  </w:style>
  <w:style w:type="numbering" w:customStyle="1" w:styleId="291">
    <w:name w:val="Нет списка29"/>
    <w:next w:val="a6"/>
    <w:uiPriority w:val="99"/>
    <w:semiHidden/>
    <w:rsid w:val="00EC021F"/>
  </w:style>
  <w:style w:type="numbering" w:customStyle="1" w:styleId="300">
    <w:name w:val="Нет списка30"/>
    <w:next w:val="a6"/>
    <w:uiPriority w:val="99"/>
    <w:semiHidden/>
    <w:unhideWhenUsed/>
    <w:rsid w:val="00EC021F"/>
  </w:style>
  <w:style w:type="table" w:customStyle="1" w:styleId="1131">
    <w:name w:val="Сетка таблицы113"/>
    <w:basedOn w:val="a5"/>
    <w:next w:val="af"/>
    <w:uiPriority w:val="59"/>
    <w:locked/>
    <w:rsid w:val="00EC021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Сетка таблицы30"/>
    <w:basedOn w:val="a5"/>
    <w:next w:val="af"/>
    <w:rsid w:val="00EC021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6"/>
    <w:uiPriority w:val="99"/>
    <w:semiHidden/>
    <w:unhideWhenUsed/>
    <w:rsid w:val="00F41C67"/>
  </w:style>
  <w:style w:type="table" w:customStyle="1" w:styleId="1141">
    <w:name w:val="Сетка таблицы114"/>
    <w:basedOn w:val="a5"/>
    <w:next w:val="af"/>
    <w:uiPriority w:val="59"/>
    <w:rsid w:val="00F41C6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2">
    <w:name w:val="Сетка таблицы33"/>
    <w:basedOn w:val="a5"/>
    <w:next w:val="af"/>
    <w:rsid w:val="00F41C6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2">
    <w:name w:val="Основной текст (15)_"/>
    <w:link w:val="153"/>
    <w:rsid w:val="007458F0"/>
    <w:rPr>
      <w:spacing w:val="5"/>
      <w:sz w:val="21"/>
      <w:szCs w:val="21"/>
      <w:shd w:val="clear" w:color="auto" w:fill="FFFFFF"/>
    </w:rPr>
  </w:style>
  <w:style w:type="paragraph" w:customStyle="1" w:styleId="153">
    <w:name w:val="Основной текст (15)"/>
    <w:basedOn w:val="a3"/>
    <w:link w:val="152"/>
    <w:rsid w:val="007458F0"/>
    <w:pPr>
      <w:widowControl w:val="0"/>
      <w:shd w:val="clear" w:color="auto" w:fill="FFFFFF"/>
      <w:spacing w:line="0" w:lineRule="atLeast"/>
    </w:pPr>
    <w:rPr>
      <w:rFonts w:asciiTheme="minorHAnsi" w:eastAsiaTheme="minorHAnsi" w:hAnsiTheme="minorHAnsi" w:cstheme="minorBidi"/>
      <w:spacing w:val="5"/>
      <w:sz w:val="21"/>
      <w:szCs w:val="21"/>
    </w:rPr>
  </w:style>
  <w:style w:type="character" w:customStyle="1" w:styleId="152pt">
    <w:name w:val="Основной текст (15) + Интервал 2 pt"/>
    <w:rsid w:val="007458F0"/>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7458F0"/>
    <w:rPr>
      <w:b/>
      <w:bCs/>
      <w:spacing w:val="4"/>
      <w:sz w:val="21"/>
      <w:szCs w:val="21"/>
      <w:shd w:val="clear" w:color="auto" w:fill="FFFFFF"/>
    </w:rPr>
  </w:style>
  <w:style w:type="paragraph" w:customStyle="1" w:styleId="3c">
    <w:name w:val="Заголовок №3"/>
    <w:basedOn w:val="a3"/>
    <w:link w:val="3b"/>
    <w:rsid w:val="007458F0"/>
    <w:pPr>
      <w:widowControl w:val="0"/>
      <w:shd w:val="clear" w:color="auto" w:fill="FFFFFF"/>
      <w:spacing w:line="274" w:lineRule="exact"/>
      <w:outlineLvl w:val="2"/>
    </w:pPr>
    <w:rPr>
      <w:rFonts w:asciiTheme="minorHAnsi" w:eastAsiaTheme="minorHAnsi" w:hAnsiTheme="minorHAnsi" w:cstheme="minorBidi"/>
      <w:b/>
      <w:bCs/>
      <w:spacing w:val="4"/>
      <w:sz w:val="21"/>
      <w:szCs w:val="21"/>
    </w:rPr>
  </w:style>
  <w:style w:type="character" w:customStyle="1" w:styleId="1595pt1pt">
    <w:name w:val="Основной текст (15) + 9;5 pt;Интервал 1 pt"/>
    <w:rsid w:val="007458F0"/>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7458F0"/>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f">
    <w:name w:val="Знак Знак Знак Знак Знак Знак Знак Знак Знак Знак Знак Знак Знак"/>
    <w:basedOn w:val="a3"/>
    <w:rsid w:val="007458F0"/>
    <w:pPr>
      <w:spacing w:before="100" w:beforeAutospacing="1" w:after="100" w:afterAutospacing="1"/>
    </w:pPr>
    <w:rPr>
      <w:rFonts w:ascii="Tahoma" w:hAnsi="Tahoma"/>
      <w:sz w:val="20"/>
      <w:szCs w:val="20"/>
      <w:lang w:val="en-US"/>
    </w:rPr>
  </w:style>
  <w:style w:type="paragraph" w:customStyle="1" w:styleId="315">
    <w:name w:val="Знак Знак Знак Знак Знак Знак Знак Знак Знак Знак Знак Знак31"/>
    <w:basedOn w:val="a3"/>
    <w:rsid w:val="00726FDE"/>
    <w:pPr>
      <w:tabs>
        <w:tab w:val="num" w:pos="360"/>
      </w:tabs>
      <w:spacing w:after="160" w:line="240" w:lineRule="exact"/>
    </w:pPr>
    <w:rPr>
      <w:rFonts w:ascii="Verdana" w:hAnsi="Verdana" w:cs="Verdana"/>
      <w:sz w:val="20"/>
      <w:szCs w:val="20"/>
      <w:lang w:val="en-US"/>
    </w:rPr>
  </w:style>
  <w:style w:type="numbering" w:customStyle="1" w:styleId="351">
    <w:name w:val="Нет списка35"/>
    <w:next w:val="a6"/>
    <w:uiPriority w:val="99"/>
    <w:semiHidden/>
    <w:unhideWhenUsed/>
    <w:rsid w:val="005D736B"/>
  </w:style>
  <w:style w:type="paragraph" w:customStyle="1" w:styleId="Default">
    <w:name w:val="Default"/>
    <w:rsid w:val="005D736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362">
    <w:name w:val="Нет списка36"/>
    <w:next w:val="a6"/>
    <w:uiPriority w:val="99"/>
    <w:semiHidden/>
    <w:rsid w:val="00265CC3"/>
  </w:style>
  <w:style w:type="table" w:customStyle="1" w:styleId="342">
    <w:name w:val="Сетка таблицы34"/>
    <w:basedOn w:val="a5"/>
    <w:next w:val="af"/>
    <w:rsid w:val="00265C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6"/>
    <w:uiPriority w:val="99"/>
    <w:semiHidden/>
    <w:unhideWhenUsed/>
    <w:rsid w:val="00265CC3"/>
  </w:style>
  <w:style w:type="paragraph" w:customStyle="1" w:styleId="154">
    <w:name w:val="Знак Знак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75">
    <w:name w:val="Знак Знак Знак Знак7"/>
    <w:basedOn w:val="a3"/>
    <w:rsid w:val="00265CC3"/>
    <w:pPr>
      <w:tabs>
        <w:tab w:val="num" w:pos="360"/>
      </w:tabs>
      <w:spacing w:after="160" w:line="240" w:lineRule="exact"/>
    </w:pPr>
    <w:rPr>
      <w:rFonts w:ascii="Verdana" w:hAnsi="Verdana" w:cs="Verdana"/>
      <w:sz w:val="20"/>
      <w:szCs w:val="20"/>
      <w:lang w:val="en-US"/>
    </w:rPr>
  </w:style>
  <w:style w:type="paragraph" w:customStyle="1" w:styleId="56">
    <w:name w:val="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5">
    <w:name w:val="Знак Знак Знак Знак1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7">
    <w:name w:val="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151">
    <w:name w:val="Знак Знак1 Знак Знак15"/>
    <w:basedOn w:val="a3"/>
    <w:rsid w:val="00265CC3"/>
    <w:pPr>
      <w:tabs>
        <w:tab w:val="num" w:pos="360"/>
      </w:tabs>
      <w:spacing w:after="160" w:line="240" w:lineRule="exact"/>
    </w:pPr>
    <w:rPr>
      <w:rFonts w:ascii="Verdana" w:hAnsi="Verdana" w:cs="Verdana"/>
      <w:sz w:val="20"/>
      <w:szCs w:val="20"/>
      <w:lang w:val="en-US"/>
    </w:rPr>
  </w:style>
  <w:style w:type="paragraph" w:customStyle="1" w:styleId="58">
    <w:name w:val="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6">
    <w:name w:val="Знак Знак Знак Знак1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8">
    <w:name w:val="Знак Знак1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15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59">
    <w:name w:val="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352">
    <w:name w:val="Знак Знак35"/>
    <w:basedOn w:val="a3"/>
    <w:rsid w:val="00265CC3"/>
    <w:pPr>
      <w:tabs>
        <w:tab w:val="num" w:pos="360"/>
      </w:tabs>
      <w:spacing w:after="160" w:line="240" w:lineRule="exact"/>
    </w:pPr>
    <w:rPr>
      <w:rFonts w:ascii="Verdana" w:hAnsi="Verdana" w:cs="Verdana"/>
      <w:sz w:val="20"/>
      <w:szCs w:val="20"/>
      <w:lang w:val="en-US"/>
    </w:rPr>
  </w:style>
  <w:style w:type="paragraph" w:customStyle="1" w:styleId="15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3"/>
    <w:rsid w:val="00265CC3"/>
    <w:pPr>
      <w:tabs>
        <w:tab w:val="num" w:pos="360"/>
      </w:tabs>
      <w:spacing w:after="160" w:line="240" w:lineRule="exact"/>
    </w:pPr>
    <w:rPr>
      <w:rFonts w:ascii="Verdana" w:hAnsi="Verdana" w:cs="Verdana"/>
      <w:sz w:val="20"/>
      <w:szCs w:val="20"/>
      <w:lang w:val="en-US"/>
    </w:rPr>
  </w:style>
  <w:style w:type="paragraph" w:customStyle="1" w:styleId="xl1142">
    <w:name w:val="xl1142"/>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3">
    <w:name w:val="xl1143"/>
    <w:basedOn w:val="a3"/>
    <w:rsid w:val="00036774"/>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4">
    <w:name w:val="xl1144"/>
    <w:basedOn w:val="a3"/>
    <w:rsid w:val="00036774"/>
    <w:pPr>
      <w:pBdr>
        <w:lef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5">
    <w:name w:val="xl1145"/>
    <w:basedOn w:val="a3"/>
    <w:rsid w:val="00036774"/>
    <w:pPr>
      <w:pBdr>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6">
    <w:name w:val="xl1146"/>
    <w:basedOn w:val="a3"/>
    <w:rsid w:val="00036774"/>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7">
    <w:name w:val="xl1147"/>
    <w:basedOn w:val="a3"/>
    <w:rsid w:val="0003677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8">
    <w:name w:val="xl1148"/>
    <w:basedOn w:val="a3"/>
    <w:rsid w:val="00036774"/>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49">
    <w:name w:val="xl1149"/>
    <w:basedOn w:val="a3"/>
    <w:rsid w:val="00036774"/>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0">
    <w:name w:val="xl1150"/>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1">
    <w:name w:val="xl1151"/>
    <w:basedOn w:val="a3"/>
    <w:rsid w:val="00036774"/>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2">
    <w:name w:val="xl1152"/>
    <w:basedOn w:val="a3"/>
    <w:rsid w:val="00036774"/>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3">
    <w:name w:val="xl1153"/>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Bookman Old Style" w:hAnsi="Bookman Old Style"/>
      <w:sz w:val="28"/>
      <w:szCs w:val="28"/>
    </w:rPr>
  </w:style>
  <w:style w:type="paragraph" w:customStyle="1" w:styleId="xl1154">
    <w:name w:val="xl1154"/>
    <w:basedOn w:val="a3"/>
    <w:rsid w:val="000367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5">
    <w:name w:val="xl1155"/>
    <w:basedOn w:val="a3"/>
    <w:rsid w:val="00036774"/>
    <w:pPr>
      <w:pBdr>
        <w:left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6">
    <w:name w:val="xl1156"/>
    <w:basedOn w:val="a3"/>
    <w:rsid w:val="000367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57">
    <w:name w:val="xl1157"/>
    <w:basedOn w:val="a3"/>
    <w:rsid w:val="00036774"/>
    <w:pPr>
      <w:pBdr>
        <w:top w:val="single" w:sz="4" w:space="0" w:color="auto"/>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8">
    <w:name w:val="xl1158"/>
    <w:basedOn w:val="a3"/>
    <w:rsid w:val="00036774"/>
    <w:pPr>
      <w:pBdr>
        <w:top w:val="single" w:sz="4" w:space="0"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59">
    <w:name w:val="xl1159"/>
    <w:basedOn w:val="a3"/>
    <w:rsid w:val="00036774"/>
    <w:pPr>
      <w:pBdr>
        <w:bottom w:val="single" w:sz="4"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0">
    <w:name w:val="xl1160"/>
    <w:basedOn w:val="a3"/>
    <w:rsid w:val="00036774"/>
    <w:pPr>
      <w:pBdr>
        <w:bottom w:val="single" w:sz="4" w:space="0" w:color="auto"/>
        <w:right w:val="single" w:sz="8" w:space="0" w:color="auto"/>
      </w:pBdr>
      <w:shd w:val="clear" w:color="000000" w:fill="FFFFFF"/>
      <w:spacing w:before="100" w:beforeAutospacing="1" w:after="100" w:afterAutospacing="1"/>
      <w:ind w:firstLineChars="400" w:firstLine="400"/>
      <w:textAlignment w:val="center"/>
    </w:pPr>
    <w:rPr>
      <w:rFonts w:ascii="Bookman Old Style" w:hAnsi="Bookman Old Style"/>
      <w:sz w:val="28"/>
      <w:szCs w:val="28"/>
    </w:rPr>
  </w:style>
  <w:style w:type="paragraph" w:customStyle="1" w:styleId="xl1161">
    <w:name w:val="xl1161"/>
    <w:basedOn w:val="a3"/>
    <w:rsid w:val="00036774"/>
    <w:pPr>
      <w:pBdr>
        <w:top w:val="single" w:sz="4" w:space="0" w:color="auto"/>
        <w:left w:val="single" w:sz="8"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2">
    <w:name w:val="xl1162"/>
    <w:basedOn w:val="a3"/>
    <w:rsid w:val="00036774"/>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3">
    <w:name w:val="xl1163"/>
    <w:basedOn w:val="a3"/>
    <w:rsid w:val="00036774"/>
    <w:pPr>
      <w:pBdr>
        <w:top w:val="single" w:sz="4" w:space="0" w:color="auto"/>
        <w:bottom w:val="single" w:sz="8" w:space="0" w:color="auto"/>
        <w:right w:val="single" w:sz="8" w:space="0" w:color="auto"/>
      </w:pBdr>
      <w:shd w:val="clear" w:color="000000" w:fill="FFFFFF"/>
      <w:spacing w:before="100" w:beforeAutospacing="1" w:after="100" w:afterAutospacing="1"/>
    </w:pPr>
    <w:rPr>
      <w:rFonts w:ascii="Bookman Old Style" w:hAnsi="Bookman Old Style"/>
      <w:sz w:val="28"/>
      <w:szCs w:val="28"/>
    </w:rPr>
  </w:style>
  <w:style w:type="paragraph" w:customStyle="1" w:styleId="xl1164">
    <w:name w:val="xl1164"/>
    <w:basedOn w:val="a3"/>
    <w:rsid w:val="00036774"/>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5">
    <w:name w:val="xl1165"/>
    <w:basedOn w:val="a3"/>
    <w:rsid w:val="00036774"/>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6">
    <w:name w:val="xl1166"/>
    <w:basedOn w:val="a3"/>
    <w:rsid w:val="00036774"/>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rPr>
  </w:style>
  <w:style w:type="paragraph" w:customStyle="1" w:styleId="xl1167">
    <w:name w:val="xl1167"/>
    <w:basedOn w:val="a3"/>
    <w:rsid w:val="00036774"/>
    <w:pPr>
      <w:shd w:val="clear" w:color="000000" w:fill="FFFFFF"/>
      <w:spacing w:before="100" w:beforeAutospacing="1" w:after="100" w:afterAutospacing="1"/>
      <w:jc w:val="center"/>
    </w:pPr>
    <w:rPr>
      <w:sz w:val="28"/>
      <w:szCs w:val="28"/>
    </w:rPr>
  </w:style>
  <w:style w:type="paragraph" w:customStyle="1" w:styleId="xl1168">
    <w:name w:val="xl1168"/>
    <w:basedOn w:val="a3"/>
    <w:rsid w:val="00036774"/>
    <w:pPr>
      <w:pBdr>
        <w:bottom w:val="single" w:sz="4"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xl1169">
    <w:name w:val="xl1169"/>
    <w:basedOn w:val="a3"/>
    <w:rsid w:val="00036774"/>
    <w:pPr>
      <w:pBdr>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Bookman Old Style" w:hAnsi="Bookman Old Style"/>
      <w:sz w:val="28"/>
      <w:szCs w:val="28"/>
    </w:rPr>
  </w:style>
  <w:style w:type="paragraph" w:customStyle="1" w:styleId="302">
    <w:name w:val="Знак Знак Знак Знак Знак Знак Знак Знак Знак Знак Знак Знак30"/>
    <w:basedOn w:val="a3"/>
    <w:rsid w:val="009B5701"/>
    <w:pPr>
      <w:tabs>
        <w:tab w:val="num" w:pos="360"/>
      </w:tabs>
      <w:spacing w:after="160" w:line="240" w:lineRule="exact"/>
    </w:pPr>
    <w:rPr>
      <w:rFonts w:ascii="Verdana" w:hAnsi="Verdana" w:cs="Verdana"/>
      <w:sz w:val="20"/>
      <w:szCs w:val="20"/>
      <w:lang w:val="en-US"/>
    </w:rPr>
  </w:style>
  <w:style w:type="paragraph" w:customStyle="1" w:styleId="292">
    <w:name w:val="Знак Знак Знак Знак Знак Знак Знак Знак Знак Знак Знак Знак29"/>
    <w:basedOn w:val="a3"/>
    <w:rsid w:val="00F27EAF"/>
    <w:pPr>
      <w:tabs>
        <w:tab w:val="num" w:pos="360"/>
      </w:tabs>
      <w:spacing w:after="160" w:line="240" w:lineRule="exact"/>
    </w:pPr>
    <w:rPr>
      <w:rFonts w:ascii="Verdana" w:hAnsi="Verdana" w:cs="Verdana"/>
      <w:sz w:val="20"/>
      <w:szCs w:val="20"/>
      <w:lang w:val="en-US"/>
    </w:rPr>
  </w:style>
  <w:style w:type="paragraph" w:customStyle="1" w:styleId="169">
    <w:name w:val="Знак Знак1 Знак Знак6"/>
    <w:basedOn w:val="a3"/>
    <w:rsid w:val="004D3632"/>
    <w:pPr>
      <w:tabs>
        <w:tab w:val="left" w:pos="360"/>
      </w:tabs>
      <w:spacing w:after="160" w:line="240" w:lineRule="exact"/>
    </w:pPr>
    <w:rPr>
      <w:rFonts w:ascii="Verdana" w:hAnsi="Verdana" w:cs="Verdana"/>
      <w:sz w:val="20"/>
      <w:szCs w:val="20"/>
      <w:lang w:val="en-US"/>
    </w:rPr>
  </w:style>
  <w:style w:type="paragraph" w:customStyle="1" w:styleId="76">
    <w:name w:val="7"/>
    <w:basedOn w:val="a3"/>
    <w:next w:val="affa"/>
    <w:uiPriority w:val="99"/>
    <w:rsid w:val="004D3632"/>
    <w:pPr>
      <w:textAlignment w:val="top"/>
    </w:pPr>
    <w:rPr>
      <w:rFonts w:eastAsia="Calibri"/>
    </w:rPr>
  </w:style>
  <w:style w:type="paragraph" w:customStyle="1" w:styleId="xl1170">
    <w:name w:val="xl1170"/>
    <w:basedOn w:val="a3"/>
    <w:rsid w:val="004D3632"/>
    <w:pPr>
      <w:pBdr>
        <w:top w:val="single" w:sz="4" w:space="0" w:color="auto"/>
        <w:left w:val="single" w:sz="8" w:space="0" w:color="auto"/>
        <w:bottom w:val="single" w:sz="4" w:space="0" w:color="auto"/>
      </w:pBdr>
      <w:shd w:val="clear" w:color="000000" w:fill="FFFFFF"/>
      <w:spacing w:before="100" w:beforeAutospacing="1" w:after="100" w:afterAutospacing="1"/>
    </w:pPr>
    <w:rPr>
      <w:sz w:val="28"/>
      <w:szCs w:val="28"/>
    </w:rPr>
  </w:style>
  <w:style w:type="paragraph" w:customStyle="1" w:styleId="xl1171">
    <w:name w:val="xl1171"/>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72">
    <w:name w:val="xl1172"/>
    <w:basedOn w:val="a3"/>
    <w:rsid w:val="004D3632"/>
    <w:pPr>
      <w:pBdr>
        <w:top w:val="single" w:sz="4" w:space="0" w:color="auto"/>
        <w:bottom w:val="single" w:sz="4" w:space="0" w:color="auto"/>
        <w:right w:val="single" w:sz="4" w:space="0" w:color="auto"/>
      </w:pBdr>
      <w:shd w:val="clear" w:color="000000" w:fill="FFFFFF"/>
      <w:spacing w:before="100" w:beforeAutospacing="1" w:after="100" w:afterAutospacing="1"/>
    </w:pPr>
    <w:rPr>
      <w:b/>
      <w:bCs/>
      <w:sz w:val="28"/>
      <w:szCs w:val="28"/>
    </w:rPr>
  </w:style>
  <w:style w:type="paragraph" w:customStyle="1" w:styleId="xl1173">
    <w:name w:val="xl1173"/>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8"/>
      <w:szCs w:val="28"/>
    </w:rPr>
  </w:style>
  <w:style w:type="paragraph" w:customStyle="1" w:styleId="xl1174">
    <w:name w:val="xl1174"/>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5">
    <w:name w:val="xl1175"/>
    <w:basedOn w:val="a3"/>
    <w:rsid w:val="004D363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8"/>
      <w:szCs w:val="28"/>
    </w:rPr>
  </w:style>
  <w:style w:type="paragraph" w:customStyle="1" w:styleId="xl1176">
    <w:name w:val="xl1176"/>
    <w:basedOn w:val="a3"/>
    <w:rsid w:val="004D3632"/>
    <w:pPr>
      <w:pBdr>
        <w:top w:val="single" w:sz="4" w:space="0" w:color="auto"/>
        <w:bottom w:val="single" w:sz="4" w:space="0" w:color="auto"/>
        <w:right w:val="single" w:sz="8" w:space="0" w:color="auto"/>
      </w:pBdr>
      <w:shd w:val="clear" w:color="000000" w:fill="FFFFFF"/>
      <w:spacing w:before="100" w:beforeAutospacing="1" w:after="100" w:afterAutospacing="1"/>
    </w:pPr>
    <w:rPr>
      <w:sz w:val="28"/>
      <w:szCs w:val="28"/>
    </w:rPr>
  </w:style>
  <w:style w:type="paragraph" w:customStyle="1" w:styleId="xl1177">
    <w:name w:val="xl1177"/>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jc w:val="center"/>
    </w:pPr>
    <w:rPr>
      <w:b/>
      <w:bCs/>
      <w:i/>
      <w:iCs/>
      <w:sz w:val="28"/>
      <w:szCs w:val="28"/>
    </w:rPr>
  </w:style>
  <w:style w:type="paragraph" w:customStyle="1" w:styleId="xl1178">
    <w:name w:val="xl1178"/>
    <w:basedOn w:val="a3"/>
    <w:rsid w:val="004D3632"/>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79">
    <w:name w:val="xl1179"/>
    <w:basedOn w:val="a3"/>
    <w:rsid w:val="004D363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0">
    <w:name w:val="xl1180"/>
    <w:basedOn w:val="a3"/>
    <w:rsid w:val="004D3632"/>
    <w:pPr>
      <w:pBdr>
        <w:top w:val="single" w:sz="4" w:space="0" w:color="auto"/>
        <w:lef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1">
    <w:name w:val="xl1181"/>
    <w:basedOn w:val="a3"/>
    <w:rsid w:val="004D363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2">
    <w:name w:val="xl1182"/>
    <w:basedOn w:val="a3"/>
    <w:rsid w:val="004D363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3">
    <w:name w:val="xl1183"/>
    <w:basedOn w:val="a3"/>
    <w:rsid w:val="004D3632"/>
    <w:pPr>
      <w:pBdr>
        <w:top w:val="single" w:sz="4" w:space="0" w:color="auto"/>
        <w:bottom w:val="single" w:sz="4" w:space="0" w:color="auto"/>
      </w:pBdr>
      <w:shd w:val="clear" w:color="000000" w:fill="FFFFFF"/>
      <w:spacing w:before="100" w:beforeAutospacing="1" w:after="100" w:afterAutospacing="1"/>
    </w:pPr>
    <w:rPr>
      <w:b/>
      <w:bCs/>
      <w:sz w:val="28"/>
      <w:szCs w:val="28"/>
    </w:rPr>
  </w:style>
  <w:style w:type="paragraph" w:customStyle="1" w:styleId="xl1184">
    <w:name w:val="xl1184"/>
    <w:basedOn w:val="a3"/>
    <w:rsid w:val="004D3632"/>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5">
    <w:name w:val="xl1185"/>
    <w:basedOn w:val="a3"/>
    <w:rsid w:val="004D363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6">
    <w:name w:val="xl1186"/>
    <w:basedOn w:val="a3"/>
    <w:rsid w:val="004D363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7">
    <w:name w:val="xl1187"/>
    <w:basedOn w:val="a3"/>
    <w:rsid w:val="004D3632"/>
    <w:pPr>
      <w:pBdr>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1188">
    <w:name w:val="xl1188"/>
    <w:basedOn w:val="a3"/>
    <w:rsid w:val="004D3632"/>
    <w:pPr>
      <w:pBdr>
        <w:top w:val="single" w:sz="4" w:space="0" w:color="auto"/>
        <w:bottom w:val="single" w:sz="4" w:space="0" w:color="auto"/>
      </w:pBdr>
      <w:shd w:val="clear" w:color="000000" w:fill="FFFFFF"/>
      <w:spacing w:before="100" w:beforeAutospacing="1" w:after="100" w:afterAutospacing="1"/>
    </w:pPr>
    <w:rPr>
      <w:b/>
      <w:bCs/>
      <w:color w:val="000000"/>
      <w:sz w:val="28"/>
      <w:szCs w:val="28"/>
    </w:rPr>
  </w:style>
  <w:style w:type="paragraph" w:customStyle="1" w:styleId="282">
    <w:name w:val="Знак Знак Знак Знак Знак Знак Знак Знак Знак Знак Знак Знак28"/>
    <w:basedOn w:val="a3"/>
    <w:rsid w:val="000D004C"/>
    <w:pPr>
      <w:tabs>
        <w:tab w:val="num" w:pos="360"/>
      </w:tabs>
      <w:spacing w:after="160" w:line="240" w:lineRule="exact"/>
    </w:pPr>
    <w:rPr>
      <w:rFonts w:ascii="Verdana" w:hAnsi="Verdana" w:cs="Verdana"/>
      <w:sz w:val="20"/>
      <w:szCs w:val="20"/>
      <w:lang w:val="en-US"/>
    </w:rPr>
  </w:style>
  <w:style w:type="paragraph" w:customStyle="1" w:styleId="272">
    <w:name w:val="Знак Знак Знак Знак Знак Знак Знак Знак Знак Знак Знак Знак27"/>
    <w:basedOn w:val="a3"/>
    <w:rsid w:val="00D779DD"/>
    <w:pPr>
      <w:tabs>
        <w:tab w:val="num" w:pos="360"/>
      </w:tabs>
      <w:spacing w:after="160" w:line="240" w:lineRule="exact"/>
    </w:pPr>
    <w:rPr>
      <w:rFonts w:ascii="Verdana" w:hAnsi="Verdana" w:cs="Verdana"/>
      <w:sz w:val="20"/>
      <w:szCs w:val="20"/>
      <w:lang w:val="en-US"/>
    </w:rPr>
  </w:style>
  <w:style w:type="numbering" w:customStyle="1" w:styleId="372">
    <w:name w:val="Нет списка37"/>
    <w:next w:val="a6"/>
    <w:uiPriority w:val="99"/>
    <w:semiHidden/>
    <w:rsid w:val="00132C1E"/>
  </w:style>
  <w:style w:type="paragraph" w:customStyle="1" w:styleId="15b">
    <w:name w:val="Знак Знак1 Знак Знак5"/>
    <w:basedOn w:val="a3"/>
    <w:rsid w:val="00132C1E"/>
    <w:pPr>
      <w:tabs>
        <w:tab w:val="num" w:pos="360"/>
      </w:tabs>
      <w:spacing w:after="160" w:line="240" w:lineRule="exact"/>
    </w:pPr>
    <w:rPr>
      <w:rFonts w:ascii="Verdana" w:hAnsi="Verdana" w:cs="Verdana"/>
      <w:sz w:val="20"/>
      <w:szCs w:val="20"/>
      <w:lang w:val="en-US"/>
    </w:rPr>
  </w:style>
  <w:style w:type="numbering" w:customStyle="1" w:styleId="1161">
    <w:name w:val="Нет списка116"/>
    <w:next w:val="a6"/>
    <w:uiPriority w:val="99"/>
    <w:semiHidden/>
    <w:unhideWhenUsed/>
    <w:rsid w:val="00132C1E"/>
  </w:style>
  <w:style w:type="numbering" w:customStyle="1" w:styleId="1170">
    <w:name w:val="Нет списка117"/>
    <w:next w:val="a6"/>
    <w:uiPriority w:val="99"/>
    <w:semiHidden/>
    <w:unhideWhenUsed/>
    <w:rsid w:val="00132C1E"/>
  </w:style>
  <w:style w:type="table" w:customStyle="1" w:styleId="1152">
    <w:name w:val="Сетка таблицы115"/>
    <w:basedOn w:val="a5"/>
    <w:next w:val="af"/>
    <w:uiPriority w:val="39"/>
    <w:rsid w:val="00132C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6"/>
    <w:uiPriority w:val="99"/>
    <w:semiHidden/>
    <w:unhideWhenUsed/>
    <w:rsid w:val="00132C1E"/>
  </w:style>
  <w:style w:type="numbering" w:customStyle="1" w:styleId="11112">
    <w:name w:val="Нет списка11112"/>
    <w:next w:val="a6"/>
    <w:uiPriority w:val="99"/>
    <w:semiHidden/>
    <w:unhideWhenUsed/>
    <w:rsid w:val="00132C1E"/>
  </w:style>
  <w:style w:type="paragraph" w:customStyle="1" w:styleId="69">
    <w:name w:val="6"/>
    <w:basedOn w:val="a3"/>
    <w:next w:val="affa"/>
    <w:rsid w:val="00132C1E"/>
    <w:pPr>
      <w:spacing w:before="100" w:beforeAutospacing="1" w:after="100" w:afterAutospacing="1"/>
    </w:pPr>
  </w:style>
  <w:style w:type="numbering" w:customStyle="1" w:styleId="111112">
    <w:name w:val="Нет списка111112"/>
    <w:next w:val="a6"/>
    <w:uiPriority w:val="99"/>
    <w:semiHidden/>
    <w:unhideWhenUsed/>
    <w:rsid w:val="00132C1E"/>
  </w:style>
  <w:style w:type="numbering" w:customStyle="1" w:styleId="2101">
    <w:name w:val="Нет списка210"/>
    <w:next w:val="a6"/>
    <w:uiPriority w:val="99"/>
    <w:semiHidden/>
    <w:unhideWhenUsed/>
    <w:rsid w:val="00132C1E"/>
  </w:style>
  <w:style w:type="numbering" w:customStyle="1" w:styleId="381">
    <w:name w:val="Нет списка38"/>
    <w:next w:val="a6"/>
    <w:uiPriority w:val="99"/>
    <w:semiHidden/>
    <w:unhideWhenUsed/>
    <w:rsid w:val="00132C1E"/>
  </w:style>
  <w:style w:type="table" w:customStyle="1" w:styleId="3120">
    <w:name w:val="Сетка таблицы3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
    <w:name w:val="Нет списка42"/>
    <w:next w:val="a6"/>
    <w:uiPriority w:val="99"/>
    <w:semiHidden/>
    <w:unhideWhenUsed/>
    <w:rsid w:val="00132C1E"/>
  </w:style>
  <w:style w:type="table" w:customStyle="1" w:styleId="440">
    <w:name w:val="Сетка таблицы4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6"/>
    <w:uiPriority w:val="99"/>
    <w:semiHidden/>
    <w:unhideWhenUsed/>
    <w:rsid w:val="00132C1E"/>
  </w:style>
  <w:style w:type="table" w:customStyle="1" w:styleId="540">
    <w:name w:val="Сетка таблицы54"/>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6"/>
    <w:uiPriority w:val="99"/>
    <w:semiHidden/>
    <w:unhideWhenUsed/>
    <w:rsid w:val="00132C1E"/>
  </w:style>
  <w:style w:type="table" w:customStyle="1" w:styleId="630">
    <w:name w:val="Сетка таблицы63"/>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6"/>
    <w:uiPriority w:val="99"/>
    <w:semiHidden/>
    <w:unhideWhenUsed/>
    <w:rsid w:val="00132C1E"/>
  </w:style>
  <w:style w:type="numbering" w:customStyle="1" w:styleId="1230">
    <w:name w:val="Нет списка123"/>
    <w:next w:val="a6"/>
    <w:uiPriority w:val="99"/>
    <w:semiHidden/>
    <w:unhideWhenUsed/>
    <w:rsid w:val="00132C1E"/>
  </w:style>
  <w:style w:type="numbering" w:customStyle="1" w:styleId="1111112">
    <w:name w:val="Нет списка1111112"/>
    <w:next w:val="a6"/>
    <w:uiPriority w:val="99"/>
    <w:semiHidden/>
    <w:unhideWhenUsed/>
    <w:rsid w:val="00132C1E"/>
  </w:style>
  <w:style w:type="numbering" w:customStyle="1" w:styleId="11111112">
    <w:name w:val="Нет списка11111112"/>
    <w:next w:val="a6"/>
    <w:uiPriority w:val="99"/>
    <w:semiHidden/>
    <w:unhideWhenUsed/>
    <w:rsid w:val="00132C1E"/>
  </w:style>
  <w:style w:type="numbering" w:customStyle="1" w:styleId="2140">
    <w:name w:val="Нет списка214"/>
    <w:next w:val="a6"/>
    <w:uiPriority w:val="99"/>
    <w:semiHidden/>
    <w:unhideWhenUsed/>
    <w:rsid w:val="00132C1E"/>
  </w:style>
  <w:style w:type="numbering" w:customStyle="1" w:styleId="3121">
    <w:name w:val="Нет списка312"/>
    <w:next w:val="a6"/>
    <w:uiPriority w:val="99"/>
    <w:semiHidden/>
    <w:unhideWhenUsed/>
    <w:rsid w:val="00132C1E"/>
  </w:style>
  <w:style w:type="numbering" w:customStyle="1" w:styleId="4120">
    <w:name w:val="Нет списка412"/>
    <w:next w:val="a6"/>
    <w:uiPriority w:val="99"/>
    <w:semiHidden/>
    <w:unhideWhenUsed/>
    <w:rsid w:val="00132C1E"/>
  </w:style>
  <w:style w:type="table" w:customStyle="1" w:styleId="4121">
    <w:name w:val="Сетка таблицы4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2"/>
    <w:next w:val="a6"/>
    <w:uiPriority w:val="99"/>
    <w:semiHidden/>
    <w:unhideWhenUsed/>
    <w:rsid w:val="00132C1E"/>
  </w:style>
  <w:style w:type="table" w:customStyle="1" w:styleId="5120">
    <w:name w:val="Сетка таблицы5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2"/>
    <w:next w:val="a6"/>
    <w:uiPriority w:val="99"/>
    <w:semiHidden/>
    <w:unhideWhenUsed/>
    <w:rsid w:val="00132C1E"/>
  </w:style>
  <w:style w:type="table" w:customStyle="1" w:styleId="6120">
    <w:name w:val="Сетка таблицы612"/>
    <w:basedOn w:val="a5"/>
    <w:next w:val="af"/>
    <w:uiPriority w:val="39"/>
    <w:rsid w:val="00132C1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6"/>
    <w:uiPriority w:val="99"/>
    <w:semiHidden/>
    <w:unhideWhenUsed/>
    <w:rsid w:val="00132C1E"/>
  </w:style>
  <w:style w:type="numbering" w:customStyle="1" w:styleId="1212">
    <w:name w:val="Нет списка1212"/>
    <w:next w:val="a6"/>
    <w:uiPriority w:val="99"/>
    <w:semiHidden/>
    <w:unhideWhenUsed/>
    <w:rsid w:val="00132C1E"/>
  </w:style>
  <w:style w:type="numbering" w:customStyle="1" w:styleId="11220">
    <w:name w:val="Нет списка1122"/>
    <w:next w:val="a6"/>
    <w:uiPriority w:val="99"/>
    <w:semiHidden/>
    <w:unhideWhenUsed/>
    <w:rsid w:val="00132C1E"/>
  </w:style>
  <w:style w:type="numbering" w:customStyle="1" w:styleId="21120">
    <w:name w:val="Нет списка2112"/>
    <w:next w:val="a6"/>
    <w:uiPriority w:val="99"/>
    <w:semiHidden/>
    <w:unhideWhenUsed/>
    <w:rsid w:val="00132C1E"/>
  </w:style>
  <w:style w:type="numbering" w:customStyle="1" w:styleId="3112">
    <w:name w:val="Нет списка3112"/>
    <w:next w:val="a6"/>
    <w:uiPriority w:val="99"/>
    <w:semiHidden/>
    <w:unhideWhenUsed/>
    <w:rsid w:val="00132C1E"/>
  </w:style>
  <w:style w:type="numbering" w:customStyle="1" w:styleId="4112">
    <w:name w:val="Нет списка4112"/>
    <w:next w:val="a6"/>
    <w:uiPriority w:val="99"/>
    <w:semiHidden/>
    <w:unhideWhenUsed/>
    <w:rsid w:val="00132C1E"/>
  </w:style>
  <w:style w:type="numbering" w:customStyle="1" w:styleId="5112">
    <w:name w:val="Нет списка5112"/>
    <w:next w:val="a6"/>
    <w:uiPriority w:val="99"/>
    <w:semiHidden/>
    <w:unhideWhenUsed/>
    <w:rsid w:val="00132C1E"/>
  </w:style>
  <w:style w:type="numbering" w:customStyle="1" w:styleId="6112">
    <w:name w:val="Нет списка6112"/>
    <w:next w:val="a6"/>
    <w:uiPriority w:val="99"/>
    <w:semiHidden/>
    <w:unhideWhenUsed/>
    <w:rsid w:val="00132C1E"/>
  </w:style>
  <w:style w:type="character" w:customStyle="1" w:styleId="2f">
    <w:name w:val="Неразрешенное упоминание2"/>
    <w:uiPriority w:val="99"/>
    <w:semiHidden/>
    <w:unhideWhenUsed/>
    <w:rsid w:val="00132C1E"/>
    <w:rPr>
      <w:color w:val="605E5C"/>
      <w:shd w:val="clear" w:color="auto" w:fill="E1DFDD"/>
    </w:rPr>
  </w:style>
  <w:style w:type="numbering" w:customStyle="1" w:styleId="391">
    <w:name w:val="Нет списка39"/>
    <w:next w:val="a6"/>
    <w:uiPriority w:val="99"/>
    <w:semiHidden/>
    <w:rsid w:val="00465F53"/>
  </w:style>
  <w:style w:type="numbering" w:customStyle="1" w:styleId="118">
    <w:name w:val="Нет списка118"/>
    <w:next w:val="a6"/>
    <w:uiPriority w:val="99"/>
    <w:semiHidden/>
    <w:unhideWhenUsed/>
    <w:rsid w:val="00465F53"/>
  </w:style>
  <w:style w:type="numbering" w:customStyle="1" w:styleId="119">
    <w:name w:val="Нет списка119"/>
    <w:next w:val="a6"/>
    <w:uiPriority w:val="99"/>
    <w:semiHidden/>
    <w:unhideWhenUsed/>
    <w:rsid w:val="00465F53"/>
  </w:style>
  <w:style w:type="table" w:customStyle="1" w:styleId="1162">
    <w:name w:val="Сетка таблицы116"/>
    <w:basedOn w:val="a5"/>
    <w:next w:val="af"/>
    <w:uiPriority w:val="39"/>
    <w:rsid w:val="00465F5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6"/>
    <w:uiPriority w:val="99"/>
    <w:semiHidden/>
    <w:unhideWhenUsed/>
    <w:rsid w:val="00465F53"/>
  </w:style>
  <w:style w:type="numbering" w:customStyle="1" w:styleId="11113">
    <w:name w:val="Нет списка11113"/>
    <w:next w:val="a6"/>
    <w:uiPriority w:val="99"/>
    <w:semiHidden/>
    <w:unhideWhenUsed/>
    <w:rsid w:val="00465F53"/>
  </w:style>
  <w:style w:type="paragraph" w:customStyle="1" w:styleId="5a">
    <w:name w:val="5"/>
    <w:basedOn w:val="a3"/>
    <w:next w:val="affa"/>
    <w:uiPriority w:val="99"/>
    <w:rsid w:val="003D47BD"/>
    <w:pPr>
      <w:textAlignment w:val="top"/>
    </w:pPr>
    <w:rPr>
      <w:rFonts w:eastAsia="Calibri"/>
    </w:rPr>
  </w:style>
  <w:style w:type="numbering" w:customStyle="1" w:styleId="111113">
    <w:name w:val="Нет списка111113"/>
    <w:next w:val="a6"/>
    <w:uiPriority w:val="99"/>
    <w:semiHidden/>
    <w:unhideWhenUsed/>
    <w:rsid w:val="00465F53"/>
  </w:style>
  <w:style w:type="numbering" w:customStyle="1" w:styleId="2150">
    <w:name w:val="Нет списка215"/>
    <w:next w:val="a6"/>
    <w:uiPriority w:val="99"/>
    <w:semiHidden/>
    <w:unhideWhenUsed/>
    <w:rsid w:val="00465F53"/>
  </w:style>
  <w:style w:type="numbering" w:customStyle="1" w:styleId="3100">
    <w:name w:val="Нет списка310"/>
    <w:next w:val="a6"/>
    <w:uiPriority w:val="99"/>
    <w:semiHidden/>
    <w:unhideWhenUsed/>
    <w:rsid w:val="00465F53"/>
  </w:style>
  <w:style w:type="table" w:customStyle="1" w:styleId="3130">
    <w:name w:val="Сетка таблицы3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
    <w:next w:val="a6"/>
    <w:uiPriority w:val="99"/>
    <w:semiHidden/>
    <w:unhideWhenUsed/>
    <w:rsid w:val="00465F53"/>
  </w:style>
  <w:style w:type="table" w:customStyle="1" w:styleId="450">
    <w:name w:val="Сетка таблицы4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6"/>
    <w:uiPriority w:val="99"/>
    <w:semiHidden/>
    <w:unhideWhenUsed/>
    <w:rsid w:val="00465F53"/>
  </w:style>
  <w:style w:type="table" w:customStyle="1" w:styleId="550">
    <w:name w:val="Сетка таблицы55"/>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6"/>
    <w:uiPriority w:val="99"/>
    <w:semiHidden/>
    <w:unhideWhenUsed/>
    <w:rsid w:val="00465F53"/>
  </w:style>
  <w:style w:type="table" w:customStyle="1" w:styleId="640">
    <w:name w:val="Сетка таблицы64"/>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6"/>
    <w:uiPriority w:val="99"/>
    <w:semiHidden/>
    <w:unhideWhenUsed/>
    <w:rsid w:val="00465F53"/>
  </w:style>
  <w:style w:type="numbering" w:customStyle="1" w:styleId="1240">
    <w:name w:val="Нет списка124"/>
    <w:next w:val="a6"/>
    <w:uiPriority w:val="99"/>
    <w:semiHidden/>
    <w:unhideWhenUsed/>
    <w:rsid w:val="00465F53"/>
  </w:style>
  <w:style w:type="numbering" w:customStyle="1" w:styleId="1111113">
    <w:name w:val="Нет списка1111113"/>
    <w:next w:val="a6"/>
    <w:uiPriority w:val="99"/>
    <w:semiHidden/>
    <w:unhideWhenUsed/>
    <w:rsid w:val="00465F53"/>
  </w:style>
  <w:style w:type="numbering" w:customStyle="1" w:styleId="11111113">
    <w:name w:val="Нет списка11111113"/>
    <w:next w:val="a6"/>
    <w:uiPriority w:val="99"/>
    <w:semiHidden/>
    <w:unhideWhenUsed/>
    <w:rsid w:val="00465F53"/>
  </w:style>
  <w:style w:type="numbering" w:customStyle="1" w:styleId="216">
    <w:name w:val="Нет списка216"/>
    <w:next w:val="a6"/>
    <w:uiPriority w:val="99"/>
    <w:semiHidden/>
    <w:unhideWhenUsed/>
    <w:rsid w:val="00465F53"/>
  </w:style>
  <w:style w:type="numbering" w:customStyle="1" w:styleId="3131">
    <w:name w:val="Нет списка313"/>
    <w:next w:val="a6"/>
    <w:uiPriority w:val="99"/>
    <w:semiHidden/>
    <w:unhideWhenUsed/>
    <w:rsid w:val="00465F53"/>
  </w:style>
  <w:style w:type="numbering" w:customStyle="1" w:styleId="413">
    <w:name w:val="Нет списка413"/>
    <w:next w:val="a6"/>
    <w:uiPriority w:val="99"/>
    <w:semiHidden/>
    <w:unhideWhenUsed/>
    <w:rsid w:val="00465F53"/>
  </w:style>
  <w:style w:type="table" w:customStyle="1" w:styleId="4130">
    <w:name w:val="Сетка таблицы4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
    <w:name w:val="Нет списка513"/>
    <w:next w:val="a6"/>
    <w:uiPriority w:val="99"/>
    <w:semiHidden/>
    <w:unhideWhenUsed/>
    <w:rsid w:val="00465F53"/>
  </w:style>
  <w:style w:type="table" w:customStyle="1" w:styleId="5130">
    <w:name w:val="Сетка таблицы5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6"/>
    <w:uiPriority w:val="99"/>
    <w:semiHidden/>
    <w:unhideWhenUsed/>
    <w:rsid w:val="00465F53"/>
  </w:style>
  <w:style w:type="table" w:customStyle="1" w:styleId="6130">
    <w:name w:val="Сетка таблицы613"/>
    <w:basedOn w:val="a5"/>
    <w:next w:val="af"/>
    <w:uiPriority w:val="39"/>
    <w:rsid w:val="00465F5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6"/>
    <w:uiPriority w:val="99"/>
    <w:semiHidden/>
    <w:unhideWhenUsed/>
    <w:rsid w:val="00465F53"/>
  </w:style>
  <w:style w:type="numbering" w:customStyle="1" w:styleId="1213">
    <w:name w:val="Нет списка1213"/>
    <w:next w:val="a6"/>
    <w:uiPriority w:val="99"/>
    <w:semiHidden/>
    <w:unhideWhenUsed/>
    <w:rsid w:val="00465F53"/>
  </w:style>
  <w:style w:type="numbering" w:customStyle="1" w:styleId="1123">
    <w:name w:val="Нет списка1123"/>
    <w:next w:val="a6"/>
    <w:uiPriority w:val="99"/>
    <w:semiHidden/>
    <w:unhideWhenUsed/>
    <w:rsid w:val="00465F53"/>
  </w:style>
  <w:style w:type="numbering" w:customStyle="1" w:styleId="2113">
    <w:name w:val="Нет списка2113"/>
    <w:next w:val="a6"/>
    <w:uiPriority w:val="99"/>
    <w:semiHidden/>
    <w:unhideWhenUsed/>
    <w:rsid w:val="00465F53"/>
  </w:style>
  <w:style w:type="numbering" w:customStyle="1" w:styleId="3113">
    <w:name w:val="Нет списка3113"/>
    <w:next w:val="a6"/>
    <w:uiPriority w:val="99"/>
    <w:semiHidden/>
    <w:unhideWhenUsed/>
    <w:rsid w:val="00465F53"/>
  </w:style>
  <w:style w:type="numbering" w:customStyle="1" w:styleId="4113">
    <w:name w:val="Нет списка4113"/>
    <w:next w:val="a6"/>
    <w:uiPriority w:val="99"/>
    <w:semiHidden/>
    <w:unhideWhenUsed/>
    <w:rsid w:val="00465F53"/>
  </w:style>
  <w:style w:type="numbering" w:customStyle="1" w:styleId="5113">
    <w:name w:val="Нет списка5113"/>
    <w:next w:val="a6"/>
    <w:uiPriority w:val="99"/>
    <w:semiHidden/>
    <w:unhideWhenUsed/>
    <w:rsid w:val="00465F53"/>
  </w:style>
  <w:style w:type="numbering" w:customStyle="1" w:styleId="6113">
    <w:name w:val="Нет списка6113"/>
    <w:next w:val="a6"/>
    <w:uiPriority w:val="99"/>
    <w:semiHidden/>
    <w:unhideWhenUsed/>
    <w:rsid w:val="00465F53"/>
  </w:style>
  <w:style w:type="numbering" w:customStyle="1" w:styleId="401">
    <w:name w:val="Нет списка40"/>
    <w:next w:val="a6"/>
    <w:uiPriority w:val="99"/>
    <w:semiHidden/>
    <w:unhideWhenUsed/>
    <w:rsid w:val="003D47BD"/>
  </w:style>
  <w:style w:type="table" w:customStyle="1" w:styleId="353">
    <w:name w:val="Сетка таблицы35"/>
    <w:basedOn w:val="a5"/>
    <w:next w:val="af"/>
    <w:uiPriority w:val="39"/>
    <w:rsid w:val="003D47BD"/>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5"/>
    <w:next w:val="af"/>
    <w:uiPriority w:val="39"/>
    <w:rsid w:val="003D47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2">
    <w:name w:val="Знак Знак Знак Знак Знак Знак Знак Знак Знак Знак Знак Знак26"/>
    <w:basedOn w:val="a3"/>
    <w:rsid w:val="00941B16"/>
    <w:pPr>
      <w:tabs>
        <w:tab w:val="num" w:pos="360"/>
      </w:tabs>
      <w:spacing w:after="160" w:line="240" w:lineRule="exact"/>
    </w:pPr>
    <w:rPr>
      <w:rFonts w:ascii="Verdana" w:hAnsi="Verdana" w:cs="Verdana"/>
      <w:sz w:val="20"/>
      <w:szCs w:val="20"/>
      <w:lang w:val="en-US"/>
    </w:rPr>
  </w:style>
  <w:style w:type="numbering" w:customStyle="1" w:styleId="441">
    <w:name w:val="Нет списка44"/>
    <w:next w:val="a6"/>
    <w:uiPriority w:val="99"/>
    <w:semiHidden/>
    <w:rsid w:val="00BA44E0"/>
  </w:style>
  <w:style w:type="table" w:customStyle="1" w:styleId="363">
    <w:name w:val="Сетка таблицы36"/>
    <w:basedOn w:val="a5"/>
    <w:next w:val="af"/>
    <w:rsid w:val="00BA44E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6"/>
    <w:uiPriority w:val="99"/>
    <w:semiHidden/>
    <w:unhideWhenUsed/>
    <w:rsid w:val="00BA44E0"/>
  </w:style>
  <w:style w:type="paragraph" w:customStyle="1" w:styleId="143">
    <w:name w:val="Знак Знак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6a">
    <w:name w:val="Знак Знак Знак Знак6"/>
    <w:basedOn w:val="a3"/>
    <w:rsid w:val="00BA44E0"/>
    <w:pPr>
      <w:tabs>
        <w:tab w:val="num" w:pos="360"/>
      </w:tabs>
      <w:spacing w:after="160" w:line="240" w:lineRule="exact"/>
    </w:pPr>
    <w:rPr>
      <w:rFonts w:ascii="Verdana" w:hAnsi="Verdana" w:cs="Verdana"/>
      <w:sz w:val="20"/>
      <w:szCs w:val="20"/>
      <w:lang w:val="en-US"/>
    </w:rPr>
  </w:style>
  <w:style w:type="paragraph" w:customStyle="1" w:styleId="49">
    <w:name w:val="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5">
    <w:name w:val="Знак Знак Знак Знак1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a">
    <w:name w:val="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142">
    <w:name w:val="Знак Знак1 Знак Знак14"/>
    <w:basedOn w:val="a3"/>
    <w:rsid w:val="00BA44E0"/>
    <w:pPr>
      <w:tabs>
        <w:tab w:val="num" w:pos="360"/>
      </w:tabs>
      <w:spacing w:after="160" w:line="240" w:lineRule="exact"/>
    </w:pPr>
    <w:rPr>
      <w:rFonts w:ascii="Verdana" w:hAnsi="Verdana" w:cs="Verdana"/>
      <w:sz w:val="20"/>
      <w:szCs w:val="20"/>
      <w:lang w:val="en-US"/>
    </w:rPr>
  </w:style>
  <w:style w:type="paragraph" w:customStyle="1" w:styleId="4b">
    <w:name w:val="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8">
    <w:name w:val="Знак Знак1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4c">
    <w:name w:val="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343">
    <w:name w:val="Знак Знак34"/>
    <w:basedOn w:val="a3"/>
    <w:rsid w:val="00BA44E0"/>
    <w:pPr>
      <w:tabs>
        <w:tab w:val="num" w:pos="360"/>
      </w:tabs>
      <w:spacing w:after="160" w:line="240" w:lineRule="exact"/>
    </w:pPr>
    <w:rPr>
      <w:rFonts w:ascii="Verdana" w:hAnsi="Verdana" w:cs="Verdana"/>
      <w:sz w:val="20"/>
      <w:szCs w:val="20"/>
      <w:lang w:val="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3"/>
    <w:rsid w:val="00BA44E0"/>
    <w:pPr>
      <w:tabs>
        <w:tab w:val="num" w:pos="360"/>
      </w:tabs>
      <w:spacing w:after="160" w:line="240" w:lineRule="exact"/>
    </w:pPr>
    <w:rPr>
      <w:rFonts w:ascii="Verdana" w:hAnsi="Verdana" w:cs="Verdana"/>
      <w:sz w:val="20"/>
      <w:szCs w:val="20"/>
      <w:lang w:val="en-US"/>
    </w:rPr>
  </w:style>
  <w:style w:type="paragraph" w:customStyle="1" w:styleId="Standard">
    <w:name w:val="Standard"/>
    <w:rsid w:val="004B07C9"/>
    <w:pPr>
      <w:suppressAutoHyphens/>
      <w:autoSpaceDN w:val="0"/>
      <w:spacing w:after="200" w:line="276" w:lineRule="auto"/>
      <w:textAlignment w:val="baseline"/>
    </w:pPr>
    <w:rPr>
      <w:rFonts w:ascii="Calibri" w:eastAsia="SimSun" w:hAnsi="Calibri" w:cs="Times New Roman"/>
      <w:kern w:val="3"/>
      <w:lang w:eastAsia="zh-CN"/>
    </w:rPr>
  </w:style>
  <w:style w:type="numbering" w:customStyle="1" w:styleId="451">
    <w:name w:val="Нет списка45"/>
    <w:next w:val="a6"/>
    <w:semiHidden/>
    <w:rsid w:val="005D4007"/>
  </w:style>
  <w:style w:type="paragraph" w:customStyle="1" w:styleId="252">
    <w:name w:val="Знак Знак Знак Знак Знак Знак Знак Знак Знак Знак Знак Знак25"/>
    <w:basedOn w:val="a3"/>
    <w:rsid w:val="00BE4B5A"/>
    <w:pPr>
      <w:tabs>
        <w:tab w:val="num" w:pos="360"/>
      </w:tabs>
      <w:spacing w:after="160" w:line="240" w:lineRule="exact"/>
    </w:pPr>
    <w:rPr>
      <w:rFonts w:ascii="Verdana" w:hAnsi="Verdana" w:cs="Verdana"/>
      <w:sz w:val="20"/>
      <w:szCs w:val="20"/>
      <w:lang w:val="en-US"/>
    </w:rPr>
  </w:style>
  <w:style w:type="numbering" w:customStyle="1" w:styleId="460">
    <w:name w:val="Нет списка46"/>
    <w:next w:val="a6"/>
    <w:uiPriority w:val="99"/>
    <w:semiHidden/>
    <w:rsid w:val="005A3F44"/>
  </w:style>
  <w:style w:type="paragraph" w:customStyle="1" w:styleId="134">
    <w:name w:val="Знак Знак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5b">
    <w:name w:val="Знак Знак Знак Знак5"/>
    <w:basedOn w:val="a3"/>
    <w:rsid w:val="005A3F44"/>
    <w:pPr>
      <w:tabs>
        <w:tab w:val="num" w:pos="360"/>
      </w:tabs>
      <w:spacing w:after="160" w:line="240" w:lineRule="exact"/>
    </w:pPr>
    <w:rPr>
      <w:rFonts w:ascii="Verdana" w:hAnsi="Verdana" w:cs="Verdana"/>
      <w:sz w:val="20"/>
      <w:szCs w:val="20"/>
      <w:lang w:val="en-US"/>
    </w:rPr>
  </w:style>
  <w:style w:type="paragraph" w:customStyle="1" w:styleId="3d">
    <w:name w:val="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5">
    <w:name w:val="Знак Знак Знак Знак1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e">
    <w:name w:val="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132">
    <w:name w:val="Знак Знак1 Знак Знак13"/>
    <w:basedOn w:val="a3"/>
    <w:rsid w:val="005A3F44"/>
    <w:pPr>
      <w:tabs>
        <w:tab w:val="num" w:pos="360"/>
      </w:tabs>
      <w:spacing w:after="160" w:line="240" w:lineRule="exact"/>
    </w:pPr>
    <w:rPr>
      <w:rFonts w:ascii="Verdana" w:hAnsi="Verdana" w:cs="Verdana"/>
      <w:sz w:val="20"/>
      <w:szCs w:val="20"/>
      <w:lang w:val="en-US"/>
    </w:rPr>
  </w:style>
  <w:style w:type="paragraph" w:customStyle="1" w:styleId="3f">
    <w:name w:val="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8">
    <w:name w:val="Знак Знак1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f0">
    <w:name w:val="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paragraph" w:customStyle="1" w:styleId="333">
    <w:name w:val="Знак Знак33"/>
    <w:basedOn w:val="a3"/>
    <w:rsid w:val="005A3F44"/>
    <w:pPr>
      <w:tabs>
        <w:tab w:val="num" w:pos="360"/>
      </w:tabs>
      <w:spacing w:after="160" w:line="240" w:lineRule="exact"/>
    </w:pPr>
    <w:rPr>
      <w:rFonts w:ascii="Verdana" w:hAnsi="Verdana" w:cs="Verdana"/>
      <w:sz w:val="20"/>
      <w:szCs w:val="20"/>
      <w:lang w:val="en-US"/>
    </w:rPr>
  </w:style>
  <w:style w:type="paragraph" w:customStyle="1" w:styleId="13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3"/>
    <w:rsid w:val="005A3F44"/>
    <w:pPr>
      <w:tabs>
        <w:tab w:val="num" w:pos="360"/>
      </w:tabs>
      <w:spacing w:after="160" w:line="240" w:lineRule="exact"/>
    </w:pPr>
    <w:rPr>
      <w:rFonts w:ascii="Verdana" w:hAnsi="Verdana" w:cs="Verdana"/>
      <w:sz w:val="20"/>
      <w:szCs w:val="20"/>
      <w:lang w:val="en-US"/>
    </w:rPr>
  </w:style>
  <w:style w:type="table" w:customStyle="1" w:styleId="373">
    <w:name w:val="Сетка таблицы37"/>
    <w:basedOn w:val="a5"/>
    <w:next w:val="af"/>
    <w:rsid w:val="005A3F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Знак Знак Знак Знак Знак Знак Знак Знак Знак Знак Знак Знак24"/>
    <w:basedOn w:val="a3"/>
    <w:rsid w:val="00665AAA"/>
    <w:pPr>
      <w:tabs>
        <w:tab w:val="num" w:pos="360"/>
      </w:tabs>
      <w:spacing w:after="160" w:line="240" w:lineRule="exact"/>
    </w:pPr>
    <w:rPr>
      <w:rFonts w:ascii="Verdana" w:hAnsi="Verdana" w:cs="Verdana"/>
      <w:sz w:val="20"/>
      <w:szCs w:val="20"/>
      <w:lang w:val="en-US"/>
    </w:rPr>
  </w:style>
  <w:style w:type="numbering" w:customStyle="1" w:styleId="470">
    <w:name w:val="Нет списка47"/>
    <w:next w:val="a6"/>
    <w:uiPriority w:val="99"/>
    <w:semiHidden/>
    <w:unhideWhenUsed/>
    <w:rsid w:val="00260085"/>
  </w:style>
  <w:style w:type="numbering" w:customStyle="1" w:styleId="480">
    <w:name w:val="Нет списка48"/>
    <w:next w:val="a6"/>
    <w:uiPriority w:val="99"/>
    <w:semiHidden/>
    <w:rsid w:val="00271A0A"/>
  </w:style>
  <w:style w:type="table" w:customStyle="1" w:styleId="382">
    <w:name w:val="Сетка таблицы38"/>
    <w:basedOn w:val="a5"/>
    <w:next w:val="af"/>
    <w:rsid w:val="00271A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3">
    <w:name w:val="Знак Знак Знак Знак Знак Знак Знак Знак Знак Знак Знак Знак23"/>
    <w:basedOn w:val="a3"/>
    <w:rsid w:val="0008037F"/>
    <w:pPr>
      <w:tabs>
        <w:tab w:val="num" w:pos="360"/>
      </w:tabs>
      <w:spacing w:after="160" w:line="240" w:lineRule="exact"/>
    </w:pPr>
    <w:rPr>
      <w:rFonts w:ascii="Verdana" w:hAnsi="Verdana" w:cs="Verdana"/>
      <w:sz w:val="20"/>
      <w:szCs w:val="20"/>
      <w:lang w:val="en-US"/>
    </w:rPr>
  </w:style>
  <w:style w:type="numbering" w:customStyle="1" w:styleId="490">
    <w:name w:val="Нет списка49"/>
    <w:next w:val="a6"/>
    <w:uiPriority w:val="99"/>
    <w:semiHidden/>
    <w:unhideWhenUsed/>
    <w:rsid w:val="00E470A0"/>
  </w:style>
  <w:style w:type="numbering" w:customStyle="1" w:styleId="500">
    <w:name w:val="Нет списка50"/>
    <w:next w:val="a6"/>
    <w:uiPriority w:val="99"/>
    <w:semiHidden/>
    <w:unhideWhenUsed/>
    <w:rsid w:val="00796D88"/>
  </w:style>
  <w:style w:type="table" w:customStyle="1" w:styleId="1180">
    <w:name w:val="Сетка таблицы118"/>
    <w:basedOn w:val="a5"/>
    <w:next w:val="af"/>
    <w:rsid w:val="00796D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
    <w:name w:val="xl31"/>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 w:val="18"/>
      <w:szCs w:val="18"/>
    </w:rPr>
  </w:style>
  <w:style w:type="paragraph" w:customStyle="1" w:styleId="xl32">
    <w:name w:val="xl32"/>
    <w:basedOn w:val="a3"/>
    <w:rsid w:val="00913CF2"/>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ahoma" w:hAnsi="Tahoma" w:cs="Tahoma"/>
      <w:b/>
      <w:bCs/>
      <w:sz w:val="18"/>
      <w:szCs w:val="18"/>
    </w:rPr>
  </w:style>
  <w:style w:type="paragraph" w:customStyle="1" w:styleId="xl33">
    <w:name w:val="xl33"/>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34">
    <w:name w:val="xl34"/>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b/>
      <w:bCs/>
      <w:sz w:val="18"/>
      <w:szCs w:val="18"/>
    </w:rPr>
  </w:style>
  <w:style w:type="paragraph" w:customStyle="1" w:styleId="xl35">
    <w:name w:val="xl35"/>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b/>
      <w:bCs/>
      <w:sz w:val="18"/>
      <w:szCs w:val="18"/>
    </w:rPr>
  </w:style>
  <w:style w:type="paragraph" w:customStyle="1" w:styleId="xl36">
    <w:name w:val="xl36"/>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b/>
      <w:bCs/>
      <w:sz w:val="18"/>
      <w:szCs w:val="18"/>
    </w:rPr>
  </w:style>
  <w:style w:type="paragraph" w:customStyle="1" w:styleId="xl37">
    <w:name w:val="xl37"/>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sz w:val="18"/>
      <w:szCs w:val="18"/>
    </w:rPr>
  </w:style>
  <w:style w:type="paragraph" w:customStyle="1" w:styleId="xl38">
    <w:name w:val="xl38"/>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sz w:val="18"/>
      <w:szCs w:val="18"/>
    </w:rPr>
  </w:style>
  <w:style w:type="paragraph" w:customStyle="1" w:styleId="xl39">
    <w:name w:val="xl39"/>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i/>
      <w:iCs/>
      <w:sz w:val="18"/>
      <w:szCs w:val="18"/>
    </w:rPr>
  </w:style>
  <w:style w:type="paragraph" w:customStyle="1" w:styleId="xl40">
    <w:name w:val="xl40"/>
    <w:basedOn w:val="a3"/>
    <w:rsid w:val="00913CF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Tahoma" w:hAnsi="Tahoma" w:cs="Tahoma"/>
      <w:i/>
      <w:iCs/>
      <w:sz w:val="18"/>
      <w:szCs w:val="18"/>
    </w:rPr>
  </w:style>
  <w:style w:type="paragraph" w:customStyle="1" w:styleId="xl41">
    <w:name w:val="xl4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42">
    <w:name w:val="xl42"/>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sz w:val="18"/>
      <w:szCs w:val="18"/>
    </w:rPr>
  </w:style>
  <w:style w:type="paragraph" w:customStyle="1" w:styleId="xl43">
    <w:name w:val="xl43"/>
    <w:basedOn w:val="a3"/>
    <w:rsid w:val="00913CF2"/>
    <w:pPr>
      <w:shd w:val="clear" w:color="000000" w:fill="FFFFFF"/>
      <w:spacing w:before="100" w:beforeAutospacing="1" w:after="100" w:afterAutospacing="1"/>
    </w:pPr>
  </w:style>
  <w:style w:type="paragraph" w:customStyle="1" w:styleId="xl44">
    <w:name w:val="xl44"/>
    <w:basedOn w:val="a3"/>
    <w:rsid w:val="00913CF2"/>
    <w:pPr>
      <w:spacing w:before="100" w:beforeAutospacing="1" w:after="100" w:afterAutospacing="1"/>
    </w:pPr>
  </w:style>
  <w:style w:type="paragraph" w:customStyle="1" w:styleId="xl45">
    <w:name w:val="xl45"/>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47">
    <w:name w:val="xl47"/>
    <w:basedOn w:val="a3"/>
    <w:rsid w:val="00913CF2"/>
    <w:pPr>
      <w:spacing w:before="100" w:beforeAutospacing="1" w:after="100" w:afterAutospacing="1"/>
    </w:pPr>
    <w:rPr>
      <w:i/>
      <w:iCs/>
    </w:rPr>
  </w:style>
  <w:style w:type="paragraph" w:customStyle="1" w:styleId="xl48">
    <w:name w:val="xl48"/>
    <w:basedOn w:val="a3"/>
    <w:rsid w:val="00913CF2"/>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rFonts w:ascii="Tahoma" w:hAnsi="Tahoma" w:cs="Tahoma"/>
      <w:sz w:val="18"/>
      <w:szCs w:val="18"/>
    </w:rPr>
  </w:style>
  <w:style w:type="paragraph" w:customStyle="1" w:styleId="xl49">
    <w:name w:val="xl49"/>
    <w:basedOn w:val="a3"/>
    <w:rsid w:val="00913CF2"/>
    <w:pPr>
      <w:pBdr>
        <w:top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0">
    <w:name w:val="xl50"/>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sz w:val="18"/>
      <w:szCs w:val="18"/>
    </w:rPr>
  </w:style>
  <w:style w:type="paragraph" w:customStyle="1" w:styleId="xl51">
    <w:name w:val="xl51"/>
    <w:basedOn w:val="a3"/>
    <w:rsid w:val="00913CF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rFonts w:ascii="Tahoma" w:hAnsi="Tahoma" w:cs="Tahoma"/>
      <w:b/>
      <w:bCs/>
      <w:i/>
      <w:iCs/>
      <w:sz w:val="18"/>
      <w:szCs w:val="18"/>
    </w:rPr>
  </w:style>
  <w:style w:type="paragraph" w:customStyle="1" w:styleId="xl52">
    <w:name w:val="xl52"/>
    <w:basedOn w:val="a3"/>
    <w:rsid w:val="00913CF2"/>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rFonts w:ascii="Tahoma" w:hAnsi="Tahoma" w:cs="Tahoma"/>
      <w:i/>
      <w:iCs/>
      <w:sz w:val="18"/>
      <w:szCs w:val="18"/>
    </w:rPr>
  </w:style>
  <w:style w:type="paragraph" w:customStyle="1" w:styleId="xl53">
    <w:name w:val="xl53"/>
    <w:basedOn w:val="a3"/>
    <w:rsid w:val="00913CF2"/>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center"/>
    </w:pPr>
    <w:rPr>
      <w:rFonts w:ascii="Tahoma" w:hAnsi="Tahoma" w:cs="Tahoma"/>
      <w:sz w:val="18"/>
      <w:szCs w:val="18"/>
    </w:rPr>
  </w:style>
  <w:style w:type="paragraph" w:customStyle="1" w:styleId="xl54">
    <w:name w:val="xl54"/>
    <w:basedOn w:val="a3"/>
    <w:rsid w:val="00913CF2"/>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rFonts w:ascii="Tahoma" w:hAnsi="Tahoma" w:cs="Tahoma"/>
      <w:i/>
      <w:iCs/>
      <w:sz w:val="18"/>
      <w:szCs w:val="18"/>
    </w:rPr>
  </w:style>
  <w:style w:type="paragraph" w:customStyle="1" w:styleId="xl55">
    <w:name w:val="xl55"/>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sz w:val="18"/>
      <w:szCs w:val="18"/>
    </w:rPr>
  </w:style>
  <w:style w:type="paragraph" w:customStyle="1" w:styleId="xl56">
    <w:name w:val="xl56"/>
    <w:basedOn w:val="a3"/>
    <w:rsid w:val="00913CF2"/>
    <w:pPr>
      <w:spacing w:before="100" w:beforeAutospacing="1" w:after="100" w:afterAutospacing="1"/>
    </w:pPr>
    <w:rPr>
      <w:b/>
      <w:bCs/>
    </w:rPr>
  </w:style>
  <w:style w:type="paragraph" w:customStyle="1" w:styleId="xl57">
    <w:name w:val="xl57"/>
    <w:basedOn w:val="a3"/>
    <w:rsid w:val="00913CF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right"/>
      <w:textAlignment w:val="center"/>
    </w:pPr>
    <w:rPr>
      <w:rFonts w:ascii="Tahoma" w:hAnsi="Tahoma" w:cs="Tahoma"/>
      <w:b/>
      <w:bCs/>
      <w:sz w:val="18"/>
      <w:szCs w:val="18"/>
    </w:rPr>
  </w:style>
  <w:style w:type="paragraph" w:customStyle="1" w:styleId="xl58">
    <w:name w:val="xl58"/>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7"/>
      <w:szCs w:val="17"/>
    </w:rPr>
  </w:style>
  <w:style w:type="paragraph" w:customStyle="1" w:styleId="xl59">
    <w:name w:val="xl59"/>
    <w:basedOn w:val="a3"/>
    <w:rsid w:val="00913CF2"/>
    <w:pPr>
      <w:spacing w:before="100" w:beforeAutospacing="1" w:after="100" w:afterAutospacing="1"/>
      <w:textAlignment w:val="center"/>
    </w:pPr>
    <w:rPr>
      <w:rFonts w:ascii="Tahoma" w:hAnsi="Tahoma" w:cs="Tahoma"/>
      <w:b/>
      <w:bCs/>
      <w:sz w:val="18"/>
      <w:szCs w:val="18"/>
    </w:rPr>
  </w:style>
  <w:style w:type="paragraph" w:customStyle="1" w:styleId="xl60">
    <w:name w:val="xl60"/>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1">
    <w:name w:val="xl61"/>
    <w:basedOn w:val="a3"/>
    <w:rsid w:val="00913C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i/>
      <w:iCs/>
      <w:sz w:val="18"/>
      <w:szCs w:val="18"/>
    </w:rPr>
  </w:style>
  <w:style w:type="paragraph" w:customStyle="1" w:styleId="xl62">
    <w:name w:val="xl62"/>
    <w:basedOn w:val="a3"/>
    <w:rsid w:val="00913CF2"/>
    <w:pPr>
      <w:spacing w:before="100" w:beforeAutospacing="1" w:after="100" w:afterAutospacing="1"/>
    </w:pPr>
    <w:rPr>
      <w:b/>
      <w:bCs/>
      <w:i/>
      <w:iCs/>
    </w:rPr>
  </w:style>
  <w:style w:type="numbering" w:customStyle="1" w:styleId="541">
    <w:name w:val="Нет списка54"/>
    <w:next w:val="a6"/>
    <w:uiPriority w:val="99"/>
    <w:semiHidden/>
    <w:unhideWhenUsed/>
    <w:rsid w:val="00CE7413"/>
  </w:style>
  <w:style w:type="numbering" w:customStyle="1" w:styleId="551">
    <w:name w:val="Нет списка55"/>
    <w:next w:val="a6"/>
    <w:uiPriority w:val="99"/>
    <w:semiHidden/>
    <w:unhideWhenUsed/>
    <w:rsid w:val="00DC625F"/>
  </w:style>
  <w:style w:type="paragraph" w:customStyle="1" w:styleId="14b">
    <w:name w:val="Знак Знак1 Знак Знак4"/>
    <w:basedOn w:val="a3"/>
    <w:rsid w:val="00DC625F"/>
    <w:pPr>
      <w:tabs>
        <w:tab w:val="left" w:pos="360"/>
      </w:tabs>
      <w:spacing w:after="160" w:line="240" w:lineRule="exact"/>
    </w:pPr>
    <w:rPr>
      <w:rFonts w:ascii="Verdana" w:hAnsi="Verdana" w:cs="Verdana"/>
      <w:sz w:val="20"/>
      <w:szCs w:val="20"/>
      <w:lang w:val="en-US"/>
    </w:rPr>
  </w:style>
  <w:style w:type="paragraph" w:customStyle="1" w:styleId="4d">
    <w:name w:val="4"/>
    <w:basedOn w:val="a3"/>
    <w:next w:val="affa"/>
    <w:uiPriority w:val="99"/>
    <w:rsid w:val="00DC625F"/>
    <w:pPr>
      <w:textAlignment w:val="top"/>
    </w:pPr>
    <w:rPr>
      <w:rFonts w:eastAsia="Calibri"/>
    </w:rPr>
  </w:style>
  <w:style w:type="table" w:customStyle="1" w:styleId="1190">
    <w:name w:val="Сетка таблицы119"/>
    <w:basedOn w:val="a5"/>
    <w:next w:val="af"/>
    <w:uiPriority w:val="39"/>
    <w:rsid w:val="00DC625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6"/>
    <w:uiPriority w:val="99"/>
    <w:semiHidden/>
    <w:rsid w:val="00E632CA"/>
  </w:style>
  <w:style w:type="paragraph" w:customStyle="1" w:styleId="125">
    <w:name w:val="Знак Знак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4e">
    <w:name w:val="Знак Знак Знак Знак4"/>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0">
    <w:name w:val="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6">
    <w:name w:val="Знак Знак Знак Знак1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1">
    <w:name w:val="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124">
    <w:name w:val="Знак Знак1 Знак Знак1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9">
    <w:name w:val="Знак Знак1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2f3">
    <w:name w:val="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323">
    <w:name w:val="Знак Знак32"/>
    <w:basedOn w:val="a3"/>
    <w:rsid w:val="00E632CA"/>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3"/>
    <w:rsid w:val="00E632CA"/>
    <w:pPr>
      <w:tabs>
        <w:tab w:val="num" w:pos="360"/>
      </w:tabs>
      <w:spacing w:after="160" w:line="240" w:lineRule="exact"/>
    </w:pPr>
    <w:rPr>
      <w:rFonts w:ascii="Verdana" w:hAnsi="Verdana" w:cs="Verdana"/>
      <w:sz w:val="20"/>
      <w:szCs w:val="20"/>
      <w:lang w:val="en-US" w:eastAsia="en-US"/>
    </w:rPr>
  </w:style>
  <w:style w:type="table" w:customStyle="1" w:styleId="392">
    <w:name w:val="Сетка таблицы39"/>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6"/>
    <w:uiPriority w:val="99"/>
    <w:semiHidden/>
    <w:rsid w:val="00E632CA"/>
  </w:style>
  <w:style w:type="table" w:customStyle="1" w:styleId="402">
    <w:name w:val="Сетка таблицы40"/>
    <w:basedOn w:val="a5"/>
    <w:next w:val="af"/>
    <w:rsid w:val="00E632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6"/>
    <w:semiHidden/>
    <w:rsid w:val="00E632CA"/>
  </w:style>
  <w:style w:type="numbering" w:customStyle="1" w:styleId="590">
    <w:name w:val="Нет списка59"/>
    <w:next w:val="a6"/>
    <w:uiPriority w:val="99"/>
    <w:semiHidden/>
    <w:rsid w:val="00E632CA"/>
  </w:style>
  <w:style w:type="numbering" w:customStyle="1" w:styleId="600">
    <w:name w:val="Нет списка60"/>
    <w:next w:val="a6"/>
    <w:semiHidden/>
    <w:rsid w:val="00E632CA"/>
  </w:style>
  <w:style w:type="numbering" w:customStyle="1" w:styleId="641">
    <w:name w:val="Нет списка64"/>
    <w:next w:val="a6"/>
    <w:semiHidden/>
    <w:rsid w:val="00E632CA"/>
  </w:style>
  <w:style w:type="paragraph" w:customStyle="1" w:styleId="223">
    <w:name w:val="Знак Знак Знак Знак Знак Знак Знак Знак Знак Знак Знак Знак22"/>
    <w:basedOn w:val="a3"/>
    <w:rsid w:val="0075643B"/>
    <w:pPr>
      <w:tabs>
        <w:tab w:val="num" w:pos="360"/>
      </w:tabs>
      <w:spacing w:after="160" w:line="240" w:lineRule="exact"/>
    </w:pPr>
    <w:rPr>
      <w:rFonts w:ascii="Verdana" w:hAnsi="Verdana" w:cs="Verdana"/>
      <w:sz w:val="20"/>
      <w:szCs w:val="20"/>
      <w:lang w:val="en-US" w:eastAsia="en-US"/>
    </w:rPr>
  </w:style>
  <w:style w:type="paragraph" w:customStyle="1" w:styleId="217">
    <w:name w:val="Знак Знак Знак Знак Знак Знак Знак Знак Знак Знак Знак Знак21"/>
    <w:basedOn w:val="a3"/>
    <w:rsid w:val="000D1BBE"/>
    <w:pPr>
      <w:tabs>
        <w:tab w:val="num" w:pos="360"/>
      </w:tabs>
      <w:spacing w:after="160" w:line="240" w:lineRule="exact"/>
    </w:pPr>
    <w:rPr>
      <w:rFonts w:ascii="Verdana" w:hAnsi="Verdana" w:cs="Verdana"/>
      <w:sz w:val="20"/>
      <w:szCs w:val="20"/>
      <w:lang w:val="en-US" w:eastAsia="en-US"/>
    </w:rPr>
  </w:style>
  <w:style w:type="paragraph" w:customStyle="1" w:styleId="202">
    <w:name w:val="Знак Знак Знак Знак Знак Знак Знак Знак Знак Знак Знак Знак20"/>
    <w:basedOn w:val="a3"/>
    <w:rsid w:val="00141AEC"/>
    <w:pPr>
      <w:tabs>
        <w:tab w:val="num" w:pos="360"/>
      </w:tabs>
      <w:spacing w:after="160" w:line="240" w:lineRule="exact"/>
    </w:pPr>
    <w:rPr>
      <w:rFonts w:ascii="Verdana" w:hAnsi="Verdana" w:cs="Verdana"/>
      <w:sz w:val="20"/>
      <w:szCs w:val="20"/>
      <w:lang w:val="en-US" w:eastAsia="en-US"/>
    </w:rPr>
  </w:style>
  <w:style w:type="paragraph" w:customStyle="1" w:styleId="192">
    <w:name w:val="Знак Знак Знак Знак Знак Знак Знак Знак Знак Знак Знак Знак19"/>
    <w:basedOn w:val="a3"/>
    <w:rsid w:val="00A86342"/>
    <w:pPr>
      <w:tabs>
        <w:tab w:val="num" w:pos="360"/>
      </w:tabs>
      <w:spacing w:after="160" w:line="240" w:lineRule="exact"/>
    </w:pPr>
    <w:rPr>
      <w:rFonts w:ascii="Verdana" w:hAnsi="Verdana" w:cs="Verdana"/>
      <w:sz w:val="20"/>
      <w:szCs w:val="20"/>
      <w:lang w:val="en-US" w:eastAsia="en-US"/>
    </w:rPr>
  </w:style>
  <w:style w:type="paragraph" w:customStyle="1" w:styleId="183">
    <w:name w:val="Знак Знак Знак Знак Знак Знак Знак Знак Знак Знак Знак Знак18"/>
    <w:basedOn w:val="a3"/>
    <w:rsid w:val="00A220FE"/>
    <w:pPr>
      <w:tabs>
        <w:tab w:val="num" w:pos="360"/>
      </w:tabs>
      <w:spacing w:after="160" w:line="240" w:lineRule="exact"/>
    </w:pPr>
    <w:rPr>
      <w:rFonts w:ascii="Verdana" w:hAnsi="Verdana" w:cs="Verdana"/>
      <w:sz w:val="20"/>
      <w:szCs w:val="20"/>
      <w:lang w:val="en-US" w:eastAsia="en-US"/>
    </w:rPr>
  </w:style>
  <w:style w:type="paragraph" w:customStyle="1" w:styleId="173">
    <w:name w:val="Знак Знак Знак Знак Знак Знак Знак Знак Знак Знак Знак Знак17"/>
    <w:basedOn w:val="a3"/>
    <w:rsid w:val="001E5E95"/>
    <w:pPr>
      <w:tabs>
        <w:tab w:val="num" w:pos="360"/>
      </w:tabs>
      <w:spacing w:after="160" w:line="240" w:lineRule="exact"/>
    </w:pPr>
    <w:rPr>
      <w:rFonts w:ascii="Verdana" w:hAnsi="Verdana" w:cs="Verdana"/>
      <w:sz w:val="20"/>
      <w:szCs w:val="20"/>
      <w:lang w:val="en-US" w:eastAsia="en-US"/>
    </w:rPr>
  </w:style>
  <w:style w:type="numbering" w:customStyle="1" w:styleId="650">
    <w:name w:val="Нет списка65"/>
    <w:next w:val="a6"/>
    <w:uiPriority w:val="99"/>
    <w:semiHidden/>
    <w:unhideWhenUsed/>
    <w:rsid w:val="00984481"/>
  </w:style>
  <w:style w:type="table" w:customStyle="1" w:styleId="461">
    <w:name w:val="Сетка таблицы46"/>
    <w:basedOn w:val="a5"/>
    <w:next w:val="af"/>
    <w:rsid w:val="009844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6"/>
    <w:uiPriority w:val="99"/>
    <w:semiHidden/>
    <w:unhideWhenUsed/>
    <w:rsid w:val="006A273F"/>
  </w:style>
  <w:style w:type="table" w:customStyle="1" w:styleId="471">
    <w:name w:val="Сетка таблицы47"/>
    <w:basedOn w:val="a5"/>
    <w:next w:val="af"/>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5"/>
    <w:uiPriority w:val="59"/>
    <w:rsid w:val="006A273F"/>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1">
    <w:name w:val="Сетка таблицы213"/>
    <w:basedOn w:val="a5"/>
    <w:rsid w:val="006A273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a">
    <w:name w:val="Знак Знак Знак Знак Знак Знак Знак Знак Знак Знак Знак Знак16"/>
    <w:basedOn w:val="a3"/>
    <w:rsid w:val="00740042"/>
    <w:pPr>
      <w:tabs>
        <w:tab w:val="num" w:pos="360"/>
      </w:tabs>
      <w:spacing w:after="160" w:line="240" w:lineRule="exact"/>
    </w:pPr>
    <w:rPr>
      <w:rFonts w:ascii="Verdana" w:hAnsi="Verdana" w:cs="Verdana"/>
      <w:sz w:val="20"/>
      <w:szCs w:val="20"/>
      <w:lang w:val="en-US" w:eastAsia="en-US"/>
    </w:rPr>
  </w:style>
  <w:style w:type="paragraph" w:customStyle="1" w:styleId="15c">
    <w:name w:val="Знак Знак Знак Знак Знак Знак Знак Знак Знак Знак Знак Знак15"/>
    <w:basedOn w:val="a3"/>
    <w:rsid w:val="00E3332B"/>
    <w:pPr>
      <w:tabs>
        <w:tab w:val="num" w:pos="360"/>
      </w:tabs>
      <w:spacing w:after="160" w:line="240" w:lineRule="exact"/>
    </w:pPr>
    <w:rPr>
      <w:rFonts w:ascii="Verdana" w:hAnsi="Verdana" w:cs="Verdana"/>
      <w:sz w:val="20"/>
      <w:szCs w:val="20"/>
      <w:lang w:val="en-US" w:eastAsia="en-US"/>
    </w:rPr>
  </w:style>
  <w:style w:type="paragraph" w:customStyle="1" w:styleId="14c">
    <w:name w:val="Знак Знак Знак Знак Знак Знак Знак Знак Знак Знак Знак Знак14"/>
    <w:basedOn w:val="a3"/>
    <w:rsid w:val="00461573"/>
    <w:pPr>
      <w:tabs>
        <w:tab w:val="num" w:pos="360"/>
      </w:tabs>
      <w:spacing w:after="160" w:line="240" w:lineRule="exact"/>
    </w:pPr>
    <w:rPr>
      <w:rFonts w:ascii="Verdana" w:hAnsi="Verdana" w:cs="Verdana"/>
      <w:sz w:val="20"/>
      <w:szCs w:val="20"/>
      <w:lang w:val="en-US" w:eastAsia="en-US"/>
    </w:rPr>
  </w:style>
  <w:style w:type="numbering" w:customStyle="1" w:styleId="670">
    <w:name w:val="Нет списка67"/>
    <w:next w:val="a6"/>
    <w:uiPriority w:val="99"/>
    <w:semiHidden/>
    <w:rsid w:val="005B4C60"/>
  </w:style>
  <w:style w:type="paragraph" w:customStyle="1" w:styleId="13b">
    <w:name w:val="Знак Знак1 Знак Знак3"/>
    <w:basedOn w:val="a3"/>
    <w:rsid w:val="005B4C60"/>
    <w:pPr>
      <w:tabs>
        <w:tab w:val="num" w:pos="360"/>
      </w:tabs>
      <w:spacing w:after="160" w:line="240" w:lineRule="exact"/>
    </w:pPr>
    <w:rPr>
      <w:rFonts w:ascii="Verdana" w:hAnsi="Verdana" w:cs="Verdana"/>
      <w:sz w:val="20"/>
      <w:szCs w:val="20"/>
      <w:lang w:val="en-US" w:eastAsia="en-US"/>
    </w:rPr>
  </w:style>
  <w:style w:type="numbering" w:customStyle="1" w:styleId="1250">
    <w:name w:val="Нет списка125"/>
    <w:next w:val="a6"/>
    <w:uiPriority w:val="99"/>
    <w:semiHidden/>
    <w:unhideWhenUsed/>
    <w:rsid w:val="005B4C60"/>
  </w:style>
  <w:style w:type="numbering" w:customStyle="1" w:styleId="11100">
    <w:name w:val="Нет списка1110"/>
    <w:next w:val="a6"/>
    <w:uiPriority w:val="99"/>
    <w:semiHidden/>
    <w:unhideWhenUsed/>
    <w:rsid w:val="005B4C60"/>
  </w:style>
  <w:style w:type="table" w:customStyle="1" w:styleId="1214">
    <w:name w:val="Сетка таблицы121"/>
    <w:basedOn w:val="a5"/>
    <w:next w:val="af"/>
    <w:uiPriority w:val="59"/>
    <w:rsid w:val="005B4C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
    <w:name w:val="Нет списка1114"/>
    <w:next w:val="a6"/>
    <w:uiPriority w:val="99"/>
    <w:semiHidden/>
    <w:unhideWhenUsed/>
    <w:rsid w:val="005B4C60"/>
  </w:style>
  <w:style w:type="numbering" w:customStyle="1" w:styleId="11114">
    <w:name w:val="Нет списка11114"/>
    <w:next w:val="a6"/>
    <w:uiPriority w:val="99"/>
    <w:semiHidden/>
    <w:unhideWhenUsed/>
    <w:rsid w:val="005B4C60"/>
  </w:style>
  <w:style w:type="paragraph" w:customStyle="1" w:styleId="3f1">
    <w:name w:val="3"/>
    <w:basedOn w:val="a3"/>
    <w:next w:val="affa"/>
    <w:rsid w:val="005B4C60"/>
    <w:pPr>
      <w:spacing w:before="100" w:beforeAutospacing="1" w:after="100" w:afterAutospacing="1"/>
    </w:pPr>
  </w:style>
  <w:style w:type="numbering" w:customStyle="1" w:styleId="111114">
    <w:name w:val="Нет списка111114"/>
    <w:next w:val="a6"/>
    <w:uiPriority w:val="99"/>
    <w:semiHidden/>
    <w:unhideWhenUsed/>
    <w:rsid w:val="005B4C60"/>
  </w:style>
  <w:style w:type="numbering" w:customStyle="1" w:styleId="2170">
    <w:name w:val="Нет списка217"/>
    <w:next w:val="a6"/>
    <w:uiPriority w:val="99"/>
    <w:semiHidden/>
    <w:unhideWhenUsed/>
    <w:rsid w:val="005B4C60"/>
  </w:style>
  <w:style w:type="numbering" w:customStyle="1" w:styleId="3140">
    <w:name w:val="Нет списка314"/>
    <w:next w:val="a6"/>
    <w:uiPriority w:val="99"/>
    <w:semiHidden/>
    <w:unhideWhenUsed/>
    <w:rsid w:val="005B4C60"/>
  </w:style>
  <w:style w:type="table" w:customStyle="1" w:styleId="3141">
    <w:name w:val="Сетка таблицы3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0">
    <w:name w:val="Нет списка410"/>
    <w:next w:val="a6"/>
    <w:uiPriority w:val="99"/>
    <w:semiHidden/>
    <w:unhideWhenUsed/>
    <w:rsid w:val="005B4C60"/>
  </w:style>
  <w:style w:type="table" w:customStyle="1" w:styleId="481">
    <w:name w:val="Сетка таблицы48"/>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6"/>
    <w:uiPriority w:val="99"/>
    <w:semiHidden/>
    <w:unhideWhenUsed/>
    <w:rsid w:val="005B4C60"/>
  </w:style>
  <w:style w:type="table" w:customStyle="1" w:styleId="561">
    <w:name w:val="Сетка таблицы56"/>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0">
    <w:name w:val="Нет списка68"/>
    <w:next w:val="a6"/>
    <w:uiPriority w:val="99"/>
    <w:semiHidden/>
    <w:unhideWhenUsed/>
    <w:rsid w:val="005B4C60"/>
  </w:style>
  <w:style w:type="table" w:customStyle="1" w:styleId="651">
    <w:name w:val="Сетка таблицы65"/>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6"/>
    <w:uiPriority w:val="99"/>
    <w:semiHidden/>
    <w:unhideWhenUsed/>
    <w:rsid w:val="005B4C60"/>
  </w:style>
  <w:style w:type="numbering" w:customStyle="1" w:styleId="1260">
    <w:name w:val="Нет списка126"/>
    <w:next w:val="a6"/>
    <w:uiPriority w:val="99"/>
    <w:semiHidden/>
    <w:unhideWhenUsed/>
    <w:rsid w:val="005B4C60"/>
  </w:style>
  <w:style w:type="numbering" w:customStyle="1" w:styleId="1111114">
    <w:name w:val="Нет списка1111114"/>
    <w:next w:val="a6"/>
    <w:uiPriority w:val="99"/>
    <w:semiHidden/>
    <w:unhideWhenUsed/>
    <w:rsid w:val="005B4C60"/>
  </w:style>
  <w:style w:type="numbering" w:customStyle="1" w:styleId="11111114">
    <w:name w:val="Нет списка11111114"/>
    <w:next w:val="a6"/>
    <w:uiPriority w:val="99"/>
    <w:semiHidden/>
    <w:unhideWhenUsed/>
    <w:rsid w:val="005B4C60"/>
  </w:style>
  <w:style w:type="numbering" w:customStyle="1" w:styleId="218">
    <w:name w:val="Нет списка218"/>
    <w:next w:val="a6"/>
    <w:uiPriority w:val="99"/>
    <w:semiHidden/>
    <w:unhideWhenUsed/>
    <w:rsid w:val="005B4C60"/>
  </w:style>
  <w:style w:type="numbering" w:customStyle="1" w:styleId="3150">
    <w:name w:val="Нет списка315"/>
    <w:next w:val="a6"/>
    <w:uiPriority w:val="99"/>
    <w:semiHidden/>
    <w:unhideWhenUsed/>
    <w:rsid w:val="005B4C60"/>
  </w:style>
  <w:style w:type="numbering" w:customStyle="1" w:styleId="414">
    <w:name w:val="Нет списка414"/>
    <w:next w:val="a6"/>
    <w:uiPriority w:val="99"/>
    <w:semiHidden/>
    <w:unhideWhenUsed/>
    <w:rsid w:val="005B4C60"/>
  </w:style>
  <w:style w:type="table" w:customStyle="1" w:styleId="4140">
    <w:name w:val="Сетка таблицы414"/>
    <w:basedOn w:val="a5"/>
    <w:next w:val="af"/>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6"/>
    <w:uiPriority w:val="99"/>
    <w:semiHidden/>
    <w:unhideWhenUsed/>
    <w:rsid w:val="005B4C60"/>
  </w:style>
  <w:style w:type="table" w:customStyle="1" w:styleId="5140">
    <w:name w:val="Сетка таблицы5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6"/>
    <w:uiPriority w:val="99"/>
    <w:semiHidden/>
    <w:unhideWhenUsed/>
    <w:rsid w:val="005B4C60"/>
  </w:style>
  <w:style w:type="table" w:customStyle="1" w:styleId="6140">
    <w:name w:val="Сетка таблицы614"/>
    <w:basedOn w:val="a5"/>
    <w:next w:val="af"/>
    <w:uiPriority w:val="39"/>
    <w:rsid w:val="005B4C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4">
    <w:name w:val="Нет списка714"/>
    <w:next w:val="a6"/>
    <w:uiPriority w:val="99"/>
    <w:semiHidden/>
    <w:unhideWhenUsed/>
    <w:rsid w:val="005B4C60"/>
  </w:style>
  <w:style w:type="numbering" w:customStyle="1" w:styleId="12140">
    <w:name w:val="Нет списка1214"/>
    <w:next w:val="a6"/>
    <w:uiPriority w:val="99"/>
    <w:semiHidden/>
    <w:unhideWhenUsed/>
    <w:rsid w:val="005B4C60"/>
  </w:style>
  <w:style w:type="numbering" w:customStyle="1" w:styleId="11240">
    <w:name w:val="Нет списка1124"/>
    <w:next w:val="a6"/>
    <w:uiPriority w:val="99"/>
    <w:semiHidden/>
    <w:unhideWhenUsed/>
    <w:rsid w:val="005B4C60"/>
  </w:style>
  <w:style w:type="numbering" w:customStyle="1" w:styleId="2114">
    <w:name w:val="Нет списка2114"/>
    <w:next w:val="a6"/>
    <w:uiPriority w:val="99"/>
    <w:semiHidden/>
    <w:unhideWhenUsed/>
    <w:rsid w:val="005B4C60"/>
  </w:style>
  <w:style w:type="numbering" w:customStyle="1" w:styleId="3114">
    <w:name w:val="Нет списка3114"/>
    <w:next w:val="a6"/>
    <w:uiPriority w:val="99"/>
    <w:semiHidden/>
    <w:unhideWhenUsed/>
    <w:rsid w:val="005B4C60"/>
  </w:style>
  <w:style w:type="numbering" w:customStyle="1" w:styleId="4114">
    <w:name w:val="Нет списка4114"/>
    <w:next w:val="a6"/>
    <w:uiPriority w:val="99"/>
    <w:semiHidden/>
    <w:unhideWhenUsed/>
    <w:rsid w:val="005B4C60"/>
  </w:style>
  <w:style w:type="numbering" w:customStyle="1" w:styleId="5114">
    <w:name w:val="Нет списка5114"/>
    <w:next w:val="a6"/>
    <w:uiPriority w:val="99"/>
    <w:semiHidden/>
    <w:unhideWhenUsed/>
    <w:rsid w:val="005B4C60"/>
  </w:style>
  <w:style w:type="numbering" w:customStyle="1" w:styleId="6114">
    <w:name w:val="Нет списка6114"/>
    <w:next w:val="a6"/>
    <w:uiPriority w:val="99"/>
    <w:semiHidden/>
    <w:unhideWhenUsed/>
    <w:rsid w:val="005B4C60"/>
  </w:style>
  <w:style w:type="character" w:customStyle="1" w:styleId="3f2">
    <w:name w:val="Неразрешенное упоминание3"/>
    <w:uiPriority w:val="99"/>
    <w:semiHidden/>
    <w:unhideWhenUsed/>
    <w:rsid w:val="005B4C60"/>
    <w:rPr>
      <w:color w:val="605E5C"/>
      <w:shd w:val="clear" w:color="auto" w:fill="E1DFDD"/>
    </w:rPr>
  </w:style>
  <w:style w:type="numbering" w:customStyle="1" w:styleId="690">
    <w:name w:val="Нет списка69"/>
    <w:next w:val="a6"/>
    <w:uiPriority w:val="99"/>
    <w:semiHidden/>
    <w:unhideWhenUsed/>
    <w:rsid w:val="009402FC"/>
  </w:style>
  <w:style w:type="table" w:customStyle="1" w:styleId="491">
    <w:name w:val="Сетка таблицы49"/>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6"/>
    <w:uiPriority w:val="99"/>
    <w:semiHidden/>
    <w:rsid w:val="009402FC"/>
  </w:style>
  <w:style w:type="table" w:customStyle="1" w:styleId="3101">
    <w:name w:val="Сетка таблицы3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5"/>
    <w:next w:val="a6"/>
    <w:uiPriority w:val="99"/>
    <w:semiHidden/>
    <w:unhideWhenUsed/>
    <w:rsid w:val="009402FC"/>
  </w:style>
  <w:style w:type="numbering" w:customStyle="1" w:styleId="1116">
    <w:name w:val="Нет списка1116"/>
    <w:next w:val="a6"/>
    <w:uiPriority w:val="99"/>
    <w:semiHidden/>
    <w:unhideWhenUsed/>
    <w:rsid w:val="009402FC"/>
  </w:style>
  <w:style w:type="table" w:customStyle="1" w:styleId="11101">
    <w:name w:val="Сетка таблицы1110"/>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
    <w:name w:val="Нет списка11115"/>
    <w:next w:val="a6"/>
    <w:uiPriority w:val="99"/>
    <w:semiHidden/>
    <w:unhideWhenUsed/>
    <w:rsid w:val="009402FC"/>
  </w:style>
  <w:style w:type="numbering" w:customStyle="1" w:styleId="111115">
    <w:name w:val="Нет списка111115"/>
    <w:next w:val="a6"/>
    <w:uiPriority w:val="99"/>
    <w:semiHidden/>
    <w:unhideWhenUsed/>
    <w:rsid w:val="009402FC"/>
  </w:style>
  <w:style w:type="numbering" w:customStyle="1" w:styleId="1111115">
    <w:name w:val="Нет списка1111115"/>
    <w:next w:val="a6"/>
    <w:uiPriority w:val="99"/>
    <w:semiHidden/>
    <w:unhideWhenUsed/>
    <w:rsid w:val="009402FC"/>
  </w:style>
  <w:style w:type="numbering" w:customStyle="1" w:styleId="219">
    <w:name w:val="Нет списка219"/>
    <w:next w:val="a6"/>
    <w:uiPriority w:val="99"/>
    <w:semiHidden/>
    <w:unhideWhenUsed/>
    <w:rsid w:val="009402FC"/>
  </w:style>
  <w:style w:type="numbering" w:customStyle="1" w:styleId="316">
    <w:name w:val="Нет списка316"/>
    <w:next w:val="a6"/>
    <w:uiPriority w:val="99"/>
    <w:semiHidden/>
    <w:unhideWhenUsed/>
    <w:rsid w:val="009402FC"/>
  </w:style>
  <w:style w:type="table" w:customStyle="1" w:styleId="3151">
    <w:name w:val="Сетка таблицы3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5">
    <w:name w:val="Нет списка415"/>
    <w:next w:val="a6"/>
    <w:uiPriority w:val="99"/>
    <w:semiHidden/>
    <w:unhideWhenUsed/>
    <w:rsid w:val="009402FC"/>
  </w:style>
  <w:style w:type="table" w:customStyle="1" w:styleId="4101">
    <w:name w:val="Сетка таблицы410"/>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5"/>
    <w:next w:val="a6"/>
    <w:uiPriority w:val="99"/>
    <w:semiHidden/>
    <w:unhideWhenUsed/>
    <w:rsid w:val="009402FC"/>
  </w:style>
  <w:style w:type="table" w:customStyle="1" w:styleId="571">
    <w:name w:val="Сетка таблицы57"/>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6"/>
    <w:uiPriority w:val="99"/>
    <w:semiHidden/>
    <w:unhideWhenUsed/>
    <w:rsid w:val="009402FC"/>
  </w:style>
  <w:style w:type="table" w:customStyle="1" w:styleId="661">
    <w:name w:val="Сетка таблицы66"/>
    <w:basedOn w:val="a5"/>
    <w:next w:val="af"/>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0">
    <w:name w:val="Нет списка75"/>
    <w:next w:val="a6"/>
    <w:uiPriority w:val="99"/>
    <w:semiHidden/>
    <w:unhideWhenUsed/>
    <w:rsid w:val="009402FC"/>
  </w:style>
  <w:style w:type="numbering" w:customStyle="1" w:styleId="1280">
    <w:name w:val="Нет списка128"/>
    <w:next w:val="a6"/>
    <w:uiPriority w:val="99"/>
    <w:semiHidden/>
    <w:unhideWhenUsed/>
    <w:rsid w:val="009402FC"/>
  </w:style>
  <w:style w:type="numbering" w:customStyle="1" w:styleId="11111115">
    <w:name w:val="Нет списка11111115"/>
    <w:next w:val="a6"/>
    <w:uiPriority w:val="99"/>
    <w:semiHidden/>
    <w:unhideWhenUsed/>
    <w:rsid w:val="009402FC"/>
  </w:style>
  <w:style w:type="table" w:customStyle="1" w:styleId="721">
    <w:name w:val="Сетка таблицы7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1">
    <w:name w:val="Нет списка111111111"/>
    <w:next w:val="a6"/>
    <w:uiPriority w:val="99"/>
    <w:semiHidden/>
    <w:unhideWhenUsed/>
    <w:rsid w:val="009402FC"/>
  </w:style>
  <w:style w:type="numbering" w:customStyle="1" w:styleId="21100">
    <w:name w:val="Нет списка2110"/>
    <w:next w:val="a6"/>
    <w:uiPriority w:val="99"/>
    <w:semiHidden/>
    <w:unhideWhenUsed/>
    <w:rsid w:val="009402FC"/>
  </w:style>
  <w:style w:type="numbering" w:customStyle="1" w:styleId="317">
    <w:name w:val="Нет списка317"/>
    <w:next w:val="a6"/>
    <w:uiPriority w:val="99"/>
    <w:semiHidden/>
    <w:unhideWhenUsed/>
    <w:rsid w:val="009402FC"/>
  </w:style>
  <w:style w:type="numbering" w:customStyle="1" w:styleId="416">
    <w:name w:val="Нет списка416"/>
    <w:next w:val="a6"/>
    <w:uiPriority w:val="99"/>
    <w:semiHidden/>
    <w:unhideWhenUsed/>
    <w:rsid w:val="009402FC"/>
  </w:style>
  <w:style w:type="table" w:customStyle="1" w:styleId="4150">
    <w:name w:val="Сетка таблицы4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
    <w:name w:val="Нет списка516"/>
    <w:next w:val="a6"/>
    <w:uiPriority w:val="99"/>
    <w:semiHidden/>
    <w:unhideWhenUsed/>
    <w:rsid w:val="009402FC"/>
  </w:style>
  <w:style w:type="table" w:customStyle="1" w:styleId="5150">
    <w:name w:val="Сетка таблицы5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5">
    <w:name w:val="Нет списка615"/>
    <w:next w:val="a6"/>
    <w:uiPriority w:val="99"/>
    <w:semiHidden/>
    <w:unhideWhenUsed/>
    <w:rsid w:val="009402FC"/>
  </w:style>
  <w:style w:type="table" w:customStyle="1" w:styleId="6150">
    <w:name w:val="Сетка таблицы615"/>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5"/>
    <w:next w:val="a6"/>
    <w:uiPriority w:val="99"/>
    <w:semiHidden/>
    <w:unhideWhenUsed/>
    <w:rsid w:val="009402FC"/>
  </w:style>
  <w:style w:type="numbering" w:customStyle="1" w:styleId="1215">
    <w:name w:val="Нет списка1215"/>
    <w:next w:val="a6"/>
    <w:uiPriority w:val="99"/>
    <w:semiHidden/>
    <w:unhideWhenUsed/>
    <w:rsid w:val="009402FC"/>
  </w:style>
  <w:style w:type="numbering" w:customStyle="1" w:styleId="1125">
    <w:name w:val="Нет списка1125"/>
    <w:next w:val="a6"/>
    <w:uiPriority w:val="99"/>
    <w:semiHidden/>
    <w:unhideWhenUsed/>
    <w:rsid w:val="009402FC"/>
  </w:style>
  <w:style w:type="numbering" w:customStyle="1" w:styleId="2115">
    <w:name w:val="Нет списка2115"/>
    <w:next w:val="a6"/>
    <w:uiPriority w:val="99"/>
    <w:semiHidden/>
    <w:unhideWhenUsed/>
    <w:rsid w:val="009402FC"/>
  </w:style>
  <w:style w:type="numbering" w:customStyle="1" w:styleId="3115">
    <w:name w:val="Нет списка3115"/>
    <w:next w:val="a6"/>
    <w:uiPriority w:val="99"/>
    <w:semiHidden/>
    <w:unhideWhenUsed/>
    <w:rsid w:val="009402FC"/>
  </w:style>
  <w:style w:type="numbering" w:customStyle="1" w:styleId="4115">
    <w:name w:val="Нет списка4115"/>
    <w:next w:val="a6"/>
    <w:uiPriority w:val="99"/>
    <w:semiHidden/>
    <w:unhideWhenUsed/>
    <w:rsid w:val="009402FC"/>
  </w:style>
  <w:style w:type="numbering" w:customStyle="1" w:styleId="5115">
    <w:name w:val="Нет списка5115"/>
    <w:next w:val="a6"/>
    <w:uiPriority w:val="99"/>
    <w:semiHidden/>
    <w:unhideWhenUsed/>
    <w:rsid w:val="009402FC"/>
  </w:style>
  <w:style w:type="numbering" w:customStyle="1" w:styleId="6115">
    <w:name w:val="Нет списка6115"/>
    <w:next w:val="a6"/>
    <w:uiPriority w:val="99"/>
    <w:semiHidden/>
    <w:unhideWhenUsed/>
    <w:rsid w:val="009402FC"/>
  </w:style>
  <w:style w:type="numbering" w:customStyle="1" w:styleId="811">
    <w:name w:val="Нет списка81"/>
    <w:next w:val="a6"/>
    <w:uiPriority w:val="99"/>
    <w:semiHidden/>
    <w:unhideWhenUsed/>
    <w:rsid w:val="009402FC"/>
  </w:style>
  <w:style w:type="table" w:customStyle="1" w:styleId="820">
    <w:name w:val="Сетка таблицы82"/>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6"/>
    <w:uiPriority w:val="99"/>
    <w:semiHidden/>
    <w:unhideWhenUsed/>
    <w:rsid w:val="009402FC"/>
  </w:style>
  <w:style w:type="numbering" w:customStyle="1" w:styleId="11310">
    <w:name w:val="Нет списка1131"/>
    <w:next w:val="a6"/>
    <w:uiPriority w:val="99"/>
    <w:semiHidden/>
    <w:unhideWhenUsed/>
    <w:rsid w:val="009402FC"/>
  </w:style>
  <w:style w:type="table" w:customStyle="1" w:styleId="1231">
    <w:name w:val="Сетка таблицы123"/>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6"/>
    <w:uiPriority w:val="99"/>
    <w:semiHidden/>
    <w:unhideWhenUsed/>
    <w:rsid w:val="009402FC"/>
  </w:style>
  <w:style w:type="numbering" w:customStyle="1" w:styleId="111121">
    <w:name w:val="Нет списка111121"/>
    <w:next w:val="a6"/>
    <w:uiPriority w:val="99"/>
    <w:semiHidden/>
    <w:unhideWhenUsed/>
    <w:rsid w:val="009402FC"/>
  </w:style>
  <w:style w:type="table" w:customStyle="1" w:styleId="3210">
    <w:name w:val="Сетка таблицы32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Нет списка1111121"/>
    <w:next w:val="a6"/>
    <w:uiPriority w:val="99"/>
    <w:semiHidden/>
    <w:unhideWhenUsed/>
    <w:rsid w:val="009402FC"/>
  </w:style>
  <w:style w:type="numbering" w:customStyle="1" w:styleId="2211">
    <w:name w:val="Нет списка221"/>
    <w:next w:val="a6"/>
    <w:uiPriority w:val="99"/>
    <w:semiHidden/>
    <w:unhideWhenUsed/>
    <w:rsid w:val="009402FC"/>
  </w:style>
  <w:style w:type="table" w:customStyle="1" w:styleId="21110">
    <w:name w:val="Сетка таблицы2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1">
    <w:name w:val="Нет списка321"/>
    <w:next w:val="a6"/>
    <w:uiPriority w:val="99"/>
    <w:semiHidden/>
    <w:unhideWhenUsed/>
    <w:rsid w:val="009402FC"/>
  </w:style>
  <w:style w:type="table" w:customStyle="1" w:styleId="31111">
    <w:name w:val="Сетка таблицы3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0">
    <w:name w:val="Нет списка421"/>
    <w:next w:val="a6"/>
    <w:uiPriority w:val="99"/>
    <w:semiHidden/>
    <w:unhideWhenUsed/>
    <w:rsid w:val="009402FC"/>
  </w:style>
  <w:style w:type="table" w:customStyle="1" w:styleId="4211">
    <w:name w:val="Сетка таблицы4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0">
    <w:name w:val="Нет списка521"/>
    <w:next w:val="a6"/>
    <w:uiPriority w:val="99"/>
    <w:semiHidden/>
    <w:unhideWhenUsed/>
    <w:rsid w:val="009402FC"/>
  </w:style>
  <w:style w:type="table" w:customStyle="1" w:styleId="5211">
    <w:name w:val="Сетка таблицы5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0">
    <w:name w:val="Нет списка621"/>
    <w:next w:val="a6"/>
    <w:uiPriority w:val="99"/>
    <w:unhideWhenUsed/>
    <w:rsid w:val="009402FC"/>
  </w:style>
  <w:style w:type="table" w:customStyle="1" w:styleId="6211">
    <w:name w:val="Сетка таблицы62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0">
    <w:name w:val="Нет списка721"/>
    <w:next w:val="a6"/>
    <w:uiPriority w:val="99"/>
    <w:semiHidden/>
    <w:unhideWhenUsed/>
    <w:rsid w:val="009402FC"/>
  </w:style>
  <w:style w:type="numbering" w:customStyle="1" w:styleId="12210">
    <w:name w:val="Нет списка1221"/>
    <w:next w:val="a6"/>
    <w:uiPriority w:val="99"/>
    <w:semiHidden/>
    <w:unhideWhenUsed/>
    <w:rsid w:val="009402FC"/>
  </w:style>
  <w:style w:type="numbering" w:customStyle="1" w:styleId="11111121">
    <w:name w:val="Нет списка11111121"/>
    <w:next w:val="a6"/>
    <w:uiPriority w:val="99"/>
    <w:semiHidden/>
    <w:unhideWhenUsed/>
    <w:rsid w:val="009402FC"/>
  </w:style>
  <w:style w:type="table" w:customStyle="1" w:styleId="7111">
    <w:name w:val="Сетка таблицы711"/>
    <w:basedOn w:val="a5"/>
    <w:next w:val="af"/>
    <w:uiPriority w:val="39"/>
    <w:rsid w:val="009402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21">
    <w:name w:val="Нет списка111111121"/>
    <w:next w:val="a6"/>
    <w:uiPriority w:val="99"/>
    <w:semiHidden/>
    <w:unhideWhenUsed/>
    <w:rsid w:val="009402FC"/>
  </w:style>
  <w:style w:type="numbering" w:customStyle="1" w:styleId="21210">
    <w:name w:val="Нет списка2121"/>
    <w:next w:val="a6"/>
    <w:uiPriority w:val="99"/>
    <w:semiHidden/>
    <w:unhideWhenUsed/>
    <w:rsid w:val="009402FC"/>
  </w:style>
  <w:style w:type="numbering" w:customStyle="1" w:styleId="31210">
    <w:name w:val="Нет списка3121"/>
    <w:next w:val="a6"/>
    <w:uiPriority w:val="99"/>
    <w:semiHidden/>
    <w:unhideWhenUsed/>
    <w:rsid w:val="009402FC"/>
  </w:style>
  <w:style w:type="numbering" w:customStyle="1" w:styleId="41210">
    <w:name w:val="Нет списка4121"/>
    <w:next w:val="a6"/>
    <w:uiPriority w:val="99"/>
    <w:semiHidden/>
    <w:unhideWhenUsed/>
    <w:rsid w:val="009402FC"/>
  </w:style>
  <w:style w:type="table" w:customStyle="1" w:styleId="41111">
    <w:name w:val="Сетка таблицы4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1"/>
    <w:next w:val="a6"/>
    <w:uiPriority w:val="99"/>
    <w:unhideWhenUsed/>
    <w:rsid w:val="009402FC"/>
  </w:style>
  <w:style w:type="table" w:customStyle="1" w:styleId="51111">
    <w:name w:val="Сетка таблицы5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1"/>
    <w:next w:val="a6"/>
    <w:uiPriority w:val="99"/>
    <w:semiHidden/>
    <w:unhideWhenUsed/>
    <w:rsid w:val="009402FC"/>
  </w:style>
  <w:style w:type="table" w:customStyle="1" w:styleId="61111">
    <w:name w:val="Сетка таблицы6111"/>
    <w:basedOn w:val="a5"/>
    <w:next w:val="af"/>
    <w:uiPriority w:val="39"/>
    <w:rsid w:val="009402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6"/>
    <w:uiPriority w:val="99"/>
    <w:semiHidden/>
    <w:unhideWhenUsed/>
    <w:rsid w:val="009402FC"/>
  </w:style>
  <w:style w:type="numbering" w:customStyle="1" w:styleId="12111">
    <w:name w:val="Нет списка12111"/>
    <w:next w:val="a6"/>
    <w:uiPriority w:val="99"/>
    <w:semiHidden/>
    <w:unhideWhenUsed/>
    <w:rsid w:val="009402FC"/>
  </w:style>
  <w:style w:type="numbering" w:customStyle="1" w:styleId="11211">
    <w:name w:val="Нет списка11211"/>
    <w:next w:val="a6"/>
    <w:uiPriority w:val="99"/>
    <w:semiHidden/>
    <w:unhideWhenUsed/>
    <w:rsid w:val="009402FC"/>
  </w:style>
  <w:style w:type="numbering" w:customStyle="1" w:styleId="21111">
    <w:name w:val="Нет списка21111"/>
    <w:next w:val="a6"/>
    <w:uiPriority w:val="99"/>
    <w:semiHidden/>
    <w:unhideWhenUsed/>
    <w:rsid w:val="009402FC"/>
  </w:style>
  <w:style w:type="numbering" w:customStyle="1" w:styleId="311110">
    <w:name w:val="Нет списка31111"/>
    <w:next w:val="a6"/>
    <w:uiPriority w:val="99"/>
    <w:semiHidden/>
    <w:unhideWhenUsed/>
    <w:rsid w:val="009402FC"/>
  </w:style>
  <w:style w:type="numbering" w:customStyle="1" w:styleId="411110">
    <w:name w:val="Нет списка41111"/>
    <w:next w:val="a6"/>
    <w:uiPriority w:val="99"/>
    <w:semiHidden/>
    <w:unhideWhenUsed/>
    <w:rsid w:val="009402FC"/>
  </w:style>
  <w:style w:type="numbering" w:customStyle="1" w:styleId="511110">
    <w:name w:val="Нет списка51111"/>
    <w:next w:val="a6"/>
    <w:uiPriority w:val="99"/>
    <w:unhideWhenUsed/>
    <w:rsid w:val="009402FC"/>
  </w:style>
  <w:style w:type="numbering" w:customStyle="1" w:styleId="611110">
    <w:name w:val="Нет списка61111"/>
    <w:next w:val="a6"/>
    <w:uiPriority w:val="99"/>
    <w:unhideWhenUsed/>
    <w:rsid w:val="009402FC"/>
  </w:style>
  <w:style w:type="paragraph" w:customStyle="1" w:styleId="13c">
    <w:name w:val="Знак Знак Знак Знак Знак Знак Знак Знак Знак Знак Знак Знак13"/>
    <w:basedOn w:val="a3"/>
    <w:rsid w:val="00350577"/>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 Знак Знак Знак Знак Знак Знак Знак Знак12"/>
    <w:basedOn w:val="a3"/>
    <w:rsid w:val="008119F1"/>
    <w:pPr>
      <w:tabs>
        <w:tab w:val="num" w:pos="360"/>
      </w:tabs>
      <w:spacing w:after="160" w:line="240" w:lineRule="exact"/>
    </w:pPr>
    <w:rPr>
      <w:rFonts w:ascii="Verdana" w:hAnsi="Verdana" w:cs="Verdana"/>
      <w:sz w:val="20"/>
      <w:szCs w:val="20"/>
      <w:lang w:val="en-US" w:eastAsia="en-US"/>
    </w:rPr>
  </w:style>
  <w:style w:type="character" w:customStyle="1" w:styleId="7pt">
    <w:name w:val="Основной текст + 7 pt;Полужирный"/>
    <w:rsid w:val="00292B1A"/>
    <w:rPr>
      <w:rFonts w:ascii="Times New Roman" w:eastAsia="Times New Roman" w:hAnsi="Times New Roman" w:cs="Times New Roman"/>
      <w:b/>
      <w:bCs/>
      <w:i w:val="0"/>
      <w:iCs w:val="0"/>
      <w:smallCaps w:val="0"/>
      <w:strike w:val="0"/>
      <w:color w:val="000000"/>
      <w:spacing w:val="0"/>
      <w:w w:val="100"/>
      <w:position w:val="0"/>
      <w:sz w:val="14"/>
      <w:szCs w:val="14"/>
      <w:u w:val="none"/>
    </w:rPr>
  </w:style>
  <w:style w:type="character" w:customStyle="1" w:styleId="105pt">
    <w:name w:val="Основной текст + 10;5 pt"/>
    <w:rsid w:val="00292B1A"/>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paragraph" w:customStyle="1" w:styleId="6b">
    <w:name w:val="Абзац списка6"/>
    <w:basedOn w:val="a3"/>
    <w:rsid w:val="00292B1A"/>
    <w:pPr>
      <w:suppressAutoHyphens/>
      <w:spacing w:after="200" w:line="276" w:lineRule="auto"/>
      <w:ind w:left="720"/>
      <w:contextualSpacing/>
    </w:pPr>
    <w:rPr>
      <w:rFonts w:ascii="Calibri" w:hAnsi="Calibri"/>
      <w:sz w:val="22"/>
      <w:szCs w:val="22"/>
      <w:lang w:eastAsia="zh-CN"/>
    </w:rPr>
  </w:style>
  <w:style w:type="table" w:customStyle="1" w:styleId="920">
    <w:name w:val="Сетка таблицы9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6"/>
    <w:semiHidden/>
    <w:rsid w:val="00292B1A"/>
  </w:style>
  <w:style w:type="table" w:customStyle="1" w:styleId="581">
    <w:name w:val="Сетка таблицы58"/>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7">
    <w:name w:val="Абзац списка7"/>
    <w:basedOn w:val="a3"/>
    <w:autoRedefine/>
    <w:rsid w:val="00292B1A"/>
    <w:pPr>
      <w:jc w:val="center"/>
    </w:pPr>
    <w:rPr>
      <w:snapToGrid w:val="0"/>
      <w:sz w:val="28"/>
      <w:szCs w:val="28"/>
    </w:rPr>
  </w:style>
  <w:style w:type="table" w:customStyle="1" w:styleId="591">
    <w:name w:val="Сетка таблицы59"/>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Subtle Emphasis"/>
    <w:uiPriority w:val="19"/>
    <w:qFormat/>
    <w:rsid w:val="00292B1A"/>
    <w:rPr>
      <w:i/>
      <w:iCs/>
      <w:color w:val="404040"/>
    </w:rPr>
  </w:style>
  <w:style w:type="character" w:styleId="affff1">
    <w:name w:val="Placeholder Text"/>
    <w:uiPriority w:val="99"/>
    <w:semiHidden/>
    <w:rsid w:val="00292B1A"/>
    <w:rPr>
      <w:color w:val="808080"/>
    </w:rPr>
  </w:style>
  <w:style w:type="table" w:customStyle="1" w:styleId="1251">
    <w:name w:val="Сетка таблицы125"/>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1">
    <w:name w:val="Сетка таблицы51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0">
    <w:name w:val="Сетка таблицы41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0">
    <w:name w:val="Нет списка76"/>
    <w:next w:val="a6"/>
    <w:uiPriority w:val="99"/>
    <w:semiHidden/>
    <w:unhideWhenUsed/>
    <w:rsid w:val="00292B1A"/>
  </w:style>
  <w:style w:type="table" w:customStyle="1" w:styleId="1271">
    <w:name w:val="Сетка таблицы12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70">
    <w:name w:val="Сетка таблицы3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1">
    <w:name w:val="Сетка таблицы6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2">
    <w:name w:val="line number"/>
    <w:rsid w:val="00292B1A"/>
  </w:style>
  <w:style w:type="numbering" w:customStyle="1" w:styleId="1290">
    <w:name w:val="Нет списка129"/>
    <w:next w:val="a6"/>
    <w:uiPriority w:val="99"/>
    <w:semiHidden/>
    <w:unhideWhenUsed/>
    <w:rsid w:val="00292B1A"/>
  </w:style>
  <w:style w:type="numbering" w:customStyle="1" w:styleId="770">
    <w:name w:val="Нет списка77"/>
    <w:next w:val="a6"/>
    <w:semiHidden/>
    <w:rsid w:val="00292B1A"/>
  </w:style>
  <w:style w:type="table" w:customStyle="1" w:styleId="601">
    <w:name w:val="Сетка таблицы6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6"/>
    <w:semiHidden/>
    <w:rsid w:val="00292B1A"/>
  </w:style>
  <w:style w:type="table" w:customStyle="1" w:styleId="691">
    <w:name w:val="Сетка таблицы69"/>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6"/>
    <w:semiHidden/>
    <w:unhideWhenUsed/>
    <w:rsid w:val="00292B1A"/>
  </w:style>
  <w:style w:type="numbering" w:customStyle="1" w:styleId="800">
    <w:name w:val="Нет списка80"/>
    <w:next w:val="a6"/>
    <w:uiPriority w:val="99"/>
    <w:semiHidden/>
    <w:rsid w:val="00292B1A"/>
  </w:style>
  <w:style w:type="numbering" w:customStyle="1" w:styleId="821">
    <w:name w:val="Нет списка82"/>
    <w:next w:val="a6"/>
    <w:uiPriority w:val="99"/>
    <w:semiHidden/>
    <w:rsid w:val="00292B1A"/>
  </w:style>
  <w:style w:type="table" w:customStyle="1" w:styleId="701">
    <w:name w:val="Сетка таблицы70"/>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1">
    <w:name w:val="Нет списка83"/>
    <w:next w:val="a6"/>
    <w:uiPriority w:val="99"/>
    <w:semiHidden/>
    <w:unhideWhenUsed/>
    <w:rsid w:val="00292B1A"/>
  </w:style>
  <w:style w:type="numbering" w:customStyle="1" w:styleId="1300">
    <w:name w:val="Нет списка130"/>
    <w:next w:val="a6"/>
    <w:uiPriority w:val="99"/>
    <w:semiHidden/>
    <w:rsid w:val="00292B1A"/>
  </w:style>
  <w:style w:type="numbering" w:customStyle="1" w:styleId="1117">
    <w:name w:val="Нет списка1117"/>
    <w:next w:val="a6"/>
    <w:uiPriority w:val="99"/>
    <w:semiHidden/>
    <w:unhideWhenUsed/>
    <w:rsid w:val="00292B1A"/>
  </w:style>
  <w:style w:type="table" w:customStyle="1" w:styleId="1281">
    <w:name w:val="Сетка таблицы128"/>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Нет списка220"/>
    <w:next w:val="a6"/>
    <w:uiPriority w:val="99"/>
    <w:semiHidden/>
    <w:unhideWhenUsed/>
    <w:rsid w:val="00292B1A"/>
  </w:style>
  <w:style w:type="table" w:customStyle="1" w:styleId="2190">
    <w:name w:val="Сетка таблицы21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
    <w:basedOn w:val="a5"/>
    <w:next w:val="af"/>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1">
    <w:name w:val="Нет списка84"/>
    <w:next w:val="a6"/>
    <w:uiPriority w:val="99"/>
    <w:semiHidden/>
    <w:unhideWhenUsed/>
    <w:rsid w:val="00292B1A"/>
  </w:style>
  <w:style w:type="numbering" w:customStyle="1" w:styleId="1320">
    <w:name w:val="Нет списка132"/>
    <w:next w:val="a6"/>
    <w:uiPriority w:val="99"/>
    <w:semiHidden/>
    <w:rsid w:val="00292B1A"/>
  </w:style>
  <w:style w:type="numbering" w:customStyle="1" w:styleId="1118">
    <w:name w:val="Нет списка1118"/>
    <w:next w:val="a6"/>
    <w:uiPriority w:val="99"/>
    <w:semiHidden/>
    <w:unhideWhenUsed/>
    <w:rsid w:val="00292B1A"/>
  </w:style>
  <w:style w:type="table" w:customStyle="1" w:styleId="1291">
    <w:name w:val="Сетка таблицы129"/>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6"/>
    <w:uiPriority w:val="99"/>
    <w:semiHidden/>
    <w:unhideWhenUsed/>
    <w:rsid w:val="00292B1A"/>
  </w:style>
  <w:style w:type="table" w:customStyle="1" w:styleId="2201">
    <w:name w:val="Сетка таблицы220"/>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0">
    <w:name w:val="Сетка таблицы48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0">
    <w:name w:val="Сетка таблицы5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0">
    <w:name w:val="Сетка таблицы57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0">
    <w:name w:val="Сетка таблицы661"/>
    <w:basedOn w:val="a5"/>
    <w:next w:val="af"/>
    <w:uiPriority w:val="39"/>
    <w:rsid w:val="00292B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5"/>
    <w:next w:val="af"/>
    <w:uiPriority w:val="39"/>
    <w:rsid w:val="00292B1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 Знак Знак Знак Знак Знак Знак Знак Знак Знак11"/>
    <w:basedOn w:val="a3"/>
    <w:rsid w:val="00C27E32"/>
    <w:pPr>
      <w:tabs>
        <w:tab w:val="num" w:pos="360"/>
      </w:tabs>
      <w:spacing w:after="160" w:line="240" w:lineRule="exact"/>
    </w:pPr>
    <w:rPr>
      <w:rFonts w:ascii="Verdana" w:hAnsi="Verdana" w:cs="Verdana"/>
      <w:sz w:val="20"/>
      <w:szCs w:val="20"/>
      <w:lang w:val="en-US" w:eastAsia="en-US"/>
    </w:rPr>
  </w:style>
  <w:style w:type="paragraph" w:customStyle="1" w:styleId="103">
    <w:name w:val="Знак Знак Знак Знак Знак Знак Знак Знак Знак Знак Знак Знак10"/>
    <w:basedOn w:val="a3"/>
    <w:rsid w:val="0081265F"/>
    <w:pPr>
      <w:tabs>
        <w:tab w:val="num" w:pos="360"/>
      </w:tabs>
      <w:spacing w:after="160" w:line="240" w:lineRule="exact"/>
    </w:pPr>
    <w:rPr>
      <w:rFonts w:ascii="Verdana" w:hAnsi="Verdana" w:cs="Verdana"/>
      <w:sz w:val="20"/>
      <w:szCs w:val="20"/>
      <w:lang w:val="en-US" w:eastAsia="en-US"/>
    </w:rPr>
  </w:style>
  <w:style w:type="paragraph" w:customStyle="1" w:styleId="96">
    <w:name w:val="Знак Знак Знак Знак Знак Знак Знак Знак Знак Знак Знак Знак9"/>
    <w:basedOn w:val="a3"/>
    <w:rsid w:val="002238C3"/>
    <w:pPr>
      <w:tabs>
        <w:tab w:val="num" w:pos="360"/>
      </w:tabs>
      <w:spacing w:after="160" w:line="240" w:lineRule="exact"/>
    </w:pPr>
    <w:rPr>
      <w:rFonts w:ascii="Verdana" w:hAnsi="Verdana" w:cs="Verdana"/>
      <w:sz w:val="20"/>
      <w:szCs w:val="20"/>
      <w:lang w:val="en-US" w:eastAsia="en-US"/>
    </w:rPr>
  </w:style>
  <w:style w:type="paragraph" w:customStyle="1" w:styleId="88">
    <w:name w:val="Знак Знак Знак Знак Знак Знак Знак Знак Знак Знак Знак Знак8"/>
    <w:basedOn w:val="a3"/>
    <w:rsid w:val="0006354E"/>
    <w:pPr>
      <w:tabs>
        <w:tab w:val="num" w:pos="360"/>
      </w:tabs>
      <w:spacing w:after="160" w:line="240" w:lineRule="exact"/>
    </w:pPr>
    <w:rPr>
      <w:rFonts w:ascii="Verdana" w:hAnsi="Verdana" w:cs="Verdana"/>
      <w:sz w:val="20"/>
      <w:szCs w:val="20"/>
      <w:lang w:val="en-US" w:eastAsia="en-US"/>
    </w:rPr>
  </w:style>
  <w:style w:type="paragraph" w:customStyle="1" w:styleId="7a">
    <w:name w:val="Знак Знак Знак Знак Знак Знак Знак Знак Знак Знак Знак Знак7"/>
    <w:basedOn w:val="a3"/>
    <w:rsid w:val="00A41437"/>
    <w:pPr>
      <w:tabs>
        <w:tab w:val="num" w:pos="360"/>
      </w:tabs>
      <w:spacing w:after="160" w:line="240" w:lineRule="exact"/>
    </w:pPr>
    <w:rPr>
      <w:rFonts w:ascii="Verdana" w:hAnsi="Verdana" w:cs="Verdana"/>
      <w:sz w:val="20"/>
      <w:szCs w:val="20"/>
      <w:lang w:val="en-US" w:eastAsia="en-US"/>
    </w:rPr>
  </w:style>
  <w:style w:type="character" w:customStyle="1" w:styleId="affff3">
    <w:name w:val="Подпись к таблице"/>
    <w:rsid w:val="004638C3"/>
    <w:rPr>
      <w:sz w:val="22"/>
      <w:szCs w:val="22"/>
      <w:lang w:bidi="ar-SA"/>
    </w:rPr>
  </w:style>
  <w:style w:type="paragraph" w:customStyle="1" w:styleId="6c">
    <w:name w:val="Знак Знак Знак Знак Знак Знак Знак Знак Знак Знак Знак Знак6"/>
    <w:basedOn w:val="a3"/>
    <w:rsid w:val="00C30A1A"/>
    <w:pPr>
      <w:tabs>
        <w:tab w:val="num" w:pos="360"/>
      </w:tabs>
      <w:spacing w:after="160" w:line="240" w:lineRule="exact"/>
    </w:pPr>
    <w:rPr>
      <w:rFonts w:ascii="Verdana" w:hAnsi="Verdana" w:cs="Verdana"/>
      <w:sz w:val="20"/>
      <w:szCs w:val="20"/>
      <w:lang w:val="en-US" w:eastAsia="en-US"/>
    </w:rPr>
  </w:style>
  <w:style w:type="paragraph" w:customStyle="1" w:styleId="5c">
    <w:name w:val="Знак Знак Знак Знак Знак Знак Знак Знак Знак Знак Знак Знак5"/>
    <w:basedOn w:val="a3"/>
    <w:rsid w:val="009D2AE7"/>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3"/>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19">
    <w:name w:val="Знак Знак1 Знак Знак1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d">
    <w:name w:val="Знак Знак Знак Знак1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
    <w:name w:val="Знак Знак1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318">
    <w:name w:val="Знак Знак3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3"/>
    <w:rsid w:val="00844D73"/>
    <w:pPr>
      <w:tabs>
        <w:tab w:val="num" w:pos="360"/>
      </w:tabs>
      <w:spacing w:after="160" w:line="240" w:lineRule="exact"/>
    </w:pPr>
    <w:rPr>
      <w:rFonts w:ascii="Verdana" w:hAnsi="Verdana" w:cs="Verdana"/>
      <w:sz w:val="20"/>
      <w:szCs w:val="20"/>
      <w:lang w:val="en-US" w:eastAsia="en-US"/>
    </w:rPr>
  </w:style>
  <w:style w:type="paragraph" w:customStyle="1" w:styleId="12d">
    <w:name w:val="Знак Знак1 Знак Знак2"/>
    <w:basedOn w:val="a3"/>
    <w:rsid w:val="00192523"/>
    <w:pPr>
      <w:tabs>
        <w:tab w:val="left" w:pos="360"/>
      </w:tabs>
      <w:spacing w:after="160" w:line="240" w:lineRule="exact"/>
    </w:pPr>
    <w:rPr>
      <w:rFonts w:ascii="Verdana" w:hAnsi="Verdana" w:cs="Verdana"/>
      <w:sz w:val="20"/>
      <w:szCs w:val="20"/>
      <w:lang w:val="en-US" w:eastAsia="en-US"/>
    </w:rPr>
  </w:style>
  <w:style w:type="paragraph" w:customStyle="1" w:styleId="2f4">
    <w:name w:val="2"/>
    <w:basedOn w:val="a3"/>
    <w:next w:val="affa"/>
    <w:uiPriority w:val="99"/>
    <w:rsid w:val="00192523"/>
    <w:pPr>
      <w:textAlignment w:val="top"/>
    </w:pPr>
    <w:rPr>
      <w:rFonts w:eastAsia="Calibri"/>
    </w:rPr>
  </w:style>
  <w:style w:type="paragraph" w:customStyle="1" w:styleId="4f">
    <w:name w:val="Знак Знак Знак Знак Знак Знак Знак Знак Знак Знак Знак Знак4"/>
    <w:basedOn w:val="a3"/>
    <w:rsid w:val="006B3A8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3"/>
    <w:basedOn w:val="a3"/>
    <w:rsid w:val="001A59FF"/>
    <w:pPr>
      <w:tabs>
        <w:tab w:val="num" w:pos="360"/>
      </w:tabs>
      <w:spacing w:after="160" w:line="240" w:lineRule="exact"/>
    </w:pPr>
    <w:rPr>
      <w:rFonts w:ascii="Verdana" w:hAnsi="Verdana" w:cs="Verdana"/>
      <w:sz w:val="20"/>
      <w:szCs w:val="20"/>
      <w:lang w:val="en-US" w:eastAsia="en-US"/>
    </w:rPr>
  </w:style>
  <w:style w:type="paragraph" w:customStyle="1" w:styleId="2f5">
    <w:name w:val="Знак Знак Знак Знак Знак Знак Знак Знак Знак Знак Знак Знак2"/>
    <w:basedOn w:val="a3"/>
    <w:rsid w:val="00736D70"/>
    <w:pPr>
      <w:tabs>
        <w:tab w:val="num" w:pos="360"/>
      </w:tabs>
      <w:spacing w:after="160" w:line="240" w:lineRule="exact"/>
    </w:pPr>
    <w:rPr>
      <w:rFonts w:ascii="Verdana" w:hAnsi="Verdana" w:cs="Verdana"/>
      <w:sz w:val="20"/>
      <w:szCs w:val="20"/>
      <w:lang w:val="en-US" w:eastAsia="en-US"/>
    </w:rPr>
  </w:style>
  <w:style w:type="paragraph" w:customStyle="1" w:styleId="20">
    <w:name w:val="Список_маркир.2"/>
    <w:basedOn w:val="a3"/>
    <w:rsid w:val="00CB702F"/>
    <w:pPr>
      <w:numPr>
        <w:numId w:val="7"/>
      </w:numPr>
      <w:spacing w:line="360" w:lineRule="auto"/>
      <w:jc w:val="both"/>
    </w:pPr>
  </w:style>
  <w:style w:type="paragraph" w:customStyle="1" w:styleId="2-">
    <w:name w:val="2-й уровень"/>
    <w:basedOn w:val="21"/>
    <w:link w:val="2-0"/>
    <w:qFormat/>
    <w:rsid w:val="00CB702F"/>
    <w:pPr>
      <w:pageBreakBefore/>
      <w:suppressAutoHyphens/>
      <w:spacing w:before="240" w:after="120"/>
      <w:ind w:left="539" w:right="612"/>
      <w:jc w:val="center"/>
    </w:pPr>
    <w:rPr>
      <w:rFonts w:ascii="Arial" w:hAnsi="Arial"/>
      <w:bCs/>
      <w:iCs/>
      <w:sz w:val="28"/>
      <w:szCs w:val="28"/>
      <w:lang w:val="x-none" w:eastAsia="x-none"/>
    </w:rPr>
  </w:style>
  <w:style w:type="character" w:customStyle="1" w:styleId="2-0">
    <w:name w:val="2-й уровень Знак"/>
    <w:link w:val="2-"/>
    <w:rsid w:val="00CB702F"/>
    <w:rPr>
      <w:rFonts w:ascii="Arial" w:eastAsia="Times New Roman" w:hAnsi="Arial" w:cs="Times New Roman"/>
      <w:b/>
      <w:bCs/>
      <w:iCs/>
      <w:sz w:val="28"/>
      <w:szCs w:val="28"/>
      <w:lang w:val="x-none" w:eastAsia="x-none"/>
    </w:rPr>
  </w:style>
  <w:style w:type="character" w:customStyle="1" w:styleId="95pt">
    <w:name w:val="Основной текст + 9;5 pt"/>
    <w:basedOn w:val="afff9"/>
    <w:rsid w:val="00C86750"/>
    <w:rPr>
      <w:rFonts w:ascii="Times New Roman" w:eastAsia="Times New Roman" w:hAnsi="Times New Roman" w:cs="Times New Roman"/>
      <w:color w:val="000000"/>
      <w:spacing w:val="0"/>
      <w:w w:val="100"/>
      <w:position w:val="0"/>
      <w:sz w:val="19"/>
      <w:szCs w:val="19"/>
      <w:shd w:val="clear" w:color="auto" w:fill="FFFFFF"/>
      <w:lang w:val="ru-RU"/>
    </w:rPr>
  </w:style>
  <w:style w:type="paragraph" w:customStyle="1" w:styleId="1ff4">
    <w:name w:val="Знак Знак Знак Знак Знак Знак Знак Знак Знак Знак Знак Знак1"/>
    <w:basedOn w:val="a3"/>
    <w:rsid w:val="00AB15E8"/>
    <w:pPr>
      <w:tabs>
        <w:tab w:val="num" w:pos="360"/>
      </w:tabs>
      <w:spacing w:after="160" w:line="240" w:lineRule="exact"/>
    </w:pPr>
    <w:rPr>
      <w:rFonts w:ascii="Verdana" w:hAnsi="Verdana" w:cs="Verdana"/>
      <w:sz w:val="20"/>
      <w:szCs w:val="20"/>
      <w:lang w:val="en-US" w:eastAsia="en-US"/>
    </w:rPr>
  </w:style>
  <w:style w:type="paragraph" w:customStyle="1" w:styleId="662">
    <w:name w:val="Знак Знак Знак Знак Знак Знак Знак Знак Знак Знак Знак Знак66"/>
    <w:basedOn w:val="a3"/>
    <w:rsid w:val="00BD1962"/>
    <w:pPr>
      <w:tabs>
        <w:tab w:val="num" w:pos="360"/>
      </w:tabs>
      <w:spacing w:after="160" w:line="240" w:lineRule="exact"/>
    </w:pPr>
    <w:rPr>
      <w:rFonts w:ascii="Verdana" w:hAnsi="Verdana" w:cs="Verdana"/>
      <w:sz w:val="20"/>
      <w:szCs w:val="20"/>
      <w:lang w:val="en-US" w:eastAsia="en-US"/>
    </w:rPr>
  </w:style>
  <w:style w:type="character" w:customStyle="1" w:styleId="Arial9pt">
    <w:name w:val="Основной текст + Arial;9 pt"/>
    <w:rsid w:val="00252D59"/>
    <w:rPr>
      <w:rFonts w:ascii="Arial" w:eastAsia="Arial" w:hAnsi="Arial" w:cs="Arial"/>
      <w:b/>
      <w:bCs/>
      <w:i w:val="0"/>
      <w:iCs w:val="0"/>
      <w:smallCaps w:val="0"/>
      <w:strike w:val="0"/>
      <w:color w:val="000000"/>
      <w:spacing w:val="0"/>
      <w:w w:val="100"/>
      <w:position w:val="0"/>
      <w:sz w:val="18"/>
      <w:szCs w:val="18"/>
      <w:u w:val="none"/>
      <w:lang w:val="ru-RU"/>
    </w:rPr>
  </w:style>
  <w:style w:type="character" w:customStyle="1" w:styleId="10pt0">
    <w:name w:val="Основной текст + 10 pt;Не полужирный"/>
    <w:rsid w:val="00252D59"/>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4pt">
    <w:name w:val="Основной текст + 4 pt;Не полужирный"/>
    <w:rsid w:val="00252D59"/>
    <w:rPr>
      <w:rFonts w:ascii="Times New Roman" w:eastAsia="Times New Roman" w:hAnsi="Times New Roman" w:cs="Times New Roman"/>
      <w:b/>
      <w:bCs/>
      <w:i w:val="0"/>
      <w:iCs w:val="0"/>
      <w:smallCaps w:val="0"/>
      <w:strike w:val="0"/>
      <w:color w:val="000000"/>
      <w:spacing w:val="0"/>
      <w:w w:val="100"/>
      <w:position w:val="0"/>
      <w:sz w:val="8"/>
      <w:szCs w:val="8"/>
      <w:u w:val="none"/>
    </w:rPr>
  </w:style>
  <w:style w:type="paragraph" w:customStyle="1" w:styleId="652">
    <w:name w:val="Знак Знак Знак Знак Знак Знак Знак Знак Знак Знак Знак Знак65"/>
    <w:basedOn w:val="a3"/>
    <w:rsid w:val="004C4176"/>
    <w:pPr>
      <w:tabs>
        <w:tab w:val="num" w:pos="360"/>
      </w:tabs>
      <w:spacing w:after="160" w:line="240" w:lineRule="exact"/>
    </w:pPr>
    <w:rPr>
      <w:rFonts w:ascii="Verdana" w:hAnsi="Verdana" w:cs="Verdana"/>
      <w:sz w:val="20"/>
      <w:szCs w:val="20"/>
      <w:lang w:val="en-US" w:eastAsia="en-US"/>
    </w:rPr>
  </w:style>
  <w:style w:type="numbering" w:customStyle="1" w:styleId="850">
    <w:name w:val="Нет списка85"/>
    <w:next w:val="a6"/>
    <w:uiPriority w:val="99"/>
    <w:semiHidden/>
    <w:unhideWhenUsed/>
    <w:rsid w:val="005D0A08"/>
  </w:style>
  <w:style w:type="numbering" w:customStyle="1" w:styleId="1330">
    <w:name w:val="Нет списка133"/>
    <w:next w:val="a6"/>
    <w:uiPriority w:val="99"/>
    <w:semiHidden/>
    <w:rsid w:val="005D0A08"/>
  </w:style>
  <w:style w:type="table" w:customStyle="1" w:styleId="761">
    <w:name w:val="Сетка таблицы76"/>
    <w:basedOn w:val="a5"/>
    <w:next w:val="af"/>
    <w:uiPriority w:val="39"/>
    <w:rsid w:val="005D0A0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Нет списка1119"/>
    <w:next w:val="a6"/>
    <w:uiPriority w:val="99"/>
    <w:semiHidden/>
    <w:unhideWhenUsed/>
    <w:rsid w:val="005D0A08"/>
  </w:style>
  <w:style w:type="table" w:customStyle="1" w:styleId="1301">
    <w:name w:val="Сетка таблицы130"/>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0">
    <w:name w:val="Нет списка223"/>
    <w:next w:val="a6"/>
    <w:uiPriority w:val="99"/>
    <w:semiHidden/>
    <w:unhideWhenUsed/>
    <w:rsid w:val="005D0A08"/>
  </w:style>
  <w:style w:type="table" w:customStyle="1" w:styleId="2221">
    <w:name w:val="Сетка таблицы222"/>
    <w:basedOn w:val="a5"/>
    <w:next w:val="af"/>
    <w:uiPriority w:val="39"/>
    <w:rsid w:val="005D0A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42">
    <w:name w:val="Знак Знак Знак Знак Знак Знак Знак Знак Знак Знак Знак Знак64"/>
    <w:basedOn w:val="a3"/>
    <w:rsid w:val="00156E00"/>
    <w:pPr>
      <w:tabs>
        <w:tab w:val="num" w:pos="360"/>
      </w:tabs>
      <w:spacing w:after="160" w:line="240" w:lineRule="exact"/>
    </w:pPr>
    <w:rPr>
      <w:rFonts w:ascii="Verdana" w:hAnsi="Verdana" w:cs="Verdana"/>
      <w:sz w:val="20"/>
      <w:szCs w:val="20"/>
      <w:lang w:val="en-US" w:eastAsia="en-US"/>
    </w:rPr>
  </w:style>
  <w:style w:type="paragraph" w:customStyle="1" w:styleId="632">
    <w:name w:val="Знак Знак Знак Знак Знак Знак Знак Знак Знак Знак Знак Знак63"/>
    <w:basedOn w:val="a3"/>
    <w:rsid w:val="000B56FE"/>
    <w:pPr>
      <w:tabs>
        <w:tab w:val="num" w:pos="360"/>
      </w:tabs>
      <w:spacing w:after="160" w:line="240" w:lineRule="exact"/>
    </w:pPr>
    <w:rPr>
      <w:rFonts w:ascii="Verdana" w:hAnsi="Verdana" w:cs="Verdana"/>
      <w:sz w:val="20"/>
      <w:szCs w:val="20"/>
      <w:lang w:val="en-US" w:eastAsia="en-US"/>
    </w:rPr>
  </w:style>
  <w:style w:type="paragraph" w:customStyle="1" w:styleId="622">
    <w:name w:val="Знак Знак Знак Знак Знак Знак Знак Знак Знак Знак Знак Знак62"/>
    <w:basedOn w:val="a3"/>
    <w:rsid w:val="00D633AD"/>
    <w:pPr>
      <w:tabs>
        <w:tab w:val="num" w:pos="360"/>
      </w:tabs>
      <w:spacing w:after="160" w:line="240" w:lineRule="exact"/>
    </w:pPr>
    <w:rPr>
      <w:rFonts w:ascii="Verdana" w:hAnsi="Verdana" w:cs="Verdana"/>
      <w:sz w:val="20"/>
      <w:szCs w:val="20"/>
      <w:lang w:val="en-US" w:eastAsia="en-US"/>
    </w:rPr>
  </w:style>
  <w:style w:type="paragraph" w:customStyle="1" w:styleId="616">
    <w:name w:val="Знак Знак Знак Знак Знак Знак Знак Знак Знак Знак Знак Знак61"/>
    <w:basedOn w:val="a3"/>
    <w:rsid w:val="005E6A95"/>
    <w:pPr>
      <w:tabs>
        <w:tab w:val="num" w:pos="360"/>
      </w:tabs>
      <w:spacing w:after="160" w:line="240" w:lineRule="exact"/>
    </w:pPr>
    <w:rPr>
      <w:rFonts w:ascii="Verdana" w:hAnsi="Verdana" w:cs="Verdana"/>
      <w:sz w:val="20"/>
      <w:szCs w:val="20"/>
      <w:lang w:val="en-US" w:eastAsia="en-US"/>
    </w:rPr>
  </w:style>
  <w:style w:type="paragraph" w:customStyle="1" w:styleId="602">
    <w:name w:val="Знак Знак Знак Знак Знак Знак Знак Знак Знак Знак Знак Знак60"/>
    <w:basedOn w:val="a3"/>
    <w:rsid w:val="00847B6B"/>
    <w:pPr>
      <w:tabs>
        <w:tab w:val="num" w:pos="360"/>
      </w:tabs>
      <w:spacing w:after="160" w:line="240" w:lineRule="exact"/>
    </w:pPr>
    <w:rPr>
      <w:rFonts w:ascii="Verdana" w:hAnsi="Verdana" w:cs="Verdana"/>
      <w:sz w:val="20"/>
      <w:szCs w:val="20"/>
      <w:lang w:val="en-US" w:eastAsia="en-US"/>
    </w:rPr>
  </w:style>
  <w:style w:type="paragraph" w:customStyle="1" w:styleId="89">
    <w:name w:val="Абзац списка8"/>
    <w:basedOn w:val="a3"/>
    <w:autoRedefine/>
    <w:rsid w:val="005516AD"/>
    <w:pPr>
      <w:jc w:val="center"/>
    </w:pPr>
    <w:rPr>
      <w:snapToGrid w:val="0"/>
      <w:sz w:val="28"/>
      <w:szCs w:val="28"/>
    </w:rPr>
  </w:style>
  <w:style w:type="paragraph" w:customStyle="1" w:styleId="16b">
    <w:name w:val="16"/>
    <w:basedOn w:val="a3"/>
    <w:next w:val="affa"/>
    <w:rsid w:val="00517B4C"/>
    <w:pPr>
      <w:spacing w:before="100" w:beforeAutospacing="1" w:after="100" w:afterAutospacing="1"/>
    </w:pPr>
  </w:style>
  <w:style w:type="paragraph" w:customStyle="1" w:styleId="3f5">
    <w:name w:val="Знак3"/>
    <w:basedOn w:val="a3"/>
    <w:rsid w:val="005516AD"/>
    <w:pPr>
      <w:spacing w:after="160" w:line="240" w:lineRule="exact"/>
    </w:pPr>
    <w:rPr>
      <w:rFonts w:ascii="Verdana" w:hAnsi="Verdana" w:cs="Verdana"/>
      <w:sz w:val="20"/>
      <w:szCs w:val="20"/>
      <w:lang w:val="en-US" w:eastAsia="en-US"/>
    </w:rPr>
  </w:style>
  <w:style w:type="paragraph" w:customStyle="1" w:styleId="592">
    <w:name w:val="Знак Знак Знак Знак Знак Знак Знак Знак Знак Знак Знак Знак59"/>
    <w:basedOn w:val="a3"/>
    <w:rsid w:val="00F30994"/>
    <w:pPr>
      <w:tabs>
        <w:tab w:val="num" w:pos="360"/>
      </w:tabs>
      <w:spacing w:after="160" w:line="240" w:lineRule="exact"/>
    </w:pPr>
    <w:rPr>
      <w:rFonts w:ascii="Verdana" w:hAnsi="Verdana" w:cs="Verdana"/>
      <w:sz w:val="20"/>
      <w:szCs w:val="20"/>
      <w:lang w:val="en-US" w:eastAsia="en-US"/>
    </w:rPr>
  </w:style>
  <w:style w:type="character" w:customStyle="1" w:styleId="2f6">
    <w:name w:val="Основной текст (2)_"/>
    <w:basedOn w:val="a4"/>
    <w:link w:val="2f7"/>
    <w:rsid w:val="003D45FD"/>
    <w:rPr>
      <w:rFonts w:ascii="Times New Roman" w:eastAsia="Times New Roman" w:hAnsi="Times New Roman" w:cs="Times New Roman"/>
      <w:spacing w:val="6"/>
      <w:sz w:val="20"/>
      <w:szCs w:val="20"/>
      <w:shd w:val="clear" w:color="auto" w:fill="FFFFFF"/>
    </w:rPr>
  </w:style>
  <w:style w:type="character" w:customStyle="1" w:styleId="3f6">
    <w:name w:val="Основной текст (3)_"/>
    <w:basedOn w:val="a4"/>
    <w:link w:val="3f7"/>
    <w:rsid w:val="003D45FD"/>
    <w:rPr>
      <w:rFonts w:ascii="Times New Roman" w:eastAsia="Times New Roman" w:hAnsi="Times New Roman" w:cs="Times New Roman"/>
      <w:b/>
      <w:bCs/>
      <w:spacing w:val="7"/>
      <w:sz w:val="20"/>
      <w:szCs w:val="20"/>
      <w:shd w:val="clear" w:color="auto" w:fill="FFFFFF"/>
    </w:rPr>
  </w:style>
  <w:style w:type="character" w:customStyle="1" w:styleId="4f0">
    <w:name w:val="Основной текст (4)_"/>
    <w:basedOn w:val="a4"/>
    <w:link w:val="4f1"/>
    <w:rsid w:val="003D45FD"/>
    <w:rPr>
      <w:rFonts w:ascii="Times New Roman" w:eastAsia="Times New Roman" w:hAnsi="Times New Roman" w:cs="Times New Roman"/>
      <w:spacing w:val="5"/>
      <w:sz w:val="16"/>
      <w:szCs w:val="16"/>
      <w:shd w:val="clear" w:color="auto" w:fill="FFFFFF"/>
    </w:rPr>
  </w:style>
  <w:style w:type="character" w:customStyle="1" w:styleId="affff4">
    <w:name w:val="Подпись к таблице_"/>
    <w:basedOn w:val="a4"/>
    <w:rsid w:val="003D45FD"/>
    <w:rPr>
      <w:rFonts w:ascii="Times New Roman" w:eastAsia="Times New Roman" w:hAnsi="Times New Roman" w:cs="Times New Roman"/>
      <w:spacing w:val="8"/>
      <w:sz w:val="16"/>
      <w:szCs w:val="16"/>
      <w:shd w:val="clear" w:color="auto" w:fill="FFFFFF"/>
    </w:rPr>
  </w:style>
  <w:style w:type="character" w:customStyle="1" w:styleId="6d">
    <w:name w:val="Основной текст (6)_"/>
    <w:basedOn w:val="a4"/>
    <w:link w:val="6e"/>
    <w:rsid w:val="003D45FD"/>
    <w:rPr>
      <w:rFonts w:ascii="Palatino Linotype" w:eastAsia="Palatino Linotype" w:hAnsi="Palatino Linotype" w:cs="Palatino Linotype"/>
      <w:i/>
      <w:iCs/>
      <w:sz w:val="43"/>
      <w:szCs w:val="43"/>
      <w:shd w:val="clear" w:color="auto" w:fill="FFFFFF"/>
    </w:rPr>
  </w:style>
  <w:style w:type="paragraph" w:customStyle="1" w:styleId="2f7">
    <w:name w:val="Основной текст (2)"/>
    <w:basedOn w:val="a3"/>
    <w:link w:val="2f6"/>
    <w:rsid w:val="003D45FD"/>
    <w:pPr>
      <w:widowControl w:val="0"/>
      <w:shd w:val="clear" w:color="auto" w:fill="FFFFFF"/>
      <w:spacing w:line="0" w:lineRule="atLeast"/>
    </w:pPr>
    <w:rPr>
      <w:spacing w:val="6"/>
      <w:sz w:val="20"/>
      <w:szCs w:val="20"/>
      <w:lang w:eastAsia="en-US"/>
    </w:rPr>
  </w:style>
  <w:style w:type="paragraph" w:customStyle="1" w:styleId="3f7">
    <w:name w:val="Основной текст (3)"/>
    <w:basedOn w:val="a3"/>
    <w:link w:val="3f6"/>
    <w:rsid w:val="003D45FD"/>
    <w:pPr>
      <w:widowControl w:val="0"/>
      <w:shd w:val="clear" w:color="auto" w:fill="FFFFFF"/>
      <w:spacing w:after="240" w:line="274" w:lineRule="exact"/>
    </w:pPr>
    <w:rPr>
      <w:b/>
      <w:bCs/>
      <w:spacing w:val="7"/>
      <w:sz w:val="20"/>
      <w:szCs w:val="20"/>
      <w:lang w:eastAsia="en-US"/>
    </w:rPr>
  </w:style>
  <w:style w:type="paragraph" w:customStyle="1" w:styleId="4f1">
    <w:name w:val="Основной текст (4)"/>
    <w:basedOn w:val="a3"/>
    <w:link w:val="4f0"/>
    <w:rsid w:val="003D45FD"/>
    <w:pPr>
      <w:widowControl w:val="0"/>
      <w:shd w:val="clear" w:color="auto" w:fill="FFFFFF"/>
      <w:spacing w:line="0" w:lineRule="atLeast"/>
    </w:pPr>
    <w:rPr>
      <w:spacing w:val="5"/>
      <w:sz w:val="16"/>
      <w:szCs w:val="16"/>
      <w:lang w:eastAsia="en-US"/>
    </w:rPr>
  </w:style>
  <w:style w:type="paragraph" w:customStyle="1" w:styleId="6e">
    <w:name w:val="Основной текст (6)"/>
    <w:basedOn w:val="a3"/>
    <w:link w:val="6d"/>
    <w:rsid w:val="003D45FD"/>
    <w:pPr>
      <w:widowControl w:val="0"/>
      <w:shd w:val="clear" w:color="auto" w:fill="FFFFFF"/>
      <w:spacing w:line="0" w:lineRule="atLeast"/>
    </w:pPr>
    <w:rPr>
      <w:rFonts w:ascii="Palatino Linotype" w:eastAsia="Palatino Linotype" w:hAnsi="Palatino Linotype" w:cs="Palatino Linotype"/>
      <w:i/>
      <w:iCs/>
      <w:sz w:val="43"/>
      <w:szCs w:val="43"/>
      <w:lang w:eastAsia="en-US"/>
    </w:rPr>
  </w:style>
  <w:style w:type="paragraph" w:customStyle="1" w:styleId="1102">
    <w:name w:val="Знак Знак1 Знак Знак10"/>
    <w:basedOn w:val="a3"/>
    <w:rsid w:val="00C8068E"/>
    <w:pPr>
      <w:tabs>
        <w:tab w:val="num" w:pos="360"/>
      </w:tabs>
      <w:spacing w:after="160" w:line="240" w:lineRule="exact"/>
    </w:pPr>
    <w:rPr>
      <w:rFonts w:ascii="Verdana" w:hAnsi="Verdana" w:cs="Verdana"/>
      <w:sz w:val="20"/>
      <w:szCs w:val="20"/>
      <w:lang w:val="en-US" w:eastAsia="en-US"/>
    </w:rPr>
  </w:style>
  <w:style w:type="character" w:customStyle="1" w:styleId="4f2">
    <w:name w:val="Неразрешенное упоминание4"/>
    <w:uiPriority w:val="99"/>
    <w:semiHidden/>
    <w:unhideWhenUsed/>
    <w:rsid w:val="00C8068E"/>
    <w:rPr>
      <w:color w:val="605E5C"/>
      <w:shd w:val="clear" w:color="auto" w:fill="E1DFDD"/>
    </w:rPr>
  </w:style>
  <w:style w:type="paragraph" w:customStyle="1" w:styleId="582">
    <w:name w:val="Знак Знак Знак Знак Знак Знак Знак Знак Знак Знак Знак Знак58"/>
    <w:basedOn w:val="a3"/>
    <w:rsid w:val="00CD2C22"/>
    <w:pPr>
      <w:tabs>
        <w:tab w:val="num" w:pos="360"/>
      </w:tabs>
      <w:spacing w:after="160" w:line="240" w:lineRule="exact"/>
    </w:pPr>
    <w:rPr>
      <w:rFonts w:ascii="Verdana" w:hAnsi="Verdana" w:cs="Verdana"/>
      <w:sz w:val="20"/>
      <w:szCs w:val="20"/>
      <w:lang w:val="en-US" w:eastAsia="en-US"/>
    </w:rPr>
  </w:style>
  <w:style w:type="paragraph" w:customStyle="1" w:styleId="572">
    <w:name w:val="Знак Знак Знак Знак Знак Знак Знак Знак Знак Знак Знак Знак57"/>
    <w:basedOn w:val="a3"/>
    <w:rsid w:val="00E237D9"/>
    <w:pPr>
      <w:tabs>
        <w:tab w:val="num" w:pos="360"/>
      </w:tabs>
      <w:spacing w:after="160" w:line="240" w:lineRule="exact"/>
    </w:pPr>
    <w:rPr>
      <w:rFonts w:ascii="Verdana" w:hAnsi="Verdana" w:cs="Verdana"/>
      <w:sz w:val="20"/>
      <w:szCs w:val="20"/>
      <w:lang w:val="en-US" w:eastAsia="en-US"/>
    </w:rPr>
  </w:style>
  <w:style w:type="paragraph" w:customStyle="1" w:styleId="562">
    <w:name w:val="Знак Знак Знак Знак Знак Знак Знак Знак Знак Знак Знак Знак56"/>
    <w:basedOn w:val="a3"/>
    <w:rsid w:val="00B5615A"/>
    <w:pPr>
      <w:tabs>
        <w:tab w:val="num" w:pos="360"/>
      </w:tabs>
      <w:spacing w:after="160" w:line="240" w:lineRule="exact"/>
    </w:pPr>
    <w:rPr>
      <w:rFonts w:ascii="Verdana" w:hAnsi="Verdana" w:cs="Verdana"/>
      <w:sz w:val="20"/>
      <w:szCs w:val="20"/>
      <w:lang w:val="en-US" w:eastAsia="en-US"/>
    </w:rPr>
  </w:style>
  <w:style w:type="numbering" w:customStyle="1" w:styleId="860">
    <w:name w:val="Нет списка86"/>
    <w:next w:val="a6"/>
    <w:uiPriority w:val="99"/>
    <w:semiHidden/>
    <w:rsid w:val="00A07318"/>
  </w:style>
  <w:style w:type="paragraph" w:customStyle="1" w:styleId="97">
    <w:name w:val="Абзац списка9"/>
    <w:basedOn w:val="a3"/>
    <w:autoRedefine/>
    <w:rsid w:val="00A07318"/>
    <w:pPr>
      <w:jc w:val="center"/>
    </w:pPr>
    <w:rPr>
      <w:snapToGrid w:val="0"/>
      <w:sz w:val="28"/>
      <w:szCs w:val="28"/>
    </w:rPr>
  </w:style>
  <w:style w:type="paragraph" w:customStyle="1" w:styleId="15d">
    <w:name w:val="15"/>
    <w:basedOn w:val="a3"/>
    <w:next w:val="affa"/>
    <w:rsid w:val="00A07318"/>
    <w:pPr>
      <w:spacing w:before="100" w:beforeAutospacing="1" w:after="100" w:afterAutospacing="1"/>
    </w:pPr>
  </w:style>
  <w:style w:type="paragraph" w:customStyle="1" w:styleId="2f8">
    <w:name w:val="Знак2"/>
    <w:basedOn w:val="a3"/>
    <w:rsid w:val="00A07318"/>
    <w:pPr>
      <w:spacing w:after="160" w:line="240" w:lineRule="exact"/>
    </w:pPr>
    <w:rPr>
      <w:rFonts w:ascii="Verdana" w:hAnsi="Verdana" w:cs="Verdana"/>
      <w:sz w:val="20"/>
      <w:szCs w:val="20"/>
      <w:lang w:val="en-US" w:eastAsia="en-US"/>
    </w:rPr>
  </w:style>
  <w:style w:type="numbering" w:customStyle="1" w:styleId="1340">
    <w:name w:val="Нет списка134"/>
    <w:next w:val="a6"/>
    <w:uiPriority w:val="99"/>
    <w:semiHidden/>
    <w:unhideWhenUsed/>
    <w:rsid w:val="00A07318"/>
  </w:style>
  <w:style w:type="table" w:customStyle="1" w:styleId="1321">
    <w:name w:val="Сетка таблицы132"/>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Нет списка224"/>
    <w:next w:val="a6"/>
    <w:uiPriority w:val="99"/>
    <w:semiHidden/>
    <w:unhideWhenUsed/>
    <w:rsid w:val="00A07318"/>
  </w:style>
  <w:style w:type="table" w:customStyle="1" w:styleId="2231">
    <w:name w:val="Сетка таблицы223"/>
    <w:basedOn w:val="a5"/>
    <w:next w:val="af"/>
    <w:uiPriority w:val="39"/>
    <w:rsid w:val="00A073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2">
    <w:name w:val="Знак Знак Знак Знак Знак Знак Знак Знак Знак Знак Знак Знак55"/>
    <w:basedOn w:val="a3"/>
    <w:rsid w:val="00EF7525"/>
    <w:pPr>
      <w:tabs>
        <w:tab w:val="num" w:pos="360"/>
      </w:tabs>
      <w:spacing w:after="160" w:line="240" w:lineRule="exact"/>
    </w:pPr>
    <w:rPr>
      <w:rFonts w:ascii="Verdana" w:hAnsi="Verdana" w:cs="Verdana"/>
      <w:sz w:val="20"/>
      <w:szCs w:val="20"/>
      <w:lang w:val="en-US" w:eastAsia="en-US"/>
    </w:rPr>
  </w:style>
  <w:style w:type="paragraph" w:customStyle="1" w:styleId="542">
    <w:name w:val="Знак Знак Знак Знак Знак Знак Знак Знак Знак Знак Знак Знак54"/>
    <w:basedOn w:val="a3"/>
    <w:rsid w:val="004E7812"/>
    <w:pPr>
      <w:tabs>
        <w:tab w:val="num" w:pos="360"/>
      </w:tabs>
      <w:spacing w:after="160" w:line="240" w:lineRule="exact"/>
    </w:pPr>
    <w:rPr>
      <w:rFonts w:ascii="Verdana" w:hAnsi="Verdana" w:cs="Verdana"/>
      <w:sz w:val="20"/>
      <w:szCs w:val="20"/>
      <w:lang w:val="en-US" w:eastAsia="en-US"/>
    </w:rPr>
  </w:style>
  <w:style w:type="numbering" w:customStyle="1" w:styleId="870">
    <w:name w:val="Нет списка87"/>
    <w:next w:val="a6"/>
    <w:uiPriority w:val="99"/>
    <w:semiHidden/>
    <w:unhideWhenUsed/>
    <w:rsid w:val="00883398"/>
  </w:style>
  <w:style w:type="table" w:customStyle="1" w:styleId="771">
    <w:name w:val="Сетка таблицы77"/>
    <w:basedOn w:val="a5"/>
    <w:next w:val="af"/>
    <w:uiPriority w:val="59"/>
    <w:rsid w:val="00883398"/>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32">
    <w:name w:val="Знак Знак Знак Знак Знак Знак Знак Знак Знак Знак Знак Знак53"/>
    <w:basedOn w:val="a3"/>
    <w:rsid w:val="006349FD"/>
    <w:pPr>
      <w:tabs>
        <w:tab w:val="num" w:pos="360"/>
      </w:tabs>
      <w:spacing w:after="160" w:line="240" w:lineRule="exact"/>
    </w:pPr>
    <w:rPr>
      <w:rFonts w:ascii="Verdana" w:hAnsi="Verdana" w:cs="Verdana"/>
      <w:sz w:val="20"/>
      <w:szCs w:val="20"/>
      <w:lang w:val="en-US" w:eastAsia="en-US"/>
    </w:rPr>
  </w:style>
  <w:style w:type="paragraph" w:customStyle="1" w:styleId="522">
    <w:name w:val="Знак Знак Знак Знак Знак Знак Знак Знак Знак Знак Знак Знак52"/>
    <w:basedOn w:val="a3"/>
    <w:rsid w:val="00F26387"/>
    <w:pPr>
      <w:tabs>
        <w:tab w:val="num" w:pos="360"/>
      </w:tabs>
      <w:spacing w:after="160" w:line="240" w:lineRule="exact"/>
    </w:pPr>
    <w:rPr>
      <w:rFonts w:ascii="Verdana" w:hAnsi="Verdana" w:cs="Verdana"/>
      <w:sz w:val="20"/>
      <w:szCs w:val="20"/>
      <w:lang w:val="en-US" w:eastAsia="en-US"/>
    </w:rPr>
  </w:style>
  <w:style w:type="numbering" w:customStyle="1" w:styleId="880">
    <w:name w:val="Нет списка88"/>
    <w:next w:val="a6"/>
    <w:uiPriority w:val="99"/>
    <w:semiHidden/>
    <w:unhideWhenUsed/>
    <w:rsid w:val="00867F48"/>
  </w:style>
  <w:style w:type="table" w:customStyle="1" w:styleId="780">
    <w:name w:val="Сетка таблицы78"/>
    <w:basedOn w:val="a5"/>
    <w:next w:val="af"/>
    <w:rsid w:val="00867F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0">
    <w:name w:val="Нет списка89"/>
    <w:next w:val="a6"/>
    <w:uiPriority w:val="99"/>
    <w:semiHidden/>
    <w:unhideWhenUsed/>
    <w:rsid w:val="00C05747"/>
  </w:style>
  <w:style w:type="table" w:customStyle="1" w:styleId="1331">
    <w:name w:val="Сетка таблицы133"/>
    <w:basedOn w:val="a5"/>
    <w:next w:val="af"/>
    <w:uiPriority w:val="59"/>
    <w:rsid w:val="00C0574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90">
    <w:name w:val="Сетка таблицы79"/>
    <w:basedOn w:val="a5"/>
    <w:next w:val="af"/>
    <w:rsid w:val="00C057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7">
    <w:name w:val="Знак Знак Знак Знак Знак Знак Знак Знак Знак Знак Знак Знак51"/>
    <w:basedOn w:val="a3"/>
    <w:rsid w:val="00265448"/>
    <w:pPr>
      <w:tabs>
        <w:tab w:val="num" w:pos="360"/>
      </w:tabs>
      <w:spacing w:after="160" w:line="240" w:lineRule="exact"/>
    </w:pPr>
    <w:rPr>
      <w:rFonts w:ascii="Verdana" w:hAnsi="Verdana" w:cs="Verdana"/>
      <w:sz w:val="20"/>
      <w:szCs w:val="20"/>
      <w:lang w:val="en-US" w:eastAsia="en-US"/>
    </w:rPr>
  </w:style>
  <w:style w:type="paragraph" w:customStyle="1" w:styleId="502">
    <w:name w:val="Знак Знак Знак Знак Знак Знак Знак Знак Знак Знак Знак Знак50"/>
    <w:basedOn w:val="a3"/>
    <w:rsid w:val="006B13C7"/>
    <w:pPr>
      <w:tabs>
        <w:tab w:val="num" w:pos="360"/>
      </w:tabs>
      <w:spacing w:after="160" w:line="240" w:lineRule="exact"/>
    </w:pPr>
    <w:rPr>
      <w:rFonts w:ascii="Verdana" w:hAnsi="Verdana" w:cs="Verdana"/>
      <w:sz w:val="20"/>
      <w:szCs w:val="20"/>
      <w:lang w:val="en-US" w:eastAsia="en-US"/>
    </w:rPr>
  </w:style>
  <w:style w:type="numbering" w:customStyle="1" w:styleId="900">
    <w:name w:val="Нет списка90"/>
    <w:next w:val="a6"/>
    <w:uiPriority w:val="99"/>
    <w:semiHidden/>
    <w:unhideWhenUsed/>
    <w:rsid w:val="00672E9A"/>
  </w:style>
  <w:style w:type="table" w:customStyle="1" w:styleId="801">
    <w:name w:val="Сетка таблицы80"/>
    <w:basedOn w:val="a5"/>
    <w:next w:val="af"/>
    <w:rsid w:val="00672E9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92">
    <w:name w:val="Знак Знак Знак Знак Знак Знак Знак Знак Знак Знак Знак Знак49"/>
    <w:basedOn w:val="a3"/>
    <w:rsid w:val="00CC2E9B"/>
    <w:pPr>
      <w:tabs>
        <w:tab w:val="num" w:pos="360"/>
      </w:tabs>
      <w:spacing w:after="160" w:line="240" w:lineRule="exact"/>
    </w:pPr>
    <w:rPr>
      <w:rFonts w:ascii="Verdana" w:hAnsi="Verdana" w:cs="Verdana"/>
      <w:sz w:val="20"/>
      <w:szCs w:val="20"/>
      <w:lang w:val="en-US" w:eastAsia="en-US"/>
    </w:rPr>
  </w:style>
  <w:style w:type="numbering" w:customStyle="1" w:styleId="911">
    <w:name w:val="Нет списка91"/>
    <w:next w:val="a6"/>
    <w:semiHidden/>
    <w:rsid w:val="008B232E"/>
  </w:style>
  <w:style w:type="table" w:customStyle="1" w:styleId="851">
    <w:name w:val="Сетка таблицы85"/>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5">
    <w:name w:val="Содержимое таблицы"/>
    <w:basedOn w:val="a3"/>
    <w:rsid w:val="008B232E"/>
    <w:pPr>
      <w:widowControl w:val="0"/>
      <w:suppressLineNumbers/>
      <w:suppressAutoHyphens/>
    </w:pPr>
    <w:rPr>
      <w:rFonts w:ascii="Arial" w:eastAsia="Lucida Sans Unicode" w:hAnsi="Arial"/>
      <w:kern w:val="1"/>
      <w:sz w:val="20"/>
    </w:rPr>
  </w:style>
  <w:style w:type="paragraph" w:customStyle="1" w:styleId="324">
    <w:name w:val="Основной текст с отступом 32"/>
    <w:basedOn w:val="a3"/>
    <w:rsid w:val="008B232E"/>
    <w:pPr>
      <w:widowControl w:val="0"/>
      <w:suppressAutoHyphens/>
      <w:ind w:left="360"/>
      <w:jc w:val="both"/>
    </w:pPr>
    <w:rPr>
      <w:rFonts w:ascii="Arial" w:eastAsia="Lucida Sans Unicode" w:hAnsi="Arial"/>
      <w:kern w:val="1"/>
      <w:sz w:val="20"/>
    </w:rPr>
  </w:style>
  <w:style w:type="paragraph" w:customStyle="1" w:styleId="225">
    <w:name w:val="Основной текст с отступом 22"/>
    <w:basedOn w:val="a3"/>
    <w:rsid w:val="008B232E"/>
    <w:pPr>
      <w:widowControl w:val="0"/>
      <w:suppressAutoHyphens/>
      <w:ind w:left="360"/>
      <w:jc w:val="center"/>
    </w:pPr>
    <w:rPr>
      <w:rFonts w:ascii="Arial" w:eastAsia="Lucida Sans Unicode" w:hAnsi="Arial"/>
      <w:b/>
      <w:bCs/>
      <w:kern w:val="1"/>
      <w:sz w:val="20"/>
    </w:rPr>
  </w:style>
  <w:style w:type="paragraph" w:customStyle="1" w:styleId="14d">
    <w:name w:val="14"/>
    <w:basedOn w:val="a3"/>
    <w:next w:val="affa"/>
    <w:uiPriority w:val="99"/>
    <w:rsid w:val="001C6BC0"/>
    <w:pPr>
      <w:spacing w:before="100" w:beforeAutospacing="1" w:after="100" w:afterAutospacing="1"/>
    </w:pPr>
  </w:style>
  <w:style w:type="table" w:customStyle="1" w:styleId="1341">
    <w:name w:val="Сетка таблицы134"/>
    <w:basedOn w:val="a5"/>
    <w:next w:val="af"/>
    <w:rsid w:val="008B23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1">
    <w:name w:val="Нет списка92"/>
    <w:next w:val="a6"/>
    <w:uiPriority w:val="99"/>
    <w:semiHidden/>
    <w:unhideWhenUsed/>
    <w:rsid w:val="00E82445"/>
  </w:style>
  <w:style w:type="paragraph" w:customStyle="1" w:styleId="193">
    <w:name w:val="Знак Знак1 Знак Знак9"/>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812">
    <w:name w:val="Знак Знак81"/>
    <w:basedOn w:val="a3"/>
    <w:rsid w:val="001C6BC0"/>
    <w:pPr>
      <w:tabs>
        <w:tab w:val="num" w:pos="360"/>
      </w:tabs>
      <w:spacing w:after="160" w:line="240" w:lineRule="exact"/>
    </w:pPr>
    <w:rPr>
      <w:rFonts w:ascii="Verdana" w:hAnsi="Verdana" w:cs="Verdana"/>
      <w:sz w:val="20"/>
      <w:szCs w:val="20"/>
      <w:lang w:val="en-US" w:eastAsia="en-US"/>
    </w:rPr>
  </w:style>
  <w:style w:type="paragraph" w:customStyle="1" w:styleId="482">
    <w:name w:val="Знак Знак Знак Знак Знак Знак Знак Знак Знак Знак Знак Знак48"/>
    <w:basedOn w:val="a3"/>
    <w:rsid w:val="00C83D03"/>
    <w:pPr>
      <w:tabs>
        <w:tab w:val="num" w:pos="360"/>
      </w:tabs>
      <w:spacing w:after="160" w:line="240" w:lineRule="exact"/>
    </w:pPr>
    <w:rPr>
      <w:rFonts w:ascii="Verdana" w:hAnsi="Verdana" w:cs="Verdana"/>
      <w:sz w:val="20"/>
      <w:szCs w:val="20"/>
      <w:lang w:val="en-US" w:eastAsia="en-US"/>
    </w:rPr>
  </w:style>
  <w:style w:type="numbering" w:customStyle="1" w:styleId="931">
    <w:name w:val="Нет списка93"/>
    <w:next w:val="a6"/>
    <w:uiPriority w:val="99"/>
    <w:semiHidden/>
    <w:unhideWhenUsed/>
    <w:rsid w:val="007D6085"/>
  </w:style>
  <w:style w:type="paragraph" w:customStyle="1" w:styleId="472">
    <w:name w:val="Знак Знак Знак Знак Знак Знак Знак Знак Знак Знак Знак Знак47"/>
    <w:basedOn w:val="a3"/>
    <w:rsid w:val="005001DD"/>
    <w:pPr>
      <w:tabs>
        <w:tab w:val="num" w:pos="360"/>
      </w:tabs>
      <w:spacing w:after="160" w:line="240" w:lineRule="exact"/>
    </w:pPr>
    <w:rPr>
      <w:rFonts w:ascii="Verdana" w:hAnsi="Verdana" w:cs="Verdana"/>
      <w:sz w:val="20"/>
      <w:szCs w:val="20"/>
      <w:lang w:val="en-US" w:eastAsia="en-US"/>
    </w:rPr>
  </w:style>
  <w:style w:type="numbering" w:customStyle="1" w:styleId="940">
    <w:name w:val="Нет списка94"/>
    <w:next w:val="a6"/>
    <w:semiHidden/>
    <w:rsid w:val="00F24496"/>
  </w:style>
  <w:style w:type="table" w:customStyle="1" w:styleId="861">
    <w:name w:val="Сетка таблицы86"/>
    <w:basedOn w:val="a5"/>
    <w:next w:val="af"/>
    <w:rsid w:val="00F244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6"/>
    <w:uiPriority w:val="99"/>
    <w:semiHidden/>
    <w:unhideWhenUsed/>
    <w:rsid w:val="00B64491"/>
  </w:style>
  <w:style w:type="table" w:customStyle="1" w:styleId="871">
    <w:name w:val="Сетка таблицы87"/>
    <w:basedOn w:val="a5"/>
    <w:next w:val="af"/>
    <w:rsid w:val="00B6449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6">
    <w:name w:val="Знак Знак Знак Знак Знак Знак Знак Знак Знак Знак Знак Знак"/>
    <w:basedOn w:val="a3"/>
    <w:rsid w:val="00482DB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Знак"/>
    <w:basedOn w:val="a3"/>
    <w:rsid w:val="007179E1"/>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7179E1"/>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d">
    <w:name w:val="Основной текст (5)_"/>
    <w:link w:val="5e"/>
    <w:rsid w:val="007179E1"/>
    <w:rPr>
      <w:i/>
      <w:iCs/>
      <w:sz w:val="28"/>
      <w:szCs w:val="28"/>
      <w:shd w:val="clear" w:color="auto" w:fill="FFFFFF"/>
    </w:rPr>
  </w:style>
  <w:style w:type="character" w:customStyle="1" w:styleId="5f">
    <w:name w:val="Основной текст (5) + Полужирный"/>
    <w:rsid w:val="007179E1"/>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character" w:customStyle="1" w:styleId="affff8">
    <w:name w:val="Основной текст + Полужирный"/>
    <w:rsid w:val="007179E1"/>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paragraph" w:customStyle="1" w:styleId="5e">
    <w:name w:val="Основной текст (5)"/>
    <w:basedOn w:val="a3"/>
    <w:link w:val="5d"/>
    <w:rsid w:val="007179E1"/>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paragraph" w:customStyle="1" w:styleId="affff9">
    <w:name w:val="Знак Знак Знак Знак Знак Знак Знак Знак Знак Знак Знак Знак"/>
    <w:basedOn w:val="a3"/>
    <w:rsid w:val="00DC3670"/>
    <w:pPr>
      <w:tabs>
        <w:tab w:val="num" w:pos="360"/>
      </w:tabs>
      <w:spacing w:after="160" w:line="240" w:lineRule="exact"/>
    </w:pPr>
    <w:rPr>
      <w:rFonts w:ascii="Verdana" w:hAnsi="Verdana" w:cs="Verdana"/>
      <w:sz w:val="20"/>
      <w:szCs w:val="20"/>
      <w:lang w:val="en-US" w:eastAsia="en-US"/>
    </w:rPr>
  </w:style>
  <w:style w:type="numbering" w:customStyle="1" w:styleId="960">
    <w:name w:val="Нет списка96"/>
    <w:next w:val="a6"/>
    <w:semiHidden/>
    <w:rsid w:val="00CC04C9"/>
  </w:style>
  <w:style w:type="table" w:customStyle="1" w:styleId="881">
    <w:name w:val="Сетка таблицы88"/>
    <w:basedOn w:val="a5"/>
    <w:next w:val="af"/>
    <w:rsid w:val="00CC0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70">
    <w:name w:val="Нет списка97"/>
    <w:next w:val="a6"/>
    <w:uiPriority w:val="99"/>
    <w:semiHidden/>
    <w:unhideWhenUsed/>
    <w:rsid w:val="00FC6D45"/>
  </w:style>
  <w:style w:type="paragraph" w:customStyle="1" w:styleId="font0">
    <w:name w:val="font0"/>
    <w:basedOn w:val="a3"/>
    <w:rsid w:val="00FC6D45"/>
    <w:pPr>
      <w:spacing w:before="100" w:beforeAutospacing="1" w:after="100" w:afterAutospacing="1"/>
    </w:pPr>
    <w:rPr>
      <w:rFonts w:ascii="Tahoma" w:hAnsi="Tahoma" w:cs="Tahoma"/>
      <w:sz w:val="18"/>
      <w:szCs w:val="18"/>
    </w:rPr>
  </w:style>
  <w:style w:type="paragraph" w:customStyle="1" w:styleId="affffa">
    <w:name w:val="Знак Знак Знак Знак Знак Знак Знак Знак Знак Знак Знак Знак"/>
    <w:basedOn w:val="a3"/>
    <w:rsid w:val="00EA6467"/>
    <w:pPr>
      <w:tabs>
        <w:tab w:val="num" w:pos="360"/>
      </w:tabs>
      <w:spacing w:after="160" w:line="240" w:lineRule="exact"/>
    </w:pPr>
    <w:rPr>
      <w:rFonts w:ascii="Verdana" w:hAnsi="Verdana" w:cs="Verdana"/>
      <w:sz w:val="20"/>
      <w:szCs w:val="20"/>
      <w:lang w:val="en-US" w:eastAsia="en-US"/>
    </w:rPr>
  </w:style>
  <w:style w:type="numbering" w:customStyle="1" w:styleId="98">
    <w:name w:val="Нет списка98"/>
    <w:next w:val="a6"/>
    <w:semiHidden/>
    <w:rsid w:val="00E31704"/>
  </w:style>
  <w:style w:type="table" w:customStyle="1" w:styleId="891">
    <w:name w:val="Сетка таблицы89"/>
    <w:basedOn w:val="a5"/>
    <w:next w:val="af"/>
    <w:rsid w:val="00E317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6"/>
    <w:uiPriority w:val="99"/>
    <w:semiHidden/>
    <w:rsid w:val="00D566DE"/>
  </w:style>
  <w:style w:type="paragraph" w:customStyle="1" w:styleId="1ff5">
    <w:name w:val="Знак Знак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b">
    <w:name w:val="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3f8">
    <w:name w:val="Знак Знак3"/>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1f2">
    <w:name w:val="Знак Знак1 Знак Знак1"/>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1 Знак Знак Знак Знак Знак Знак Знак Знак Знак Знак Знак Знак Знак Знак Знак Знак"/>
    <w:basedOn w:val="a3"/>
    <w:rsid w:val="00D566DE"/>
    <w:pPr>
      <w:tabs>
        <w:tab w:val="num" w:pos="360"/>
      </w:tabs>
      <w:spacing w:after="160" w:line="240" w:lineRule="exact"/>
    </w:pPr>
    <w:rPr>
      <w:rFonts w:ascii="Verdana" w:hAnsi="Verdana" w:cs="Verdana"/>
      <w:sz w:val="20"/>
      <w:szCs w:val="20"/>
      <w:lang w:val="en-US" w:eastAsia="en-US"/>
    </w:rPr>
  </w:style>
  <w:style w:type="numbering" w:customStyle="1" w:styleId="1000">
    <w:name w:val="Нет списка100"/>
    <w:next w:val="a6"/>
    <w:semiHidden/>
    <w:rsid w:val="00D566DE"/>
  </w:style>
  <w:style w:type="numbering" w:customStyle="1" w:styleId="1011">
    <w:name w:val="Нет списка101"/>
    <w:next w:val="a6"/>
    <w:uiPriority w:val="99"/>
    <w:semiHidden/>
    <w:rsid w:val="00CC1F4E"/>
  </w:style>
  <w:style w:type="table" w:customStyle="1" w:styleId="901">
    <w:name w:val="Сетка таблицы90"/>
    <w:basedOn w:val="a5"/>
    <w:next w:val="af"/>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6"/>
    <w:uiPriority w:val="99"/>
    <w:semiHidden/>
    <w:unhideWhenUsed/>
    <w:rsid w:val="00CC1F4E"/>
  </w:style>
  <w:style w:type="character" w:customStyle="1" w:styleId="menu3br">
    <w:name w:val="menu3br"/>
    <w:rsid w:val="00CC1F4E"/>
  </w:style>
  <w:style w:type="numbering" w:customStyle="1" w:styleId="2250">
    <w:name w:val="Нет списка225"/>
    <w:next w:val="a6"/>
    <w:uiPriority w:val="99"/>
    <w:semiHidden/>
    <w:unhideWhenUsed/>
    <w:rsid w:val="00CC1F4E"/>
  </w:style>
  <w:style w:type="table" w:customStyle="1" w:styleId="1351">
    <w:name w:val="Сетка таблицы135"/>
    <w:basedOn w:val="a5"/>
    <w:next w:val="af"/>
    <w:uiPriority w:val="39"/>
    <w:rsid w:val="00CC1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0">
    <w:name w:val="Знак Знак1 Знак Знак"/>
    <w:basedOn w:val="a3"/>
    <w:rsid w:val="00CC1F4E"/>
    <w:pPr>
      <w:tabs>
        <w:tab w:val="num" w:pos="360"/>
      </w:tabs>
      <w:spacing w:after="160" w:line="240" w:lineRule="exact"/>
    </w:pPr>
    <w:rPr>
      <w:rFonts w:ascii="Verdana" w:hAnsi="Verdana" w:cs="Verdana"/>
      <w:sz w:val="20"/>
      <w:szCs w:val="20"/>
      <w:lang w:val="en-US" w:eastAsia="en-US"/>
    </w:rPr>
  </w:style>
  <w:style w:type="numbering" w:customStyle="1" w:styleId="11200">
    <w:name w:val="Нет списка1120"/>
    <w:next w:val="a6"/>
    <w:uiPriority w:val="99"/>
    <w:semiHidden/>
    <w:rsid w:val="00CC1F4E"/>
  </w:style>
  <w:style w:type="numbering" w:customStyle="1" w:styleId="111100">
    <w:name w:val="Нет списка11110"/>
    <w:next w:val="a6"/>
    <w:uiPriority w:val="99"/>
    <w:semiHidden/>
    <w:unhideWhenUsed/>
    <w:rsid w:val="00CC1F4E"/>
  </w:style>
  <w:style w:type="table" w:customStyle="1" w:styleId="11130">
    <w:name w:val="Сетка таблицы1113"/>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6"/>
    <w:uiPriority w:val="99"/>
    <w:semiHidden/>
    <w:unhideWhenUsed/>
    <w:rsid w:val="00CC1F4E"/>
  </w:style>
  <w:style w:type="table" w:customStyle="1" w:styleId="2240">
    <w:name w:val="Сетка таблицы224"/>
    <w:basedOn w:val="a5"/>
    <w:next w:val="af"/>
    <w:uiPriority w:val="39"/>
    <w:rsid w:val="00CC1F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6"/>
    <w:uiPriority w:val="99"/>
    <w:semiHidden/>
    <w:rsid w:val="00CC1F4E"/>
  </w:style>
  <w:style w:type="numbering" w:customStyle="1" w:styleId="12100">
    <w:name w:val="Нет списка1210"/>
    <w:next w:val="a6"/>
    <w:uiPriority w:val="99"/>
    <w:semiHidden/>
    <w:unhideWhenUsed/>
    <w:rsid w:val="00CC1F4E"/>
  </w:style>
  <w:style w:type="numbering" w:customStyle="1" w:styleId="2117">
    <w:name w:val="Нет списка2117"/>
    <w:next w:val="a6"/>
    <w:uiPriority w:val="99"/>
    <w:semiHidden/>
    <w:unhideWhenUsed/>
    <w:rsid w:val="00CC1F4E"/>
  </w:style>
  <w:style w:type="numbering" w:customStyle="1" w:styleId="1021">
    <w:name w:val="Нет списка102"/>
    <w:next w:val="a6"/>
    <w:uiPriority w:val="99"/>
    <w:semiHidden/>
    <w:unhideWhenUsed/>
    <w:rsid w:val="00A167D2"/>
  </w:style>
  <w:style w:type="numbering" w:customStyle="1" w:styleId="1360">
    <w:name w:val="Нет списка136"/>
    <w:next w:val="a6"/>
    <w:uiPriority w:val="99"/>
    <w:semiHidden/>
    <w:unhideWhenUsed/>
    <w:rsid w:val="00A167D2"/>
  </w:style>
  <w:style w:type="table" w:customStyle="1" w:styleId="1361">
    <w:name w:val="Сетка таблицы13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6">
    <w:name w:val="Нет списка226"/>
    <w:next w:val="a6"/>
    <w:uiPriority w:val="99"/>
    <w:semiHidden/>
    <w:unhideWhenUsed/>
    <w:rsid w:val="00A167D2"/>
  </w:style>
  <w:style w:type="table" w:customStyle="1" w:styleId="2251">
    <w:name w:val="Сетка таблицы225"/>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6"/>
    <w:uiPriority w:val="99"/>
    <w:semiHidden/>
    <w:unhideWhenUsed/>
    <w:rsid w:val="00A167D2"/>
  </w:style>
  <w:style w:type="table" w:customStyle="1" w:styleId="3181">
    <w:name w:val="Сетка таблицы3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70">
    <w:name w:val="Нет списка417"/>
    <w:next w:val="a6"/>
    <w:uiPriority w:val="99"/>
    <w:semiHidden/>
    <w:unhideWhenUsed/>
    <w:rsid w:val="00A167D2"/>
  </w:style>
  <w:style w:type="table" w:customStyle="1" w:styleId="418">
    <w:name w:val="Сетка таблицы418"/>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6"/>
    <w:uiPriority w:val="99"/>
    <w:semiHidden/>
    <w:unhideWhenUsed/>
    <w:rsid w:val="00A167D2"/>
  </w:style>
  <w:style w:type="table" w:customStyle="1" w:styleId="5160">
    <w:name w:val="Сетка таблицы516"/>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0">
    <w:name w:val="Нет списка616"/>
    <w:next w:val="a6"/>
    <w:uiPriority w:val="99"/>
    <w:semiHidden/>
    <w:unhideWhenUsed/>
    <w:rsid w:val="00A167D2"/>
  </w:style>
  <w:style w:type="table" w:customStyle="1" w:styleId="6101">
    <w:name w:val="Сетка таблицы610"/>
    <w:basedOn w:val="a5"/>
    <w:next w:val="af"/>
    <w:uiPriority w:val="39"/>
    <w:rsid w:val="00A167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6"/>
    <w:uiPriority w:val="99"/>
    <w:semiHidden/>
    <w:rsid w:val="004E1C30"/>
  </w:style>
  <w:style w:type="paragraph" w:customStyle="1" w:styleId="104">
    <w:name w:val="Абзац списка10"/>
    <w:basedOn w:val="a3"/>
    <w:autoRedefine/>
    <w:rsid w:val="004E1C30"/>
    <w:pPr>
      <w:jc w:val="center"/>
    </w:pPr>
    <w:rPr>
      <w:snapToGrid w:val="0"/>
      <w:sz w:val="28"/>
      <w:szCs w:val="28"/>
    </w:rPr>
  </w:style>
  <w:style w:type="paragraph" w:customStyle="1" w:styleId="afffff0">
    <w:basedOn w:val="a3"/>
    <w:next w:val="affa"/>
    <w:rsid w:val="004E1C30"/>
    <w:pPr>
      <w:spacing w:before="100" w:beforeAutospacing="1" w:after="100" w:afterAutospacing="1"/>
    </w:pPr>
  </w:style>
  <w:style w:type="paragraph" w:customStyle="1" w:styleId="afffff1">
    <w:name w:val="Знак"/>
    <w:basedOn w:val="a3"/>
    <w:rsid w:val="004E1C30"/>
    <w:pPr>
      <w:spacing w:after="160" w:line="240" w:lineRule="exact"/>
    </w:pPr>
    <w:rPr>
      <w:rFonts w:ascii="Verdana" w:hAnsi="Verdana" w:cs="Verdana"/>
      <w:sz w:val="20"/>
      <w:szCs w:val="20"/>
      <w:lang w:val="en-US" w:eastAsia="en-US"/>
    </w:rPr>
  </w:style>
  <w:style w:type="numbering" w:customStyle="1" w:styleId="1370">
    <w:name w:val="Нет списка137"/>
    <w:next w:val="a6"/>
    <w:uiPriority w:val="99"/>
    <w:semiHidden/>
    <w:unhideWhenUsed/>
    <w:rsid w:val="004E1C30"/>
  </w:style>
  <w:style w:type="table" w:customStyle="1" w:styleId="1371">
    <w:name w:val="Сетка таблицы137"/>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6"/>
    <w:uiPriority w:val="99"/>
    <w:semiHidden/>
    <w:unhideWhenUsed/>
    <w:rsid w:val="004E1C30"/>
  </w:style>
  <w:style w:type="table" w:customStyle="1" w:styleId="2260">
    <w:name w:val="Сетка таблицы226"/>
    <w:basedOn w:val="a5"/>
    <w:next w:val="af"/>
    <w:uiPriority w:val="39"/>
    <w:rsid w:val="004E1C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Знак Знак Знак Знак Знак Знак Знак Знак Знак Знак Знак Знак"/>
    <w:basedOn w:val="a3"/>
    <w:rsid w:val="00285678"/>
    <w:pPr>
      <w:tabs>
        <w:tab w:val="num" w:pos="360"/>
      </w:tabs>
      <w:spacing w:after="160" w:line="240" w:lineRule="exact"/>
    </w:pPr>
    <w:rPr>
      <w:rFonts w:ascii="Verdana" w:hAnsi="Verdana" w:cs="Verdana"/>
      <w:sz w:val="20"/>
      <w:szCs w:val="20"/>
      <w:lang w:val="en-US" w:eastAsia="en-US"/>
    </w:rPr>
  </w:style>
  <w:style w:type="numbering" w:customStyle="1" w:styleId="1040">
    <w:name w:val="Нет списка104"/>
    <w:next w:val="a6"/>
    <w:uiPriority w:val="99"/>
    <w:semiHidden/>
    <w:unhideWhenUsed/>
    <w:rsid w:val="00406760"/>
  </w:style>
  <w:style w:type="table" w:customStyle="1" w:styleId="941">
    <w:name w:val="Сетка таблицы94"/>
    <w:basedOn w:val="a5"/>
    <w:next w:val="af"/>
    <w:uiPriority w:val="59"/>
    <w:rsid w:val="004067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5">
    <w:name w:val="Нет списка105"/>
    <w:next w:val="a6"/>
    <w:uiPriority w:val="99"/>
    <w:semiHidden/>
    <w:unhideWhenUsed/>
    <w:rsid w:val="00172042"/>
  </w:style>
  <w:style w:type="table" w:customStyle="1" w:styleId="951">
    <w:name w:val="Сетка таблицы95"/>
    <w:basedOn w:val="a5"/>
    <w:next w:val="af"/>
    <w:uiPriority w:val="59"/>
    <w:rsid w:val="0017204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
    <w:name w:val="Нет списка106"/>
    <w:next w:val="a6"/>
    <w:uiPriority w:val="99"/>
    <w:semiHidden/>
    <w:unhideWhenUsed/>
    <w:rsid w:val="00345748"/>
  </w:style>
  <w:style w:type="table" w:customStyle="1" w:styleId="961">
    <w:name w:val="Сетка таблицы96"/>
    <w:basedOn w:val="a5"/>
    <w:next w:val="af"/>
    <w:uiPriority w:val="59"/>
    <w:rsid w:val="0034574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
    <w:name w:val="Нет списка107"/>
    <w:next w:val="a6"/>
    <w:uiPriority w:val="99"/>
    <w:semiHidden/>
    <w:unhideWhenUsed/>
    <w:rsid w:val="0093026A"/>
  </w:style>
  <w:style w:type="table" w:customStyle="1" w:styleId="971">
    <w:name w:val="Сетка таблицы97"/>
    <w:basedOn w:val="a5"/>
    <w:next w:val="af"/>
    <w:uiPriority w:val="59"/>
    <w:rsid w:val="0093026A"/>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8">
    <w:name w:val="Нет списка108"/>
    <w:next w:val="a6"/>
    <w:uiPriority w:val="99"/>
    <w:semiHidden/>
    <w:unhideWhenUsed/>
    <w:rsid w:val="00183134"/>
  </w:style>
  <w:style w:type="table" w:customStyle="1" w:styleId="980">
    <w:name w:val="Сетка таблицы98"/>
    <w:basedOn w:val="a5"/>
    <w:next w:val="af"/>
    <w:uiPriority w:val="59"/>
    <w:rsid w:val="0018313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9">
    <w:name w:val="Нет списка109"/>
    <w:next w:val="a6"/>
    <w:uiPriority w:val="99"/>
    <w:semiHidden/>
    <w:unhideWhenUsed/>
    <w:rsid w:val="00D73D1B"/>
  </w:style>
  <w:style w:type="table" w:customStyle="1" w:styleId="990">
    <w:name w:val="Сетка таблицы99"/>
    <w:basedOn w:val="a5"/>
    <w:next w:val="af"/>
    <w:uiPriority w:val="59"/>
    <w:rsid w:val="00D73D1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6"/>
    <w:uiPriority w:val="99"/>
    <w:semiHidden/>
    <w:unhideWhenUsed/>
    <w:rsid w:val="007449E6"/>
  </w:style>
  <w:style w:type="table" w:customStyle="1" w:styleId="1001">
    <w:name w:val="Сетка таблицы100"/>
    <w:basedOn w:val="a5"/>
    <w:next w:val="af"/>
    <w:uiPriority w:val="59"/>
    <w:rsid w:val="007449E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6"/>
    <w:uiPriority w:val="99"/>
    <w:semiHidden/>
    <w:unhideWhenUsed/>
    <w:rsid w:val="003063FF"/>
  </w:style>
  <w:style w:type="numbering" w:customStyle="1" w:styleId="1400">
    <w:name w:val="Нет списка140"/>
    <w:next w:val="a6"/>
    <w:semiHidden/>
    <w:rsid w:val="008B2E80"/>
  </w:style>
  <w:style w:type="table" w:customStyle="1" w:styleId="1031">
    <w:name w:val="Сетка таблицы103"/>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1">
    <w:name w:val="Сетка таблицы138"/>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1">
    <w:name w:val="Сетка таблицы517"/>
    <w:basedOn w:val="a5"/>
    <w:next w:val="af"/>
    <w:rsid w:val="008B2E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
    <w:basedOn w:val="a5"/>
    <w:next w:val="af"/>
    <w:uiPriority w:val="39"/>
    <w:rsid w:val="00760B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6"/>
    <w:uiPriority w:val="99"/>
    <w:semiHidden/>
    <w:rsid w:val="0088337D"/>
  </w:style>
  <w:style w:type="table" w:customStyle="1" w:styleId="1050">
    <w:name w:val="Сетка таблицы105"/>
    <w:basedOn w:val="a5"/>
    <w:next w:val="af"/>
    <w:rsid w:val="00883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3">
    <w:name w:val="Знак Знак Знак Знак Знак Знак Знак Знак Знак Знак Знак Знак"/>
    <w:basedOn w:val="a3"/>
    <w:rsid w:val="005C4A4D"/>
    <w:pPr>
      <w:tabs>
        <w:tab w:val="num" w:pos="360"/>
      </w:tabs>
      <w:spacing w:after="160" w:line="240" w:lineRule="exact"/>
    </w:pPr>
    <w:rPr>
      <w:rFonts w:ascii="Verdana" w:hAnsi="Verdana" w:cs="Verdana"/>
      <w:sz w:val="20"/>
      <w:szCs w:val="20"/>
      <w:lang w:val="en-US" w:eastAsia="en-US"/>
    </w:rPr>
  </w:style>
  <w:style w:type="character" w:customStyle="1" w:styleId="pathseparator">
    <w:name w:val="path__separator"/>
    <w:basedOn w:val="a4"/>
    <w:rsid w:val="00763E93"/>
  </w:style>
  <w:style w:type="character" w:customStyle="1" w:styleId="extended-textshort">
    <w:name w:val="extended-text__short"/>
    <w:basedOn w:val="a4"/>
    <w:rsid w:val="00763E93"/>
  </w:style>
  <w:style w:type="numbering" w:customStyle="1" w:styleId="1420">
    <w:name w:val="Нет списка142"/>
    <w:next w:val="a6"/>
    <w:semiHidden/>
    <w:rsid w:val="00820725"/>
  </w:style>
  <w:style w:type="table" w:customStyle="1" w:styleId="1060">
    <w:name w:val="Сетка таблицы106"/>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1">
    <w:name w:val="Сетка таблицы139"/>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
    <w:name w:val="Сетка таблицы22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0">
    <w:name w:val="Сетка таблицы3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5"/>
    <w:next w:val="af"/>
    <w:rsid w:val="008207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6"/>
    <w:semiHidden/>
    <w:rsid w:val="00B26142"/>
  </w:style>
  <w:style w:type="table" w:customStyle="1" w:styleId="1070">
    <w:name w:val="Сетка таблицы107"/>
    <w:basedOn w:val="a5"/>
    <w:next w:val="af"/>
    <w:rsid w:val="00B2614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Нет списка144"/>
    <w:next w:val="a6"/>
    <w:uiPriority w:val="99"/>
    <w:semiHidden/>
    <w:unhideWhenUsed/>
    <w:rsid w:val="003F5F2C"/>
  </w:style>
  <w:style w:type="paragraph" w:customStyle="1" w:styleId="afffff4">
    <w:name w:val="Знак Знак Знак Знак Знак Знак Знак Знак Знак Знак Знак Знак"/>
    <w:basedOn w:val="a3"/>
    <w:rsid w:val="001F1858"/>
    <w:pPr>
      <w:tabs>
        <w:tab w:val="num" w:pos="360"/>
      </w:tabs>
      <w:spacing w:after="160" w:line="240" w:lineRule="exact"/>
    </w:pPr>
    <w:rPr>
      <w:rFonts w:ascii="Verdana" w:hAnsi="Verdana" w:cs="Verdana"/>
      <w:sz w:val="20"/>
      <w:szCs w:val="20"/>
      <w:lang w:val="en-US" w:eastAsia="en-US"/>
    </w:rPr>
  </w:style>
  <w:style w:type="numbering" w:customStyle="1" w:styleId="1450">
    <w:name w:val="Нет списка145"/>
    <w:next w:val="a6"/>
    <w:semiHidden/>
    <w:rsid w:val="00CA2E99"/>
  </w:style>
  <w:style w:type="numbering" w:customStyle="1" w:styleId="1460">
    <w:name w:val="Нет списка146"/>
    <w:next w:val="a6"/>
    <w:semiHidden/>
    <w:rsid w:val="003E4A4B"/>
  </w:style>
  <w:style w:type="table" w:customStyle="1" w:styleId="1080">
    <w:name w:val="Сетка таблицы108"/>
    <w:basedOn w:val="a5"/>
    <w:next w:val="af"/>
    <w:rsid w:val="003E4A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Нет списка147"/>
    <w:next w:val="a6"/>
    <w:semiHidden/>
    <w:rsid w:val="005B30E9"/>
  </w:style>
  <w:style w:type="table" w:customStyle="1" w:styleId="1090">
    <w:name w:val="Сетка таблицы109"/>
    <w:basedOn w:val="a5"/>
    <w:next w:val="af"/>
    <w:rsid w:val="005B30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0">
    <w:name w:val="Нет списка148"/>
    <w:next w:val="a6"/>
    <w:semiHidden/>
    <w:rsid w:val="00772B80"/>
  </w:style>
  <w:style w:type="table" w:customStyle="1" w:styleId="1401">
    <w:name w:val="Сетка таблицы140"/>
    <w:basedOn w:val="a5"/>
    <w:next w:val="af"/>
    <w:rsid w:val="00772B8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Знак Знак Знак Знак Знак Знак Знак Знак Знак Знак Знак Знак"/>
    <w:basedOn w:val="a3"/>
    <w:rsid w:val="00A922C5"/>
    <w:pPr>
      <w:tabs>
        <w:tab w:val="num" w:pos="360"/>
      </w:tabs>
      <w:spacing w:after="160" w:line="240" w:lineRule="exact"/>
    </w:pPr>
    <w:rPr>
      <w:rFonts w:ascii="Verdana" w:hAnsi="Verdana" w:cs="Verdana"/>
      <w:sz w:val="20"/>
      <w:szCs w:val="20"/>
      <w:lang w:val="en-US" w:eastAsia="en-US"/>
    </w:rPr>
  </w:style>
  <w:style w:type="numbering" w:customStyle="1" w:styleId="1490">
    <w:name w:val="Нет списка149"/>
    <w:next w:val="a6"/>
    <w:uiPriority w:val="99"/>
    <w:semiHidden/>
    <w:rsid w:val="00B47160"/>
  </w:style>
  <w:style w:type="paragraph" w:customStyle="1" w:styleId="11f3">
    <w:name w:val="Абзац списка11"/>
    <w:basedOn w:val="a3"/>
    <w:autoRedefine/>
    <w:rsid w:val="00B47160"/>
    <w:pPr>
      <w:jc w:val="center"/>
    </w:pPr>
    <w:rPr>
      <w:snapToGrid w:val="0"/>
      <w:sz w:val="28"/>
      <w:szCs w:val="28"/>
    </w:rPr>
  </w:style>
  <w:style w:type="paragraph" w:customStyle="1" w:styleId="afffff6">
    <w:basedOn w:val="a3"/>
    <w:next w:val="affa"/>
    <w:rsid w:val="00B47160"/>
    <w:pPr>
      <w:spacing w:before="100" w:beforeAutospacing="1" w:after="100" w:afterAutospacing="1"/>
    </w:pPr>
  </w:style>
  <w:style w:type="paragraph" w:customStyle="1" w:styleId="afffff7">
    <w:name w:val="Знак"/>
    <w:basedOn w:val="a3"/>
    <w:rsid w:val="00B47160"/>
    <w:pPr>
      <w:spacing w:after="160" w:line="240" w:lineRule="exact"/>
    </w:pPr>
    <w:rPr>
      <w:rFonts w:ascii="Verdana" w:hAnsi="Verdana" w:cs="Verdana"/>
      <w:sz w:val="20"/>
      <w:szCs w:val="20"/>
      <w:lang w:val="en-US" w:eastAsia="en-US"/>
    </w:rPr>
  </w:style>
  <w:style w:type="numbering" w:customStyle="1" w:styleId="1500">
    <w:name w:val="Нет списка150"/>
    <w:next w:val="a6"/>
    <w:uiPriority w:val="99"/>
    <w:semiHidden/>
    <w:unhideWhenUsed/>
    <w:rsid w:val="00B47160"/>
  </w:style>
  <w:style w:type="table" w:customStyle="1" w:styleId="1421">
    <w:name w:val="Сетка таблицы142"/>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80">
    <w:name w:val="Нет списка228"/>
    <w:next w:val="a6"/>
    <w:uiPriority w:val="99"/>
    <w:semiHidden/>
    <w:unhideWhenUsed/>
    <w:rsid w:val="00B47160"/>
  </w:style>
  <w:style w:type="table" w:customStyle="1" w:styleId="229">
    <w:name w:val="Сетка таблицы229"/>
    <w:basedOn w:val="a5"/>
    <w:next w:val="af"/>
    <w:uiPriority w:val="39"/>
    <w:rsid w:val="00B471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8">
    <w:name w:val="Знак Знак Знак Знак Знак Знак Знак Знак Знак Знак Знак Знак"/>
    <w:basedOn w:val="a3"/>
    <w:rsid w:val="001C1D17"/>
    <w:pPr>
      <w:tabs>
        <w:tab w:val="num" w:pos="360"/>
      </w:tabs>
      <w:spacing w:after="160" w:line="240" w:lineRule="exact"/>
    </w:pPr>
    <w:rPr>
      <w:rFonts w:ascii="Verdana" w:hAnsi="Verdana" w:cs="Verdana"/>
      <w:sz w:val="20"/>
      <w:szCs w:val="20"/>
      <w:lang w:val="en-US" w:eastAsia="en-US"/>
    </w:rPr>
  </w:style>
  <w:style w:type="numbering" w:customStyle="1" w:styleId="1510">
    <w:name w:val="Нет списка151"/>
    <w:next w:val="a6"/>
    <w:semiHidden/>
    <w:rsid w:val="009231F5"/>
  </w:style>
  <w:style w:type="table" w:customStyle="1" w:styleId="1431">
    <w:name w:val="Сетка таблицы143"/>
    <w:basedOn w:val="a5"/>
    <w:next w:val="af"/>
    <w:rsid w:val="009231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basedOn w:val="a3"/>
    <w:next w:val="affa"/>
    <w:rsid w:val="009231F5"/>
    <w:pPr>
      <w:spacing w:before="100" w:beforeAutospacing="1" w:after="100" w:afterAutospacing="1"/>
    </w:pPr>
  </w:style>
  <w:style w:type="numbering" w:customStyle="1" w:styleId="1520">
    <w:name w:val="Нет списка152"/>
    <w:next w:val="a6"/>
    <w:uiPriority w:val="99"/>
    <w:semiHidden/>
    <w:unhideWhenUsed/>
    <w:rsid w:val="00423AC5"/>
  </w:style>
  <w:style w:type="numbering" w:customStyle="1" w:styleId="1530">
    <w:name w:val="Нет списка153"/>
    <w:next w:val="a6"/>
    <w:uiPriority w:val="99"/>
    <w:semiHidden/>
    <w:rsid w:val="00F4799E"/>
  </w:style>
  <w:style w:type="table" w:customStyle="1" w:styleId="1442">
    <w:name w:val="Сетка таблицы144"/>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a">
    <w:basedOn w:val="a3"/>
    <w:next w:val="affa"/>
    <w:uiPriority w:val="99"/>
    <w:unhideWhenUsed/>
    <w:rsid w:val="00F4799E"/>
    <w:pPr>
      <w:spacing w:before="100" w:beforeAutospacing="1" w:after="100" w:afterAutospacing="1"/>
    </w:pPr>
  </w:style>
  <w:style w:type="table" w:customStyle="1" w:styleId="1451">
    <w:name w:val="Сетка таблицы145"/>
    <w:basedOn w:val="a5"/>
    <w:next w:val="af"/>
    <w:rsid w:val="00F479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3"/>
    <w:rsid w:val="00F4799E"/>
    <w:pPr>
      <w:spacing w:before="100" w:beforeAutospacing="1" w:after="100" w:afterAutospacing="1"/>
    </w:pPr>
  </w:style>
  <w:style w:type="table" w:customStyle="1" w:styleId="1461">
    <w:name w:val="Сетка таблицы146"/>
    <w:basedOn w:val="a5"/>
    <w:next w:val="af"/>
    <w:uiPriority w:val="39"/>
    <w:rsid w:val="00AA7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2802">
    <w:name w:val="xl4280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42803">
    <w:name w:val="xl4280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42804">
    <w:name w:val="xl4280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2805">
    <w:name w:val="xl4280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06">
    <w:name w:val="xl42806"/>
    <w:basedOn w:val="a3"/>
    <w:rsid w:val="00AA7E1A"/>
    <w:pPr>
      <w:shd w:val="clear" w:color="000000" w:fill="FFFFFF"/>
      <w:spacing w:before="100" w:beforeAutospacing="1" w:after="100" w:afterAutospacing="1"/>
    </w:pPr>
    <w:rPr>
      <w:rFonts w:ascii="Bookman Old Style" w:hAnsi="Bookman Old Style"/>
      <w:b/>
      <w:bCs/>
      <w:sz w:val="20"/>
      <w:szCs w:val="20"/>
    </w:rPr>
  </w:style>
  <w:style w:type="paragraph" w:customStyle="1" w:styleId="xl42807">
    <w:name w:val="xl42807"/>
    <w:basedOn w:val="a3"/>
    <w:rsid w:val="00AA7E1A"/>
    <w:pPr>
      <w:shd w:val="clear" w:color="000000" w:fill="FFFFFF"/>
      <w:spacing w:before="100" w:beforeAutospacing="1" w:after="100" w:afterAutospacing="1"/>
    </w:pPr>
  </w:style>
  <w:style w:type="paragraph" w:customStyle="1" w:styleId="xl42808">
    <w:name w:val="xl42808"/>
    <w:basedOn w:val="a3"/>
    <w:rsid w:val="00AA7E1A"/>
    <w:pPr>
      <w:shd w:val="clear" w:color="000000" w:fill="FFFFFF"/>
      <w:spacing w:before="100" w:beforeAutospacing="1" w:after="100" w:afterAutospacing="1"/>
    </w:pPr>
    <w:rPr>
      <w:rFonts w:ascii="Bookman Old Style" w:hAnsi="Bookman Old Style"/>
      <w:sz w:val="20"/>
      <w:szCs w:val="20"/>
    </w:rPr>
  </w:style>
  <w:style w:type="paragraph" w:customStyle="1" w:styleId="xl42809">
    <w:name w:val="xl42809"/>
    <w:basedOn w:val="a3"/>
    <w:rsid w:val="00AA7E1A"/>
    <w:pPr>
      <w:pBdr>
        <w:lef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0">
    <w:name w:val="xl42810"/>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1">
    <w:name w:val="xl4281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12">
    <w:name w:val="xl4281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sz w:val="20"/>
      <w:szCs w:val="20"/>
    </w:rPr>
  </w:style>
  <w:style w:type="paragraph" w:customStyle="1" w:styleId="xl42813">
    <w:name w:val="xl4281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Bookman Old Style" w:hAnsi="Bookman Old Style"/>
      <w:b/>
      <w:bCs/>
      <w:sz w:val="20"/>
      <w:szCs w:val="20"/>
    </w:rPr>
  </w:style>
  <w:style w:type="paragraph" w:customStyle="1" w:styleId="xl42814">
    <w:name w:val="xl4281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color w:val="FF0000"/>
      <w:sz w:val="20"/>
      <w:szCs w:val="20"/>
    </w:rPr>
  </w:style>
  <w:style w:type="paragraph" w:customStyle="1" w:styleId="xl42815">
    <w:name w:val="xl42815"/>
    <w:basedOn w:val="a3"/>
    <w:rsid w:val="00AA7E1A"/>
    <w:pPr>
      <w:shd w:val="clear" w:color="000000" w:fill="FFFFFF"/>
      <w:spacing w:before="100" w:beforeAutospacing="1" w:after="100" w:afterAutospacing="1"/>
    </w:pPr>
    <w:rPr>
      <w:b/>
      <w:bCs/>
      <w:sz w:val="20"/>
      <w:szCs w:val="20"/>
    </w:rPr>
  </w:style>
  <w:style w:type="paragraph" w:customStyle="1" w:styleId="xl42816">
    <w:name w:val="xl42816"/>
    <w:basedOn w:val="a3"/>
    <w:rsid w:val="00AA7E1A"/>
    <w:pPr>
      <w:shd w:val="clear" w:color="000000" w:fill="FFFFFF"/>
      <w:spacing w:before="100" w:beforeAutospacing="1" w:after="100" w:afterAutospacing="1"/>
    </w:pPr>
    <w:rPr>
      <w:b/>
      <w:bCs/>
    </w:rPr>
  </w:style>
  <w:style w:type="paragraph" w:customStyle="1" w:styleId="xl42817">
    <w:name w:val="xl42817"/>
    <w:basedOn w:val="a3"/>
    <w:rsid w:val="00AA7E1A"/>
    <w:pPr>
      <w:shd w:val="clear" w:color="000000" w:fill="FFFFFF"/>
      <w:spacing w:before="100" w:beforeAutospacing="1" w:after="100" w:afterAutospacing="1"/>
    </w:pPr>
    <w:rPr>
      <w:b/>
      <w:bCs/>
      <w:sz w:val="28"/>
      <w:szCs w:val="28"/>
    </w:rPr>
  </w:style>
  <w:style w:type="paragraph" w:customStyle="1" w:styleId="xl42818">
    <w:name w:val="xl42818"/>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19">
    <w:name w:val="xl4281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0">
    <w:name w:val="xl4282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1">
    <w:name w:val="xl42821"/>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22">
    <w:name w:val="xl42822"/>
    <w:basedOn w:val="a3"/>
    <w:rsid w:val="00AA7E1A"/>
    <w:pPr>
      <w:pBdr>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3">
    <w:name w:val="xl4282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b/>
      <w:bCs/>
      <w:color w:val="FF0000"/>
      <w:sz w:val="20"/>
      <w:szCs w:val="20"/>
    </w:rPr>
  </w:style>
  <w:style w:type="paragraph" w:customStyle="1" w:styleId="xl42824">
    <w:name w:val="xl4282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25">
    <w:name w:val="xl42825"/>
    <w:basedOn w:val="a3"/>
    <w:rsid w:val="00AA7E1A"/>
    <w:pPr>
      <w:pBdr>
        <w:left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26">
    <w:name w:val="xl42826"/>
    <w:basedOn w:val="a3"/>
    <w:rsid w:val="00AA7E1A"/>
    <w:pPr>
      <w:pBdr>
        <w:right w:val="single" w:sz="4" w:space="0" w:color="auto"/>
      </w:pBdr>
      <w:shd w:val="clear" w:color="000000" w:fill="FFFFFF"/>
      <w:spacing w:before="100" w:beforeAutospacing="1" w:after="100" w:afterAutospacing="1"/>
    </w:pPr>
  </w:style>
  <w:style w:type="paragraph" w:customStyle="1" w:styleId="xl42827">
    <w:name w:val="xl42827"/>
    <w:basedOn w:val="a3"/>
    <w:rsid w:val="00AA7E1A"/>
    <w:pPr>
      <w:shd w:val="clear" w:color="000000" w:fill="FFFFFF"/>
      <w:spacing w:before="100" w:beforeAutospacing="1" w:after="100" w:afterAutospacing="1"/>
    </w:pPr>
    <w:rPr>
      <w:b/>
      <w:bCs/>
    </w:rPr>
  </w:style>
  <w:style w:type="paragraph" w:customStyle="1" w:styleId="xl42828">
    <w:name w:val="xl4282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16"/>
      <w:szCs w:val="16"/>
    </w:rPr>
  </w:style>
  <w:style w:type="paragraph" w:customStyle="1" w:styleId="xl42829">
    <w:name w:val="xl42829"/>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42830">
    <w:name w:val="xl4283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831">
    <w:name w:val="xl4283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2">
    <w:name w:val="xl4283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18"/>
      <w:szCs w:val="18"/>
    </w:rPr>
  </w:style>
  <w:style w:type="paragraph" w:customStyle="1" w:styleId="xl42833">
    <w:name w:val="xl4283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2834">
    <w:name w:val="xl4283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835">
    <w:name w:val="xl42835"/>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36">
    <w:name w:val="xl4283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837">
    <w:name w:val="xl42837"/>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42838">
    <w:name w:val="xl4283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39">
    <w:name w:val="xl42839"/>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0">
    <w:name w:val="xl42840"/>
    <w:basedOn w:val="a3"/>
    <w:rsid w:val="00AA7E1A"/>
    <w:pPr>
      <w:pBdr>
        <w:top w:val="single" w:sz="4" w:space="0" w:color="auto"/>
        <w:left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1">
    <w:name w:val="xl42841"/>
    <w:basedOn w:val="a3"/>
    <w:rsid w:val="00AA7E1A"/>
    <w:pPr>
      <w:pBdr>
        <w:top w:val="single" w:sz="4" w:space="0" w:color="auto"/>
        <w:bottom w:val="single" w:sz="8"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2">
    <w:name w:val="xl42842"/>
    <w:basedOn w:val="a3"/>
    <w:rsid w:val="00AA7E1A"/>
    <w:pPr>
      <w:pBdr>
        <w:top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43">
    <w:name w:val="xl42843"/>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44">
    <w:name w:val="xl42844"/>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5">
    <w:name w:val="xl42845"/>
    <w:basedOn w:val="a3"/>
    <w:rsid w:val="00AA7E1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2846">
    <w:name w:val="xl4284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47">
    <w:name w:val="xl4284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42848">
    <w:name w:val="xl42848"/>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2849">
    <w:name w:val="xl4284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sz w:val="20"/>
      <w:szCs w:val="20"/>
    </w:rPr>
  </w:style>
  <w:style w:type="paragraph" w:customStyle="1" w:styleId="xl42850">
    <w:name w:val="xl42850"/>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Bookman Old Style" w:hAnsi="Bookman Old Style"/>
      <w:b/>
      <w:bCs/>
      <w:sz w:val="20"/>
      <w:szCs w:val="20"/>
    </w:rPr>
  </w:style>
  <w:style w:type="paragraph" w:customStyle="1" w:styleId="xl42851">
    <w:name w:val="xl42851"/>
    <w:basedOn w:val="a3"/>
    <w:rsid w:val="00AA7E1A"/>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2">
    <w:name w:val="xl42852"/>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3">
    <w:name w:val="xl42853"/>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Bookman Old Style" w:hAnsi="Bookman Old Style"/>
      <w:sz w:val="20"/>
      <w:szCs w:val="20"/>
    </w:rPr>
  </w:style>
  <w:style w:type="paragraph" w:customStyle="1" w:styleId="xl42854">
    <w:name w:val="xl42854"/>
    <w:basedOn w:val="a3"/>
    <w:rsid w:val="00AA7E1A"/>
    <w:pPr>
      <w:shd w:val="clear" w:color="000000" w:fill="FFFFFF"/>
      <w:spacing w:before="100" w:beforeAutospacing="1" w:after="100" w:afterAutospacing="1"/>
      <w:jc w:val="center"/>
    </w:pPr>
    <w:rPr>
      <w:b/>
      <w:bCs/>
      <w:sz w:val="32"/>
      <w:szCs w:val="32"/>
    </w:rPr>
  </w:style>
  <w:style w:type="paragraph" w:customStyle="1" w:styleId="xl42855">
    <w:name w:val="xl42855"/>
    <w:basedOn w:val="a3"/>
    <w:rsid w:val="00AA7E1A"/>
    <w:pP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56">
    <w:name w:val="xl42856"/>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857">
    <w:name w:val="xl4285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58">
    <w:name w:val="xl4285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859">
    <w:name w:val="xl4285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sz w:val="20"/>
      <w:szCs w:val="20"/>
    </w:rPr>
  </w:style>
  <w:style w:type="paragraph" w:customStyle="1" w:styleId="xl42860">
    <w:name w:val="xl4286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sz w:val="20"/>
      <w:szCs w:val="20"/>
    </w:rPr>
  </w:style>
  <w:style w:type="paragraph" w:customStyle="1" w:styleId="xl42861">
    <w:name w:val="xl4286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42862">
    <w:name w:val="xl4286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63">
    <w:name w:val="xl4286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4">
    <w:name w:val="xl4286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42865">
    <w:name w:val="xl4286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2866">
    <w:name w:val="xl42866"/>
    <w:basedOn w:val="a3"/>
    <w:rsid w:val="00AA7E1A"/>
    <w:pPr>
      <w:spacing w:before="100" w:beforeAutospacing="1" w:after="100" w:afterAutospacing="1"/>
      <w:jc w:val="center"/>
    </w:pPr>
    <w:rPr>
      <w:rFonts w:ascii="Bookman Old Style" w:hAnsi="Bookman Old Style"/>
      <w:b/>
      <w:bCs/>
      <w:sz w:val="44"/>
      <w:szCs w:val="44"/>
    </w:rPr>
  </w:style>
  <w:style w:type="paragraph" w:customStyle="1" w:styleId="xl42867">
    <w:name w:val="xl4286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sz w:val="20"/>
      <w:szCs w:val="20"/>
    </w:rPr>
  </w:style>
  <w:style w:type="paragraph" w:customStyle="1" w:styleId="xl42868">
    <w:name w:val="xl4286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42869">
    <w:name w:val="xl4286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0">
    <w:name w:val="xl4287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42871">
    <w:name w:val="xl4287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sz w:val="20"/>
      <w:szCs w:val="20"/>
    </w:rPr>
  </w:style>
  <w:style w:type="paragraph" w:customStyle="1" w:styleId="xl42872">
    <w:name w:val="xl4287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3">
    <w:name w:val="xl4287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42874">
    <w:name w:val="xl4287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sz w:val="20"/>
      <w:szCs w:val="20"/>
    </w:rPr>
  </w:style>
  <w:style w:type="paragraph" w:customStyle="1" w:styleId="xl42875">
    <w:name w:val="xl4287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sz w:val="16"/>
      <w:szCs w:val="16"/>
    </w:rPr>
  </w:style>
  <w:style w:type="paragraph" w:customStyle="1" w:styleId="xl42876">
    <w:name w:val="xl4287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2877">
    <w:name w:val="xl42877"/>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olor w:val="FF0000"/>
      <w:sz w:val="20"/>
      <w:szCs w:val="20"/>
    </w:rPr>
  </w:style>
  <w:style w:type="paragraph" w:customStyle="1" w:styleId="xl42878">
    <w:name w:val="xl42878"/>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16"/>
      <w:szCs w:val="16"/>
    </w:rPr>
  </w:style>
  <w:style w:type="paragraph" w:customStyle="1" w:styleId="xl42879">
    <w:name w:val="xl42879"/>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color w:val="FF0000"/>
      <w:sz w:val="20"/>
      <w:szCs w:val="20"/>
    </w:rPr>
  </w:style>
  <w:style w:type="paragraph" w:customStyle="1" w:styleId="xl42880">
    <w:name w:val="xl42880"/>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1">
    <w:name w:val="xl42881"/>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882">
    <w:name w:val="xl42882"/>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883">
    <w:name w:val="xl42883"/>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42884">
    <w:name w:val="xl42884"/>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color w:val="FF0000"/>
      <w:sz w:val="20"/>
      <w:szCs w:val="20"/>
    </w:rPr>
  </w:style>
  <w:style w:type="paragraph" w:customStyle="1" w:styleId="xl42885">
    <w:name w:val="xl42885"/>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Bookman Old Style" w:hAnsi="Bookman Old Style"/>
      <w:b/>
      <w:bCs/>
      <w:color w:val="FF0000"/>
      <w:sz w:val="20"/>
      <w:szCs w:val="20"/>
    </w:rPr>
  </w:style>
  <w:style w:type="paragraph" w:customStyle="1" w:styleId="xl42886">
    <w:name w:val="xl42886"/>
    <w:basedOn w:val="a3"/>
    <w:rsid w:val="00AA7E1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b/>
      <w:bCs/>
    </w:rPr>
  </w:style>
  <w:style w:type="paragraph" w:customStyle="1" w:styleId="xl42887">
    <w:name w:val="xl42887"/>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rFonts w:ascii="Bookman Old Style" w:hAnsi="Bookman Old Style"/>
      <w:b/>
      <w:bCs/>
      <w:color w:val="FF0000"/>
      <w:sz w:val="20"/>
      <w:szCs w:val="20"/>
    </w:rPr>
  </w:style>
  <w:style w:type="paragraph" w:customStyle="1" w:styleId="xl42888">
    <w:name w:val="xl42888"/>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42889">
    <w:name w:val="xl42889"/>
    <w:basedOn w:val="a3"/>
    <w:rsid w:val="00AA7E1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42890">
    <w:name w:val="xl42890"/>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sz w:val="20"/>
      <w:szCs w:val="20"/>
    </w:rPr>
  </w:style>
  <w:style w:type="paragraph" w:customStyle="1" w:styleId="xl42891">
    <w:name w:val="xl42891"/>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892">
    <w:name w:val="xl42892"/>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893">
    <w:name w:val="xl42893"/>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42894">
    <w:name w:val="xl42894"/>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5">
    <w:name w:val="xl42895"/>
    <w:basedOn w:val="a3"/>
    <w:rsid w:val="00AA7E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6">
    <w:name w:val="xl42896"/>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897">
    <w:name w:val="xl4289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898">
    <w:name w:val="xl42898"/>
    <w:basedOn w:val="a3"/>
    <w:rsid w:val="00AA7E1A"/>
    <w:pPr>
      <w:pBdr>
        <w:bottom w:val="single" w:sz="8" w:space="0" w:color="auto"/>
      </w:pBdr>
      <w:shd w:val="clear" w:color="000000" w:fill="FFFFFF"/>
      <w:spacing w:before="100" w:beforeAutospacing="1" w:after="100" w:afterAutospacing="1"/>
    </w:pPr>
    <w:rPr>
      <w:b/>
      <w:bCs/>
      <w:sz w:val="32"/>
      <w:szCs w:val="32"/>
    </w:rPr>
  </w:style>
  <w:style w:type="paragraph" w:customStyle="1" w:styleId="xl42899">
    <w:name w:val="xl42899"/>
    <w:basedOn w:val="a3"/>
    <w:rsid w:val="00AA7E1A"/>
    <w:pPr>
      <w:pBdr>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00">
    <w:name w:val="xl42900"/>
    <w:basedOn w:val="a3"/>
    <w:rsid w:val="00AA7E1A"/>
    <w:pPr>
      <w:pBdr>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01">
    <w:name w:val="xl42901"/>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2">
    <w:name w:val="xl42902"/>
    <w:basedOn w:val="a3"/>
    <w:rsid w:val="00AA7E1A"/>
    <w:pPr>
      <w:pBdr>
        <w:top w:val="single" w:sz="4" w:space="0" w:color="auto"/>
        <w:bottom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3">
    <w:name w:val="xl42903"/>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Bookman Old Style" w:hAnsi="Bookman Old Style"/>
      <w:b/>
      <w:bCs/>
      <w:sz w:val="20"/>
      <w:szCs w:val="20"/>
    </w:rPr>
  </w:style>
  <w:style w:type="paragraph" w:customStyle="1" w:styleId="xl42904">
    <w:name w:val="xl4290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5">
    <w:name w:val="xl42905"/>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6">
    <w:name w:val="xl42906"/>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07">
    <w:name w:val="xl42907"/>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8">
    <w:name w:val="xl42908"/>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s="Arial CYR"/>
      <w:b/>
      <w:bCs/>
      <w:sz w:val="20"/>
      <w:szCs w:val="20"/>
    </w:rPr>
  </w:style>
  <w:style w:type="paragraph" w:customStyle="1" w:styleId="xl42909">
    <w:name w:val="xl4290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0">
    <w:name w:val="xl42910"/>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1">
    <w:name w:val="xl4291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2">
    <w:name w:val="xl42912"/>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3">
    <w:name w:val="xl42913"/>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4">
    <w:name w:val="xl42914"/>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15">
    <w:name w:val="xl42915"/>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6">
    <w:name w:val="xl42916"/>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7">
    <w:name w:val="xl42917"/>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18">
    <w:name w:val="xl42918"/>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19">
    <w:name w:val="xl42919"/>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20">
    <w:name w:val="xl42920"/>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21">
    <w:name w:val="xl4292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2">
    <w:name w:val="xl42922"/>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23">
    <w:name w:val="xl4292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24">
    <w:name w:val="xl42924"/>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5">
    <w:name w:val="xl42925"/>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6">
    <w:name w:val="xl42926"/>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27">
    <w:name w:val="xl42927"/>
    <w:basedOn w:val="a3"/>
    <w:rsid w:val="00AA7E1A"/>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8">
    <w:name w:val="xl42928"/>
    <w:basedOn w:val="a3"/>
    <w:rsid w:val="00AA7E1A"/>
    <w:pPr>
      <w:pBdr>
        <w:top w:val="single" w:sz="4" w:space="0" w:color="auto"/>
        <w:bottom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29">
    <w:name w:val="xl42929"/>
    <w:basedOn w:val="a3"/>
    <w:rsid w:val="00AA7E1A"/>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44"/>
      <w:szCs w:val="44"/>
    </w:rPr>
  </w:style>
  <w:style w:type="paragraph" w:customStyle="1" w:styleId="xl42930">
    <w:name w:val="xl4293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1">
    <w:name w:val="xl42931"/>
    <w:basedOn w:val="a3"/>
    <w:rsid w:val="00AA7E1A"/>
    <w:pPr>
      <w:pBdr>
        <w:top w:val="single" w:sz="4" w:space="0" w:color="auto"/>
        <w:bottom w:val="single" w:sz="4" w:space="0" w:color="auto"/>
      </w:pBdr>
      <w:spacing w:before="100" w:beforeAutospacing="1" w:after="100" w:afterAutospacing="1"/>
      <w:textAlignment w:val="center"/>
    </w:pPr>
    <w:rPr>
      <w:rFonts w:ascii="Arial" w:hAnsi="Arial" w:cs="Arial"/>
      <w:sz w:val="20"/>
      <w:szCs w:val="20"/>
    </w:rPr>
  </w:style>
  <w:style w:type="paragraph" w:customStyle="1" w:styleId="xl42932">
    <w:name w:val="xl4293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42933">
    <w:name w:val="xl42933"/>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4">
    <w:name w:val="xl42934"/>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35">
    <w:name w:val="xl42935"/>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36">
    <w:name w:val="xl42936"/>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7">
    <w:name w:val="xl42937"/>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8">
    <w:name w:val="xl42938"/>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39">
    <w:name w:val="xl42939"/>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0">
    <w:name w:val="xl42940"/>
    <w:basedOn w:val="a3"/>
    <w:rsid w:val="00AA7E1A"/>
    <w:pPr>
      <w:pBdr>
        <w:top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42941">
    <w:name w:val="xl42941"/>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42942">
    <w:name w:val="xl42942"/>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3">
    <w:name w:val="xl42943"/>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4">
    <w:name w:val="xl42944"/>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b/>
      <w:bCs/>
      <w:sz w:val="20"/>
      <w:szCs w:val="20"/>
    </w:rPr>
  </w:style>
  <w:style w:type="paragraph" w:customStyle="1" w:styleId="xl42945">
    <w:name w:val="xl42945"/>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6">
    <w:name w:val="xl42946"/>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47">
    <w:name w:val="xl42947"/>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48">
    <w:name w:val="xl42948"/>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49">
    <w:name w:val="xl42949"/>
    <w:basedOn w:val="a3"/>
    <w:rsid w:val="00AA7E1A"/>
    <w:pPr>
      <w:pBdr>
        <w:top w:val="single" w:sz="4" w:space="0" w:color="auto"/>
        <w:bottom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0">
    <w:name w:val="xl4295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pPr>
    <w:rPr>
      <w:rFonts w:ascii="Bookman Old Style" w:hAnsi="Bookman Old Style"/>
      <w:b/>
      <w:bCs/>
      <w:sz w:val="20"/>
      <w:szCs w:val="20"/>
    </w:rPr>
  </w:style>
  <w:style w:type="paragraph" w:customStyle="1" w:styleId="xl42951">
    <w:name w:val="xl42951"/>
    <w:basedOn w:val="a3"/>
    <w:rsid w:val="00AA7E1A"/>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2">
    <w:name w:val="xl42952"/>
    <w:basedOn w:val="a3"/>
    <w:rsid w:val="00AA7E1A"/>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42953">
    <w:name w:val="xl42953"/>
    <w:basedOn w:val="a3"/>
    <w:rsid w:val="00AA7E1A"/>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42954">
    <w:name w:val="xl42954"/>
    <w:basedOn w:val="a3"/>
    <w:rsid w:val="00AA7E1A"/>
    <w:pPr>
      <w:pBdr>
        <w:top w:val="single" w:sz="4" w:space="0" w:color="auto"/>
        <w:left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5">
    <w:name w:val="xl42955"/>
    <w:basedOn w:val="a3"/>
    <w:rsid w:val="00AA7E1A"/>
    <w:pPr>
      <w:pBdr>
        <w:top w:val="single" w:sz="4" w:space="0" w:color="auto"/>
        <w:bottom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6">
    <w:name w:val="xl42956"/>
    <w:basedOn w:val="a3"/>
    <w:rsid w:val="00AA7E1A"/>
    <w:pPr>
      <w:pBdr>
        <w:top w:val="single" w:sz="4" w:space="0" w:color="auto"/>
        <w:bottom w:val="single" w:sz="4" w:space="0" w:color="auto"/>
        <w:right w:val="single" w:sz="4" w:space="0" w:color="auto"/>
      </w:pBdr>
      <w:spacing w:before="100" w:beforeAutospacing="1" w:after="100" w:afterAutospacing="1"/>
      <w:textAlignment w:val="top"/>
    </w:pPr>
    <w:rPr>
      <w:rFonts w:ascii="Bookman Old Style" w:hAnsi="Bookman Old Style"/>
      <w:sz w:val="20"/>
      <w:szCs w:val="20"/>
    </w:rPr>
  </w:style>
  <w:style w:type="paragraph" w:customStyle="1" w:styleId="xl42957">
    <w:name w:val="xl42957"/>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8">
    <w:name w:val="xl42958"/>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59">
    <w:name w:val="xl42959"/>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0">
    <w:name w:val="xl42960"/>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1">
    <w:name w:val="xl42961"/>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2">
    <w:name w:val="xl42962"/>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42963">
    <w:name w:val="xl42963"/>
    <w:basedOn w:val="a3"/>
    <w:rsid w:val="00AA7E1A"/>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4">
    <w:name w:val="xl42964"/>
    <w:basedOn w:val="a3"/>
    <w:rsid w:val="00AA7E1A"/>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5">
    <w:name w:val="xl42965"/>
    <w:basedOn w:val="a3"/>
    <w:rsid w:val="00AA7E1A"/>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42966">
    <w:name w:val="xl42966"/>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7">
    <w:name w:val="xl42967"/>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8">
    <w:name w:val="xl42968"/>
    <w:basedOn w:val="a3"/>
    <w:rsid w:val="00AA7E1A"/>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69">
    <w:name w:val="xl42969"/>
    <w:basedOn w:val="a3"/>
    <w:rsid w:val="00AA7E1A"/>
    <w:pPr>
      <w:pBdr>
        <w:top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0">
    <w:name w:val="xl42970"/>
    <w:basedOn w:val="a3"/>
    <w:rsid w:val="00AA7E1A"/>
    <w:pPr>
      <w:pBdr>
        <w:top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1">
    <w:name w:val="xl42971"/>
    <w:basedOn w:val="a3"/>
    <w:rsid w:val="00AA7E1A"/>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2">
    <w:name w:val="xl42972"/>
    <w:basedOn w:val="a3"/>
    <w:rsid w:val="00AA7E1A"/>
    <w:pPr>
      <w:pBdr>
        <w:bottom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3">
    <w:name w:val="xl42973"/>
    <w:basedOn w:val="a3"/>
    <w:rsid w:val="00AA7E1A"/>
    <w:pPr>
      <w:pBdr>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b/>
      <w:bCs/>
      <w:sz w:val="20"/>
      <w:szCs w:val="20"/>
    </w:rPr>
  </w:style>
  <w:style w:type="paragraph" w:customStyle="1" w:styleId="xl42974">
    <w:name w:val="xl42974"/>
    <w:basedOn w:val="a3"/>
    <w:rsid w:val="00AA7E1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5">
    <w:name w:val="xl42975"/>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6">
    <w:name w:val="xl42976"/>
    <w:basedOn w:val="a3"/>
    <w:rsid w:val="00AA7E1A"/>
    <w:pPr>
      <w:pBdr>
        <w:top w:val="single" w:sz="8" w:space="0" w:color="auto"/>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7">
    <w:name w:val="xl42977"/>
    <w:basedOn w:val="a3"/>
    <w:rsid w:val="00AA7E1A"/>
    <w:pPr>
      <w:pBdr>
        <w:top w:val="single" w:sz="8" w:space="0" w:color="auto"/>
        <w:bottom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8">
    <w:name w:val="xl42978"/>
    <w:basedOn w:val="a3"/>
    <w:rsid w:val="00AA7E1A"/>
    <w:pPr>
      <w:pBdr>
        <w:top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b/>
      <w:bCs/>
      <w:sz w:val="44"/>
      <w:szCs w:val="44"/>
    </w:rPr>
  </w:style>
  <w:style w:type="paragraph" w:customStyle="1" w:styleId="xl42979">
    <w:name w:val="xl42979"/>
    <w:basedOn w:val="a3"/>
    <w:rsid w:val="00AA7E1A"/>
    <w:pPr>
      <w:pBdr>
        <w:top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0">
    <w:name w:val="xl42980"/>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42981">
    <w:name w:val="xl42981"/>
    <w:basedOn w:val="a3"/>
    <w:rsid w:val="00AA7E1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2">
    <w:name w:val="xl42982"/>
    <w:basedOn w:val="a3"/>
    <w:rsid w:val="00AA7E1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3">
    <w:name w:val="xl42983"/>
    <w:basedOn w:val="a3"/>
    <w:rsid w:val="00AA7E1A"/>
    <w:pPr>
      <w:pBdr>
        <w:top w:val="single" w:sz="4" w:space="0" w:color="auto"/>
        <w:bottom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xl42984">
    <w:name w:val="xl42984"/>
    <w:basedOn w:val="a3"/>
    <w:rsid w:val="00AA7E1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0"/>
      <w:szCs w:val="20"/>
    </w:rPr>
  </w:style>
  <w:style w:type="paragraph" w:customStyle="1" w:styleId="afffffb">
    <w:name w:val=" Знак Знак Знак Знак Знак Знак Знак Знак Знак Знак Знак Знак"/>
    <w:basedOn w:val="a3"/>
    <w:rsid w:val="00F83E00"/>
    <w:pPr>
      <w:tabs>
        <w:tab w:val="num" w:pos="360"/>
      </w:tabs>
      <w:spacing w:after="160" w:line="240" w:lineRule="exact"/>
    </w:pPr>
    <w:rPr>
      <w:rFonts w:ascii="Verdana" w:hAnsi="Verdana" w:cs="Verdana"/>
      <w:sz w:val="20"/>
      <w:szCs w:val="20"/>
      <w:lang w:val="en-US" w:eastAsia="en-US"/>
    </w:rPr>
  </w:style>
  <w:style w:type="numbering" w:customStyle="1" w:styleId="1540">
    <w:name w:val="Нет списка154"/>
    <w:next w:val="a6"/>
    <w:semiHidden/>
    <w:rsid w:val="00F83E00"/>
  </w:style>
  <w:style w:type="table" w:customStyle="1" w:styleId="1471">
    <w:name w:val="Сетка таблицы147"/>
    <w:basedOn w:val="a5"/>
    <w:next w:val="af"/>
    <w:rsid w:val="00F83E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0">
    <w:name w:val="Нет списка155"/>
    <w:next w:val="a6"/>
    <w:uiPriority w:val="99"/>
    <w:semiHidden/>
    <w:unhideWhenUsed/>
    <w:rsid w:val="00B550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5805">
      <w:bodyDiv w:val="1"/>
      <w:marLeft w:val="0"/>
      <w:marRight w:val="0"/>
      <w:marTop w:val="0"/>
      <w:marBottom w:val="0"/>
      <w:divBdr>
        <w:top w:val="none" w:sz="0" w:space="0" w:color="auto"/>
        <w:left w:val="none" w:sz="0" w:space="0" w:color="auto"/>
        <w:bottom w:val="none" w:sz="0" w:space="0" w:color="auto"/>
        <w:right w:val="none" w:sz="0" w:space="0" w:color="auto"/>
      </w:divBdr>
    </w:div>
    <w:div w:id="13774635">
      <w:bodyDiv w:val="1"/>
      <w:marLeft w:val="0"/>
      <w:marRight w:val="0"/>
      <w:marTop w:val="0"/>
      <w:marBottom w:val="0"/>
      <w:divBdr>
        <w:top w:val="none" w:sz="0" w:space="0" w:color="auto"/>
        <w:left w:val="none" w:sz="0" w:space="0" w:color="auto"/>
        <w:bottom w:val="none" w:sz="0" w:space="0" w:color="auto"/>
        <w:right w:val="none" w:sz="0" w:space="0" w:color="auto"/>
      </w:divBdr>
    </w:div>
    <w:div w:id="19862121">
      <w:bodyDiv w:val="1"/>
      <w:marLeft w:val="0"/>
      <w:marRight w:val="0"/>
      <w:marTop w:val="0"/>
      <w:marBottom w:val="0"/>
      <w:divBdr>
        <w:top w:val="none" w:sz="0" w:space="0" w:color="auto"/>
        <w:left w:val="none" w:sz="0" w:space="0" w:color="auto"/>
        <w:bottom w:val="none" w:sz="0" w:space="0" w:color="auto"/>
        <w:right w:val="none" w:sz="0" w:space="0" w:color="auto"/>
      </w:divBdr>
    </w:div>
    <w:div w:id="39868375">
      <w:bodyDiv w:val="1"/>
      <w:marLeft w:val="0"/>
      <w:marRight w:val="0"/>
      <w:marTop w:val="0"/>
      <w:marBottom w:val="0"/>
      <w:divBdr>
        <w:top w:val="none" w:sz="0" w:space="0" w:color="auto"/>
        <w:left w:val="none" w:sz="0" w:space="0" w:color="auto"/>
        <w:bottom w:val="none" w:sz="0" w:space="0" w:color="auto"/>
        <w:right w:val="none" w:sz="0" w:space="0" w:color="auto"/>
      </w:divBdr>
    </w:div>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55204577">
      <w:bodyDiv w:val="1"/>
      <w:marLeft w:val="0"/>
      <w:marRight w:val="0"/>
      <w:marTop w:val="0"/>
      <w:marBottom w:val="0"/>
      <w:divBdr>
        <w:top w:val="none" w:sz="0" w:space="0" w:color="auto"/>
        <w:left w:val="none" w:sz="0" w:space="0" w:color="auto"/>
        <w:bottom w:val="none" w:sz="0" w:space="0" w:color="auto"/>
        <w:right w:val="none" w:sz="0" w:space="0" w:color="auto"/>
      </w:divBdr>
    </w:div>
    <w:div w:id="63797534">
      <w:bodyDiv w:val="1"/>
      <w:marLeft w:val="0"/>
      <w:marRight w:val="0"/>
      <w:marTop w:val="0"/>
      <w:marBottom w:val="0"/>
      <w:divBdr>
        <w:top w:val="none" w:sz="0" w:space="0" w:color="auto"/>
        <w:left w:val="none" w:sz="0" w:space="0" w:color="auto"/>
        <w:bottom w:val="none" w:sz="0" w:space="0" w:color="auto"/>
        <w:right w:val="none" w:sz="0" w:space="0" w:color="auto"/>
      </w:divBdr>
    </w:div>
    <w:div w:id="82729896">
      <w:bodyDiv w:val="1"/>
      <w:marLeft w:val="0"/>
      <w:marRight w:val="0"/>
      <w:marTop w:val="0"/>
      <w:marBottom w:val="0"/>
      <w:divBdr>
        <w:top w:val="none" w:sz="0" w:space="0" w:color="auto"/>
        <w:left w:val="none" w:sz="0" w:space="0" w:color="auto"/>
        <w:bottom w:val="none" w:sz="0" w:space="0" w:color="auto"/>
        <w:right w:val="none" w:sz="0" w:space="0" w:color="auto"/>
      </w:divBdr>
    </w:div>
    <w:div w:id="92753658">
      <w:bodyDiv w:val="1"/>
      <w:marLeft w:val="0"/>
      <w:marRight w:val="0"/>
      <w:marTop w:val="0"/>
      <w:marBottom w:val="0"/>
      <w:divBdr>
        <w:top w:val="none" w:sz="0" w:space="0" w:color="auto"/>
        <w:left w:val="none" w:sz="0" w:space="0" w:color="auto"/>
        <w:bottom w:val="none" w:sz="0" w:space="0" w:color="auto"/>
        <w:right w:val="none" w:sz="0" w:space="0" w:color="auto"/>
      </w:divBdr>
    </w:div>
    <w:div w:id="95371238">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22311701">
      <w:bodyDiv w:val="1"/>
      <w:marLeft w:val="0"/>
      <w:marRight w:val="0"/>
      <w:marTop w:val="0"/>
      <w:marBottom w:val="0"/>
      <w:divBdr>
        <w:top w:val="none" w:sz="0" w:space="0" w:color="auto"/>
        <w:left w:val="none" w:sz="0" w:space="0" w:color="auto"/>
        <w:bottom w:val="none" w:sz="0" w:space="0" w:color="auto"/>
        <w:right w:val="none" w:sz="0" w:space="0" w:color="auto"/>
      </w:divBdr>
    </w:div>
    <w:div w:id="122622313">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35030230">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84027284">
      <w:bodyDiv w:val="1"/>
      <w:marLeft w:val="0"/>
      <w:marRight w:val="0"/>
      <w:marTop w:val="0"/>
      <w:marBottom w:val="0"/>
      <w:divBdr>
        <w:top w:val="none" w:sz="0" w:space="0" w:color="auto"/>
        <w:left w:val="none" w:sz="0" w:space="0" w:color="auto"/>
        <w:bottom w:val="none" w:sz="0" w:space="0" w:color="auto"/>
        <w:right w:val="none" w:sz="0" w:space="0" w:color="auto"/>
      </w:divBdr>
    </w:div>
    <w:div w:id="188299220">
      <w:bodyDiv w:val="1"/>
      <w:marLeft w:val="0"/>
      <w:marRight w:val="0"/>
      <w:marTop w:val="0"/>
      <w:marBottom w:val="0"/>
      <w:divBdr>
        <w:top w:val="none" w:sz="0" w:space="0" w:color="auto"/>
        <w:left w:val="none" w:sz="0" w:space="0" w:color="auto"/>
        <w:bottom w:val="none" w:sz="0" w:space="0" w:color="auto"/>
        <w:right w:val="none" w:sz="0" w:space="0" w:color="auto"/>
      </w:divBdr>
    </w:div>
    <w:div w:id="192502128">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52596519">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289752807">
      <w:bodyDiv w:val="1"/>
      <w:marLeft w:val="0"/>
      <w:marRight w:val="0"/>
      <w:marTop w:val="0"/>
      <w:marBottom w:val="0"/>
      <w:divBdr>
        <w:top w:val="none" w:sz="0" w:space="0" w:color="auto"/>
        <w:left w:val="none" w:sz="0" w:space="0" w:color="auto"/>
        <w:bottom w:val="none" w:sz="0" w:space="0" w:color="auto"/>
        <w:right w:val="none" w:sz="0" w:space="0" w:color="auto"/>
      </w:divBdr>
    </w:div>
    <w:div w:id="325087324">
      <w:bodyDiv w:val="1"/>
      <w:marLeft w:val="0"/>
      <w:marRight w:val="0"/>
      <w:marTop w:val="0"/>
      <w:marBottom w:val="0"/>
      <w:divBdr>
        <w:top w:val="none" w:sz="0" w:space="0" w:color="auto"/>
        <w:left w:val="none" w:sz="0" w:space="0" w:color="auto"/>
        <w:bottom w:val="none" w:sz="0" w:space="0" w:color="auto"/>
        <w:right w:val="none" w:sz="0" w:space="0" w:color="auto"/>
      </w:divBdr>
      <w:divsChild>
        <w:div w:id="161625413">
          <w:marLeft w:val="0"/>
          <w:marRight w:val="0"/>
          <w:marTop w:val="0"/>
          <w:marBottom w:val="0"/>
          <w:divBdr>
            <w:top w:val="none" w:sz="0" w:space="0" w:color="auto"/>
            <w:left w:val="none" w:sz="0" w:space="0" w:color="auto"/>
            <w:bottom w:val="none" w:sz="0" w:space="0" w:color="auto"/>
            <w:right w:val="none" w:sz="0" w:space="0" w:color="auto"/>
          </w:divBdr>
        </w:div>
        <w:div w:id="1260797316">
          <w:marLeft w:val="0"/>
          <w:marRight w:val="0"/>
          <w:marTop w:val="0"/>
          <w:marBottom w:val="0"/>
          <w:divBdr>
            <w:top w:val="none" w:sz="0" w:space="0" w:color="auto"/>
            <w:left w:val="none" w:sz="0" w:space="0" w:color="auto"/>
            <w:bottom w:val="none" w:sz="0" w:space="0" w:color="auto"/>
            <w:right w:val="none" w:sz="0" w:space="0" w:color="auto"/>
          </w:divBdr>
          <w:divsChild>
            <w:div w:id="902714382">
              <w:marLeft w:val="0"/>
              <w:marRight w:val="0"/>
              <w:marTop w:val="0"/>
              <w:marBottom w:val="0"/>
              <w:divBdr>
                <w:top w:val="none" w:sz="0" w:space="0" w:color="auto"/>
                <w:left w:val="none" w:sz="0" w:space="0" w:color="auto"/>
                <w:bottom w:val="none" w:sz="0" w:space="0" w:color="auto"/>
                <w:right w:val="none" w:sz="0" w:space="0" w:color="auto"/>
              </w:divBdr>
            </w:div>
          </w:divsChild>
        </w:div>
        <w:div w:id="1154447002">
          <w:marLeft w:val="0"/>
          <w:marRight w:val="0"/>
          <w:marTop w:val="30"/>
          <w:marBottom w:val="0"/>
          <w:divBdr>
            <w:top w:val="none" w:sz="0" w:space="0" w:color="auto"/>
            <w:left w:val="none" w:sz="0" w:space="0" w:color="auto"/>
            <w:bottom w:val="none" w:sz="0" w:space="0" w:color="auto"/>
            <w:right w:val="none" w:sz="0" w:space="0" w:color="auto"/>
          </w:divBdr>
          <w:divsChild>
            <w:div w:id="3361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8146">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43754069">
      <w:bodyDiv w:val="1"/>
      <w:marLeft w:val="0"/>
      <w:marRight w:val="0"/>
      <w:marTop w:val="0"/>
      <w:marBottom w:val="0"/>
      <w:divBdr>
        <w:top w:val="none" w:sz="0" w:space="0" w:color="auto"/>
        <w:left w:val="none" w:sz="0" w:space="0" w:color="auto"/>
        <w:bottom w:val="none" w:sz="0" w:space="0" w:color="auto"/>
        <w:right w:val="none" w:sz="0" w:space="0" w:color="auto"/>
      </w:divBdr>
    </w:div>
    <w:div w:id="345906079">
      <w:bodyDiv w:val="1"/>
      <w:marLeft w:val="0"/>
      <w:marRight w:val="0"/>
      <w:marTop w:val="0"/>
      <w:marBottom w:val="0"/>
      <w:divBdr>
        <w:top w:val="none" w:sz="0" w:space="0" w:color="auto"/>
        <w:left w:val="none" w:sz="0" w:space="0" w:color="auto"/>
        <w:bottom w:val="none" w:sz="0" w:space="0" w:color="auto"/>
        <w:right w:val="none" w:sz="0" w:space="0" w:color="auto"/>
      </w:divBdr>
    </w:div>
    <w:div w:id="346566062">
      <w:bodyDiv w:val="1"/>
      <w:marLeft w:val="0"/>
      <w:marRight w:val="0"/>
      <w:marTop w:val="0"/>
      <w:marBottom w:val="0"/>
      <w:divBdr>
        <w:top w:val="none" w:sz="0" w:space="0" w:color="auto"/>
        <w:left w:val="none" w:sz="0" w:space="0" w:color="auto"/>
        <w:bottom w:val="none" w:sz="0" w:space="0" w:color="auto"/>
        <w:right w:val="none" w:sz="0" w:space="0" w:color="auto"/>
      </w:divBdr>
    </w:div>
    <w:div w:id="354573830">
      <w:bodyDiv w:val="1"/>
      <w:marLeft w:val="0"/>
      <w:marRight w:val="0"/>
      <w:marTop w:val="0"/>
      <w:marBottom w:val="0"/>
      <w:divBdr>
        <w:top w:val="none" w:sz="0" w:space="0" w:color="auto"/>
        <w:left w:val="none" w:sz="0" w:space="0" w:color="auto"/>
        <w:bottom w:val="none" w:sz="0" w:space="0" w:color="auto"/>
        <w:right w:val="none" w:sz="0" w:space="0" w:color="auto"/>
      </w:divBdr>
    </w:div>
    <w:div w:id="356349285">
      <w:bodyDiv w:val="1"/>
      <w:marLeft w:val="0"/>
      <w:marRight w:val="0"/>
      <w:marTop w:val="0"/>
      <w:marBottom w:val="0"/>
      <w:divBdr>
        <w:top w:val="none" w:sz="0" w:space="0" w:color="auto"/>
        <w:left w:val="none" w:sz="0" w:space="0" w:color="auto"/>
        <w:bottom w:val="none" w:sz="0" w:space="0" w:color="auto"/>
        <w:right w:val="none" w:sz="0" w:space="0" w:color="auto"/>
      </w:divBdr>
    </w:div>
    <w:div w:id="366495185">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389884860">
      <w:bodyDiv w:val="1"/>
      <w:marLeft w:val="0"/>
      <w:marRight w:val="0"/>
      <w:marTop w:val="0"/>
      <w:marBottom w:val="0"/>
      <w:divBdr>
        <w:top w:val="none" w:sz="0" w:space="0" w:color="auto"/>
        <w:left w:val="none" w:sz="0" w:space="0" w:color="auto"/>
        <w:bottom w:val="none" w:sz="0" w:space="0" w:color="auto"/>
        <w:right w:val="none" w:sz="0" w:space="0" w:color="auto"/>
      </w:divBdr>
    </w:div>
    <w:div w:id="391655041">
      <w:bodyDiv w:val="1"/>
      <w:marLeft w:val="0"/>
      <w:marRight w:val="0"/>
      <w:marTop w:val="0"/>
      <w:marBottom w:val="0"/>
      <w:divBdr>
        <w:top w:val="none" w:sz="0" w:space="0" w:color="auto"/>
        <w:left w:val="none" w:sz="0" w:space="0" w:color="auto"/>
        <w:bottom w:val="none" w:sz="0" w:space="0" w:color="auto"/>
        <w:right w:val="none" w:sz="0" w:space="0" w:color="auto"/>
      </w:divBdr>
    </w:div>
    <w:div w:id="407922220">
      <w:bodyDiv w:val="1"/>
      <w:marLeft w:val="0"/>
      <w:marRight w:val="0"/>
      <w:marTop w:val="0"/>
      <w:marBottom w:val="0"/>
      <w:divBdr>
        <w:top w:val="none" w:sz="0" w:space="0" w:color="auto"/>
        <w:left w:val="none" w:sz="0" w:space="0" w:color="auto"/>
        <w:bottom w:val="none" w:sz="0" w:space="0" w:color="auto"/>
        <w:right w:val="none" w:sz="0" w:space="0" w:color="auto"/>
      </w:divBdr>
    </w:div>
    <w:div w:id="438140649">
      <w:bodyDiv w:val="1"/>
      <w:marLeft w:val="0"/>
      <w:marRight w:val="0"/>
      <w:marTop w:val="0"/>
      <w:marBottom w:val="0"/>
      <w:divBdr>
        <w:top w:val="none" w:sz="0" w:space="0" w:color="auto"/>
        <w:left w:val="none" w:sz="0" w:space="0" w:color="auto"/>
        <w:bottom w:val="none" w:sz="0" w:space="0" w:color="auto"/>
        <w:right w:val="none" w:sz="0" w:space="0" w:color="auto"/>
      </w:divBdr>
    </w:div>
    <w:div w:id="472332178">
      <w:bodyDiv w:val="1"/>
      <w:marLeft w:val="0"/>
      <w:marRight w:val="0"/>
      <w:marTop w:val="0"/>
      <w:marBottom w:val="0"/>
      <w:divBdr>
        <w:top w:val="none" w:sz="0" w:space="0" w:color="auto"/>
        <w:left w:val="none" w:sz="0" w:space="0" w:color="auto"/>
        <w:bottom w:val="none" w:sz="0" w:space="0" w:color="auto"/>
        <w:right w:val="none" w:sz="0" w:space="0" w:color="auto"/>
      </w:divBdr>
    </w:div>
    <w:div w:id="494759738">
      <w:bodyDiv w:val="1"/>
      <w:marLeft w:val="0"/>
      <w:marRight w:val="0"/>
      <w:marTop w:val="0"/>
      <w:marBottom w:val="0"/>
      <w:divBdr>
        <w:top w:val="none" w:sz="0" w:space="0" w:color="auto"/>
        <w:left w:val="none" w:sz="0" w:space="0" w:color="auto"/>
        <w:bottom w:val="none" w:sz="0" w:space="0" w:color="auto"/>
        <w:right w:val="none" w:sz="0" w:space="0" w:color="auto"/>
      </w:divBdr>
    </w:div>
    <w:div w:id="498617930">
      <w:bodyDiv w:val="1"/>
      <w:marLeft w:val="0"/>
      <w:marRight w:val="0"/>
      <w:marTop w:val="0"/>
      <w:marBottom w:val="0"/>
      <w:divBdr>
        <w:top w:val="none" w:sz="0" w:space="0" w:color="auto"/>
        <w:left w:val="none" w:sz="0" w:space="0" w:color="auto"/>
        <w:bottom w:val="none" w:sz="0" w:space="0" w:color="auto"/>
        <w:right w:val="none" w:sz="0" w:space="0" w:color="auto"/>
      </w:divBdr>
    </w:div>
    <w:div w:id="529802500">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55313402">
      <w:bodyDiv w:val="1"/>
      <w:marLeft w:val="0"/>
      <w:marRight w:val="0"/>
      <w:marTop w:val="0"/>
      <w:marBottom w:val="0"/>
      <w:divBdr>
        <w:top w:val="none" w:sz="0" w:space="0" w:color="auto"/>
        <w:left w:val="none" w:sz="0" w:space="0" w:color="auto"/>
        <w:bottom w:val="none" w:sz="0" w:space="0" w:color="auto"/>
        <w:right w:val="none" w:sz="0" w:space="0" w:color="auto"/>
      </w:divBdr>
    </w:div>
    <w:div w:id="56599632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03462130">
      <w:bodyDiv w:val="1"/>
      <w:marLeft w:val="0"/>
      <w:marRight w:val="0"/>
      <w:marTop w:val="0"/>
      <w:marBottom w:val="0"/>
      <w:divBdr>
        <w:top w:val="none" w:sz="0" w:space="0" w:color="auto"/>
        <w:left w:val="none" w:sz="0" w:space="0" w:color="auto"/>
        <w:bottom w:val="none" w:sz="0" w:space="0" w:color="auto"/>
        <w:right w:val="none" w:sz="0" w:space="0" w:color="auto"/>
      </w:divBdr>
    </w:div>
    <w:div w:id="612326839">
      <w:bodyDiv w:val="1"/>
      <w:marLeft w:val="0"/>
      <w:marRight w:val="0"/>
      <w:marTop w:val="0"/>
      <w:marBottom w:val="0"/>
      <w:divBdr>
        <w:top w:val="none" w:sz="0" w:space="0" w:color="auto"/>
        <w:left w:val="none" w:sz="0" w:space="0" w:color="auto"/>
        <w:bottom w:val="none" w:sz="0" w:space="0" w:color="auto"/>
        <w:right w:val="none" w:sz="0" w:space="0" w:color="auto"/>
      </w:divBdr>
    </w:div>
    <w:div w:id="624387414">
      <w:bodyDiv w:val="1"/>
      <w:marLeft w:val="0"/>
      <w:marRight w:val="0"/>
      <w:marTop w:val="0"/>
      <w:marBottom w:val="0"/>
      <w:divBdr>
        <w:top w:val="none" w:sz="0" w:space="0" w:color="auto"/>
        <w:left w:val="none" w:sz="0" w:space="0" w:color="auto"/>
        <w:bottom w:val="none" w:sz="0" w:space="0" w:color="auto"/>
        <w:right w:val="none" w:sz="0" w:space="0" w:color="auto"/>
      </w:divBdr>
    </w:div>
    <w:div w:id="629440033">
      <w:bodyDiv w:val="1"/>
      <w:marLeft w:val="0"/>
      <w:marRight w:val="0"/>
      <w:marTop w:val="0"/>
      <w:marBottom w:val="0"/>
      <w:divBdr>
        <w:top w:val="none" w:sz="0" w:space="0" w:color="auto"/>
        <w:left w:val="none" w:sz="0" w:space="0" w:color="auto"/>
        <w:bottom w:val="none" w:sz="0" w:space="0" w:color="auto"/>
        <w:right w:val="none" w:sz="0" w:space="0" w:color="auto"/>
      </w:divBdr>
    </w:div>
    <w:div w:id="635843446">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659233593">
      <w:bodyDiv w:val="1"/>
      <w:marLeft w:val="0"/>
      <w:marRight w:val="0"/>
      <w:marTop w:val="0"/>
      <w:marBottom w:val="0"/>
      <w:divBdr>
        <w:top w:val="none" w:sz="0" w:space="0" w:color="auto"/>
        <w:left w:val="none" w:sz="0" w:space="0" w:color="auto"/>
        <w:bottom w:val="none" w:sz="0" w:space="0" w:color="auto"/>
        <w:right w:val="none" w:sz="0" w:space="0" w:color="auto"/>
      </w:divBdr>
    </w:div>
    <w:div w:id="668404544">
      <w:bodyDiv w:val="1"/>
      <w:marLeft w:val="0"/>
      <w:marRight w:val="0"/>
      <w:marTop w:val="0"/>
      <w:marBottom w:val="0"/>
      <w:divBdr>
        <w:top w:val="none" w:sz="0" w:space="0" w:color="auto"/>
        <w:left w:val="none" w:sz="0" w:space="0" w:color="auto"/>
        <w:bottom w:val="none" w:sz="0" w:space="0" w:color="auto"/>
        <w:right w:val="none" w:sz="0" w:space="0" w:color="auto"/>
      </w:divBdr>
    </w:div>
    <w:div w:id="673187532">
      <w:bodyDiv w:val="1"/>
      <w:marLeft w:val="0"/>
      <w:marRight w:val="0"/>
      <w:marTop w:val="0"/>
      <w:marBottom w:val="0"/>
      <w:divBdr>
        <w:top w:val="none" w:sz="0" w:space="0" w:color="auto"/>
        <w:left w:val="none" w:sz="0" w:space="0" w:color="auto"/>
        <w:bottom w:val="none" w:sz="0" w:space="0" w:color="auto"/>
        <w:right w:val="none" w:sz="0" w:space="0" w:color="auto"/>
      </w:divBdr>
    </w:div>
    <w:div w:id="695083602">
      <w:bodyDiv w:val="1"/>
      <w:marLeft w:val="0"/>
      <w:marRight w:val="0"/>
      <w:marTop w:val="0"/>
      <w:marBottom w:val="0"/>
      <w:divBdr>
        <w:top w:val="none" w:sz="0" w:space="0" w:color="auto"/>
        <w:left w:val="none" w:sz="0" w:space="0" w:color="auto"/>
        <w:bottom w:val="none" w:sz="0" w:space="0" w:color="auto"/>
        <w:right w:val="none" w:sz="0" w:space="0" w:color="auto"/>
      </w:divBdr>
    </w:div>
    <w:div w:id="71585269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728067534">
      <w:bodyDiv w:val="1"/>
      <w:marLeft w:val="0"/>
      <w:marRight w:val="0"/>
      <w:marTop w:val="0"/>
      <w:marBottom w:val="0"/>
      <w:divBdr>
        <w:top w:val="none" w:sz="0" w:space="0" w:color="auto"/>
        <w:left w:val="none" w:sz="0" w:space="0" w:color="auto"/>
        <w:bottom w:val="none" w:sz="0" w:space="0" w:color="auto"/>
        <w:right w:val="none" w:sz="0" w:space="0" w:color="auto"/>
      </w:divBdr>
    </w:div>
    <w:div w:id="739788965">
      <w:bodyDiv w:val="1"/>
      <w:marLeft w:val="0"/>
      <w:marRight w:val="0"/>
      <w:marTop w:val="0"/>
      <w:marBottom w:val="0"/>
      <w:divBdr>
        <w:top w:val="none" w:sz="0" w:space="0" w:color="auto"/>
        <w:left w:val="none" w:sz="0" w:space="0" w:color="auto"/>
        <w:bottom w:val="none" w:sz="0" w:space="0" w:color="auto"/>
        <w:right w:val="none" w:sz="0" w:space="0" w:color="auto"/>
      </w:divBdr>
    </w:div>
    <w:div w:id="749698022">
      <w:bodyDiv w:val="1"/>
      <w:marLeft w:val="0"/>
      <w:marRight w:val="0"/>
      <w:marTop w:val="0"/>
      <w:marBottom w:val="0"/>
      <w:divBdr>
        <w:top w:val="none" w:sz="0" w:space="0" w:color="auto"/>
        <w:left w:val="none" w:sz="0" w:space="0" w:color="auto"/>
        <w:bottom w:val="none" w:sz="0" w:space="0" w:color="auto"/>
        <w:right w:val="none" w:sz="0" w:space="0" w:color="auto"/>
      </w:divBdr>
    </w:div>
    <w:div w:id="758140936">
      <w:bodyDiv w:val="1"/>
      <w:marLeft w:val="0"/>
      <w:marRight w:val="0"/>
      <w:marTop w:val="0"/>
      <w:marBottom w:val="0"/>
      <w:divBdr>
        <w:top w:val="none" w:sz="0" w:space="0" w:color="auto"/>
        <w:left w:val="none" w:sz="0" w:space="0" w:color="auto"/>
        <w:bottom w:val="none" w:sz="0" w:space="0" w:color="auto"/>
        <w:right w:val="none" w:sz="0" w:space="0" w:color="auto"/>
      </w:divBdr>
    </w:div>
    <w:div w:id="774404205">
      <w:bodyDiv w:val="1"/>
      <w:marLeft w:val="0"/>
      <w:marRight w:val="0"/>
      <w:marTop w:val="0"/>
      <w:marBottom w:val="0"/>
      <w:divBdr>
        <w:top w:val="none" w:sz="0" w:space="0" w:color="auto"/>
        <w:left w:val="none" w:sz="0" w:space="0" w:color="auto"/>
        <w:bottom w:val="none" w:sz="0" w:space="0" w:color="auto"/>
        <w:right w:val="none" w:sz="0" w:space="0" w:color="auto"/>
      </w:divBdr>
    </w:div>
    <w:div w:id="783037781">
      <w:bodyDiv w:val="1"/>
      <w:marLeft w:val="0"/>
      <w:marRight w:val="0"/>
      <w:marTop w:val="0"/>
      <w:marBottom w:val="0"/>
      <w:divBdr>
        <w:top w:val="none" w:sz="0" w:space="0" w:color="auto"/>
        <w:left w:val="none" w:sz="0" w:space="0" w:color="auto"/>
        <w:bottom w:val="none" w:sz="0" w:space="0" w:color="auto"/>
        <w:right w:val="none" w:sz="0" w:space="0" w:color="auto"/>
      </w:divBdr>
    </w:div>
    <w:div w:id="788551689">
      <w:bodyDiv w:val="1"/>
      <w:marLeft w:val="0"/>
      <w:marRight w:val="0"/>
      <w:marTop w:val="0"/>
      <w:marBottom w:val="0"/>
      <w:divBdr>
        <w:top w:val="none" w:sz="0" w:space="0" w:color="auto"/>
        <w:left w:val="none" w:sz="0" w:space="0" w:color="auto"/>
        <w:bottom w:val="none" w:sz="0" w:space="0" w:color="auto"/>
        <w:right w:val="none" w:sz="0" w:space="0" w:color="auto"/>
      </w:divBdr>
    </w:div>
    <w:div w:id="804733006">
      <w:bodyDiv w:val="1"/>
      <w:marLeft w:val="0"/>
      <w:marRight w:val="0"/>
      <w:marTop w:val="0"/>
      <w:marBottom w:val="0"/>
      <w:divBdr>
        <w:top w:val="none" w:sz="0" w:space="0" w:color="auto"/>
        <w:left w:val="none" w:sz="0" w:space="0" w:color="auto"/>
        <w:bottom w:val="none" w:sz="0" w:space="0" w:color="auto"/>
        <w:right w:val="none" w:sz="0" w:space="0" w:color="auto"/>
      </w:divBdr>
    </w:div>
    <w:div w:id="806629625">
      <w:bodyDiv w:val="1"/>
      <w:marLeft w:val="0"/>
      <w:marRight w:val="0"/>
      <w:marTop w:val="0"/>
      <w:marBottom w:val="0"/>
      <w:divBdr>
        <w:top w:val="none" w:sz="0" w:space="0" w:color="auto"/>
        <w:left w:val="none" w:sz="0" w:space="0" w:color="auto"/>
        <w:bottom w:val="none" w:sz="0" w:space="0" w:color="auto"/>
        <w:right w:val="none" w:sz="0" w:space="0" w:color="auto"/>
      </w:divBdr>
    </w:div>
    <w:div w:id="820847346">
      <w:bodyDiv w:val="1"/>
      <w:marLeft w:val="0"/>
      <w:marRight w:val="0"/>
      <w:marTop w:val="0"/>
      <w:marBottom w:val="0"/>
      <w:divBdr>
        <w:top w:val="none" w:sz="0" w:space="0" w:color="auto"/>
        <w:left w:val="none" w:sz="0" w:space="0" w:color="auto"/>
        <w:bottom w:val="none" w:sz="0" w:space="0" w:color="auto"/>
        <w:right w:val="none" w:sz="0" w:space="0" w:color="auto"/>
      </w:divBdr>
    </w:div>
    <w:div w:id="838425418">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44057606">
      <w:bodyDiv w:val="1"/>
      <w:marLeft w:val="0"/>
      <w:marRight w:val="0"/>
      <w:marTop w:val="0"/>
      <w:marBottom w:val="0"/>
      <w:divBdr>
        <w:top w:val="none" w:sz="0" w:space="0" w:color="auto"/>
        <w:left w:val="none" w:sz="0" w:space="0" w:color="auto"/>
        <w:bottom w:val="none" w:sz="0" w:space="0" w:color="auto"/>
        <w:right w:val="none" w:sz="0" w:space="0" w:color="auto"/>
      </w:divBdr>
    </w:div>
    <w:div w:id="846556322">
      <w:bodyDiv w:val="1"/>
      <w:marLeft w:val="0"/>
      <w:marRight w:val="0"/>
      <w:marTop w:val="0"/>
      <w:marBottom w:val="0"/>
      <w:divBdr>
        <w:top w:val="none" w:sz="0" w:space="0" w:color="auto"/>
        <w:left w:val="none" w:sz="0" w:space="0" w:color="auto"/>
        <w:bottom w:val="none" w:sz="0" w:space="0" w:color="auto"/>
        <w:right w:val="none" w:sz="0" w:space="0" w:color="auto"/>
      </w:divBdr>
    </w:div>
    <w:div w:id="849837291">
      <w:bodyDiv w:val="1"/>
      <w:marLeft w:val="0"/>
      <w:marRight w:val="0"/>
      <w:marTop w:val="0"/>
      <w:marBottom w:val="0"/>
      <w:divBdr>
        <w:top w:val="none" w:sz="0" w:space="0" w:color="auto"/>
        <w:left w:val="none" w:sz="0" w:space="0" w:color="auto"/>
        <w:bottom w:val="none" w:sz="0" w:space="0" w:color="auto"/>
        <w:right w:val="none" w:sz="0" w:space="0" w:color="auto"/>
      </w:divBdr>
    </w:div>
    <w:div w:id="856773067">
      <w:bodyDiv w:val="1"/>
      <w:marLeft w:val="0"/>
      <w:marRight w:val="0"/>
      <w:marTop w:val="0"/>
      <w:marBottom w:val="0"/>
      <w:divBdr>
        <w:top w:val="none" w:sz="0" w:space="0" w:color="auto"/>
        <w:left w:val="none" w:sz="0" w:space="0" w:color="auto"/>
        <w:bottom w:val="none" w:sz="0" w:space="0" w:color="auto"/>
        <w:right w:val="none" w:sz="0" w:space="0" w:color="auto"/>
      </w:divBdr>
    </w:div>
    <w:div w:id="879245667">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881744064">
      <w:bodyDiv w:val="1"/>
      <w:marLeft w:val="0"/>
      <w:marRight w:val="0"/>
      <w:marTop w:val="0"/>
      <w:marBottom w:val="0"/>
      <w:divBdr>
        <w:top w:val="none" w:sz="0" w:space="0" w:color="auto"/>
        <w:left w:val="none" w:sz="0" w:space="0" w:color="auto"/>
        <w:bottom w:val="none" w:sz="0" w:space="0" w:color="auto"/>
        <w:right w:val="none" w:sz="0" w:space="0" w:color="auto"/>
      </w:divBdr>
    </w:div>
    <w:div w:id="881944597">
      <w:bodyDiv w:val="1"/>
      <w:marLeft w:val="0"/>
      <w:marRight w:val="0"/>
      <w:marTop w:val="0"/>
      <w:marBottom w:val="0"/>
      <w:divBdr>
        <w:top w:val="none" w:sz="0" w:space="0" w:color="auto"/>
        <w:left w:val="none" w:sz="0" w:space="0" w:color="auto"/>
        <w:bottom w:val="none" w:sz="0" w:space="0" w:color="auto"/>
        <w:right w:val="none" w:sz="0" w:space="0" w:color="auto"/>
      </w:divBdr>
    </w:div>
    <w:div w:id="900017943">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1083378">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33589377">
      <w:bodyDiv w:val="1"/>
      <w:marLeft w:val="0"/>
      <w:marRight w:val="0"/>
      <w:marTop w:val="0"/>
      <w:marBottom w:val="0"/>
      <w:divBdr>
        <w:top w:val="none" w:sz="0" w:space="0" w:color="auto"/>
        <w:left w:val="none" w:sz="0" w:space="0" w:color="auto"/>
        <w:bottom w:val="none" w:sz="0" w:space="0" w:color="auto"/>
        <w:right w:val="none" w:sz="0" w:space="0" w:color="auto"/>
      </w:divBdr>
    </w:div>
    <w:div w:id="933825619">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954947168">
      <w:bodyDiv w:val="1"/>
      <w:marLeft w:val="0"/>
      <w:marRight w:val="0"/>
      <w:marTop w:val="0"/>
      <w:marBottom w:val="0"/>
      <w:divBdr>
        <w:top w:val="none" w:sz="0" w:space="0" w:color="auto"/>
        <w:left w:val="none" w:sz="0" w:space="0" w:color="auto"/>
        <w:bottom w:val="none" w:sz="0" w:space="0" w:color="auto"/>
        <w:right w:val="none" w:sz="0" w:space="0" w:color="auto"/>
      </w:divBdr>
    </w:div>
    <w:div w:id="969169753">
      <w:bodyDiv w:val="1"/>
      <w:marLeft w:val="0"/>
      <w:marRight w:val="0"/>
      <w:marTop w:val="0"/>
      <w:marBottom w:val="0"/>
      <w:divBdr>
        <w:top w:val="none" w:sz="0" w:space="0" w:color="auto"/>
        <w:left w:val="none" w:sz="0" w:space="0" w:color="auto"/>
        <w:bottom w:val="none" w:sz="0" w:space="0" w:color="auto"/>
        <w:right w:val="none" w:sz="0" w:space="0" w:color="auto"/>
      </w:divBdr>
    </w:div>
    <w:div w:id="972491624">
      <w:bodyDiv w:val="1"/>
      <w:marLeft w:val="0"/>
      <w:marRight w:val="0"/>
      <w:marTop w:val="0"/>
      <w:marBottom w:val="0"/>
      <w:divBdr>
        <w:top w:val="none" w:sz="0" w:space="0" w:color="auto"/>
        <w:left w:val="none" w:sz="0" w:space="0" w:color="auto"/>
        <w:bottom w:val="none" w:sz="0" w:space="0" w:color="auto"/>
        <w:right w:val="none" w:sz="0" w:space="0" w:color="auto"/>
      </w:divBdr>
    </w:div>
    <w:div w:id="983853871">
      <w:bodyDiv w:val="1"/>
      <w:marLeft w:val="0"/>
      <w:marRight w:val="0"/>
      <w:marTop w:val="0"/>
      <w:marBottom w:val="0"/>
      <w:divBdr>
        <w:top w:val="none" w:sz="0" w:space="0" w:color="auto"/>
        <w:left w:val="none" w:sz="0" w:space="0" w:color="auto"/>
        <w:bottom w:val="none" w:sz="0" w:space="0" w:color="auto"/>
        <w:right w:val="none" w:sz="0" w:space="0" w:color="auto"/>
      </w:divBdr>
    </w:div>
    <w:div w:id="991101019">
      <w:bodyDiv w:val="1"/>
      <w:marLeft w:val="0"/>
      <w:marRight w:val="0"/>
      <w:marTop w:val="0"/>
      <w:marBottom w:val="0"/>
      <w:divBdr>
        <w:top w:val="none" w:sz="0" w:space="0" w:color="auto"/>
        <w:left w:val="none" w:sz="0" w:space="0" w:color="auto"/>
        <w:bottom w:val="none" w:sz="0" w:space="0" w:color="auto"/>
        <w:right w:val="none" w:sz="0" w:space="0" w:color="auto"/>
      </w:divBdr>
    </w:div>
    <w:div w:id="1004555069">
      <w:bodyDiv w:val="1"/>
      <w:marLeft w:val="0"/>
      <w:marRight w:val="0"/>
      <w:marTop w:val="0"/>
      <w:marBottom w:val="0"/>
      <w:divBdr>
        <w:top w:val="none" w:sz="0" w:space="0" w:color="auto"/>
        <w:left w:val="none" w:sz="0" w:space="0" w:color="auto"/>
        <w:bottom w:val="none" w:sz="0" w:space="0" w:color="auto"/>
        <w:right w:val="none" w:sz="0" w:space="0" w:color="auto"/>
      </w:divBdr>
    </w:div>
    <w:div w:id="1014305560">
      <w:bodyDiv w:val="1"/>
      <w:marLeft w:val="0"/>
      <w:marRight w:val="0"/>
      <w:marTop w:val="0"/>
      <w:marBottom w:val="0"/>
      <w:divBdr>
        <w:top w:val="none" w:sz="0" w:space="0" w:color="auto"/>
        <w:left w:val="none" w:sz="0" w:space="0" w:color="auto"/>
        <w:bottom w:val="none" w:sz="0" w:space="0" w:color="auto"/>
        <w:right w:val="none" w:sz="0" w:space="0" w:color="auto"/>
      </w:divBdr>
    </w:div>
    <w:div w:id="1021973209">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80640778">
      <w:bodyDiv w:val="1"/>
      <w:marLeft w:val="0"/>
      <w:marRight w:val="0"/>
      <w:marTop w:val="0"/>
      <w:marBottom w:val="0"/>
      <w:divBdr>
        <w:top w:val="none" w:sz="0" w:space="0" w:color="auto"/>
        <w:left w:val="none" w:sz="0" w:space="0" w:color="auto"/>
        <w:bottom w:val="none" w:sz="0" w:space="0" w:color="auto"/>
        <w:right w:val="none" w:sz="0" w:space="0" w:color="auto"/>
      </w:divBdr>
    </w:div>
    <w:div w:id="1086270043">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095440655">
      <w:bodyDiv w:val="1"/>
      <w:marLeft w:val="0"/>
      <w:marRight w:val="0"/>
      <w:marTop w:val="0"/>
      <w:marBottom w:val="0"/>
      <w:divBdr>
        <w:top w:val="none" w:sz="0" w:space="0" w:color="auto"/>
        <w:left w:val="none" w:sz="0" w:space="0" w:color="auto"/>
        <w:bottom w:val="none" w:sz="0" w:space="0" w:color="auto"/>
        <w:right w:val="none" w:sz="0" w:space="0" w:color="auto"/>
      </w:divBdr>
    </w:div>
    <w:div w:id="1104110957">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26237588">
      <w:bodyDiv w:val="1"/>
      <w:marLeft w:val="0"/>
      <w:marRight w:val="0"/>
      <w:marTop w:val="0"/>
      <w:marBottom w:val="0"/>
      <w:divBdr>
        <w:top w:val="none" w:sz="0" w:space="0" w:color="auto"/>
        <w:left w:val="none" w:sz="0" w:space="0" w:color="auto"/>
        <w:bottom w:val="none" w:sz="0" w:space="0" w:color="auto"/>
        <w:right w:val="none" w:sz="0" w:space="0" w:color="auto"/>
      </w:divBdr>
    </w:div>
    <w:div w:id="1146582525">
      <w:bodyDiv w:val="1"/>
      <w:marLeft w:val="0"/>
      <w:marRight w:val="0"/>
      <w:marTop w:val="0"/>
      <w:marBottom w:val="0"/>
      <w:divBdr>
        <w:top w:val="none" w:sz="0" w:space="0" w:color="auto"/>
        <w:left w:val="none" w:sz="0" w:space="0" w:color="auto"/>
        <w:bottom w:val="none" w:sz="0" w:space="0" w:color="auto"/>
        <w:right w:val="none" w:sz="0" w:space="0" w:color="auto"/>
      </w:divBdr>
    </w:div>
    <w:div w:id="1150097986">
      <w:bodyDiv w:val="1"/>
      <w:marLeft w:val="0"/>
      <w:marRight w:val="0"/>
      <w:marTop w:val="0"/>
      <w:marBottom w:val="0"/>
      <w:divBdr>
        <w:top w:val="none" w:sz="0" w:space="0" w:color="auto"/>
        <w:left w:val="none" w:sz="0" w:space="0" w:color="auto"/>
        <w:bottom w:val="none" w:sz="0" w:space="0" w:color="auto"/>
        <w:right w:val="none" w:sz="0" w:space="0" w:color="auto"/>
      </w:divBdr>
    </w:div>
    <w:div w:id="1165820414">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180387715">
      <w:bodyDiv w:val="1"/>
      <w:marLeft w:val="0"/>
      <w:marRight w:val="0"/>
      <w:marTop w:val="0"/>
      <w:marBottom w:val="0"/>
      <w:divBdr>
        <w:top w:val="none" w:sz="0" w:space="0" w:color="auto"/>
        <w:left w:val="none" w:sz="0" w:space="0" w:color="auto"/>
        <w:bottom w:val="none" w:sz="0" w:space="0" w:color="auto"/>
        <w:right w:val="none" w:sz="0" w:space="0" w:color="auto"/>
      </w:divBdr>
    </w:div>
    <w:div w:id="1181431714">
      <w:bodyDiv w:val="1"/>
      <w:marLeft w:val="0"/>
      <w:marRight w:val="0"/>
      <w:marTop w:val="0"/>
      <w:marBottom w:val="0"/>
      <w:divBdr>
        <w:top w:val="none" w:sz="0" w:space="0" w:color="auto"/>
        <w:left w:val="none" w:sz="0" w:space="0" w:color="auto"/>
        <w:bottom w:val="none" w:sz="0" w:space="0" w:color="auto"/>
        <w:right w:val="none" w:sz="0" w:space="0" w:color="auto"/>
      </w:divBdr>
    </w:div>
    <w:div w:id="1192108559">
      <w:bodyDiv w:val="1"/>
      <w:marLeft w:val="0"/>
      <w:marRight w:val="0"/>
      <w:marTop w:val="0"/>
      <w:marBottom w:val="0"/>
      <w:divBdr>
        <w:top w:val="none" w:sz="0" w:space="0" w:color="auto"/>
        <w:left w:val="none" w:sz="0" w:space="0" w:color="auto"/>
        <w:bottom w:val="none" w:sz="0" w:space="0" w:color="auto"/>
        <w:right w:val="none" w:sz="0" w:space="0" w:color="auto"/>
      </w:divBdr>
    </w:div>
    <w:div w:id="1195269741">
      <w:bodyDiv w:val="1"/>
      <w:marLeft w:val="0"/>
      <w:marRight w:val="0"/>
      <w:marTop w:val="0"/>
      <w:marBottom w:val="0"/>
      <w:divBdr>
        <w:top w:val="none" w:sz="0" w:space="0" w:color="auto"/>
        <w:left w:val="none" w:sz="0" w:space="0" w:color="auto"/>
        <w:bottom w:val="none" w:sz="0" w:space="0" w:color="auto"/>
        <w:right w:val="none" w:sz="0" w:space="0" w:color="auto"/>
      </w:divBdr>
    </w:div>
    <w:div w:id="1205293384">
      <w:bodyDiv w:val="1"/>
      <w:marLeft w:val="0"/>
      <w:marRight w:val="0"/>
      <w:marTop w:val="0"/>
      <w:marBottom w:val="0"/>
      <w:divBdr>
        <w:top w:val="none" w:sz="0" w:space="0" w:color="auto"/>
        <w:left w:val="none" w:sz="0" w:space="0" w:color="auto"/>
        <w:bottom w:val="none" w:sz="0" w:space="0" w:color="auto"/>
        <w:right w:val="none" w:sz="0" w:space="0" w:color="auto"/>
      </w:divBdr>
    </w:div>
    <w:div w:id="1222135785">
      <w:bodyDiv w:val="1"/>
      <w:marLeft w:val="0"/>
      <w:marRight w:val="0"/>
      <w:marTop w:val="0"/>
      <w:marBottom w:val="0"/>
      <w:divBdr>
        <w:top w:val="none" w:sz="0" w:space="0" w:color="auto"/>
        <w:left w:val="none" w:sz="0" w:space="0" w:color="auto"/>
        <w:bottom w:val="none" w:sz="0" w:space="0" w:color="auto"/>
        <w:right w:val="none" w:sz="0" w:space="0" w:color="auto"/>
      </w:divBdr>
    </w:div>
    <w:div w:id="1225526474">
      <w:bodyDiv w:val="1"/>
      <w:marLeft w:val="0"/>
      <w:marRight w:val="0"/>
      <w:marTop w:val="0"/>
      <w:marBottom w:val="0"/>
      <w:divBdr>
        <w:top w:val="none" w:sz="0" w:space="0" w:color="auto"/>
        <w:left w:val="none" w:sz="0" w:space="0" w:color="auto"/>
        <w:bottom w:val="none" w:sz="0" w:space="0" w:color="auto"/>
        <w:right w:val="none" w:sz="0" w:space="0" w:color="auto"/>
      </w:divBdr>
    </w:div>
    <w:div w:id="1233616310">
      <w:bodyDiv w:val="1"/>
      <w:marLeft w:val="0"/>
      <w:marRight w:val="0"/>
      <w:marTop w:val="0"/>
      <w:marBottom w:val="0"/>
      <w:divBdr>
        <w:top w:val="none" w:sz="0" w:space="0" w:color="auto"/>
        <w:left w:val="none" w:sz="0" w:space="0" w:color="auto"/>
        <w:bottom w:val="none" w:sz="0" w:space="0" w:color="auto"/>
        <w:right w:val="none" w:sz="0" w:space="0" w:color="auto"/>
      </w:divBdr>
    </w:div>
    <w:div w:id="1245533722">
      <w:bodyDiv w:val="1"/>
      <w:marLeft w:val="0"/>
      <w:marRight w:val="0"/>
      <w:marTop w:val="0"/>
      <w:marBottom w:val="0"/>
      <w:divBdr>
        <w:top w:val="none" w:sz="0" w:space="0" w:color="auto"/>
        <w:left w:val="none" w:sz="0" w:space="0" w:color="auto"/>
        <w:bottom w:val="none" w:sz="0" w:space="0" w:color="auto"/>
        <w:right w:val="none" w:sz="0" w:space="0" w:color="auto"/>
      </w:divBdr>
    </w:div>
    <w:div w:id="1253508227">
      <w:bodyDiv w:val="1"/>
      <w:marLeft w:val="0"/>
      <w:marRight w:val="0"/>
      <w:marTop w:val="0"/>
      <w:marBottom w:val="0"/>
      <w:divBdr>
        <w:top w:val="none" w:sz="0" w:space="0" w:color="auto"/>
        <w:left w:val="none" w:sz="0" w:space="0" w:color="auto"/>
        <w:bottom w:val="none" w:sz="0" w:space="0" w:color="auto"/>
        <w:right w:val="none" w:sz="0" w:space="0" w:color="auto"/>
      </w:divBdr>
    </w:div>
    <w:div w:id="1266499054">
      <w:bodyDiv w:val="1"/>
      <w:marLeft w:val="0"/>
      <w:marRight w:val="0"/>
      <w:marTop w:val="0"/>
      <w:marBottom w:val="0"/>
      <w:divBdr>
        <w:top w:val="none" w:sz="0" w:space="0" w:color="auto"/>
        <w:left w:val="none" w:sz="0" w:space="0" w:color="auto"/>
        <w:bottom w:val="none" w:sz="0" w:space="0" w:color="auto"/>
        <w:right w:val="none" w:sz="0" w:space="0" w:color="auto"/>
      </w:divBdr>
    </w:div>
    <w:div w:id="1275746965">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286696208">
      <w:bodyDiv w:val="1"/>
      <w:marLeft w:val="0"/>
      <w:marRight w:val="0"/>
      <w:marTop w:val="0"/>
      <w:marBottom w:val="0"/>
      <w:divBdr>
        <w:top w:val="none" w:sz="0" w:space="0" w:color="auto"/>
        <w:left w:val="none" w:sz="0" w:space="0" w:color="auto"/>
        <w:bottom w:val="none" w:sz="0" w:space="0" w:color="auto"/>
        <w:right w:val="none" w:sz="0" w:space="0" w:color="auto"/>
      </w:divBdr>
    </w:div>
    <w:div w:id="1288705621">
      <w:bodyDiv w:val="1"/>
      <w:marLeft w:val="0"/>
      <w:marRight w:val="0"/>
      <w:marTop w:val="0"/>
      <w:marBottom w:val="0"/>
      <w:divBdr>
        <w:top w:val="none" w:sz="0" w:space="0" w:color="auto"/>
        <w:left w:val="none" w:sz="0" w:space="0" w:color="auto"/>
        <w:bottom w:val="none" w:sz="0" w:space="0" w:color="auto"/>
        <w:right w:val="none" w:sz="0" w:space="0" w:color="auto"/>
      </w:divBdr>
    </w:div>
    <w:div w:id="1288853034">
      <w:bodyDiv w:val="1"/>
      <w:marLeft w:val="0"/>
      <w:marRight w:val="0"/>
      <w:marTop w:val="0"/>
      <w:marBottom w:val="0"/>
      <w:divBdr>
        <w:top w:val="none" w:sz="0" w:space="0" w:color="auto"/>
        <w:left w:val="none" w:sz="0" w:space="0" w:color="auto"/>
        <w:bottom w:val="none" w:sz="0" w:space="0" w:color="auto"/>
        <w:right w:val="none" w:sz="0" w:space="0" w:color="auto"/>
      </w:divBdr>
    </w:div>
    <w:div w:id="1291932573">
      <w:bodyDiv w:val="1"/>
      <w:marLeft w:val="0"/>
      <w:marRight w:val="0"/>
      <w:marTop w:val="0"/>
      <w:marBottom w:val="0"/>
      <w:divBdr>
        <w:top w:val="none" w:sz="0" w:space="0" w:color="auto"/>
        <w:left w:val="none" w:sz="0" w:space="0" w:color="auto"/>
        <w:bottom w:val="none" w:sz="0" w:space="0" w:color="auto"/>
        <w:right w:val="none" w:sz="0" w:space="0" w:color="auto"/>
      </w:divBdr>
    </w:div>
    <w:div w:id="1292831711">
      <w:bodyDiv w:val="1"/>
      <w:marLeft w:val="0"/>
      <w:marRight w:val="0"/>
      <w:marTop w:val="0"/>
      <w:marBottom w:val="0"/>
      <w:divBdr>
        <w:top w:val="none" w:sz="0" w:space="0" w:color="auto"/>
        <w:left w:val="none" w:sz="0" w:space="0" w:color="auto"/>
        <w:bottom w:val="none" w:sz="0" w:space="0" w:color="auto"/>
        <w:right w:val="none" w:sz="0" w:space="0" w:color="auto"/>
      </w:divBdr>
    </w:div>
    <w:div w:id="1295719670">
      <w:bodyDiv w:val="1"/>
      <w:marLeft w:val="0"/>
      <w:marRight w:val="0"/>
      <w:marTop w:val="0"/>
      <w:marBottom w:val="0"/>
      <w:divBdr>
        <w:top w:val="none" w:sz="0" w:space="0" w:color="auto"/>
        <w:left w:val="none" w:sz="0" w:space="0" w:color="auto"/>
        <w:bottom w:val="none" w:sz="0" w:space="0" w:color="auto"/>
        <w:right w:val="none" w:sz="0" w:space="0" w:color="auto"/>
      </w:divBdr>
    </w:div>
    <w:div w:id="1313021883">
      <w:bodyDiv w:val="1"/>
      <w:marLeft w:val="0"/>
      <w:marRight w:val="0"/>
      <w:marTop w:val="0"/>
      <w:marBottom w:val="0"/>
      <w:divBdr>
        <w:top w:val="none" w:sz="0" w:space="0" w:color="auto"/>
        <w:left w:val="none" w:sz="0" w:space="0" w:color="auto"/>
        <w:bottom w:val="none" w:sz="0" w:space="0" w:color="auto"/>
        <w:right w:val="none" w:sz="0" w:space="0" w:color="auto"/>
      </w:divBdr>
    </w:div>
    <w:div w:id="1326590666">
      <w:bodyDiv w:val="1"/>
      <w:marLeft w:val="0"/>
      <w:marRight w:val="0"/>
      <w:marTop w:val="0"/>
      <w:marBottom w:val="0"/>
      <w:divBdr>
        <w:top w:val="none" w:sz="0" w:space="0" w:color="auto"/>
        <w:left w:val="none" w:sz="0" w:space="0" w:color="auto"/>
        <w:bottom w:val="none" w:sz="0" w:space="0" w:color="auto"/>
        <w:right w:val="none" w:sz="0" w:space="0" w:color="auto"/>
      </w:divBdr>
    </w:div>
    <w:div w:id="1343507683">
      <w:bodyDiv w:val="1"/>
      <w:marLeft w:val="0"/>
      <w:marRight w:val="0"/>
      <w:marTop w:val="0"/>
      <w:marBottom w:val="0"/>
      <w:divBdr>
        <w:top w:val="none" w:sz="0" w:space="0" w:color="auto"/>
        <w:left w:val="none" w:sz="0" w:space="0" w:color="auto"/>
        <w:bottom w:val="none" w:sz="0" w:space="0" w:color="auto"/>
        <w:right w:val="none" w:sz="0" w:space="0" w:color="auto"/>
      </w:divBdr>
    </w:div>
    <w:div w:id="1350717760">
      <w:bodyDiv w:val="1"/>
      <w:marLeft w:val="0"/>
      <w:marRight w:val="0"/>
      <w:marTop w:val="0"/>
      <w:marBottom w:val="0"/>
      <w:divBdr>
        <w:top w:val="none" w:sz="0" w:space="0" w:color="auto"/>
        <w:left w:val="none" w:sz="0" w:space="0" w:color="auto"/>
        <w:bottom w:val="none" w:sz="0" w:space="0" w:color="auto"/>
        <w:right w:val="none" w:sz="0" w:space="0" w:color="auto"/>
      </w:divBdr>
    </w:div>
    <w:div w:id="1359771834">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73726709">
      <w:bodyDiv w:val="1"/>
      <w:marLeft w:val="0"/>
      <w:marRight w:val="0"/>
      <w:marTop w:val="0"/>
      <w:marBottom w:val="0"/>
      <w:divBdr>
        <w:top w:val="none" w:sz="0" w:space="0" w:color="auto"/>
        <w:left w:val="none" w:sz="0" w:space="0" w:color="auto"/>
        <w:bottom w:val="none" w:sz="0" w:space="0" w:color="auto"/>
        <w:right w:val="none" w:sz="0" w:space="0" w:color="auto"/>
      </w:divBdr>
    </w:div>
    <w:div w:id="1378701186">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392925548">
      <w:bodyDiv w:val="1"/>
      <w:marLeft w:val="0"/>
      <w:marRight w:val="0"/>
      <w:marTop w:val="0"/>
      <w:marBottom w:val="0"/>
      <w:divBdr>
        <w:top w:val="none" w:sz="0" w:space="0" w:color="auto"/>
        <w:left w:val="none" w:sz="0" w:space="0" w:color="auto"/>
        <w:bottom w:val="none" w:sz="0" w:space="0" w:color="auto"/>
        <w:right w:val="none" w:sz="0" w:space="0" w:color="auto"/>
      </w:divBdr>
    </w:div>
    <w:div w:id="1401442586">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19399293">
      <w:bodyDiv w:val="1"/>
      <w:marLeft w:val="0"/>
      <w:marRight w:val="0"/>
      <w:marTop w:val="0"/>
      <w:marBottom w:val="0"/>
      <w:divBdr>
        <w:top w:val="none" w:sz="0" w:space="0" w:color="auto"/>
        <w:left w:val="none" w:sz="0" w:space="0" w:color="auto"/>
        <w:bottom w:val="none" w:sz="0" w:space="0" w:color="auto"/>
        <w:right w:val="none" w:sz="0" w:space="0" w:color="auto"/>
      </w:divBdr>
    </w:div>
    <w:div w:id="1422141522">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49399508">
      <w:bodyDiv w:val="1"/>
      <w:marLeft w:val="0"/>
      <w:marRight w:val="0"/>
      <w:marTop w:val="0"/>
      <w:marBottom w:val="0"/>
      <w:divBdr>
        <w:top w:val="none" w:sz="0" w:space="0" w:color="auto"/>
        <w:left w:val="none" w:sz="0" w:space="0" w:color="auto"/>
        <w:bottom w:val="none" w:sz="0" w:space="0" w:color="auto"/>
        <w:right w:val="none" w:sz="0" w:space="0" w:color="auto"/>
      </w:divBdr>
    </w:div>
    <w:div w:id="1449740040">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59688415">
      <w:bodyDiv w:val="1"/>
      <w:marLeft w:val="0"/>
      <w:marRight w:val="0"/>
      <w:marTop w:val="0"/>
      <w:marBottom w:val="0"/>
      <w:divBdr>
        <w:top w:val="none" w:sz="0" w:space="0" w:color="auto"/>
        <w:left w:val="none" w:sz="0" w:space="0" w:color="auto"/>
        <w:bottom w:val="none" w:sz="0" w:space="0" w:color="auto"/>
        <w:right w:val="none" w:sz="0" w:space="0" w:color="auto"/>
      </w:divBdr>
    </w:div>
    <w:div w:id="1462655232">
      <w:bodyDiv w:val="1"/>
      <w:marLeft w:val="0"/>
      <w:marRight w:val="0"/>
      <w:marTop w:val="0"/>
      <w:marBottom w:val="0"/>
      <w:divBdr>
        <w:top w:val="none" w:sz="0" w:space="0" w:color="auto"/>
        <w:left w:val="none" w:sz="0" w:space="0" w:color="auto"/>
        <w:bottom w:val="none" w:sz="0" w:space="0" w:color="auto"/>
        <w:right w:val="none" w:sz="0" w:space="0" w:color="auto"/>
      </w:divBdr>
    </w:div>
    <w:div w:id="1466242948">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74717667">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497571136">
      <w:bodyDiv w:val="1"/>
      <w:marLeft w:val="0"/>
      <w:marRight w:val="0"/>
      <w:marTop w:val="0"/>
      <w:marBottom w:val="0"/>
      <w:divBdr>
        <w:top w:val="none" w:sz="0" w:space="0" w:color="auto"/>
        <w:left w:val="none" w:sz="0" w:space="0" w:color="auto"/>
        <w:bottom w:val="none" w:sz="0" w:space="0" w:color="auto"/>
        <w:right w:val="none" w:sz="0" w:space="0" w:color="auto"/>
      </w:divBdr>
    </w:div>
    <w:div w:id="1508710331">
      <w:bodyDiv w:val="1"/>
      <w:marLeft w:val="0"/>
      <w:marRight w:val="0"/>
      <w:marTop w:val="0"/>
      <w:marBottom w:val="0"/>
      <w:divBdr>
        <w:top w:val="none" w:sz="0" w:space="0" w:color="auto"/>
        <w:left w:val="none" w:sz="0" w:space="0" w:color="auto"/>
        <w:bottom w:val="none" w:sz="0" w:space="0" w:color="auto"/>
        <w:right w:val="none" w:sz="0" w:space="0" w:color="auto"/>
      </w:divBdr>
    </w:div>
    <w:div w:id="1508986116">
      <w:bodyDiv w:val="1"/>
      <w:marLeft w:val="0"/>
      <w:marRight w:val="0"/>
      <w:marTop w:val="0"/>
      <w:marBottom w:val="0"/>
      <w:divBdr>
        <w:top w:val="none" w:sz="0" w:space="0" w:color="auto"/>
        <w:left w:val="none" w:sz="0" w:space="0" w:color="auto"/>
        <w:bottom w:val="none" w:sz="0" w:space="0" w:color="auto"/>
        <w:right w:val="none" w:sz="0" w:space="0" w:color="auto"/>
      </w:divBdr>
    </w:div>
    <w:div w:id="1519464760">
      <w:bodyDiv w:val="1"/>
      <w:marLeft w:val="0"/>
      <w:marRight w:val="0"/>
      <w:marTop w:val="0"/>
      <w:marBottom w:val="0"/>
      <w:divBdr>
        <w:top w:val="none" w:sz="0" w:space="0" w:color="auto"/>
        <w:left w:val="none" w:sz="0" w:space="0" w:color="auto"/>
        <w:bottom w:val="none" w:sz="0" w:space="0" w:color="auto"/>
        <w:right w:val="none" w:sz="0" w:space="0" w:color="auto"/>
      </w:divBdr>
    </w:div>
    <w:div w:id="1521778413">
      <w:bodyDiv w:val="1"/>
      <w:marLeft w:val="0"/>
      <w:marRight w:val="0"/>
      <w:marTop w:val="0"/>
      <w:marBottom w:val="0"/>
      <w:divBdr>
        <w:top w:val="none" w:sz="0" w:space="0" w:color="auto"/>
        <w:left w:val="none" w:sz="0" w:space="0" w:color="auto"/>
        <w:bottom w:val="none" w:sz="0" w:space="0" w:color="auto"/>
        <w:right w:val="none" w:sz="0" w:space="0" w:color="auto"/>
      </w:divBdr>
    </w:div>
    <w:div w:id="1522738549">
      <w:bodyDiv w:val="1"/>
      <w:marLeft w:val="0"/>
      <w:marRight w:val="0"/>
      <w:marTop w:val="0"/>
      <w:marBottom w:val="0"/>
      <w:divBdr>
        <w:top w:val="none" w:sz="0" w:space="0" w:color="auto"/>
        <w:left w:val="none" w:sz="0" w:space="0" w:color="auto"/>
        <w:bottom w:val="none" w:sz="0" w:space="0" w:color="auto"/>
        <w:right w:val="none" w:sz="0" w:space="0" w:color="auto"/>
      </w:divBdr>
    </w:div>
    <w:div w:id="1536045712">
      <w:bodyDiv w:val="1"/>
      <w:marLeft w:val="0"/>
      <w:marRight w:val="0"/>
      <w:marTop w:val="0"/>
      <w:marBottom w:val="0"/>
      <w:divBdr>
        <w:top w:val="none" w:sz="0" w:space="0" w:color="auto"/>
        <w:left w:val="none" w:sz="0" w:space="0" w:color="auto"/>
        <w:bottom w:val="none" w:sz="0" w:space="0" w:color="auto"/>
        <w:right w:val="none" w:sz="0" w:space="0" w:color="auto"/>
      </w:divBdr>
    </w:div>
    <w:div w:id="1539464189">
      <w:bodyDiv w:val="1"/>
      <w:marLeft w:val="0"/>
      <w:marRight w:val="0"/>
      <w:marTop w:val="0"/>
      <w:marBottom w:val="0"/>
      <w:divBdr>
        <w:top w:val="none" w:sz="0" w:space="0" w:color="auto"/>
        <w:left w:val="none" w:sz="0" w:space="0" w:color="auto"/>
        <w:bottom w:val="none" w:sz="0" w:space="0" w:color="auto"/>
        <w:right w:val="none" w:sz="0" w:space="0" w:color="auto"/>
      </w:divBdr>
    </w:div>
    <w:div w:id="1548028462">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55458710">
      <w:bodyDiv w:val="1"/>
      <w:marLeft w:val="0"/>
      <w:marRight w:val="0"/>
      <w:marTop w:val="0"/>
      <w:marBottom w:val="0"/>
      <w:divBdr>
        <w:top w:val="none" w:sz="0" w:space="0" w:color="auto"/>
        <w:left w:val="none" w:sz="0" w:space="0" w:color="auto"/>
        <w:bottom w:val="none" w:sz="0" w:space="0" w:color="auto"/>
        <w:right w:val="none" w:sz="0" w:space="0" w:color="auto"/>
      </w:divBdr>
    </w:div>
    <w:div w:id="1557664295">
      <w:bodyDiv w:val="1"/>
      <w:marLeft w:val="0"/>
      <w:marRight w:val="0"/>
      <w:marTop w:val="0"/>
      <w:marBottom w:val="0"/>
      <w:divBdr>
        <w:top w:val="none" w:sz="0" w:space="0" w:color="auto"/>
        <w:left w:val="none" w:sz="0" w:space="0" w:color="auto"/>
        <w:bottom w:val="none" w:sz="0" w:space="0" w:color="auto"/>
        <w:right w:val="none" w:sz="0" w:space="0" w:color="auto"/>
      </w:divBdr>
    </w:div>
    <w:div w:id="15762065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606693556">
      <w:bodyDiv w:val="1"/>
      <w:marLeft w:val="0"/>
      <w:marRight w:val="0"/>
      <w:marTop w:val="0"/>
      <w:marBottom w:val="0"/>
      <w:divBdr>
        <w:top w:val="none" w:sz="0" w:space="0" w:color="auto"/>
        <w:left w:val="none" w:sz="0" w:space="0" w:color="auto"/>
        <w:bottom w:val="none" w:sz="0" w:space="0" w:color="auto"/>
        <w:right w:val="none" w:sz="0" w:space="0" w:color="auto"/>
      </w:divBdr>
    </w:div>
    <w:div w:id="1619950355">
      <w:bodyDiv w:val="1"/>
      <w:marLeft w:val="0"/>
      <w:marRight w:val="0"/>
      <w:marTop w:val="0"/>
      <w:marBottom w:val="0"/>
      <w:divBdr>
        <w:top w:val="none" w:sz="0" w:space="0" w:color="auto"/>
        <w:left w:val="none" w:sz="0" w:space="0" w:color="auto"/>
        <w:bottom w:val="none" w:sz="0" w:space="0" w:color="auto"/>
        <w:right w:val="none" w:sz="0" w:space="0" w:color="auto"/>
      </w:divBdr>
    </w:div>
    <w:div w:id="1622609744">
      <w:bodyDiv w:val="1"/>
      <w:marLeft w:val="0"/>
      <w:marRight w:val="0"/>
      <w:marTop w:val="0"/>
      <w:marBottom w:val="0"/>
      <w:divBdr>
        <w:top w:val="none" w:sz="0" w:space="0" w:color="auto"/>
        <w:left w:val="none" w:sz="0" w:space="0" w:color="auto"/>
        <w:bottom w:val="none" w:sz="0" w:space="0" w:color="auto"/>
        <w:right w:val="none" w:sz="0" w:space="0" w:color="auto"/>
      </w:divBdr>
    </w:div>
    <w:div w:id="1623421499">
      <w:bodyDiv w:val="1"/>
      <w:marLeft w:val="0"/>
      <w:marRight w:val="0"/>
      <w:marTop w:val="0"/>
      <w:marBottom w:val="0"/>
      <w:divBdr>
        <w:top w:val="none" w:sz="0" w:space="0" w:color="auto"/>
        <w:left w:val="none" w:sz="0" w:space="0" w:color="auto"/>
        <w:bottom w:val="none" w:sz="0" w:space="0" w:color="auto"/>
        <w:right w:val="none" w:sz="0" w:space="0" w:color="auto"/>
      </w:divBdr>
    </w:div>
    <w:div w:id="1641227237">
      <w:bodyDiv w:val="1"/>
      <w:marLeft w:val="0"/>
      <w:marRight w:val="0"/>
      <w:marTop w:val="0"/>
      <w:marBottom w:val="0"/>
      <w:divBdr>
        <w:top w:val="none" w:sz="0" w:space="0" w:color="auto"/>
        <w:left w:val="none" w:sz="0" w:space="0" w:color="auto"/>
        <w:bottom w:val="none" w:sz="0" w:space="0" w:color="auto"/>
        <w:right w:val="none" w:sz="0" w:space="0" w:color="auto"/>
      </w:divBdr>
    </w:div>
    <w:div w:id="1643146775">
      <w:bodyDiv w:val="1"/>
      <w:marLeft w:val="0"/>
      <w:marRight w:val="0"/>
      <w:marTop w:val="0"/>
      <w:marBottom w:val="0"/>
      <w:divBdr>
        <w:top w:val="none" w:sz="0" w:space="0" w:color="auto"/>
        <w:left w:val="none" w:sz="0" w:space="0" w:color="auto"/>
        <w:bottom w:val="none" w:sz="0" w:space="0" w:color="auto"/>
        <w:right w:val="none" w:sz="0" w:space="0" w:color="auto"/>
      </w:divBdr>
    </w:div>
    <w:div w:id="1650862946">
      <w:bodyDiv w:val="1"/>
      <w:marLeft w:val="0"/>
      <w:marRight w:val="0"/>
      <w:marTop w:val="0"/>
      <w:marBottom w:val="0"/>
      <w:divBdr>
        <w:top w:val="none" w:sz="0" w:space="0" w:color="auto"/>
        <w:left w:val="none" w:sz="0" w:space="0" w:color="auto"/>
        <w:bottom w:val="none" w:sz="0" w:space="0" w:color="auto"/>
        <w:right w:val="none" w:sz="0" w:space="0" w:color="auto"/>
      </w:divBdr>
    </w:div>
    <w:div w:id="1670017176">
      <w:bodyDiv w:val="1"/>
      <w:marLeft w:val="0"/>
      <w:marRight w:val="0"/>
      <w:marTop w:val="0"/>
      <w:marBottom w:val="0"/>
      <w:divBdr>
        <w:top w:val="none" w:sz="0" w:space="0" w:color="auto"/>
        <w:left w:val="none" w:sz="0" w:space="0" w:color="auto"/>
        <w:bottom w:val="none" w:sz="0" w:space="0" w:color="auto"/>
        <w:right w:val="none" w:sz="0" w:space="0" w:color="auto"/>
      </w:divBdr>
    </w:div>
    <w:div w:id="1675836655">
      <w:bodyDiv w:val="1"/>
      <w:marLeft w:val="0"/>
      <w:marRight w:val="0"/>
      <w:marTop w:val="0"/>
      <w:marBottom w:val="0"/>
      <w:divBdr>
        <w:top w:val="none" w:sz="0" w:space="0" w:color="auto"/>
        <w:left w:val="none" w:sz="0" w:space="0" w:color="auto"/>
        <w:bottom w:val="none" w:sz="0" w:space="0" w:color="auto"/>
        <w:right w:val="none" w:sz="0" w:space="0" w:color="auto"/>
      </w:divBdr>
    </w:div>
    <w:div w:id="1688360600">
      <w:bodyDiv w:val="1"/>
      <w:marLeft w:val="0"/>
      <w:marRight w:val="0"/>
      <w:marTop w:val="0"/>
      <w:marBottom w:val="0"/>
      <w:divBdr>
        <w:top w:val="none" w:sz="0" w:space="0" w:color="auto"/>
        <w:left w:val="none" w:sz="0" w:space="0" w:color="auto"/>
        <w:bottom w:val="none" w:sz="0" w:space="0" w:color="auto"/>
        <w:right w:val="none" w:sz="0" w:space="0" w:color="auto"/>
      </w:divBdr>
    </w:div>
    <w:div w:id="1707949651">
      <w:bodyDiv w:val="1"/>
      <w:marLeft w:val="0"/>
      <w:marRight w:val="0"/>
      <w:marTop w:val="0"/>
      <w:marBottom w:val="0"/>
      <w:divBdr>
        <w:top w:val="none" w:sz="0" w:space="0" w:color="auto"/>
        <w:left w:val="none" w:sz="0" w:space="0" w:color="auto"/>
        <w:bottom w:val="none" w:sz="0" w:space="0" w:color="auto"/>
        <w:right w:val="none" w:sz="0" w:space="0" w:color="auto"/>
      </w:divBdr>
    </w:div>
    <w:div w:id="1725828450">
      <w:bodyDiv w:val="1"/>
      <w:marLeft w:val="0"/>
      <w:marRight w:val="0"/>
      <w:marTop w:val="0"/>
      <w:marBottom w:val="0"/>
      <w:divBdr>
        <w:top w:val="none" w:sz="0" w:space="0" w:color="auto"/>
        <w:left w:val="none" w:sz="0" w:space="0" w:color="auto"/>
        <w:bottom w:val="none" w:sz="0" w:space="0" w:color="auto"/>
        <w:right w:val="none" w:sz="0" w:space="0" w:color="auto"/>
      </w:divBdr>
    </w:div>
    <w:div w:id="1734155373">
      <w:bodyDiv w:val="1"/>
      <w:marLeft w:val="0"/>
      <w:marRight w:val="0"/>
      <w:marTop w:val="0"/>
      <w:marBottom w:val="0"/>
      <w:divBdr>
        <w:top w:val="none" w:sz="0" w:space="0" w:color="auto"/>
        <w:left w:val="none" w:sz="0" w:space="0" w:color="auto"/>
        <w:bottom w:val="none" w:sz="0" w:space="0" w:color="auto"/>
        <w:right w:val="none" w:sz="0" w:space="0" w:color="auto"/>
      </w:divBdr>
    </w:div>
    <w:div w:id="1741631738">
      <w:bodyDiv w:val="1"/>
      <w:marLeft w:val="0"/>
      <w:marRight w:val="0"/>
      <w:marTop w:val="0"/>
      <w:marBottom w:val="0"/>
      <w:divBdr>
        <w:top w:val="none" w:sz="0" w:space="0" w:color="auto"/>
        <w:left w:val="none" w:sz="0" w:space="0" w:color="auto"/>
        <w:bottom w:val="none" w:sz="0" w:space="0" w:color="auto"/>
        <w:right w:val="none" w:sz="0" w:space="0" w:color="auto"/>
      </w:divBdr>
    </w:div>
    <w:div w:id="1742555722">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59860841">
      <w:bodyDiv w:val="1"/>
      <w:marLeft w:val="0"/>
      <w:marRight w:val="0"/>
      <w:marTop w:val="0"/>
      <w:marBottom w:val="0"/>
      <w:divBdr>
        <w:top w:val="none" w:sz="0" w:space="0" w:color="auto"/>
        <w:left w:val="none" w:sz="0" w:space="0" w:color="auto"/>
        <w:bottom w:val="none" w:sz="0" w:space="0" w:color="auto"/>
        <w:right w:val="none" w:sz="0" w:space="0" w:color="auto"/>
      </w:divBdr>
    </w:div>
    <w:div w:id="1772699146">
      <w:bodyDiv w:val="1"/>
      <w:marLeft w:val="0"/>
      <w:marRight w:val="0"/>
      <w:marTop w:val="0"/>
      <w:marBottom w:val="0"/>
      <w:divBdr>
        <w:top w:val="none" w:sz="0" w:space="0" w:color="auto"/>
        <w:left w:val="none" w:sz="0" w:space="0" w:color="auto"/>
        <w:bottom w:val="none" w:sz="0" w:space="0" w:color="auto"/>
        <w:right w:val="none" w:sz="0" w:space="0" w:color="auto"/>
      </w:divBdr>
    </w:div>
    <w:div w:id="1776317225">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783766809">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819497846">
      <w:bodyDiv w:val="1"/>
      <w:marLeft w:val="0"/>
      <w:marRight w:val="0"/>
      <w:marTop w:val="0"/>
      <w:marBottom w:val="0"/>
      <w:divBdr>
        <w:top w:val="none" w:sz="0" w:space="0" w:color="auto"/>
        <w:left w:val="none" w:sz="0" w:space="0" w:color="auto"/>
        <w:bottom w:val="none" w:sz="0" w:space="0" w:color="auto"/>
        <w:right w:val="none" w:sz="0" w:space="0" w:color="auto"/>
      </w:divBdr>
    </w:div>
    <w:div w:id="1829057648">
      <w:bodyDiv w:val="1"/>
      <w:marLeft w:val="0"/>
      <w:marRight w:val="0"/>
      <w:marTop w:val="0"/>
      <w:marBottom w:val="0"/>
      <w:divBdr>
        <w:top w:val="none" w:sz="0" w:space="0" w:color="auto"/>
        <w:left w:val="none" w:sz="0" w:space="0" w:color="auto"/>
        <w:bottom w:val="none" w:sz="0" w:space="0" w:color="auto"/>
        <w:right w:val="none" w:sz="0" w:space="0" w:color="auto"/>
      </w:divBdr>
    </w:div>
    <w:div w:id="1840655418">
      <w:bodyDiv w:val="1"/>
      <w:marLeft w:val="0"/>
      <w:marRight w:val="0"/>
      <w:marTop w:val="0"/>
      <w:marBottom w:val="0"/>
      <w:divBdr>
        <w:top w:val="none" w:sz="0" w:space="0" w:color="auto"/>
        <w:left w:val="none" w:sz="0" w:space="0" w:color="auto"/>
        <w:bottom w:val="none" w:sz="0" w:space="0" w:color="auto"/>
        <w:right w:val="none" w:sz="0" w:space="0" w:color="auto"/>
      </w:divBdr>
    </w:div>
    <w:div w:id="1843273896">
      <w:bodyDiv w:val="1"/>
      <w:marLeft w:val="0"/>
      <w:marRight w:val="0"/>
      <w:marTop w:val="0"/>
      <w:marBottom w:val="0"/>
      <w:divBdr>
        <w:top w:val="none" w:sz="0" w:space="0" w:color="auto"/>
        <w:left w:val="none" w:sz="0" w:space="0" w:color="auto"/>
        <w:bottom w:val="none" w:sz="0" w:space="0" w:color="auto"/>
        <w:right w:val="none" w:sz="0" w:space="0" w:color="auto"/>
      </w:divBdr>
    </w:div>
    <w:div w:id="1865440105">
      <w:bodyDiv w:val="1"/>
      <w:marLeft w:val="0"/>
      <w:marRight w:val="0"/>
      <w:marTop w:val="0"/>
      <w:marBottom w:val="0"/>
      <w:divBdr>
        <w:top w:val="none" w:sz="0" w:space="0" w:color="auto"/>
        <w:left w:val="none" w:sz="0" w:space="0" w:color="auto"/>
        <w:bottom w:val="none" w:sz="0" w:space="0" w:color="auto"/>
        <w:right w:val="none" w:sz="0" w:space="0" w:color="auto"/>
      </w:divBdr>
    </w:div>
    <w:div w:id="1882010286">
      <w:bodyDiv w:val="1"/>
      <w:marLeft w:val="0"/>
      <w:marRight w:val="0"/>
      <w:marTop w:val="0"/>
      <w:marBottom w:val="0"/>
      <w:divBdr>
        <w:top w:val="none" w:sz="0" w:space="0" w:color="auto"/>
        <w:left w:val="none" w:sz="0" w:space="0" w:color="auto"/>
        <w:bottom w:val="none" w:sz="0" w:space="0" w:color="auto"/>
        <w:right w:val="none" w:sz="0" w:space="0" w:color="auto"/>
      </w:divBdr>
    </w:div>
    <w:div w:id="1884176304">
      <w:bodyDiv w:val="1"/>
      <w:marLeft w:val="0"/>
      <w:marRight w:val="0"/>
      <w:marTop w:val="0"/>
      <w:marBottom w:val="0"/>
      <w:divBdr>
        <w:top w:val="none" w:sz="0" w:space="0" w:color="auto"/>
        <w:left w:val="none" w:sz="0" w:space="0" w:color="auto"/>
        <w:bottom w:val="none" w:sz="0" w:space="0" w:color="auto"/>
        <w:right w:val="none" w:sz="0" w:space="0" w:color="auto"/>
      </w:divBdr>
    </w:div>
    <w:div w:id="1908681128">
      <w:bodyDiv w:val="1"/>
      <w:marLeft w:val="0"/>
      <w:marRight w:val="0"/>
      <w:marTop w:val="0"/>
      <w:marBottom w:val="0"/>
      <w:divBdr>
        <w:top w:val="none" w:sz="0" w:space="0" w:color="auto"/>
        <w:left w:val="none" w:sz="0" w:space="0" w:color="auto"/>
        <w:bottom w:val="none" w:sz="0" w:space="0" w:color="auto"/>
        <w:right w:val="none" w:sz="0" w:space="0" w:color="auto"/>
      </w:divBdr>
    </w:div>
    <w:div w:id="1912960175">
      <w:bodyDiv w:val="1"/>
      <w:marLeft w:val="0"/>
      <w:marRight w:val="0"/>
      <w:marTop w:val="0"/>
      <w:marBottom w:val="0"/>
      <w:divBdr>
        <w:top w:val="none" w:sz="0" w:space="0" w:color="auto"/>
        <w:left w:val="none" w:sz="0" w:space="0" w:color="auto"/>
        <w:bottom w:val="none" w:sz="0" w:space="0" w:color="auto"/>
        <w:right w:val="none" w:sz="0" w:space="0" w:color="auto"/>
      </w:divBdr>
    </w:div>
    <w:div w:id="191458299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28878959">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1987078199">
      <w:bodyDiv w:val="1"/>
      <w:marLeft w:val="0"/>
      <w:marRight w:val="0"/>
      <w:marTop w:val="0"/>
      <w:marBottom w:val="0"/>
      <w:divBdr>
        <w:top w:val="none" w:sz="0" w:space="0" w:color="auto"/>
        <w:left w:val="none" w:sz="0" w:space="0" w:color="auto"/>
        <w:bottom w:val="none" w:sz="0" w:space="0" w:color="auto"/>
        <w:right w:val="none" w:sz="0" w:space="0" w:color="auto"/>
      </w:divBdr>
    </w:div>
    <w:div w:id="1996454144">
      <w:bodyDiv w:val="1"/>
      <w:marLeft w:val="0"/>
      <w:marRight w:val="0"/>
      <w:marTop w:val="0"/>
      <w:marBottom w:val="0"/>
      <w:divBdr>
        <w:top w:val="none" w:sz="0" w:space="0" w:color="auto"/>
        <w:left w:val="none" w:sz="0" w:space="0" w:color="auto"/>
        <w:bottom w:val="none" w:sz="0" w:space="0" w:color="auto"/>
        <w:right w:val="none" w:sz="0" w:space="0" w:color="auto"/>
      </w:divBdr>
    </w:div>
    <w:div w:id="1997368711">
      <w:bodyDiv w:val="1"/>
      <w:marLeft w:val="0"/>
      <w:marRight w:val="0"/>
      <w:marTop w:val="0"/>
      <w:marBottom w:val="0"/>
      <w:divBdr>
        <w:top w:val="none" w:sz="0" w:space="0" w:color="auto"/>
        <w:left w:val="none" w:sz="0" w:space="0" w:color="auto"/>
        <w:bottom w:val="none" w:sz="0" w:space="0" w:color="auto"/>
        <w:right w:val="none" w:sz="0" w:space="0" w:color="auto"/>
      </w:divBdr>
    </w:div>
    <w:div w:id="2008944172">
      <w:bodyDiv w:val="1"/>
      <w:marLeft w:val="0"/>
      <w:marRight w:val="0"/>
      <w:marTop w:val="0"/>
      <w:marBottom w:val="0"/>
      <w:divBdr>
        <w:top w:val="none" w:sz="0" w:space="0" w:color="auto"/>
        <w:left w:val="none" w:sz="0" w:space="0" w:color="auto"/>
        <w:bottom w:val="none" w:sz="0" w:space="0" w:color="auto"/>
        <w:right w:val="none" w:sz="0" w:space="0" w:color="auto"/>
      </w:divBdr>
    </w:div>
    <w:div w:id="2018194954">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040158654">
      <w:bodyDiv w:val="1"/>
      <w:marLeft w:val="0"/>
      <w:marRight w:val="0"/>
      <w:marTop w:val="0"/>
      <w:marBottom w:val="0"/>
      <w:divBdr>
        <w:top w:val="none" w:sz="0" w:space="0" w:color="auto"/>
        <w:left w:val="none" w:sz="0" w:space="0" w:color="auto"/>
        <w:bottom w:val="none" w:sz="0" w:space="0" w:color="auto"/>
        <w:right w:val="none" w:sz="0" w:space="0" w:color="auto"/>
      </w:divBdr>
    </w:div>
    <w:div w:id="2041127929">
      <w:bodyDiv w:val="1"/>
      <w:marLeft w:val="0"/>
      <w:marRight w:val="0"/>
      <w:marTop w:val="0"/>
      <w:marBottom w:val="0"/>
      <w:divBdr>
        <w:top w:val="none" w:sz="0" w:space="0" w:color="auto"/>
        <w:left w:val="none" w:sz="0" w:space="0" w:color="auto"/>
        <w:bottom w:val="none" w:sz="0" w:space="0" w:color="auto"/>
        <w:right w:val="none" w:sz="0" w:space="0" w:color="auto"/>
      </w:divBdr>
    </w:div>
    <w:div w:id="2051496868">
      <w:bodyDiv w:val="1"/>
      <w:marLeft w:val="0"/>
      <w:marRight w:val="0"/>
      <w:marTop w:val="0"/>
      <w:marBottom w:val="0"/>
      <w:divBdr>
        <w:top w:val="none" w:sz="0" w:space="0" w:color="auto"/>
        <w:left w:val="none" w:sz="0" w:space="0" w:color="auto"/>
        <w:bottom w:val="none" w:sz="0" w:space="0" w:color="auto"/>
        <w:right w:val="none" w:sz="0" w:space="0" w:color="auto"/>
      </w:divBdr>
    </w:div>
    <w:div w:id="2057701226">
      <w:bodyDiv w:val="1"/>
      <w:marLeft w:val="0"/>
      <w:marRight w:val="0"/>
      <w:marTop w:val="0"/>
      <w:marBottom w:val="0"/>
      <w:divBdr>
        <w:top w:val="none" w:sz="0" w:space="0" w:color="auto"/>
        <w:left w:val="none" w:sz="0" w:space="0" w:color="auto"/>
        <w:bottom w:val="none" w:sz="0" w:space="0" w:color="auto"/>
        <w:right w:val="none" w:sz="0" w:space="0" w:color="auto"/>
      </w:divBdr>
    </w:div>
    <w:div w:id="2062363257">
      <w:bodyDiv w:val="1"/>
      <w:marLeft w:val="0"/>
      <w:marRight w:val="0"/>
      <w:marTop w:val="0"/>
      <w:marBottom w:val="0"/>
      <w:divBdr>
        <w:top w:val="none" w:sz="0" w:space="0" w:color="auto"/>
        <w:left w:val="none" w:sz="0" w:space="0" w:color="auto"/>
        <w:bottom w:val="none" w:sz="0" w:space="0" w:color="auto"/>
        <w:right w:val="none" w:sz="0" w:space="0" w:color="auto"/>
      </w:divBdr>
    </w:div>
    <w:div w:id="2068843751">
      <w:bodyDiv w:val="1"/>
      <w:marLeft w:val="0"/>
      <w:marRight w:val="0"/>
      <w:marTop w:val="0"/>
      <w:marBottom w:val="0"/>
      <w:divBdr>
        <w:top w:val="none" w:sz="0" w:space="0" w:color="auto"/>
        <w:left w:val="none" w:sz="0" w:space="0" w:color="auto"/>
        <w:bottom w:val="none" w:sz="0" w:space="0" w:color="auto"/>
        <w:right w:val="none" w:sz="0" w:space="0" w:color="auto"/>
      </w:divBdr>
    </w:div>
    <w:div w:id="2083477506">
      <w:bodyDiv w:val="1"/>
      <w:marLeft w:val="0"/>
      <w:marRight w:val="0"/>
      <w:marTop w:val="0"/>
      <w:marBottom w:val="0"/>
      <w:divBdr>
        <w:top w:val="none" w:sz="0" w:space="0" w:color="auto"/>
        <w:left w:val="none" w:sz="0" w:space="0" w:color="auto"/>
        <w:bottom w:val="none" w:sz="0" w:space="0" w:color="auto"/>
        <w:right w:val="none" w:sz="0" w:space="0" w:color="auto"/>
      </w:divBdr>
    </w:div>
    <w:div w:id="2087215801">
      <w:bodyDiv w:val="1"/>
      <w:marLeft w:val="0"/>
      <w:marRight w:val="0"/>
      <w:marTop w:val="0"/>
      <w:marBottom w:val="0"/>
      <w:divBdr>
        <w:top w:val="none" w:sz="0" w:space="0" w:color="auto"/>
        <w:left w:val="none" w:sz="0" w:space="0" w:color="auto"/>
        <w:bottom w:val="none" w:sz="0" w:space="0" w:color="auto"/>
        <w:right w:val="none" w:sz="0" w:space="0" w:color="auto"/>
      </w:divBdr>
    </w:div>
    <w:div w:id="2107455104">
      <w:bodyDiv w:val="1"/>
      <w:marLeft w:val="0"/>
      <w:marRight w:val="0"/>
      <w:marTop w:val="0"/>
      <w:marBottom w:val="0"/>
      <w:divBdr>
        <w:top w:val="none" w:sz="0" w:space="0" w:color="auto"/>
        <w:left w:val="none" w:sz="0" w:space="0" w:color="auto"/>
        <w:bottom w:val="none" w:sz="0" w:space="0" w:color="auto"/>
        <w:right w:val="none" w:sz="0" w:space="0" w:color="auto"/>
      </w:divBdr>
    </w:div>
    <w:div w:id="2134983433">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61E00DD1C0772374ED8A54517A51CE3A9413412AE50D9D2F10EB3147F22D492E2E83FD90E9F55F2378DEDE234EA6142EB3C07UDaDL" TargetMode="External"/><Relationship Id="rId21" Type="http://schemas.openxmlformats.org/officeDocument/2006/relationships/image" Target="media/image12.wmf"/><Relationship Id="rId42" Type="http://schemas.openxmlformats.org/officeDocument/2006/relationships/image" Target="media/image32.emf"/><Relationship Id="rId63" Type="http://schemas.openxmlformats.org/officeDocument/2006/relationships/image" Target="media/image53.wmf"/><Relationship Id="rId84" Type="http://schemas.openxmlformats.org/officeDocument/2006/relationships/image" Target="media/image70.wmf"/><Relationship Id="rId138" Type="http://schemas.openxmlformats.org/officeDocument/2006/relationships/image" Target="media/image107.wmf"/><Relationship Id="rId159" Type="http://schemas.openxmlformats.org/officeDocument/2006/relationships/image" Target="media/image124.wmf"/><Relationship Id="rId170" Type="http://schemas.openxmlformats.org/officeDocument/2006/relationships/image" Target="media/image134.wmf"/><Relationship Id="rId107" Type="http://schemas.openxmlformats.org/officeDocument/2006/relationships/image" Target="media/image90.wmf"/><Relationship Id="rId11" Type="http://schemas.openxmlformats.org/officeDocument/2006/relationships/image" Target="media/image2.wmf"/><Relationship Id="rId32" Type="http://schemas.openxmlformats.org/officeDocument/2006/relationships/header" Target="header1.xml"/><Relationship Id="rId53" Type="http://schemas.openxmlformats.org/officeDocument/2006/relationships/image" Target="media/image43.wmf"/><Relationship Id="rId74" Type="http://schemas.openxmlformats.org/officeDocument/2006/relationships/hyperlink" Target="consultantplus://offline/ref=A16101B7BBE752B2B9B71E296E5CE1C83BFE06E65F72B728C54D7E7A0F976EB71891A2E3E02BFF5A161C8D83D8690191A47D5A3B05D42E8FCCxDK" TargetMode="External"/><Relationship Id="rId128" Type="http://schemas.openxmlformats.org/officeDocument/2006/relationships/image" Target="media/image101.wmf"/><Relationship Id="rId149" Type="http://schemas.openxmlformats.org/officeDocument/2006/relationships/image" Target="media/image116.wmf"/><Relationship Id="rId5" Type="http://schemas.openxmlformats.org/officeDocument/2006/relationships/webSettings" Target="webSettings.xml"/><Relationship Id="rId95" Type="http://schemas.openxmlformats.org/officeDocument/2006/relationships/image" Target="media/image79.wmf"/><Relationship Id="rId160" Type="http://schemas.openxmlformats.org/officeDocument/2006/relationships/image" Target="media/image125.wmf"/><Relationship Id="rId22" Type="http://schemas.openxmlformats.org/officeDocument/2006/relationships/image" Target="media/image13.wmf"/><Relationship Id="rId43" Type="http://schemas.openxmlformats.org/officeDocument/2006/relationships/image" Target="media/image33.wmf"/><Relationship Id="rId64" Type="http://schemas.openxmlformats.org/officeDocument/2006/relationships/image" Target="media/image54.wmf"/><Relationship Id="rId118" Type="http://schemas.openxmlformats.org/officeDocument/2006/relationships/hyperlink" Target="consultantplus://offline/ref=361E00DD1C0772374ED8A54517A51CE3A9413412AE50D9D2F10EB3147F22D492E2E83FDC05CB05B6668BB9B26EBF6A5CE82205DB1503A651U8a0L" TargetMode="External"/><Relationship Id="rId139" Type="http://schemas.openxmlformats.org/officeDocument/2006/relationships/image" Target="media/image108.wmf"/><Relationship Id="rId85" Type="http://schemas.openxmlformats.org/officeDocument/2006/relationships/image" Target="media/image71.wmf"/><Relationship Id="rId150" Type="http://schemas.openxmlformats.org/officeDocument/2006/relationships/image" Target="media/image117.wmf"/><Relationship Id="rId171" Type="http://schemas.openxmlformats.org/officeDocument/2006/relationships/image" Target="media/image135.wmf"/><Relationship Id="rId12" Type="http://schemas.openxmlformats.org/officeDocument/2006/relationships/image" Target="media/image3.wmf"/><Relationship Id="rId33" Type="http://schemas.openxmlformats.org/officeDocument/2006/relationships/image" Target="media/image23.emf"/><Relationship Id="rId108" Type="http://schemas.openxmlformats.org/officeDocument/2006/relationships/image" Target="media/image91.wmf"/><Relationship Id="rId129" Type="http://schemas.openxmlformats.org/officeDocument/2006/relationships/hyperlink" Target="consultantplus://offline/ref=361E00DD1C0772374ED8A54517A51CE3A9413412AE50D9D2F10EB3147F22D492E2E83FDC05C205BD36D1A9B627EA6642E93A1BDF0B03UAa6L" TargetMode="External"/><Relationship Id="rId54" Type="http://schemas.openxmlformats.org/officeDocument/2006/relationships/image" Target="media/image44.wmf"/><Relationship Id="rId75" Type="http://schemas.openxmlformats.org/officeDocument/2006/relationships/image" Target="media/image64.wmf"/><Relationship Id="rId96" Type="http://schemas.openxmlformats.org/officeDocument/2006/relationships/image" Target="media/image80.wmf"/><Relationship Id="rId140" Type="http://schemas.openxmlformats.org/officeDocument/2006/relationships/image" Target="media/image109.wmf"/><Relationship Id="rId161" Type="http://schemas.openxmlformats.org/officeDocument/2006/relationships/image" Target="media/image126.wmf"/><Relationship Id="rId6" Type="http://schemas.openxmlformats.org/officeDocument/2006/relationships/footnotes" Target="footnotes.xml"/><Relationship Id="rId23" Type="http://schemas.openxmlformats.org/officeDocument/2006/relationships/image" Target="media/image14.wmf"/><Relationship Id="rId28" Type="http://schemas.openxmlformats.org/officeDocument/2006/relationships/image" Target="media/image19.wmf"/><Relationship Id="rId49" Type="http://schemas.openxmlformats.org/officeDocument/2006/relationships/image" Target="media/image39.wmf"/><Relationship Id="rId114" Type="http://schemas.openxmlformats.org/officeDocument/2006/relationships/image" Target="media/image95.wmf"/><Relationship Id="rId119" Type="http://schemas.openxmlformats.org/officeDocument/2006/relationships/hyperlink" Target="consultantplus://offline/ref=361E00DD1C0772374ED8A54517A51CE3A9413412AE50D9D2F10EB3147F22D492E2E83FDC05CB06B4638BB9B26EBF6A5CE82205DB1503A651U8a0L" TargetMode="External"/><Relationship Id="rId44" Type="http://schemas.openxmlformats.org/officeDocument/2006/relationships/image" Target="media/image34.wmf"/><Relationship Id="rId60" Type="http://schemas.openxmlformats.org/officeDocument/2006/relationships/image" Target="media/image50.wmf"/><Relationship Id="rId65" Type="http://schemas.openxmlformats.org/officeDocument/2006/relationships/image" Target="media/image55.wmf"/><Relationship Id="rId81" Type="http://schemas.openxmlformats.org/officeDocument/2006/relationships/image" Target="media/image67.wmf"/><Relationship Id="rId86" Type="http://schemas.openxmlformats.org/officeDocument/2006/relationships/image" Target="media/image72.wmf"/><Relationship Id="rId130" Type="http://schemas.openxmlformats.org/officeDocument/2006/relationships/image" Target="media/image102.wmf"/><Relationship Id="rId135" Type="http://schemas.openxmlformats.org/officeDocument/2006/relationships/hyperlink" Target="consultantplus://offline/ref=361E00DD1C0772374ED8A54517A51CE3A9413412AE50D9D2F10EB3147F22D492E2E83FDC05CB00BF638BB9B26EBF6A5CE82205DB1503A651U8a0L" TargetMode="External"/><Relationship Id="rId151" Type="http://schemas.openxmlformats.org/officeDocument/2006/relationships/image" Target="media/image118.wmf"/><Relationship Id="rId156" Type="http://schemas.openxmlformats.org/officeDocument/2006/relationships/hyperlink" Target="consultantplus://offline/ref=361E00DD1C0772374ED8A54517A51CE3A9413412AE50D9D2F10EB3147F22D492E2E83FDC05CB06B6648BB9B26EBF6A5CE82205DB1503A651U8a0L" TargetMode="External"/><Relationship Id="rId177" Type="http://schemas.openxmlformats.org/officeDocument/2006/relationships/theme" Target="theme/theme1.xml"/><Relationship Id="rId172" Type="http://schemas.openxmlformats.org/officeDocument/2006/relationships/image" Target="media/image136.wmf"/><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29.emf"/><Relationship Id="rId109" Type="http://schemas.openxmlformats.org/officeDocument/2006/relationships/image" Target="media/image92.wmf"/><Relationship Id="rId34" Type="http://schemas.openxmlformats.org/officeDocument/2006/relationships/image" Target="media/image24.emf"/><Relationship Id="rId50" Type="http://schemas.openxmlformats.org/officeDocument/2006/relationships/image" Target="media/image40.wmf"/><Relationship Id="rId55" Type="http://schemas.openxmlformats.org/officeDocument/2006/relationships/image" Target="media/image45.wmf"/><Relationship Id="rId76" Type="http://schemas.openxmlformats.org/officeDocument/2006/relationships/image" Target="media/image65.wmf"/><Relationship Id="rId97" Type="http://schemas.openxmlformats.org/officeDocument/2006/relationships/image" Target="media/image81.wmf"/><Relationship Id="rId104" Type="http://schemas.openxmlformats.org/officeDocument/2006/relationships/image" Target="media/image87.wmf"/><Relationship Id="rId120" Type="http://schemas.openxmlformats.org/officeDocument/2006/relationships/hyperlink" Target="consultantplus://offline/ref=361E00DD1C0772374ED8A54517A51CE3A9413412AE50D9D2F10EB3147F22D492E2E83FDC05CB06B5658BB9B26EBF6A5CE82205DB1503A651U8a0L" TargetMode="External"/><Relationship Id="rId125" Type="http://schemas.openxmlformats.org/officeDocument/2006/relationships/hyperlink" Target="consultantplus://offline/ref=361E00DD1C0772374ED8A54517A51CE3A9413412AE50D9D2F10EB3147F22D492E2E83FDC05CB05B6618BB9B26EBF6A5CE82205DB1503A651U8a0L" TargetMode="External"/><Relationship Id="rId141" Type="http://schemas.openxmlformats.org/officeDocument/2006/relationships/hyperlink" Target="consultantplus://offline/ref=361E00DD1C0772374ED8A54517A51CE3A9413412AE50D9D2F10EB3147F22D492E2E83FDC05CB05BF6A8BB9B26EBF6A5CE82205DB1503A651U8a0L" TargetMode="External"/><Relationship Id="rId146" Type="http://schemas.openxmlformats.org/officeDocument/2006/relationships/image" Target="media/image113.wmf"/><Relationship Id="rId167" Type="http://schemas.openxmlformats.org/officeDocument/2006/relationships/image" Target="media/image131.emf"/><Relationship Id="rId7" Type="http://schemas.openxmlformats.org/officeDocument/2006/relationships/endnotes" Target="endnotes.xml"/><Relationship Id="rId71" Type="http://schemas.openxmlformats.org/officeDocument/2006/relationships/image" Target="media/image61.wmf"/><Relationship Id="rId92" Type="http://schemas.openxmlformats.org/officeDocument/2006/relationships/hyperlink" Target="consultantplus://offline/ref=881CFCF41C00CD5C198C559C73AB66EF74495F87248B47418246288746F845E63A29067B7D07D29822FC3BB2A954E39E9239D0821EA8FEA64FIFL" TargetMode="External"/><Relationship Id="rId162" Type="http://schemas.openxmlformats.org/officeDocument/2006/relationships/image" Target="media/image127.w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0.emf"/><Relationship Id="rId45" Type="http://schemas.openxmlformats.org/officeDocument/2006/relationships/image" Target="media/image35.wmf"/><Relationship Id="rId66" Type="http://schemas.openxmlformats.org/officeDocument/2006/relationships/image" Target="media/image56.wmf"/><Relationship Id="rId87" Type="http://schemas.openxmlformats.org/officeDocument/2006/relationships/image" Target="media/image73.wmf"/><Relationship Id="rId110" Type="http://schemas.openxmlformats.org/officeDocument/2006/relationships/image" Target="media/image93.wmf"/><Relationship Id="rId115" Type="http://schemas.openxmlformats.org/officeDocument/2006/relationships/image" Target="media/image96.wmf"/><Relationship Id="rId131" Type="http://schemas.openxmlformats.org/officeDocument/2006/relationships/hyperlink" Target="consultantplus://offline/ref=361E00DD1C0772374ED8A54517A51CE3A9413412AE50D9D2F10EB3147F22D492E2E83FDC05CB07B06A8BB9B26EBF6A5CE82205DB1503A651U8a0L" TargetMode="External"/><Relationship Id="rId136" Type="http://schemas.openxmlformats.org/officeDocument/2006/relationships/image" Target="media/image105.wmf"/><Relationship Id="rId157" Type="http://schemas.openxmlformats.org/officeDocument/2006/relationships/image" Target="media/image122.wmf"/><Relationship Id="rId61" Type="http://schemas.openxmlformats.org/officeDocument/2006/relationships/image" Target="media/image51.wmf"/><Relationship Id="rId82" Type="http://schemas.openxmlformats.org/officeDocument/2006/relationships/image" Target="media/image68.wmf"/><Relationship Id="rId152" Type="http://schemas.openxmlformats.org/officeDocument/2006/relationships/hyperlink" Target="consultantplus://offline/ref=361E00DD1C0772374ED8A54517A51CE3A9413412AE50D9D2F10EB3147F22D492E2E83FDC05CB05BF6A8BB9B26EBF6A5CE82205DB1503A651U8a0L" TargetMode="External"/><Relationship Id="rId173" Type="http://schemas.openxmlformats.org/officeDocument/2006/relationships/image" Target="media/image137.wmf"/><Relationship Id="rId19" Type="http://schemas.openxmlformats.org/officeDocument/2006/relationships/image" Target="media/image10.wmf"/><Relationship Id="rId14" Type="http://schemas.openxmlformats.org/officeDocument/2006/relationships/image" Target="media/image5.wmf"/><Relationship Id="rId30" Type="http://schemas.openxmlformats.org/officeDocument/2006/relationships/image" Target="media/image21.wmf"/><Relationship Id="rId35" Type="http://schemas.openxmlformats.org/officeDocument/2006/relationships/image" Target="media/image25.emf"/><Relationship Id="rId56" Type="http://schemas.openxmlformats.org/officeDocument/2006/relationships/image" Target="media/image46.wmf"/><Relationship Id="rId77" Type="http://schemas.openxmlformats.org/officeDocument/2006/relationships/hyperlink" Target="consultantplus://offline/ref=A16101B7BBE752B2B9B71E296E5CE1C83BFE07E45170B728C54D7E7A0F976EB71891A2E3E02BFB51161C8D83D8690191A47D5A3B05D42E8FCCxDK" TargetMode="External"/><Relationship Id="rId100" Type="http://schemas.openxmlformats.org/officeDocument/2006/relationships/image" Target="media/image84.wmf"/><Relationship Id="rId105" Type="http://schemas.openxmlformats.org/officeDocument/2006/relationships/image" Target="media/image88.wmf"/><Relationship Id="rId126" Type="http://schemas.openxmlformats.org/officeDocument/2006/relationships/image" Target="media/image100.wmf"/><Relationship Id="rId147" Type="http://schemas.openxmlformats.org/officeDocument/2006/relationships/image" Target="media/image114.wmf"/><Relationship Id="rId168" Type="http://schemas.openxmlformats.org/officeDocument/2006/relationships/image" Target="media/image132.emf"/><Relationship Id="rId8" Type="http://schemas.openxmlformats.org/officeDocument/2006/relationships/footer" Target="footer1.xml"/><Relationship Id="rId51" Type="http://schemas.openxmlformats.org/officeDocument/2006/relationships/image" Target="media/image41.wmf"/><Relationship Id="rId72" Type="http://schemas.openxmlformats.org/officeDocument/2006/relationships/image" Target="media/image62.wmf"/><Relationship Id="rId93" Type="http://schemas.openxmlformats.org/officeDocument/2006/relationships/image" Target="media/image78.wmf"/><Relationship Id="rId98" Type="http://schemas.openxmlformats.org/officeDocument/2006/relationships/image" Target="media/image82.wmf"/><Relationship Id="rId121" Type="http://schemas.openxmlformats.org/officeDocument/2006/relationships/hyperlink" Target="consultantplus://offline/ref=361E00DD1C0772374ED8A54517A51CE3A9413412AE50D9D2F10EB3147F22D492E2E83FDC05CB06BF618BB9B26EBF6A5CE82205DB1503A651U8a0L" TargetMode="External"/><Relationship Id="rId142" Type="http://schemas.openxmlformats.org/officeDocument/2006/relationships/hyperlink" Target="consultantplus://offline/ref=361E00DD1C0772374ED8A54517A51CE3A9413412AE50D9D2F10EB3147F22D492E2E83FDC05CB06B6648BB9B26EBF6A5CE82205DB1503A651U8a0L" TargetMode="External"/><Relationship Id="rId163" Type="http://schemas.openxmlformats.org/officeDocument/2006/relationships/image" Target="media/image128.wmf"/><Relationship Id="rId3" Type="http://schemas.openxmlformats.org/officeDocument/2006/relationships/styles" Target="styles.xml"/><Relationship Id="rId25" Type="http://schemas.openxmlformats.org/officeDocument/2006/relationships/image" Target="media/image16.wmf"/><Relationship Id="rId46" Type="http://schemas.openxmlformats.org/officeDocument/2006/relationships/image" Target="media/image36.wmf"/><Relationship Id="rId67" Type="http://schemas.openxmlformats.org/officeDocument/2006/relationships/image" Target="media/image57.wmf"/><Relationship Id="rId116" Type="http://schemas.openxmlformats.org/officeDocument/2006/relationships/image" Target="media/image97.wmf"/><Relationship Id="rId137" Type="http://schemas.openxmlformats.org/officeDocument/2006/relationships/image" Target="media/image106.wmf"/><Relationship Id="rId158" Type="http://schemas.openxmlformats.org/officeDocument/2006/relationships/image" Target="media/image123.wmf"/><Relationship Id="rId20" Type="http://schemas.openxmlformats.org/officeDocument/2006/relationships/image" Target="media/image11.wmf"/><Relationship Id="rId41" Type="http://schemas.openxmlformats.org/officeDocument/2006/relationships/image" Target="media/image31.emf"/><Relationship Id="rId62" Type="http://schemas.openxmlformats.org/officeDocument/2006/relationships/image" Target="media/image52.wmf"/><Relationship Id="rId83" Type="http://schemas.openxmlformats.org/officeDocument/2006/relationships/image" Target="media/image69.wmf"/><Relationship Id="rId88" Type="http://schemas.openxmlformats.org/officeDocument/2006/relationships/image" Target="media/image74.wmf"/><Relationship Id="rId111" Type="http://schemas.openxmlformats.org/officeDocument/2006/relationships/hyperlink" Target="consultantplus://offline/ref=361E00DD1C0772374ED8A54517A51CE3A9413510A052D9D2F10EB3147F22D492E2E83FDC04CF0FE233C4B8EE2AEB795CEF2207DD09U0a1L" TargetMode="External"/><Relationship Id="rId132" Type="http://schemas.openxmlformats.org/officeDocument/2006/relationships/image" Target="media/image103.wmf"/><Relationship Id="rId153" Type="http://schemas.openxmlformats.org/officeDocument/2006/relationships/image" Target="media/image119.wmf"/><Relationship Id="rId174" Type="http://schemas.openxmlformats.org/officeDocument/2006/relationships/header" Target="header2.xml"/><Relationship Id="rId15" Type="http://schemas.openxmlformats.org/officeDocument/2006/relationships/image" Target="media/image6.wmf"/><Relationship Id="rId36" Type="http://schemas.openxmlformats.org/officeDocument/2006/relationships/image" Target="media/image26.emf"/><Relationship Id="rId57" Type="http://schemas.openxmlformats.org/officeDocument/2006/relationships/image" Target="media/image47.wmf"/><Relationship Id="rId106" Type="http://schemas.openxmlformats.org/officeDocument/2006/relationships/image" Target="media/image89.wmf"/><Relationship Id="rId127" Type="http://schemas.openxmlformats.org/officeDocument/2006/relationships/hyperlink" Target="consultantplus://offline/ref=361E00DD1C0772374ED8A54517A51CE3A9413412AE50D9D2F10EB3147F22D492E2E83FDC04CB01BD36D1A9B627EA6642E93A1BDF0B03UAa6L" TargetMode="External"/><Relationship Id="rId10" Type="http://schemas.openxmlformats.org/officeDocument/2006/relationships/image" Target="media/image1.wmf"/><Relationship Id="rId31" Type="http://schemas.openxmlformats.org/officeDocument/2006/relationships/image" Target="media/image22.wmf"/><Relationship Id="rId52" Type="http://schemas.openxmlformats.org/officeDocument/2006/relationships/image" Target="media/image42.wmf"/><Relationship Id="rId73" Type="http://schemas.openxmlformats.org/officeDocument/2006/relationships/image" Target="media/image63.wmf"/><Relationship Id="rId78" Type="http://schemas.openxmlformats.org/officeDocument/2006/relationships/hyperlink" Target="consultantplus://offline/ref=A16101B7BBE752B2B9B71E296E5CE1C83BFE0AE65E75B728C54D7E7A0F976EB70A91FAEFE02AE5581409DBD29EC3xCK" TargetMode="External"/><Relationship Id="rId94" Type="http://schemas.openxmlformats.org/officeDocument/2006/relationships/hyperlink" Target="consultantplus://offline/ref=881CFCF41C00CD5C198C559C73AB66EF764C5187248F47418246288746F845E63A29067B7D07D2942AFC3BB2A954E39E9239D0821EA8FEA64FIFL" TargetMode="External"/><Relationship Id="rId99" Type="http://schemas.openxmlformats.org/officeDocument/2006/relationships/image" Target="media/image83.wmf"/><Relationship Id="rId101" Type="http://schemas.openxmlformats.org/officeDocument/2006/relationships/image" Target="media/image85.wmf"/><Relationship Id="rId122" Type="http://schemas.openxmlformats.org/officeDocument/2006/relationships/hyperlink" Target="consultantplus://offline/ref=361E00DD1C0772374ED8A54517A51CE3A9413412AE50D9D2F10EB3147F22D492E2E83FDC05CB00B2658BB9B26EBF6A5CE82205DB1503A651U8a0L" TargetMode="External"/><Relationship Id="rId143" Type="http://schemas.openxmlformats.org/officeDocument/2006/relationships/image" Target="media/image110.wmf"/><Relationship Id="rId148" Type="http://schemas.openxmlformats.org/officeDocument/2006/relationships/image" Target="media/image115.wmf"/><Relationship Id="rId164" Type="http://schemas.openxmlformats.org/officeDocument/2006/relationships/image" Target="media/image129.wmf"/><Relationship Id="rId169" Type="http://schemas.openxmlformats.org/officeDocument/2006/relationships/image" Target="media/image133.emf"/><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7.wmf"/><Relationship Id="rId47" Type="http://schemas.openxmlformats.org/officeDocument/2006/relationships/image" Target="media/image37.wmf"/><Relationship Id="rId68" Type="http://schemas.openxmlformats.org/officeDocument/2006/relationships/image" Target="media/image58.wmf"/><Relationship Id="rId89" Type="http://schemas.openxmlformats.org/officeDocument/2006/relationships/image" Target="media/image75.wmf"/><Relationship Id="rId112" Type="http://schemas.openxmlformats.org/officeDocument/2006/relationships/hyperlink" Target="consultantplus://offline/ref=361E00DD1C0772374ED8A54517A51CE3A9413510A052D9D2F10EB3147F22D492E2E83FDC05CB05B46A8BB9B26EBF6A5CE82205DB1503A651U8a0L" TargetMode="External"/><Relationship Id="rId133" Type="http://schemas.openxmlformats.org/officeDocument/2006/relationships/hyperlink" Target="consultantplus://offline/ref=361E00DD1C0772374ED8A54517A51CE3A9413412AE50D9D2F10EB3147F22D492E2E83FDC05CB07B1648BB9B26EBF6A5CE82205DB1503A651U8a0L" TargetMode="External"/><Relationship Id="rId154" Type="http://schemas.openxmlformats.org/officeDocument/2006/relationships/image" Target="media/image120.wmf"/><Relationship Id="rId175" Type="http://schemas.openxmlformats.org/officeDocument/2006/relationships/header" Target="header3.xml"/><Relationship Id="rId16" Type="http://schemas.openxmlformats.org/officeDocument/2006/relationships/image" Target="media/image7.emf"/><Relationship Id="rId37" Type="http://schemas.openxmlformats.org/officeDocument/2006/relationships/image" Target="media/image27.emf"/><Relationship Id="rId58" Type="http://schemas.openxmlformats.org/officeDocument/2006/relationships/image" Target="media/image48.wmf"/><Relationship Id="rId79" Type="http://schemas.openxmlformats.org/officeDocument/2006/relationships/hyperlink" Target="consultantplus://offline/ref=A16101B7BBE752B2B9B71E296E5CE1C83BFE06E55874B728C54D7E7A0F976EB71891A2E3E02BFB5A171C8D83D8690191A47D5A3B05D42E8FCCxDK" TargetMode="External"/><Relationship Id="rId102" Type="http://schemas.openxmlformats.org/officeDocument/2006/relationships/image" Target="media/image86.wmf"/><Relationship Id="rId123" Type="http://schemas.openxmlformats.org/officeDocument/2006/relationships/image" Target="media/image98.wmf"/><Relationship Id="rId144" Type="http://schemas.openxmlformats.org/officeDocument/2006/relationships/image" Target="media/image111.wmf"/><Relationship Id="rId90" Type="http://schemas.openxmlformats.org/officeDocument/2006/relationships/image" Target="media/image76.wmf"/><Relationship Id="rId165" Type="http://schemas.openxmlformats.org/officeDocument/2006/relationships/image" Target="media/image130.wmf"/><Relationship Id="rId27" Type="http://schemas.openxmlformats.org/officeDocument/2006/relationships/image" Target="media/image18.wmf"/><Relationship Id="rId48" Type="http://schemas.openxmlformats.org/officeDocument/2006/relationships/image" Target="media/image38.wmf"/><Relationship Id="rId69" Type="http://schemas.openxmlformats.org/officeDocument/2006/relationships/image" Target="media/image59.wmf"/><Relationship Id="rId113" Type="http://schemas.openxmlformats.org/officeDocument/2006/relationships/image" Target="media/image94.wmf"/><Relationship Id="rId134" Type="http://schemas.openxmlformats.org/officeDocument/2006/relationships/image" Target="media/image104.wmf"/><Relationship Id="rId80" Type="http://schemas.openxmlformats.org/officeDocument/2006/relationships/image" Target="media/image66.wmf"/><Relationship Id="rId155" Type="http://schemas.openxmlformats.org/officeDocument/2006/relationships/image" Target="media/image121.wmf"/><Relationship Id="rId176" Type="http://schemas.openxmlformats.org/officeDocument/2006/relationships/fontTable" Target="fontTable.xml"/><Relationship Id="rId17" Type="http://schemas.openxmlformats.org/officeDocument/2006/relationships/image" Target="media/image8.emf"/><Relationship Id="rId38" Type="http://schemas.openxmlformats.org/officeDocument/2006/relationships/image" Target="media/image28.emf"/><Relationship Id="rId59" Type="http://schemas.openxmlformats.org/officeDocument/2006/relationships/image" Target="media/image49.wmf"/><Relationship Id="rId103" Type="http://schemas.openxmlformats.org/officeDocument/2006/relationships/hyperlink" Target="consultantplus://offline/ref=FB6841D1168AA0F96F36C3554199EFDFFF00B96ECAD7CAB28E530B00F12F0BF12F4F67523B089E97188CD7DBDD0994255B7043295095M1Z4L" TargetMode="External"/><Relationship Id="rId124" Type="http://schemas.openxmlformats.org/officeDocument/2006/relationships/image" Target="media/image99.wmf"/><Relationship Id="rId70" Type="http://schemas.openxmlformats.org/officeDocument/2006/relationships/image" Target="media/image60.wmf"/><Relationship Id="rId91" Type="http://schemas.openxmlformats.org/officeDocument/2006/relationships/image" Target="media/image77.wmf"/><Relationship Id="rId145" Type="http://schemas.openxmlformats.org/officeDocument/2006/relationships/image" Target="media/image112.wmf"/><Relationship Id="rId166" Type="http://schemas.openxmlformats.org/officeDocument/2006/relationships/hyperlink" Target="consultantplus://offline/ref=361E00DD1C0772374ED8A54517A51CE3A9413412AE50D9D2F10EB3147F22D492E2E83FDC05CB06B3628BB9B26EBF6A5CE82205DB1503A651U8a0L" TargetMode="External"/><Relationship Id="rId1" Type="http://schemas.openxmlformats.org/officeDocument/2006/relationships/customXml" Target="../customXml/item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ABB13-5A2F-439B-AE6D-6FEF7A972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11009</TotalTime>
  <Pages>90</Pages>
  <Words>21046</Words>
  <Characters>119968</Characters>
  <Application>Microsoft Office Word</Application>
  <DocSecurity>0</DocSecurity>
  <Lines>999</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83</cp:revision>
  <cp:lastPrinted>2020-08-26T08:17:00Z</cp:lastPrinted>
  <dcterms:created xsi:type="dcterms:W3CDTF">2019-12-23T03:40:00Z</dcterms:created>
  <dcterms:modified xsi:type="dcterms:W3CDTF">2020-08-26T08:47:00Z</dcterms:modified>
</cp:coreProperties>
</file>